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3"/>
      </w:tblGrid>
      <w:tr w:rsidR="00B31734">
        <w:trPr>
          <w:trHeight w:val="12"/>
        </w:trPr>
        <w:tc>
          <w:tcPr>
            <w:tcW w:w="15663" w:type="dxa"/>
          </w:tcPr>
          <w:p w:rsidR="00B31734" w:rsidRDefault="00B31734">
            <w:pPr>
              <w:pStyle w:val="EmptyCellLayoutStyle"/>
              <w:spacing w:after="0" w:line="240" w:lineRule="auto"/>
            </w:pPr>
          </w:p>
        </w:tc>
      </w:tr>
      <w:tr w:rsidR="00B31734">
        <w:tc>
          <w:tcPr>
            <w:tcW w:w="1566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66"/>
              <w:gridCol w:w="3368"/>
              <w:gridCol w:w="5862"/>
              <w:gridCol w:w="1460"/>
              <w:gridCol w:w="1507"/>
            </w:tblGrid>
            <w:tr w:rsidR="006C6901" w:rsidTr="006C6901">
              <w:trPr>
                <w:trHeight w:val="1014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B31734">
                    <w:trPr>
                      <w:trHeight w:hRule="exact" w:val="1012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ОТЧЕТ ОБ ИСПОЛНЕНИИ БЮДЖЕТА ГЛАВНОГО РАСПОРЯДИТЕЛЯ, РАСПОРЯДИТЕЛЯ, ПОЛУЧАТЕЛЯ БЮДЖЕТНЫХ СРЕДСТВ, ГЛАВНОГО АДМИНИСТРАТОРА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,</w:t>
                        </w:r>
                        <w:proofErr w:type="gramEnd"/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 АДМИНИСТРАТОРА ИСТОЧНИКОВ ФИНАНСИРОВАНИЯ ДЕФИЦИТА БЮДЖЕТА, ГЛАВНОГО АДМИНИСТРАТОРА, АДМИНИСТРАТОРА ДОХОДОВ БЮДЖЕТА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89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583"/>
                  </w:tblGrid>
                  <w:tr w:rsidR="00B31734">
                    <w:trPr>
                      <w:trHeight w:hRule="exact" w:val="288"/>
                    </w:trPr>
                    <w:tc>
                      <w:tcPr>
                        <w:tcW w:w="1558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на 01 января 2023 г.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КОДЫ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rPr>
                <w:trHeight w:val="289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8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Форма по ОКУД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8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0503127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20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B31734">
                    <w:trPr>
                      <w:trHeight w:hRule="exact" w:val="218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распорядитель,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распорядитель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,п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олучатель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бюджетных средств,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1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</w:rPr>
                          <w:t>Дата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1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01.01.2023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96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B31734">
                    <w:trPr>
                      <w:trHeight w:hRule="exact" w:val="294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главный администратор, администратор доходов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бюджета</w:t>
                        </w:r>
                        <w:proofErr w:type="gramStart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,г</w:t>
                        </w:r>
                        <w:proofErr w:type="gram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лавный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 xml:space="preserve"> администратор,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94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ГРБС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64"/>
              </w:trPr>
              <w:tc>
                <w:tcPr>
                  <w:tcW w:w="346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54"/>
                  </w:tblGrid>
                  <w:tr w:rsidR="00B31734">
                    <w:trPr>
                      <w:trHeight w:hRule="exact" w:val="262"/>
                    </w:trPr>
                    <w:tc>
                      <w:tcPr>
                        <w:tcW w:w="675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администратор источников финансирования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58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62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ОКПО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62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03490364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50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B31734">
                    <w:trPr>
                      <w:trHeight w:hRule="exact" w:val="248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дефицита бюджета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734" w:rsidRDefault="00B73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Комитет по труду и занятости населения Курской области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48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Глава по БК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48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824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32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B31734">
                    <w:trPr>
                      <w:trHeight w:hRule="exact" w:val="230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Наименование бюджета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30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ОКТМО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30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38000000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68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B31734">
                    <w:trPr>
                      <w:trHeight w:hRule="exact" w:val="266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Периодичность: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150"/>
                  </w:tblGrid>
                  <w:tr w:rsidR="00B31734">
                    <w:trPr>
                      <w:trHeight w:hRule="exact" w:val="266"/>
                    </w:trPr>
                    <w:tc>
                      <w:tcPr>
                        <w:tcW w:w="915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месячная, квартальная, годовая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7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301"/>
              </w:trPr>
              <w:tc>
                <w:tcPr>
                  <w:tcW w:w="3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86"/>
                  </w:tblGrid>
                  <w:tr w:rsidR="00B31734">
                    <w:trPr>
                      <w:trHeight w:hRule="exact" w:val="299"/>
                    </w:trPr>
                    <w:tc>
                      <w:tcPr>
                        <w:tcW w:w="338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Единица измерения: руб.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3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80"/>
                  </w:tblGrid>
                  <w:tr w:rsidR="00B31734">
                    <w:trPr>
                      <w:trHeight w:hRule="exact" w:val="299"/>
                    </w:trPr>
                    <w:tc>
                      <w:tcPr>
                        <w:tcW w:w="13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по ОКЕИ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1507" w:type="dxa"/>
                  <w:tcBorders>
                    <w:top w:val="single" w:sz="7" w:space="0" w:color="000000"/>
                    <w:left w:val="single" w:sz="15" w:space="0" w:color="000000"/>
                    <w:bottom w:val="single" w:sz="15" w:space="0" w:color="000000"/>
                    <w:right w:val="single" w:sz="15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7"/>
                  </w:tblGrid>
                  <w:tr w:rsidR="00B31734">
                    <w:trPr>
                      <w:trHeight w:hRule="exact" w:val="299"/>
                    </w:trPr>
                    <w:tc>
                      <w:tcPr>
                        <w:tcW w:w="1427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1734" w:rsidRDefault="00B73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6"/>
                          </w:rPr>
                          <w:t>383</w:t>
                        </w: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11294"/>
              </w:trPr>
              <w:tc>
                <w:tcPr>
                  <w:tcW w:w="346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"/>
                    <w:gridCol w:w="6638"/>
                    <w:gridCol w:w="2513"/>
                    <w:gridCol w:w="6480"/>
                  </w:tblGrid>
                  <w:tr w:rsidR="00B31734">
                    <w:trPr>
                      <w:trHeight w:val="482"/>
                    </w:trPr>
                    <w:tc>
                      <w:tcPr>
                        <w:tcW w:w="32" w:type="dxa"/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lastRenderedPageBreak/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6638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1734">
                    <w:trPr>
                      <w:trHeight w:val="239"/>
                    </w:trPr>
                    <w:tc>
                      <w:tcPr>
                        <w:tcW w:w="3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13"/>
                        </w:tblGrid>
                        <w:tr w:rsidR="00B31734">
                          <w:trPr>
                            <w:trHeight w:hRule="exact" w:val="239"/>
                          </w:trPr>
                          <w:tc>
                            <w:tcPr>
                              <w:tcW w:w="251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1.Доходы бюджета</w:t>
                              </w: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1734">
                    <w:trPr>
                      <w:trHeight w:val="125"/>
                    </w:trPr>
                    <w:tc>
                      <w:tcPr>
                        <w:tcW w:w="3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13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480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901" w:rsidTr="006C6901">
                    <w:tc>
                      <w:tcPr>
                        <w:tcW w:w="3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638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136"/>
                          <w:gridCol w:w="787"/>
                          <w:gridCol w:w="2331"/>
                          <w:gridCol w:w="1393"/>
                          <w:gridCol w:w="1393"/>
                          <w:gridCol w:w="1393"/>
                          <w:gridCol w:w="1393"/>
                          <w:gridCol w:w="1393"/>
                          <w:gridCol w:w="1394"/>
                        </w:tblGrid>
                        <w:tr w:rsidR="006C6901" w:rsidTr="006C6901">
                          <w:trPr>
                            <w:trHeight w:val="37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533"/>
                              </w:tblGrid>
                              <w:tr w:rsidR="00B31734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Borders>
                                      <w:top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663"/>
                          </w:trPr>
                          <w:tc>
                            <w:tcPr>
                              <w:tcW w:w="41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8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дохода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663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362"/>
                          </w:trPr>
                          <w:tc>
                            <w:tcPr>
                              <w:tcW w:w="41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97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4102" w:type="dxa"/>
                                    <w:tcBorders>
                                      <w:lef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48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74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92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229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54"/>
                              </w:tblGrid>
                              <w:tr w:rsidR="00B31734">
                                <w:trPr>
                                  <w:trHeight w:hRule="exact" w:val="362"/>
                                </w:trPr>
                                <w:tc>
                                  <w:tcPr>
                                    <w:tcW w:w="1354" w:type="dxa"/>
                                    <w:tcBorders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19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бюджета - всего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08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70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010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3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22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376 363 831,08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376 320 623,21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187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376 320 623,21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НАЛОГОВЫЕ И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3 302 408,00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3 361 451,64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3 361 451,64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ОКАЗАНИЯ ПЛАТНЫХ УСЛУГ И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от компенсации затрат государства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824 1 13 02000 00 0000 130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Прочие доходы от компенсации затрат государства 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824 1 13 02990 00 0000 130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доходы от компенсации затрат 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824 1 13 02992 02 0000 130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3 365 049,14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ШТРАФЫ, САНКЦИИ, ВОЗМЕЩЕНИЕ УЩЕРБА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2 408,00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причиненного ущерба (убытков)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824 1 16 10000 00 0000 140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2 408,00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убытков, причиненных уклонением от заключения государственного контракта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824 1 16 10050 00 0000 140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2 408,00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</w:t>
                              </w:r>
                              <w:proofErr w:type="gramEnd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 счет средств дорожного фонда субъекта Российской Федерации)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824 1 16 10056 02 0000 140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2 408,00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173 213,93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ПРОЧИЕ НЕНАЛОГОВЫЕ ДОХОДЫ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824 1 17 01000 00 0000 180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Невыясненные поступления, зачисляемые в бюджеты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824 1 17 01020 02 0000 180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176 811,43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824 2 00 00000 00 0000 000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373 061 423,08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372 959 171,57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372 959 171,57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102 251,51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БЕЗВОЗМЕЗДНЫЕ ПОСТУПЛЕНИЯ ОТ ДРУГИХ БЮДЖЕТОВ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375 926 400,00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375 824 148,49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375 824 148,49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102 251,51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Субсидии бюджетам бюджетной системы Российской Федерации (межбюджетные субсидии)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7 510 000,00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824 2 02 25086 00 0000 150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824 2 02 25086 02 0000 150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2 610 000,00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на повышение эффективности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824 2 02 25291 00 0000 150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Субсидии бюджетам субъектов Российской Федерации на повышение эффективности службы занятости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824 2 02 25291 02 0000 150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4 900 000,00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бюджетной системы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294 620 000,00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294 597 404,57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294 597 404,57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22 595,43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Законом Российской Федерации от 19 апреля 1991 года № 1032-I        "О занятости населения в Российской Федерации"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294 620 000,00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294 597 404,57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294 597 404,57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22 595,43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Иные межбюджетные трансферты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73 796 400,00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79 656,08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бюджетам, за счет средств резервного фонда Правительства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824 2 02 49001 00 0000 150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73 796 400,00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79 656,08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Межбюджетные трансферты, передаваемые бюджетам субъектов Российской Федерации, за счет средств резервного фонда Правительства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824 2 02 49001 02 0000 150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73 796 400,00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73 716 743,92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79 656,08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824 2 18 00000 00 0000 150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Доходы бюджетов субъектов Российской Федерации от возврата бюджетами бюджетной системы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824 2 18 60010 02 0000 150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178 514,46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824 2 19 00000 00 0000 000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824 2 19 00000 02 0000 150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3 043 491,38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субсидий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824 2 19 25086 02 0000 150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108 551,21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108 551,21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108 551,21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остатков субвенций на социальные выплаты безработным гражданам в соответствии с Законом Российской Федерации от 19 апреля 1991 года № 1032-I             "О занятости населения в Российской Федерации"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824 2 19 35290 02 0000 150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2 412 520,82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2 412 520,82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2 412 520,82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80"/>
                          </w:trPr>
                          <w:tc>
                            <w:tcPr>
                              <w:tcW w:w="41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                  </w:r>
                            </w:p>
                          </w:tc>
                          <w:tc>
                            <w:tcPr>
                              <w:tcW w:w="788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010</w:t>
                              </w:r>
                            </w:p>
                          </w:tc>
                          <w:tc>
                            <w:tcPr>
                              <w:tcW w:w="233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824 2 19 90000 02 0000 150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522 419,35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522 419,35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 522 419,35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</w:tbl>
          <w:p w:rsidR="00B31734" w:rsidRDefault="00B31734">
            <w:pPr>
              <w:spacing w:after="0" w:line="240" w:lineRule="auto"/>
            </w:pPr>
          </w:p>
        </w:tc>
      </w:tr>
    </w:tbl>
    <w:p w:rsidR="00B31734" w:rsidRDefault="00B7315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29"/>
      </w:tblGrid>
      <w:tr w:rsidR="00B31734">
        <w:tc>
          <w:tcPr>
            <w:tcW w:w="1562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72"/>
            </w:tblGrid>
            <w:tr w:rsidR="006C6901" w:rsidTr="006C6901">
              <w:trPr>
                <w:trHeight w:val="15432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72"/>
                  </w:tblGrid>
                  <w:tr w:rsidR="00B31734">
                    <w:trPr>
                      <w:trHeight w:val="15432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70"/>
                          <w:gridCol w:w="469"/>
                          <w:gridCol w:w="1048"/>
                          <w:gridCol w:w="1163"/>
                          <w:gridCol w:w="1163"/>
                          <w:gridCol w:w="1163"/>
                          <w:gridCol w:w="776"/>
                          <w:gridCol w:w="805"/>
                          <w:gridCol w:w="1163"/>
                          <w:gridCol w:w="1022"/>
                          <w:gridCol w:w="930"/>
                        </w:tblGrid>
                        <w:tr w:rsidR="006C6901" w:rsidTr="006C6901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gridSpan w:val="11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33"/>
                              </w:tblGrid>
                              <w:tr w:rsidR="00B31734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1558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lastRenderedPageBreak/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"02"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"Доходы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fldChar w:fldCharType="begin"/>
                                    </w:r>
                                    <w:r>
                                      <w:rPr>
                                        <w:noProof/>
                                      </w:rPr>
                                      <w:instrText xml:space="preserve"> TC "Расходы бюджета" \f C \l "1" </w:instrText>
                                    </w:r>
                                    <w:r>
                                      <w:fldChar w:fldCharType="end"/>
                                    </w:r>
                                    <w:r>
                                      <w:rPr>
                                        <w:rFonts w:ascii="Arial" w:eastAsia="Arial" w:hAnsi="Arial"/>
                                        <w:b/>
                                        <w:color w:val="000000"/>
                                      </w:rPr>
                                      <w:t>2. Расходы бюджета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C6901" w:rsidTr="006C6901">
                          <w:trPr>
                            <w:trHeight w:val="430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B31734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расхода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868"/>
                              </w:tblGrid>
                              <w:tr w:rsidR="00B31734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517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gridSpan w:val="2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13"/>
                              </w:tblGrid>
                              <w:tr w:rsidR="00B31734">
                                <w:trPr>
                                  <w:trHeight w:hRule="exact" w:val="430"/>
                                </w:trPr>
                                <w:tc>
                                  <w:tcPr>
                                    <w:tcW w:w="246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725"/>
                          </w:trPr>
                          <w:tc>
                            <w:tcPr>
                              <w:tcW w:w="2381" w:type="dxa"/>
                              <w:tcBorders>
                                <w:top w:val="nil"/>
                                <w:left w:val="single" w:sz="15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1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Наименование показателя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Лимиты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 финансовые  органы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6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итого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ассигнованиям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1"/>
                              </w:tblGrid>
                              <w:tr w:rsidR="00B31734">
                                <w:trPr>
                                  <w:trHeight w:hRule="exact" w:val="725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по лимитам бюджетных обязательств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292"/>
                          </w:trPr>
                          <w:tc>
                            <w:tcPr>
                              <w:tcW w:w="2381" w:type="dxa"/>
                              <w:tcBorders>
                                <w:top w:val="single" w:sz="15" w:space="0" w:color="000000"/>
                                <w:left w:val="single" w:sz="15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31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41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30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50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09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23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7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66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7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24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83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26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15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91"/>
                              </w:tblGrid>
                              <w:tr w:rsidR="00B31734">
                                <w:trPr>
                                  <w:trHeight w:hRule="exact" w:val="292"/>
                                </w:trPr>
                                <w:tc>
                                  <w:tcPr>
                                    <w:tcW w:w="115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11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234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Расходы бюджета - всего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1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4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70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229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634 879 392,00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5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634 879 392,00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634 198 847,35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98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27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30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5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634 198 847,35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44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22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680 544,65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52"/>
                              </w:tblGrid>
                              <w:tr w:rsidR="00B31734">
                                <w:trPr>
                                  <w:trHeight w:hRule="exact" w:val="232"/>
                                </w:trPr>
                                <w:tc>
                                  <w:tcPr>
                                    <w:tcW w:w="1116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 680 544,65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"19003R0860"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0311 19003R0860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438 000,00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438 000,00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438 000,00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438 000,00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"824"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"0311"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"19003R0860"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04312R5140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76 923,00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"04312R5140"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83 291 063,00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83 291 063,00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83 291 060,25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83 291 060,25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2,75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2,75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учреждений,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229 439,00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229 439,00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229 438,50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229 438,50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0,50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25 153 937,00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25 153 937,00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25 128 841,02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25 128 841,02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25 095,98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25 095,98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9 988 123,48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9 988 123,48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9 981 106,86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9 981 106,86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7 016,62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7 016,62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13 827 685,58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13 827 685,58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13 827 558,38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13 827 558,38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127,20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127,20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энергетических ресурсов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824 0401 0610110010 247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2 521 074,94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2 521 074,94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2 479 943,40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2 479 943,40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41 131,54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"247"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41 131,54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Уплата налога на имущество организаций и земельного налога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202 398,00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202 398,00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202 397,76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202 397,76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0,24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Уплата прочих налогов, сборов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148 465,00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148 465,00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148 464,00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148 464,00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1,00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1,00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Уплата иных платежей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824 0401 0610110010 853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"853"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15 749 962,00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15 749 962,00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15 729 857,09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15 729 857,09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20 104,91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20 104,91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10 935 601,00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10 935 601,00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10 915 378,51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10 915 378,51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20 222,49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20 222,49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Приобретение товаров, работ, услуг в пользу граждан в целях их социального обеспечения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824 0401 0610111580 323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11 932,00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11 932,00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11 930,20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11 930,20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1,80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1,80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Фонд оплаты труда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3 198 581,00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3 198 581,00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3 198 581,00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3 198 581,00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 на выплаты по оплате труда работников и иные выплаты работникам учреждений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824 0401 0610152900 119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601 419,00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601 419,00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601 419,00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601 419,00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800,00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505 203,00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505 203,00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505 202,77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505 202,77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0,23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"06101RП010"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(гранты в форме субсидий) на финансовое обеспечение затрат в связи с производством (реализацией) товаров, выполнением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работ, оказанием услуг, не подлежащие казначейскому сопровождению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06101RП010 813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3 563 031,00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3 563 031,00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3 563 001,47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3 563 001,47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29,53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"06101RП010"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29,53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"06101RП020"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"633"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Субсидии (гранты в форме субсидий), не подлежащие казначейскому сопровождению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06101RП020 633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4 086 092,00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4 086 092,00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4 060 093,30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4 060 093,30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25 998,70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"06101RП020"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"633"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25 998,70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06101RП020 813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66 892 700,00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66 892 700,00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66 411 522,28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66 411 522,28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481 177,72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481 177,72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061P252910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1 322 429,40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1 322 429,40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1 322 429,40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1 322 429,40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3 677 570,60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3 677 570,60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3 677 570,60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3 677 570,60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061P252911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573 750,00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573 750,00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573 749,88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573 749,88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"061P252911"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0,12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целях капитального ремонта государственного (муниципального) имущества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061P252911 243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14 726 250,00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14 726 250,00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14 726 250,00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14 726 250,00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824 0401 0620111610 244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578 701,00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578 701,00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578 701,00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578 701,00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"0620111610"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Субвенции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824 0401 0620113310 530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11 714 500,00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11 714 500,00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11 714 500,00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11 714 500,00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"0620113310"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"530"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Фонд оплаты труда государственных (муниципальных)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44 037 511,00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44 037 511,00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44 037 511,00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44 037 511,00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114 500,00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114 500,00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107 688,70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107 688,70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6 811,30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6 811,30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12 616 751,00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12 616 751,00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12 609 754,30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12 609 754,30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6 996,70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6 996,70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3 149 893,00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3 149 893,00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3 149 893,00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3 149 893,00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824 0401 0630110020 321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42 056,00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42 056,00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42 055,74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42 055,74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0,26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0,26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322 047,00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322 047,00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322 030,80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322 030,80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16,20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"0640111580"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16,20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524 900,00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524 900,00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524 831,16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524 831,16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68,84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68,84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824 0401 0640111580 811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455 766,00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455 766,00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439 029,63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439 029,63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16 736,37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16 736,37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Фонд оплаты труда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824 0401 7410055490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121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  4 076 660,00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4 076 660,00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4 076 660,00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4 076 660,00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"7410055490"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824 0401 7410055490 129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1 139 684,00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1 139 684,00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1 139 684,00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1 139 684,00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"129"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Закупка товаров, работ, услуг в сфере информационно-коммуникационных технологий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824 0410 1610312744 242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1 464 908,00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1 464 908,00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1 464 908,00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1 464 908,00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"1610312744"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"0412"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"1440112704"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824 0412 1440112704 244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40 000,00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"0412"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"1440112704"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Межбюджетные трансферты бюджету Пенсионного фонда Российской Федерации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824 1001 0610152900 570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4 310 000,00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4 310 000,00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4 303 128,38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4 303 128,38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6 871,62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"1001"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"570"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6 871,62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824 1003 0610111580 313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"1003"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"0610111580"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Прочая закупка товаров, работ и услуг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824 1003 0610152900 244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245 000,00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245 000,00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238 000,41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238 000,41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6 999,59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"0610152900"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"244"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6 999,59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  и иные социальные выплаты гражданам, кроме публичных нормативных обязательств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824 1003 0610152900 321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285 758 997,00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285 758 997,00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285 743 865,46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285 743 865,46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15 131,54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"321"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15 131,54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"19003R0860"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Пособия, компенсации, меры социальной поддержки по публичным нормативным обязательствам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1003 19003R0860 313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2 562 000,00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2 562 000,00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2 562 000,00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2 562 000,00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"19003R0860"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"313"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 xml:space="preserve">Иные выплаты персоналу учреждений,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lastRenderedPageBreak/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824 1004 0610110010 112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500,00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"1004"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"0610110010"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lastRenderedPageBreak/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Иные выплаты персоналу государственных (муниципальных) органов, за исключением фонда оплаты труда</w:t>
                              </w: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824 1004 0630110020 122</w:t>
                              </w: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588,00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588,00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587,10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587,10</w:t>
                              </w: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0,90</w:t>
                              </w: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"0630110020" \f C \l "2" </w:instrText>
                              </w:r>
                              <w:r>
                                <w:fldChar w:fldCharType="end"/>
                              </w: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"122"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  0,90</w:t>
                              </w: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516"/>
              </w:trPr>
              <w:tc>
                <w:tcPr>
                  <w:tcW w:w="3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72"/>
                  </w:tblGrid>
                  <w:tr w:rsidR="00B31734">
                    <w:trPr>
                      <w:trHeight w:val="516"/>
                    </w:trPr>
                    <w:tc>
                      <w:tcPr>
                        <w:tcW w:w="15629" w:type="dxa"/>
                      </w:tcPr>
                      <w:tbl>
                        <w:tblPr>
                          <w:tblW w:w="0" w:type="auto"/>
                          <w:tblBorders>
                            <w:top w:val="single" w:sz="7" w:space="0" w:color="000000"/>
                            <w:left w:val="single" w:sz="7" w:space="0" w:color="000000"/>
                            <w:bottom w:val="single" w:sz="7" w:space="0" w:color="000000"/>
                            <w:right w:val="single" w:sz="7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968"/>
                          <w:gridCol w:w="423"/>
                          <w:gridCol w:w="1448"/>
                          <w:gridCol w:w="814"/>
                          <w:gridCol w:w="823"/>
                          <w:gridCol w:w="1210"/>
                          <w:gridCol w:w="800"/>
                          <w:gridCol w:w="801"/>
                          <w:gridCol w:w="1196"/>
                          <w:gridCol w:w="819"/>
                          <w:gridCol w:w="752"/>
                        </w:tblGrid>
                        <w:tr w:rsidR="00B31734">
                          <w:trPr>
                            <w:trHeight w:val="516"/>
                          </w:trPr>
                          <w:tc>
                            <w:tcPr>
                              <w:tcW w:w="2381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951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81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lastRenderedPageBreak/>
                                      <w:t>Результат исполнения бюджета (дефицит/профицит)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4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6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54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450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431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2372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97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X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6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5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93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257 878 224,14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3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84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10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79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284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  257 878 224,14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0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2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309" w:type="dxa"/>
                                    <w:tcBorders>
                                      <w:top w:val="nil"/>
                                      <w:bottom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9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5"/>
                              </w:tblGrid>
                              <w:tr w:rsidR="00B31734">
                                <w:trPr>
                                  <w:trHeight w:hRule="exact" w:val="516"/>
                                </w:trPr>
                                <w:tc>
                                  <w:tcPr>
                                    <w:tcW w:w="1196" w:type="dxa"/>
                                    <w:tcBorders>
                                      <w:top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</w:tbl>
          <w:p w:rsidR="00B31734" w:rsidRDefault="00B31734">
            <w:pPr>
              <w:spacing w:after="0" w:line="240" w:lineRule="auto"/>
            </w:pPr>
          </w:p>
        </w:tc>
      </w:tr>
    </w:tbl>
    <w:p w:rsidR="00B31734" w:rsidRDefault="00B7315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B31734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65"/>
            </w:tblGrid>
            <w:tr w:rsidR="006C6901" w:rsidTr="006C6901">
              <w:trPr>
                <w:trHeight w:val="4818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"/>
                    <w:gridCol w:w="3034"/>
                    <w:gridCol w:w="4940"/>
                    <w:gridCol w:w="1679"/>
                    <w:gridCol w:w="6"/>
                  </w:tblGrid>
                  <w:tr w:rsidR="00B31734">
                    <w:trPr>
                      <w:trHeight w:val="436"/>
                    </w:trPr>
                    <w:tc>
                      <w:tcPr>
                        <w:tcW w:w="64" w:type="dxa"/>
                      </w:tcPr>
                      <w:p w:rsidR="00B31734" w:rsidRDefault="00B7315D">
                        <w:pPr>
                          <w:spacing w:after="0" w:line="240" w:lineRule="auto"/>
                        </w:pPr>
                        <w:r>
                          <w:lastRenderedPageBreak/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"02"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"Доходы бюджета"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"Расходы бюджета" \f C \l "1" </w:instrText>
                        </w:r>
                        <w:r>
                          <w:fldChar w:fldCharType="end"/>
                        </w:r>
                        <w: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TC "Источники финансирования дефицита бюджета" \f C \l "1" </w:instrText>
                        </w:r>
                        <w:r>
                          <w:fldChar w:fldCharType="end"/>
                        </w:r>
                      </w:p>
                    </w:tc>
                    <w:tc>
                      <w:tcPr>
                        <w:tcW w:w="492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1734">
                    <w:trPr>
                      <w:trHeight w:val="345"/>
                    </w:trPr>
                    <w:tc>
                      <w:tcPr>
                        <w:tcW w:w="6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940"/>
                        </w:tblGrid>
                        <w:tr w:rsidR="00B31734">
                          <w:trPr>
                            <w:trHeight w:hRule="exact" w:val="345"/>
                          </w:trPr>
                          <w:tc>
                            <w:tcPr>
                              <w:tcW w:w="57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</w:rPr>
                                <w:t>3. Источники финансирования дефицита бюджета</w:t>
                              </w: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31734">
                    <w:trPr>
                      <w:trHeight w:val="144"/>
                    </w:trPr>
                    <w:tc>
                      <w:tcPr>
                        <w:tcW w:w="6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750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863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C6901" w:rsidTr="006C6901">
                    <w:tc>
                      <w:tcPr>
                        <w:tcW w:w="64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924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53"/>
                          <w:gridCol w:w="530"/>
                          <w:gridCol w:w="1312"/>
                          <w:gridCol w:w="1147"/>
                          <w:gridCol w:w="1129"/>
                          <w:gridCol w:w="881"/>
                          <w:gridCol w:w="914"/>
                          <w:gridCol w:w="1129"/>
                          <w:gridCol w:w="1240"/>
                        </w:tblGrid>
                        <w:tr w:rsidR="006C6901" w:rsidTr="006C6901">
                          <w:trPr>
                            <w:trHeight w:val="370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gridSpan w:val="4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014"/>
                              </w:tblGrid>
                              <w:tr w:rsidR="00B31734">
                                <w:trPr>
                                  <w:trHeight w:hRule="exact" w:val="370"/>
                                </w:trPr>
                                <w:tc>
                                  <w:tcPr>
                                    <w:tcW w:w="5538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Исполнено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78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Наименование показателя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строки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Код источника финансирования по бюджетной классификации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Утвержденные бюджетные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финансовые органы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через банковские счета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некассовые операции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 xml:space="preserve"> итого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B31734">
                                <w:trPr>
                                  <w:trHeight w:hRule="exact" w:val="782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Неисполненные назначения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334"/>
                          </w:trPr>
                          <w:tc>
                            <w:tcPr>
                              <w:tcW w:w="414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14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410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68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3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226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08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42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6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75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90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8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15" w:space="0" w:color="000000"/>
                                <w:left w:val="single" w:sz="7" w:space="0" w:color="000000"/>
                                <w:bottom w:val="single" w:sz="15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01"/>
                              </w:tblGrid>
                              <w:tr w:rsidR="00B31734">
                                <w:trPr>
                                  <w:trHeight w:hRule="exact" w:val="334"/>
                                </w:trPr>
                                <w:tc>
                                  <w:tcPr>
                                    <w:tcW w:w="135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9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220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финансирования дефицита бюджета - всего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2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64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500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4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22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6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69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1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257 878 224,14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03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836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51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  257 878 224,14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2"/>
                              </w:tblGrid>
                              <w:tr w:rsidR="00B31734">
                                <w:trPr>
                                  <w:trHeight w:hRule="exact" w:val="218"/>
                                </w:trPr>
                                <w:tc>
                                  <w:tcPr>
                                    <w:tcW w:w="131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bottom"/>
                                  </w:tcPr>
                                  <w:p w:rsidR="00B31734" w:rsidRDefault="00B7315D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Arial" w:eastAsia="Arial" w:hAnsi="Arial"/>
                                        <w:color w:val="000000"/>
                                        <w:sz w:val="14"/>
                                      </w:rPr>
                                      <w:t>-</w:t>
                                    </w:r>
                                  </w:p>
                                </w:tc>
                              </w:tr>
                            </w:tbl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в том числе: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внутреннего финансирования бюджета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"520"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источники внешнего финансирования бюджета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из них: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620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"620"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(стр. 810+820)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257 878 224,14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257 878 224,14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"800"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Изменение остатков по расчетам с органами, организующими исполнение бюджета (стр. 811+812)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810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257 878 224,14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257 878 224,14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"810"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из них: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br/>
                                <w:t>Увеличение счетов расчетов (дебетовый остаток счета 121002000)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811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376 320 623,21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  376 320 623,21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"811"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B31734">
                          <w:trPr>
                            <w:trHeight w:val="196"/>
                          </w:trPr>
                          <w:tc>
                            <w:tcPr>
                              <w:tcW w:w="4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Уменьшение счетов расчетов (кредитовый остаток счета 130405000)</w:t>
                              </w: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812</w:t>
                              </w: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634 198 847,35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  634 198 847,35</w:t>
                              </w: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 w:rsidR="00B31734" w:rsidRDefault="00B7315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TC "812" \f C \l "2" </w:instrTex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4"/>
                                </w:rPr>
                                <w:t>X</w:t>
                              </w:r>
                            </w:p>
                          </w:tc>
                        </w:tr>
                        <w:tr w:rsidR="00B31734">
                          <w:trPr>
                            <w:trHeight w:val="102"/>
                          </w:trPr>
                          <w:tc>
                            <w:tcPr>
                              <w:tcW w:w="414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  <w:vAlign w:val="bottom"/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7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3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56" w:type="dxa"/>
                                <w:left w:w="56" w:type="dxa"/>
                                <w:bottom w:w="56" w:type="dxa"/>
                                <w:right w:w="56" w:type="dxa"/>
                              </w:tcMar>
                            </w:tcPr>
                            <w:p w:rsidR="00B31734" w:rsidRDefault="00B3173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31734" w:rsidRDefault="00B3173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6C6901" w:rsidTr="006C6901">
              <w:trPr>
                <w:trHeight w:val="2054"/>
              </w:trPr>
              <w:tc>
                <w:tcPr>
                  <w:tcW w:w="31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60"/>
                    <w:gridCol w:w="3505"/>
                  </w:tblGrid>
                  <w:tr w:rsidR="00B31734">
                    <w:tc>
                      <w:tcPr>
                        <w:tcW w:w="9952" w:type="dxa"/>
                      </w:tcPr>
                      <w:p w:rsidR="00B31734" w:rsidRDefault="00B31734">
                        <w:pPr>
                          <w:spacing w:after="0" w:line="240" w:lineRule="auto"/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5661" w:type="dxa"/>
                      </w:tcPr>
                      <w:p w:rsidR="00B31734" w:rsidRDefault="00B3173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31734" w:rsidRDefault="00B31734">
                  <w:pPr>
                    <w:spacing w:after="0" w:line="240" w:lineRule="auto"/>
                  </w:pPr>
                </w:p>
              </w:tc>
            </w:tr>
          </w:tbl>
          <w:p w:rsidR="00B31734" w:rsidRDefault="00B31734">
            <w:pPr>
              <w:spacing w:after="0" w:line="240" w:lineRule="auto"/>
            </w:pPr>
          </w:p>
        </w:tc>
      </w:tr>
    </w:tbl>
    <w:p w:rsidR="00B31734" w:rsidRDefault="00B7315D">
      <w:pPr>
        <w:spacing w:after="0" w:line="240" w:lineRule="auto"/>
        <w:rPr>
          <w:sz w:val="0"/>
        </w:rPr>
      </w:pPr>
      <w: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4"/>
      </w:tblGrid>
      <w:tr w:rsidR="00B31734">
        <w:trPr>
          <w:trHeight w:val="324"/>
        </w:trPr>
        <w:tc>
          <w:tcPr>
            <w:tcW w:w="15614" w:type="dxa"/>
          </w:tcPr>
          <w:p w:rsidR="00B31734" w:rsidRDefault="00B31734">
            <w:pPr>
              <w:pStyle w:val="EmptyCellLayoutStyle"/>
              <w:spacing w:after="0" w:line="240" w:lineRule="auto"/>
            </w:pPr>
          </w:p>
        </w:tc>
      </w:tr>
      <w:tr w:rsidR="00B31734">
        <w:tc>
          <w:tcPr>
            <w:tcW w:w="156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89"/>
              <w:gridCol w:w="2916"/>
            </w:tblGrid>
            <w:tr w:rsidR="00B31734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73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ЭП Руководитель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Кулагина Елена Валентиновна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председатель комитета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1E0B02187FCEBBDD5424281798F08C94F6C06DFE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00C13DDB12E6251C3E979C69647199CFF8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подписания:18.02.2023 17:39:56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73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ГлБух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начальник управления бюджетного планирования и финансирования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33801FAC419BBF03CC59841184613BB4428CF2EE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7A7624BD064E1E7F23B5A76B85EDCADA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подписания:18.02.2023 17:25:01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c>
                <w:tcPr>
                  <w:tcW w:w="12696" w:type="dxa"/>
                  <w:tcBorders>
                    <w:top w:val="single" w:sz="7" w:space="0" w:color="FFFFFF"/>
                    <w:left w:val="single" w:sz="7" w:space="0" w:color="FFFFFF"/>
                    <w:bottom w:val="single" w:sz="7" w:space="0" w:color="FFFFFF"/>
                    <w:right w:val="single" w:sz="7" w:space="0" w:color="FFFFFF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73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ЭП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РукФЭС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>Субъект: Яковенко Наталья Владимировна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Должность: начальник управления бюджетного планирования и финансирования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Организация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:К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ОМИТЕТ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ПО ТРУДУ И ЗАНЯТОСТИ НАСЕЛЕНИЯ КУРСКОЙ ОБЛАСТИ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Подразделение: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Отпечаток сертификата: 33801FAC419BBF03CC59841184613BB4428CF2EE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Серийный номер сертификата: 7A7624BD064E1E7F23B5A76B85EDCADA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Дата подписания:18.02.2023 17:25:01</w:t>
                  </w: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  <w:tr w:rsidR="00B31734">
              <w:tc>
                <w:tcPr>
                  <w:tcW w:w="12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  <w:tc>
                <w:tcPr>
                  <w:tcW w:w="29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9" w:type="dxa"/>
                    <w:left w:w="59" w:type="dxa"/>
                    <w:bottom w:w="59" w:type="dxa"/>
                    <w:right w:w="59" w:type="dxa"/>
                  </w:tcMar>
                </w:tcPr>
                <w:p w:rsidR="00B31734" w:rsidRDefault="00B31734">
                  <w:pPr>
                    <w:spacing w:after="0" w:line="240" w:lineRule="auto"/>
                  </w:pPr>
                </w:p>
              </w:tc>
            </w:tr>
          </w:tbl>
          <w:p w:rsidR="00B31734" w:rsidRDefault="00B31734">
            <w:pPr>
              <w:spacing w:after="0" w:line="240" w:lineRule="auto"/>
            </w:pPr>
          </w:p>
        </w:tc>
      </w:tr>
    </w:tbl>
    <w:p w:rsidR="00B31734" w:rsidRDefault="00B31734">
      <w:pPr>
        <w:spacing w:after="0" w:line="240" w:lineRule="auto"/>
      </w:pPr>
    </w:p>
    <w:sectPr w:rsidR="00B31734">
      <w:pgSz w:w="16832" w:h="11911"/>
      <w:pgMar w:top="566" w:right="566" w:bottom="566" w:left="56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34"/>
    <w:rsid w:val="006C6901"/>
    <w:rsid w:val="00B31734"/>
    <w:rsid w:val="00B7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3655</Words>
  <Characters>20839</Characters>
  <Application>Microsoft Office Word</Application>
  <DocSecurity>0</DocSecurity>
  <Lines>173</Lines>
  <Paragraphs>48</Paragraphs>
  <ScaleCrop>false</ScaleCrop>
  <Company/>
  <LinksUpToDate>false</LinksUpToDate>
  <CharactersWithSpaces>24446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SKIFSRV_Год_с_2017__Мес_с_2018__Основной_бланк_формы_127__без_КОСГУ___форма_127__ДМС_052_Комитет_по_труду_и_занятости_населения_Курской_области_964e21593c86499e8a264e0d61756a6f</dc:title>
  <dc:creator>Семизарова Светлана Николаевна Финтех ©</dc:creator>
  <cp:lastModifiedBy>Яковенко Н.В.</cp:lastModifiedBy>
  <cp:revision>3</cp:revision>
  <dcterms:created xsi:type="dcterms:W3CDTF">2023-02-21T08:28:00Z</dcterms:created>
  <dcterms:modified xsi:type="dcterms:W3CDTF">2023-02-21T14:48:00Z</dcterms:modified>
</cp:coreProperties>
</file>