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24.07.2025 № 82н</w:t>
      </w:r>
    </w:p>
    <w:p w14:paraId="05000000">
      <w:pPr>
        <w:pStyle w:val="Style_2"/>
        <w:ind w:firstLine="0" w:left="5954"/>
        <w:jc w:val="both"/>
        <w:outlineLvl w:val="0"/>
        <w:rPr>
          <w:rFonts w:ascii="Times New Roman" w:hAnsi="Times New Roman"/>
          <w:sz w:val="28"/>
        </w:rPr>
      </w:pPr>
    </w:p>
    <w:p w14:paraId="06000000">
      <w:pPr>
        <w:pStyle w:val="Style_2"/>
        <w:ind w:firstLine="0" w:left="5954"/>
        <w:jc w:val="both"/>
        <w:outlineLvl w:val="0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rFonts w:ascii="Times New Roman" w:hAnsi="Times New Roman"/>
          <w:b w:val="1"/>
          <w:color w:val="000000"/>
          <w:sz w:val="28"/>
        </w:rPr>
        <w:t xml:space="preserve">в бюджетах которых доля дотаций из других бюджетов бюджетной системы Российской Федерации </w:t>
      </w:r>
      <w:r>
        <w:rPr>
          <w:rFonts w:ascii="Times New Roman" w:hAnsi="Times New Roman"/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 социально-экономического раз</w:t>
      </w:r>
      <w:r>
        <w:rPr>
          <w:rFonts w:ascii="Times New Roman" w:hAnsi="Times New Roman"/>
          <w:b w:val="1"/>
          <w:sz w:val="28"/>
        </w:rPr>
        <w:t>вития муниципальных образований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 налоговых доходов по дополнительным нормативам отчислений в размере, не превышающем расчетного объема дотации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08000000">
      <w:pPr>
        <w:pStyle w:val="Style_2"/>
        <w:widowControl w:val="1"/>
        <w:ind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398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Муниципальные районы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rPr>
                <w:b w:val="1"/>
                <w:color w:val="000000"/>
                <w:sz w:val="28"/>
              </w:rPr>
            </w:pPr>
            <w:r>
              <w:rPr>
                <w:sz w:val="28"/>
              </w:rPr>
              <w:t>Ильковский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Большесолдатский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торожевский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Алексеевский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Коровяковский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Марковский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Викторовский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</w:t>
            </w:r>
            <w:r>
              <w:rPr>
                <w:b w:val="1"/>
                <w:sz w:val="28"/>
              </w:rPr>
              <w:t>урчатовский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Чаплинский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Марицкий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Мантуровский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Репецкий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Обоянский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Бабинский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Башкатовский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Быкановский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Каменский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Рудавский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Шевелевский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Плотавский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Старковский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Филипповский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r>
              <w:rPr>
                <w:sz w:val="28"/>
              </w:rPr>
              <w:t>Дуровский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Козинский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Никольниковский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Октябрьский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Пригородненский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Студенокский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Гуевский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Казачелокнянский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Плеховский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Свердликовский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Дубовицкий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Петровский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Щигровский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pStyle w:val="Style_2"/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Большезмеинский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Вязовский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Знаменский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Крутовский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Титовский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pStyle w:val="Style_2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Троицкокраснянский</w:t>
            </w:r>
            <w:r>
              <w:rPr>
                <w:rFonts w:ascii="Times New Roman" w:hAnsi="Times New Roman"/>
                <w:sz w:val="28"/>
              </w:rPr>
              <w:t xml:space="preserve"> сельсовет</w:t>
            </w:r>
          </w:p>
        </w:tc>
      </w:tr>
    </w:tbl>
    <w:p w14:paraId="83000000">
      <w:pPr>
        <w:pStyle w:val="Style_2"/>
        <w:widowControl w:val="1"/>
        <w:tabs>
          <w:tab w:leader="none" w:pos="5309" w:val="left"/>
        </w:tabs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название"/>
    <w:basedOn w:val="Style_4"/>
    <w:link w:val="Style_6_ch"/>
    <w:pPr>
      <w:ind/>
      <w:jc w:val="center"/>
    </w:pPr>
    <w:rPr>
      <w:b w:val="1"/>
    </w:rPr>
  </w:style>
  <w:style w:styleId="Style_6_ch" w:type="character">
    <w:name w:val="название"/>
    <w:basedOn w:val="Style_4_ch"/>
    <w:link w:val="Style_6"/>
    <w:rPr>
      <w:b w:val="1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4"/>
    <w:link w:val="Style_16_ch"/>
    <w:pPr>
      <w:ind w:firstLine="0"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17" w:type="paragraph">
    <w:name w:val="ConsPlusTitlePage"/>
    <w:link w:val="Style_17_ch"/>
    <w:pPr>
      <w:widowControl w:val="0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Body Text 2"/>
    <w:basedOn w:val="Style_4"/>
    <w:link w:val="Style_18_ch"/>
    <w:pPr>
      <w:ind/>
      <w:jc w:val="both"/>
    </w:pPr>
    <w:rPr>
      <w:sz w:val="28"/>
    </w:rPr>
  </w:style>
  <w:style w:styleId="Style_18_ch" w:type="character">
    <w:name w:val="Body Text 2"/>
    <w:basedOn w:val="Style_4_ch"/>
    <w:link w:val="Style_18"/>
    <w:rPr>
      <w:sz w:val="28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Обычный1"/>
    <w:link w:val="Style_20_ch"/>
    <w:rPr>
      <w:rFonts w:ascii="Times New Roman" w:hAnsi="Times New Roman"/>
      <w:b w:val="1"/>
      <w:sz w:val="28"/>
    </w:rPr>
  </w:style>
  <w:style w:styleId="Style_20_ch" w:type="character">
    <w:name w:val="Обычный1"/>
    <w:link w:val="Style_20"/>
    <w:rPr>
      <w:rFonts w:ascii="Times New Roman" w:hAnsi="Times New Roman"/>
      <w:b w:val="1"/>
      <w:sz w:val="28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Title"/>
    <w:link w:val="Style_22_ch"/>
    <w:pPr>
      <w:widowControl w:val="0"/>
      <w:ind/>
    </w:pPr>
    <w:rPr>
      <w:rFonts w:ascii="Calibri" w:hAnsi="Calibri"/>
      <w:b w:val="1"/>
    </w:rPr>
  </w:style>
  <w:style w:styleId="Style_22_ch" w:type="character">
    <w:name w:val="ConsPlusTitle"/>
    <w:link w:val="Style_22"/>
    <w:rPr>
      <w:rFonts w:ascii="Calibri" w:hAnsi="Calibri"/>
      <w:b w:val="1"/>
    </w:rPr>
  </w:style>
  <w:style w:styleId="Style_23" w:type="paragraph">
    <w:name w:val="Hyperlink"/>
    <w:basedOn w:val="Style_14"/>
    <w:link w:val="Style_23_ch"/>
    <w:rPr>
      <w:color w:val="0000FF"/>
      <w:u w:val="single"/>
    </w:rPr>
  </w:style>
  <w:style w:styleId="Style_23_ch" w:type="character">
    <w:name w:val="Hyperlink"/>
    <w:basedOn w:val="Style_14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30" w:type="paragraph">
    <w:name w:val="ConsNonformat"/>
    <w:link w:val="Style_30_ch"/>
    <w:pPr>
      <w:widowControl w:val="0"/>
      <w:ind w:right="19772"/>
    </w:pPr>
    <w:rPr>
      <w:rFonts w:ascii="Courier New" w:hAnsi="Courier New"/>
      <w:sz w:val="20"/>
    </w:rPr>
  </w:style>
  <w:style w:styleId="Style_30_ch" w:type="character">
    <w:name w:val="ConsNonformat"/>
    <w:link w:val="Style_30"/>
    <w:rPr>
      <w:rFonts w:ascii="Courier New" w:hAnsi="Courier New"/>
      <w:sz w:val="20"/>
    </w:rPr>
  </w:style>
  <w:style w:styleId="Style_31" w:type="paragraph">
    <w:name w:val="Subtitle"/>
    <w:basedOn w:val="Style_4"/>
    <w:link w:val="Style_31_ch"/>
    <w:uiPriority w:val="11"/>
    <w:qFormat/>
    <w:pPr>
      <w:ind/>
      <w:jc w:val="center"/>
    </w:pPr>
    <w:rPr>
      <w:b w:val="1"/>
      <w:sz w:val="44"/>
    </w:rPr>
  </w:style>
  <w:style w:styleId="Style_31_ch" w:type="character">
    <w:name w:val="Subtitle"/>
    <w:basedOn w:val="Style_4_ch"/>
    <w:link w:val="Style_31"/>
    <w:rPr>
      <w:b w:val="1"/>
      <w:sz w:val="44"/>
    </w:rPr>
  </w:style>
  <w:style w:styleId="Style_32" w:type="paragraph">
    <w:name w:val="Title"/>
    <w:basedOn w:val="Style_4"/>
    <w:link w:val="Style_32_ch"/>
    <w:uiPriority w:val="10"/>
    <w:qFormat/>
    <w:pPr>
      <w:ind/>
      <w:jc w:val="center"/>
      <w:outlineLvl w:val="0"/>
    </w:pPr>
    <w:rPr>
      <w:b w:val="1"/>
    </w:rPr>
  </w:style>
  <w:style w:styleId="Style_32_ch" w:type="character">
    <w:name w:val="Title"/>
    <w:basedOn w:val="Style_4_ch"/>
    <w:link w:val="Style_32"/>
    <w:rPr>
      <w:b w:val="1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ody Text Indent"/>
    <w:basedOn w:val="Style_4"/>
    <w:link w:val="Style_34_ch"/>
    <w:pPr>
      <w:ind w:firstLine="709" w:left="0"/>
      <w:jc w:val="both"/>
    </w:pPr>
    <w:rPr>
      <w:sz w:val="28"/>
    </w:rPr>
  </w:style>
  <w:style w:styleId="Style_34_ch" w:type="character">
    <w:name w:val="Body Text Indent"/>
    <w:basedOn w:val="Style_4_ch"/>
    <w:link w:val="Style_34"/>
    <w:rPr>
      <w:sz w:val="28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2025-07-25T06:39:16Z</dcterms:modified>
</cp:coreProperties>
</file>