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06.11.2024</w:t>
                            </w:r>
                            <w:r>
                              <w:t xml:space="preserve"> № 90н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подпункте 2.2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2</w:t>
      </w:r>
      <w:r>
        <w:rPr>
          <w:sz w:val="28"/>
        </w:rPr>
        <w:t xml:space="preserve"> раздела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подпункт </w:t>
      </w:r>
      <w:r>
        <w:rPr>
          <w:sz w:val="28"/>
        </w:rPr>
        <w:t>2.2.</w:t>
      </w:r>
      <w:r>
        <w:rPr>
          <w:sz w:val="28"/>
        </w:rPr>
        <w:t>3</w:t>
      </w:r>
      <w:r>
        <w:rPr>
          <w:sz w:val="28"/>
        </w:rPr>
        <w:t xml:space="preserve"> дополнить абзацем вторым </w:t>
      </w:r>
      <w:r>
        <w:rPr>
          <w:sz w:val="28"/>
        </w:rPr>
        <w:t>следующего содержания: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на содержание и обеспечение деятельности (оказание услуг) государственных учреждений, в том числе на предоставление бюджетным и автономным учреждениям субсидий в целях реализации соглашений, заключенных между Министерством финансов Российской Федерации </w:t>
      </w:r>
      <w:r>
        <w:rPr>
          <w:sz w:val="28"/>
        </w:rPr>
        <w:br/>
      </w:r>
      <w:r>
        <w:rPr>
          <w:sz w:val="28"/>
        </w:rPr>
        <w:t xml:space="preserve">и </w:t>
      </w:r>
      <w:r>
        <w:rPr>
          <w:sz w:val="28"/>
        </w:rPr>
        <w:t xml:space="preserve">Правительством Курской области, </w:t>
      </w:r>
      <w:r>
        <w:rPr>
          <w:sz w:val="28"/>
        </w:rPr>
        <w:t xml:space="preserve">о предоставлении бюджету Курской области дополнительной финансовой помощи  из федерального бюджета </w:t>
      </w:r>
      <w:r>
        <w:rPr>
          <w:sz w:val="28"/>
        </w:rPr>
        <w:br/>
      </w:r>
      <w:r>
        <w:rPr>
          <w:sz w:val="28"/>
        </w:rPr>
        <w:t>в виде дотации на поддержку мер по обеспечению сбалансированности бюджетов субъектов Российской Федерации</w:t>
      </w:r>
      <w:r>
        <w:rPr>
          <w:sz w:val="28"/>
        </w:rPr>
        <w:t>;</w:t>
      </w:r>
      <w:r>
        <w:rPr>
          <w:sz w:val="28"/>
        </w:rPr>
        <w:t>»</w:t>
      </w:r>
      <w:r>
        <w:rPr>
          <w:sz w:val="28"/>
        </w:rPr>
        <w:t>;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подпункт 2.2.11 изложить в следующей редакции: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2.2.11. </w:t>
      </w:r>
      <w:r>
        <w:rPr>
          <w:sz w:val="28"/>
        </w:rPr>
        <w:t xml:space="preserve">По направлению расходов «11040 Обеспечение бесплатными лекарственными средствами и изделиями медицинского назначения отдельных групп населения, предусмотренных действующим законодательством, при амбулаторном лечении» отражаются расходы областного бюджета на обеспечение бесплатными лекарственными средствами и изделиями медицинского назначения отдельных групп населения, предусмотренных действующим   законодательством,  </w:t>
      </w:r>
      <w:r>
        <w:rPr>
          <w:sz w:val="28"/>
        </w:rPr>
        <w:br/>
      </w:r>
      <w:r>
        <w:rPr>
          <w:sz w:val="28"/>
        </w:rPr>
        <w:t xml:space="preserve">при амбулаторном лечении, в том числе в целях реализации соглашений, заключенных между Министерством финансов Российской Федерации  </w:t>
      </w:r>
      <w:r>
        <w:rPr>
          <w:sz w:val="28"/>
        </w:rPr>
        <w:br/>
      </w:r>
      <w:r>
        <w:rPr>
          <w:sz w:val="28"/>
        </w:rPr>
        <w:t>и Правительством Курской области</w:t>
      </w:r>
      <w:r>
        <w:rPr>
          <w:sz w:val="28"/>
        </w:rPr>
        <w:t xml:space="preserve">, </w:t>
      </w:r>
      <w:r>
        <w:rPr>
          <w:sz w:val="28"/>
        </w:rPr>
        <w:t xml:space="preserve">о предоставлении бюджету Курской области дополнительной финансовой помощи из федерального бюджета </w:t>
      </w:r>
      <w:r>
        <w:rPr>
          <w:sz w:val="28"/>
        </w:rPr>
        <w:br/>
      </w:r>
      <w:r>
        <w:rPr>
          <w:sz w:val="28"/>
        </w:rPr>
        <w:t>в виде дотации на поддержку мер по обеспечению</w:t>
      </w:r>
      <w:r>
        <w:rPr>
          <w:sz w:val="28"/>
        </w:rPr>
        <w:t xml:space="preserve"> сбалансированности бюджетов субъектов Российской Федерации.».</w:t>
      </w:r>
    </w:p>
    <w:p w14:paraId="1E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footer"/>
    <w:basedOn w:val="Style_3"/>
    <w:link w:val="Style_4_ch"/>
    <w:pPr>
      <w:tabs>
        <w:tab w:leader="none" w:pos="4677" w:val="center"/>
        <w:tab w:leader="none" w:pos="9355" w:val="right"/>
      </w:tabs>
      <w:ind/>
    </w:pPr>
  </w:style>
  <w:style w:styleId="Style_4_ch" w:type="character">
    <w:name w:val="footer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Page"/>
    <w:link w:val="Style_1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0_ch" w:type="character">
    <w:name w:val="ConsPlusTitlePage"/>
    <w:link w:val="Style_10"/>
    <w:rPr>
      <w:rFonts w:ascii="Tahoma" w:hAnsi="Tahoma"/>
      <w:sz w:val="20"/>
    </w:rPr>
  </w:style>
  <w:style w:styleId="Style_11" w:type="paragraph">
    <w:name w:val="List Paragraph"/>
    <w:basedOn w:val="Style_3"/>
    <w:link w:val="Style_1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1_ch" w:type="character">
    <w:name w:val="List Paragraph"/>
    <w:basedOn w:val="Style_3_ch"/>
    <w:link w:val="Style_11"/>
    <w:rPr>
      <w:rFonts w:ascii="Calibri" w:hAnsi="Calibri"/>
      <w:sz w:val="22"/>
    </w:rPr>
  </w:style>
  <w:style w:styleId="Style_12" w:type="paragraph">
    <w:name w:val="Normal (Web)"/>
    <w:basedOn w:val="Style_3"/>
    <w:link w:val="Style_12_ch"/>
  </w:style>
  <w:style w:styleId="Style_12_ch" w:type="character">
    <w:name w:val="Normal (Web)"/>
    <w:basedOn w:val="Style_3_ch"/>
    <w:link w:val="Style_12"/>
  </w:style>
  <w:style w:styleId="Style_13" w:type="paragraph">
    <w:name w:val="ConsPlusNonformat"/>
    <w:link w:val="Style_13_ch"/>
    <w:pPr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Balloon Text"/>
    <w:basedOn w:val="Style_3"/>
    <w:link w:val="Style_14_ch"/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No Spacing"/>
    <w:link w:val="Style_15_ch"/>
    <w:pPr>
      <w:spacing w:after="0" w:line="240" w:lineRule="auto"/>
      <w:ind/>
    </w:pPr>
    <w:rPr>
      <w:rFonts w:ascii="Times New Roman" w:hAnsi="Times New Roman"/>
      <w:sz w:val="28"/>
    </w:rPr>
  </w:style>
  <w:style w:styleId="Style_15_ch" w:type="character">
    <w:name w:val="No Spacing"/>
    <w:link w:val="Style_15"/>
    <w:rPr>
      <w:rFonts w:ascii="Times New Roman" w:hAnsi="Times New Roman"/>
      <w:sz w:val="28"/>
    </w:rPr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Style4"/>
    <w:basedOn w:val="Style_3"/>
    <w:link w:val="Style_18_ch"/>
    <w:pPr>
      <w:widowControl w:val="0"/>
      <w:spacing w:line="546" w:lineRule="exact"/>
      <w:ind w:firstLine="552" w:left="0"/>
      <w:jc w:val="both"/>
    </w:pPr>
  </w:style>
  <w:style w:styleId="Style_18_ch" w:type="character">
    <w:name w:val="Style4"/>
    <w:basedOn w:val="Style_3_ch"/>
    <w:link w:val="Style_18"/>
  </w:style>
  <w:style w:styleId="Style_19" w:type="paragraph">
    <w:name w:val="s_16"/>
    <w:basedOn w:val="Style_3"/>
    <w:link w:val="Style_19_ch"/>
    <w:pPr>
      <w:spacing w:afterAutospacing="on" w:beforeAutospacing="on"/>
      <w:ind/>
    </w:pPr>
  </w:style>
  <w:style w:styleId="Style_19_ch" w:type="character">
    <w:name w:val="s_16"/>
    <w:basedOn w:val="Style_3_ch"/>
    <w:link w:val="Style_19"/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ighlightsearch"/>
    <w:basedOn w:val="Style_22"/>
    <w:link w:val="Style_21_ch"/>
  </w:style>
  <w:style w:styleId="Style_21_ch" w:type="character">
    <w:name w:val="highlightsearch"/>
    <w:basedOn w:val="Style_22_ch"/>
    <w:link w:val="Style_21"/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4" w:type="paragraph">
    <w:name w:val="Hyperlink"/>
    <w:basedOn w:val="Style_22"/>
    <w:link w:val="Style_24_ch"/>
    <w:rPr>
      <w:color w:val="0000FF"/>
      <w:u w:val="single"/>
    </w:rPr>
  </w:style>
  <w:style w:styleId="Style_24_ch" w:type="character">
    <w:name w:val="Hyperlink"/>
    <w:basedOn w:val="Style_22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s_1"/>
    <w:basedOn w:val="Style_3"/>
    <w:link w:val="Style_30_ch"/>
    <w:pPr>
      <w:spacing w:afterAutospacing="on" w:beforeAutospacing="on"/>
      <w:ind/>
    </w:pPr>
  </w:style>
  <w:style w:styleId="Style_30_ch" w:type="character">
    <w:name w:val="s_1"/>
    <w:basedOn w:val="Style_3_ch"/>
    <w:link w:val="Style_30"/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msonormal_mr_css_attr"/>
    <w:basedOn w:val="Style_3"/>
    <w:link w:val="Style_32_ch"/>
    <w:pPr>
      <w:spacing w:afterAutospacing="on" w:beforeAutospacing="on"/>
      <w:ind/>
    </w:pPr>
  </w:style>
  <w:style w:styleId="Style_32_ch" w:type="character">
    <w:name w:val="msonormal_mr_css_attr"/>
    <w:basedOn w:val="Style_3_ch"/>
    <w:link w:val="Style_32"/>
  </w:style>
  <w:style w:styleId="Style_33" w:type="paragraph">
    <w:name w:val="Font Style12"/>
    <w:link w:val="Style_33_ch"/>
    <w:rPr>
      <w:rFonts w:ascii="Times New Roman" w:hAnsi="Times New Roman"/>
      <w:sz w:val="30"/>
    </w:rPr>
  </w:style>
  <w:style w:styleId="Style_33_ch" w:type="character">
    <w:name w:val="Font Style12"/>
    <w:link w:val="Style_33"/>
    <w:rPr>
      <w:rFonts w:ascii="Times New Roman" w:hAnsi="Times New Roman"/>
      <w:sz w:val="30"/>
    </w:rPr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5" w:type="paragraph">
    <w:name w:val="Title"/>
    <w:basedOn w:val="Style_3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3_ch"/>
    <w:link w:val="Style_35"/>
    <w:rPr>
      <w:b w:val="1"/>
      <w:sz w:val="28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39" w:type="table">
    <w:name w:val="Table Grid"/>
    <w:basedOn w:val="Style_4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2024-11-06T06:35:38Z</dcterms:modified>
</cp:coreProperties>
</file>