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28" w:rsidRPr="00CF7428" w:rsidRDefault="00360180" w:rsidP="00CF742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08.12</w:t>
      </w:r>
      <w:r w:rsidR="00CF7428" w:rsidRPr="00CF7428">
        <w:rPr>
          <w:rFonts w:ascii="Times New Roman" w:hAnsi="Times New Roman"/>
          <w:b/>
          <w:sz w:val="28"/>
          <w:szCs w:val="28"/>
        </w:rPr>
        <w:t>.202</w:t>
      </w:r>
      <w:r w:rsidR="00216BDD">
        <w:rPr>
          <w:rFonts w:ascii="Times New Roman" w:hAnsi="Times New Roman"/>
          <w:b/>
          <w:sz w:val="28"/>
          <w:szCs w:val="28"/>
        </w:rPr>
        <w:t>5</w:t>
      </w:r>
      <w:r w:rsidR="00CF7428" w:rsidRPr="00CF7428">
        <w:rPr>
          <w:rFonts w:ascii="Times New Roman" w:hAnsi="Times New Roman"/>
          <w:b/>
          <w:sz w:val="28"/>
          <w:szCs w:val="28"/>
        </w:rPr>
        <w:t xml:space="preserve"> состоялось заседание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транспорта и автомобильных дорог Курской области осуществляет функции и полномочия учредителя, и урегулированию конфликта интересов в Министерстве транспорта и автомобильных дорог Курской области</w:t>
      </w:r>
      <w:r w:rsidR="00CF7428">
        <w:rPr>
          <w:rFonts w:ascii="Times New Roman" w:hAnsi="Times New Roman"/>
          <w:b/>
          <w:sz w:val="28"/>
          <w:szCs w:val="28"/>
        </w:rPr>
        <w:t xml:space="preserve"> (далее – Комиссия)</w:t>
      </w:r>
    </w:p>
    <w:p w:rsidR="00CF7428" w:rsidRPr="00216BDD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3546" w:rsidRDefault="00083546" w:rsidP="000835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рассмотрены представленные министром транспорта и автомобильных дорог Курской области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проверки, свидетельствующи</w:t>
      </w:r>
      <w:r w:rsidR="001D1C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представлении государственным гражданским служащим Министерства транспорта и автомобильных дорог Курской области (далее – Министерство) недостоверных 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№ 230-ФЗ).</w:t>
      </w:r>
    </w:p>
    <w:p w:rsidR="00CF7428" w:rsidRPr="00216BDD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83546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Повестку дня включены </w:t>
      </w:r>
      <w:r w:rsidR="00216BDD" w:rsidRPr="0008354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83546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</w:t>
      </w:r>
      <w:r w:rsidR="009B4405" w:rsidRPr="000835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35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первому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A35D21" w:rsidRDefault="00A35D21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5D21" w:rsidRPr="003D3291" w:rsidRDefault="00A35D21" w:rsidP="00A35D21">
      <w:pPr>
        <w:pStyle w:val="Standard"/>
        <w:tabs>
          <w:tab w:val="num" w:pos="567"/>
          <w:tab w:val="left" w:pos="1134"/>
        </w:tabs>
        <w:ind w:firstLine="709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 Р</w:t>
      </w:r>
      <w:r w:rsidRPr="003D3291">
        <w:rPr>
          <w:rFonts w:cs="Times New Roman"/>
          <w:sz w:val="28"/>
          <w:szCs w:val="28"/>
          <w:lang w:val="ru-RU"/>
        </w:rPr>
        <w:t xml:space="preserve">ешение </w:t>
      </w:r>
      <w:r w:rsidRPr="00A35D21">
        <w:rPr>
          <w:rFonts w:cs="Times New Roman"/>
          <w:sz w:val="28"/>
          <w:szCs w:val="28"/>
          <w:lang w:val="ru-RU"/>
        </w:rPr>
        <w:t>министра транспорта и автомобильных дорог Курской области по результа</w:t>
      </w:r>
      <w:r w:rsidR="00360180">
        <w:rPr>
          <w:rFonts w:cs="Times New Roman"/>
          <w:sz w:val="28"/>
          <w:szCs w:val="28"/>
          <w:lang w:val="ru-RU"/>
        </w:rPr>
        <w:t>там рассмотрения протокола от 17.11</w:t>
      </w:r>
      <w:r>
        <w:rPr>
          <w:rFonts w:cs="Times New Roman"/>
          <w:sz w:val="28"/>
          <w:szCs w:val="28"/>
          <w:lang w:val="ru-RU"/>
        </w:rPr>
        <w:t xml:space="preserve">.2023 № </w:t>
      </w:r>
      <w:r w:rsidR="00360180">
        <w:rPr>
          <w:rFonts w:cs="Times New Roman"/>
          <w:sz w:val="28"/>
          <w:szCs w:val="28"/>
          <w:lang w:val="ru-RU"/>
        </w:rPr>
        <w:t>2</w:t>
      </w:r>
      <w:r w:rsidR="00D26F64">
        <w:rPr>
          <w:rFonts w:cs="Times New Roman"/>
          <w:sz w:val="28"/>
          <w:szCs w:val="28"/>
          <w:lang w:val="ru-RU"/>
        </w:rPr>
        <w:t xml:space="preserve"> заседания К</w:t>
      </w:r>
      <w:r>
        <w:rPr>
          <w:rFonts w:cs="Times New Roman"/>
          <w:sz w:val="28"/>
          <w:szCs w:val="28"/>
          <w:lang w:val="ru-RU"/>
        </w:rPr>
        <w:t xml:space="preserve">омиссии </w:t>
      </w:r>
      <w:r w:rsidRPr="003D3291">
        <w:rPr>
          <w:rFonts w:cs="Times New Roman"/>
          <w:sz w:val="28"/>
          <w:szCs w:val="28"/>
          <w:lang w:val="ru-RU"/>
        </w:rPr>
        <w:t>прин</w:t>
      </w:r>
      <w:r>
        <w:rPr>
          <w:rFonts w:cs="Times New Roman"/>
          <w:sz w:val="28"/>
          <w:szCs w:val="28"/>
          <w:lang w:val="ru-RU"/>
        </w:rPr>
        <w:t xml:space="preserve">ять </w:t>
      </w:r>
      <w:r w:rsidRPr="003D3291">
        <w:rPr>
          <w:rFonts w:cs="Times New Roman"/>
          <w:sz w:val="28"/>
          <w:szCs w:val="28"/>
          <w:lang w:val="ru-RU"/>
        </w:rPr>
        <w:t>к сведению без обсуждения.</w:t>
      </w:r>
    </w:p>
    <w:p w:rsidR="002C43DF" w:rsidRDefault="002C43DF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16B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5086" w:rsidRDefault="00A35D21" w:rsidP="00216B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08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</w:t>
      </w:r>
      <w:r w:rsidR="00CA508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сведения, представленные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Министерства </w:t>
      </w:r>
      <w:r w:rsidR="00CA508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3 Федерального закона № 230-ФЗ, являются н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 xml:space="preserve">едостоверными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br/>
        <w:t>и (или) неполными.</w:t>
      </w:r>
    </w:p>
    <w:p w:rsidR="00CA5086" w:rsidRDefault="00CA5086" w:rsidP="00216B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министру транспорта и автомобильных дорог Курской области, ввиду положительной характеристики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 w:rsidR="001D1CD6">
        <w:rPr>
          <w:rFonts w:ascii="Times New Roman" w:eastAsia="Times New Roman" w:hAnsi="Times New Roman"/>
          <w:sz w:val="28"/>
          <w:szCs w:val="28"/>
          <w:lang w:eastAsia="ru-RU"/>
        </w:rPr>
        <w:t>ого гражданского служащего</w:t>
      </w:r>
      <w:bookmarkStart w:id="0" w:name="_GoBack"/>
      <w:bookmarkEnd w:id="0"/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Министерства, отсутствием у 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дисциплинарных взысканий за весь период работы в Министерстве, руководствуясь пунктом 38 Положения о Комиссии, меры дисциплинарной ответственности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br/>
        <w:t>не применять.</w:t>
      </w:r>
    </w:p>
    <w:p w:rsidR="00CA5086" w:rsidRPr="00216BDD" w:rsidRDefault="00CA5086" w:rsidP="00216B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Предупредить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t xml:space="preserve">х имущественного характера.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повторном представлении недостоверных </w:t>
      </w:r>
      <w:r w:rsidRPr="00216BDD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неполных сведений </w:t>
      </w:r>
      <w:r w:rsidR="00D26F6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16BDD">
        <w:rPr>
          <w:rFonts w:ascii="Times New Roman" w:eastAsia="Times New Roman" w:hAnsi="Times New Roman"/>
          <w:sz w:val="28"/>
          <w:szCs w:val="28"/>
          <w:lang w:eastAsia="ru-RU"/>
        </w:rPr>
        <w:t>о доходах</w:t>
      </w:r>
      <w:r w:rsidR="00216BDD" w:rsidRPr="00216BDD">
        <w:rPr>
          <w:rFonts w:ascii="Times New Roman" w:eastAsia="Times New Roman" w:hAnsi="Times New Roman"/>
          <w:sz w:val="28"/>
          <w:szCs w:val="28"/>
          <w:lang w:eastAsia="ru-RU"/>
        </w:rPr>
        <w:t xml:space="preserve">, об имуществе и обязательствах имущественного характера </w:t>
      </w:r>
      <w:r w:rsidR="00216BDD" w:rsidRPr="00216B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министру транспорта и автомобильных дорог Курской области будет внесено предложение о применении конкретной меры ответственности.</w:t>
      </w:r>
    </w:p>
    <w:p w:rsidR="006F256F" w:rsidRPr="00CF7428" w:rsidRDefault="006F256F" w:rsidP="00216BD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6F256F" w:rsidRPr="00C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17037F"/>
    <w:multiLevelType w:val="hybridMultilevel"/>
    <w:tmpl w:val="FD7E715C"/>
    <w:lvl w:ilvl="0" w:tplc="75DA8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8"/>
    <w:rsid w:val="00083546"/>
    <w:rsid w:val="001D1CD6"/>
    <w:rsid w:val="00216BDD"/>
    <w:rsid w:val="002C43DF"/>
    <w:rsid w:val="00360180"/>
    <w:rsid w:val="004B6D4B"/>
    <w:rsid w:val="00602727"/>
    <w:rsid w:val="006255C4"/>
    <w:rsid w:val="006F256F"/>
    <w:rsid w:val="009B4405"/>
    <w:rsid w:val="00A35D21"/>
    <w:rsid w:val="00CA5086"/>
    <w:rsid w:val="00CF7428"/>
    <w:rsid w:val="00D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8A0"/>
  <w15:chartTrackingRefBased/>
  <w15:docId w15:val="{9913C7A3-DAAD-4C51-831F-201D3BD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5D21"/>
    <w:pPr>
      <w:widowControl w:val="0"/>
      <w:suppressAutoHyphens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CA5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5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Андронова Виктория Андреевна</cp:lastModifiedBy>
  <cp:revision>5</cp:revision>
  <cp:lastPrinted>2026-01-13T07:48:00Z</cp:lastPrinted>
  <dcterms:created xsi:type="dcterms:W3CDTF">2026-01-12T09:53:00Z</dcterms:created>
  <dcterms:modified xsi:type="dcterms:W3CDTF">2026-01-19T13:57:00Z</dcterms:modified>
</cp:coreProperties>
</file>