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47" w:rsidRPr="00F509D0" w:rsidRDefault="00B61547" w:rsidP="00B6154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ПОЯСНИТЕЛЬНАЯ ЗАПИСКА </w:t>
      </w:r>
    </w:p>
    <w:p w:rsidR="00B61547" w:rsidRPr="00F509D0" w:rsidRDefault="00B61547" w:rsidP="00B6154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к проекту Закона Курской области «Об областном бюджете </w:t>
      </w:r>
    </w:p>
    <w:p w:rsidR="00B61547" w:rsidRPr="00F509D0" w:rsidRDefault="00B61547" w:rsidP="00B6154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на 202</w:t>
      </w:r>
      <w:r w:rsidR="000103BF" w:rsidRPr="00F509D0">
        <w:rPr>
          <w:b/>
          <w:sz w:val="28"/>
          <w:szCs w:val="28"/>
        </w:rPr>
        <w:t>3</w:t>
      </w:r>
      <w:r w:rsidRPr="00F509D0">
        <w:rPr>
          <w:b/>
          <w:sz w:val="28"/>
          <w:szCs w:val="28"/>
        </w:rPr>
        <w:t xml:space="preserve"> год и на плановый период 202</w:t>
      </w:r>
      <w:r w:rsidR="000103BF" w:rsidRPr="00F509D0">
        <w:rPr>
          <w:b/>
          <w:sz w:val="28"/>
          <w:szCs w:val="28"/>
        </w:rPr>
        <w:t>4</w:t>
      </w:r>
      <w:r w:rsidRPr="00F509D0">
        <w:rPr>
          <w:b/>
          <w:sz w:val="28"/>
          <w:szCs w:val="28"/>
        </w:rPr>
        <w:t xml:space="preserve"> и 202</w:t>
      </w:r>
      <w:r w:rsidR="000103BF" w:rsidRPr="00F509D0">
        <w:rPr>
          <w:b/>
          <w:sz w:val="28"/>
          <w:szCs w:val="28"/>
        </w:rPr>
        <w:t>5</w:t>
      </w:r>
      <w:r w:rsidRPr="00F509D0">
        <w:rPr>
          <w:b/>
          <w:sz w:val="28"/>
          <w:szCs w:val="28"/>
        </w:rPr>
        <w:t xml:space="preserve"> годов»</w:t>
      </w:r>
    </w:p>
    <w:p w:rsidR="00055A63" w:rsidRPr="00F509D0" w:rsidRDefault="00055A63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792D" w:rsidRPr="00F509D0" w:rsidRDefault="002C792D" w:rsidP="002C792D">
      <w:pPr>
        <w:pStyle w:val="ConsPlusNonforma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sz w:val="28"/>
          <w:szCs w:val="28"/>
        </w:rPr>
        <w:t>Проект закона Курской области «Об областном бюджете на 2023 год и на плановый период 2024 и 2025 годов» (далее - проект Закона) подготовлен в соо</w:t>
      </w:r>
      <w:r w:rsidRPr="00F509D0">
        <w:rPr>
          <w:rFonts w:ascii="Times New Roman" w:hAnsi="Times New Roman" w:cs="Times New Roman"/>
          <w:sz w:val="28"/>
          <w:szCs w:val="28"/>
        </w:rPr>
        <w:t>т</w:t>
      </w:r>
      <w:r w:rsidRPr="00F509D0">
        <w:rPr>
          <w:rFonts w:ascii="Times New Roman" w:hAnsi="Times New Roman" w:cs="Times New Roman"/>
          <w:sz w:val="28"/>
          <w:szCs w:val="28"/>
        </w:rPr>
        <w:t xml:space="preserve">ветствии с приказами Министерства финансов Российской Федерации </w:t>
      </w:r>
      <w:r w:rsidRPr="00F509D0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8E3DAD" w:rsidRPr="00F509D0">
        <w:rPr>
          <w:rFonts w:ascii="Times New Roman" w:hAnsi="Times New Roman" w:cs="Times New Roman"/>
          <w:sz w:val="28"/>
          <w:szCs w:val="28"/>
        </w:rPr>
        <w:t>24</w:t>
      </w:r>
      <w:r w:rsidRPr="00F509D0">
        <w:rPr>
          <w:rFonts w:ascii="Times New Roman" w:hAnsi="Times New Roman" w:cs="Times New Roman"/>
          <w:sz w:val="28"/>
          <w:szCs w:val="28"/>
        </w:rPr>
        <w:t>.0</w:t>
      </w:r>
      <w:r w:rsidR="008E3DAD" w:rsidRPr="00F509D0">
        <w:rPr>
          <w:rFonts w:ascii="Times New Roman" w:hAnsi="Times New Roman" w:cs="Times New Roman"/>
          <w:sz w:val="28"/>
          <w:szCs w:val="28"/>
        </w:rPr>
        <w:t>5</w:t>
      </w:r>
      <w:r w:rsidRPr="00F509D0">
        <w:rPr>
          <w:rFonts w:ascii="Times New Roman" w:hAnsi="Times New Roman" w:cs="Times New Roman"/>
          <w:sz w:val="28"/>
          <w:szCs w:val="28"/>
        </w:rPr>
        <w:t>.20</w:t>
      </w:r>
      <w:r w:rsidR="008E3DAD" w:rsidRPr="00F509D0">
        <w:rPr>
          <w:rFonts w:ascii="Times New Roman" w:hAnsi="Times New Roman" w:cs="Times New Roman"/>
          <w:sz w:val="28"/>
          <w:szCs w:val="28"/>
        </w:rPr>
        <w:t>22</w:t>
      </w:r>
      <w:r w:rsidRPr="00F509D0">
        <w:rPr>
          <w:rFonts w:ascii="Times New Roman" w:hAnsi="Times New Roman" w:cs="Times New Roman"/>
          <w:sz w:val="28"/>
          <w:szCs w:val="28"/>
        </w:rPr>
        <w:t xml:space="preserve"> № 8</w:t>
      </w:r>
      <w:r w:rsidR="008E3DAD" w:rsidRPr="00F509D0">
        <w:rPr>
          <w:rFonts w:ascii="Times New Roman" w:hAnsi="Times New Roman" w:cs="Times New Roman"/>
          <w:sz w:val="28"/>
          <w:szCs w:val="28"/>
        </w:rPr>
        <w:t>2</w:t>
      </w:r>
      <w:r w:rsidRPr="00F509D0">
        <w:rPr>
          <w:rFonts w:ascii="Times New Roman" w:hAnsi="Times New Roman" w:cs="Times New Roman"/>
          <w:sz w:val="28"/>
          <w:szCs w:val="28"/>
        </w:rPr>
        <w:t xml:space="preserve">н «О Порядке формирования и применения кодов бюджетной классификации Российской Федерации, их структуре и принципах </w:t>
      </w:r>
      <w:r w:rsidR="008E3DAD" w:rsidRPr="00F509D0">
        <w:rPr>
          <w:rFonts w:ascii="Times New Roman" w:hAnsi="Times New Roman" w:cs="Times New Roman"/>
          <w:sz w:val="28"/>
          <w:szCs w:val="28"/>
        </w:rPr>
        <w:t>назначения»</w:t>
      </w:r>
      <w:r w:rsidRPr="00F509D0">
        <w:rPr>
          <w:rFonts w:ascii="Times New Roman" w:hAnsi="Times New Roman" w:cs="Times New Roman"/>
          <w:sz w:val="28"/>
          <w:szCs w:val="28"/>
        </w:rPr>
        <w:t>, от 17.05.2022 № 75н «Об утверждении кодов (перечней кодов) бюджетной кла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>сификации Российской Федерации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9D0">
        <w:rPr>
          <w:rFonts w:ascii="Times New Roman" w:hAnsi="Times New Roman" w:cs="Times New Roman"/>
          <w:sz w:val="28"/>
          <w:szCs w:val="28"/>
        </w:rPr>
        <w:t xml:space="preserve">на 2023 год (на 2023 год </w:t>
      </w:r>
      <w:r w:rsidRPr="00F509D0">
        <w:rPr>
          <w:rFonts w:ascii="Times New Roman" w:hAnsi="Times New Roman" w:cs="Times New Roman"/>
          <w:sz w:val="28"/>
          <w:szCs w:val="28"/>
        </w:rPr>
        <w:br/>
        <w:t xml:space="preserve">и на плановый период 2024 и 2025 годов)», проектом прогноза социально-экономического развития Курской области, представленного комитетом </w:t>
      </w:r>
      <w:r w:rsidR="008E3DAD" w:rsidRPr="00F509D0">
        <w:rPr>
          <w:rFonts w:ascii="Times New Roman" w:hAnsi="Times New Roman" w:cs="Times New Roman"/>
          <w:sz w:val="28"/>
          <w:szCs w:val="28"/>
        </w:rPr>
        <w:t xml:space="preserve">по </w:t>
      </w:r>
      <w:r w:rsidRPr="00F509D0">
        <w:rPr>
          <w:rFonts w:ascii="Times New Roman" w:hAnsi="Times New Roman" w:cs="Times New Roman"/>
          <w:sz w:val="28"/>
          <w:szCs w:val="28"/>
        </w:rPr>
        <w:t>эк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номики</w:t>
      </w:r>
      <w:r w:rsidR="008E3DAD" w:rsidRPr="00F509D0">
        <w:rPr>
          <w:rFonts w:ascii="Times New Roman" w:hAnsi="Times New Roman" w:cs="Times New Roman"/>
          <w:sz w:val="28"/>
          <w:szCs w:val="28"/>
        </w:rPr>
        <w:t xml:space="preserve"> и развитию</w:t>
      </w:r>
      <w:r w:rsidRPr="00F509D0">
        <w:rPr>
          <w:rFonts w:ascii="Times New Roman" w:hAnsi="Times New Roman" w:cs="Times New Roman"/>
          <w:sz w:val="28"/>
          <w:szCs w:val="28"/>
        </w:rPr>
        <w:t xml:space="preserve"> Курской области, и изменениями, внесенными в налоговое и бюджетное законодательство, Основными направлениями бюджетной и налог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вой политики Курской области на 2023 год и на плановый период 2024 и 2025 г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дов, утвержденны</w:t>
      </w:r>
      <w:r w:rsidR="008E3DAD" w:rsidRPr="00F509D0">
        <w:rPr>
          <w:rFonts w:ascii="Times New Roman" w:hAnsi="Times New Roman" w:cs="Times New Roman"/>
          <w:sz w:val="28"/>
          <w:szCs w:val="28"/>
        </w:rPr>
        <w:t>ми</w:t>
      </w:r>
      <w:r w:rsidRPr="00F509D0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Курской области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9D0">
        <w:rPr>
          <w:rFonts w:ascii="Times New Roman" w:hAnsi="Times New Roman" w:cs="Times New Roman"/>
          <w:sz w:val="28"/>
          <w:szCs w:val="28"/>
        </w:rPr>
        <w:t xml:space="preserve">от </w:t>
      </w:r>
      <w:r w:rsidR="00F774D2" w:rsidRPr="00F509D0">
        <w:rPr>
          <w:rFonts w:ascii="Times New Roman" w:hAnsi="Times New Roman" w:cs="Times New Roman"/>
          <w:sz w:val="28"/>
          <w:szCs w:val="28"/>
        </w:rPr>
        <w:t>0</w:t>
      </w:r>
      <w:r w:rsidR="00E00EAD" w:rsidRPr="00F509D0">
        <w:rPr>
          <w:rFonts w:ascii="Times New Roman" w:hAnsi="Times New Roman" w:cs="Times New Roman"/>
          <w:sz w:val="28"/>
          <w:szCs w:val="28"/>
        </w:rPr>
        <w:t>9</w:t>
      </w:r>
      <w:r w:rsidR="00F774D2" w:rsidRPr="00F509D0">
        <w:rPr>
          <w:rFonts w:ascii="Times New Roman" w:hAnsi="Times New Roman" w:cs="Times New Roman"/>
          <w:sz w:val="28"/>
          <w:szCs w:val="28"/>
        </w:rPr>
        <w:t>.09.</w:t>
      </w:r>
      <w:r w:rsidRPr="00F509D0">
        <w:rPr>
          <w:rFonts w:ascii="Times New Roman" w:hAnsi="Times New Roman" w:cs="Times New Roman"/>
          <w:sz w:val="28"/>
          <w:szCs w:val="28"/>
        </w:rPr>
        <w:t>2022 № 706-ра, приказами комитета финансов Курской области от 22.10.2018 № 71н «Об утверждении Порядка формирования и применения кодов бюджетной классификации Российской Федерации в части, относящейся к обл</w:t>
      </w:r>
      <w:r w:rsidRPr="00F509D0">
        <w:rPr>
          <w:rFonts w:ascii="Times New Roman" w:hAnsi="Times New Roman" w:cs="Times New Roman"/>
          <w:sz w:val="28"/>
          <w:szCs w:val="28"/>
        </w:rPr>
        <w:t>а</w:t>
      </w:r>
      <w:r w:rsidRPr="00F509D0">
        <w:rPr>
          <w:rFonts w:ascii="Times New Roman" w:hAnsi="Times New Roman" w:cs="Times New Roman"/>
          <w:sz w:val="28"/>
          <w:szCs w:val="28"/>
        </w:rPr>
        <w:t>стному бюджету и бюджету территориального фонда обязательного медицинск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го страхования Курской области» (с учетом изменений), от 18.08.2022 № 107н «Об утверждении методики прогнозирования налоговых и неналоговых доходов областного бюджета и местных бюджетов для построения межбюджетных отн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шений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 между областным бюджетом и бюджетами муниципальных образований на 2023 год и на плановый период 2024 и 2025 годов», а также проектом фед</w:t>
      </w:r>
      <w:r w:rsidRPr="00F509D0">
        <w:rPr>
          <w:rFonts w:ascii="Times New Roman" w:hAnsi="Times New Roman" w:cs="Times New Roman"/>
          <w:sz w:val="28"/>
          <w:szCs w:val="28"/>
        </w:rPr>
        <w:t>е</w:t>
      </w:r>
      <w:r w:rsidRPr="00F509D0">
        <w:rPr>
          <w:rFonts w:ascii="Times New Roman" w:hAnsi="Times New Roman" w:cs="Times New Roman"/>
          <w:sz w:val="28"/>
          <w:szCs w:val="28"/>
        </w:rPr>
        <w:t xml:space="preserve">рального закона «О федеральном </w:t>
      </w:r>
      <w:proofErr w:type="gramStart"/>
      <w:r w:rsidRPr="00F509D0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 годов».</w:t>
      </w:r>
    </w:p>
    <w:p w:rsidR="008940EF" w:rsidRPr="00F509D0" w:rsidRDefault="008940EF" w:rsidP="008940EF">
      <w:pPr>
        <w:ind w:firstLine="720"/>
        <w:jc w:val="both"/>
        <w:rPr>
          <w:color w:val="FF0000"/>
          <w:sz w:val="28"/>
          <w:szCs w:val="28"/>
        </w:rPr>
      </w:pPr>
    </w:p>
    <w:p w:rsidR="000614BF" w:rsidRPr="00F509D0" w:rsidRDefault="000614BF" w:rsidP="008940EF">
      <w:pPr>
        <w:ind w:firstLine="720"/>
        <w:jc w:val="both"/>
        <w:rPr>
          <w:color w:val="FF0000"/>
          <w:sz w:val="28"/>
          <w:szCs w:val="28"/>
        </w:rPr>
      </w:pPr>
    </w:p>
    <w:p w:rsidR="008940EF" w:rsidRPr="00F509D0" w:rsidRDefault="008940EF" w:rsidP="008940EF">
      <w:pPr>
        <w:jc w:val="center"/>
        <w:rPr>
          <w:b/>
          <w:bCs/>
          <w:sz w:val="28"/>
          <w:szCs w:val="28"/>
        </w:rPr>
      </w:pPr>
      <w:r w:rsidRPr="00F509D0">
        <w:rPr>
          <w:b/>
          <w:bCs/>
          <w:sz w:val="28"/>
          <w:szCs w:val="28"/>
        </w:rPr>
        <w:t>ДОХОДЫ</w:t>
      </w:r>
    </w:p>
    <w:p w:rsidR="008940EF" w:rsidRPr="00F509D0" w:rsidRDefault="008940EF" w:rsidP="008940EF">
      <w:pPr>
        <w:jc w:val="center"/>
        <w:rPr>
          <w:b/>
          <w:bCs/>
          <w:color w:val="FF0000"/>
        </w:rPr>
      </w:pPr>
    </w:p>
    <w:p w:rsidR="00097DC8" w:rsidRPr="00F509D0" w:rsidRDefault="00097DC8" w:rsidP="00097DC8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Формирование доходной части областного бюджета осуществлялось на основе ожидаемых в 2022 году показателей функционирования реального се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тора экономики области, а также прогноза социально-экономического развития Курской области на 2023-2025 годы, бюджетной и налоговой политики Курской области на 2023-2025 годы. При этом в расчетах доходов бюджета Курской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ласти учитывались действующие федеральные законы. </w:t>
      </w:r>
    </w:p>
    <w:p w:rsidR="00097DC8" w:rsidRPr="00F509D0" w:rsidRDefault="00097DC8" w:rsidP="00097DC8">
      <w:pPr>
        <w:pStyle w:val="a6"/>
        <w:ind w:firstLine="684"/>
      </w:pPr>
      <w:r w:rsidRPr="00F509D0">
        <w:t>При расчете доходов областного бюджета Курской области были учтены следующие изменения законодательства:</w:t>
      </w:r>
    </w:p>
    <w:p w:rsidR="00097DC8" w:rsidRPr="00F509D0" w:rsidRDefault="00097DC8" w:rsidP="00097DC8">
      <w:pPr>
        <w:pStyle w:val="a6"/>
        <w:ind w:firstLine="684"/>
        <w:rPr>
          <w:color w:val="000000"/>
        </w:rPr>
      </w:pPr>
      <w:r w:rsidRPr="00F509D0">
        <w:rPr>
          <w:color w:val="000000"/>
        </w:rPr>
        <w:t>индексация специфических ставок акцизов по подакцизным товарам;</w:t>
      </w:r>
    </w:p>
    <w:p w:rsidR="00097DC8" w:rsidRPr="00F509D0" w:rsidRDefault="00097DC8" w:rsidP="00097DC8">
      <w:pPr>
        <w:pStyle w:val="a6"/>
        <w:ind w:firstLine="684"/>
      </w:pPr>
      <w:r w:rsidRPr="00F509D0">
        <w:t xml:space="preserve">рост нормативов зачисления доходов от уплаты акцизов на нефтепродукты </w:t>
      </w:r>
      <w:r w:rsidR="001713B6" w:rsidRPr="00F509D0">
        <w:br/>
      </w:r>
      <w:r w:rsidRPr="00F509D0">
        <w:t>в бюджеты субъектов Российской Федерации</w:t>
      </w:r>
    </w:p>
    <w:p w:rsidR="00097DC8" w:rsidRPr="00F509D0" w:rsidRDefault="00097DC8" w:rsidP="00097DC8">
      <w:pPr>
        <w:pStyle w:val="a6"/>
        <w:ind w:firstLine="684"/>
      </w:pPr>
      <w:r w:rsidRPr="00F509D0">
        <w:t>отмена с 1 января 2023 года института консолидированных групп налог</w:t>
      </w:r>
      <w:r w:rsidRPr="00F509D0">
        <w:t>о</w:t>
      </w:r>
      <w:r w:rsidRPr="00F509D0">
        <w:t>плательщиков.</w:t>
      </w:r>
    </w:p>
    <w:p w:rsidR="00097DC8" w:rsidRPr="00F509D0" w:rsidRDefault="00097DC8" w:rsidP="00097DC8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Прогнозирование осуществлялось отдельно по каждому виду налога или сбора в условиях хозяйствования области (налогооблагаемая база, темпы роста (снижения) объемов промышленного производства, фонда оплаты труда, инде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сы-дефляторы цен промышленной продукции по каждому муниципальному обр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зованию области), а также с учетом фактического поступления в бюджет за пр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дыдущие периоды и предложений главных администраторов доходов бюджета.</w:t>
      </w:r>
    </w:p>
    <w:p w:rsidR="00097DC8" w:rsidRPr="00F509D0" w:rsidRDefault="00097DC8" w:rsidP="00097DC8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Основные показатели социально-экономического развития области на 2023-2025 годы, принятые за основу при расчете доходов консолидированного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области, приведены в таблице.</w:t>
      </w:r>
    </w:p>
    <w:p w:rsidR="00097DC8" w:rsidRPr="00F509D0" w:rsidRDefault="00097DC8" w:rsidP="00097DC8">
      <w:pPr>
        <w:ind w:firstLine="684"/>
        <w:jc w:val="both"/>
        <w:rPr>
          <w:b/>
          <w:sz w:val="24"/>
          <w:szCs w:val="24"/>
        </w:rPr>
      </w:pPr>
    </w:p>
    <w:p w:rsidR="00097DC8" w:rsidRPr="00F509D0" w:rsidRDefault="00097DC8" w:rsidP="00097DC8">
      <w:pPr>
        <w:ind w:firstLine="684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Основные показатели социально-экономического развития</w:t>
      </w:r>
    </w:p>
    <w:p w:rsidR="000614BF" w:rsidRPr="00F509D0" w:rsidRDefault="000614BF" w:rsidP="00097DC8">
      <w:pPr>
        <w:ind w:firstLine="684"/>
        <w:jc w:val="center"/>
        <w:rPr>
          <w:b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417"/>
        <w:gridCol w:w="1856"/>
        <w:gridCol w:w="1701"/>
        <w:gridCol w:w="1752"/>
      </w:tblGrid>
      <w:tr w:rsidR="00097DC8" w:rsidRPr="00F509D0" w:rsidTr="001713B6">
        <w:trPr>
          <w:tblHeader/>
        </w:trPr>
        <w:tc>
          <w:tcPr>
            <w:tcW w:w="3369" w:type="dxa"/>
            <w:vMerge w:val="restart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</w:p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Наименование показателя</w:t>
            </w:r>
          </w:p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</w:p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Единицы  измер</w:t>
            </w:r>
            <w:r w:rsidRPr="00F509D0">
              <w:rPr>
                <w:sz w:val="28"/>
                <w:szCs w:val="28"/>
              </w:rPr>
              <w:t>е</w:t>
            </w:r>
            <w:r w:rsidRPr="00F509D0">
              <w:rPr>
                <w:sz w:val="28"/>
                <w:szCs w:val="28"/>
              </w:rPr>
              <w:t>ния</w:t>
            </w:r>
          </w:p>
        </w:tc>
        <w:tc>
          <w:tcPr>
            <w:tcW w:w="5309" w:type="dxa"/>
            <w:gridSpan w:val="3"/>
          </w:tcPr>
          <w:p w:rsidR="00097DC8" w:rsidRPr="00F509D0" w:rsidRDefault="00097DC8" w:rsidP="00097DC8">
            <w:pPr>
              <w:jc w:val="center"/>
            </w:pPr>
            <w:r w:rsidRPr="00F509D0">
              <w:t>Значения показателя</w:t>
            </w:r>
          </w:p>
        </w:tc>
      </w:tr>
      <w:tr w:rsidR="00097DC8" w:rsidRPr="00F509D0" w:rsidTr="001713B6">
        <w:trPr>
          <w:tblHeader/>
        </w:trPr>
        <w:tc>
          <w:tcPr>
            <w:tcW w:w="3369" w:type="dxa"/>
            <w:vMerge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20</w:t>
            </w:r>
            <w:r w:rsidRPr="00F509D0">
              <w:rPr>
                <w:sz w:val="28"/>
                <w:szCs w:val="28"/>
                <w:lang w:val="en-US"/>
              </w:rPr>
              <w:t>2</w:t>
            </w:r>
            <w:r w:rsidRPr="00F509D0">
              <w:rPr>
                <w:sz w:val="28"/>
                <w:szCs w:val="28"/>
              </w:rPr>
              <w:t>3 год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20</w:t>
            </w:r>
            <w:r w:rsidRPr="00F509D0">
              <w:rPr>
                <w:sz w:val="28"/>
                <w:szCs w:val="28"/>
                <w:lang w:val="en-US"/>
              </w:rPr>
              <w:t>2</w:t>
            </w:r>
            <w:r w:rsidRPr="00F509D0">
              <w:rPr>
                <w:sz w:val="28"/>
                <w:szCs w:val="28"/>
              </w:rPr>
              <w:t>4 год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20</w:t>
            </w:r>
            <w:r w:rsidRPr="00F509D0">
              <w:rPr>
                <w:sz w:val="28"/>
                <w:szCs w:val="28"/>
                <w:lang w:val="en-US"/>
              </w:rPr>
              <w:t>2</w:t>
            </w:r>
            <w:r w:rsidRPr="00F509D0">
              <w:rPr>
                <w:sz w:val="28"/>
                <w:szCs w:val="28"/>
              </w:rPr>
              <w:t>5 год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  <w:lang w:val="en-US"/>
              </w:rPr>
            </w:pPr>
            <w:r w:rsidRPr="00F509D0">
              <w:rPr>
                <w:sz w:val="28"/>
                <w:szCs w:val="28"/>
              </w:rPr>
              <w:t>103,3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  <w:lang w:val="en-US"/>
              </w:rPr>
            </w:pPr>
            <w:r w:rsidRPr="00F509D0">
              <w:rPr>
                <w:sz w:val="28"/>
                <w:szCs w:val="28"/>
              </w:rPr>
              <w:t>101,0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  <w:lang w:val="en-US"/>
              </w:rPr>
              <w:t>10</w:t>
            </w:r>
            <w:r w:rsidRPr="00F509D0">
              <w:rPr>
                <w:sz w:val="28"/>
                <w:szCs w:val="28"/>
              </w:rPr>
              <w:t>2,0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Индекс-дефлятор опт</w:t>
            </w:r>
            <w:r w:rsidRPr="00F509D0">
              <w:rPr>
                <w:sz w:val="28"/>
                <w:szCs w:val="28"/>
              </w:rPr>
              <w:t>о</w:t>
            </w:r>
            <w:r w:rsidRPr="00F509D0">
              <w:rPr>
                <w:sz w:val="28"/>
                <w:szCs w:val="28"/>
              </w:rPr>
              <w:t>вых цен промышленной продукции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102,8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  <w:lang w:val="en-US"/>
              </w:rPr>
            </w:pPr>
            <w:r w:rsidRPr="00F509D0">
              <w:rPr>
                <w:sz w:val="28"/>
                <w:szCs w:val="28"/>
              </w:rPr>
              <w:t>103,3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  <w:lang w:val="en-US"/>
              </w:rPr>
            </w:pPr>
            <w:r w:rsidRPr="00F509D0">
              <w:rPr>
                <w:sz w:val="28"/>
                <w:szCs w:val="28"/>
              </w:rPr>
              <w:t>108,7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Индекс-дефлятор цен сельскохозяйственной</w:t>
            </w:r>
            <w:r w:rsidRPr="00F509D0">
              <w:rPr>
                <w:b/>
                <w:sz w:val="28"/>
                <w:szCs w:val="28"/>
              </w:rPr>
              <w:t xml:space="preserve"> </w:t>
            </w:r>
            <w:r w:rsidRPr="00F509D0">
              <w:rPr>
                <w:sz w:val="28"/>
                <w:szCs w:val="28"/>
              </w:rPr>
              <w:t>продукции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108,5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104,5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104,0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Фонд начисленной зар</w:t>
            </w:r>
            <w:r w:rsidRPr="00F509D0">
              <w:rPr>
                <w:sz w:val="28"/>
                <w:szCs w:val="28"/>
              </w:rPr>
              <w:t>а</w:t>
            </w:r>
            <w:r w:rsidRPr="00F509D0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млн. ру</w:t>
            </w:r>
            <w:r w:rsidRPr="00F509D0">
              <w:rPr>
                <w:sz w:val="28"/>
                <w:szCs w:val="28"/>
              </w:rPr>
              <w:t>б</w:t>
            </w:r>
            <w:r w:rsidRPr="00F509D0">
              <w:rPr>
                <w:sz w:val="28"/>
                <w:szCs w:val="28"/>
              </w:rPr>
              <w:t>лей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6"/>
                <w:szCs w:val="26"/>
              </w:rPr>
            </w:pPr>
            <w:r w:rsidRPr="00F509D0">
              <w:rPr>
                <w:sz w:val="26"/>
                <w:szCs w:val="26"/>
              </w:rPr>
              <w:t>189 346,8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6"/>
                <w:szCs w:val="26"/>
              </w:rPr>
            </w:pPr>
            <w:r w:rsidRPr="00F509D0">
              <w:rPr>
                <w:sz w:val="26"/>
                <w:szCs w:val="26"/>
              </w:rPr>
              <w:t>202 313,4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6"/>
                <w:szCs w:val="26"/>
              </w:rPr>
            </w:pPr>
            <w:r w:rsidRPr="00F509D0">
              <w:rPr>
                <w:sz w:val="26"/>
                <w:szCs w:val="26"/>
              </w:rPr>
              <w:t>213 387,9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Темп роста (снижения) фонда начисленной зар</w:t>
            </w:r>
            <w:r w:rsidRPr="00F509D0">
              <w:rPr>
                <w:sz w:val="28"/>
                <w:szCs w:val="28"/>
              </w:rPr>
              <w:t>а</w:t>
            </w:r>
            <w:r w:rsidRPr="00F509D0">
              <w:rPr>
                <w:sz w:val="28"/>
                <w:szCs w:val="28"/>
              </w:rPr>
              <w:t>ботной платы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108,8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106,8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105,5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Объем прибыли по пр</w:t>
            </w:r>
            <w:r w:rsidRPr="00F509D0">
              <w:rPr>
                <w:sz w:val="28"/>
                <w:szCs w:val="28"/>
              </w:rPr>
              <w:t>и</w:t>
            </w:r>
            <w:r w:rsidRPr="00F509D0">
              <w:rPr>
                <w:sz w:val="28"/>
                <w:szCs w:val="28"/>
              </w:rPr>
              <w:t>быльным организациям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млн. ру</w:t>
            </w:r>
            <w:r w:rsidRPr="00F509D0">
              <w:rPr>
                <w:sz w:val="28"/>
                <w:szCs w:val="28"/>
              </w:rPr>
              <w:t>б</w:t>
            </w:r>
            <w:r w:rsidRPr="00F509D0">
              <w:rPr>
                <w:sz w:val="28"/>
                <w:szCs w:val="28"/>
              </w:rPr>
              <w:t>лей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7"/>
                <w:szCs w:val="27"/>
              </w:rPr>
            </w:pPr>
            <w:r w:rsidRPr="00F509D0">
              <w:rPr>
                <w:sz w:val="27"/>
                <w:szCs w:val="27"/>
              </w:rPr>
              <w:t>158 009,5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175 269,1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7"/>
                <w:szCs w:val="27"/>
              </w:rPr>
              <w:t>180 657,5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Объем прибыли по виду деятельности «Сельское, лесное хозяйство, охота, рыболовство, рыбоводс</w:t>
            </w:r>
            <w:r w:rsidRPr="00F509D0">
              <w:rPr>
                <w:sz w:val="28"/>
                <w:szCs w:val="28"/>
              </w:rPr>
              <w:t>т</w:t>
            </w:r>
            <w:r w:rsidRPr="00F509D0">
              <w:rPr>
                <w:sz w:val="28"/>
                <w:szCs w:val="28"/>
              </w:rPr>
              <w:t>во»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млн. ру</w:t>
            </w:r>
            <w:r w:rsidRPr="00F509D0">
              <w:rPr>
                <w:sz w:val="28"/>
                <w:szCs w:val="28"/>
              </w:rPr>
              <w:t>б</w:t>
            </w:r>
            <w:r w:rsidRPr="00F509D0">
              <w:rPr>
                <w:sz w:val="28"/>
                <w:szCs w:val="28"/>
              </w:rPr>
              <w:t>лей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52 176,5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54 924,3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56 844,2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EB1E21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Объемы реализации п</w:t>
            </w:r>
            <w:r w:rsidRPr="00F509D0">
              <w:rPr>
                <w:sz w:val="28"/>
                <w:szCs w:val="28"/>
              </w:rPr>
              <w:t>о</w:t>
            </w:r>
            <w:r w:rsidRPr="00F509D0">
              <w:rPr>
                <w:sz w:val="28"/>
                <w:szCs w:val="28"/>
              </w:rPr>
              <w:t>дакцизных товаров (</w:t>
            </w:r>
            <w:r w:rsidRPr="00F509D0">
              <w:rPr>
                <w:i/>
                <w:sz w:val="28"/>
                <w:szCs w:val="28"/>
              </w:rPr>
              <w:t>спирт</w:t>
            </w:r>
            <w:r w:rsidRPr="00F509D0">
              <w:rPr>
                <w:sz w:val="28"/>
                <w:szCs w:val="28"/>
              </w:rPr>
              <w:t xml:space="preserve">, </w:t>
            </w:r>
            <w:r w:rsidRPr="00F509D0">
              <w:rPr>
                <w:i/>
                <w:sz w:val="28"/>
                <w:szCs w:val="28"/>
              </w:rPr>
              <w:t>спиртосодерж</w:t>
            </w:r>
            <w:r w:rsidRPr="00F509D0">
              <w:rPr>
                <w:i/>
                <w:sz w:val="28"/>
                <w:szCs w:val="28"/>
              </w:rPr>
              <w:t>а</w:t>
            </w:r>
            <w:r w:rsidRPr="00F509D0">
              <w:rPr>
                <w:i/>
                <w:sz w:val="28"/>
                <w:szCs w:val="28"/>
              </w:rPr>
              <w:t>щая продукция</w:t>
            </w:r>
            <w:r w:rsidRPr="00F509D0">
              <w:rPr>
                <w:sz w:val="28"/>
                <w:szCs w:val="28"/>
              </w:rPr>
              <w:t xml:space="preserve">, </w:t>
            </w:r>
            <w:r w:rsidRPr="00F509D0">
              <w:rPr>
                <w:i/>
                <w:sz w:val="28"/>
                <w:szCs w:val="28"/>
              </w:rPr>
              <w:t xml:space="preserve">сидр, </w:t>
            </w:r>
            <w:proofErr w:type="spellStart"/>
            <w:r w:rsidRPr="00F509D0">
              <w:rPr>
                <w:i/>
                <w:sz w:val="28"/>
                <w:szCs w:val="28"/>
              </w:rPr>
              <w:t>пу</w:t>
            </w:r>
            <w:r w:rsidRPr="00F509D0">
              <w:rPr>
                <w:i/>
                <w:sz w:val="28"/>
                <w:szCs w:val="28"/>
              </w:rPr>
              <w:t>а</w:t>
            </w:r>
            <w:r w:rsidRPr="00F509D0">
              <w:rPr>
                <w:i/>
                <w:sz w:val="28"/>
                <w:szCs w:val="28"/>
              </w:rPr>
              <w:t>ре</w:t>
            </w:r>
            <w:proofErr w:type="spellEnd"/>
            <w:r w:rsidRPr="00F509D0">
              <w:rPr>
                <w:i/>
                <w:sz w:val="28"/>
                <w:szCs w:val="28"/>
              </w:rPr>
              <w:t>, медовуха, пиво)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 xml:space="preserve">тыс. </w:t>
            </w:r>
            <w:proofErr w:type="spellStart"/>
            <w:r w:rsidRPr="00F509D0"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974,5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986,0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1031,2</w:t>
            </w:r>
          </w:p>
        </w:tc>
      </w:tr>
      <w:tr w:rsidR="00097DC8" w:rsidRPr="00F509D0" w:rsidTr="00EB1E21">
        <w:trPr>
          <w:trHeight w:val="957"/>
        </w:trPr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Сводный индекс потреб</w:t>
            </w:r>
            <w:r w:rsidRPr="00F509D0">
              <w:rPr>
                <w:sz w:val="28"/>
                <w:szCs w:val="28"/>
              </w:rPr>
              <w:t>и</w:t>
            </w:r>
            <w:r w:rsidRPr="00F509D0">
              <w:rPr>
                <w:sz w:val="28"/>
                <w:szCs w:val="28"/>
              </w:rPr>
              <w:t>тельских цен (все товары и платные услуги)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  <w:lang w:val="en-US"/>
              </w:rPr>
            </w:pPr>
            <w:r w:rsidRPr="00F509D0">
              <w:rPr>
                <w:sz w:val="28"/>
                <w:szCs w:val="28"/>
                <w:lang w:val="en-US"/>
              </w:rPr>
              <w:t>109</w:t>
            </w:r>
            <w:r w:rsidRPr="00F509D0">
              <w:rPr>
                <w:sz w:val="28"/>
                <w:szCs w:val="28"/>
              </w:rPr>
              <w:t>,</w:t>
            </w:r>
            <w:r w:rsidRPr="00F509D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104,6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104,0</w:t>
            </w:r>
          </w:p>
        </w:tc>
      </w:tr>
      <w:tr w:rsidR="00097DC8" w:rsidRPr="00F509D0" w:rsidTr="001713B6">
        <w:trPr>
          <w:trHeight w:val="480"/>
        </w:trPr>
        <w:tc>
          <w:tcPr>
            <w:tcW w:w="3369" w:type="dxa"/>
            <w:vMerge w:val="restart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lastRenderedPageBreak/>
              <w:t>Объем добычи общера</w:t>
            </w:r>
            <w:r w:rsidRPr="00F509D0">
              <w:rPr>
                <w:sz w:val="28"/>
                <w:szCs w:val="28"/>
              </w:rPr>
              <w:t>с</w:t>
            </w:r>
            <w:r w:rsidRPr="00F509D0">
              <w:rPr>
                <w:sz w:val="28"/>
                <w:szCs w:val="28"/>
              </w:rPr>
              <w:t>пространенных полезных ископаемых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1 181,9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1 251,4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1 293,8</w:t>
            </w:r>
          </w:p>
        </w:tc>
      </w:tr>
      <w:tr w:rsidR="00097DC8" w:rsidRPr="00F509D0" w:rsidTr="001713B6">
        <w:trPr>
          <w:trHeight w:val="480"/>
        </w:trPr>
        <w:tc>
          <w:tcPr>
            <w:tcW w:w="3369" w:type="dxa"/>
            <w:vMerge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тыс. м</w:t>
            </w:r>
            <w:r w:rsidRPr="00F509D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944,8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976,9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1 005,0</w:t>
            </w:r>
          </w:p>
        </w:tc>
      </w:tr>
      <w:tr w:rsidR="00097DC8" w:rsidRPr="00F509D0" w:rsidTr="001713B6">
        <w:tc>
          <w:tcPr>
            <w:tcW w:w="3369" w:type="dxa"/>
          </w:tcPr>
          <w:p w:rsidR="00097DC8" w:rsidRPr="00F509D0" w:rsidRDefault="00097DC8" w:rsidP="00097DC8">
            <w:pPr>
              <w:jc w:val="both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Объем добычи железной руды и неметаллического сырья, используемого в стройиндустрии</w:t>
            </w:r>
          </w:p>
        </w:tc>
        <w:tc>
          <w:tcPr>
            <w:tcW w:w="1417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94 190</w:t>
            </w:r>
          </w:p>
        </w:tc>
        <w:tc>
          <w:tcPr>
            <w:tcW w:w="1701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88 939</w:t>
            </w:r>
          </w:p>
        </w:tc>
        <w:tc>
          <w:tcPr>
            <w:tcW w:w="1752" w:type="dxa"/>
            <w:vAlign w:val="center"/>
          </w:tcPr>
          <w:p w:rsidR="00097DC8" w:rsidRPr="00F509D0" w:rsidRDefault="00097DC8" w:rsidP="00097DC8">
            <w:pPr>
              <w:jc w:val="center"/>
              <w:rPr>
                <w:sz w:val="28"/>
                <w:szCs w:val="28"/>
              </w:rPr>
            </w:pPr>
            <w:r w:rsidRPr="00F509D0">
              <w:rPr>
                <w:sz w:val="28"/>
                <w:szCs w:val="28"/>
              </w:rPr>
              <w:t>88 939</w:t>
            </w:r>
          </w:p>
        </w:tc>
      </w:tr>
    </w:tbl>
    <w:p w:rsidR="008940EF" w:rsidRPr="00F509D0" w:rsidRDefault="008940EF" w:rsidP="008940EF">
      <w:pPr>
        <w:ind w:firstLine="851"/>
        <w:jc w:val="both"/>
        <w:rPr>
          <w:sz w:val="28"/>
          <w:szCs w:val="28"/>
        </w:rPr>
      </w:pPr>
    </w:p>
    <w:p w:rsidR="006612B1" w:rsidRPr="00F509D0" w:rsidRDefault="006612B1" w:rsidP="006612B1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проекте</w:t>
      </w:r>
      <w:proofErr w:type="gramEnd"/>
      <w:r w:rsidRPr="00F509D0">
        <w:rPr>
          <w:sz w:val="28"/>
          <w:szCs w:val="28"/>
        </w:rPr>
        <w:t xml:space="preserve"> закона на 2023 год объем доходов областного бюджета планир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ется в сумме </w:t>
      </w:r>
      <w:r w:rsidR="00DD1D45" w:rsidRPr="00F509D0">
        <w:rPr>
          <w:sz w:val="28"/>
          <w:szCs w:val="28"/>
        </w:rPr>
        <w:t>76</w:t>
      </w:r>
      <w:r w:rsidR="00737F0D" w:rsidRPr="00F509D0">
        <w:rPr>
          <w:sz w:val="28"/>
          <w:szCs w:val="28"/>
        </w:rPr>
        <w:t> 005 432,4</w:t>
      </w:r>
      <w:r w:rsidR="007319F4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тыс. рублей, в том числе: </w:t>
      </w:r>
    </w:p>
    <w:p w:rsidR="00764ECB" w:rsidRPr="00F509D0" w:rsidRDefault="00764ECB" w:rsidP="00764ECB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- налоговых и неналоговых доходов областного бюджета планируется </w:t>
      </w:r>
      <w:r w:rsidRPr="00F509D0">
        <w:rPr>
          <w:sz w:val="28"/>
          <w:szCs w:val="28"/>
        </w:rPr>
        <w:br/>
        <w:t xml:space="preserve">в сумме 60 191 599,3 тыс. рублей или с ростом на 7,5% к бюджету 2022 года, </w:t>
      </w:r>
      <w:r w:rsidRPr="00F509D0">
        <w:rPr>
          <w:sz w:val="28"/>
          <w:szCs w:val="28"/>
        </w:rPr>
        <w:br/>
        <w:t>в том числе налоговых доходов в сумме 59 269 755,2 тыс. рублей или с ростом на 9,0% к бюджету 2022 года и неналоговых доходов в сумме 921 844,2 тыс. рублей или со снижением на 41,5% к бюджету</w:t>
      </w:r>
      <w:proofErr w:type="gramEnd"/>
      <w:r w:rsidRPr="00F509D0">
        <w:rPr>
          <w:sz w:val="28"/>
          <w:szCs w:val="28"/>
        </w:rPr>
        <w:t xml:space="preserve"> 2022 года. </w:t>
      </w:r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Основной удельный вес (99,1%) в налоговых и неналоговых доходах обл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стного бюджета занимают: налог на прибыль организаций (41,6%), налог на дох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ды физических лиц (27,7%), налоги на имущество (10,3%), акцизы (8,4%), налоги на совокупный доход (6,6%), налоги, сборы и регулярные платежи за пользование природными ресурсами (3,6%), штрафы, санкции, возмещение ущерба (0,9%). </w:t>
      </w:r>
    </w:p>
    <w:p w:rsidR="00823FD4" w:rsidRPr="00F509D0" w:rsidRDefault="00823FD4" w:rsidP="00823FD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безвозмездных поступлений в сумме</w:t>
      </w:r>
      <w:r w:rsidR="00337F01" w:rsidRPr="00F509D0">
        <w:rPr>
          <w:sz w:val="28"/>
          <w:szCs w:val="28"/>
        </w:rPr>
        <w:t xml:space="preserve"> </w:t>
      </w:r>
      <w:r w:rsidR="00DD1D45" w:rsidRPr="00F509D0">
        <w:rPr>
          <w:sz w:val="28"/>
          <w:szCs w:val="28"/>
        </w:rPr>
        <w:t>15 813 833,1</w:t>
      </w:r>
      <w:r w:rsidRPr="00F509D0">
        <w:rPr>
          <w:sz w:val="28"/>
          <w:szCs w:val="28"/>
        </w:rPr>
        <w:t xml:space="preserve"> тыс. рублей или </w:t>
      </w:r>
      <w:r w:rsidR="001830F5" w:rsidRPr="00F509D0">
        <w:rPr>
          <w:sz w:val="28"/>
          <w:szCs w:val="28"/>
        </w:rPr>
        <w:br/>
      </w:r>
      <w:r w:rsidR="00DD1D45" w:rsidRPr="00F509D0">
        <w:rPr>
          <w:sz w:val="28"/>
          <w:szCs w:val="28"/>
        </w:rPr>
        <w:t>56,3</w:t>
      </w:r>
      <w:r w:rsidR="00337F01" w:rsidRPr="00F509D0">
        <w:rPr>
          <w:sz w:val="28"/>
          <w:szCs w:val="28"/>
        </w:rPr>
        <w:t xml:space="preserve">% </w:t>
      </w:r>
      <w:r w:rsidRPr="00F509D0">
        <w:rPr>
          <w:sz w:val="28"/>
          <w:szCs w:val="28"/>
        </w:rPr>
        <w:t>к уровню 202</w:t>
      </w:r>
      <w:r w:rsidR="006612B1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года.</w:t>
      </w:r>
    </w:p>
    <w:p w:rsidR="00764ECB" w:rsidRPr="00F509D0" w:rsidRDefault="00764ECB" w:rsidP="00823FD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764ECB" w:rsidRPr="00F509D0" w:rsidRDefault="00764ECB" w:rsidP="00823FD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1C0802" w:rsidRPr="00F509D0" w:rsidRDefault="00764ECB" w:rsidP="00823FD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noProof/>
          <w:sz w:val="28"/>
          <w:szCs w:val="28"/>
        </w:rPr>
        <w:lastRenderedPageBreak/>
        <w:drawing>
          <wp:inline distT="0" distB="0" distL="0" distR="0">
            <wp:extent cx="5886450" cy="3743325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40EF" w:rsidRPr="00F509D0" w:rsidRDefault="008940EF" w:rsidP="008940EF">
      <w:pPr>
        <w:ind w:right="-114" w:firstLine="709"/>
        <w:jc w:val="both"/>
        <w:rPr>
          <w:color w:val="FF0000"/>
          <w:sz w:val="28"/>
          <w:szCs w:val="28"/>
        </w:rPr>
      </w:pPr>
    </w:p>
    <w:p w:rsidR="002168CD" w:rsidRPr="00F509D0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2168CD" w:rsidRPr="00F509D0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проекте</w:t>
      </w:r>
      <w:proofErr w:type="gramEnd"/>
      <w:r w:rsidRPr="00F509D0">
        <w:rPr>
          <w:sz w:val="28"/>
          <w:szCs w:val="28"/>
        </w:rPr>
        <w:t xml:space="preserve"> закона на 2024 год объем доходов областного бюджета планир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ется в сумме</w:t>
      </w:r>
      <w:r w:rsidR="00337F01" w:rsidRPr="00F509D0">
        <w:rPr>
          <w:sz w:val="28"/>
          <w:szCs w:val="28"/>
        </w:rPr>
        <w:t xml:space="preserve"> 76 806</w:t>
      </w:r>
      <w:r w:rsidR="00737F0D" w:rsidRPr="00F509D0">
        <w:rPr>
          <w:sz w:val="28"/>
          <w:szCs w:val="28"/>
        </w:rPr>
        <w:t> </w:t>
      </w:r>
      <w:r w:rsidR="00337F01" w:rsidRPr="00F509D0">
        <w:rPr>
          <w:sz w:val="28"/>
          <w:szCs w:val="28"/>
        </w:rPr>
        <w:t>26</w:t>
      </w:r>
      <w:r w:rsidR="00737F0D" w:rsidRPr="00F509D0">
        <w:rPr>
          <w:sz w:val="28"/>
          <w:szCs w:val="28"/>
        </w:rPr>
        <w:t>3,0</w:t>
      </w:r>
      <w:r w:rsidRPr="00F509D0">
        <w:rPr>
          <w:sz w:val="28"/>
          <w:szCs w:val="28"/>
        </w:rPr>
        <w:t xml:space="preserve"> тыс. рублей, в том числе: </w:t>
      </w:r>
    </w:p>
    <w:p w:rsidR="00764ECB" w:rsidRPr="00F509D0" w:rsidRDefault="00764ECB" w:rsidP="00764ECB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- налоговых и неналоговых доходов прогнозируется в сумме 64 451 888,8 тыс. рублей или с ростом на 7,1% к прогнозу 2023 года, в том числе налоговых доходов в сумме 63 496 593,4 тыс. рублей или с ростом на 7,1% к прогнозу 2023 года и неналоговых доходов в сумме 955 295,4 тыс. рублей или с ростом на 3,6% к прогнозу 2023 года. </w:t>
      </w:r>
      <w:proofErr w:type="gramEnd"/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Основной удельный вес (99,1%) в налоговых и неналоговых доходах обл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стного бюджета занимают: налог на прибыль организаций (42,7%), налог на дох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ды физических лиц (28,0%), налоги на имущество (9,7%), акцизы (8,1%), налоги на совокупный доход (6,3%), налоги, сборы и регулярные платежи за пользование природными ресурсами (3,5%), штрафы, санкции, возмещение ущерба (0,8%). </w:t>
      </w:r>
    </w:p>
    <w:p w:rsidR="007319F4" w:rsidRPr="00F509D0" w:rsidRDefault="007319F4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безвозмездных поступлений в сумме</w:t>
      </w:r>
      <w:r w:rsidR="00337F01" w:rsidRPr="00F509D0">
        <w:rPr>
          <w:sz w:val="28"/>
          <w:szCs w:val="28"/>
        </w:rPr>
        <w:t xml:space="preserve"> 12 354 374,2</w:t>
      </w:r>
      <w:r w:rsidRPr="00F509D0">
        <w:rPr>
          <w:sz w:val="28"/>
          <w:szCs w:val="28"/>
        </w:rPr>
        <w:t xml:space="preserve"> тыс. рублей или</w:t>
      </w:r>
      <w:r w:rsidR="00337F01" w:rsidRPr="00F509D0">
        <w:rPr>
          <w:sz w:val="28"/>
          <w:szCs w:val="28"/>
        </w:rPr>
        <w:t xml:space="preserve"> </w:t>
      </w:r>
      <w:r w:rsidR="00E0516E" w:rsidRPr="00F509D0">
        <w:rPr>
          <w:sz w:val="28"/>
          <w:szCs w:val="28"/>
        </w:rPr>
        <w:t xml:space="preserve">56,1%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к уровню 202</w:t>
      </w:r>
      <w:r w:rsidR="00E0516E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года.</w:t>
      </w:r>
    </w:p>
    <w:p w:rsidR="008940EF" w:rsidRPr="00F509D0" w:rsidRDefault="008940EF" w:rsidP="008940EF">
      <w:pPr>
        <w:tabs>
          <w:tab w:val="left" w:pos="1680"/>
        </w:tabs>
        <w:ind w:firstLine="684"/>
        <w:jc w:val="both"/>
        <w:rPr>
          <w:color w:val="FF0000"/>
          <w:sz w:val="28"/>
          <w:szCs w:val="28"/>
        </w:rPr>
      </w:pPr>
    </w:p>
    <w:p w:rsidR="007319F4" w:rsidRPr="00F509D0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noProof/>
          <w:sz w:val="28"/>
          <w:szCs w:val="28"/>
        </w:rPr>
        <w:lastRenderedPageBreak/>
        <w:drawing>
          <wp:inline distT="0" distB="0" distL="0" distR="0">
            <wp:extent cx="5886450" cy="36099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72B" w:rsidRPr="00F509D0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проекте</w:t>
      </w:r>
      <w:proofErr w:type="gramEnd"/>
      <w:r w:rsidRPr="00F509D0">
        <w:rPr>
          <w:sz w:val="28"/>
          <w:szCs w:val="28"/>
        </w:rPr>
        <w:t xml:space="preserve"> закона на 2025 год объем доходов областного бюджета планир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ется в сумме </w:t>
      </w:r>
      <w:r w:rsidR="00E0516E" w:rsidRPr="00F509D0">
        <w:rPr>
          <w:sz w:val="28"/>
          <w:szCs w:val="28"/>
        </w:rPr>
        <w:t>71 575 4</w:t>
      </w:r>
      <w:r w:rsidR="00682F8E" w:rsidRPr="00F509D0">
        <w:rPr>
          <w:sz w:val="28"/>
          <w:szCs w:val="28"/>
        </w:rPr>
        <w:t>2</w:t>
      </w:r>
      <w:r w:rsidR="00E0516E" w:rsidRPr="00F509D0">
        <w:rPr>
          <w:sz w:val="28"/>
          <w:szCs w:val="28"/>
        </w:rPr>
        <w:t>1,</w:t>
      </w:r>
      <w:r w:rsidR="00682F8E" w:rsidRPr="00F509D0">
        <w:rPr>
          <w:sz w:val="28"/>
          <w:szCs w:val="28"/>
        </w:rPr>
        <w:t>9</w:t>
      </w:r>
      <w:r w:rsidRPr="00F509D0">
        <w:rPr>
          <w:sz w:val="28"/>
          <w:szCs w:val="28"/>
        </w:rPr>
        <w:t xml:space="preserve"> тыс. рублей, в том числе: </w:t>
      </w:r>
    </w:p>
    <w:p w:rsidR="00764ECB" w:rsidRPr="00F509D0" w:rsidRDefault="00764ECB" w:rsidP="00764ECB">
      <w:pPr>
        <w:tabs>
          <w:tab w:val="left" w:pos="1680"/>
        </w:tabs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- налоговых и неналоговых доходов прогнозируется в сумме 66 234 099,4 тыс. рублей или с ростом на 2,8% к прогнозу 2024 года, в том числе налоговых доходов в сумме 65 261 413,6 тыс. рублей или с ростом на 2,8% к прогнозу 2024 года и неналоговых доходов в сумме 972 685,8 тыс. рублей или с ростом на 1,8% к прогнозу 2024 года. </w:t>
      </w:r>
      <w:proofErr w:type="gramEnd"/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Основной удельный вес (99,0%) в налоговых и неналоговых доходах обл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стного бюджета занимают: налог на прибыль организаций (42,5%), налог на дох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ды физических лиц (28,7%), налоги на имущество (9,4%), акцизы (7,9%), налоги на совокупный доход (6,3%), налоги, сборы и регулярные платежи за пользование природными ресурсами (3,4%), штрафы, санкции, возмещение ущерба (0,8%). </w:t>
      </w:r>
    </w:p>
    <w:p w:rsidR="007319F4" w:rsidRPr="00F509D0" w:rsidRDefault="007319F4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безвозмездных поступлений в сумме</w:t>
      </w:r>
      <w:r w:rsidR="00E0516E" w:rsidRPr="00F509D0">
        <w:rPr>
          <w:sz w:val="28"/>
          <w:szCs w:val="28"/>
        </w:rPr>
        <w:t xml:space="preserve"> 5 341 322,5</w:t>
      </w:r>
      <w:r w:rsidRPr="00F509D0">
        <w:rPr>
          <w:sz w:val="28"/>
          <w:szCs w:val="28"/>
        </w:rPr>
        <w:t xml:space="preserve"> тыс. рублей или </w:t>
      </w:r>
      <w:r w:rsidRPr="00F509D0">
        <w:rPr>
          <w:sz w:val="28"/>
          <w:szCs w:val="28"/>
        </w:rPr>
        <w:br/>
      </w:r>
      <w:r w:rsidR="00E0516E" w:rsidRPr="00F509D0">
        <w:rPr>
          <w:sz w:val="28"/>
          <w:szCs w:val="28"/>
        </w:rPr>
        <w:t xml:space="preserve">28,9% </w:t>
      </w:r>
      <w:r w:rsidRPr="00F509D0">
        <w:rPr>
          <w:sz w:val="28"/>
          <w:szCs w:val="28"/>
        </w:rPr>
        <w:t>к уровню 202</w:t>
      </w:r>
      <w:r w:rsidR="00E0516E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года.</w:t>
      </w:r>
    </w:p>
    <w:p w:rsidR="007C172B" w:rsidRPr="00F509D0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</w:p>
    <w:p w:rsidR="007C172B" w:rsidRPr="00F509D0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F509D0">
        <w:rPr>
          <w:noProof/>
          <w:sz w:val="28"/>
          <w:szCs w:val="28"/>
        </w:rPr>
        <w:lastRenderedPageBreak/>
        <w:drawing>
          <wp:inline distT="0" distB="0" distL="0" distR="0">
            <wp:extent cx="5886450" cy="3609975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40EF" w:rsidRPr="00F509D0" w:rsidRDefault="008940EF" w:rsidP="007319F4">
      <w:pPr>
        <w:jc w:val="both"/>
        <w:rPr>
          <w:color w:val="FF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color w:val="000000"/>
          <w:sz w:val="28"/>
          <w:szCs w:val="28"/>
        </w:rPr>
        <w:t>Налог на прибыль организаций</w:t>
      </w:r>
      <w:r w:rsidRPr="00F509D0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F509D0">
        <w:rPr>
          <w:color w:val="000000"/>
          <w:spacing w:val="-15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1 01 010</w:t>
      </w:r>
      <w:r w:rsidR="004346D9" w:rsidRPr="00F509D0">
        <w:rPr>
          <w:snapToGrid w:val="0"/>
          <w:color w:val="000000"/>
          <w:sz w:val="28"/>
          <w:szCs w:val="28"/>
        </w:rPr>
        <w:t>00</w:t>
      </w:r>
      <w:r w:rsidRPr="00F509D0">
        <w:rPr>
          <w:snapToGrid w:val="0"/>
          <w:color w:val="000000"/>
          <w:sz w:val="28"/>
          <w:szCs w:val="28"/>
        </w:rPr>
        <w:t xml:space="preserve"> 0</w:t>
      </w:r>
      <w:r w:rsidR="004346D9" w:rsidRPr="00F509D0">
        <w:rPr>
          <w:snapToGrid w:val="0"/>
          <w:color w:val="000000"/>
          <w:sz w:val="28"/>
          <w:szCs w:val="28"/>
        </w:rPr>
        <w:t>0</w:t>
      </w:r>
      <w:r w:rsidRPr="00F509D0">
        <w:rPr>
          <w:snapToGrid w:val="0"/>
          <w:color w:val="000000"/>
          <w:sz w:val="28"/>
          <w:szCs w:val="28"/>
        </w:rPr>
        <w:t xml:space="preserve"> 0000 110</w:t>
      </w:r>
      <w:r w:rsidRPr="00F509D0">
        <w:rPr>
          <w:color w:val="000000"/>
          <w:spacing w:val="-15"/>
          <w:sz w:val="28"/>
          <w:szCs w:val="28"/>
        </w:rPr>
        <w:t>)</w:t>
      </w:r>
      <w:r w:rsidRPr="00F509D0">
        <w:rPr>
          <w:b/>
          <w:bCs/>
          <w:color w:val="000000"/>
          <w:spacing w:val="-14"/>
          <w:sz w:val="28"/>
          <w:szCs w:val="28"/>
        </w:rPr>
        <w:t xml:space="preserve"> </w:t>
      </w:r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proofErr w:type="gramStart"/>
      <w:r w:rsidRPr="00F509D0">
        <w:rPr>
          <w:color w:val="000000"/>
          <w:sz w:val="28"/>
          <w:szCs w:val="28"/>
        </w:rPr>
        <w:t>Поступление налога на прибыль организаций, (за исключением консолид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рованных групп налогоплательщиков), зачисляемый в бюджеты субъектов Ро</w:t>
      </w:r>
      <w:r w:rsidRPr="00F509D0">
        <w:rPr>
          <w:color w:val="000000"/>
          <w:sz w:val="28"/>
          <w:szCs w:val="28"/>
        </w:rPr>
        <w:t>с</w:t>
      </w:r>
      <w:r w:rsidRPr="00F509D0">
        <w:rPr>
          <w:color w:val="000000"/>
          <w:sz w:val="28"/>
          <w:szCs w:val="28"/>
        </w:rPr>
        <w:t>сийской Федерации (код 1 01 01012 02 0000 110) на 2023-2025 годы рассчитыв</w:t>
      </w:r>
      <w:r w:rsidRPr="00F509D0">
        <w:rPr>
          <w:color w:val="000000"/>
          <w:sz w:val="28"/>
          <w:szCs w:val="28"/>
        </w:rPr>
        <w:t>а</w:t>
      </w:r>
      <w:r w:rsidRPr="00F509D0">
        <w:rPr>
          <w:color w:val="000000"/>
          <w:sz w:val="28"/>
          <w:szCs w:val="28"/>
        </w:rPr>
        <w:t xml:space="preserve">ется исходя из объема прибыли по прибыльным организациям в соответствии с прогнозом основных показателей социально-экономического развития Курской области на </w:t>
      </w:r>
      <w:r w:rsidRPr="00F509D0">
        <w:rPr>
          <w:sz w:val="28"/>
          <w:szCs w:val="28"/>
        </w:rPr>
        <w:t>2023-2025 годы, уменьшенной на сумму прибыли сельскохозяйстве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ных товаропроизводителей, поскольку для сельскохозяйственных товаропроизв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дителей налоговая ставка по</w:t>
      </w:r>
      <w:proofErr w:type="gramEnd"/>
      <w:r w:rsidRPr="00F509D0">
        <w:rPr>
          <w:sz w:val="28"/>
          <w:szCs w:val="28"/>
        </w:rPr>
        <w:t xml:space="preserve"> деятельности, связанной с реализацией произведе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и переработанной сельскохозяйственной продукции устанавливается в разм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ре 0 процентов, и действующей ставки налога.</w:t>
      </w:r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Сумма поступлений налога увеличивается на платежи организаций, нах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дящихся за пределами Курской области и уплачивающих налог на прибыль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за обособленные подразделения, расположенные на территории области, которые определяются исходя из фактического поступления налога </w:t>
      </w:r>
      <w:r w:rsidRPr="00F509D0">
        <w:rPr>
          <w:color w:val="000000"/>
          <w:sz w:val="28"/>
          <w:szCs w:val="28"/>
        </w:rPr>
        <w:t>за 2021 год</w:t>
      </w:r>
      <w:r w:rsidRPr="00F509D0">
        <w:rPr>
          <w:sz w:val="28"/>
          <w:szCs w:val="28"/>
        </w:rPr>
        <w:t xml:space="preserve"> (на осн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вании сведений УФНС России по Курской области) за исключением сумм пост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плений от </w:t>
      </w:r>
      <w:r w:rsidRPr="00F509D0">
        <w:rPr>
          <w:rFonts w:eastAsia="Calibri"/>
          <w:bCs/>
          <w:iCs/>
          <w:sz w:val="28"/>
          <w:szCs w:val="28"/>
        </w:rPr>
        <w:t>банковских организаций, в соответствии с отчетом 1-НОМ за 2021 год</w:t>
      </w:r>
      <w:r w:rsidRPr="00F509D0">
        <w:rPr>
          <w:sz w:val="28"/>
          <w:szCs w:val="28"/>
        </w:rPr>
        <w:t>, ежегодно скорректированного на</w:t>
      </w:r>
      <w:proofErr w:type="gramEnd"/>
      <w:r w:rsidRPr="00F509D0">
        <w:rPr>
          <w:sz w:val="28"/>
          <w:szCs w:val="28"/>
        </w:rPr>
        <w:t xml:space="preserve"> индекс объемов промышленной продукции на 2022-2025 годы.</w:t>
      </w:r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Сумма поступлений налога в 2023-2025 годах увеличивается на платежи о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ганизаций, которые ранее входили в консолидированную группу налогоплател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щиков, действующую до 1 января 2023 года в соответствии с Федеральным зак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ном от 03.08.2018 № 302-ФЗ, </w:t>
      </w:r>
      <w:r w:rsidRPr="00F509D0">
        <w:rPr>
          <w:rFonts w:eastAsia="Calibri"/>
          <w:bCs/>
          <w:iCs/>
          <w:sz w:val="28"/>
          <w:szCs w:val="28"/>
        </w:rPr>
        <w:t xml:space="preserve">а также увеличивается на сумму поступлений </w:t>
      </w:r>
      <w:r w:rsidR="001713B6" w:rsidRPr="00F509D0">
        <w:rPr>
          <w:rFonts w:eastAsia="Calibri"/>
          <w:bCs/>
          <w:iCs/>
          <w:sz w:val="28"/>
          <w:szCs w:val="28"/>
        </w:rPr>
        <w:br/>
      </w:r>
      <w:r w:rsidRPr="00F509D0">
        <w:rPr>
          <w:rFonts w:eastAsia="Calibri"/>
          <w:bCs/>
          <w:iCs/>
          <w:sz w:val="28"/>
          <w:szCs w:val="28"/>
        </w:rPr>
        <w:t xml:space="preserve">от проводимой главным администратором доходов областного бюджета </w:t>
      </w:r>
      <w:r w:rsidR="00F774D2" w:rsidRPr="00F509D0">
        <w:rPr>
          <w:rFonts w:eastAsia="Calibri"/>
          <w:bCs/>
          <w:iCs/>
          <w:sz w:val="28"/>
          <w:szCs w:val="28"/>
        </w:rPr>
        <w:br/>
      </w:r>
      <w:r w:rsidRPr="00F509D0">
        <w:rPr>
          <w:rFonts w:eastAsia="Calibri"/>
          <w:bCs/>
          <w:iCs/>
          <w:sz w:val="28"/>
          <w:szCs w:val="28"/>
        </w:rPr>
        <w:t>контрольной работы (</w:t>
      </w:r>
      <w:r w:rsidRPr="00F509D0">
        <w:rPr>
          <w:sz w:val="28"/>
          <w:szCs w:val="28"/>
        </w:rPr>
        <w:t>сведения УФНС России по Курской области).</w:t>
      </w:r>
      <w:proofErr w:type="gramEnd"/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lastRenderedPageBreak/>
        <w:t>На</w:t>
      </w:r>
      <w:r w:rsidRPr="00F509D0">
        <w:rPr>
          <w:sz w:val="28"/>
          <w:szCs w:val="28"/>
        </w:rPr>
        <w:t>лог на прибыль организаций консолидированных групп налогоплател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щиков, зачисляемый в бюджеты субъектов Российской Федерации (код </w:t>
      </w:r>
      <w:r w:rsidRPr="00F509D0">
        <w:rPr>
          <w:color w:val="000000"/>
          <w:sz w:val="28"/>
          <w:szCs w:val="28"/>
        </w:rPr>
        <w:t>1 01 01014 02 0000 110), в 1 квартале 2023 года прогнозируется</w:t>
      </w:r>
      <w:r w:rsidRPr="00F509D0">
        <w:rPr>
          <w:sz w:val="28"/>
          <w:szCs w:val="28"/>
        </w:rPr>
        <w:t xml:space="preserve"> на основании сведений о п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ступлении налога на прибыль организаций главного администратора доходов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ластного бюджета - Управления Федеральной налоговой службы по Курской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ласти.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Таким образом, объем поступлений налога на прибыль организаций в областной бюджет в 2023 году спрогнозирован в сумме 25 050 531,1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лей, что на 1 516 173,1 тыс. рублей больше бюджета 2022 года или на 6,4%.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 поступлений в 2024 году предусмотрен в сумме 27 536 929,3 тыс. рублей с ростом к прогнозу 2023 года на 2 486 398,2 тыс. рублей или на 9,9%.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в 2025 году предусмотрен в сумме 28 165 712,3 тыс. рублей с ростом к прогнозу 2024 года на 628 783,0 тыс. рублей или на 2,3%.</w:t>
      </w: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pacing w:val="-15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>Налог на доходы физических лиц</w:t>
      </w:r>
      <w:r w:rsidR="00F774D2" w:rsidRPr="00F509D0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(код 1 01 02000 01 0000 110) </w:t>
      </w:r>
    </w:p>
    <w:p w:rsidR="007319F4" w:rsidRPr="00F509D0" w:rsidRDefault="007319F4" w:rsidP="007319F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F509D0">
        <w:rPr>
          <w:rFonts w:ascii="Times New Roman" w:hAnsi="Times New Roman" w:cs="Times New Roman"/>
          <w:sz w:val="28"/>
          <w:szCs w:val="28"/>
        </w:rPr>
        <w:t xml:space="preserve">с доходов, источником которых является налоговый агент, за исключением доходов, в отношении которых исчисление </w:t>
      </w:r>
      <w:r w:rsidR="001713B6" w:rsidRPr="00F509D0">
        <w:rPr>
          <w:rFonts w:ascii="Times New Roman" w:hAnsi="Times New Roman" w:cs="Times New Roman"/>
          <w:sz w:val="28"/>
          <w:szCs w:val="28"/>
        </w:rPr>
        <w:br/>
      </w:r>
      <w:r w:rsidRPr="00F509D0">
        <w:rPr>
          <w:rFonts w:ascii="Times New Roman" w:hAnsi="Times New Roman" w:cs="Times New Roman"/>
          <w:sz w:val="28"/>
          <w:szCs w:val="28"/>
        </w:rPr>
        <w:t xml:space="preserve">и уплата налога осуществляются в соответствии со </w:t>
      </w:r>
      <w:hyperlink r:id="rId11" w:history="1">
        <w:r w:rsidRPr="00F509D0">
          <w:rPr>
            <w:rFonts w:ascii="Times New Roman" w:hAnsi="Times New Roman" w:cs="Times New Roman"/>
            <w:sz w:val="28"/>
            <w:szCs w:val="28"/>
          </w:rPr>
          <w:t>статьями 227</w:t>
        </w:r>
      </w:hyperlink>
      <w:r w:rsidRPr="00F509D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509D0">
          <w:rPr>
            <w:rFonts w:ascii="Times New Roman" w:hAnsi="Times New Roman" w:cs="Times New Roman"/>
            <w:sz w:val="28"/>
            <w:szCs w:val="28"/>
          </w:rPr>
          <w:t>227.1</w:t>
        </w:r>
      </w:hyperlink>
      <w:r w:rsidRPr="00F509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509D0">
          <w:rPr>
            <w:rFonts w:ascii="Times New Roman" w:hAnsi="Times New Roman" w:cs="Times New Roman"/>
            <w:sz w:val="28"/>
            <w:szCs w:val="28"/>
          </w:rPr>
          <w:t>228</w:t>
        </w:r>
      </w:hyperlink>
      <w:r w:rsidRPr="00F509D0">
        <w:rPr>
          <w:rFonts w:ascii="Times New Roman" w:hAnsi="Times New Roman" w:cs="Times New Roman"/>
          <w:sz w:val="28"/>
          <w:szCs w:val="28"/>
        </w:rPr>
        <w:t xml:space="preserve"> Н</w:t>
      </w:r>
      <w:r w:rsidRPr="00F509D0">
        <w:rPr>
          <w:rFonts w:ascii="Times New Roman" w:hAnsi="Times New Roman" w:cs="Times New Roman"/>
          <w:sz w:val="28"/>
          <w:szCs w:val="28"/>
        </w:rPr>
        <w:t>а</w:t>
      </w:r>
      <w:r w:rsidRPr="00F509D0">
        <w:rPr>
          <w:rFonts w:ascii="Times New Roman" w:hAnsi="Times New Roman" w:cs="Times New Roman"/>
          <w:sz w:val="28"/>
          <w:szCs w:val="28"/>
        </w:rPr>
        <w:t xml:space="preserve">логового кодекса Российской Федерации (код </w:t>
      </w:r>
      <w:r w:rsidRPr="00F509D0">
        <w:rPr>
          <w:rFonts w:ascii="Times New Roman" w:hAnsi="Times New Roman" w:cs="Times New Roman"/>
          <w:snapToGrid w:val="0"/>
          <w:sz w:val="28"/>
          <w:szCs w:val="28"/>
        </w:rPr>
        <w:t>1 01 02010 01 0000 110</w:t>
      </w:r>
      <w:r w:rsidRPr="00F509D0">
        <w:rPr>
          <w:rFonts w:ascii="Times New Roman" w:hAnsi="Times New Roman" w:cs="Times New Roman"/>
          <w:sz w:val="28"/>
          <w:szCs w:val="28"/>
        </w:rPr>
        <w:t xml:space="preserve">)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рассчит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вается по двум вариантам и принимается средний из них. </w:t>
      </w:r>
      <w:proofErr w:type="gramEnd"/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Первый вариант - сумма налога определяется исходя из ожидаемого пост</w:t>
      </w:r>
      <w:r w:rsidRPr="00F509D0">
        <w:rPr>
          <w:color w:val="000000"/>
          <w:sz w:val="28"/>
          <w:szCs w:val="28"/>
        </w:rPr>
        <w:t>у</w:t>
      </w:r>
      <w:r w:rsidRPr="00F509D0">
        <w:rPr>
          <w:color w:val="000000"/>
          <w:sz w:val="28"/>
          <w:szCs w:val="28"/>
        </w:rPr>
        <w:t>пления налога в 2022 году, скорректированного на темпы роста (снижения) фонда заработной платы на 2023 год.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Ожидаемое поступление налога в 2022 году рассчитывается исходя из фактических поступлений сумм налога за 6 месяцев 2022 года и среднего удельного веса поступлений за соответствующие периоды 2019, 2020 и 2021 г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 xml:space="preserve">дов в фактических годовых поступлениях. 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Второй вариант - сумма налога определяется исходя из фонда заработной платы, планируемого комитетом по экономике и развитию Курской области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на 2023 год, и ставки налога в размере 13%.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Прогнозируемая сумма поступления налога на 2024-2025 годы также ра</w:t>
      </w:r>
      <w:r w:rsidRPr="00F509D0">
        <w:rPr>
          <w:color w:val="000000"/>
          <w:sz w:val="28"/>
          <w:szCs w:val="28"/>
        </w:rPr>
        <w:t>с</w:t>
      </w:r>
      <w:r w:rsidRPr="00F509D0">
        <w:rPr>
          <w:color w:val="000000"/>
          <w:sz w:val="28"/>
          <w:szCs w:val="28"/>
        </w:rPr>
        <w:t xml:space="preserve">считывается по двум вариантам и принимается </w:t>
      </w:r>
      <w:proofErr w:type="gramStart"/>
      <w:r w:rsidRPr="00F509D0">
        <w:rPr>
          <w:color w:val="000000"/>
          <w:sz w:val="28"/>
          <w:szCs w:val="28"/>
        </w:rPr>
        <w:t>средний</w:t>
      </w:r>
      <w:proofErr w:type="gramEnd"/>
      <w:r w:rsidRPr="00F509D0">
        <w:rPr>
          <w:color w:val="000000"/>
          <w:sz w:val="28"/>
          <w:szCs w:val="28"/>
        </w:rPr>
        <w:t xml:space="preserve"> из них.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Первый вариант - сумма налога на 2024-2025 годы определяется исходя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из прогнозируемого поступления налога в 2023 году по первому варианту, ско</w:t>
      </w:r>
      <w:r w:rsidRPr="00F509D0">
        <w:rPr>
          <w:color w:val="000000"/>
          <w:sz w:val="28"/>
          <w:szCs w:val="28"/>
        </w:rPr>
        <w:t>р</w:t>
      </w:r>
      <w:r w:rsidRPr="00F509D0">
        <w:rPr>
          <w:color w:val="000000"/>
          <w:sz w:val="28"/>
          <w:szCs w:val="28"/>
        </w:rPr>
        <w:t>ректированного на ежегодные темпы роста (снижения) фонда заработной платы на 2024-2025 годы.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Второй вариант - сумма налога на 2024-2025 годы определяется исходя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из фонда заработной платы, планируемого комитетом по экономике и развитию Курской области на 2024-2025 годы, и ставки налога в размере 13%.</w:t>
      </w:r>
    </w:p>
    <w:p w:rsidR="007319F4" w:rsidRPr="00F509D0" w:rsidRDefault="007319F4" w:rsidP="007319F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F509D0">
        <w:rPr>
          <w:color w:val="000000"/>
          <w:sz w:val="28"/>
          <w:szCs w:val="28"/>
        </w:rPr>
        <w:t xml:space="preserve">Налог на доходы физических лиц </w:t>
      </w:r>
      <w:r w:rsidRPr="00F509D0">
        <w:rPr>
          <w:sz w:val="28"/>
          <w:szCs w:val="28"/>
        </w:rPr>
        <w:t>с доходов, полученных от осуществления деятельности физическими лицами, зарегистрированными в качестве индивид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альных предпринимателей, нотариусов, занимающихся частной практикой, адв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катов, учредивших адвокатские кабинеты, и других лиц, занимающихся частной практикой в соответствии со </w:t>
      </w:r>
      <w:hyperlink r:id="rId14" w:history="1">
        <w:r w:rsidRPr="00F509D0">
          <w:rPr>
            <w:sz w:val="28"/>
            <w:szCs w:val="28"/>
          </w:rPr>
          <w:t>статьей 227</w:t>
        </w:r>
      </w:hyperlink>
      <w:r w:rsidRPr="00F509D0">
        <w:rPr>
          <w:sz w:val="28"/>
          <w:szCs w:val="28"/>
        </w:rPr>
        <w:t xml:space="preserve"> Налогового кодекса Российской Федер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lastRenderedPageBreak/>
        <w:t xml:space="preserve">ции, </w:t>
      </w:r>
      <w:r w:rsidRPr="00F509D0">
        <w:rPr>
          <w:color w:val="000000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1 01 02020 01 0000 110</w:t>
      </w:r>
      <w:r w:rsidRPr="00F509D0">
        <w:rPr>
          <w:color w:val="000000"/>
          <w:spacing w:val="-8"/>
          <w:sz w:val="28"/>
          <w:szCs w:val="28"/>
        </w:rPr>
        <w:t xml:space="preserve">) </w:t>
      </w:r>
      <w:r w:rsidRPr="00F509D0">
        <w:rPr>
          <w:color w:val="000000"/>
          <w:sz w:val="28"/>
          <w:szCs w:val="28"/>
        </w:rPr>
        <w:t>рассчитывается исходя из ожидаемого посту</w:t>
      </w:r>
      <w:r w:rsidRPr="00F509D0">
        <w:rPr>
          <w:color w:val="000000"/>
          <w:sz w:val="28"/>
          <w:szCs w:val="28"/>
        </w:rPr>
        <w:t>п</w:t>
      </w:r>
      <w:r w:rsidRPr="00F509D0">
        <w:rPr>
          <w:color w:val="000000"/>
          <w:sz w:val="28"/>
          <w:szCs w:val="28"/>
        </w:rPr>
        <w:t>ления налога в 2022 году, скорректированного на ежегодные</w:t>
      </w:r>
      <w:proofErr w:type="gramEnd"/>
      <w:r w:rsidRPr="00F509D0">
        <w:rPr>
          <w:color w:val="000000"/>
          <w:sz w:val="28"/>
          <w:szCs w:val="28"/>
        </w:rPr>
        <w:t xml:space="preserve"> темпы роста (сниж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 xml:space="preserve">ния) фонда заработной платы в 2023-2025 годах. </w:t>
      </w:r>
    </w:p>
    <w:p w:rsidR="007319F4" w:rsidRPr="00F509D0" w:rsidRDefault="007319F4" w:rsidP="007319F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2022 году рассчитывается исходя из среднего фактического поступления сумм налога в 2020 и 2021 годах.</w:t>
      </w: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Прогноз поступлений налога на доходы физических лиц </w:t>
      </w:r>
      <w:r w:rsidRPr="00F509D0">
        <w:rPr>
          <w:sz w:val="28"/>
          <w:szCs w:val="28"/>
        </w:rPr>
        <w:t>с доходов, пол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ченных физическими лицами в соответствии со </w:t>
      </w:r>
      <w:hyperlink r:id="rId15" w:history="1">
        <w:r w:rsidRPr="00F509D0">
          <w:rPr>
            <w:sz w:val="28"/>
            <w:szCs w:val="28"/>
          </w:rPr>
          <w:t>статьей 228</w:t>
        </w:r>
      </w:hyperlink>
      <w:r w:rsidRPr="00F509D0">
        <w:rPr>
          <w:sz w:val="28"/>
          <w:szCs w:val="28"/>
        </w:rPr>
        <w:t xml:space="preserve"> Налогового кодекса Российской Федерации </w:t>
      </w:r>
      <w:r w:rsidRPr="00F509D0">
        <w:rPr>
          <w:color w:val="000000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1 01 02030 01 0000 110</w:t>
      </w:r>
      <w:r w:rsidRPr="00F509D0">
        <w:rPr>
          <w:color w:val="000000"/>
          <w:spacing w:val="-8"/>
          <w:sz w:val="28"/>
          <w:szCs w:val="28"/>
        </w:rPr>
        <w:t xml:space="preserve">) </w:t>
      </w:r>
      <w:r w:rsidRPr="00F509D0">
        <w:rPr>
          <w:color w:val="000000"/>
          <w:sz w:val="28"/>
          <w:szCs w:val="28"/>
        </w:rPr>
        <w:t>в 2023-2025 годах определ</w:t>
      </w:r>
      <w:r w:rsidRPr="00F509D0">
        <w:rPr>
          <w:color w:val="000000"/>
          <w:sz w:val="28"/>
          <w:szCs w:val="28"/>
        </w:rPr>
        <w:t>я</w:t>
      </w:r>
      <w:r w:rsidRPr="00F509D0">
        <w:rPr>
          <w:color w:val="000000"/>
          <w:sz w:val="28"/>
          <w:szCs w:val="28"/>
        </w:rPr>
        <w:t>ется на уровне ожидаемого поступления налога в 2022 году.</w:t>
      </w:r>
    </w:p>
    <w:p w:rsidR="007319F4" w:rsidRPr="00F509D0" w:rsidRDefault="007319F4" w:rsidP="007319F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eastAsia="Calibri" w:hAnsi="Times New Roman" w:cs="Times New Roman"/>
          <w:color w:val="000000"/>
          <w:sz w:val="28"/>
          <w:szCs w:val="28"/>
        </w:rPr>
        <w:t>Ожидаемое поступление налога в 2022 году определяется на уровне факт</w:t>
      </w:r>
      <w:r w:rsidRPr="00F509D0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F509D0">
        <w:rPr>
          <w:rFonts w:ascii="Times New Roman" w:eastAsia="Calibri" w:hAnsi="Times New Roman" w:cs="Times New Roman"/>
          <w:color w:val="000000"/>
          <w:sz w:val="28"/>
          <w:szCs w:val="28"/>
        </w:rPr>
        <w:t>ческого поступления налога в 2021 году.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F509D0">
        <w:rPr>
          <w:bCs/>
          <w:color w:val="000000"/>
          <w:sz w:val="28"/>
          <w:szCs w:val="28"/>
        </w:rPr>
        <w:t>Налог на доходы физических лиц в виде фиксированных авансовых плат</w:t>
      </w:r>
      <w:r w:rsidRPr="00F509D0">
        <w:rPr>
          <w:bCs/>
          <w:color w:val="000000"/>
          <w:sz w:val="28"/>
          <w:szCs w:val="28"/>
        </w:rPr>
        <w:t>е</w:t>
      </w:r>
      <w:r w:rsidRPr="00F509D0">
        <w:rPr>
          <w:bCs/>
          <w:color w:val="000000"/>
          <w:sz w:val="28"/>
          <w:szCs w:val="28"/>
        </w:rPr>
        <w:t>жей с доходов, полученных физическими лицами, являющимися иностранными гражданами, осуществляющими трудовую деятельность по найму на основании патента в соответствии со статьей 227.1 Налогового кодекса Российской Федер</w:t>
      </w:r>
      <w:r w:rsidRPr="00F509D0">
        <w:rPr>
          <w:bCs/>
          <w:color w:val="000000"/>
          <w:sz w:val="28"/>
          <w:szCs w:val="28"/>
        </w:rPr>
        <w:t>а</w:t>
      </w:r>
      <w:r w:rsidRPr="00F509D0">
        <w:rPr>
          <w:bCs/>
          <w:color w:val="000000"/>
          <w:sz w:val="28"/>
          <w:szCs w:val="28"/>
        </w:rPr>
        <w:t>ции</w:t>
      </w:r>
      <w:r w:rsidRPr="00F509D0">
        <w:rPr>
          <w:sz w:val="28"/>
          <w:szCs w:val="28"/>
        </w:rPr>
        <w:t xml:space="preserve"> (код 1 01 02040 01 0000 110), </w:t>
      </w:r>
      <w:r w:rsidRPr="00F509D0">
        <w:rPr>
          <w:color w:val="000000"/>
          <w:sz w:val="28"/>
          <w:szCs w:val="28"/>
        </w:rPr>
        <w:t>рассчитывается исходя из ожидаемого посту</w:t>
      </w:r>
      <w:r w:rsidRPr="00F509D0">
        <w:rPr>
          <w:color w:val="000000"/>
          <w:sz w:val="28"/>
          <w:szCs w:val="28"/>
        </w:rPr>
        <w:t>п</w:t>
      </w:r>
      <w:r w:rsidRPr="00F509D0">
        <w:rPr>
          <w:color w:val="000000"/>
          <w:sz w:val="28"/>
          <w:szCs w:val="28"/>
        </w:rPr>
        <w:t>ления налога в 2022 году, скорректированного на сводные индексы потребител</w:t>
      </w:r>
      <w:r w:rsidRPr="00F509D0">
        <w:rPr>
          <w:color w:val="000000"/>
          <w:sz w:val="28"/>
          <w:szCs w:val="28"/>
        </w:rPr>
        <w:t>ь</w:t>
      </w:r>
      <w:r w:rsidRPr="00F509D0">
        <w:rPr>
          <w:color w:val="000000"/>
          <w:sz w:val="28"/>
          <w:szCs w:val="28"/>
        </w:rPr>
        <w:t>ских цен (все товары и</w:t>
      </w:r>
      <w:proofErr w:type="gramEnd"/>
      <w:r w:rsidRPr="00F509D0">
        <w:rPr>
          <w:color w:val="000000"/>
          <w:sz w:val="28"/>
          <w:szCs w:val="28"/>
        </w:rPr>
        <w:t xml:space="preserve"> платные услуги), прогнозируемые в целом по Курской о</w:t>
      </w:r>
      <w:r w:rsidRPr="00F509D0">
        <w:rPr>
          <w:color w:val="000000"/>
          <w:sz w:val="28"/>
          <w:szCs w:val="28"/>
        </w:rPr>
        <w:t>б</w:t>
      </w:r>
      <w:r w:rsidRPr="00F509D0">
        <w:rPr>
          <w:color w:val="000000"/>
          <w:sz w:val="28"/>
          <w:szCs w:val="28"/>
        </w:rPr>
        <w:t>ласти на 2023-2025 годы.</w:t>
      </w:r>
    </w:p>
    <w:p w:rsidR="007319F4" w:rsidRPr="00F509D0" w:rsidRDefault="007319F4" w:rsidP="007319F4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Ожидаемое поступление налога в 2022 году рассчитывается исходя из фактических поступлений сумм налога за </w:t>
      </w:r>
      <w:r w:rsidRPr="00F509D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полугодие 2022 года умноженных на 2. </w:t>
      </w:r>
    </w:p>
    <w:p w:rsidR="007319F4" w:rsidRPr="00F509D0" w:rsidRDefault="007319F4" w:rsidP="007319F4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19F4" w:rsidRPr="00F509D0" w:rsidRDefault="007319F4" w:rsidP="007319F4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F509D0">
        <w:rPr>
          <w:color w:val="000000"/>
          <w:sz w:val="28"/>
          <w:szCs w:val="28"/>
        </w:rPr>
        <w:t xml:space="preserve">Налог на доходы физических лиц </w:t>
      </w:r>
      <w:r w:rsidRPr="00F509D0">
        <w:rPr>
          <w:rFonts w:eastAsia="Calibri"/>
          <w:sz w:val="28"/>
          <w:szCs w:val="28"/>
          <w:lang w:eastAsia="en-US"/>
        </w:rPr>
        <w:t>в части суммы налога, превышающей 650 000 рублей, относящейся к части налоговой базы, превышающей 5 000 000 рублей (за исключением налога на доходы физических лиц с сумм пр</w:t>
      </w:r>
      <w:r w:rsidRPr="00F509D0">
        <w:rPr>
          <w:rFonts w:eastAsia="Calibri"/>
          <w:sz w:val="28"/>
          <w:szCs w:val="28"/>
          <w:lang w:eastAsia="en-US"/>
        </w:rPr>
        <w:t>и</w:t>
      </w:r>
      <w:r w:rsidRPr="00F509D0">
        <w:rPr>
          <w:rFonts w:eastAsia="Calibri"/>
          <w:sz w:val="28"/>
          <w:szCs w:val="28"/>
          <w:lang w:eastAsia="en-US"/>
        </w:rPr>
        <w:t>были контролируемой иностранной компании, в том числе фиксированной пр</w:t>
      </w:r>
      <w:r w:rsidRPr="00F509D0">
        <w:rPr>
          <w:rFonts w:eastAsia="Calibri"/>
          <w:sz w:val="28"/>
          <w:szCs w:val="28"/>
          <w:lang w:eastAsia="en-US"/>
        </w:rPr>
        <w:t>и</w:t>
      </w:r>
      <w:r w:rsidRPr="00F509D0">
        <w:rPr>
          <w:rFonts w:eastAsia="Calibri"/>
          <w:sz w:val="28"/>
          <w:szCs w:val="28"/>
          <w:lang w:eastAsia="en-US"/>
        </w:rPr>
        <w:t>были контролируемой иностранной компании) (</w:t>
      </w:r>
      <w:r w:rsidRPr="00F509D0">
        <w:rPr>
          <w:sz w:val="28"/>
          <w:szCs w:val="28"/>
        </w:rPr>
        <w:t xml:space="preserve">код 1 01 02080 01 0000 110), </w:t>
      </w:r>
      <w:r w:rsidRPr="00F509D0">
        <w:rPr>
          <w:color w:val="000000"/>
          <w:sz w:val="28"/>
          <w:szCs w:val="28"/>
        </w:rPr>
        <w:t>ра</w:t>
      </w:r>
      <w:r w:rsidRPr="00F509D0">
        <w:rPr>
          <w:color w:val="000000"/>
          <w:sz w:val="28"/>
          <w:szCs w:val="28"/>
        </w:rPr>
        <w:t>с</w:t>
      </w:r>
      <w:r w:rsidRPr="00F509D0">
        <w:rPr>
          <w:color w:val="000000"/>
          <w:sz w:val="28"/>
          <w:szCs w:val="28"/>
        </w:rPr>
        <w:t>считывается исходя из ожидаемого поступления налога в 2022 году</w:t>
      </w:r>
      <w:proofErr w:type="gramEnd"/>
      <w:r w:rsidRPr="00F509D0">
        <w:rPr>
          <w:color w:val="000000"/>
          <w:sz w:val="28"/>
          <w:szCs w:val="28"/>
        </w:rPr>
        <w:t>, скорректир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ванного на темпы роста (снижения) фонда заработной платы на 2023-2025 годы.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Ожидаемое поступление налога в 2022 году рассчитывается исходя из суммы фактического поступления налога за </w:t>
      </w:r>
      <w:r w:rsidRPr="00F509D0">
        <w:rPr>
          <w:color w:val="000000"/>
          <w:sz w:val="28"/>
          <w:szCs w:val="28"/>
          <w:lang w:val="en-US"/>
        </w:rPr>
        <w:t>I</w:t>
      </w:r>
      <w:r w:rsidRPr="00F509D0">
        <w:rPr>
          <w:color w:val="000000"/>
          <w:sz w:val="28"/>
          <w:szCs w:val="28"/>
        </w:rPr>
        <w:t xml:space="preserve"> полугодие 2022 года и фактического поступления налога за июнь 2022 года умноженного на количество месяцев </w:t>
      </w:r>
      <w:r w:rsidRPr="00F509D0">
        <w:rPr>
          <w:color w:val="000000"/>
          <w:sz w:val="28"/>
          <w:szCs w:val="28"/>
          <w:lang w:val="en-US"/>
        </w:rPr>
        <w:t>II</w:t>
      </w:r>
      <w:r w:rsidRPr="00F509D0">
        <w:rPr>
          <w:color w:val="000000"/>
          <w:sz w:val="28"/>
          <w:szCs w:val="28"/>
        </w:rPr>
        <w:t xml:space="preserve"> полугодия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rPr>
          <w:sz w:val="28"/>
          <w:szCs w:val="28"/>
        </w:rPr>
        <w:t xml:space="preserve"> объем поступлений налога на доходы физических лиц в областной бюджет в 2023 году спрогнозирован в сумме 16 661 446,3 тыс. рублей, что на 15,4% или на 2 220 189,1 тыс. рублей больше бюджета 2022 года. </w:t>
      </w:r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по налогу на доходы физических лиц в областной бю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 xml:space="preserve">жет в 2024 году спрогнозирован в сумме 18 055 261,6 тыс. рублей, что на 8,4% или на 1 393 815,3 тыс. рублей превышает прогноз 2023 года. </w:t>
      </w:r>
    </w:p>
    <w:p w:rsidR="00764ECB" w:rsidRPr="00F509D0" w:rsidRDefault="00764ECB" w:rsidP="00764ECB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Объем поступлений по налогу на доходы физических лиц в областной бю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 xml:space="preserve">жет в 2025 году спрогнозирован в сумме 19 039 055,4 тыс. рублей, что на 5,4% или на 983 793,7 тыс. рублей превышает прогноз 2024 года.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 прогнозных поступлений налога на доходы физических лиц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бюджетом текущего </w:t>
      </w:r>
      <w:proofErr w:type="gramStart"/>
      <w:r w:rsidRPr="00F509D0">
        <w:rPr>
          <w:sz w:val="28"/>
          <w:szCs w:val="28"/>
        </w:rPr>
        <w:t>года</w:t>
      </w:r>
      <w:proofErr w:type="gramEnd"/>
      <w:r w:rsidRPr="00F509D0">
        <w:rPr>
          <w:sz w:val="28"/>
          <w:szCs w:val="28"/>
        </w:rPr>
        <w:t xml:space="preserve"> обусловлено заявленным в основных показателях прогноза социально-экономического развития Курской области ро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том фонда заработной платы на 2023 год – 108,8%, на 2024 год – 106,8%, на 2025 год – 105,5%.</w:t>
      </w:r>
    </w:p>
    <w:p w:rsidR="007319F4" w:rsidRPr="00F509D0" w:rsidRDefault="007319F4" w:rsidP="007319F4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>Акцизы по подакцизным товарам (продукции), производимым на территории Российской Федерации</w:t>
      </w:r>
      <w:r w:rsidRPr="00F509D0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(код </w:t>
      </w:r>
      <w:r w:rsidRPr="00F509D0">
        <w:rPr>
          <w:snapToGrid w:val="0"/>
          <w:sz w:val="28"/>
          <w:szCs w:val="28"/>
        </w:rPr>
        <w:t>1 03 02000 01 0000 110</w:t>
      </w:r>
      <w:r w:rsidRPr="00F509D0">
        <w:rPr>
          <w:sz w:val="28"/>
          <w:szCs w:val="28"/>
        </w:rPr>
        <w:t>)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</w:t>
      </w:r>
      <w:r w:rsidRPr="00F509D0">
        <w:rPr>
          <w:rFonts w:ascii="Times New Roman" w:hAnsi="Times New Roman" w:cs="Times New Roman"/>
          <w:b/>
          <w:sz w:val="28"/>
          <w:szCs w:val="28"/>
        </w:rPr>
        <w:t>кцизов на этиловый спирт из пищевого сырья</w:t>
      </w:r>
      <w:r w:rsidR="004346D9" w:rsidRPr="00F509D0">
        <w:rPr>
          <w:rFonts w:ascii="Times New Roman" w:hAnsi="Times New Roman" w:cs="Times New Roman"/>
          <w:b/>
          <w:sz w:val="28"/>
          <w:szCs w:val="28"/>
        </w:rPr>
        <w:t>, винный спирт, виноградный спирт</w:t>
      </w:r>
      <w:r w:rsidRPr="00F509D0">
        <w:rPr>
          <w:rFonts w:ascii="Times New Roman" w:hAnsi="Times New Roman" w:cs="Times New Roman"/>
          <w:b/>
          <w:sz w:val="28"/>
          <w:szCs w:val="28"/>
        </w:rPr>
        <w:t xml:space="preserve"> (за исключением дистиллятов винного, виногра</w:t>
      </w:r>
      <w:r w:rsidRPr="00F509D0">
        <w:rPr>
          <w:rFonts w:ascii="Times New Roman" w:hAnsi="Times New Roman" w:cs="Times New Roman"/>
          <w:b/>
          <w:sz w:val="28"/>
          <w:szCs w:val="28"/>
        </w:rPr>
        <w:t>д</w:t>
      </w:r>
      <w:r w:rsidRPr="00F509D0">
        <w:rPr>
          <w:rFonts w:ascii="Times New Roman" w:hAnsi="Times New Roman" w:cs="Times New Roman"/>
          <w:b/>
          <w:sz w:val="28"/>
          <w:szCs w:val="28"/>
        </w:rPr>
        <w:t xml:space="preserve">ного, плодового, коньячного, </w:t>
      </w:r>
      <w:proofErr w:type="spellStart"/>
      <w:r w:rsidRPr="00F509D0">
        <w:rPr>
          <w:rFonts w:ascii="Times New Roman" w:hAnsi="Times New Roman" w:cs="Times New Roman"/>
          <w:b/>
          <w:sz w:val="28"/>
          <w:szCs w:val="28"/>
        </w:rPr>
        <w:t>кальвадосного</w:t>
      </w:r>
      <w:proofErr w:type="spellEnd"/>
      <w:r w:rsidRPr="00F509D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509D0">
        <w:rPr>
          <w:rFonts w:ascii="Times New Roman" w:hAnsi="Times New Roman" w:cs="Times New Roman"/>
          <w:b/>
          <w:sz w:val="28"/>
          <w:szCs w:val="28"/>
        </w:rPr>
        <w:t>вискового</w:t>
      </w:r>
      <w:proofErr w:type="spellEnd"/>
      <w:r w:rsidRPr="00F509D0">
        <w:rPr>
          <w:rFonts w:ascii="Times New Roman" w:hAnsi="Times New Roman" w:cs="Times New Roman"/>
          <w:b/>
          <w:sz w:val="28"/>
          <w:szCs w:val="28"/>
        </w:rPr>
        <w:t xml:space="preserve">), производимый на территории Российской Федерации </w:t>
      </w:r>
      <w:r w:rsidRPr="00F509D0">
        <w:rPr>
          <w:rFonts w:ascii="Times New Roman" w:hAnsi="Times New Roman" w:cs="Times New Roman"/>
          <w:sz w:val="28"/>
          <w:szCs w:val="28"/>
        </w:rPr>
        <w:t xml:space="preserve">(код 1 03 02011 01 0000 110)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рассчитыв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лось исходя из объёмов реализации спирта этилового в соответствии с прогнозом основных показателей социально-экономического развития Курской области на 2023-2025 годы,</w:t>
      </w:r>
      <w:r w:rsidRPr="00F509D0">
        <w:rPr>
          <w:rFonts w:ascii="Times New Roman" w:hAnsi="Times New Roman" w:cs="Times New Roman"/>
          <w:sz w:val="28"/>
          <w:szCs w:val="28"/>
        </w:rPr>
        <w:t xml:space="preserve"> с учётом наличия у предприятий лицензий на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9D0">
        <w:rPr>
          <w:rFonts w:ascii="Times New Roman" w:hAnsi="Times New Roman" w:cs="Times New Roman"/>
          <w:sz w:val="28"/>
          <w:szCs w:val="28"/>
        </w:rPr>
        <w:t>производство, хр</w:t>
      </w:r>
      <w:r w:rsidRPr="00F509D0">
        <w:rPr>
          <w:rFonts w:ascii="Times New Roman" w:hAnsi="Times New Roman" w:cs="Times New Roman"/>
          <w:sz w:val="28"/>
          <w:szCs w:val="28"/>
        </w:rPr>
        <w:t>а</w:t>
      </w:r>
      <w:r w:rsidRPr="00F509D0">
        <w:rPr>
          <w:rFonts w:ascii="Times New Roman" w:hAnsi="Times New Roman" w:cs="Times New Roman"/>
          <w:sz w:val="28"/>
          <w:szCs w:val="28"/>
        </w:rPr>
        <w:t>нение и поставки этилового спирта, с применением действующей ставки акциза на спирт, реализуемый организациям, не уплачивающим авансовый платеж акц</w:t>
      </w:r>
      <w:r w:rsidRPr="00F509D0">
        <w:rPr>
          <w:rFonts w:ascii="Times New Roman" w:hAnsi="Times New Roman" w:cs="Times New Roman"/>
          <w:sz w:val="28"/>
          <w:szCs w:val="28"/>
        </w:rPr>
        <w:t>и</w:t>
      </w:r>
      <w:r w:rsidRPr="00F509D0">
        <w:rPr>
          <w:rFonts w:ascii="Times New Roman" w:hAnsi="Times New Roman" w:cs="Times New Roman"/>
          <w:sz w:val="28"/>
          <w:szCs w:val="28"/>
        </w:rPr>
        <w:t>за,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скорректированной на процентное содержание этилового спирта (при ставках, установленных в рублях и копейках за 1 литр безводного этилового спирта).</w:t>
      </w:r>
      <w:proofErr w:type="gramEnd"/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93 934,0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F509D0">
        <w:rPr>
          <w:rFonts w:ascii="Times New Roman" w:hAnsi="Times New Roman" w:cs="Times New Roman"/>
          <w:sz w:val="28"/>
          <w:szCs w:val="28"/>
        </w:rPr>
        <w:t>со снижением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к бюджету 2022 года на 5 080,6 тыс. рублей или на 5,1%.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91 842,8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со снижением к прогнозу 2023 года на 2 091,2 тыс. рублей или на 2,2%.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95 585,3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F509D0">
        <w:rPr>
          <w:rFonts w:ascii="Times New Roman" w:hAnsi="Times New Roman" w:cs="Times New Roman"/>
          <w:sz w:val="28"/>
          <w:szCs w:val="28"/>
        </w:rPr>
        <w:t>с ростом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к прогнозу 2024 года на 3 742,5 тыс. рублей или на 4,1%.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b/>
          <w:bCs/>
          <w:color w:val="000000"/>
          <w:spacing w:val="-15"/>
          <w:sz w:val="28"/>
          <w:szCs w:val="28"/>
          <w:u w:val="single"/>
        </w:rPr>
      </w:pP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b/>
          <w:sz w:val="28"/>
          <w:szCs w:val="28"/>
        </w:rPr>
        <w:t>акцизов на спиртосодержащую продукцию, производимую на территории Российской Федерации</w:t>
      </w:r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F509D0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1 03 02020 01 0000 110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) прогноз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ровалось исходя из планируемых объемов реализации спиртосодержащей пр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дукции, в соответствии с прогнозом социально-экономического развития Курской области на 2023-2025 годы, с учетом наличия у предприятий лицензий на прои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водство, хранение и поставки спиртосодержащей </w:t>
      </w:r>
      <w:r w:rsidRPr="00F509D0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продукции и ставок акцизов, скорректированных на процентное содержание этилового спирта в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дом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виде спиртосодержащей продукции (при ставках, установленных в рублях </w:t>
      </w:r>
      <w:r w:rsidR="001713B6" w:rsidRPr="00F509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и копейках за </w:t>
      </w:r>
      <w:smartTag w:uri="urn:schemas-microsoft-com:office:smarttags" w:element="metricconverter">
        <w:smartTagPr>
          <w:attr w:name="ProductID" w:val="1 литр"/>
        </w:smartTagPr>
        <w:r w:rsidRPr="00F509D0">
          <w:rPr>
            <w:rFonts w:ascii="Times New Roman" w:hAnsi="Times New Roman" w:cs="Times New Roman"/>
            <w:color w:val="000000"/>
            <w:sz w:val="28"/>
            <w:szCs w:val="28"/>
          </w:rPr>
          <w:t>1 литр</w:t>
        </w:r>
      </w:smartTag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безводного этилового спирта).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5 149,6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2022 года на 2 829,4 тыс. рублей или в 2,2 раза.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5 445,8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2023 года на 296,2 тыс. рублей или на 5,8%.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6 185,6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739,8 тыс. рублей или на 13,6%.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19F4" w:rsidRPr="00F509D0" w:rsidRDefault="007319F4" w:rsidP="001713B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Поступление </w:t>
      </w:r>
      <w:r w:rsidRPr="00F509D0">
        <w:rPr>
          <w:b/>
          <w:color w:val="000000"/>
          <w:sz w:val="28"/>
          <w:szCs w:val="28"/>
        </w:rPr>
        <w:t>акцизов на пиво</w:t>
      </w:r>
      <w:r w:rsidRPr="00F509D0">
        <w:rPr>
          <w:rFonts w:eastAsiaTheme="minorHAnsi"/>
          <w:b/>
          <w:bCs/>
          <w:sz w:val="28"/>
          <w:szCs w:val="28"/>
          <w:lang w:eastAsia="en-US"/>
        </w:rPr>
        <w:t>, напитки, изготавливаемые на основе п</w:t>
      </w:r>
      <w:r w:rsidRPr="00F509D0">
        <w:rPr>
          <w:rFonts w:eastAsiaTheme="minorHAnsi"/>
          <w:b/>
          <w:bCs/>
          <w:sz w:val="28"/>
          <w:szCs w:val="28"/>
          <w:lang w:eastAsia="en-US"/>
        </w:rPr>
        <w:t>и</w:t>
      </w:r>
      <w:r w:rsidRPr="00F509D0">
        <w:rPr>
          <w:rFonts w:eastAsiaTheme="minorHAnsi"/>
          <w:b/>
          <w:bCs/>
          <w:sz w:val="28"/>
          <w:szCs w:val="28"/>
          <w:lang w:eastAsia="en-US"/>
        </w:rPr>
        <w:t>ва</w:t>
      </w:r>
      <w:r w:rsidR="004346D9" w:rsidRPr="00F509D0">
        <w:rPr>
          <w:rFonts w:eastAsiaTheme="minorHAnsi"/>
          <w:b/>
          <w:bCs/>
          <w:sz w:val="28"/>
          <w:szCs w:val="28"/>
          <w:lang w:eastAsia="en-US"/>
        </w:rPr>
        <w:t>, произведенного на территории Российской Федерации</w:t>
      </w:r>
      <w:r w:rsidRPr="00F509D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509D0">
        <w:rPr>
          <w:color w:val="000000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</w:rPr>
        <w:t>1 03 02100 01 0000 110</w:t>
      </w:r>
      <w:r w:rsidRPr="00F509D0">
        <w:rPr>
          <w:color w:val="000000"/>
          <w:sz w:val="28"/>
          <w:szCs w:val="28"/>
        </w:rPr>
        <w:t>) прогнозировалось исходя из планируемых объемов реализации пива в соответствии с прогнозом социально-экономического развития Курской области на 2023-2025 годы и ставок акцизов.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203 499,4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2022 года на 26 715,4 тыс. рублей или на 15,1%.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212 401,6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2023 года на 8 902,2 тыс. рублей или на 4,4%.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230 303,8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17 902,2 тыс. рублей или на 8,4%.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акцизов на сидр, </w:t>
      </w:r>
      <w:proofErr w:type="spellStart"/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>пуаре</w:t>
      </w:r>
      <w:proofErr w:type="spellEnd"/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>, медовуху</w:t>
      </w:r>
      <w:r w:rsidR="004346D9" w:rsidRPr="00F509D0">
        <w:rPr>
          <w:rFonts w:ascii="Times New Roman" w:hAnsi="Times New Roman" w:cs="Times New Roman"/>
          <w:b/>
          <w:color w:val="000000"/>
          <w:sz w:val="28"/>
          <w:szCs w:val="28"/>
        </w:rPr>
        <w:t>, производимые на терр</w:t>
      </w:r>
      <w:r w:rsidR="004346D9" w:rsidRPr="00F509D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4346D9" w:rsidRPr="00F509D0">
        <w:rPr>
          <w:rFonts w:ascii="Times New Roman" w:hAnsi="Times New Roman" w:cs="Times New Roman"/>
          <w:b/>
          <w:color w:val="000000"/>
          <w:sz w:val="28"/>
          <w:szCs w:val="28"/>
        </w:rPr>
        <w:t>тории Российской Федерации</w:t>
      </w:r>
      <w:r w:rsidRPr="00F509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F509D0">
        <w:rPr>
          <w:rFonts w:ascii="Times New Roman" w:hAnsi="Times New Roman" w:cs="Times New Roman"/>
          <w:snapToGrid w:val="0"/>
          <w:color w:val="000000"/>
          <w:sz w:val="28"/>
        </w:rPr>
        <w:t>1 03 02120 01 0000 110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) прогнозировалось исходя из планируемых объемов реализации сидра, </w:t>
      </w:r>
      <w:proofErr w:type="spell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пуаре</w:t>
      </w:r>
      <w:proofErr w:type="spellEnd"/>
      <w:r w:rsidRPr="00F509D0">
        <w:rPr>
          <w:rFonts w:ascii="Times New Roman" w:hAnsi="Times New Roman" w:cs="Times New Roman"/>
          <w:color w:val="000000"/>
          <w:sz w:val="28"/>
          <w:szCs w:val="28"/>
        </w:rPr>
        <w:t>, медовухи в соответс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вии с прогнозом социально-экономического развития Курской области на 2023-2025 годы и ставок акцизов.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2023 год спрогнозирован в сумме 29 273,6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2022 года на 7 938,6 тыс. рублей или на 37,2%.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33 296,4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2023 года на 4 022,8 тыс. рублей или на 13,7%.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36 785,6 тыс. ру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3 489,2 тыс. рублей или на 10,5%.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proofErr w:type="gramStart"/>
      <w:r w:rsidRPr="00F509D0">
        <w:rPr>
          <w:color w:val="000000"/>
          <w:sz w:val="28"/>
          <w:szCs w:val="28"/>
        </w:rPr>
        <w:t>Поступление</w:t>
      </w:r>
      <w:r w:rsidRPr="00F509D0">
        <w:rPr>
          <w:b/>
          <w:color w:val="000000"/>
          <w:sz w:val="28"/>
          <w:szCs w:val="28"/>
        </w:rPr>
        <w:t xml:space="preserve"> </w:t>
      </w:r>
      <w:r w:rsidRPr="00F509D0">
        <w:rPr>
          <w:b/>
          <w:sz w:val="28"/>
          <w:szCs w:val="28"/>
        </w:rPr>
        <w:t xml:space="preserve">доходов от уплаты акцизов на алкогольную продукцию </w:t>
      </w:r>
      <w:r w:rsidR="001713B6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с объемной долей этилового спирта свыше 9 процентов (за исключением п</w:t>
      </w:r>
      <w:r w:rsidRPr="00F509D0">
        <w:rPr>
          <w:b/>
          <w:sz w:val="28"/>
          <w:szCs w:val="28"/>
        </w:rPr>
        <w:t>и</w:t>
      </w:r>
      <w:r w:rsidRPr="00F509D0">
        <w:rPr>
          <w:b/>
          <w:sz w:val="28"/>
          <w:szCs w:val="28"/>
        </w:rPr>
        <w:t>ва, вин (кроме крепленого (ликерного) вина), вин наливом, плодовой алк</w:t>
      </w:r>
      <w:r w:rsidRPr="00F509D0">
        <w:rPr>
          <w:b/>
          <w:sz w:val="28"/>
          <w:szCs w:val="28"/>
        </w:rPr>
        <w:t>о</w:t>
      </w:r>
      <w:r w:rsidRPr="00F509D0">
        <w:rPr>
          <w:b/>
          <w:sz w:val="28"/>
          <w:szCs w:val="28"/>
        </w:rPr>
        <w:t>гольной продукции, игристых вин, включая российское шампанское, а та</w:t>
      </w:r>
      <w:r w:rsidRPr="00F509D0">
        <w:rPr>
          <w:b/>
          <w:sz w:val="28"/>
          <w:szCs w:val="28"/>
        </w:rPr>
        <w:t>к</w:t>
      </w:r>
      <w:r w:rsidRPr="00F509D0">
        <w:rPr>
          <w:b/>
          <w:sz w:val="28"/>
          <w:szCs w:val="28"/>
        </w:rPr>
        <w:t xml:space="preserve">же за исключением </w:t>
      </w:r>
      <w:proofErr w:type="spellStart"/>
      <w:r w:rsidRPr="00F509D0">
        <w:rPr>
          <w:b/>
          <w:sz w:val="28"/>
          <w:szCs w:val="28"/>
        </w:rPr>
        <w:t>виноградосодержащих</w:t>
      </w:r>
      <w:proofErr w:type="spellEnd"/>
      <w:r w:rsidRPr="00F509D0">
        <w:rPr>
          <w:b/>
          <w:sz w:val="28"/>
          <w:szCs w:val="28"/>
        </w:rPr>
        <w:t xml:space="preserve"> напитков, плодовых алкогольных напитков, изготавливаемых без добавления </w:t>
      </w:r>
      <w:proofErr w:type="spellStart"/>
      <w:r w:rsidRPr="00F509D0">
        <w:rPr>
          <w:b/>
          <w:sz w:val="28"/>
          <w:szCs w:val="28"/>
        </w:rPr>
        <w:t>ректификованного</w:t>
      </w:r>
      <w:proofErr w:type="spellEnd"/>
      <w:r w:rsidRPr="00F509D0">
        <w:rPr>
          <w:b/>
          <w:sz w:val="28"/>
          <w:szCs w:val="28"/>
        </w:rPr>
        <w:t xml:space="preserve"> этилового спирта, произведенного из пищевого сырья, и (или) без добавления спирт</w:t>
      </w:r>
      <w:r w:rsidRPr="00F509D0">
        <w:rPr>
          <w:b/>
          <w:sz w:val="28"/>
          <w:szCs w:val="28"/>
        </w:rPr>
        <w:t>о</w:t>
      </w:r>
      <w:r w:rsidRPr="00F509D0">
        <w:rPr>
          <w:b/>
          <w:sz w:val="28"/>
          <w:szCs w:val="28"/>
        </w:rPr>
        <w:t>ванных виноградного или</w:t>
      </w:r>
      <w:proofErr w:type="gramEnd"/>
      <w:r w:rsidRPr="00F509D0">
        <w:rPr>
          <w:b/>
          <w:sz w:val="28"/>
          <w:szCs w:val="28"/>
        </w:rPr>
        <w:t xml:space="preserve"> </w:t>
      </w:r>
      <w:proofErr w:type="gramStart"/>
      <w:r w:rsidRPr="00F509D0">
        <w:rPr>
          <w:b/>
          <w:sz w:val="28"/>
          <w:szCs w:val="28"/>
        </w:rPr>
        <w:t>иного плодового сусла, и (или) без добавления ди</w:t>
      </w:r>
      <w:r w:rsidRPr="00F509D0">
        <w:rPr>
          <w:b/>
          <w:sz w:val="28"/>
          <w:szCs w:val="28"/>
        </w:rPr>
        <w:t>с</w:t>
      </w:r>
      <w:r w:rsidRPr="00F509D0">
        <w:rPr>
          <w:b/>
          <w:sz w:val="28"/>
          <w:szCs w:val="28"/>
        </w:rPr>
        <w:t>тиллятов, и (или) без добавления крепленого (ликерного) вина), подлежащие распределению в бюджеты субъектов Российской Федерации</w:t>
      </w:r>
      <w:r w:rsidRPr="00F509D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509D0">
        <w:rPr>
          <w:color w:val="000000"/>
          <w:sz w:val="28"/>
          <w:szCs w:val="28"/>
        </w:rPr>
        <w:t xml:space="preserve">(коды 1 03 02141 01 0000 110, 1 03 02142 01 0000 110, 1 03 02143 01 0000 110) на 2023-2025 годы прогнозировалось в соответствии с порядком распределения акцизов, </w:t>
      </w:r>
      <w:r w:rsidRPr="00F509D0">
        <w:rPr>
          <w:sz w:val="28"/>
          <w:szCs w:val="28"/>
        </w:rPr>
        <w:t>предусмо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ренном в </w:t>
      </w:r>
      <w:r w:rsidRPr="00F509D0">
        <w:rPr>
          <w:color w:val="000000"/>
          <w:sz w:val="28"/>
          <w:szCs w:val="28"/>
        </w:rPr>
        <w:t>Федеральном законе «О федеральном бюджете на 2022</w:t>
      </w:r>
      <w:proofErr w:type="gramEnd"/>
      <w:r w:rsidRPr="00F509D0">
        <w:rPr>
          <w:color w:val="000000"/>
          <w:sz w:val="28"/>
          <w:szCs w:val="28"/>
        </w:rPr>
        <w:t xml:space="preserve"> год и на план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вый период 2023 и 2024 годов».</w:t>
      </w:r>
    </w:p>
    <w:p w:rsidR="007319F4" w:rsidRPr="00F509D0" w:rsidRDefault="007319F4" w:rsidP="007319F4">
      <w:pPr>
        <w:ind w:firstLine="684"/>
        <w:jc w:val="both"/>
        <w:rPr>
          <w:bCs/>
          <w:color w:val="000000"/>
          <w:sz w:val="28"/>
          <w:szCs w:val="28"/>
        </w:rPr>
      </w:pPr>
      <w:r w:rsidRPr="00F509D0">
        <w:rPr>
          <w:color w:val="000000"/>
          <w:sz w:val="28"/>
        </w:rPr>
        <w:t xml:space="preserve">Объем поступлений </w:t>
      </w:r>
      <w:r w:rsidRPr="00F509D0">
        <w:rPr>
          <w:color w:val="000000"/>
          <w:sz w:val="28"/>
          <w:szCs w:val="28"/>
        </w:rPr>
        <w:t>на 2023 год спрогнозирован в сумме 981 025,4 тыс. ру</w:t>
      </w:r>
      <w:r w:rsidRPr="00F509D0">
        <w:rPr>
          <w:color w:val="000000"/>
          <w:sz w:val="28"/>
          <w:szCs w:val="28"/>
        </w:rPr>
        <w:t>б</w:t>
      </w:r>
      <w:r w:rsidRPr="00F509D0">
        <w:rPr>
          <w:color w:val="000000"/>
          <w:sz w:val="28"/>
          <w:szCs w:val="28"/>
        </w:rPr>
        <w:t xml:space="preserve">лей, </w:t>
      </w:r>
      <w:r w:rsidRPr="00F509D0">
        <w:rPr>
          <w:sz w:val="28"/>
          <w:szCs w:val="28"/>
        </w:rPr>
        <w:t xml:space="preserve">со снижением к </w:t>
      </w:r>
      <w:r w:rsidRPr="00F509D0">
        <w:rPr>
          <w:color w:val="000000"/>
          <w:sz w:val="28"/>
          <w:szCs w:val="28"/>
        </w:rPr>
        <w:t>бюджету</w:t>
      </w:r>
      <w:r w:rsidRPr="00F509D0">
        <w:rPr>
          <w:sz w:val="28"/>
          <w:szCs w:val="28"/>
        </w:rPr>
        <w:t xml:space="preserve"> 2022 года </w:t>
      </w:r>
      <w:r w:rsidRPr="00F509D0">
        <w:rPr>
          <w:color w:val="000000"/>
          <w:sz w:val="28"/>
          <w:szCs w:val="28"/>
        </w:rPr>
        <w:t xml:space="preserve">на 124 920,5 тыс. рублей или на 11,3%. </w:t>
      </w:r>
    </w:p>
    <w:p w:rsidR="007319F4" w:rsidRPr="00F509D0" w:rsidRDefault="007319F4" w:rsidP="007319F4">
      <w:pPr>
        <w:ind w:firstLine="684"/>
        <w:jc w:val="both"/>
        <w:rPr>
          <w:bCs/>
          <w:color w:val="000000"/>
          <w:sz w:val="28"/>
          <w:szCs w:val="28"/>
        </w:rPr>
      </w:pPr>
      <w:r w:rsidRPr="00F509D0">
        <w:rPr>
          <w:color w:val="000000"/>
          <w:sz w:val="28"/>
        </w:rPr>
        <w:t xml:space="preserve">Объем поступлений </w:t>
      </w:r>
      <w:r w:rsidRPr="00F509D0">
        <w:rPr>
          <w:color w:val="000000"/>
          <w:sz w:val="28"/>
          <w:szCs w:val="28"/>
        </w:rPr>
        <w:t xml:space="preserve">на 2024 год спрогнозирован в сумме 1 036 353,2 тыс. рублей, </w:t>
      </w:r>
      <w:r w:rsidRPr="00F509D0">
        <w:rPr>
          <w:sz w:val="28"/>
          <w:szCs w:val="28"/>
        </w:rPr>
        <w:t xml:space="preserve">с ростом к </w:t>
      </w:r>
      <w:r w:rsidRPr="00F509D0">
        <w:rPr>
          <w:color w:val="000000"/>
          <w:sz w:val="28"/>
          <w:szCs w:val="28"/>
        </w:rPr>
        <w:t>прогнозу</w:t>
      </w:r>
      <w:r w:rsidRPr="00F509D0">
        <w:rPr>
          <w:sz w:val="28"/>
          <w:szCs w:val="28"/>
        </w:rPr>
        <w:t xml:space="preserve"> 2023 года </w:t>
      </w:r>
      <w:r w:rsidRPr="00F509D0">
        <w:rPr>
          <w:color w:val="000000"/>
          <w:sz w:val="28"/>
          <w:szCs w:val="28"/>
        </w:rPr>
        <w:t xml:space="preserve">на 55 327,8 тыс. рублей или на 5,6%. 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спрогнозирован на </w:t>
      </w: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2024 года в сумме 1 036 353,2 тыс. рублей.</w:t>
      </w:r>
    </w:p>
    <w:p w:rsidR="007319F4" w:rsidRPr="00F509D0" w:rsidRDefault="007319F4" w:rsidP="007319F4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</w:p>
    <w:p w:rsidR="007319F4" w:rsidRPr="00F509D0" w:rsidRDefault="007319F4" w:rsidP="007319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F509D0">
        <w:rPr>
          <w:color w:val="000000"/>
          <w:sz w:val="28"/>
          <w:szCs w:val="28"/>
        </w:rPr>
        <w:t>Поступление</w:t>
      </w:r>
      <w:r w:rsidRPr="00F509D0">
        <w:rPr>
          <w:b/>
          <w:sz w:val="28"/>
          <w:szCs w:val="28"/>
        </w:rPr>
        <w:t xml:space="preserve"> доходов от уплаты акцизов на этиловый спирт из пищевого сырья, на спиртосодержащую продукцию, на этиловый спирт из непищевого сырья, подлежащих распределению в бюджеты субъектов Ро</w:t>
      </w:r>
      <w:r w:rsidRPr="00F509D0">
        <w:rPr>
          <w:b/>
          <w:sz w:val="28"/>
          <w:szCs w:val="28"/>
        </w:rPr>
        <w:t>с</w:t>
      </w:r>
      <w:r w:rsidRPr="00F509D0">
        <w:rPr>
          <w:b/>
          <w:sz w:val="28"/>
          <w:szCs w:val="28"/>
        </w:rPr>
        <w:t>сийской Федерации</w:t>
      </w:r>
      <w:r w:rsidRPr="00F509D0">
        <w:rPr>
          <w:color w:val="000000"/>
          <w:sz w:val="28"/>
          <w:szCs w:val="28"/>
        </w:rPr>
        <w:t xml:space="preserve"> (коды 1 03 02190 01 0000 110, 1 03 02200 01 0000 110, 1 03 02210 01 0000 110, 1 03 02220 01 0000 110) на 2023-2025 годы</w:t>
      </w:r>
      <w:r w:rsidRPr="00F509D0">
        <w:rPr>
          <w:rFonts w:eastAsia="Calibri"/>
          <w:sz w:val="28"/>
          <w:szCs w:val="28"/>
        </w:rPr>
        <w:t xml:space="preserve"> </w:t>
      </w:r>
      <w:r w:rsidRPr="00F509D0">
        <w:rPr>
          <w:color w:val="000000"/>
          <w:sz w:val="28"/>
          <w:szCs w:val="28"/>
        </w:rPr>
        <w:t>рассчитано</w:t>
      </w:r>
      <w:r w:rsidRPr="00F509D0">
        <w:rPr>
          <w:bCs/>
          <w:color w:val="000000"/>
          <w:sz w:val="28"/>
          <w:szCs w:val="28"/>
        </w:rPr>
        <w:t xml:space="preserve"> с уч</w:t>
      </w:r>
      <w:r w:rsidRPr="00F509D0">
        <w:rPr>
          <w:bCs/>
          <w:color w:val="000000"/>
          <w:sz w:val="28"/>
          <w:szCs w:val="28"/>
        </w:rPr>
        <w:t>е</w:t>
      </w:r>
      <w:r w:rsidRPr="00F509D0">
        <w:rPr>
          <w:bCs/>
          <w:color w:val="000000"/>
          <w:sz w:val="28"/>
          <w:szCs w:val="28"/>
        </w:rPr>
        <w:t xml:space="preserve">том </w:t>
      </w:r>
      <w:r w:rsidRPr="00F509D0">
        <w:rPr>
          <w:rFonts w:eastAsia="Calibri"/>
          <w:sz w:val="28"/>
          <w:szCs w:val="28"/>
        </w:rPr>
        <w:t>прогноза поступлений</w:t>
      </w:r>
      <w:proofErr w:type="gramEnd"/>
      <w:r w:rsidRPr="00F509D0">
        <w:rPr>
          <w:rFonts w:eastAsia="Calibri"/>
          <w:sz w:val="28"/>
          <w:szCs w:val="28"/>
        </w:rPr>
        <w:t xml:space="preserve"> доходов от уплаты акцизов на </w:t>
      </w:r>
      <w:r w:rsidRPr="00F509D0">
        <w:rPr>
          <w:sz w:val="28"/>
          <w:szCs w:val="28"/>
        </w:rPr>
        <w:t>этиловый спирт</w:t>
      </w:r>
      <w:r w:rsidRPr="00F509D0">
        <w:rPr>
          <w:rFonts w:eastAsia="Calibri"/>
          <w:sz w:val="28"/>
          <w:szCs w:val="28"/>
        </w:rPr>
        <w:t>, на спиртосодержащую продукцию, на этиловый спирт из непищевого сырья, пол</w:t>
      </w:r>
      <w:r w:rsidRPr="00F509D0">
        <w:rPr>
          <w:rFonts w:eastAsia="Calibri"/>
          <w:sz w:val="28"/>
          <w:szCs w:val="28"/>
        </w:rPr>
        <w:t>у</w:t>
      </w:r>
      <w:r w:rsidRPr="00F509D0">
        <w:rPr>
          <w:rFonts w:eastAsia="Calibri"/>
          <w:sz w:val="28"/>
          <w:szCs w:val="28"/>
        </w:rPr>
        <w:t>ченного от Межрегионального операционного управления Федерального казн</w:t>
      </w:r>
      <w:r w:rsidRPr="00F509D0">
        <w:rPr>
          <w:rFonts w:eastAsia="Calibri"/>
          <w:sz w:val="28"/>
          <w:szCs w:val="28"/>
        </w:rPr>
        <w:t>а</w:t>
      </w:r>
      <w:r w:rsidRPr="00F509D0">
        <w:rPr>
          <w:rFonts w:eastAsia="Calibri"/>
          <w:sz w:val="28"/>
          <w:szCs w:val="28"/>
        </w:rPr>
        <w:t xml:space="preserve">чейства. </w:t>
      </w:r>
    </w:p>
    <w:p w:rsidR="007319F4" w:rsidRPr="00F509D0" w:rsidRDefault="007319F4" w:rsidP="007319F4">
      <w:pPr>
        <w:ind w:firstLine="684"/>
        <w:jc w:val="both"/>
        <w:rPr>
          <w:bCs/>
          <w:color w:val="000000"/>
          <w:sz w:val="28"/>
          <w:szCs w:val="28"/>
        </w:rPr>
      </w:pPr>
      <w:r w:rsidRPr="00F509D0">
        <w:rPr>
          <w:color w:val="000000"/>
          <w:sz w:val="28"/>
        </w:rPr>
        <w:t xml:space="preserve">Объем поступлений </w:t>
      </w:r>
      <w:r w:rsidRPr="00F509D0">
        <w:rPr>
          <w:color w:val="000000"/>
          <w:sz w:val="28"/>
          <w:szCs w:val="28"/>
        </w:rPr>
        <w:t>на 2023 год спрогнозирован в сумме 1 683,0 тыс. ру</w:t>
      </w:r>
      <w:r w:rsidRPr="00F509D0">
        <w:rPr>
          <w:color w:val="000000"/>
          <w:sz w:val="28"/>
          <w:szCs w:val="28"/>
        </w:rPr>
        <w:t>б</w:t>
      </w:r>
      <w:r w:rsidRPr="00F509D0">
        <w:rPr>
          <w:color w:val="000000"/>
          <w:sz w:val="28"/>
          <w:szCs w:val="28"/>
        </w:rPr>
        <w:t xml:space="preserve">лей, </w:t>
      </w:r>
      <w:r w:rsidRPr="00F509D0">
        <w:rPr>
          <w:sz w:val="28"/>
          <w:szCs w:val="28"/>
        </w:rPr>
        <w:t xml:space="preserve">с ростом к </w:t>
      </w:r>
      <w:r w:rsidRPr="00F509D0">
        <w:rPr>
          <w:color w:val="000000"/>
          <w:sz w:val="28"/>
          <w:szCs w:val="28"/>
        </w:rPr>
        <w:t>бюджету</w:t>
      </w:r>
      <w:r w:rsidRPr="00F509D0">
        <w:rPr>
          <w:sz w:val="28"/>
          <w:szCs w:val="28"/>
        </w:rPr>
        <w:t xml:space="preserve"> 2022 года </w:t>
      </w:r>
      <w:r w:rsidRPr="00F509D0">
        <w:rPr>
          <w:color w:val="000000"/>
          <w:sz w:val="28"/>
          <w:szCs w:val="28"/>
        </w:rPr>
        <w:t xml:space="preserve">на 89,7 тыс. рублей или на 5,6%. </w:t>
      </w:r>
    </w:p>
    <w:p w:rsidR="007319F4" w:rsidRPr="00F509D0" w:rsidRDefault="007319F4" w:rsidP="007319F4">
      <w:pPr>
        <w:ind w:firstLine="684"/>
        <w:jc w:val="both"/>
        <w:rPr>
          <w:bCs/>
          <w:color w:val="000000"/>
          <w:sz w:val="28"/>
          <w:szCs w:val="28"/>
        </w:rPr>
      </w:pPr>
      <w:r w:rsidRPr="00F509D0">
        <w:rPr>
          <w:color w:val="000000"/>
          <w:sz w:val="28"/>
        </w:rPr>
        <w:t xml:space="preserve">Объем поступлений </w:t>
      </w:r>
      <w:r w:rsidRPr="00F509D0">
        <w:rPr>
          <w:color w:val="000000"/>
          <w:sz w:val="28"/>
          <w:szCs w:val="28"/>
        </w:rPr>
        <w:t>на 2024 год спрогнозирован в сумме 1 777,8 тыс. ру</w:t>
      </w:r>
      <w:r w:rsidRPr="00F509D0">
        <w:rPr>
          <w:color w:val="000000"/>
          <w:sz w:val="28"/>
          <w:szCs w:val="28"/>
        </w:rPr>
        <w:t>б</w:t>
      </w:r>
      <w:r w:rsidRPr="00F509D0">
        <w:rPr>
          <w:color w:val="000000"/>
          <w:sz w:val="28"/>
          <w:szCs w:val="28"/>
        </w:rPr>
        <w:t xml:space="preserve">лей, </w:t>
      </w:r>
      <w:r w:rsidRPr="00F509D0">
        <w:rPr>
          <w:sz w:val="28"/>
          <w:szCs w:val="28"/>
        </w:rPr>
        <w:t xml:space="preserve">с ростом к </w:t>
      </w:r>
      <w:r w:rsidRPr="00F509D0">
        <w:rPr>
          <w:color w:val="000000"/>
          <w:sz w:val="28"/>
          <w:szCs w:val="28"/>
        </w:rPr>
        <w:t>прогнозу</w:t>
      </w:r>
      <w:r w:rsidRPr="00F509D0">
        <w:rPr>
          <w:sz w:val="28"/>
          <w:szCs w:val="28"/>
        </w:rPr>
        <w:t xml:space="preserve"> 2023 года </w:t>
      </w:r>
      <w:r w:rsidRPr="00F509D0">
        <w:rPr>
          <w:color w:val="000000"/>
          <w:sz w:val="28"/>
          <w:szCs w:val="28"/>
        </w:rPr>
        <w:t xml:space="preserve">на 94,8 тыс. рублей или на 5,6%. 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спрогнозирован на </w:t>
      </w: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2024 года в сумме 1 777,8 тыс. рублей.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tabs>
          <w:tab w:val="left" w:pos="709"/>
        </w:tabs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</w:t>
      </w:r>
      <w:r w:rsidRPr="00F509D0">
        <w:rPr>
          <w:b/>
          <w:color w:val="000000"/>
          <w:sz w:val="28"/>
          <w:szCs w:val="28"/>
        </w:rPr>
        <w:t xml:space="preserve"> доходов от уплаты акцизов на нефтепродукты</w:t>
      </w:r>
      <w:r w:rsidRPr="00F509D0">
        <w:rPr>
          <w:color w:val="000000"/>
          <w:sz w:val="28"/>
          <w:szCs w:val="28"/>
        </w:rPr>
        <w:t xml:space="preserve"> (коды </w:t>
      </w:r>
      <w:r w:rsidRPr="00F509D0">
        <w:rPr>
          <w:snapToGrid w:val="0"/>
          <w:color w:val="000000"/>
          <w:sz w:val="28"/>
          <w:szCs w:val="28"/>
        </w:rPr>
        <w:t xml:space="preserve">1 03 02230 01 0000 110; 1 03 02240 01 0000 110; 1 03 02250 01 0000 110; </w:t>
      </w:r>
      <w:proofErr w:type="gramStart"/>
      <w:r w:rsidRPr="00F509D0">
        <w:rPr>
          <w:snapToGrid w:val="0"/>
          <w:color w:val="000000"/>
          <w:sz w:val="28"/>
          <w:szCs w:val="28"/>
        </w:rPr>
        <w:t>1 03 02260 01 0000 110</w:t>
      </w:r>
      <w:r w:rsidRPr="00F509D0">
        <w:rPr>
          <w:color w:val="000000"/>
          <w:sz w:val="28"/>
          <w:szCs w:val="28"/>
        </w:rPr>
        <w:t xml:space="preserve">) в 2023-2025 годах </w:t>
      </w:r>
      <w:r w:rsidRPr="00F509D0">
        <w:rPr>
          <w:sz w:val="28"/>
          <w:szCs w:val="28"/>
        </w:rPr>
        <w:t>рассчитано на основе прогнозируемого объема п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ступлений в федеральный бюджет акцизов на нефтепродукты, с учетом нормат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вов зачисления доходов от уплаты акцизов на автомобильный и прямогонный бензин, дизельное топливо, моторные масла для дизельных и (или) карбюрато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 xml:space="preserve">ных (инжекторных) двигателей в бюджеты субъектов Российской Федерации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 процентов отчислений в консолидированный бюджет Курской области, пред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смотренных в</w:t>
      </w:r>
      <w:proofErr w:type="gramEnd"/>
      <w:r w:rsidRPr="00F509D0">
        <w:rPr>
          <w:sz w:val="28"/>
          <w:szCs w:val="28"/>
        </w:rPr>
        <w:t xml:space="preserve"> федеральном </w:t>
      </w:r>
      <w:proofErr w:type="gramStart"/>
      <w:r w:rsidRPr="00F509D0">
        <w:rPr>
          <w:sz w:val="28"/>
          <w:szCs w:val="28"/>
        </w:rPr>
        <w:t>законе</w:t>
      </w:r>
      <w:proofErr w:type="gramEnd"/>
      <w:r w:rsidRPr="00F509D0">
        <w:rPr>
          <w:sz w:val="28"/>
          <w:szCs w:val="28"/>
        </w:rPr>
        <w:t xml:space="preserve"> «О федеральном бюджете на 2022 год </w:t>
      </w:r>
      <w:r w:rsidR="00092587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 на плановый период 2023 и 2024 годов».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sz w:val="28"/>
          <w:szCs w:val="28"/>
        </w:rPr>
        <w:t xml:space="preserve">Объем поступлений доходов от уплаты акцизов на нефтепродукты в областной бюджет на 2023 год спрогнозирован в сумме 3 756 513,9 тыс. рублей, что на 21 788,7 тыс. рублей или на 0,6% выше бюджета 2022 года.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расчетах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тен норматив зачисления доходов от уплаты акцизов на нефтепродукты в бюдж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ты субъектов Российской Федерации 74,9%.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>Объем поступлений доходов от уплаты акцизов на нефтепродукты на 2024 год спрогнозирован в сумме 3 849 148,2 тыс. рублей, с ростом к прогнозу 2023 г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да на 92 634,2тыс. рублей или на 2,5%. В расчетах учтен норматив зачисления д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ходов от уплаты акцизов на нефтепродукты в бюджеты субъектов Российской Федерации 74,9%.</w:t>
      </w:r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>Объем поступлений доходов от уплаты акцизов на нефтепродукты на 2025 год спрогнозирован в сумме 3 849 148,2 тыс. рублей на уровне прогноза на 2024 год.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Cs/>
          <w:color w:val="000000"/>
          <w:spacing w:val="-13"/>
          <w:sz w:val="28"/>
          <w:szCs w:val="28"/>
        </w:rPr>
        <w:t xml:space="preserve">Общий объем поступлений всех видов акцизов в областной бюджет на 2023 год спрогнозирован в сумме 5 071 078,8 тыс. рублей, </w:t>
      </w:r>
      <w:r w:rsidRPr="00F509D0">
        <w:rPr>
          <w:sz w:val="28"/>
          <w:szCs w:val="28"/>
        </w:rPr>
        <w:t xml:space="preserve">что на 70 639,4 тыс. рублей или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1,4% ниже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Cs/>
          <w:color w:val="000000"/>
          <w:spacing w:val="-13"/>
          <w:sz w:val="28"/>
          <w:szCs w:val="28"/>
        </w:rPr>
        <w:lastRenderedPageBreak/>
        <w:t xml:space="preserve">Общий объем поступлений всех видов акцизов в областной бюджет на 2024 год спрогнозирован в сумме 5 230 265,7 тыс. рублей, </w:t>
      </w:r>
      <w:r w:rsidRPr="00F509D0">
        <w:rPr>
          <w:sz w:val="28"/>
          <w:szCs w:val="28"/>
        </w:rPr>
        <w:t xml:space="preserve">что на 159 186,8 тыс. рублей </w:t>
      </w:r>
      <w:r w:rsidR="00092587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или на 3,1% выше прогноза 2023 года.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Общий объем поступлений всех видов акцизов в областной бюджет на 2025 год спрогнозирован в сумме 5 256 139,4 тыс. рублей, что на 25 873,7 тыс. рублей или на 0,5% выше прогноза 2024 года.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proofErr w:type="gramStart"/>
      <w:r w:rsidRPr="00F509D0">
        <w:rPr>
          <w:sz w:val="28"/>
          <w:szCs w:val="28"/>
        </w:rPr>
        <w:t>Снижение сумм акцизов в 2023 году обусловлено отменой с 2023 года но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матива распределения в бюджеты субъектов Российской Федерации д</w:t>
      </w:r>
      <w:r w:rsidRPr="00F509D0">
        <w:rPr>
          <w:color w:val="000000"/>
          <w:sz w:val="28"/>
          <w:szCs w:val="28"/>
        </w:rPr>
        <w:t>оходов от уплаты акцизов на алкогольную продукцию с объемной долей этилового спирта свыше 9 процентов в целях компенсации снижения доходов бюджетов субъектов Российской Федерации в связи с переходом на порядок зачисления таких доходов по данным о розничной продаже указанной продукции, отраженным в</w:t>
      </w:r>
      <w:proofErr w:type="gramEnd"/>
      <w:r w:rsidRPr="00F509D0">
        <w:rPr>
          <w:color w:val="000000"/>
          <w:sz w:val="28"/>
          <w:szCs w:val="28"/>
        </w:rPr>
        <w:t> единой г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сударственной автоматизированной информационной системе учета объема пр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изводства и оборота этилового спирта, алкогольной и спиртосодержащей проду</w:t>
      </w:r>
      <w:r w:rsidRPr="00F509D0">
        <w:rPr>
          <w:color w:val="000000"/>
          <w:sz w:val="28"/>
          <w:szCs w:val="28"/>
        </w:rPr>
        <w:t>к</w:t>
      </w:r>
      <w:r w:rsidRPr="00F509D0">
        <w:rPr>
          <w:color w:val="000000"/>
          <w:sz w:val="28"/>
          <w:szCs w:val="28"/>
        </w:rPr>
        <w:t>ции.</w:t>
      </w:r>
    </w:p>
    <w:p w:rsidR="007319F4" w:rsidRPr="00F509D0" w:rsidRDefault="007319F4" w:rsidP="007319F4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 сумм акцизов в 2024-2025 годах обусловлено ростом объемов реализации спиртосодержащей продукции, пива, сидра, </w:t>
      </w:r>
      <w:proofErr w:type="spellStart"/>
      <w:r w:rsidRPr="00F509D0">
        <w:rPr>
          <w:sz w:val="28"/>
          <w:szCs w:val="28"/>
        </w:rPr>
        <w:t>пуаре</w:t>
      </w:r>
      <w:proofErr w:type="spellEnd"/>
      <w:r w:rsidRPr="00F509D0">
        <w:rPr>
          <w:sz w:val="28"/>
          <w:szCs w:val="28"/>
        </w:rPr>
        <w:t>, медовухи и ростом налоговых ставок.</w:t>
      </w:r>
    </w:p>
    <w:p w:rsidR="007319F4" w:rsidRPr="00F509D0" w:rsidRDefault="007319F4" w:rsidP="007319F4">
      <w:pPr>
        <w:spacing w:before="317"/>
        <w:ind w:firstLine="686"/>
        <w:jc w:val="both"/>
        <w:rPr>
          <w:b/>
          <w:bCs/>
          <w:color w:val="000000"/>
          <w:spacing w:val="-14"/>
          <w:sz w:val="28"/>
          <w:szCs w:val="28"/>
        </w:rPr>
      </w:pPr>
      <w:r w:rsidRPr="00F509D0">
        <w:rPr>
          <w:b/>
          <w:sz w:val="28"/>
          <w:szCs w:val="28"/>
        </w:rPr>
        <w:t>Налог, взимаемый в связи с применением упрощенной системы налог</w:t>
      </w:r>
      <w:r w:rsidRPr="00F509D0">
        <w:rPr>
          <w:b/>
          <w:sz w:val="28"/>
          <w:szCs w:val="28"/>
        </w:rPr>
        <w:t>о</w:t>
      </w:r>
      <w:r w:rsidRPr="00F509D0">
        <w:rPr>
          <w:b/>
          <w:sz w:val="28"/>
          <w:szCs w:val="28"/>
        </w:rPr>
        <w:t>обложения</w:t>
      </w:r>
      <w:r w:rsidRPr="00F509D0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F509D0">
        <w:rPr>
          <w:bCs/>
          <w:color w:val="000000"/>
          <w:sz w:val="28"/>
          <w:szCs w:val="28"/>
        </w:rPr>
        <w:t>(код 1 05 01000 00 0000 110)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bCs/>
          <w:color w:val="000000"/>
          <w:sz w:val="28"/>
          <w:szCs w:val="28"/>
        </w:rPr>
        <w:t xml:space="preserve">Прогноз поступлений налога в 2023-2025 годах </w:t>
      </w:r>
      <w:r w:rsidRPr="00F509D0">
        <w:rPr>
          <w:color w:val="000000"/>
          <w:sz w:val="28"/>
          <w:szCs w:val="28"/>
        </w:rPr>
        <w:t xml:space="preserve">рассчитывается исходя </w:t>
      </w:r>
      <w:r w:rsidR="002D10CF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из ожидаемого поступления налога в 2022 году, скорректированного на индексы-дефляторы оптовых цен промышленной продукции, прогнозируемые на 2023-2025 годы по муниципальным районам и городским округам.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Ожидаемое поступление налога в 2022 году рассчитывается исходя из фактических поступлений сумм налога за 6 месяцев 2022 года и удельного веса поступлений за соответствующий период 2021 года в фактических годовых п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ступлениях. При расчёте ожидаемого поступления по муниципальным образов</w:t>
      </w:r>
      <w:r w:rsidRPr="00F509D0">
        <w:rPr>
          <w:color w:val="000000"/>
          <w:sz w:val="28"/>
          <w:szCs w:val="28"/>
        </w:rPr>
        <w:t>а</w:t>
      </w:r>
      <w:r w:rsidRPr="00F509D0">
        <w:rPr>
          <w:color w:val="000000"/>
          <w:sz w:val="28"/>
          <w:szCs w:val="28"/>
        </w:rPr>
        <w:t>ниям, у которых удельный вес 1 полугодия отчётного года не превышает средний по области, в расчёт принимается удельный вес средний по области.</w:t>
      </w: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bCs/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При расчёте ожидаемого поступления налога по муниципальным районам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и городским округам, у которых удельный вес 6 месяцев 2021 года имеет отриц</w:t>
      </w:r>
      <w:r w:rsidRPr="00F509D0">
        <w:rPr>
          <w:color w:val="000000"/>
          <w:sz w:val="28"/>
          <w:szCs w:val="28"/>
        </w:rPr>
        <w:t>а</w:t>
      </w:r>
      <w:r w:rsidRPr="00F509D0">
        <w:rPr>
          <w:color w:val="000000"/>
          <w:sz w:val="28"/>
          <w:szCs w:val="28"/>
        </w:rPr>
        <w:t>тельное значение, в расчёт принимается удельный вес средний по области.</w:t>
      </w: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rPr>
          <w:sz w:val="28"/>
          <w:szCs w:val="28"/>
        </w:rPr>
        <w:t xml:space="preserve"> объем поступлений налога в областной бюджет в 2023 году спро</w:t>
      </w:r>
      <w:r w:rsidRPr="00F509D0">
        <w:rPr>
          <w:sz w:val="28"/>
          <w:szCs w:val="28"/>
        </w:rPr>
        <w:t>г</w:t>
      </w:r>
      <w:r w:rsidRPr="00F509D0">
        <w:rPr>
          <w:sz w:val="28"/>
          <w:szCs w:val="28"/>
        </w:rPr>
        <w:t xml:space="preserve">нозирован в сумме 3 881 097,7 тыс. рублей, что на 1 047 826,4 тыс. рублей или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37,0% больше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Общий объем поступлений налога в областной бюджет в 2024 году спрогн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зирован в сумме 3 992 818,7 тыс. рублей, что на 111 721,0 тыс. рублей или на 2,9% выше прогноза 2023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Общий объем поступлений налога в областной бюджет в 2025 году спрогн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зирован в сумме 4 104 458,4 тыс. рублей, что на 111 639,7 тыс. рублей или на 2,8% выше прогноза 2024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Увеличение поступлений налога в 2023-2025 годах связано с прогнозируемым ростом индекса-дефлятора оптовых цен промышленной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дукции, а также в связи с увеличением количества налогоплательщиков</w:t>
      </w:r>
      <w:r w:rsidRPr="00F509D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b/>
          <w:bCs/>
          <w:color w:val="000000"/>
          <w:sz w:val="28"/>
          <w:szCs w:val="28"/>
        </w:rPr>
        <w:t xml:space="preserve">Налог на профессиональный доход </w:t>
      </w:r>
      <w:r w:rsidRPr="00F509D0">
        <w:rPr>
          <w:bCs/>
          <w:color w:val="000000"/>
          <w:sz w:val="28"/>
          <w:szCs w:val="28"/>
        </w:rPr>
        <w:t>(код 1 05 06000 01 0000 110)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bCs/>
          <w:color w:val="000000"/>
          <w:sz w:val="28"/>
          <w:szCs w:val="28"/>
        </w:rPr>
        <w:t xml:space="preserve">Прогноз поступлений налога в 2023-2025 годах </w:t>
      </w:r>
      <w:r w:rsidRPr="00F509D0">
        <w:rPr>
          <w:color w:val="000000"/>
          <w:sz w:val="28"/>
          <w:szCs w:val="28"/>
        </w:rPr>
        <w:t xml:space="preserve">рассчитывается исходя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из ожидаемого поступления налога в 2022 году, скорректированного на индекс потребительских цен, прогнозируемый на 2023-2025 годы. </w:t>
      </w:r>
    </w:p>
    <w:p w:rsidR="007319F4" w:rsidRPr="00F509D0" w:rsidRDefault="007319F4" w:rsidP="007319F4">
      <w:pPr>
        <w:shd w:val="clear" w:color="auto" w:fill="FFFFFF"/>
        <w:tabs>
          <w:tab w:val="left" w:pos="1819"/>
        </w:tabs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Ожидаемое поступление налога в 2022 году рассчитывается исходя из фактических поступлений сумм налога за 6 месяцев 2022 года и ожидаемого поступления налога во втором полугодии, которое прогнозируется на уровне фа</w:t>
      </w:r>
      <w:r w:rsidRPr="00F509D0">
        <w:rPr>
          <w:color w:val="000000"/>
          <w:sz w:val="28"/>
          <w:szCs w:val="28"/>
        </w:rPr>
        <w:t>к</w:t>
      </w:r>
      <w:r w:rsidRPr="00F509D0">
        <w:rPr>
          <w:color w:val="000000"/>
          <w:sz w:val="28"/>
          <w:szCs w:val="28"/>
        </w:rPr>
        <w:t>тических поступлений сумм налога в первом полугодии 2022 года.</w:t>
      </w:r>
    </w:p>
    <w:p w:rsidR="007319F4" w:rsidRPr="00F509D0" w:rsidRDefault="007319F4" w:rsidP="007319F4">
      <w:pPr>
        <w:shd w:val="clear" w:color="auto" w:fill="FFFFFF"/>
        <w:tabs>
          <w:tab w:val="left" w:pos="1819"/>
        </w:tabs>
        <w:ind w:right="-1" w:firstLine="709"/>
        <w:jc w:val="both"/>
        <w:rPr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налога в областной бюджет в 2023 году спрогнозирован в сумме 62 948,8 тыс. рублей, что на 6 086,8 тыс. рублей или на 10,7% больше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налога в областной бюджет в 2024 году спрогнозирован в сумме 65 844,4 тыс. рублей, что на 2 895,6 тыс. рублей или на 4,6% выше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гноза 2023 года.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Общий объем поступлений налога в областной бюджет в 2025 году спрогн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зирован в сумме 68 478,2 тыс. рублей, что на 2 633,8 тыс. рублей или на 4,0% в</w:t>
      </w:r>
      <w:r w:rsidRPr="00F509D0">
        <w:rPr>
          <w:sz w:val="28"/>
          <w:szCs w:val="28"/>
        </w:rPr>
        <w:t>ы</w:t>
      </w:r>
      <w:r w:rsidRPr="00F509D0">
        <w:rPr>
          <w:sz w:val="28"/>
          <w:szCs w:val="28"/>
        </w:rPr>
        <w:t>ше прогноза 2024 года.</w:t>
      </w:r>
    </w:p>
    <w:p w:rsidR="007319F4" w:rsidRPr="00F509D0" w:rsidRDefault="007319F4" w:rsidP="007319F4">
      <w:pPr>
        <w:ind w:firstLine="684"/>
        <w:jc w:val="both"/>
        <w:rPr>
          <w:b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 xml:space="preserve">Налог на имущество организаций </w:t>
      </w:r>
      <w:r w:rsidRPr="00F509D0">
        <w:rPr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1 06 02000 02 0000 110</w:t>
      </w:r>
      <w:r w:rsidRPr="00F509D0">
        <w:rPr>
          <w:sz w:val="28"/>
          <w:szCs w:val="28"/>
        </w:rPr>
        <w:t>)</w:t>
      </w:r>
    </w:p>
    <w:p w:rsidR="007319F4" w:rsidRPr="00F509D0" w:rsidRDefault="007319F4" w:rsidP="007319F4">
      <w:pPr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Прогноз поступлений налога на имущество организаций по имуществу,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не входящему в Единую систему газоснабжения, (код </w:t>
      </w:r>
      <w:r w:rsidRPr="00F509D0">
        <w:rPr>
          <w:snapToGrid w:val="0"/>
          <w:color w:val="000000"/>
          <w:sz w:val="28"/>
          <w:szCs w:val="28"/>
        </w:rPr>
        <w:t>1 06 02010 02 0000 110</w:t>
      </w:r>
      <w:r w:rsidRPr="00F509D0">
        <w:rPr>
          <w:color w:val="000000"/>
          <w:sz w:val="28"/>
          <w:szCs w:val="28"/>
        </w:rPr>
        <w:t xml:space="preserve">)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в 2023-2025 годах рассчитывается исходя из ожидаемого поступления налога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в 2022 году.</w:t>
      </w:r>
    </w:p>
    <w:p w:rsidR="007319F4" w:rsidRPr="00F509D0" w:rsidRDefault="007319F4" w:rsidP="007319F4">
      <w:pPr>
        <w:ind w:right="-1" w:firstLine="709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Ожидаемое поступление налога в 2022 году рассчитывается исходя из фактических поступлений сумм налога за 6 месяцев 2022 года и среднего удельного веса поступлений за соответствующие периоды 2020 и 2021 годов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в фактических годовых поступлениях. </w:t>
      </w:r>
    </w:p>
    <w:p w:rsidR="007319F4" w:rsidRPr="00F509D0" w:rsidRDefault="007319F4" w:rsidP="007319F4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Прогноз поступлений налога на имущество организаций по имуществу, входящему в Единую систему газоснабжения, (код </w:t>
      </w:r>
      <w:r w:rsidRPr="00F509D0">
        <w:rPr>
          <w:snapToGrid w:val="0"/>
          <w:color w:val="000000"/>
          <w:sz w:val="28"/>
          <w:szCs w:val="28"/>
        </w:rPr>
        <w:t>1 06 02020 02 0000 110</w:t>
      </w:r>
      <w:r w:rsidRPr="00F509D0">
        <w:rPr>
          <w:color w:val="000000"/>
          <w:sz w:val="28"/>
          <w:szCs w:val="28"/>
        </w:rPr>
        <w:t>) в 2023 году рассчитывается на уровне авансового платежа по сроку за 1 квартал 2022 г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да (поступление налога в мае 2022 года), умноженного на 4</w:t>
      </w:r>
      <w:r w:rsidRPr="00F509D0">
        <w:rPr>
          <w:sz w:val="28"/>
          <w:szCs w:val="28"/>
        </w:rPr>
        <w:t xml:space="preserve">. 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Ожидаемое поступление налога в 2024-2025 годах рассчитывается на уровне прогноза поступления в 2023 году.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t xml:space="preserve"> </w:t>
      </w:r>
      <w:r w:rsidRPr="00F509D0">
        <w:rPr>
          <w:sz w:val="28"/>
          <w:szCs w:val="28"/>
        </w:rPr>
        <w:t xml:space="preserve">поступление налога на имущество организаций на </w:t>
      </w:r>
      <w:r w:rsidRPr="00F509D0">
        <w:rPr>
          <w:color w:val="000000"/>
          <w:sz w:val="28"/>
          <w:szCs w:val="28"/>
        </w:rPr>
        <w:t>2023-2025</w:t>
      </w:r>
      <w:r w:rsidRPr="00F509D0">
        <w:rPr>
          <w:sz w:val="28"/>
          <w:szCs w:val="28"/>
        </w:rPr>
        <w:t xml:space="preserve"> годы спрогнозировано в сумме 4 754 187,2 тыс. рублей ежегодно, что на 283 660,9 тыс. рублей или на 6,3% больше бюджета 2022 года.</w:t>
      </w:r>
      <w:r w:rsidRPr="00F509D0">
        <w:rPr>
          <w:szCs w:val="28"/>
        </w:rPr>
        <w:t xml:space="preserve"> </w:t>
      </w: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b/>
          <w:sz w:val="28"/>
          <w:szCs w:val="28"/>
        </w:rPr>
        <w:t>Транспортный налог</w:t>
      </w:r>
      <w:r w:rsidRPr="00F509D0">
        <w:rPr>
          <w:b/>
          <w:color w:val="000000"/>
          <w:sz w:val="28"/>
          <w:szCs w:val="28"/>
        </w:rPr>
        <w:t xml:space="preserve"> </w:t>
      </w:r>
      <w:r w:rsidRPr="00F509D0">
        <w:rPr>
          <w:color w:val="000000"/>
          <w:sz w:val="28"/>
          <w:szCs w:val="28"/>
        </w:rPr>
        <w:t>(код 1 06 04000 02 0000 110)</w:t>
      </w:r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Прогноз поступлений транспортного налога с организаций (код 1 06 04011 02 0000 110) в 2023-2025 годах прогнозируется</w:t>
      </w:r>
      <w:r w:rsidRPr="00F509D0">
        <w:rPr>
          <w:sz w:val="28"/>
          <w:szCs w:val="28"/>
        </w:rPr>
        <w:t xml:space="preserve"> на основании сведений главного </w:t>
      </w:r>
      <w:r w:rsidRPr="00F509D0">
        <w:rPr>
          <w:sz w:val="28"/>
          <w:szCs w:val="28"/>
        </w:rPr>
        <w:lastRenderedPageBreak/>
        <w:t>администратора доходов областного бюджета - Управления Федеральной налог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вой службы по Курской области.</w:t>
      </w:r>
    </w:p>
    <w:p w:rsidR="007319F4" w:rsidRPr="00F509D0" w:rsidRDefault="007319F4" w:rsidP="007319F4">
      <w:pPr>
        <w:ind w:right="-1" w:firstLine="709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Прогноз поступлений транспортного налога с физических лиц (код 1 06 04012 02 0000 110) в 2023-2025 годах прогнозируется</w:t>
      </w:r>
      <w:r w:rsidRPr="00F509D0">
        <w:rPr>
          <w:sz w:val="28"/>
          <w:szCs w:val="28"/>
        </w:rPr>
        <w:t xml:space="preserve"> на основании сведений главного администратора доходов областного бюджета - Управления Федерал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ной налоговой службы по Курской области.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Таким образом, объем поступлений транспортного налога в областной бю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 xml:space="preserve">жет в 2023 году спрогнозирован в сумме 1 443 959,0 тыс. рублей, что на 90 694,9 тыс. рублей или на 6,7% больше бюджета 2022 года.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в 2024 году предусмотрен в сумме 1 477 657,0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лей с ростом к прогнозу 2023 года на 33 698,0 тыс. рублей или на 2,3%.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 поступлений в 2025 году предусмотрен в сумме 1 488 153,0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 с ростом к прогнозу 2024 года на 10 496,0 тыс. рублей или на 0,7%.</w:t>
      </w:r>
    </w:p>
    <w:p w:rsidR="007319F4" w:rsidRPr="00F509D0" w:rsidRDefault="007319F4" w:rsidP="007319F4">
      <w:pPr>
        <w:tabs>
          <w:tab w:val="left" w:pos="1072"/>
        </w:tabs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bCs/>
          <w:sz w:val="28"/>
          <w:szCs w:val="28"/>
        </w:rPr>
      </w:pPr>
      <w:r w:rsidRPr="00F509D0">
        <w:rPr>
          <w:b/>
          <w:bCs/>
          <w:sz w:val="28"/>
          <w:szCs w:val="28"/>
        </w:rPr>
        <w:t xml:space="preserve">Налог на игорный бизнес </w:t>
      </w:r>
      <w:r w:rsidRPr="00F509D0">
        <w:rPr>
          <w:sz w:val="28"/>
          <w:szCs w:val="28"/>
        </w:rPr>
        <w:t xml:space="preserve">(код </w:t>
      </w:r>
      <w:r w:rsidRPr="00F509D0">
        <w:rPr>
          <w:snapToGrid w:val="0"/>
          <w:sz w:val="28"/>
          <w:szCs w:val="28"/>
        </w:rPr>
        <w:t>1 06 05000 02 0000 110</w:t>
      </w:r>
      <w:r w:rsidRPr="00F509D0">
        <w:rPr>
          <w:sz w:val="28"/>
          <w:szCs w:val="28"/>
        </w:rPr>
        <w:t>)</w:t>
      </w: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В основу расчета налога на игорный бизнес на 2023-2025 годы положено количество расположенных на территории области объектов налогообложения (пункты приема ставок букмекерских контор) и налоговые ставки, установленные Законом Курской области от 31.10.2003 № 54-ЗКО «О ставках налога на игорный бизнес в Курской области». </w:t>
      </w: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Ежегодный объем поступлений налога в областной бюджет спрогнозирован в сумме 2 184,0 тыс. рублей, что на 336,0 тыс. рублей или на 13,3% ниже бюджета 2022 года в связи с сокращением количества объектов налогообложения на терр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тории Курской области.</w:t>
      </w: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b/>
          <w:sz w:val="28"/>
          <w:szCs w:val="28"/>
        </w:rPr>
        <w:t>Налог на добычу полезных ископаемых</w:t>
      </w:r>
      <w:r w:rsidRPr="00F509D0">
        <w:rPr>
          <w:b/>
          <w:bCs/>
          <w:color w:val="000000"/>
          <w:spacing w:val="-15"/>
          <w:sz w:val="28"/>
          <w:szCs w:val="28"/>
        </w:rPr>
        <w:t xml:space="preserve"> </w:t>
      </w:r>
      <w:r w:rsidRPr="00F509D0">
        <w:rPr>
          <w:color w:val="000000"/>
          <w:sz w:val="28"/>
          <w:szCs w:val="28"/>
        </w:rPr>
        <w:t>(код 1 07 01000 01 0000 110)</w:t>
      </w:r>
    </w:p>
    <w:p w:rsidR="007319F4" w:rsidRPr="00F509D0" w:rsidRDefault="007319F4" w:rsidP="007319F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bCs/>
          <w:color w:val="000000"/>
          <w:sz w:val="28"/>
          <w:szCs w:val="28"/>
        </w:rPr>
        <w:t xml:space="preserve">Прогнозируемое поступление </w:t>
      </w:r>
      <w:r w:rsidRPr="00F509D0">
        <w:rPr>
          <w:color w:val="000000"/>
          <w:sz w:val="28"/>
          <w:szCs w:val="28"/>
        </w:rPr>
        <w:t>налога на добычу полезных ископаемых ра</w:t>
      </w:r>
      <w:r w:rsidRPr="00F509D0">
        <w:rPr>
          <w:color w:val="000000"/>
          <w:sz w:val="28"/>
          <w:szCs w:val="28"/>
        </w:rPr>
        <w:t>с</w:t>
      </w:r>
      <w:r w:rsidRPr="00F509D0">
        <w:rPr>
          <w:color w:val="000000"/>
          <w:sz w:val="28"/>
          <w:szCs w:val="28"/>
        </w:rPr>
        <w:t>считывалось на основе планируемых</w:t>
      </w:r>
      <w:r w:rsidRPr="00F509D0">
        <w:rPr>
          <w:bCs/>
          <w:color w:val="000000"/>
          <w:sz w:val="28"/>
          <w:szCs w:val="28"/>
        </w:rPr>
        <w:t xml:space="preserve"> </w:t>
      </w:r>
      <w:r w:rsidRPr="00F509D0">
        <w:rPr>
          <w:color w:val="000000"/>
          <w:sz w:val="28"/>
          <w:szCs w:val="28"/>
        </w:rPr>
        <w:t>объемов добычи в 2023-2025 годах железной руды, неметаллического сырья, используемого для строительной индустрии, гл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ны, песка, мела, в соответствии с прогнозом социально-экономического развития Курской области на 2023-2025 годы, с учетом установленных федеральным зак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нодательством ставок налога.</w:t>
      </w:r>
    </w:p>
    <w:p w:rsidR="007319F4" w:rsidRPr="00F509D0" w:rsidRDefault="007319F4" w:rsidP="007319F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Общий прогноз поступлений в областной бюджет налога на добычу поле</w:t>
      </w:r>
      <w:r w:rsidRPr="00F509D0">
        <w:rPr>
          <w:color w:val="000000"/>
          <w:sz w:val="28"/>
          <w:szCs w:val="28"/>
        </w:rPr>
        <w:t>з</w:t>
      </w:r>
      <w:r w:rsidRPr="00F509D0">
        <w:rPr>
          <w:color w:val="000000"/>
          <w:sz w:val="28"/>
          <w:szCs w:val="28"/>
        </w:rPr>
        <w:t xml:space="preserve">ных ископаемых на 2023 год оценен в сумме 2 192 283,7 тыс. рублей, что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на 208 719,5 тыс. рублей или на 8,7% ниже бюджета 2022 года за счет планиру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>мого снижения добычи полезных ископаемых.</w:t>
      </w:r>
    </w:p>
    <w:p w:rsidR="007319F4" w:rsidRPr="00F509D0" w:rsidRDefault="007319F4" w:rsidP="007319F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На 2024 год прогноз налога составил 2 230 816,7 тыс. рублей, что на 38 533,0 тыс. рублей или на 1,8% больше прогноза 2023 года за счет планиру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 xml:space="preserve">мого увеличения добычи полезных ископаемых.  </w:t>
      </w:r>
    </w:p>
    <w:p w:rsidR="007319F4" w:rsidRPr="00F509D0" w:rsidRDefault="007319F4" w:rsidP="007319F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На 2025 год прогноз налога составил 2 231 393,7 тыс. рублей, что больше прогноза 2024 года на 577,0 тыс. рублей. </w:t>
      </w:r>
    </w:p>
    <w:p w:rsidR="007319F4" w:rsidRPr="00F509D0" w:rsidRDefault="007319F4" w:rsidP="007319F4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пошлина </w:t>
      </w:r>
      <w:r w:rsidRPr="00F509D0">
        <w:rPr>
          <w:sz w:val="28"/>
          <w:szCs w:val="28"/>
        </w:rPr>
        <w:t>(код 1 08 00000 00 0000 000)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2023-2025 годах планировалось </w:t>
      </w:r>
      <w:r w:rsidRPr="00F509D0">
        <w:rPr>
          <w:rFonts w:ascii="Times New Roman" w:hAnsi="Times New Roman" w:cs="Times New Roman"/>
          <w:sz w:val="28"/>
          <w:szCs w:val="28"/>
        </w:rPr>
        <w:t>на основании ра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На 2023 год прогноз всех видов государственной пошлины составил 150 038,5 тыс. рублей, что на 7 420,1 тыс. рублей или на 4,7% ниже бюджета 2022 года.</w:t>
      </w:r>
      <w:r w:rsidRPr="00F509D0">
        <w:rPr>
          <w:szCs w:val="28"/>
        </w:rPr>
        <w:t xml:space="preserve">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Снижение сумм государственной пошлины в 2023 году обусловлено в основном прогнозируемым сокращением количества обращений за государственной регистрацией прав, ограничений (обременений) прав на недвижимое имущество и сделок с ними, выдачей лицензий на розничную продажу алкогольной продукции</w:t>
      </w:r>
      <w:r w:rsidRPr="00F509D0">
        <w:rPr>
          <w:color w:val="000000"/>
          <w:sz w:val="28"/>
          <w:szCs w:val="28"/>
        </w:rPr>
        <w:t>.</w:t>
      </w:r>
    </w:p>
    <w:p w:rsidR="007319F4" w:rsidRPr="00F509D0" w:rsidRDefault="007319F4" w:rsidP="007319F4">
      <w:pPr>
        <w:ind w:firstLine="684"/>
        <w:jc w:val="both"/>
        <w:rPr>
          <w:szCs w:val="28"/>
        </w:rPr>
      </w:pPr>
      <w:r w:rsidRPr="00F509D0">
        <w:rPr>
          <w:sz w:val="28"/>
          <w:szCs w:val="28"/>
        </w:rPr>
        <w:t>На 2024 год поступление всех видов государственной пошлины спрогноз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ровано в сумме 150 628,8 тыс. рублей, что на 590,3 тыс. рублей или на 0,4% выше прогноза 2023 года.</w:t>
      </w:r>
      <w:r w:rsidRPr="00F509D0">
        <w:rPr>
          <w:szCs w:val="28"/>
        </w:rPr>
        <w:t xml:space="preserve"> </w:t>
      </w:r>
    </w:p>
    <w:p w:rsidR="007319F4" w:rsidRPr="00F509D0" w:rsidRDefault="007319F4" w:rsidP="007319F4">
      <w:pPr>
        <w:ind w:firstLine="684"/>
        <w:jc w:val="both"/>
        <w:rPr>
          <w:szCs w:val="28"/>
        </w:rPr>
      </w:pPr>
      <w:r w:rsidRPr="00F509D0">
        <w:rPr>
          <w:sz w:val="28"/>
          <w:szCs w:val="28"/>
        </w:rPr>
        <w:t>На 2025 год поступление всех видов государственной пошлины спрогноз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ровано в сумме 151 652,0 тыс. рублей, что на 1 023,3 тыс. рублей или на 0,7% в</w:t>
      </w:r>
      <w:r w:rsidRPr="00F509D0">
        <w:rPr>
          <w:sz w:val="28"/>
          <w:szCs w:val="28"/>
        </w:rPr>
        <w:t>ы</w:t>
      </w:r>
      <w:r w:rsidRPr="00F509D0">
        <w:rPr>
          <w:sz w:val="28"/>
          <w:szCs w:val="28"/>
        </w:rPr>
        <w:t>ше прогноза 2024 года.</w:t>
      </w:r>
      <w:r w:rsidRPr="00F509D0">
        <w:rPr>
          <w:szCs w:val="28"/>
        </w:rPr>
        <w:t xml:space="preserve"> </w:t>
      </w: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b/>
          <w:bCs/>
          <w:color w:val="000000"/>
          <w:sz w:val="28"/>
          <w:szCs w:val="28"/>
        </w:rPr>
        <w:t>Доходы в виде прибыли, приходящейся на доли в уставных (складо</w:t>
      </w:r>
      <w:r w:rsidRPr="00F509D0">
        <w:rPr>
          <w:b/>
          <w:bCs/>
          <w:color w:val="000000"/>
          <w:sz w:val="28"/>
          <w:szCs w:val="28"/>
        </w:rPr>
        <w:t>ч</w:t>
      </w:r>
      <w:r w:rsidRPr="00F509D0">
        <w:rPr>
          <w:b/>
          <w:bCs/>
          <w:color w:val="000000"/>
          <w:sz w:val="28"/>
          <w:szCs w:val="28"/>
        </w:rPr>
        <w:t>ных) капиталах хозяйственных товариществ и обществ, или дивидендов по акциям, принадлежащим субъектам Российской Федерации</w:t>
      </w:r>
      <w:r w:rsidRPr="00F509D0">
        <w:rPr>
          <w:bCs/>
          <w:color w:val="000000"/>
          <w:sz w:val="28"/>
          <w:szCs w:val="28"/>
        </w:rPr>
        <w:t xml:space="preserve"> (</w:t>
      </w:r>
      <w:r w:rsidRPr="00F509D0">
        <w:rPr>
          <w:color w:val="000000"/>
          <w:sz w:val="28"/>
          <w:szCs w:val="28"/>
        </w:rPr>
        <w:t xml:space="preserve">код 1 11 01020 02 0000 120) 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2023-2025 годах планировалось на основании ра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четных данных комитета по управлению имуществом Курской области с учетом планируемых финансовых результатов деятельности организаций.</w:t>
      </w:r>
    </w:p>
    <w:p w:rsidR="007319F4" w:rsidRPr="00F509D0" w:rsidRDefault="007319F4" w:rsidP="007319F4">
      <w:pPr>
        <w:pStyle w:val="a6"/>
        <w:ind w:firstLine="684"/>
        <w:rPr>
          <w:color w:val="000000"/>
        </w:rPr>
      </w:pPr>
      <w:r w:rsidRPr="00F509D0">
        <w:rPr>
          <w:color w:val="000000"/>
        </w:rPr>
        <w:t xml:space="preserve">Поступление доходов в 2023 году спрогнозировано в сумме 7 969,1 тыс. рублей, </w:t>
      </w:r>
      <w:r w:rsidRPr="00F509D0">
        <w:t>что в 2,2 раза или на 4 266,9 тыс. рублей выше бюджета 2022 года.</w:t>
      </w:r>
    </w:p>
    <w:p w:rsidR="007319F4" w:rsidRPr="00F509D0" w:rsidRDefault="007319F4" w:rsidP="007319F4">
      <w:pPr>
        <w:pStyle w:val="a6"/>
        <w:ind w:firstLine="684"/>
      </w:pPr>
      <w:r w:rsidRPr="00F509D0">
        <w:rPr>
          <w:color w:val="000000"/>
        </w:rPr>
        <w:t xml:space="preserve">Поступление доходов в 2024 году спрогнозировано в сумме 8 717,5 тыс. рублей, </w:t>
      </w:r>
      <w:r w:rsidRPr="00F509D0">
        <w:t>что на 9,4% или на 748,4 тыс. рублей выше прогноза 2023 года.</w:t>
      </w:r>
    </w:p>
    <w:p w:rsidR="007319F4" w:rsidRPr="00F509D0" w:rsidRDefault="007319F4" w:rsidP="007319F4">
      <w:pPr>
        <w:pStyle w:val="a6"/>
        <w:ind w:firstLine="684"/>
        <w:rPr>
          <w:color w:val="000000"/>
        </w:rPr>
      </w:pPr>
      <w:r w:rsidRPr="00F509D0">
        <w:rPr>
          <w:color w:val="000000"/>
        </w:rPr>
        <w:t xml:space="preserve">Поступление доходов в 2025 году спрогнозировано в сумме 9 108,1 тыс. рублей, </w:t>
      </w:r>
      <w:r w:rsidRPr="00F509D0">
        <w:t>что на 4,5% или на 390,6 тыс. рублей выше прогноза 2024 года.</w:t>
      </w: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pacing w:val="-13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bCs/>
          <w:color w:val="000000"/>
          <w:spacing w:val="-13"/>
          <w:sz w:val="28"/>
          <w:szCs w:val="28"/>
        </w:rPr>
      </w:pPr>
      <w:r w:rsidRPr="00F509D0">
        <w:rPr>
          <w:b/>
          <w:sz w:val="28"/>
          <w:szCs w:val="28"/>
        </w:rPr>
        <w:t>Проценты, полученные от предоставления бюджетных кредитов внутри страны за счет средств бюджетов субъектов Российской Федерации</w:t>
      </w:r>
      <w:r w:rsidRPr="00F509D0">
        <w:rPr>
          <w:bCs/>
          <w:color w:val="000000"/>
          <w:spacing w:val="-13"/>
          <w:sz w:val="28"/>
          <w:szCs w:val="28"/>
        </w:rPr>
        <w:t xml:space="preserve"> (код </w:t>
      </w:r>
      <w:r w:rsidRPr="00F509D0">
        <w:rPr>
          <w:snapToGrid w:val="0"/>
          <w:color w:val="000000"/>
          <w:sz w:val="28"/>
          <w:szCs w:val="28"/>
        </w:rPr>
        <w:t>1 11 03020 02 0000 120</w:t>
      </w:r>
      <w:r w:rsidRPr="00F509D0">
        <w:rPr>
          <w:bCs/>
          <w:color w:val="000000"/>
          <w:spacing w:val="-13"/>
          <w:sz w:val="28"/>
          <w:szCs w:val="28"/>
        </w:rPr>
        <w:t>)</w:t>
      </w:r>
    </w:p>
    <w:p w:rsidR="007319F4" w:rsidRPr="00F509D0" w:rsidRDefault="007319F4" w:rsidP="00731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bCs/>
          <w:color w:val="000000"/>
          <w:sz w:val="28"/>
          <w:szCs w:val="28"/>
        </w:rPr>
        <w:t xml:space="preserve">Поступление </w:t>
      </w:r>
      <w:proofErr w:type="gramStart"/>
      <w:r w:rsidRPr="00F509D0">
        <w:rPr>
          <w:bCs/>
          <w:color w:val="000000"/>
          <w:sz w:val="28"/>
          <w:szCs w:val="28"/>
        </w:rPr>
        <w:t>сумм процентов, полученных от предоставления муниципал</w:t>
      </w:r>
      <w:r w:rsidRPr="00F509D0">
        <w:rPr>
          <w:bCs/>
          <w:color w:val="000000"/>
          <w:sz w:val="28"/>
          <w:szCs w:val="28"/>
        </w:rPr>
        <w:t>ь</w:t>
      </w:r>
      <w:r w:rsidRPr="00F509D0">
        <w:rPr>
          <w:bCs/>
          <w:color w:val="000000"/>
          <w:sz w:val="28"/>
          <w:szCs w:val="28"/>
        </w:rPr>
        <w:t xml:space="preserve">ным образованиям бюджетных кредитов для частичного покрытия дефицитов бюджетов </w:t>
      </w:r>
      <w:r w:rsidRPr="00F509D0">
        <w:rPr>
          <w:color w:val="000000"/>
          <w:sz w:val="28"/>
          <w:szCs w:val="28"/>
        </w:rPr>
        <w:t xml:space="preserve">в 2023 году </w:t>
      </w:r>
      <w:r w:rsidRPr="00F509D0">
        <w:rPr>
          <w:bCs/>
          <w:color w:val="000000"/>
          <w:sz w:val="28"/>
          <w:szCs w:val="28"/>
        </w:rPr>
        <w:t>рассчитывается</w:t>
      </w:r>
      <w:proofErr w:type="gramEnd"/>
      <w:r w:rsidRPr="00F509D0">
        <w:rPr>
          <w:bCs/>
          <w:color w:val="000000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исходя из сумм процентов за пользование средствами бюджетных кредитов к уплате согласно заключенным Соглашениям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о предоставлении бюджетных кредитов и исходя из ожидаемого объема предо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тавления бюджетных кредитов в 2022 году.</w:t>
      </w:r>
    </w:p>
    <w:p w:rsidR="007319F4" w:rsidRPr="00F509D0" w:rsidRDefault="007319F4" w:rsidP="007319F4">
      <w:pPr>
        <w:pStyle w:val="a6"/>
        <w:ind w:firstLine="684"/>
      </w:pPr>
      <w:r w:rsidRPr="00F509D0">
        <w:rPr>
          <w:color w:val="000000"/>
        </w:rPr>
        <w:t>Поступление доходов в 2023 и 2024 годах спрогнозировано в сумме 1 042,7 тыс.</w:t>
      </w:r>
      <w:r w:rsidRPr="00F509D0">
        <w:t xml:space="preserve"> рублей ежегодно, что в 10,3 раза или на 941,5 тыс. рублей больше бюджета 2022 года в связи с увеличением объема планируемых к предоставлению бюджетных кредитов в эти годы по сравнению с 2022 годом.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 доходов в 2025 году спрогнозировано в сумме 1 013,0 тыс.</w:t>
      </w:r>
      <w:r w:rsidRPr="00F509D0">
        <w:rPr>
          <w:sz w:val="28"/>
          <w:szCs w:val="28"/>
        </w:rPr>
        <w:t xml:space="preserve"> рублей, что меньше прогноза 2024 года на 29,7 тыс. рублей или на 2,8%.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b/>
          <w:sz w:val="28"/>
          <w:szCs w:val="28"/>
        </w:rPr>
        <w:lastRenderedPageBreak/>
        <w:t>Доходы, получаемые в виде арендной платы, а также средства от продажи права на заключение договоров аренды за земли, находящиеся в собственности субъектов Российской Федерации (за исключением земельных участков бюджетных и автономных учреждений субъектов Российской Ф</w:t>
      </w:r>
      <w:r w:rsidRPr="00F509D0">
        <w:rPr>
          <w:rFonts w:ascii="Times New Roman" w:hAnsi="Times New Roman" w:cs="Times New Roman"/>
          <w:b/>
          <w:sz w:val="28"/>
          <w:szCs w:val="28"/>
        </w:rPr>
        <w:t>е</w:t>
      </w:r>
      <w:r w:rsidRPr="00F509D0">
        <w:rPr>
          <w:rFonts w:ascii="Times New Roman" w:hAnsi="Times New Roman" w:cs="Times New Roman"/>
          <w:b/>
          <w:sz w:val="28"/>
          <w:szCs w:val="28"/>
        </w:rPr>
        <w:t>дерации)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(код 1 11 05022 02 0000 120)</w:t>
      </w:r>
      <w:proofErr w:type="gramEnd"/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арендной платы в 2023, 2024 и 2025 годах спрогнозировано </w:t>
      </w:r>
      <w:r w:rsidR="001713B6" w:rsidRPr="00F509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на основании расчетных данных главного администратора доходов областного бюджета (комитет по управлению имуществом Курской области) в сумме 28 517,6 тыс. рублей, что на 11 254,2 тыс. рублей или на 65,2% больше бюджета 2022 года в связи с увеличением количества заключенных договоров аренды с МУП «</w:t>
      </w:r>
      <w:proofErr w:type="spell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скводоканал</w:t>
      </w:r>
      <w:proofErr w:type="spellEnd"/>
      <w:r w:rsidRPr="00F509D0">
        <w:rPr>
          <w:rFonts w:ascii="Times New Roman" w:hAnsi="Times New Roman" w:cs="Times New Roman"/>
          <w:color w:val="000000"/>
          <w:sz w:val="28"/>
          <w:szCs w:val="28"/>
        </w:rPr>
        <w:t>», ГУПКО «</w:t>
      </w:r>
      <w:proofErr w:type="spell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Курскоблжилкомхоз</w:t>
      </w:r>
      <w:proofErr w:type="spellEnd"/>
      <w:r w:rsidRPr="00F509D0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Сапфир-Агро</w:t>
      </w:r>
      <w:proofErr w:type="spellEnd"/>
      <w:r w:rsidRPr="00F509D0">
        <w:rPr>
          <w:rFonts w:ascii="Times New Roman" w:hAnsi="Times New Roman" w:cs="Times New Roman"/>
          <w:color w:val="000000"/>
          <w:sz w:val="28"/>
          <w:szCs w:val="28"/>
        </w:rPr>
        <w:t>», ООО</w:t>
      </w:r>
      <w:proofErr w:type="gramEnd"/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 «М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хайловское» и фермерскими хозяйствами.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 от сдачи в аренду имущества, находящегося в оперативном управлении органов государственной власти субъектов Российской Федер</w:t>
      </w:r>
      <w:r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ции и созданных ими учреждений (за исключением имущества бюджетных </w:t>
      </w:r>
      <w:r w:rsidR="002D10CF"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автономных учреждений субъектов Российской Федерации) </w:t>
      </w:r>
      <w:r w:rsidRPr="00F509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1 11 05032 02 0000 120)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2023-2025 годах планировалось </w:t>
      </w:r>
      <w:r w:rsidRPr="00F509D0">
        <w:rPr>
          <w:rFonts w:ascii="Times New Roman" w:hAnsi="Times New Roman" w:cs="Times New Roman"/>
          <w:sz w:val="28"/>
          <w:szCs w:val="28"/>
        </w:rPr>
        <w:t>на основании ра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Ежегодное поступление доходов в 2023-2025 годах спрогнозировано в сумме 33 723,6 тыс. рублей с учетом</w:t>
      </w:r>
      <w:r w:rsidRPr="00F509D0">
        <w:rPr>
          <w:sz w:val="28"/>
          <w:szCs w:val="28"/>
        </w:rPr>
        <w:t xml:space="preserve"> фактически заключенных договоров в 2022 году, что больше бюджета 2022 года на 0,1% или на 43,7 тыс. рублей.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от сдачи в аренду имущества, составляющего казну субъекта Российской Федерации (за исключением земельных участков) </w:t>
      </w:r>
      <w:r w:rsidRPr="00F509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1 11 05072 02 0000 120)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Поступление доходов в 2023-2025 годах планировалось </w:t>
      </w:r>
      <w:r w:rsidRPr="00F509D0">
        <w:rPr>
          <w:sz w:val="28"/>
          <w:szCs w:val="28"/>
        </w:rPr>
        <w:t>на основании ра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четных данных </w:t>
      </w:r>
      <w:r w:rsidRPr="00F509D0">
        <w:rPr>
          <w:color w:val="000000"/>
          <w:sz w:val="28"/>
          <w:szCs w:val="28"/>
        </w:rPr>
        <w:t>комитета по управлению имуществом Курской области.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Поступление доходов в 2023-2025 годах спрогнозировано в сумме 3 956,9 тыс. рублей, </w:t>
      </w:r>
      <w:r w:rsidRPr="00F509D0">
        <w:rPr>
          <w:sz w:val="28"/>
          <w:szCs w:val="28"/>
        </w:rPr>
        <w:t>что на 5,5% или на 232,1 тыс. рублей меньше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Это связано с тем, что прогнозируемое </w:t>
      </w:r>
      <w:r w:rsidRPr="00F509D0">
        <w:rPr>
          <w:color w:val="000000"/>
          <w:sz w:val="28"/>
          <w:szCs w:val="28"/>
        </w:rPr>
        <w:t>поступление доходов по данному коду бюджетной классификации устанавливается по фактически заключенным договорам за минусом расторгнутых договоров и с учетом планируемых к закл</w:t>
      </w:r>
      <w:r w:rsidRPr="00F509D0">
        <w:rPr>
          <w:color w:val="000000"/>
          <w:sz w:val="28"/>
          <w:szCs w:val="28"/>
        </w:rPr>
        <w:t>ю</w:t>
      </w:r>
      <w:r w:rsidRPr="00F509D0">
        <w:rPr>
          <w:color w:val="000000"/>
          <w:sz w:val="28"/>
          <w:szCs w:val="28"/>
        </w:rPr>
        <w:t>чению в перспективе в соответствии с рыночной оценкой имущества, произв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 xml:space="preserve">денной независимыми оценщиками в соответствии с Федеральным законом от 29.07.1998 № 135-ФЗ «Об оценочной деятельности в Российской Федерации»,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>а также заключением долгосрочного договора аренды с</w:t>
      </w:r>
      <w:proofErr w:type="gramEnd"/>
      <w:r w:rsidRPr="00F509D0">
        <w:rPr>
          <w:color w:val="000000"/>
          <w:sz w:val="28"/>
          <w:szCs w:val="28"/>
        </w:rPr>
        <w:t xml:space="preserve"> </w:t>
      </w:r>
      <w:proofErr w:type="gramStart"/>
      <w:r w:rsidRPr="00F509D0">
        <w:rPr>
          <w:color w:val="000000"/>
          <w:sz w:val="28"/>
          <w:szCs w:val="28"/>
        </w:rPr>
        <w:t>ИП, занимающимся пр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оритетными направлениями деятельности, с установлением для него диффере</w:t>
      </w:r>
      <w:r w:rsidRPr="00F509D0">
        <w:rPr>
          <w:color w:val="000000"/>
          <w:sz w:val="28"/>
          <w:szCs w:val="28"/>
        </w:rPr>
        <w:t>н</w:t>
      </w:r>
      <w:r w:rsidRPr="00F509D0">
        <w:rPr>
          <w:color w:val="000000"/>
          <w:sz w:val="28"/>
          <w:szCs w:val="28"/>
        </w:rPr>
        <w:t>цированного размера арендной платы (от 40 до 80 %) на первый - третий годы аренды.</w:t>
      </w:r>
      <w:proofErr w:type="gramEnd"/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509D0">
        <w:rPr>
          <w:b/>
          <w:sz w:val="28"/>
          <w:szCs w:val="28"/>
        </w:rPr>
        <w:t>Плата по соглашениям об установлении сервитута, заключенным орг</w:t>
      </w:r>
      <w:r w:rsidRPr="00F509D0">
        <w:rPr>
          <w:b/>
          <w:sz w:val="28"/>
          <w:szCs w:val="28"/>
        </w:rPr>
        <w:t>а</w:t>
      </w:r>
      <w:r w:rsidRPr="00F509D0">
        <w:rPr>
          <w:b/>
          <w:sz w:val="28"/>
          <w:szCs w:val="28"/>
        </w:rPr>
        <w:t>нами исполнительной власти субъектов Российской Федерации, государс</w:t>
      </w:r>
      <w:r w:rsidRPr="00F509D0">
        <w:rPr>
          <w:b/>
          <w:sz w:val="28"/>
          <w:szCs w:val="28"/>
        </w:rPr>
        <w:t>т</w:t>
      </w:r>
      <w:r w:rsidRPr="00F509D0">
        <w:rPr>
          <w:b/>
          <w:sz w:val="28"/>
          <w:szCs w:val="28"/>
        </w:rPr>
        <w:t xml:space="preserve">венными или муниципальными предприятиями либо государственными или </w:t>
      </w:r>
      <w:r w:rsidRPr="00F509D0">
        <w:rPr>
          <w:b/>
          <w:sz w:val="28"/>
          <w:szCs w:val="28"/>
        </w:rPr>
        <w:lastRenderedPageBreak/>
        <w:t>муниципальными учреждениями в отношении земельных участков, наход</w:t>
      </w:r>
      <w:r w:rsidRPr="00F509D0">
        <w:rPr>
          <w:b/>
          <w:sz w:val="28"/>
          <w:szCs w:val="28"/>
        </w:rPr>
        <w:t>я</w:t>
      </w:r>
      <w:r w:rsidRPr="00F509D0">
        <w:rPr>
          <w:b/>
          <w:sz w:val="28"/>
          <w:szCs w:val="28"/>
        </w:rPr>
        <w:t>щихся в собственности субъектов Российской Федерации</w:t>
      </w:r>
      <w:r w:rsidRPr="00F509D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F509D0">
        <w:rPr>
          <w:rFonts w:eastAsia="Calibri"/>
          <w:bCs/>
          <w:color w:val="000000"/>
          <w:sz w:val="28"/>
          <w:szCs w:val="28"/>
          <w:lang w:eastAsia="en-US"/>
        </w:rPr>
        <w:t xml:space="preserve">(код 1 11 05322 02 0000 120) 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Доходы в 2023, 2024 и 2025 годах спрогнозированы на основании расчетных данных главного администратора доходов областного бюджета (комитет </w:t>
      </w:r>
      <w:r w:rsidR="002D10CF" w:rsidRPr="00F509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по управлению имуществом Курской области, комитет транспорта и автомобил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ных дорог Курской области).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 доходов в 2023 году спрогнозировано в сумме 52,8 тыс. ру</w:t>
      </w:r>
      <w:r w:rsidRPr="00F509D0">
        <w:rPr>
          <w:color w:val="000000"/>
          <w:sz w:val="28"/>
          <w:szCs w:val="28"/>
        </w:rPr>
        <w:t>б</w:t>
      </w:r>
      <w:r w:rsidRPr="00F509D0">
        <w:rPr>
          <w:color w:val="000000"/>
          <w:sz w:val="28"/>
          <w:szCs w:val="28"/>
        </w:rPr>
        <w:t xml:space="preserve">лей, </w:t>
      </w:r>
      <w:r w:rsidRPr="00F509D0">
        <w:rPr>
          <w:sz w:val="28"/>
          <w:szCs w:val="28"/>
        </w:rPr>
        <w:t>что на 15,4% или на 9,6 тыс. рублей меньше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 доходов в 2024-2025 годах спрогнозировано в сумме 42,5 тыс. рублей</w:t>
      </w:r>
      <w:r w:rsidRPr="00F509D0">
        <w:rPr>
          <w:sz w:val="28"/>
          <w:szCs w:val="28"/>
        </w:rPr>
        <w:t>, что на 19,5% или на 10,3 тыс. рублей меньше прогноза 2023 года.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b/>
          <w:bCs/>
          <w:color w:val="000000"/>
          <w:sz w:val="28"/>
          <w:szCs w:val="28"/>
        </w:rPr>
        <w:t>Доходы от перечисления части прибыли, остающейся после уплаты н</w:t>
      </w:r>
      <w:r w:rsidRPr="00F509D0">
        <w:rPr>
          <w:b/>
          <w:bCs/>
          <w:color w:val="000000"/>
          <w:sz w:val="28"/>
          <w:szCs w:val="28"/>
        </w:rPr>
        <w:t>а</w:t>
      </w:r>
      <w:r w:rsidRPr="00F509D0">
        <w:rPr>
          <w:b/>
          <w:bCs/>
          <w:color w:val="000000"/>
          <w:sz w:val="28"/>
          <w:szCs w:val="28"/>
        </w:rPr>
        <w:t>логов и иных обязательных платежей государственных унитарных предпр</w:t>
      </w:r>
      <w:r w:rsidRPr="00F509D0">
        <w:rPr>
          <w:b/>
          <w:bCs/>
          <w:color w:val="000000"/>
          <w:sz w:val="28"/>
          <w:szCs w:val="28"/>
        </w:rPr>
        <w:t>и</w:t>
      </w:r>
      <w:r w:rsidRPr="00F509D0">
        <w:rPr>
          <w:b/>
          <w:bCs/>
          <w:color w:val="000000"/>
          <w:sz w:val="28"/>
          <w:szCs w:val="28"/>
        </w:rPr>
        <w:t>ятий субъектов Российской Федерации</w:t>
      </w:r>
      <w:r w:rsidRPr="00F509D0">
        <w:rPr>
          <w:bCs/>
          <w:color w:val="000000"/>
          <w:sz w:val="28"/>
          <w:szCs w:val="28"/>
        </w:rPr>
        <w:t xml:space="preserve"> (код </w:t>
      </w:r>
      <w:r w:rsidRPr="00F509D0">
        <w:rPr>
          <w:color w:val="000000"/>
          <w:sz w:val="28"/>
          <w:szCs w:val="28"/>
        </w:rPr>
        <w:t>1 11 07012 02 0000 120)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2023-2024</w:t>
      </w:r>
      <w:r w:rsidRPr="00F509D0">
        <w:rPr>
          <w:color w:val="000000"/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годах планировалось </w:t>
      </w:r>
      <w:r w:rsidRPr="00F509D0">
        <w:rPr>
          <w:rFonts w:ascii="Times New Roman" w:hAnsi="Times New Roman" w:cs="Times New Roman"/>
          <w:sz w:val="28"/>
          <w:szCs w:val="28"/>
        </w:rPr>
        <w:t>на основании ра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комитета по управлению имуществом Курской области.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Поступление доходов в 2023 году спрогнозировано в сумме 3 818,1 тыс. рублей, </w:t>
      </w:r>
      <w:r w:rsidRPr="00F509D0">
        <w:rPr>
          <w:sz w:val="28"/>
          <w:szCs w:val="28"/>
        </w:rPr>
        <w:t>что на 13,2% или на 579,8 тыс. рублей меньше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 доходов в 2024 году спрогнозировано в сумме 3 859,8 тыс. рублей</w:t>
      </w:r>
      <w:r w:rsidRPr="00F509D0">
        <w:rPr>
          <w:sz w:val="28"/>
          <w:szCs w:val="28"/>
        </w:rPr>
        <w:t>, что на 1,1% или на 41,7 тыс. рублей выше прогноза 2023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color w:val="000000"/>
          <w:sz w:val="28"/>
          <w:szCs w:val="28"/>
        </w:rPr>
        <w:t>Поступление доходов в 2025 году спрогнозировано в сумме 3 922,5 тыс. рублей</w:t>
      </w:r>
      <w:r w:rsidRPr="00F509D0">
        <w:rPr>
          <w:sz w:val="28"/>
          <w:szCs w:val="28"/>
        </w:rPr>
        <w:t xml:space="preserve">, что на 1,6% или на 62,7 тыс. рублей выше прогноза 2024 года. </w:t>
      </w: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color w:val="000000"/>
          <w:spacing w:val="-14"/>
          <w:sz w:val="28"/>
          <w:szCs w:val="28"/>
        </w:rPr>
      </w:pPr>
      <w:r w:rsidRPr="00F509D0">
        <w:rPr>
          <w:b/>
          <w:sz w:val="28"/>
          <w:szCs w:val="28"/>
        </w:rPr>
        <w:t>Плата за негативное воздействие на окружающую среду</w:t>
      </w:r>
      <w:r w:rsidRPr="00F509D0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F509D0">
        <w:rPr>
          <w:color w:val="000000"/>
          <w:spacing w:val="-14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1 12 01000 01 0000 120</w:t>
      </w:r>
      <w:r w:rsidRPr="00F509D0">
        <w:rPr>
          <w:color w:val="000000"/>
          <w:spacing w:val="-14"/>
          <w:sz w:val="28"/>
          <w:szCs w:val="28"/>
        </w:rPr>
        <w:t xml:space="preserve">)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Плата за негативное воздействие на окружающую среду на 2023-2025 годы учтена на основании расчетных данных </w:t>
      </w:r>
      <w:r w:rsidRPr="00F509D0">
        <w:rPr>
          <w:color w:val="000000"/>
          <w:sz w:val="28"/>
          <w:szCs w:val="28"/>
        </w:rPr>
        <w:t>главного администратора доходов обл</w:t>
      </w:r>
      <w:r w:rsidRPr="00F509D0">
        <w:rPr>
          <w:color w:val="000000"/>
          <w:sz w:val="28"/>
          <w:szCs w:val="28"/>
        </w:rPr>
        <w:t>а</w:t>
      </w:r>
      <w:r w:rsidRPr="00F509D0">
        <w:rPr>
          <w:color w:val="000000"/>
          <w:sz w:val="28"/>
          <w:szCs w:val="28"/>
        </w:rPr>
        <w:t>стного бюджета (Центрально-Черноземное межрегиональное управление Фед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>ральной службы по надзору в сфере природопользования), а также с учетом по</w:t>
      </w:r>
      <w:r w:rsidRPr="00F509D0">
        <w:rPr>
          <w:color w:val="000000"/>
          <w:sz w:val="28"/>
          <w:szCs w:val="28"/>
        </w:rPr>
        <w:t>л</w:t>
      </w:r>
      <w:r w:rsidRPr="00F509D0">
        <w:rPr>
          <w:color w:val="000000"/>
          <w:sz w:val="28"/>
          <w:szCs w:val="28"/>
        </w:rPr>
        <w:t xml:space="preserve">ного изменения законодательства по платежам за </w:t>
      </w:r>
      <w:r w:rsidRPr="00F509D0">
        <w:rPr>
          <w:sz w:val="28"/>
          <w:szCs w:val="28"/>
        </w:rPr>
        <w:t>негативное воздействие на о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ружающую среду.</w:t>
      </w:r>
      <w:proofErr w:type="gramEnd"/>
    </w:p>
    <w:p w:rsidR="007319F4" w:rsidRPr="00F509D0" w:rsidRDefault="007319F4" w:rsidP="007319F4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t xml:space="preserve"> </w:t>
      </w:r>
      <w:r w:rsidRPr="00F509D0">
        <w:rPr>
          <w:sz w:val="28"/>
          <w:szCs w:val="28"/>
        </w:rPr>
        <w:t>ежегодный объем платы</w:t>
      </w:r>
      <w:r w:rsidRPr="00F509D0">
        <w:rPr>
          <w:color w:val="000000"/>
          <w:sz w:val="28"/>
          <w:szCs w:val="28"/>
        </w:rPr>
        <w:t xml:space="preserve"> на 2023-2025 годы</w:t>
      </w:r>
      <w:r w:rsidRPr="00F509D0">
        <w:rPr>
          <w:sz w:val="28"/>
          <w:szCs w:val="28"/>
        </w:rPr>
        <w:t xml:space="preserve"> спрогнозирован в сумме 31 285,4 тыс. рублей, что на 4 380,5 тыс. рублей или на 16,0% выше бюджета 2022 года.</w:t>
      </w:r>
    </w:p>
    <w:p w:rsidR="007319F4" w:rsidRPr="00F509D0" w:rsidRDefault="007319F4" w:rsidP="007319F4">
      <w:pPr>
        <w:jc w:val="both"/>
        <w:rPr>
          <w:b/>
          <w:bCs/>
          <w:color w:val="000000"/>
          <w:spacing w:val="-14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 xml:space="preserve">Платежи при пользовании недрами </w:t>
      </w:r>
      <w:r w:rsidRPr="00F509D0">
        <w:rPr>
          <w:sz w:val="28"/>
          <w:szCs w:val="28"/>
        </w:rPr>
        <w:t>(код 1 12 02000 00 0000 120)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Поступление р</w:t>
      </w:r>
      <w:r w:rsidRPr="00F509D0">
        <w:rPr>
          <w:color w:val="000000"/>
          <w:sz w:val="28"/>
          <w:szCs w:val="28"/>
        </w:rPr>
        <w:t xml:space="preserve">азовых платежей за пользование недрами при наступлении определенных событий, оговоренных в лицензии, при пользовании недрами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на территории Российской Федерации по участкам недр местного значения (код </w:t>
      </w:r>
      <w:r w:rsidR="001713B6" w:rsidRPr="00F509D0">
        <w:rPr>
          <w:color w:val="000000"/>
          <w:sz w:val="28"/>
          <w:szCs w:val="28"/>
        </w:rPr>
        <w:br/>
      </w:r>
      <w:r w:rsidRPr="00F509D0">
        <w:rPr>
          <w:color w:val="000000"/>
          <w:sz w:val="28"/>
          <w:szCs w:val="28"/>
        </w:rPr>
        <w:t xml:space="preserve">1 12 02012 01 0000 120), </w:t>
      </w:r>
      <w:r w:rsidRPr="00F509D0">
        <w:rPr>
          <w:rFonts w:eastAsia="Calibri"/>
          <w:sz w:val="28"/>
          <w:szCs w:val="28"/>
        </w:rPr>
        <w:t>регулярных платежей за пользование недрами при пол</w:t>
      </w:r>
      <w:r w:rsidRPr="00F509D0">
        <w:rPr>
          <w:rFonts w:eastAsia="Calibri"/>
          <w:sz w:val="28"/>
          <w:szCs w:val="28"/>
        </w:rPr>
        <w:t>ь</w:t>
      </w:r>
      <w:r w:rsidRPr="00F509D0">
        <w:rPr>
          <w:rFonts w:eastAsia="Calibri"/>
          <w:sz w:val="28"/>
          <w:szCs w:val="28"/>
        </w:rPr>
        <w:t xml:space="preserve">зовании недрами на территории Российской Федерации (1 12 02030 01 0000 120), </w:t>
      </w:r>
      <w:r w:rsidRPr="00F509D0">
        <w:rPr>
          <w:color w:val="000000"/>
          <w:sz w:val="28"/>
          <w:szCs w:val="28"/>
        </w:rPr>
        <w:t>п</w:t>
      </w:r>
      <w:r w:rsidRPr="00F509D0">
        <w:rPr>
          <w:color w:val="000000" w:themeColor="text1"/>
          <w:sz w:val="28"/>
          <w:szCs w:val="28"/>
        </w:rPr>
        <w:t>латы за проведение государственной экспертизы запасов полезных ископаемых и подземных</w:t>
      </w:r>
      <w:proofErr w:type="gramEnd"/>
      <w:r w:rsidRPr="00F509D0">
        <w:rPr>
          <w:color w:val="000000" w:themeColor="text1"/>
          <w:sz w:val="28"/>
          <w:szCs w:val="28"/>
        </w:rPr>
        <w:t xml:space="preserve"> вод, геологической информации о предоставляемых в пользование участках недр местного значения, а также запасов общераспространенных поле</w:t>
      </w:r>
      <w:r w:rsidRPr="00F509D0">
        <w:rPr>
          <w:color w:val="000000" w:themeColor="text1"/>
          <w:sz w:val="28"/>
          <w:szCs w:val="28"/>
        </w:rPr>
        <w:t>з</w:t>
      </w:r>
      <w:r w:rsidRPr="00F509D0">
        <w:rPr>
          <w:color w:val="000000" w:themeColor="text1"/>
          <w:sz w:val="28"/>
          <w:szCs w:val="28"/>
        </w:rPr>
        <w:lastRenderedPageBreak/>
        <w:t xml:space="preserve">ных ископаемых и запасов подземных вод, которые используются для целей питьевого водоснабжения или технического водоснабжения и объем </w:t>
      </w:r>
      <w:proofErr w:type="gramStart"/>
      <w:r w:rsidRPr="00F509D0">
        <w:rPr>
          <w:color w:val="000000" w:themeColor="text1"/>
          <w:sz w:val="28"/>
          <w:szCs w:val="28"/>
        </w:rPr>
        <w:t>добычи</w:t>
      </w:r>
      <w:proofErr w:type="gramEnd"/>
      <w:r w:rsidRPr="00F509D0">
        <w:rPr>
          <w:color w:val="000000" w:themeColor="text1"/>
          <w:sz w:val="28"/>
          <w:szCs w:val="28"/>
        </w:rPr>
        <w:t xml:space="preserve"> к</w:t>
      </w:r>
      <w:r w:rsidRPr="00F509D0">
        <w:rPr>
          <w:color w:val="000000" w:themeColor="text1"/>
          <w:sz w:val="28"/>
          <w:szCs w:val="28"/>
        </w:rPr>
        <w:t>о</w:t>
      </w:r>
      <w:r w:rsidRPr="00F509D0">
        <w:rPr>
          <w:color w:val="000000" w:themeColor="text1"/>
          <w:sz w:val="28"/>
          <w:szCs w:val="28"/>
        </w:rPr>
        <w:t xml:space="preserve">торых составляет не более 500 кубических метров в сутки </w:t>
      </w:r>
      <w:r w:rsidRPr="00F509D0">
        <w:rPr>
          <w:sz w:val="28"/>
          <w:szCs w:val="28"/>
        </w:rPr>
        <w:t>(код 1 12 02052 01 0000 120), сбор</w:t>
      </w:r>
      <w:r w:rsidR="004346D9" w:rsidRPr="00F509D0">
        <w:rPr>
          <w:sz w:val="28"/>
          <w:szCs w:val="28"/>
        </w:rPr>
        <w:t>ов</w:t>
      </w:r>
      <w:r w:rsidRPr="00F509D0">
        <w:rPr>
          <w:sz w:val="28"/>
          <w:szCs w:val="28"/>
        </w:rPr>
        <w:t xml:space="preserve"> за участие в конкурсе (аукционе) на право пользования участками недр местного значения (код 1 12 02102 02 0000 120) в 2023-2025 годах планир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валось на основании расчетных данных Управления федеральной налоговой службы по Курской области и </w:t>
      </w:r>
      <w:r w:rsidRPr="00F509D0">
        <w:rPr>
          <w:color w:val="000000"/>
          <w:sz w:val="28"/>
          <w:szCs w:val="28"/>
        </w:rPr>
        <w:t xml:space="preserve">комитета </w:t>
      </w:r>
      <w:r w:rsidRPr="00F509D0">
        <w:rPr>
          <w:sz w:val="28"/>
          <w:szCs w:val="28"/>
        </w:rPr>
        <w:t>природных ресурсов Курской области.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Объем поступлений платежей в областной бюджет в 2023 году спрогноз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рован в сумме 11 583,4 тыс. рублей, что на 9 194,0 тыс. рублей или в 4,8 раза пр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>вышает бюджет 2022 года.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>Объем поступлений платежей в областной бюджет в 2024 году спрогноз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рован в сумме 11 539,5 тыс. рублей, что на 43,9 тыс. рублей или на 0,4% меньше прогноза 2023 года.</w:t>
      </w:r>
    </w:p>
    <w:p w:rsidR="007319F4" w:rsidRPr="00F509D0" w:rsidRDefault="007319F4" w:rsidP="007319F4">
      <w:pPr>
        <w:ind w:firstLine="684"/>
        <w:jc w:val="both"/>
        <w:rPr>
          <w:color w:val="000000"/>
        </w:rPr>
      </w:pPr>
      <w:r w:rsidRPr="00F509D0">
        <w:rPr>
          <w:color w:val="000000"/>
          <w:sz w:val="28"/>
          <w:szCs w:val="28"/>
        </w:rPr>
        <w:t>Объем поступлений платежей в областной бюджет в 2025 году спрогноз</w:t>
      </w:r>
      <w:r w:rsidRPr="00F509D0">
        <w:rPr>
          <w:color w:val="000000"/>
          <w:sz w:val="28"/>
          <w:szCs w:val="28"/>
        </w:rPr>
        <w:t>и</w:t>
      </w:r>
      <w:r w:rsidRPr="00F509D0">
        <w:rPr>
          <w:color w:val="000000"/>
          <w:sz w:val="28"/>
          <w:szCs w:val="28"/>
        </w:rPr>
        <w:t>рован в сумме 11 521,0 тыс. рублей, что на 18,5 тыс. рублей или на 0,2% меньше прогноза 2024 года.</w:t>
      </w: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 xml:space="preserve">Плата за использование лесов </w:t>
      </w:r>
      <w:r w:rsidRPr="00F509D0">
        <w:rPr>
          <w:sz w:val="28"/>
          <w:szCs w:val="28"/>
        </w:rPr>
        <w:t>(код 1 12 04000 00 0000 120)</w:t>
      </w:r>
    </w:p>
    <w:p w:rsidR="007319F4" w:rsidRPr="00F509D0" w:rsidRDefault="007319F4" w:rsidP="007319F4">
      <w:pPr>
        <w:pStyle w:val="ConsPlusNonformat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9D0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F509D0">
        <w:rPr>
          <w:rFonts w:ascii="Times New Roman" w:hAnsi="Times New Roman" w:cs="Times New Roman"/>
          <w:sz w:val="28"/>
          <w:szCs w:val="28"/>
        </w:rPr>
        <w:t xml:space="preserve"> платы за использование лесов, расположенных на землях ле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>ного фонда, в части, превышающей минимальный размер платы по договору ку</w:t>
      </w:r>
      <w:r w:rsidRPr="00F509D0">
        <w:rPr>
          <w:rFonts w:ascii="Times New Roman" w:hAnsi="Times New Roman" w:cs="Times New Roman"/>
          <w:sz w:val="28"/>
          <w:szCs w:val="28"/>
        </w:rPr>
        <w:t>п</w:t>
      </w:r>
      <w:r w:rsidRPr="00F509D0">
        <w:rPr>
          <w:rFonts w:ascii="Times New Roman" w:hAnsi="Times New Roman" w:cs="Times New Roman"/>
          <w:sz w:val="28"/>
          <w:szCs w:val="28"/>
        </w:rPr>
        <w:t>ли-продажи лесных насаждений (код 1 12 04013 02 0000 120), платы за использ</w:t>
      </w:r>
      <w:r w:rsidRPr="00F509D0">
        <w:rPr>
          <w:rFonts w:ascii="Times New Roman" w:hAnsi="Times New Roman" w:cs="Times New Roman"/>
          <w:sz w:val="28"/>
          <w:szCs w:val="28"/>
        </w:rPr>
        <w:t>о</w:t>
      </w:r>
      <w:r w:rsidRPr="00F509D0">
        <w:rPr>
          <w:rFonts w:ascii="Times New Roman" w:hAnsi="Times New Roman" w:cs="Times New Roman"/>
          <w:sz w:val="28"/>
          <w:szCs w:val="28"/>
        </w:rPr>
        <w:t>вание лесов, расположенных на землях лесного фонда, в части, превышающей минимальный размер арендной платы (код 1 12 04014 02 0000 120), платы за и</w:t>
      </w:r>
      <w:r w:rsidRPr="00F509D0">
        <w:rPr>
          <w:rFonts w:ascii="Times New Roman" w:hAnsi="Times New Roman" w:cs="Times New Roman"/>
          <w:sz w:val="28"/>
          <w:szCs w:val="28"/>
        </w:rPr>
        <w:t>с</w:t>
      </w:r>
      <w:r w:rsidRPr="00F509D0">
        <w:rPr>
          <w:rFonts w:ascii="Times New Roman" w:hAnsi="Times New Roman" w:cs="Times New Roman"/>
          <w:sz w:val="28"/>
          <w:szCs w:val="28"/>
        </w:rPr>
        <w:t>пользование лесов, расположенных на землях лесного фонда</w:t>
      </w:r>
      <w:proofErr w:type="gramEnd"/>
      <w:r w:rsidRPr="00F509D0">
        <w:rPr>
          <w:rFonts w:ascii="Times New Roman" w:hAnsi="Times New Roman" w:cs="Times New Roman"/>
          <w:sz w:val="28"/>
          <w:szCs w:val="28"/>
        </w:rPr>
        <w:t xml:space="preserve">, в части платы </w:t>
      </w:r>
      <w:r w:rsidR="001713B6" w:rsidRPr="00F509D0">
        <w:rPr>
          <w:rFonts w:ascii="Times New Roman" w:hAnsi="Times New Roman" w:cs="Times New Roman"/>
          <w:sz w:val="28"/>
          <w:szCs w:val="28"/>
        </w:rPr>
        <w:br/>
      </w:r>
      <w:r w:rsidRPr="00F509D0">
        <w:rPr>
          <w:rFonts w:ascii="Times New Roman" w:hAnsi="Times New Roman" w:cs="Times New Roman"/>
          <w:sz w:val="28"/>
          <w:szCs w:val="28"/>
        </w:rPr>
        <w:t>по договору купли-продажи лесных насаждений для собственных нужд</w:t>
      </w:r>
      <w:r w:rsidRPr="00F509D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(код 1 12 04015 02 0000 120)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в 2023-2025 годах планировалось </w:t>
      </w:r>
      <w:r w:rsidRPr="00F509D0">
        <w:rPr>
          <w:rFonts w:ascii="Times New Roman" w:hAnsi="Times New Roman" w:cs="Times New Roman"/>
          <w:sz w:val="28"/>
          <w:szCs w:val="28"/>
        </w:rPr>
        <w:t xml:space="preserve">на основании расчетных данных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главного администратора доходов областного бюджета (комитет приро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ных ресурсов Курской области).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Общий объем поступлений платежей за пользование лесным фондом в областной бюджет в 2023 году спрогнозирован в сумме 8 024,1 тыс. рублей, что на 1 864,3 тыс. рублей или на 18,9% меньше бюджета 2022 года.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2024 году общий объем поступлений платежей за пользование лесным фондом в областной бюджет спрогнозирован в сумме 7 935,1 тыс. рублей, что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на 89,0 тыс. рублей или на 1,1% ниже прогноза 2023 года.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2025 году общий объем поступлений платежей за пользование лесным фондом в областной бюджет спрогнозирован в сумме 7 899,5 тыс. рублей, что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на 35,6 тыс. рублей или на 0,4% ниже прогноза 2024 года. </w:t>
      </w:r>
    </w:p>
    <w:p w:rsidR="007319F4" w:rsidRPr="00F509D0" w:rsidRDefault="007319F4" w:rsidP="007319F4">
      <w:pPr>
        <w:ind w:firstLine="684"/>
        <w:jc w:val="both"/>
        <w:rPr>
          <w:b/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b/>
          <w:bCs/>
          <w:color w:val="000000"/>
          <w:sz w:val="28"/>
          <w:szCs w:val="28"/>
        </w:rPr>
        <w:t xml:space="preserve">Доходы от оказания платных услуг и компенсации затрат государства </w:t>
      </w:r>
      <w:r w:rsidRPr="00F509D0">
        <w:rPr>
          <w:color w:val="000000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1 13 00000 00 0000 000</w:t>
      </w:r>
      <w:r w:rsidRPr="00F509D0">
        <w:rPr>
          <w:color w:val="000000"/>
          <w:sz w:val="28"/>
          <w:szCs w:val="28"/>
        </w:rPr>
        <w:t>)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proofErr w:type="gramStart"/>
      <w:r w:rsidRPr="00F509D0">
        <w:rPr>
          <w:rFonts w:eastAsiaTheme="minorHAnsi"/>
          <w:sz w:val="28"/>
          <w:szCs w:val="28"/>
          <w:lang w:eastAsia="en-US"/>
        </w:rPr>
        <w:t>Плата за предоставление сведений и документов, содержащихся в Едином государственном реестре юридических лиц и в Едином государственном реестре индивидуальных предпринимателей (код 1 13 01020 01 0000 130), плата за пр</w:t>
      </w:r>
      <w:r w:rsidRPr="00F509D0">
        <w:rPr>
          <w:rFonts w:eastAsiaTheme="minorHAnsi"/>
          <w:sz w:val="28"/>
          <w:szCs w:val="28"/>
          <w:lang w:eastAsia="en-US"/>
        </w:rPr>
        <w:t>е</w:t>
      </w:r>
      <w:r w:rsidRPr="00F509D0">
        <w:rPr>
          <w:rFonts w:eastAsiaTheme="minorHAnsi"/>
          <w:sz w:val="28"/>
          <w:szCs w:val="28"/>
          <w:lang w:eastAsia="en-US"/>
        </w:rPr>
        <w:t>доставление информации из реестра дисквалифицированных лиц (код 1 13 01190 01 0000 130), п</w:t>
      </w:r>
      <w:r w:rsidRPr="00F509D0">
        <w:rPr>
          <w:color w:val="000000"/>
          <w:sz w:val="28"/>
          <w:szCs w:val="28"/>
        </w:rPr>
        <w:t xml:space="preserve">лата за предоставление государственными органами субъектов </w:t>
      </w:r>
      <w:r w:rsidRPr="00F509D0">
        <w:rPr>
          <w:color w:val="000000"/>
          <w:sz w:val="28"/>
          <w:szCs w:val="28"/>
        </w:rPr>
        <w:lastRenderedPageBreak/>
        <w:t>Российской Федерации, казенными учреждениями субъектов Российской Федер</w:t>
      </w:r>
      <w:r w:rsidRPr="00F509D0">
        <w:rPr>
          <w:color w:val="000000"/>
          <w:sz w:val="28"/>
          <w:szCs w:val="28"/>
        </w:rPr>
        <w:t>а</w:t>
      </w:r>
      <w:r w:rsidRPr="00F509D0">
        <w:rPr>
          <w:color w:val="000000"/>
          <w:sz w:val="28"/>
          <w:szCs w:val="28"/>
        </w:rPr>
        <w:t>ции сведений, документов, содержащихся в государственных</w:t>
      </w:r>
      <w:proofErr w:type="gramEnd"/>
      <w:r w:rsidRPr="00F509D0">
        <w:rPr>
          <w:color w:val="000000"/>
          <w:sz w:val="28"/>
          <w:szCs w:val="28"/>
        </w:rPr>
        <w:t xml:space="preserve"> </w:t>
      </w:r>
      <w:proofErr w:type="gramStart"/>
      <w:r w:rsidRPr="00F509D0">
        <w:rPr>
          <w:color w:val="000000"/>
          <w:sz w:val="28"/>
          <w:szCs w:val="28"/>
        </w:rPr>
        <w:t>реестрах (регис</w:t>
      </w:r>
      <w:r w:rsidRPr="00F509D0">
        <w:rPr>
          <w:color w:val="000000"/>
          <w:sz w:val="28"/>
          <w:szCs w:val="28"/>
        </w:rPr>
        <w:t>т</w:t>
      </w:r>
      <w:r w:rsidRPr="00F509D0">
        <w:rPr>
          <w:color w:val="000000"/>
          <w:sz w:val="28"/>
          <w:szCs w:val="28"/>
        </w:rPr>
        <w:t>рах), ведение которых осуществляется данными государственными органами, у</w:t>
      </w:r>
      <w:r w:rsidRPr="00F509D0">
        <w:rPr>
          <w:color w:val="000000"/>
          <w:sz w:val="28"/>
          <w:szCs w:val="28"/>
        </w:rPr>
        <w:t>ч</w:t>
      </w:r>
      <w:r w:rsidRPr="00F509D0">
        <w:rPr>
          <w:color w:val="000000"/>
          <w:sz w:val="28"/>
          <w:szCs w:val="28"/>
        </w:rPr>
        <w:t xml:space="preserve">реждениями (код </w:t>
      </w:r>
      <w:r w:rsidRPr="00F509D0">
        <w:rPr>
          <w:snapToGrid w:val="0"/>
          <w:color w:val="000000"/>
          <w:sz w:val="28"/>
          <w:szCs w:val="28"/>
        </w:rPr>
        <w:t>1 13 01410 01 0000 130), п</w:t>
      </w:r>
      <w:r w:rsidRPr="00F509D0">
        <w:rPr>
          <w:color w:val="000000"/>
          <w:sz w:val="28"/>
          <w:szCs w:val="28"/>
        </w:rPr>
        <w:t xml:space="preserve">рочие доходы от оказания платных услуг (работ) получателями средств бюджетов субъектов Российской Федерации (код </w:t>
      </w:r>
      <w:r w:rsidRPr="00F509D0">
        <w:rPr>
          <w:snapToGrid w:val="0"/>
          <w:color w:val="000000"/>
          <w:sz w:val="28"/>
          <w:szCs w:val="28"/>
        </w:rPr>
        <w:t>1 13 01992 02 0000 130), д</w:t>
      </w:r>
      <w:r w:rsidRPr="00F509D0">
        <w:rPr>
          <w:color w:val="000000"/>
          <w:sz w:val="28"/>
          <w:szCs w:val="28"/>
        </w:rPr>
        <w:t>оходы, поступающие в порядке возмещения расх</w:t>
      </w:r>
      <w:r w:rsidRPr="00F509D0">
        <w:rPr>
          <w:color w:val="000000"/>
          <w:sz w:val="28"/>
          <w:szCs w:val="28"/>
        </w:rPr>
        <w:t>о</w:t>
      </w:r>
      <w:r w:rsidRPr="00F509D0">
        <w:rPr>
          <w:color w:val="000000"/>
          <w:sz w:val="28"/>
          <w:szCs w:val="28"/>
        </w:rPr>
        <w:t>дов, понесенных в связи с эксплуатацией имущества субъектов Российской Фед</w:t>
      </w:r>
      <w:r w:rsidRPr="00F509D0">
        <w:rPr>
          <w:color w:val="000000"/>
          <w:sz w:val="28"/>
          <w:szCs w:val="28"/>
        </w:rPr>
        <w:t>е</w:t>
      </w:r>
      <w:r w:rsidRPr="00F509D0">
        <w:rPr>
          <w:color w:val="000000"/>
          <w:sz w:val="28"/>
          <w:szCs w:val="28"/>
        </w:rPr>
        <w:t>рации (код 1 13 02062 02 0000 130), прочие доходы</w:t>
      </w:r>
      <w:proofErr w:type="gramEnd"/>
      <w:r w:rsidRPr="00F509D0">
        <w:rPr>
          <w:color w:val="000000"/>
          <w:sz w:val="28"/>
          <w:szCs w:val="28"/>
        </w:rPr>
        <w:t xml:space="preserve"> от компенсации затрат бю</w:t>
      </w:r>
      <w:r w:rsidRPr="00F509D0">
        <w:rPr>
          <w:color w:val="000000"/>
          <w:sz w:val="28"/>
          <w:szCs w:val="28"/>
        </w:rPr>
        <w:t>д</w:t>
      </w:r>
      <w:r w:rsidRPr="00F509D0">
        <w:rPr>
          <w:color w:val="000000"/>
          <w:sz w:val="28"/>
          <w:szCs w:val="28"/>
        </w:rPr>
        <w:t xml:space="preserve">жетов субъектов Российской Федерации (код </w:t>
      </w:r>
      <w:r w:rsidRPr="00F509D0">
        <w:rPr>
          <w:snapToGrid w:val="0"/>
          <w:color w:val="000000"/>
          <w:sz w:val="28"/>
          <w:szCs w:val="28"/>
        </w:rPr>
        <w:t xml:space="preserve">1 13 02992 02 0000 130) </w:t>
      </w:r>
      <w:r w:rsidRPr="00F509D0">
        <w:rPr>
          <w:color w:val="000000"/>
          <w:sz w:val="28"/>
          <w:szCs w:val="28"/>
        </w:rPr>
        <w:t>в 2023-2025 годах планировались на основании расчетных данных главных администраторов доходов областного бюджета.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509D0">
        <w:rPr>
          <w:color w:val="000000"/>
          <w:sz w:val="28"/>
          <w:szCs w:val="28"/>
        </w:rPr>
        <w:t xml:space="preserve">Объем поступлений </w:t>
      </w:r>
      <w:r w:rsidRPr="00F509D0">
        <w:rPr>
          <w:bCs/>
          <w:color w:val="000000"/>
          <w:sz w:val="28"/>
          <w:szCs w:val="28"/>
        </w:rPr>
        <w:t>доходов от оказания платных услуг и компенсации з</w:t>
      </w:r>
      <w:r w:rsidRPr="00F509D0">
        <w:rPr>
          <w:bCs/>
          <w:color w:val="000000"/>
          <w:sz w:val="28"/>
          <w:szCs w:val="28"/>
        </w:rPr>
        <w:t>а</w:t>
      </w:r>
      <w:r w:rsidRPr="00F509D0">
        <w:rPr>
          <w:bCs/>
          <w:color w:val="000000"/>
          <w:sz w:val="28"/>
          <w:szCs w:val="28"/>
        </w:rPr>
        <w:t>трат государства</w:t>
      </w:r>
      <w:r w:rsidRPr="00F509D0">
        <w:rPr>
          <w:color w:val="000000"/>
          <w:sz w:val="28"/>
          <w:szCs w:val="28"/>
        </w:rPr>
        <w:t xml:space="preserve"> в областной бюджет в 2023 году спрогнозирован в сумме 250 187,6 тыс. рублей, это на 201 083,9 тыс. рублей или в 5,1 раза превышает бюджет 2022 года, что связано с прогнозированием комитетом транспорта и а</w:t>
      </w:r>
      <w:r w:rsidRPr="00F509D0">
        <w:rPr>
          <w:color w:val="000000"/>
          <w:sz w:val="28"/>
          <w:szCs w:val="28"/>
        </w:rPr>
        <w:t>в</w:t>
      </w:r>
      <w:r w:rsidRPr="00F509D0">
        <w:rPr>
          <w:color w:val="000000"/>
          <w:sz w:val="28"/>
          <w:szCs w:val="28"/>
        </w:rPr>
        <w:t xml:space="preserve">томобильных дорог Курской области </w:t>
      </w:r>
      <w:r w:rsidRPr="00F509D0">
        <w:rPr>
          <w:rFonts w:eastAsiaTheme="minorHAnsi"/>
          <w:sz w:val="28"/>
          <w:szCs w:val="28"/>
          <w:lang w:eastAsia="en-US"/>
        </w:rPr>
        <w:t xml:space="preserve">средств, зачисляемых в областной бюджет </w:t>
      </w:r>
      <w:r w:rsidR="001713B6" w:rsidRPr="00F509D0">
        <w:rPr>
          <w:rFonts w:eastAsiaTheme="minorHAnsi"/>
          <w:sz w:val="28"/>
          <w:szCs w:val="28"/>
          <w:lang w:eastAsia="en-US"/>
        </w:rPr>
        <w:br/>
      </w:r>
      <w:r w:rsidRPr="00F509D0">
        <w:rPr>
          <w:rFonts w:eastAsiaTheme="minorHAnsi"/>
          <w:sz w:val="28"/>
          <w:szCs w:val="28"/>
          <w:lang w:eastAsia="en-US"/>
        </w:rPr>
        <w:t>в виде платы за проезд пассажиров</w:t>
      </w:r>
      <w:proofErr w:type="gramEnd"/>
      <w:r w:rsidRPr="00F509D0">
        <w:rPr>
          <w:rFonts w:eastAsiaTheme="minorHAnsi"/>
          <w:sz w:val="28"/>
          <w:szCs w:val="28"/>
          <w:lang w:eastAsia="en-US"/>
        </w:rPr>
        <w:t xml:space="preserve"> и провоз багажа.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Объем поступлений </w:t>
      </w:r>
      <w:r w:rsidRPr="00F509D0">
        <w:rPr>
          <w:bCs/>
          <w:color w:val="000000"/>
          <w:sz w:val="28"/>
          <w:szCs w:val="28"/>
        </w:rPr>
        <w:t>доходов от оказания платных услуг и компенсации з</w:t>
      </w:r>
      <w:r w:rsidRPr="00F509D0">
        <w:rPr>
          <w:bCs/>
          <w:color w:val="000000"/>
          <w:sz w:val="28"/>
          <w:szCs w:val="28"/>
        </w:rPr>
        <w:t>а</w:t>
      </w:r>
      <w:r w:rsidRPr="00F509D0">
        <w:rPr>
          <w:bCs/>
          <w:color w:val="000000"/>
          <w:sz w:val="28"/>
          <w:szCs w:val="28"/>
        </w:rPr>
        <w:t>трат государства</w:t>
      </w:r>
      <w:r w:rsidRPr="00F509D0">
        <w:rPr>
          <w:color w:val="000000"/>
          <w:sz w:val="28"/>
          <w:szCs w:val="28"/>
        </w:rPr>
        <w:t xml:space="preserve"> в областной бюджет в 2024 году спрогнозирован в сумме 280 631,9 тыс. рублей, что на 30 444,3 тыс. рублей или на 12,2% больше прогноза 2023 года.</w:t>
      </w:r>
    </w:p>
    <w:p w:rsidR="007319F4" w:rsidRPr="00F509D0" w:rsidRDefault="007319F4" w:rsidP="007319F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Объем поступлений </w:t>
      </w:r>
      <w:r w:rsidRPr="00F509D0">
        <w:rPr>
          <w:bCs/>
          <w:color w:val="000000"/>
          <w:sz w:val="28"/>
          <w:szCs w:val="28"/>
        </w:rPr>
        <w:t>доходов от оказания платных услуг и компенсации з</w:t>
      </w:r>
      <w:r w:rsidRPr="00F509D0">
        <w:rPr>
          <w:bCs/>
          <w:color w:val="000000"/>
          <w:sz w:val="28"/>
          <w:szCs w:val="28"/>
        </w:rPr>
        <w:t>а</w:t>
      </w:r>
      <w:r w:rsidRPr="00F509D0">
        <w:rPr>
          <w:bCs/>
          <w:color w:val="000000"/>
          <w:sz w:val="28"/>
          <w:szCs w:val="28"/>
        </w:rPr>
        <w:t>трат государства</w:t>
      </w:r>
      <w:r w:rsidRPr="00F509D0">
        <w:rPr>
          <w:color w:val="000000"/>
          <w:sz w:val="28"/>
          <w:szCs w:val="28"/>
        </w:rPr>
        <w:t xml:space="preserve"> в областной бюджет в 2025 году спрогнозирован в сумме 296 748,2 тыс. рублей, что на 16 116,4 тыс. рублей или на 5,7% больше прогноза 2024 года. </w:t>
      </w: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sz w:val="28"/>
          <w:szCs w:val="28"/>
        </w:rPr>
      </w:pPr>
      <w:r w:rsidRPr="00F509D0">
        <w:rPr>
          <w:b/>
          <w:sz w:val="28"/>
          <w:szCs w:val="28"/>
        </w:rPr>
        <w:t xml:space="preserve">Доходы от продажи материальных и нематериальных активов </w:t>
      </w:r>
      <w:r w:rsidR="00337F01" w:rsidRPr="00F509D0">
        <w:rPr>
          <w:b/>
          <w:sz w:val="28"/>
          <w:szCs w:val="28"/>
        </w:rPr>
        <w:br/>
      </w:r>
      <w:r w:rsidRPr="00F509D0">
        <w:rPr>
          <w:sz w:val="28"/>
          <w:szCs w:val="28"/>
        </w:rPr>
        <w:t>(код 1 14 00000 00 0000 000)</w:t>
      </w:r>
    </w:p>
    <w:p w:rsidR="007319F4" w:rsidRPr="00F509D0" w:rsidRDefault="007319F4" w:rsidP="007319F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509D0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2023-2025 годах </w:t>
      </w:r>
      <w:r w:rsidRPr="00F509D0">
        <w:rPr>
          <w:rFonts w:ascii="Times New Roman" w:hAnsi="Times New Roman" w:cs="Times New Roman"/>
          <w:sz w:val="28"/>
          <w:szCs w:val="28"/>
        </w:rPr>
        <w:t xml:space="preserve">от продажи материальных и нематериальных активов учтено в бюджете по расчетным данным 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главных а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F509D0">
        <w:rPr>
          <w:rFonts w:ascii="Times New Roman" w:hAnsi="Times New Roman" w:cs="Times New Roman"/>
          <w:color w:val="000000"/>
          <w:sz w:val="28"/>
          <w:szCs w:val="28"/>
        </w:rPr>
        <w:t>министраторов доходов областного бюджета (</w:t>
      </w:r>
      <w:r w:rsidRPr="00F509D0">
        <w:rPr>
          <w:rFonts w:ascii="Times New Roman" w:hAnsi="Times New Roman" w:cs="Times New Roman"/>
          <w:sz w:val="28"/>
          <w:szCs w:val="28"/>
        </w:rPr>
        <w:t>комитет по управлению имущес</w:t>
      </w:r>
      <w:r w:rsidRPr="00F509D0">
        <w:rPr>
          <w:rFonts w:ascii="Times New Roman" w:hAnsi="Times New Roman" w:cs="Times New Roman"/>
          <w:sz w:val="28"/>
          <w:szCs w:val="28"/>
        </w:rPr>
        <w:t>т</w:t>
      </w:r>
      <w:r w:rsidRPr="00F509D0">
        <w:rPr>
          <w:rFonts w:ascii="Times New Roman" w:hAnsi="Times New Roman" w:cs="Times New Roman"/>
          <w:sz w:val="28"/>
          <w:szCs w:val="28"/>
        </w:rPr>
        <w:t>вом Курской области, комитет финансов Курской области).</w:t>
      </w:r>
    </w:p>
    <w:p w:rsidR="007319F4" w:rsidRPr="00F509D0" w:rsidRDefault="007319F4" w:rsidP="007319F4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t xml:space="preserve"> </w:t>
      </w:r>
      <w:r w:rsidRPr="00F509D0">
        <w:rPr>
          <w:sz w:val="28"/>
          <w:szCs w:val="28"/>
        </w:rPr>
        <w:t>ежегодный объем платы</w:t>
      </w:r>
      <w:r w:rsidRPr="00F509D0">
        <w:rPr>
          <w:color w:val="000000"/>
          <w:sz w:val="28"/>
          <w:szCs w:val="28"/>
        </w:rPr>
        <w:t xml:space="preserve"> на 2023-2025 годы</w:t>
      </w:r>
      <w:r w:rsidRPr="00F509D0">
        <w:rPr>
          <w:sz w:val="28"/>
          <w:szCs w:val="28"/>
        </w:rPr>
        <w:t xml:space="preserve"> спрогнозирован в сумме </w:t>
      </w:r>
      <w:r w:rsidRPr="00F509D0">
        <w:rPr>
          <w:color w:val="000000"/>
          <w:sz w:val="28"/>
          <w:szCs w:val="28"/>
        </w:rPr>
        <w:t>6 737,0</w:t>
      </w:r>
      <w:r w:rsidRPr="00F509D0">
        <w:rPr>
          <w:sz w:val="28"/>
          <w:szCs w:val="28"/>
        </w:rPr>
        <w:t xml:space="preserve"> тыс. рублей, что в 2,4 раза или на 9 514,6 тыс. рублей ниже бюджета 2022 года.</w:t>
      </w:r>
    </w:p>
    <w:p w:rsidR="007319F4" w:rsidRPr="00F509D0" w:rsidRDefault="007319F4" w:rsidP="007319F4">
      <w:pPr>
        <w:ind w:firstLine="684"/>
        <w:jc w:val="both"/>
        <w:rPr>
          <w:bCs/>
          <w:color w:val="000000"/>
          <w:spacing w:val="-14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bCs/>
          <w:color w:val="000000"/>
          <w:spacing w:val="-14"/>
          <w:sz w:val="28"/>
          <w:szCs w:val="28"/>
        </w:rPr>
      </w:pPr>
      <w:r w:rsidRPr="00F509D0">
        <w:rPr>
          <w:b/>
          <w:sz w:val="28"/>
          <w:szCs w:val="28"/>
        </w:rPr>
        <w:t>Административные платежи и сборы</w:t>
      </w:r>
      <w:r w:rsidRPr="00F509D0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(код 1 15 00000 00 0000 </w:t>
      </w:r>
      <w:r w:rsidR="004346D9" w:rsidRPr="00F509D0">
        <w:rPr>
          <w:sz w:val="28"/>
          <w:szCs w:val="28"/>
        </w:rPr>
        <w:t>00</w:t>
      </w:r>
      <w:r w:rsidRPr="00F509D0">
        <w:rPr>
          <w:sz w:val="28"/>
          <w:szCs w:val="28"/>
        </w:rPr>
        <w:t>0)</w:t>
      </w:r>
      <w:r w:rsidRPr="00F509D0">
        <w:rPr>
          <w:bCs/>
          <w:color w:val="000000"/>
          <w:spacing w:val="-14"/>
          <w:sz w:val="28"/>
          <w:szCs w:val="28"/>
        </w:rPr>
        <w:t xml:space="preserve"> </w:t>
      </w:r>
    </w:p>
    <w:p w:rsidR="007319F4" w:rsidRPr="00F509D0" w:rsidRDefault="007319F4" w:rsidP="00DB16F2">
      <w:pPr>
        <w:ind w:firstLine="684"/>
        <w:jc w:val="both"/>
        <w:rPr>
          <w:sz w:val="28"/>
          <w:szCs w:val="28"/>
        </w:rPr>
      </w:pPr>
      <w:proofErr w:type="gramStart"/>
      <w:r w:rsidRPr="00F509D0">
        <w:rPr>
          <w:bCs/>
          <w:color w:val="000000"/>
          <w:spacing w:val="-14"/>
          <w:sz w:val="28"/>
          <w:szCs w:val="28"/>
        </w:rPr>
        <w:t xml:space="preserve">Поступление </w:t>
      </w:r>
      <w:r w:rsidRPr="00F509D0">
        <w:rPr>
          <w:color w:val="000000"/>
          <w:sz w:val="28"/>
          <w:szCs w:val="28"/>
        </w:rPr>
        <w:t>в 2023-2025 годах</w:t>
      </w:r>
      <w:r w:rsidRPr="00F509D0">
        <w:rPr>
          <w:bCs/>
          <w:color w:val="000000"/>
          <w:spacing w:val="-14"/>
          <w:sz w:val="28"/>
          <w:szCs w:val="28"/>
        </w:rPr>
        <w:t xml:space="preserve"> платежей и сборов, </w:t>
      </w:r>
      <w:r w:rsidRPr="00F509D0">
        <w:rPr>
          <w:sz w:val="28"/>
          <w:szCs w:val="28"/>
        </w:rPr>
        <w:t xml:space="preserve">учтено в бюджете по расчетным данным </w:t>
      </w:r>
      <w:r w:rsidRPr="00F509D0">
        <w:rPr>
          <w:color w:val="000000"/>
          <w:sz w:val="28"/>
          <w:szCs w:val="28"/>
        </w:rPr>
        <w:t>главных администраторов доходов областного бюджета (</w:t>
      </w:r>
      <w:r w:rsidRPr="00F509D0">
        <w:rPr>
          <w:sz w:val="28"/>
          <w:szCs w:val="28"/>
        </w:rPr>
        <w:t>комитета транспорта и автомобильных дорог Курской области, государственной инспекции Курской области по надзору за техническим состоянием самоходных машин и других видов техники с соответствующими государственными инспе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циями городов и районов, комитета природных ресурсов Курской области).</w:t>
      </w:r>
      <w:proofErr w:type="gramEnd"/>
    </w:p>
    <w:p w:rsidR="007319F4" w:rsidRPr="00F509D0" w:rsidRDefault="007319F4" w:rsidP="007319F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9D0">
        <w:rPr>
          <w:rFonts w:ascii="Times New Roman" w:hAnsi="Times New Roman" w:cs="Times New Roman"/>
          <w:sz w:val="28"/>
          <w:szCs w:val="28"/>
        </w:rPr>
        <w:t>На 2023-2025 годы поступление предусмотрено в сумме 9 319 ,5 тыс. ру</w:t>
      </w:r>
      <w:r w:rsidRPr="00F509D0">
        <w:rPr>
          <w:rFonts w:ascii="Times New Roman" w:hAnsi="Times New Roman" w:cs="Times New Roman"/>
          <w:sz w:val="28"/>
          <w:szCs w:val="28"/>
        </w:rPr>
        <w:t>б</w:t>
      </w:r>
      <w:r w:rsidRPr="00F509D0">
        <w:rPr>
          <w:rFonts w:ascii="Times New Roman" w:hAnsi="Times New Roman" w:cs="Times New Roman"/>
          <w:sz w:val="28"/>
          <w:szCs w:val="28"/>
        </w:rPr>
        <w:t>лей, что на 5 813,3 тыс. рублей или в 2,7 раза больше бюджета 2022 года.</w:t>
      </w:r>
    </w:p>
    <w:p w:rsidR="006A156E" w:rsidRPr="00F509D0" w:rsidRDefault="006A156E" w:rsidP="007319F4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7319F4" w:rsidRPr="00F509D0" w:rsidRDefault="007319F4" w:rsidP="007319F4">
      <w:pPr>
        <w:ind w:firstLine="684"/>
        <w:jc w:val="both"/>
        <w:rPr>
          <w:b/>
          <w:bCs/>
          <w:color w:val="000000"/>
          <w:sz w:val="28"/>
          <w:szCs w:val="28"/>
        </w:rPr>
      </w:pPr>
      <w:r w:rsidRPr="00F509D0">
        <w:rPr>
          <w:b/>
          <w:bCs/>
          <w:color w:val="000000"/>
          <w:sz w:val="28"/>
          <w:szCs w:val="28"/>
        </w:rPr>
        <w:t xml:space="preserve">Штрафы, санкции, возмещение ущерба </w:t>
      </w:r>
      <w:r w:rsidRPr="00F509D0">
        <w:rPr>
          <w:color w:val="000000"/>
          <w:sz w:val="28"/>
          <w:szCs w:val="28"/>
        </w:rPr>
        <w:t xml:space="preserve">(код </w:t>
      </w:r>
      <w:r w:rsidRPr="00F509D0">
        <w:rPr>
          <w:snapToGrid w:val="0"/>
          <w:color w:val="000000"/>
          <w:sz w:val="28"/>
          <w:szCs w:val="28"/>
        </w:rPr>
        <w:t>1 16 00000 00 0000 000)</w:t>
      </w:r>
    </w:p>
    <w:p w:rsidR="007319F4" w:rsidRPr="00F509D0" w:rsidRDefault="007319F4" w:rsidP="007319F4">
      <w:pPr>
        <w:shd w:val="clear" w:color="auto" w:fill="FFFFFF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Поступление сумм штрафов в 2023 – 2025 годах в областной бюджет по кодам бюджетной классификации 1 16 01053 01 0000 140; 1 16 01063 01 0000 140; 1 16 01072 01 0000 140; 1 16 01073 01 0000 140; 1 16 01082 01 0000 140; 1 16 01083 01 0000 140; </w:t>
      </w:r>
      <w:proofErr w:type="gramStart"/>
      <w:r w:rsidRPr="00F509D0">
        <w:rPr>
          <w:sz w:val="28"/>
          <w:szCs w:val="28"/>
        </w:rPr>
        <w:t>1 16 01092 01 0000 140; 1 16 01093 01 0000 140; 1 16 01103 01 0000 140; 1 16 01113 01 0000 140; 1 16 01121 01 0000 140; 1 16 01122 01 0000 140; 1 16 01123 01 0000 140; 1 16 01132 01 0000 140; 1 16 01133 01 0000 140;</w:t>
      </w:r>
      <w:proofErr w:type="gramEnd"/>
      <w:r w:rsidRPr="00F509D0">
        <w:rPr>
          <w:sz w:val="28"/>
          <w:szCs w:val="28"/>
        </w:rPr>
        <w:t xml:space="preserve"> </w:t>
      </w:r>
      <w:proofErr w:type="gramStart"/>
      <w:r w:rsidRPr="00F509D0">
        <w:rPr>
          <w:sz w:val="28"/>
          <w:szCs w:val="28"/>
        </w:rPr>
        <w:t>1 16 01142 01 0000 140; 1 16 01143 01 0000 140; 1 16 01152 01 0000 140; 1 16 01153 01 0000 140; 1 16 01156 01 0000 140; 1 16 01163 01 0000 140; 1 16 01173 01 0000 140; 1 16 01183 01 0000 140; 1 16 01192 01 0000 140;</w:t>
      </w:r>
      <w:proofErr w:type="gramEnd"/>
      <w:r w:rsidRPr="00F509D0">
        <w:rPr>
          <w:sz w:val="28"/>
          <w:szCs w:val="28"/>
        </w:rPr>
        <w:t xml:space="preserve"> </w:t>
      </w:r>
      <w:proofErr w:type="gramStart"/>
      <w:r w:rsidRPr="00F509D0">
        <w:rPr>
          <w:sz w:val="28"/>
          <w:szCs w:val="28"/>
        </w:rPr>
        <w:t>1 16 01193 01 0000 140; 1 16 01202 01 0000 140; 1 16 01203 01 0000 140; 1 16 01242 01 0000 140; 1 16 02010 02 0000 140; 1 16 07010 02 0000 140; 1 16 07030 02 0000 140; 1 16 07090 02 0000 140; 1 16 10022 02 0000 140;</w:t>
      </w:r>
      <w:proofErr w:type="gramEnd"/>
      <w:r w:rsidRPr="00F509D0">
        <w:rPr>
          <w:sz w:val="28"/>
          <w:szCs w:val="28"/>
        </w:rPr>
        <w:t xml:space="preserve"> 1 16 10100 02 0000 140; </w:t>
      </w:r>
      <w:proofErr w:type="gramStart"/>
      <w:r w:rsidRPr="00F509D0">
        <w:rPr>
          <w:sz w:val="28"/>
          <w:szCs w:val="28"/>
        </w:rPr>
        <w:t>1 16 11063 01 0000 140 планируется на осн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вании расчётных данных главных администраторов доходов областного бюджета, в том числе комитета здравоохранения Курской области, комитета социального обеспечения, материнства и детства Курской области, комитета природных ресу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сов Курской области, комитета по тарифам и ценам Курской области, комитета финансово-бюджетного контроля Курской области, комитета транспорта и автомобильных дорог Курской области, комитета региональной безопасности Курской области</w:t>
      </w:r>
      <w:proofErr w:type="gramEnd"/>
      <w:r w:rsidRPr="00F509D0">
        <w:rPr>
          <w:sz w:val="28"/>
          <w:szCs w:val="28"/>
        </w:rPr>
        <w:t>, государственной жилищной инспекции Курской области, Управления Министерства внутренних дел Российской Федерации по Курской области, управления по обеспечению деятельности мировых судей Курской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ласти и других.</w:t>
      </w:r>
    </w:p>
    <w:p w:rsidR="007319F4" w:rsidRPr="00F509D0" w:rsidRDefault="007319F4" w:rsidP="007319F4">
      <w:pPr>
        <w:shd w:val="clear" w:color="auto" w:fill="FFFFFF"/>
        <w:tabs>
          <w:tab w:val="left" w:pos="709"/>
        </w:tabs>
        <w:spacing w:line="240" w:lineRule="atLeast"/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целом</w:t>
      </w:r>
      <w:proofErr w:type="gramEnd"/>
      <w:r w:rsidRPr="00F509D0">
        <w:rPr>
          <w:sz w:val="28"/>
          <w:szCs w:val="28"/>
        </w:rPr>
        <w:t xml:space="preserve"> поступление денежных взысканий (штрафов) на 2023 год спрогн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зировано в сумме 525 626,4 тыс. рублей, что на 5,5% или на 27 230,0 тыс. рублей выше бюджета 2022 года, так как данные поступления не являются систематич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скими платежами и зависят от количества выявленных правонарушений.</w:t>
      </w:r>
    </w:p>
    <w:p w:rsidR="007319F4" w:rsidRPr="00F509D0" w:rsidRDefault="007319F4" w:rsidP="007319F4">
      <w:pPr>
        <w:tabs>
          <w:tab w:val="left" w:pos="851"/>
        </w:tabs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На 2024 год прогноз составил 527 986,3 тыс. рублей, что на 0,4% или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2 360,0 тыс. рублей выше прогноза 2023 года.</w:t>
      </w:r>
    </w:p>
    <w:p w:rsidR="007319F4" w:rsidRPr="00F509D0" w:rsidRDefault="007319F4" w:rsidP="007319F4">
      <w:pPr>
        <w:tabs>
          <w:tab w:val="left" w:pos="851"/>
        </w:tabs>
        <w:ind w:firstLine="68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На 2025 год прогноз составил 528 890,9 тыс. рублей, что на 0,2% или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904,6 тыс. рублей выше прогноза 2024 года.</w:t>
      </w:r>
    </w:p>
    <w:p w:rsidR="00D57FFB" w:rsidRPr="00F509D0" w:rsidRDefault="00D57FFB" w:rsidP="008940EF">
      <w:pPr>
        <w:ind w:firstLine="720"/>
        <w:jc w:val="both"/>
        <w:rPr>
          <w:bCs/>
          <w:sz w:val="28"/>
          <w:szCs w:val="28"/>
        </w:rPr>
      </w:pPr>
    </w:p>
    <w:p w:rsidR="001E3874" w:rsidRPr="00F509D0" w:rsidRDefault="001E3874" w:rsidP="001E387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Безвозмездные поступления (код 2 00 00000 00 0000 000)</w:t>
      </w:r>
    </w:p>
    <w:p w:rsidR="001E3874" w:rsidRPr="00F509D0" w:rsidRDefault="001E3874" w:rsidP="001E3874">
      <w:pPr>
        <w:ind w:firstLine="706"/>
        <w:jc w:val="both"/>
        <w:rPr>
          <w:b/>
        </w:rPr>
      </w:pPr>
    </w:p>
    <w:p w:rsidR="00850617" w:rsidRPr="00F509D0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Безвозмездные</w:t>
      </w:r>
      <w:r w:rsidR="000F1FD7" w:rsidRPr="00F509D0">
        <w:rPr>
          <w:sz w:val="28"/>
          <w:szCs w:val="28"/>
        </w:rPr>
        <w:t xml:space="preserve"> поступления планируются на 2023</w:t>
      </w:r>
      <w:r w:rsidRPr="00F509D0">
        <w:rPr>
          <w:sz w:val="28"/>
          <w:szCs w:val="28"/>
        </w:rPr>
        <w:t xml:space="preserve"> год в сумме </w:t>
      </w:r>
      <w:r w:rsidR="0022726F" w:rsidRPr="00F509D0">
        <w:rPr>
          <w:sz w:val="28"/>
          <w:szCs w:val="28"/>
        </w:rPr>
        <w:t>15 813 833,1</w:t>
      </w:r>
      <w:r w:rsidRPr="00F509D0">
        <w:rPr>
          <w:sz w:val="28"/>
          <w:szCs w:val="28"/>
        </w:rPr>
        <w:t xml:space="preserve"> тыс. рублей, на 202</w:t>
      </w:r>
      <w:r w:rsidR="000F1FD7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 в сумме </w:t>
      </w:r>
      <w:r w:rsidR="000F1FD7" w:rsidRPr="00F509D0">
        <w:rPr>
          <w:sz w:val="28"/>
          <w:szCs w:val="28"/>
        </w:rPr>
        <w:t>12 354 374,2</w:t>
      </w:r>
      <w:r w:rsidRPr="00F509D0">
        <w:rPr>
          <w:sz w:val="28"/>
          <w:szCs w:val="28"/>
        </w:rPr>
        <w:t xml:space="preserve"> тыс. рублей, на 202</w:t>
      </w:r>
      <w:r w:rsidR="000F1FD7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 в сумме </w:t>
      </w:r>
      <w:r w:rsidR="000F1FD7" w:rsidRPr="00F509D0">
        <w:rPr>
          <w:sz w:val="28"/>
          <w:szCs w:val="28"/>
        </w:rPr>
        <w:t>5 341 322,5</w:t>
      </w:r>
      <w:r w:rsidRPr="00F509D0">
        <w:rPr>
          <w:sz w:val="28"/>
          <w:szCs w:val="28"/>
        </w:rPr>
        <w:t xml:space="preserve"> тыс. рублей.</w:t>
      </w:r>
    </w:p>
    <w:p w:rsidR="00F63667" w:rsidRPr="00F509D0" w:rsidRDefault="00F6366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bCs/>
          <w:sz w:val="28"/>
          <w:szCs w:val="28"/>
        </w:rPr>
        <w:t>проекте</w:t>
      </w:r>
      <w:proofErr w:type="gramEnd"/>
      <w:r w:rsidRPr="00F509D0">
        <w:rPr>
          <w:bCs/>
          <w:sz w:val="28"/>
          <w:szCs w:val="28"/>
        </w:rPr>
        <w:t xml:space="preserve"> областного бюджета на </w:t>
      </w:r>
      <w:r w:rsidRPr="00F509D0">
        <w:rPr>
          <w:sz w:val="28"/>
          <w:szCs w:val="28"/>
        </w:rPr>
        <w:t>2023 год предусмотрена дотация на в</w:t>
      </w:r>
      <w:r w:rsidRPr="00F509D0">
        <w:rPr>
          <w:sz w:val="28"/>
          <w:szCs w:val="28"/>
        </w:rPr>
        <w:t>ы</w:t>
      </w:r>
      <w:r w:rsidRPr="00F509D0">
        <w:rPr>
          <w:sz w:val="28"/>
          <w:szCs w:val="28"/>
        </w:rPr>
        <w:t>равнивание бюджетной обеспеченности в сумме 1 242 908,9 тыс. рублей в соо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ветствии с объемами, утвержденными Курской области Федеральным законом от 06.12.2021 № 390-ФЗ «О федеральном бюджете на 2022 год и на плановый период 2023 и 2024 годов».</w:t>
      </w:r>
    </w:p>
    <w:p w:rsidR="006D6B25" w:rsidRPr="00F509D0" w:rsidRDefault="006D6B25" w:rsidP="00850617">
      <w:pPr>
        <w:ind w:firstLine="706"/>
        <w:jc w:val="both"/>
        <w:rPr>
          <w:bCs/>
          <w:sz w:val="28"/>
          <w:szCs w:val="28"/>
        </w:rPr>
      </w:pP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lastRenderedPageBreak/>
        <w:t xml:space="preserve">В </w:t>
      </w:r>
      <w:proofErr w:type="gramStart"/>
      <w:r w:rsidRPr="00F509D0">
        <w:rPr>
          <w:bCs/>
          <w:sz w:val="28"/>
          <w:szCs w:val="28"/>
        </w:rPr>
        <w:t>проекте</w:t>
      </w:r>
      <w:proofErr w:type="gramEnd"/>
      <w:r w:rsidRPr="00F509D0">
        <w:rPr>
          <w:bCs/>
          <w:sz w:val="28"/>
          <w:szCs w:val="28"/>
        </w:rPr>
        <w:t xml:space="preserve"> областного бюджета на </w:t>
      </w:r>
      <w:r w:rsidRPr="00F509D0">
        <w:rPr>
          <w:sz w:val="28"/>
          <w:szCs w:val="28"/>
        </w:rPr>
        <w:t>202</w:t>
      </w:r>
      <w:r w:rsidR="0078676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>-202</w:t>
      </w:r>
      <w:r w:rsidR="0078676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годы </w:t>
      </w:r>
      <w:r w:rsidRPr="00F509D0">
        <w:rPr>
          <w:bCs/>
          <w:sz w:val="28"/>
          <w:szCs w:val="28"/>
        </w:rPr>
        <w:t>не планируются следу</w:t>
      </w:r>
      <w:r w:rsidRPr="00F509D0">
        <w:rPr>
          <w:bCs/>
          <w:sz w:val="28"/>
          <w:szCs w:val="28"/>
        </w:rPr>
        <w:t>ю</w:t>
      </w:r>
      <w:r w:rsidRPr="00F509D0">
        <w:rPr>
          <w:bCs/>
          <w:sz w:val="28"/>
          <w:szCs w:val="28"/>
        </w:rPr>
        <w:t xml:space="preserve">щие виды финансовой помощи, в том числе в связи с </w:t>
      </w:r>
      <w:proofErr w:type="spellStart"/>
      <w:r w:rsidRPr="00F509D0">
        <w:rPr>
          <w:bCs/>
          <w:sz w:val="28"/>
          <w:szCs w:val="28"/>
        </w:rPr>
        <w:t>нераспределением</w:t>
      </w:r>
      <w:proofErr w:type="spellEnd"/>
      <w:r w:rsidRPr="00F509D0">
        <w:rPr>
          <w:bCs/>
          <w:sz w:val="28"/>
          <w:szCs w:val="28"/>
        </w:rPr>
        <w:t xml:space="preserve"> </w:t>
      </w:r>
      <w:r w:rsidR="004E2EB8" w:rsidRPr="00F509D0">
        <w:rPr>
          <w:bCs/>
          <w:sz w:val="28"/>
          <w:szCs w:val="28"/>
        </w:rPr>
        <w:t>отдел</w:t>
      </w:r>
      <w:r w:rsidR="004E2EB8" w:rsidRPr="00F509D0">
        <w:rPr>
          <w:bCs/>
          <w:sz w:val="28"/>
          <w:szCs w:val="28"/>
        </w:rPr>
        <w:t>ь</w:t>
      </w:r>
      <w:r w:rsidR="004E2EB8" w:rsidRPr="00F509D0">
        <w:rPr>
          <w:bCs/>
          <w:sz w:val="28"/>
          <w:szCs w:val="28"/>
        </w:rPr>
        <w:t>ных</w:t>
      </w:r>
      <w:r w:rsidRPr="00F509D0">
        <w:rPr>
          <w:bCs/>
          <w:sz w:val="28"/>
          <w:szCs w:val="28"/>
        </w:rPr>
        <w:t xml:space="preserve"> видов финансовой помощи </w:t>
      </w:r>
      <w:r w:rsidR="004E2EB8" w:rsidRPr="00F509D0">
        <w:rPr>
          <w:bCs/>
          <w:sz w:val="28"/>
          <w:szCs w:val="28"/>
        </w:rPr>
        <w:t xml:space="preserve">по субъектам Российской Федерации </w:t>
      </w:r>
      <w:r w:rsidRPr="00F509D0">
        <w:rPr>
          <w:bCs/>
          <w:sz w:val="28"/>
          <w:szCs w:val="28"/>
        </w:rPr>
        <w:t>соответс</w:t>
      </w:r>
      <w:r w:rsidRPr="00F509D0">
        <w:rPr>
          <w:bCs/>
          <w:sz w:val="28"/>
          <w:szCs w:val="28"/>
        </w:rPr>
        <w:t>т</w:t>
      </w:r>
      <w:r w:rsidRPr="00F509D0">
        <w:rPr>
          <w:bCs/>
          <w:sz w:val="28"/>
          <w:szCs w:val="28"/>
        </w:rPr>
        <w:t>вующими федеральными Министерствами и ведомствами: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- дотации на частичную компенсацию дополнительных расходов на пов</w:t>
      </w:r>
      <w:r w:rsidRPr="00F509D0">
        <w:rPr>
          <w:bCs/>
          <w:sz w:val="28"/>
          <w:szCs w:val="28"/>
        </w:rPr>
        <w:t>ы</w:t>
      </w:r>
      <w:r w:rsidRPr="00F509D0">
        <w:rPr>
          <w:bCs/>
          <w:sz w:val="28"/>
          <w:szCs w:val="28"/>
        </w:rPr>
        <w:t>шение оплаты труда работников бюджетной сферы;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BC5AC7" w:rsidRPr="00F509D0">
        <w:rPr>
          <w:bCs/>
          <w:sz w:val="28"/>
          <w:szCs w:val="28"/>
        </w:rPr>
        <w:t xml:space="preserve">на мероприятия по стимулированию </w:t>
      </w:r>
      <w:proofErr w:type="gramStart"/>
      <w:r w:rsidR="00BC5AC7" w:rsidRPr="00F509D0">
        <w:rPr>
          <w:bCs/>
          <w:sz w:val="28"/>
          <w:szCs w:val="28"/>
        </w:rPr>
        <w:t>программ развития жили</w:t>
      </w:r>
      <w:r w:rsidR="00BC5AC7" w:rsidRPr="00F509D0">
        <w:rPr>
          <w:bCs/>
          <w:sz w:val="28"/>
          <w:szCs w:val="28"/>
        </w:rPr>
        <w:t>щ</w:t>
      </w:r>
      <w:r w:rsidR="00BC5AC7" w:rsidRPr="00F509D0">
        <w:rPr>
          <w:bCs/>
          <w:sz w:val="28"/>
          <w:szCs w:val="28"/>
        </w:rPr>
        <w:t>ного строительства субъектов Российской Федерации</w:t>
      </w:r>
      <w:proofErr w:type="gramEnd"/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BC5AC7" w:rsidRPr="00F509D0">
        <w:rPr>
          <w:bCs/>
          <w:sz w:val="28"/>
          <w:szCs w:val="28"/>
        </w:rPr>
        <w:t>на реализацию мероприятий государственной программы Ро</w:t>
      </w:r>
      <w:r w:rsidR="00BC5AC7" w:rsidRPr="00F509D0">
        <w:rPr>
          <w:bCs/>
          <w:sz w:val="28"/>
          <w:szCs w:val="28"/>
        </w:rPr>
        <w:t>с</w:t>
      </w:r>
      <w:r w:rsidR="00BC5AC7" w:rsidRPr="00F509D0">
        <w:rPr>
          <w:bCs/>
          <w:sz w:val="28"/>
          <w:szCs w:val="28"/>
        </w:rPr>
        <w:t>сийской Федерации «Доступная среда»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-</w:t>
      </w:r>
      <w:r w:rsidRPr="00F509D0">
        <w:t xml:space="preserve"> </w:t>
      </w:r>
      <w:r w:rsidRPr="00F509D0">
        <w:rPr>
          <w:sz w:val="28"/>
          <w:szCs w:val="28"/>
        </w:rPr>
        <w:t>с</w:t>
      </w:r>
      <w:r w:rsidRPr="00F509D0">
        <w:rPr>
          <w:bCs/>
          <w:sz w:val="28"/>
          <w:szCs w:val="28"/>
        </w:rPr>
        <w:t xml:space="preserve">убсидии </w:t>
      </w:r>
      <w:r w:rsidR="00BC5AC7" w:rsidRPr="00F509D0">
        <w:rPr>
          <w:bCs/>
          <w:sz w:val="28"/>
          <w:szCs w:val="28"/>
        </w:rPr>
        <w:t>на создание в общеобразовательных организациях, расположе</w:t>
      </w:r>
      <w:r w:rsidR="00BC5AC7" w:rsidRPr="00F509D0">
        <w:rPr>
          <w:bCs/>
          <w:sz w:val="28"/>
          <w:szCs w:val="28"/>
        </w:rPr>
        <w:t>н</w:t>
      </w:r>
      <w:r w:rsidR="00BC5AC7" w:rsidRPr="00F509D0">
        <w:rPr>
          <w:bCs/>
          <w:sz w:val="28"/>
          <w:szCs w:val="28"/>
        </w:rPr>
        <w:t>ных в сельской местности и малых городах, условий для занятий физической культурой и спортом;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BC5AC7" w:rsidRPr="00F509D0">
        <w:rPr>
          <w:bCs/>
          <w:sz w:val="28"/>
          <w:szCs w:val="28"/>
        </w:rPr>
        <w:t>на софинансирование капитальных вложений в объекты гос</w:t>
      </w:r>
      <w:r w:rsidR="00BC5AC7" w:rsidRPr="00F509D0">
        <w:rPr>
          <w:bCs/>
          <w:sz w:val="28"/>
          <w:szCs w:val="28"/>
        </w:rPr>
        <w:t>у</w:t>
      </w:r>
      <w:r w:rsidR="00BC5AC7" w:rsidRPr="00F509D0">
        <w:rPr>
          <w:bCs/>
          <w:sz w:val="28"/>
          <w:szCs w:val="28"/>
        </w:rPr>
        <w:t xml:space="preserve">дарственной (муниципальной) собственности субъектов Российской Федерации </w:t>
      </w:r>
      <w:r w:rsidR="001713B6" w:rsidRPr="00F509D0">
        <w:rPr>
          <w:bCs/>
          <w:sz w:val="28"/>
          <w:szCs w:val="28"/>
        </w:rPr>
        <w:br/>
      </w:r>
      <w:r w:rsidR="00BC5AC7" w:rsidRPr="00F509D0">
        <w:rPr>
          <w:bCs/>
          <w:sz w:val="28"/>
          <w:szCs w:val="28"/>
        </w:rPr>
        <w:t>и (или) софинансирование мероприятий, не относящихся к капитальным влож</w:t>
      </w:r>
      <w:r w:rsidR="00BC5AC7" w:rsidRPr="00F509D0">
        <w:rPr>
          <w:bCs/>
          <w:sz w:val="28"/>
          <w:szCs w:val="28"/>
        </w:rPr>
        <w:t>е</w:t>
      </w:r>
      <w:r w:rsidR="00BC5AC7" w:rsidRPr="00F509D0">
        <w:rPr>
          <w:bCs/>
          <w:sz w:val="28"/>
          <w:szCs w:val="28"/>
        </w:rPr>
        <w:t>ниям в объекты государственной (муниципальной) собственности субъектов Ро</w:t>
      </w:r>
      <w:r w:rsidR="00BC5AC7" w:rsidRPr="00F509D0">
        <w:rPr>
          <w:bCs/>
          <w:sz w:val="28"/>
          <w:szCs w:val="28"/>
        </w:rPr>
        <w:t>с</w:t>
      </w:r>
      <w:r w:rsidR="00BC5AC7" w:rsidRPr="00F509D0">
        <w:rPr>
          <w:bCs/>
          <w:sz w:val="28"/>
          <w:szCs w:val="28"/>
        </w:rPr>
        <w:t>сийской Федерации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BC5AC7" w:rsidRPr="00F509D0">
        <w:rPr>
          <w:bCs/>
          <w:sz w:val="28"/>
          <w:szCs w:val="28"/>
        </w:rPr>
        <w:t>на создание новых мест в общеобразовательных организациях, расположенных в сельской местности и поселках городского типа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- субсидии на создание в субъектах Российской Федерации дополнительных мест для детей в возрасте от 1,5 до 3 лет в образовательных организациях, осущ</w:t>
      </w:r>
      <w:r w:rsidRPr="00F509D0">
        <w:rPr>
          <w:bCs/>
          <w:sz w:val="28"/>
          <w:szCs w:val="28"/>
        </w:rPr>
        <w:t>е</w:t>
      </w:r>
      <w:r w:rsidRPr="00F509D0">
        <w:rPr>
          <w:bCs/>
          <w:sz w:val="28"/>
          <w:szCs w:val="28"/>
        </w:rPr>
        <w:t>ствляющих образовательную деятельность по образовательным программам д</w:t>
      </w:r>
      <w:r w:rsidRPr="00F509D0">
        <w:rPr>
          <w:bCs/>
          <w:sz w:val="28"/>
          <w:szCs w:val="28"/>
        </w:rPr>
        <w:t>о</w:t>
      </w:r>
      <w:r w:rsidRPr="00F509D0">
        <w:rPr>
          <w:bCs/>
          <w:sz w:val="28"/>
          <w:szCs w:val="28"/>
        </w:rPr>
        <w:t>школьного образования;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7D7851" w:rsidRPr="00F509D0">
        <w:rPr>
          <w:bCs/>
          <w:sz w:val="28"/>
          <w:szCs w:val="28"/>
        </w:rPr>
        <w:t xml:space="preserve">ликвидацию несанкционированных свалок в границах городов </w:t>
      </w:r>
      <w:r w:rsidR="001713B6" w:rsidRPr="00F509D0">
        <w:rPr>
          <w:bCs/>
          <w:sz w:val="28"/>
          <w:szCs w:val="28"/>
        </w:rPr>
        <w:br/>
      </w:r>
      <w:r w:rsidR="007D7851" w:rsidRPr="00F509D0">
        <w:rPr>
          <w:bCs/>
          <w:sz w:val="28"/>
          <w:szCs w:val="28"/>
        </w:rPr>
        <w:t>и наиболее опасных объектов накопленного экологического вреда окружающей среде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8B318E" w:rsidRPr="00F509D0">
        <w:rPr>
          <w:bCs/>
          <w:sz w:val="28"/>
          <w:szCs w:val="28"/>
        </w:rPr>
        <w:t>на строительство и реконструкцию (модернизацию) объектов питьевого водоснабжения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097CFC" w:rsidRPr="00F509D0">
        <w:rPr>
          <w:bCs/>
          <w:sz w:val="28"/>
          <w:szCs w:val="28"/>
        </w:rPr>
        <w:t xml:space="preserve">на разработку и реализацию комплекса мер, направленных </w:t>
      </w:r>
      <w:r w:rsidR="001713B6" w:rsidRPr="00F509D0">
        <w:rPr>
          <w:bCs/>
          <w:sz w:val="28"/>
          <w:szCs w:val="28"/>
        </w:rPr>
        <w:br/>
      </w:r>
      <w:r w:rsidR="00097CFC" w:rsidRPr="00F509D0">
        <w:rPr>
          <w:bCs/>
          <w:sz w:val="28"/>
          <w:szCs w:val="28"/>
        </w:rPr>
        <w:t>на повышение доступности и популяризации туризма для детей школьного во</w:t>
      </w:r>
      <w:r w:rsidR="00097CFC" w:rsidRPr="00F509D0">
        <w:rPr>
          <w:bCs/>
          <w:sz w:val="28"/>
          <w:szCs w:val="28"/>
        </w:rPr>
        <w:t>з</w:t>
      </w:r>
      <w:r w:rsidR="00097CFC" w:rsidRPr="00F509D0">
        <w:rPr>
          <w:bCs/>
          <w:sz w:val="28"/>
          <w:szCs w:val="28"/>
        </w:rPr>
        <w:t>раста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097CFC" w:rsidRPr="00F509D0">
        <w:rPr>
          <w:bCs/>
          <w:sz w:val="28"/>
          <w:szCs w:val="28"/>
        </w:rPr>
        <w:t xml:space="preserve">на создание школ </w:t>
      </w:r>
      <w:proofErr w:type="spellStart"/>
      <w:r w:rsidR="00097CFC" w:rsidRPr="00F509D0">
        <w:rPr>
          <w:bCs/>
          <w:sz w:val="28"/>
          <w:szCs w:val="28"/>
        </w:rPr>
        <w:t>креативных</w:t>
      </w:r>
      <w:proofErr w:type="spellEnd"/>
      <w:r w:rsidR="00097CFC" w:rsidRPr="00F509D0">
        <w:rPr>
          <w:bCs/>
          <w:sz w:val="28"/>
          <w:szCs w:val="28"/>
        </w:rPr>
        <w:t xml:space="preserve"> индустрий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097CFC" w:rsidRPr="00F509D0">
        <w:rPr>
          <w:bCs/>
          <w:sz w:val="28"/>
          <w:szCs w:val="28"/>
        </w:rPr>
        <w:t>на софинансирование расходов, связанных с оказанием  госуда</w:t>
      </w:r>
      <w:r w:rsidR="00097CFC" w:rsidRPr="00F509D0">
        <w:rPr>
          <w:bCs/>
          <w:sz w:val="28"/>
          <w:szCs w:val="28"/>
        </w:rPr>
        <w:t>р</w:t>
      </w:r>
      <w:r w:rsidR="00097CFC" w:rsidRPr="00F509D0">
        <w:rPr>
          <w:bCs/>
          <w:sz w:val="28"/>
          <w:szCs w:val="28"/>
        </w:rPr>
        <w:t>ственной социальной помощи на основании социального контракта отдельным категориям граждан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097CFC" w:rsidRPr="00F509D0">
        <w:rPr>
          <w:bCs/>
          <w:sz w:val="28"/>
          <w:szCs w:val="28"/>
        </w:rPr>
        <w:t>на реновацию учреждений отрасли культуры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color w:val="FF0000"/>
          <w:sz w:val="28"/>
          <w:szCs w:val="28"/>
        </w:rPr>
        <w:t xml:space="preserve">- </w:t>
      </w:r>
      <w:r w:rsidRPr="00F509D0">
        <w:rPr>
          <w:bCs/>
          <w:sz w:val="28"/>
          <w:szCs w:val="28"/>
        </w:rPr>
        <w:t>субсидии на реализацию федеральной целевой программы «Развитие ф</w:t>
      </w:r>
      <w:r w:rsidRPr="00F509D0">
        <w:rPr>
          <w:bCs/>
          <w:sz w:val="28"/>
          <w:szCs w:val="28"/>
        </w:rPr>
        <w:t>и</w:t>
      </w:r>
      <w:r w:rsidRPr="00F509D0">
        <w:rPr>
          <w:bCs/>
          <w:sz w:val="28"/>
          <w:szCs w:val="28"/>
        </w:rPr>
        <w:t>зической культуры и спорта в Российской Федерации на 2016 - 2020 годы»;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324A40" w:rsidRPr="00F509D0">
        <w:rPr>
          <w:bCs/>
          <w:sz w:val="28"/>
          <w:szCs w:val="28"/>
        </w:rPr>
        <w:t xml:space="preserve">на развитие сети учреждений </w:t>
      </w:r>
      <w:proofErr w:type="spellStart"/>
      <w:r w:rsidR="00324A40" w:rsidRPr="00F509D0">
        <w:rPr>
          <w:bCs/>
          <w:sz w:val="28"/>
          <w:szCs w:val="28"/>
        </w:rPr>
        <w:t>культурно-досугового</w:t>
      </w:r>
      <w:proofErr w:type="spellEnd"/>
      <w:r w:rsidR="00324A40" w:rsidRPr="00F509D0">
        <w:rPr>
          <w:bCs/>
          <w:sz w:val="28"/>
          <w:szCs w:val="28"/>
        </w:rPr>
        <w:t xml:space="preserve"> типа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 xml:space="preserve">- субсидии </w:t>
      </w:r>
      <w:r w:rsidR="00324A40" w:rsidRPr="00F509D0">
        <w:rPr>
          <w:bCs/>
          <w:sz w:val="28"/>
          <w:szCs w:val="28"/>
        </w:rPr>
        <w:t>на реализацию мероприятий в сфере реабилитации и абилитации инвалидов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ind w:firstLine="706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-</w:t>
      </w:r>
      <w:r w:rsidRPr="00F509D0">
        <w:t xml:space="preserve"> </w:t>
      </w:r>
      <w:r w:rsidRPr="00F509D0">
        <w:rPr>
          <w:sz w:val="28"/>
          <w:szCs w:val="28"/>
        </w:rPr>
        <w:t>с</w:t>
      </w:r>
      <w:r w:rsidRPr="00F509D0">
        <w:rPr>
          <w:bCs/>
          <w:sz w:val="28"/>
          <w:szCs w:val="28"/>
        </w:rPr>
        <w:t xml:space="preserve">убсидии </w:t>
      </w:r>
      <w:r w:rsidR="00324A40" w:rsidRPr="00F509D0">
        <w:rPr>
          <w:bCs/>
          <w:sz w:val="28"/>
          <w:szCs w:val="28"/>
        </w:rPr>
        <w:t>на реализацию программ формирования современной городской среды</w:t>
      </w:r>
      <w:r w:rsidRPr="00F509D0">
        <w:rPr>
          <w:bCs/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 на обеспечение комплексного развития сельских территорий;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- субсидии </w:t>
      </w:r>
      <w:r w:rsidR="001471C6" w:rsidRPr="00F509D0">
        <w:rPr>
          <w:sz w:val="28"/>
          <w:szCs w:val="28"/>
        </w:rPr>
        <w:t xml:space="preserve">на проведение гидромелиоративных, </w:t>
      </w:r>
      <w:proofErr w:type="spellStart"/>
      <w:r w:rsidR="001471C6" w:rsidRPr="00F509D0">
        <w:rPr>
          <w:sz w:val="28"/>
          <w:szCs w:val="28"/>
        </w:rPr>
        <w:t>культуртехнических</w:t>
      </w:r>
      <w:proofErr w:type="spellEnd"/>
      <w:r w:rsidR="001471C6" w:rsidRPr="00F509D0">
        <w:rPr>
          <w:sz w:val="28"/>
          <w:szCs w:val="28"/>
        </w:rPr>
        <w:t xml:space="preserve">, </w:t>
      </w:r>
      <w:proofErr w:type="spellStart"/>
      <w:r w:rsidR="001471C6" w:rsidRPr="00F509D0">
        <w:rPr>
          <w:sz w:val="28"/>
          <w:szCs w:val="28"/>
        </w:rPr>
        <w:t>агр</w:t>
      </w:r>
      <w:r w:rsidR="001471C6" w:rsidRPr="00F509D0">
        <w:rPr>
          <w:sz w:val="28"/>
          <w:szCs w:val="28"/>
        </w:rPr>
        <w:t>о</w:t>
      </w:r>
      <w:r w:rsidR="001471C6" w:rsidRPr="00F509D0">
        <w:rPr>
          <w:sz w:val="28"/>
          <w:szCs w:val="28"/>
        </w:rPr>
        <w:t>лесомелиоративных</w:t>
      </w:r>
      <w:proofErr w:type="spellEnd"/>
      <w:r w:rsidR="001471C6" w:rsidRPr="00F509D0">
        <w:rPr>
          <w:sz w:val="28"/>
          <w:szCs w:val="28"/>
        </w:rPr>
        <w:t xml:space="preserve"> и фитомелиоративных мероприятий, а также мероприятий </w:t>
      </w:r>
      <w:r w:rsidR="001713B6" w:rsidRPr="00F509D0">
        <w:rPr>
          <w:sz w:val="28"/>
          <w:szCs w:val="28"/>
        </w:rPr>
        <w:br/>
      </w:r>
      <w:r w:rsidR="001471C6" w:rsidRPr="00F509D0">
        <w:rPr>
          <w:sz w:val="28"/>
          <w:szCs w:val="28"/>
        </w:rPr>
        <w:t>в области известкования кислых почв на пашне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1471C6" w:rsidRPr="00F509D0">
        <w:rPr>
          <w:sz w:val="28"/>
          <w:szCs w:val="28"/>
        </w:rPr>
        <w:t>на обеспечение оснащения государственных и муниципальных общеобразовательных организаций, в том числе структурных подразделений ук</w:t>
      </w:r>
      <w:r w:rsidR="001471C6" w:rsidRPr="00F509D0">
        <w:rPr>
          <w:sz w:val="28"/>
          <w:szCs w:val="28"/>
        </w:rPr>
        <w:t>а</w:t>
      </w:r>
      <w:r w:rsidR="001471C6" w:rsidRPr="00F509D0">
        <w:rPr>
          <w:sz w:val="28"/>
          <w:szCs w:val="28"/>
        </w:rPr>
        <w:t>занных организаций, государственными символами Российской Федерации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субвенции на осуществление отдельных полномочий в области лесных 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ношений;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</w:t>
      </w:r>
      <w:r w:rsidR="00185223" w:rsidRPr="00F509D0">
        <w:rPr>
          <w:sz w:val="28"/>
          <w:szCs w:val="28"/>
        </w:rPr>
        <w:t>на осуществление мер пожарной безопасности и тушение ле</w:t>
      </w:r>
      <w:r w:rsidR="00185223" w:rsidRPr="00F509D0">
        <w:rPr>
          <w:sz w:val="28"/>
          <w:szCs w:val="28"/>
        </w:rPr>
        <w:t>с</w:t>
      </w:r>
      <w:r w:rsidR="00185223" w:rsidRPr="00F509D0">
        <w:rPr>
          <w:sz w:val="28"/>
          <w:szCs w:val="28"/>
        </w:rPr>
        <w:t>ных пожаров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</w:t>
      </w:r>
      <w:r w:rsidR="00185223" w:rsidRPr="00F509D0">
        <w:rPr>
          <w:sz w:val="28"/>
          <w:szCs w:val="28"/>
        </w:rPr>
        <w:t xml:space="preserve">на увеличение площади </w:t>
      </w:r>
      <w:proofErr w:type="spellStart"/>
      <w:r w:rsidR="00185223" w:rsidRPr="00F509D0">
        <w:rPr>
          <w:sz w:val="28"/>
          <w:szCs w:val="28"/>
        </w:rPr>
        <w:t>лесовосстановления</w:t>
      </w:r>
      <w:proofErr w:type="spellEnd"/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</w:t>
      </w:r>
      <w:r w:rsidR="00185223" w:rsidRPr="00F509D0">
        <w:rPr>
          <w:sz w:val="28"/>
          <w:szCs w:val="28"/>
        </w:rPr>
        <w:t>на оснащение учреждений, выполняющих мероприятия по во</w:t>
      </w:r>
      <w:r w:rsidR="00185223" w:rsidRPr="00F509D0">
        <w:rPr>
          <w:sz w:val="28"/>
          <w:szCs w:val="28"/>
        </w:rPr>
        <w:t>с</w:t>
      </w:r>
      <w:r w:rsidR="00185223" w:rsidRPr="00F509D0">
        <w:rPr>
          <w:sz w:val="28"/>
          <w:szCs w:val="28"/>
        </w:rPr>
        <w:t>производству лесов, специализированной лесохозяйственной техникой и обор</w:t>
      </w:r>
      <w:r w:rsidR="00185223" w:rsidRPr="00F509D0">
        <w:rPr>
          <w:sz w:val="28"/>
          <w:szCs w:val="28"/>
        </w:rPr>
        <w:t>у</w:t>
      </w:r>
      <w:r w:rsidR="00185223" w:rsidRPr="00F509D0">
        <w:rPr>
          <w:sz w:val="28"/>
          <w:szCs w:val="28"/>
        </w:rPr>
        <w:t xml:space="preserve">дованием для проведения комплекса мероприятий по </w:t>
      </w:r>
      <w:proofErr w:type="spellStart"/>
      <w:r w:rsidR="00185223" w:rsidRPr="00F509D0">
        <w:rPr>
          <w:sz w:val="28"/>
          <w:szCs w:val="28"/>
        </w:rPr>
        <w:t>лесовосстановлению</w:t>
      </w:r>
      <w:proofErr w:type="spellEnd"/>
      <w:r w:rsidR="00185223" w:rsidRPr="00F509D0">
        <w:rPr>
          <w:sz w:val="28"/>
          <w:szCs w:val="28"/>
        </w:rPr>
        <w:t xml:space="preserve"> и лес</w:t>
      </w:r>
      <w:r w:rsidR="00185223" w:rsidRPr="00F509D0">
        <w:rPr>
          <w:sz w:val="28"/>
          <w:szCs w:val="28"/>
        </w:rPr>
        <w:t>о</w:t>
      </w:r>
      <w:r w:rsidR="00185223" w:rsidRPr="00F509D0">
        <w:rPr>
          <w:sz w:val="28"/>
          <w:szCs w:val="28"/>
        </w:rPr>
        <w:t>разведению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</w:t>
      </w:r>
      <w:r w:rsidR="00185223" w:rsidRPr="00F509D0">
        <w:rPr>
          <w:sz w:val="28"/>
          <w:szCs w:val="28"/>
        </w:rPr>
        <w:t xml:space="preserve">на оказание отдельным категориям граждан социальной услуги по обеспечению лекарственными препаратами для медицинского применения </w:t>
      </w:r>
      <w:r w:rsidR="001713B6" w:rsidRPr="00F509D0">
        <w:rPr>
          <w:sz w:val="28"/>
          <w:szCs w:val="28"/>
        </w:rPr>
        <w:br/>
      </w:r>
      <w:r w:rsidR="00185223" w:rsidRPr="00F509D0">
        <w:rPr>
          <w:sz w:val="28"/>
          <w:szCs w:val="28"/>
        </w:rPr>
        <w:t>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</w:t>
      </w:r>
      <w:r w:rsidR="00185223" w:rsidRPr="00F509D0">
        <w:rPr>
          <w:sz w:val="28"/>
          <w:szCs w:val="28"/>
        </w:rPr>
        <w:t>на выполнение полномочий Российской Федерации по осущ</w:t>
      </w:r>
      <w:r w:rsidR="00185223" w:rsidRPr="00F509D0">
        <w:rPr>
          <w:sz w:val="28"/>
          <w:szCs w:val="28"/>
        </w:rPr>
        <w:t>е</w:t>
      </w:r>
      <w:r w:rsidR="00185223" w:rsidRPr="00F509D0">
        <w:rPr>
          <w:sz w:val="28"/>
          <w:szCs w:val="28"/>
        </w:rPr>
        <w:t>ствлению ежемесячной выплаты в связи с рождением (усыновлением) первого р</w:t>
      </w:r>
      <w:r w:rsidR="00185223" w:rsidRPr="00F509D0">
        <w:rPr>
          <w:sz w:val="28"/>
          <w:szCs w:val="28"/>
        </w:rPr>
        <w:t>е</w:t>
      </w:r>
      <w:r w:rsidR="00185223" w:rsidRPr="00F509D0">
        <w:rPr>
          <w:sz w:val="28"/>
          <w:szCs w:val="28"/>
        </w:rPr>
        <w:t>бенка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 на обеспечение деятельности депутатов Гос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дарственной Думы и их помощников в избирательных округах;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 на обеспечение деятельности сенаторов Ро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сийской Федерации и их помощников в субъектах Российской Федерации;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трансферты, передаваемые бюджетам субъектов Росси</w:t>
      </w:r>
      <w:r w:rsidRPr="00F509D0">
        <w:rPr>
          <w:sz w:val="28"/>
          <w:szCs w:val="28"/>
        </w:rPr>
        <w:t>й</w:t>
      </w:r>
      <w:r w:rsidRPr="00F509D0">
        <w:rPr>
          <w:sz w:val="28"/>
          <w:szCs w:val="28"/>
        </w:rPr>
        <w:t>ской Федерации на социальную поддержку Героев Социалистического Труда, Г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роев Труда Российской Федерации и полных кавалеров ордена Трудовой Славы;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</w:t>
      </w:r>
      <w:r w:rsidR="002730FF" w:rsidRPr="00F509D0">
        <w:t xml:space="preserve"> </w:t>
      </w:r>
      <w:r w:rsidR="002730FF" w:rsidRPr="00F509D0">
        <w:rPr>
          <w:sz w:val="28"/>
          <w:szCs w:val="28"/>
        </w:rPr>
        <w:t xml:space="preserve">на реализацию мероприятий по созданию </w:t>
      </w:r>
      <w:r w:rsidR="001713B6" w:rsidRPr="00F509D0">
        <w:rPr>
          <w:sz w:val="28"/>
          <w:szCs w:val="28"/>
        </w:rPr>
        <w:br/>
      </w:r>
      <w:r w:rsidR="002730FF" w:rsidRPr="00F509D0">
        <w:rPr>
          <w:sz w:val="28"/>
          <w:szCs w:val="28"/>
        </w:rPr>
        <w:t>и организации работы единой службы оперативной помощи гражданам по номеру «122»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</w:t>
      </w:r>
      <w:r w:rsidR="002730FF" w:rsidRPr="00F509D0">
        <w:t xml:space="preserve"> </w:t>
      </w:r>
      <w:r w:rsidR="002730FF" w:rsidRPr="00F509D0">
        <w:rPr>
          <w:sz w:val="28"/>
          <w:szCs w:val="28"/>
        </w:rPr>
        <w:t>на развитие инфраструктуры дорожного х</w:t>
      </w:r>
      <w:r w:rsidR="002730FF" w:rsidRPr="00F509D0">
        <w:rPr>
          <w:sz w:val="28"/>
          <w:szCs w:val="28"/>
        </w:rPr>
        <w:t>о</w:t>
      </w:r>
      <w:r w:rsidR="002730FF" w:rsidRPr="00F509D0">
        <w:rPr>
          <w:sz w:val="28"/>
          <w:szCs w:val="28"/>
        </w:rPr>
        <w:t>зяйства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</w:t>
      </w:r>
      <w:r w:rsidR="000F1957" w:rsidRPr="00F509D0">
        <w:rPr>
          <w:sz w:val="28"/>
          <w:szCs w:val="28"/>
        </w:rPr>
        <w:t xml:space="preserve"> на софинансирование расходных обязательств субъектов Российской Федерации, возникающих при реализации региональных программ развития промышленности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</w:t>
      </w:r>
      <w:r w:rsidR="007D66DC" w:rsidRPr="00F509D0">
        <w:t xml:space="preserve"> </w:t>
      </w:r>
      <w:r w:rsidR="007D66DC" w:rsidRPr="00F509D0">
        <w:rPr>
          <w:sz w:val="28"/>
          <w:szCs w:val="28"/>
        </w:rPr>
        <w:t xml:space="preserve">на финансирование дорожной деятельности </w:t>
      </w:r>
      <w:r w:rsidR="001713B6" w:rsidRPr="00F509D0">
        <w:rPr>
          <w:sz w:val="28"/>
          <w:szCs w:val="28"/>
        </w:rPr>
        <w:br/>
      </w:r>
      <w:r w:rsidR="007D66DC" w:rsidRPr="00F509D0">
        <w:rPr>
          <w:sz w:val="28"/>
          <w:szCs w:val="28"/>
        </w:rPr>
        <w:t>в отношении автомобильных дорог общего пользования регионального или ме</w:t>
      </w:r>
      <w:r w:rsidR="007D66DC" w:rsidRPr="00F509D0">
        <w:rPr>
          <w:sz w:val="28"/>
          <w:szCs w:val="28"/>
        </w:rPr>
        <w:t>ж</w:t>
      </w:r>
      <w:r w:rsidR="007D66DC" w:rsidRPr="00F509D0">
        <w:rPr>
          <w:sz w:val="28"/>
          <w:szCs w:val="28"/>
        </w:rPr>
        <w:t>муниципального, местного значения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</w:t>
      </w:r>
      <w:r w:rsidR="00035B90" w:rsidRPr="00F509D0">
        <w:rPr>
          <w:sz w:val="28"/>
          <w:szCs w:val="28"/>
        </w:rPr>
        <w:t xml:space="preserve"> на софинансирование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- межбюджетные трансферты</w:t>
      </w:r>
      <w:r w:rsidR="00035B90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>за счет средств резервного фонда Правител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ства Российской Федерации.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 Вместе с тем, в проекте закона планируется предоставление новых видов финансовой помощи из федерального бюджета, не предоставляемых в 202</w:t>
      </w:r>
      <w:r w:rsidR="00360A0E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году. Это: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360A0E" w:rsidRPr="00F509D0">
        <w:rPr>
          <w:sz w:val="28"/>
          <w:szCs w:val="28"/>
        </w:rPr>
        <w:t>на переоснащение медицинских организаций, оказывающих м</w:t>
      </w:r>
      <w:r w:rsidR="00360A0E" w:rsidRPr="00F509D0">
        <w:rPr>
          <w:sz w:val="28"/>
          <w:szCs w:val="28"/>
        </w:rPr>
        <w:t>е</w:t>
      </w:r>
      <w:r w:rsidR="00360A0E" w:rsidRPr="00F509D0">
        <w:rPr>
          <w:sz w:val="28"/>
          <w:szCs w:val="28"/>
        </w:rPr>
        <w:t>дицинскую помощь больным с онкологическими заболеваниями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360A0E" w:rsidRPr="00F509D0">
        <w:rPr>
          <w:sz w:val="28"/>
          <w:szCs w:val="28"/>
        </w:rPr>
        <w:t>на оснащение оборудованием региональных сосудистых центров и первичных сосудистых отделений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610B56" w:rsidRPr="00F509D0">
        <w:rPr>
          <w:sz w:val="28"/>
          <w:szCs w:val="28"/>
        </w:rPr>
        <w:t>на создание центров цифрового образования детей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610B56" w:rsidRPr="00F509D0">
        <w:rPr>
          <w:sz w:val="28"/>
          <w:szCs w:val="28"/>
        </w:rPr>
        <w:t>на достижение результатов национального проекта «Производ</w:t>
      </w:r>
      <w:r w:rsidR="00610B56" w:rsidRPr="00F509D0">
        <w:rPr>
          <w:sz w:val="28"/>
          <w:szCs w:val="28"/>
        </w:rPr>
        <w:t>и</w:t>
      </w:r>
      <w:r w:rsidR="00610B56" w:rsidRPr="00F509D0">
        <w:rPr>
          <w:sz w:val="28"/>
          <w:szCs w:val="28"/>
        </w:rPr>
        <w:t>тельность труда»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932E06" w:rsidRPr="00F509D0">
        <w:rPr>
          <w:sz w:val="28"/>
          <w:szCs w:val="28"/>
        </w:rPr>
        <w:t>на развитие сельского туризма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</w:t>
      </w:r>
      <w:r w:rsidR="00932E06" w:rsidRPr="00F509D0">
        <w:rPr>
          <w:sz w:val="28"/>
          <w:szCs w:val="28"/>
        </w:rPr>
        <w:t xml:space="preserve"> на возмещение производителям зерновых культур части затрат на производство и реализацию зерновых культур</w:t>
      </w:r>
      <w:r w:rsidRPr="00F509D0">
        <w:rPr>
          <w:sz w:val="28"/>
          <w:szCs w:val="28"/>
        </w:rPr>
        <w:t>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</w:t>
      </w:r>
      <w:r w:rsidR="00932E06" w:rsidRPr="00F509D0">
        <w:rPr>
          <w:sz w:val="28"/>
          <w:szCs w:val="28"/>
        </w:rPr>
        <w:t>на внедрение интеллектуальных транспортных систем, пред</w:t>
      </w:r>
      <w:r w:rsidR="00932E06" w:rsidRPr="00F509D0">
        <w:rPr>
          <w:sz w:val="28"/>
          <w:szCs w:val="28"/>
        </w:rPr>
        <w:t>у</w:t>
      </w:r>
      <w:r w:rsidR="00932E06" w:rsidRPr="00F509D0">
        <w:rPr>
          <w:sz w:val="28"/>
          <w:szCs w:val="28"/>
        </w:rPr>
        <w:t>сматривающих автоматизацию процессов управления дорожным движением в г</w:t>
      </w:r>
      <w:r w:rsidR="00932E06" w:rsidRPr="00F509D0">
        <w:rPr>
          <w:sz w:val="28"/>
          <w:szCs w:val="28"/>
        </w:rPr>
        <w:t>о</w:t>
      </w:r>
      <w:r w:rsidR="00932E06" w:rsidRPr="00F509D0">
        <w:rPr>
          <w:sz w:val="28"/>
          <w:szCs w:val="28"/>
        </w:rPr>
        <w:t>родских агломерациях, включающих города с населением свыше 300 тысяч чел</w:t>
      </w:r>
      <w:r w:rsidR="00932E06" w:rsidRPr="00F509D0">
        <w:rPr>
          <w:sz w:val="28"/>
          <w:szCs w:val="28"/>
        </w:rPr>
        <w:t>о</w:t>
      </w:r>
      <w:r w:rsidR="00932E06" w:rsidRPr="00F509D0">
        <w:rPr>
          <w:sz w:val="28"/>
          <w:szCs w:val="28"/>
        </w:rPr>
        <w:t>век</w:t>
      </w:r>
      <w:r w:rsidRPr="00F509D0">
        <w:rPr>
          <w:sz w:val="28"/>
          <w:szCs w:val="28"/>
        </w:rPr>
        <w:t>;</w:t>
      </w:r>
    </w:p>
    <w:p w:rsidR="00932E06" w:rsidRPr="00F509D0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 на возмещение части затрат на уплату процентов по инвестиц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онным кредитам (займам) в агропромышленном комплексе;</w:t>
      </w:r>
    </w:p>
    <w:p w:rsidR="00932E06" w:rsidRPr="00F509D0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 на стимулирование увеличения производства картофеля и ов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щей;</w:t>
      </w:r>
    </w:p>
    <w:p w:rsidR="00932E06" w:rsidRPr="00F509D0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субсидии на </w:t>
      </w:r>
      <w:r w:rsidR="006C463C" w:rsidRPr="00F509D0">
        <w:rPr>
          <w:sz w:val="28"/>
          <w:szCs w:val="28"/>
        </w:rPr>
        <w:t>реализацию</w:t>
      </w:r>
      <w:r w:rsidRPr="00F509D0">
        <w:rPr>
          <w:sz w:val="28"/>
          <w:szCs w:val="28"/>
        </w:rPr>
        <w:t xml:space="preserve"> мероприятий по проведению массового обслед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вания новорожденных на врожденные и (или) наследственные заболевания (ра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ширенный </w:t>
      </w:r>
      <w:proofErr w:type="spellStart"/>
      <w:r w:rsidRPr="00F509D0">
        <w:rPr>
          <w:sz w:val="28"/>
          <w:szCs w:val="28"/>
        </w:rPr>
        <w:t>неонатальный</w:t>
      </w:r>
      <w:proofErr w:type="spellEnd"/>
      <w:r w:rsidRPr="00F509D0">
        <w:rPr>
          <w:sz w:val="28"/>
          <w:szCs w:val="28"/>
        </w:rPr>
        <w:t xml:space="preserve"> скрининг</w:t>
      </w:r>
      <w:r w:rsidR="006C463C" w:rsidRPr="00F509D0">
        <w:rPr>
          <w:sz w:val="28"/>
          <w:szCs w:val="28"/>
        </w:rPr>
        <w:t>;</w:t>
      </w:r>
    </w:p>
    <w:p w:rsidR="006C463C" w:rsidRPr="00F509D0" w:rsidRDefault="006C463C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 на обновление материально-технической базы для организации учебно-исследовательской, научно-практической, творческой деятельности, зан</w:t>
      </w:r>
      <w:r w:rsidRPr="00F509D0">
        <w:rPr>
          <w:sz w:val="28"/>
          <w:szCs w:val="28"/>
        </w:rPr>
        <w:t>я</w:t>
      </w:r>
      <w:r w:rsidRPr="00F509D0">
        <w:rPr>
          <w:sz w:val="28"/>
          <w:szCs w:val="28"/>
        </w:rPr>
        <w:t>тий физической культурой и спортом в образовательных организациях;</w:t>
      </w:r>
    </w:p>
    <w:p w:rsidR="006C463C" w:rsidRPr="00F509D0" w:rsidRDefault="006C463C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субсидии на обеспечение поддержки реализации общественных иници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тив, направленных на развитие туристической инфраструктуры;</w:t>
      </w:r>
    </w:p>
    <w:p w:rsidR="00932E06" w:rsidRPr="00F509D0" w:rsidRDefault="001D0BE9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- субвенции на формирование запаса лесных семян для </w:t>
      </w:r>
      <w:proofErr w:type="spellStart"/>
      <w:r w:rsidRPr="00F509D0">
        <w:rPr>
          <w:sz w:val="28"/>
          <w:szCs w:val="28"/>
        </w:rPr>
        <w:t>лесовосстановления</w:t>
      </w:r>
      <w:proofErr w:type="spellEnd"/>
      <w:r w:rsidRPr="00F509D0">
        <w:rPr>
          <w:sz w:val="28"/>
          <w:szCs w:val="28"/>
        </w:rPr>
        <w:t>;</w:t>
      </w:r>
    </w:p>
    <w:p w:rsidR="001D0BE9" w:rsidRPr="00F509D0" w:rsidRDefault="001D0BE9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субвенции на улучшение экологического состояния гидрографической с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ти;</w:t>
      </w:r>
    </w:p>
    <w:p w:rsidR="00850617" w:rsidRPr="00F509D0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- межбюджетные трансферты </w:t>
      </w:r>
      <w:r w:rsidR="001D0BE9" w:rsidRPr="00F509D0">
        <w:rPr>
          <w:sz w:val="28"/>
          <w:szCs w:val="28"/>
        </w:rPr>
        <w:t>на компенсацию расходов, связанных с оказ</w:t>
      </w:r>
      <w:r w:rsidR="001D0BE9" w:rsidRPr="00F509D0">
        <w:rPr>
          <w:sz w:val="28"/>
          <w:szCs w:val="28"/>
        </w:rPr>
        <w:t>а</w:t>
      </w:r>
      <w:r w:rsidR="001D0BE9" w:rsidRPr="00F509D0">
        <w:rPr>
          <w:sz w:val="28"/>
          <w:szCs w:val="28"/>
        </w:rPr>
        <w:t>нием медицинскими организациями, подведомственными органам исполнител</w:t>
      </w:r>
      <w:r w:rsidR="001D0BE9" w:rsidRPr="00F509D0">
        <w:rPr>
          <w:sz w:val="28"/>
          <w:szCs w:val="28"/>
        </w:rPr>
        <w:t>ь</w:t>
      </w:r>
      <w:r w:rsidR="001D0BE9" w:rsidRPr="00F509D0">
        <w:rPr>
          <w:sz w:val="28"/>
          <w:szCs w:val="28"/>
        </w:rPr>
        <w:t>ной власти субъектов Российской Федерации, органам местного самоуправления,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 медицинской помощи, а также затрат по проведению указанным л</w:t>
      </w:r>
      <w:r w:rsidR="001D0BE9" w:rsidRPr="00F509D0">
        <w:rPr>
          <w:sz w:val="28"/>
          <w:szCs w:val="28"/>
        </w:rPr>
        <w:t>и</w:t>
      </w:r>
      <w:r w:rsidR="001D0BE9" w:rsidRPr="00F509D0">
        <w:rPr>
          <w:sz w:val="28"/>
          <w:szCs w:val="28"/>
        </w:rPr>
        <w:t>цам профилактических прививок, включенных в календарь профилактических прививок по эпидемическим показаниям, и затрат по проведению</w:t>
      </w:r>
      <w:proofErr w:type="gramEnd"/>
      <w:r w:rsidR="001D0BE9" w:rsidRPr="00F509D0">
        <w:rPr>
          <w:sz w:val="28"/>
          <w:szCs w:val="28"/>
        </w:rPr>
        <w:t xml:space="preserve"> обязательного медицинского освидетельствования указанных лиц</w:t>
      </w:r>
      <w:r w:rsidRPr="00F509D0">
        <w:rPr>
          <w:sz w:val="28"/>
          <w:szCs w:val="28"/>
        </w:rPr>
        <w:t>;</w:t>
      </w:r>
    </w:p>
    <w:p w:rsidR="00901910" w:rsidRPr="00F509D0" w:rsidRDefault="0085061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- межбюджетные трансферты</w:t>
      </w:r>
      <w:r w:rsidR="0066300E" w:rsidRPr="00F509D0">
        <w:t xml:space="preserve"> </w:t>
      </w:r>
      <w:r w:rsidR="0066300E" w:rsidRPr="00F509D0">
        <w:rPr>
          <w:sz w:val="28"/>
          <w:szCs w:val="28"/>
        </w:rPr>
        <w:t>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работ;</w:t>
      </w:r>
    </w:p>
    <w:p w:rsidR="0066300E" w:rsidRPr="00F509D0" w:rsidRDefault="0066300E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 на организацию профессионального обучения и дополнительного профессионального образования работников промышленных предприятий;</w:t>
      </w:r>
    </w:p>
    <w:p w:rsidR="0066300E" w:rsidRPr="00F509D0" w:rsidRDefault="0066300E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- межбюджетные трансферты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трудоустройства.</w:t>
      </w:r>
    </w:p>
    <w:p w:rsidR="00D57FFB" w:rsidRPr="00F509D0" w:rsidRDefault="00D57FFB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1E3874" w:rsidRPr="00F509D0" w:rsidRDefault="001E3874" w:rsidP="001E387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РАСХОДЫ </w:t>
      </w:r>
    </w:p>
    <w:p w:rsidR="001E3874" w:rsidRPr="00F509D0" w:rsidRDefault="001E3874" w:rsidP="001E3874">
      <w:pPr>
        <w:jc w:val="center"/>
        <w:rPr>
          <w:b/>
          <w:bCs/>
          <w:sz w:val="28"/>
          <w:szCs w:val="28"/>
        </w:rPr>
      </w:pPr>
    </w:p>
    <w:p w:rsidR="002D10CF" w:rsidRPr="00F509D0" w:rsidRDefault="00B40790" w:rsidP="00B40790">
      <w:pPr>
        <w:pStyle w:val="a6"/>
        <w:ind w:firstLine="709"/>
      </w:pPr>
      <w:r w:rsidRPr="00F509D0">
        <w:t>Областной бюджет по расходам сформирован на 202</w:t>
      </w:r>
      <w:r w:rsidR="00F90042" w:rsidRPr="00F509D0">
        <w:t>3</w:t>
      </w:r>
      <w:r w:rsidRPr="00F509D0">
        <w:t xml:space="preserve"> год в сумме               </w:t>
      </w:r>
      <w:r w:rsidR="00682F8E" w:rsidRPr="00F509D0">
        <w:t>85 444 899,9</w:t>
      </w:r>
      <w:r w:rsidRPr="00F509D0">
        <w:t xml:space="preserve"> тыс. рублей, на 202</w:t>
      </w:r>
      <w:r w:rsidR="00F90042" w:rsidRPr="00F509D0">
        <w:t>4</w:t>
      </w:r>
      <w:r w:rsidRPr="00F509D0">
        <w:t xml:space="preserve"> год в сумме </w:t>
      </w:r>
      <w:r w:rsidR="00682F8E" w:rsidRPr="00F509D0">
        <w:t>82 877 728,9</w:t>
      </w:r>
      <w:r w:rsidRPr="00F509D0">
        <w:t xml:space="preserve"> тыс. рублей, на 202</w:t>
      </w:r>
      <w:r w:rsidR="00F90042" w:rsidRPr="00F509D0">
        <w:t>5</w:t>
      </w:r>
      <w:r w:rsidRPr="00F509D0">
        <w:t xml:space="preserve"> год в сум</w:t>
      </w:r>
      <w:r w:rsidR="00485720" w:rsidRPr="00F509D0">
        <w:t xml:space="preserve">ме </w:t>
      </w:r>
      <w:r w:rsidR="00682F8E" w:rsidRPr="00F509D0">
        <w:t>76 636 827,5</w:t>
      </w:r>
      <w:r w:rsidRPr="00F509D0">
        <w:t xml:space="preserve"> тыс. рублей. </w:t>
      </w:r>
    </w:p>
    <w:p w:rsidR="009D05E8" w:rsidRPr="00F509D0" w:rsidRDefault="009D05E8" w:rsidP="00B40790">
      <w:pPr>
        <w:pStyle w:val="a6"/>
        <w:ind w:firstLine="709"/>
        <w:rPr>
          <w:sz w:val="20"/>
          <w:szCs w:val="20"/>
        </w:rPr>
      </w:pPr>
    </w:p>
    <w:p w:rsidR="00B40790" w:rsidRPr="00F509D0" w:rsidRDefault="0090540A" w:rsidP="00D3570D">
      <w:pPr>
        <w:pStyle w:val="a6"/>
        <w:ind w:left="-567" w:right="-851" w:firstLine="0"/>
        <w:rPr>
          <w:color w:val="FF0000"/>
        </w:rPr>
      </w:pPr>
      <w:r w:rsidRPr="00F509D0">
        <w:rPr>
          <w:noProof/>
          <w:color w:val="FF0000"/>
        </w:rPr>
        <w:drawing>
          <wp:inline distT="0" distB="0" distL="0" distR="0">
            <wp:extent cx="7844539" cy="5469147"/>
            <wp:effectExtent l="19050" t="0" r="2311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0790" w:rsidRPr="00F509D0" w:rsidRDefault="00B40790" w:rsidP="00B40790">
      <w:pPr>
        <w:pStyle w:val="a6"/>
        <w:ind w:firstLine="0"/>
        <w:rPr>
          <w:color w:val="FF0000"/>
        </w:rPr>
      </w:pPr>
    </w:p>
    <w:p w:rsidR="00B40790" w:rsidRPr="00F509D0" w:rsidRDefault="00B40790" w:rsidP="00B40790">
      <w:pPr>
        <w:pStyle w:val="a6"/>
        <w:ind w:firstLine="709"/>
      </w:pPr>
      <w:r w:rsidRPr="00F509D0">
        <w:lastRenderedPageBreak/>
        <w:t>В структуре расходов проекта областного бюджета на 202</w:t>
      </w:r>
      <w:r w:rsidR="00F90042" w:rsidRPr="00F509D0">
        <w:t>3</w:t>
      </w:r>
      <w:r w:rsidRPr="00F509D0">
        <w:t xml:space="preserve"> год объем средств на социально-культурную сферу составит </w:t>
      </w:r>
      <w:r w:rsidR="00D3570D" w:rsidRPr="00F509D0">
        <w:t>67,1</w:t>
      </w:r>
      <w:r w:rsidRPr="00F509D0">
        <w:t xml:space="preserve">% или </w:t>
      </w:r>
      <w:r w:rsidR="00D3570D" w:rsidRPr="00F509D0">
        <w:t>57 465 609,4</w:t>
      </w:r>
      <w:r w:rsidRPr="00F509D0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вопросы»), из них планируются расходы на:</w:t>
      </w:r>
    </w:p>
    <w:p w:rsidR="00D3570D" w:rsidRPr="00F509D0" w:rsidRDefault="00D3570D" w:rsidP="00D3570D">
      <w:pPr>
        <w:pStyle w:val="a6"/>
        <w:ind w:firstLine="709"/>
      </w:pPr>
      <w:r w:rsidRPr="00F509D0">
        <w:t>образование 25 349 714,0 тыс. рублей или 29,</w:t>
      </w:r>
      <w:r w:rsidR="00B00DF0" w:rsidRPr="00F509D0">
        <w:t>7</w:t>
      </w:r>
      <w:r w:rsidRPr="00F509D0">
        <w:t>% общих расходов областн</w:t>
      </w:r>
      <w:r w:rsidRPr="00F509D0">
        <w:t>о</w:t>
      </w:r>
      <w:r w:rsidRPr="00F509D0">
        <w:t>го бюджета;</w:t>
      </w:r>
    </w:p>
    <w:p w:rsidR="00555EBD" w:rsidRPr="00F509D0" w:rsidRDefault="00555EBD" w:rsidP="00555EBD">
      <w:pPr>
        <w:pStyle w:val="a6"/>
        <w:ind w:firstLine="709"/>
      </w:pPr>
      <w:r w:rsidRPr="00F509D0">
        <w:t xml:space="preserve">социальную политику </w:t>
      </w:r>
      <w:r w:rsidR="00E83CD7" w:rsidRPr="00F509D0">
        <w:t>18 810 310,8</w:t>
      </w:r>
      <w:r w:rsidRPr="00F509D0">
        <w:t xml:space="preserve"> тыс. рублей или </w:t>
      </w:r>
      <w:r w:rsidR="00E83CD7" w:rsidRPr="00F509D0">
        <w:t>22,0</w:t>
      </w:r>
      <w:r w:rsidRPr="00F509D0">
        <w:t>% общих расходов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здравоохранение </w:t>
      </w:r>
      <w:r w:rsidR="0069404B" w:rsidRPr="00F509D0">
        <w:t>10 157 590,3</w:t>
      </w:r>
      <w:r w:rsidR="005C725D" w:rsidRPr="00F509D0">
        <w:t xml:space="preserve"> </w:t>
      </w:r>
      <w:r w:rsidRPr="00F509D0">
        <w:t xml:space="preserve">тыс. рублей или </w:t>
      </w:r>
      <w:r w:rsidR="00AF031B" w:rsidRPr="00F509D0">
        <w:t>11,9</w:t>
      </w:r>
      <w:r w:rsidRPr="00F509D0">
        <w:t>% общих расходов обл</w:t>
      </w:r>
      <w:r w:rsidRPr="00F509D0">
        <w:t>а</w:t>
      </w:r>
      <w:r w:rsidRPr="00F509D0">
        <w:t xml:space="preserve">стного бюджета; 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культуру, кинематографию </w:t>
      </w:r>
      <w:r w:rsidR="006A6034" w:rsidRPr="00F509D0">
        <w:t>2 011 059,9</w:t>
      </w:r>
      <w:r w:rsidR="005C725D" w:rsidRPr="00F509D0">
        <w:t xml:space="preserve"> </w:t>
      </w:r>
      <w:r w:rsidRPr="00F509D0">
        <w:t xml:space="preserve">тыс. рублей или </w:t>
      </w:r>
      <w:r w:rsidR="006A6034" w:rsidRPr="00F509D0">
        <w:t>2,</w:t>
      </w:r>
      <w:r w:rsidR="00B00DF0" w:rsidRPr="00F509D0">
        <w:t>4</w:t>
      </w:r>
      <w:r w:rsidRPr="00F509D0">
        <w:t>% общих расх</w:t>
      </w:r>
      <w:r w:rsidRPr="00F509D0">
        <w:t>о</w:t>
      </w:r>
      <w:r w:rsidRPr="00F509D0">
        <w:t>дов областного бюджета;</w:t>
      </w:r>
    </w:p>
    <w:p w:rsidR="00B40790" w:rsidRPr="00F509D0" w:rsidRDefault="00B40790" w:rsidP="00944C33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физическую культуру и спорт </w:t>
      </w:r>
      <w:r w:rsidR="007115FA" w:rsidRPr="00F509D0">
        <w:rPr>
          <w:sz w:val="28"/>
          <w:szCs w:val="28"/>
        </w:rPr>
        <w:t>968 983,6</w:t>
      </w:r>
      <w:r w:rsidR="00944C33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тыс. рублей или </w:t>
      </w:r>
      <w:r w:rsidR="007115FA" w:rsidRPr="00F509D0">
        <w:rPr>
          <w:sz w:val="28"/>
          <w:szCs w:val="28"/>
        </w:rPr>
        <w:t>1,1</w:t>
      </w:r>
      <w:r w:rsidRPr="00F509D0">
        <w:rPr>
          <w:sz w:val="28"/>
          <w:szCs w:val="28"/>
        </w:rPr>
        <w:t>% общих расх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дов;</w:t>
      </w:r>
    </w:p>
    <w:p w:rsidR="000F1576" w:rsidRPr="00F509D0" w:rsidRDefault="00B40790" w:rsidP="00B40790">
      <w:pPr>
        <w:pStyle w:val="a6"/>
        <w:ind w:firstLine="709"/>
        <w:rPr>
          <w:color w:val="FF0000"/>
        </w:rPr>
      </w:pPr>
      <w:r w:rsidRPr="00F509D0">
        <w:t xml:space="preserve">средства </w:t>
      </w:r>
      <w:proofErr w:type="gramStart"/>
      <w:r w:rsidRPr="00F509D0">
        <w:t>массовой</w:t>
      </w:r>
      <w:proofErr w:type="gramEnd"/>
      <w:r w:rsidRPr="00F509D0">
        <w:t xml:space="preserve"> информации </w:t>
      </w:r>
      <w:r w:rsidR="00BF0A0D" w:rsidRPr="00F509D0">
        <w:t>167 950,8</w:t>
      </w:r>
      <w:r w:rsidRPr="00F509D0">
        <w:t xml:space="preserve"> тыс. рублей или 0,</w:t>
      </w:r>
      <w:r w:rsidR="00555EBD" w:rsidRPr="00F509D0">
        <w:t>2</w:t>
      </w:r>
      <w:r w:rsidRPr="00F509D0">
        <w:t xml:space="preserve"> % общих ра</w:t>
      </w:r>
      <w:r w:rsidRPr="00F509D0">
        <w:t>с</w:t>
      </w:r>
      <w:r w:rsidRPr="00F509D0">
        <w:t>ходов.</w:t>
      </w:r>
    </w:p>
    <w:p w:rsidR="00B40790" w:rsidRPr="00F509D0" w:rsidRDefault="00B00DF0" w:rsidP="000F1576">
      <w:pPr>
        <w:pStyle w:val="a6"/>
        <w:ind w:left="-851" w:firstLine="0"/>
        <w:rPr>
          <w:color w:val="FF0000"/>
        </w:rPr>
      </w:pPr>
      <w:r w:rsidRPr="00F509D0">
        <w:rPr>
          <w:noProof/>
          <w:color w:val="FF0000"/>
        </w:rPr>
        <w:drawing>
          <wp:inline distT="0" distB="0" distL="0" distR="0">
            <wp:extent cx="8074911" cy="5400136"/>
            <wp:effectExtent l="19050" t="0" r="21339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0790" w:rsidRPr="00F509D0" w:rsidRDefault="00B40790" w:rsidP="00B40790">
      <w:pPr>
        <w:pStyle w:val="a6"/>
        <w:ind w:right="-994" w:firstLine="0"/>
        <w:rPr>
          <w:color w:val="FF0000"/>
        </w:rPr>
      </w:pPr>
    </w:p>
    <w:p w:rsidR="00B40790" w:rsidRPr="00F509D0" w:rsidRDefault="00B40790" w:rsidP="00B40790">
      <w:pPr>
        <w:pStyle w:val="a6"/>
        <w:ind w:firstLine="709"/>
      </w:pPr>
      <w:r w:rsidRPr="00F509D0">
        <w:lastRenderedPageBreak/>
        <w:t>В структуре расходов проекта областного бюджета на 202</w:t>
      </w:r>
      <w:r w:rsidR="00F90042" w:rsidRPr="00F509D0">
        <w:t>4</w:t>
      </w:r>
      <w:r w:rsidRPr="00F509D0">
        <w:t xml:space="preserve"> год объем средств на социально-культурную сферу составит </w:t>
      </w:r>
      <w:r w:rsidR="005C23F5" w:rsidRPr="00F509D0">
        <w:t>66,</w:t>
      </w:r>
      <w:r w:rsidR="003B68C7" w:rsidRPr="00F509D0">
        <w:t>4</w:t>
      </w:r>
      <w:r w:rsidRPr="00F509D0">
        <w:t xml:space="preserve">% или </w:t>
      </w:r>
      <w:r w:rsidR="003B68C7" w:rsidRPr="00F509D0">
        <w:t>55 011 987,6</w:t>
      </w:r>
      <w:r w:rsidRPr="00F509D0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F509D0">
        <w:t>н</w:t>
      </w:r>
      <w:r w:rsidRPr="00F509D0">
        <w:t>ных расходов), из них планируются расходы на:</w:t>
      </w:r>
    </w:p>
    <w:p w:rsidR="00472493" w:rsidRPr="00F509D0" w:rsidRDefault="00472493" w:rsidP="00472493">
      <w:pPr>
        <w:pStyle w:val="a6"/>
        <w:ind w:firstLine="709"/>
      </w:pPr>
      <w:r w:rsidRPr="00F509D0">
        <w:t xml:space="preserve">образование 24 672 031,4 тыс. рублей или </w:t>
      </w:r>
      <w:r w:rsidR="00204FE1" w:rsidRPr="00F509D0">
        <w:t>30,4</w:t>
      </w:r>
      <w:r w:rsidRPr="00F509D0">
        <w:t>% общих расходов областн</w:t>
      </w:r>
      <w:r w:rsidRPr="00F509D0">
        <w:t>о</w:t>
      </w:r>
      <w:r w:rsidRPr="00F509D0">
        <w:t>го бюджета;</w:t>
      </w:r>
    </w:p>
    <w:p w:rsidR="000F1576" w:rsidRPr="00F509D0" w:rsidRDefault="000F1576" w:rsidP="000F1576">
      <w:pPr>
        <w:pStyle w:val="a6"/>
        <w:ind w:firstLine="709"/>
      </w:pPr>
      <w:r w:rsidRPr="00F509D0">
        <w:t xml:space="preserve">социальную политику </w:t>
      </w:r>
      <w:r w:rsidR="0031087B" w:rsidRPr="00F509D0">
        <w:t>17 671 347,2</w:t>
      </w:r>
      <w:r w:rsidRPr="00F509D0">
        <w:t xml:space="preserve"> тыс. рублей или </w:t>
      </w:r>
      <w:r w:rsidR="0031087B" w:rsidRPr="00F509D0">
        <w:t>21,</w:t>
      </w:r>
      <w:r w:rsidR="00204FE1" w:rsidRPr="00F509D0">
        <w:t>8</w:t>
      </w:r>
      <w:r w:rsidRPr="00F509D0">
        <w:t>% общих расходов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здравоохранение </w:t>
      </w:r>
      <w:r w:rsidR="003E64D5" w:rsidRPr="00F509D0">
        <w:t>9 621 289,6</w:t>
      </w:r>
      <w:r w:rsidR="002D52C8" w:rsidRPr="00F509D0">
        <w:t xml:space="preserve"> </w:t>
      </w:r>
      <w:r w:rsidRPr="00F509D0">
        <w:t xml:space="preserve">тыс. рублей или </w:t>
      </w:r>
      <w:r w:rsidR="003E64D5" w:rsidRPr="00F509D0">
        <w:t>11,</w:t>
      </w:r>
      <w:r w:rsidR="00204FE1" w:rsidRPr="00F509D0">
        <w:t>9</w:t>
      </w:r>
      <w:r w:rsidR="003E64D5" w:rsidRPr="00F509D0">
        <w:t>%</w:t>
      </w:r>
      <w:r w:rsidRPr="00F509D0">
        <w:t xml:space="preserve"> общих расходов обл</w:t>
      </w:r>
      <w:r w:rsidRPr="00F509D0">
        <w:t>а</w:t>
      </w:r>
      <w:r w:rsidRPr="00F509D0">
        <w:t xml:space="preserve">стного бюджета; 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культуру, кинематографию </w:t>
      </w:r>
      <w:r w:rsidR="00AC50ED" w:rsidRPr="00F509D0">
        <w:t>1 551 031,3</w:t>
      </w:r>
      <w:r w:rsidRPr="00F509D0">
        <w:t xml:space="preserve"> тыс. рублей или </w:t>
      </w:r>
      <w:r w:rsidR="00AC50ED" w:rsidRPr="00F509D0">
        <w:t>1,9</w:t>
      </w:r>
      <w:r w:rsidRPr="00F509D0">
        <w:t>% общих расх</w:t>
      </w:r>
      <w:r w:rsidRPr="00F509D0">
        <w:t>о</w:t>
      </w:r>
      <w:r w:rsidRPr="00F509D0">
        <w:t>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физическую культуру и спорт </w:t>
      </w:r>
      <w:r w:rsidR="00CB6C4A" w:rsidRPr="00F509D0">
        <w:t>1 334 557,4</w:t>
      </w:r>
      <w:r w:rsidR="00E33105" w:rsidRPr="00F509D0">
        <w:t xml:space="preserve"> тыс. рублей или 1,</w:t>
      </w:r>
      <w:r w:rsidR="00CB6C4A" w:rsidRPr="00F509D0">
        <w:t>6</w:t>
      </w:r>
      <w:r w:rsidRPr="00F509D0">
        <w:t>% общих ра</w:t>
      </w:r>
      <w:r w:rsidRPr="00F509D0">
        <w:t>с</w:t>
      </w:r>
      <w:r w:rsidRPr="00F509D0">
        <w:t>ходов;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средства массовой информации </w:t>
      </w:r>
      <w:r w:rsidR="00C31B8D" w:rsidRPr="00F509D0">
        <w:t>161 730,8</w:t>
      </w:r>
      <w:r w:rsidRPr="00F509D0">
        <w:t xml:space="preserve"> тыс. рублей или 0,</w:t>
      </w:r>
      <w:r w:rsidR="00E33105" w:rsidRPr="00F509D0">
        <w:t>2</w:t>
      </w:r>
      <w:r w:rsidRPr="00F509D0">
        <w:t>% общих ра</w:t>
      </w:r>
      <w:r w:rsidRPr="00F509D0">
        <w:t>с</w:t>
      </w:r>
      <w:r w:rsidRPr="00F509D0">
        <w:t>ходов.</w:t>
      </w:r>
    </w:p>
    <w:p w:rsidR="00B40790" w:rsidRPr="00F509D0" w:rsidRDefault="00B40790" w:rsidP="00B40790">
      <w:pPr>
        <w:pStyle w:val="a6"/>
        <w:ind w:firstLine="0"/>
        <w:rPr>
          <w:color w:val="FF0000"/>
        </w:rPr>
      </w:pPr>
    </w:p>
    <w:p w:rsidR="00B40790" w:rsidRPr="00F509D0" w:rsidRDefault="00B00DF0" w:rsidP="000244B6">
      <w:pPr>
        <w:pStyle w:val="a6"/>
        <w:ind w:left="-1134" w:right="-711" w:firstLine="0"/>
        <w:rPr>
          <w:color w:val="FF0000"/>
        </w:rPr>
      </w:pPr>
      <w:r w:rsidRPr="00F509D0">
        <w:rPr>
          <w:noProof/>
          <w:color w:val="FF0000"/>
        </w:rPr>
        <w:drawing>
          <wp:inline distT="0" distB="0" distL="0" distR="0">
            <wp:extent cx="8958245" cy="5296619"/>
            <wp:effectExtent l="19050" t="0" r="1430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0790" w:rsidRPr="00F509D0" w:rsidRDefault="00B40790" w:rsidP="00B40790">
      <w:pPr>
        <w:pStyle w:val="a6"/>
        <w:ind w:firstLine="0"/>
        <w:rPr>
          <w:color w:val="FF0000"/>
        </w:rPr>
      </w:pPr>
    </w:p>
    <w:p w:rsidR="00B40790" w:rsidRPr="00F509D0" w:rsidRDefault="00B40790" w:rsidP="00B40790">
      <w:pPr>
        <w:pStyle w:val="a6"/>
        <w:ind w:firstLine="709"/>
      </w:pPr>
      <w:r w:rsidRPr="00F509D0">
        <w:lastRenderedPageBreak/>
        <w:t>В структуре расходов проекта областного бюджета на 202</w:t>
      </w:r>
      <w:r w:rsidR="00F90042" w:rsidRPr="00F509D0">
        <w:t>5</w:t>
      </w:r>
      <w:r w:rsidRPr="00F509D0">
        <w:t xml:space="preserve"> год объем средств на социально-культурную сферу составит </w:t>
      </w:r>
      <w:r w:rsidR="004A2066" w:rsidRPr="00F509D0">
        <w:t>64,8</w:t>
      </w:r>
      <w:r w:rsidRPr="00F509D0">
        <w:t xml:space="preserve">% или </w:t>
      </w:r>
      <w:r w:rsidR="004A2066" w:rsidRPr="00F509D0">
        <w:t>49 646 491,9</w:t>
      </w:r>
      <w:r w:rsidRPr="00F509D0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F509D0">
        <w:t>н</w:t>
      </w:r>
      <w:r w:rsidRPr="00F509D0">
        <w:t>ных расходов), из них планируются расходы на:</w:t>
      </w:r>
    </w:p>
    <w:p w:rsidR="0064384E" w:rsidRPr="00F509D0" w:rsidRDefault="0064384E" w:rsidP="0064384E">
      <w:pPr>
        <w:pStyle w:val="a6"/>
        <w:ind w:firstLine="709"/>
      </w:pPr>
      <w:r w:rsidRPr="00F509D0">
        <w:t>образование 23 661 430,7 тыс. рублей или 3</w:t>
      </w:r>
      <w:r w:rsidR="00F66E81" w:rsidRPr="00F509D0">
        <w:t>2,4</w:t>
      </w:r>
      <w:r w:rsidRPr="00F509D0">
        <w:t>% общих расходов областн</w:t>
      </w:r>
      <w:r w:rsidRPr="00F509D0">
        <w:t>о</w:t>
      </w:r>
      <w:r w:rsidRPr="00F509D0">
        <w:t>го бюджета;</w:t>
      </w:r>
    </w:p>
    <w:p w:rsidR="00847D08" w:rsidRPr="00F509D0" w:rsidRDefault="00847D08" w:rsidP="00847D08">
      <w:pPr>
        <w:pStyle w:val="a6"/>
        <w:ind w:firstLine="709"/>
      </w:pPr>
      <w:r w:rsidRPr="00F509D0">
        <w:t xml:space="preserve">социальную политику </w:t>
      </w:r>
      <w:r w:rsidR="00437C67" w:rsidRPr="00F509D0">
        <w:t>17 910 411,9</w:t>
      </w:r>
      <w:r w:rsidRPr="00F509D0">
        <w:t xml:space="preserve"> тыс. рублей или </w:t>
      </w:r>
      <w:r w:rsidR="00FB187C" w:rsidRPr="00F509D0">
        <w:t>24</w:t>
      </w:r>
      <w:r w:rsidR="00F66E81" w:rsidRPr="00F509D0">
        <w:t>,5</w:t>
      </w:r>
      <w:r w:rsidRPr="00F509D0">
        <w:t>% общих расходов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здравоохранение </w:t>
      </w:r>
      <w:r w:rsidR="00096FA4" w:rsidRPr="00F509D0">
        <w:t>5 807 412,1</w:t>
      </w:r>
      <w:r w:rsidRPr="00F509D0">
        <w:t xml:space="preserve"> тыс. рублей или </w:t>
      </w:r>
      <w:r w:rsidR="00096FA4" w:rsidRPr="00F509D0">
        <w:t>7,</w:t>
      </w:r>
      <w:r w:rsidR="00F66E81" w:rsidRPr="00F509D0">
        <w:t>9</w:t>
      </w:r>
      <w:r w:rsidRPr="00F509D0">
        <w:t>% общих расходов облас</w:t>
      </w:r>
      <w:r w:rsidRPr="00F509D0">
        <w:t>т</w:t>
      </w:r>
      <w:r w:rsidRPr="00F509D0">
        <w:t xml:space="preserve">ного бюджета; 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культуру, кинематографию </w:t>
      </w:r>
      <w:r w:rsidR="002F03E0" w:rsidRPr="00F509D0">
        <w:t>1 177 358,0</w:t>
      </w:r>
      <w:r w:rsidR="00847D08" w:rsidRPr="00F509D0">
        <w:t xml:space="preserve"> тыс. рублей или </w:t>
      </w:r>
      <w:r w:rsidR="002F03E0" w:rsidRPr="00F509D0">
        <w:t>1,</w:t>
      </w:r>
      <w:r w:rsidR="00F66E81" w:rsidRPr="00F509D0">
        <w:t>6</w:t>
      </w:r>
      <w:r w:rsidRPr="00F509D0">
        <w:t>% общих расх</w:t>
      </w:r>
      <w:r w:rsidRPr="00F509D0">
        <w:t>о</w:t>
      </w:r>
      <w:r w:rsidRPr="00F509D0">
        <w:t>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физическую культуру и спорт </w:t>
      </w:r>
      <w:r w:rsidR="00EB6F74" w:rsidRPr="00F509D0">
        <w:t>928 148,4</w:t>
      </w:r>
      <w:r w:rsidRPr="00F509D0">
        <w:t xml:space="preserve"> тыс. рублей или </w:t>
      </w:r>
      <w:r w:rsidR="00F66E81" w:rsidRPr="00F509D0">
        <w:t>1,3</w:t>
      </w:r>
      <w:r w:rsidRPr="00F509D0">
        <w:t>% общих расх</w:t>
      </w:r>
      <w:r w:rsidRPr="00F509D0">
        <w:t>о</w:t>
      </w:r>
      <w:r w:rsidRPr="00F509D0">
        <w:t>дов областного бюджета;</w:t>
      </w:r>
    </w:p>
    <w:p w:rsidR="00B40790" w:rsidRPr="00F509D0" w:rsidRDefault="00B40790" w:rsidP="00B40790">
      <w:pPr>
        <w:pStyle w:val="a6"/>
        <w:ind w:firstLine="709"/>
      </w:pPr>
      <w:r w:rsidRPr="00F509D0">
        <w:t xml:space="preserve">средства массовой информации </w:t>
      </w:r>
      <w:r w:rsidR="004F7B48" w:rsidRPr="00F509D0">
        <w:t>161 730,8</w:t>
      </w:r>
      <w:r w:rsidRPr="00F509D0">
        <w:t xml:space="preserve"> тыс. рублей или 0,</w:t>
      </w:r>
      <w:r w:rsidR="00117F7A" w:rsidRPr="00F509D0">
        <w:t>2</w:t>
      </w:r>
      <w:r w:rsidRPr="00F509D0">
        <w:t>% общих ра</w:t>
      </w:r>
      <w:r w:rsidRPr="00F509D0">
        <w:t>с</w:t>
      </w:r>
      <w:r w:rsidRPr="00F509D0">
        <w:t>ходов областного бюджета.</w:t>
      </w:r>
    </w:p>
    <w:p w:rsidR="008940EF" w:rsidRPr="00F509D0" w:rsidRDefault="008940EF" w:rsidP="008940EF">
      <w:pPr>
        <w:pStyle w:val="a6"/>
        <w:ind w:firstLine="709"/>
      </w:pPr>
    </w:p>
    <w:p w:rsidR="008940EF" w:rsidRPr="00F509D0" w:rsidRDefault="008940EF" w:rsidP="008940EF">
      <w:pPr>
        <w:pStyle w:val="a6"/>
        <w:ind w:firstLine="709"/>
      </w:pPr>
      <w:r w:rsidRPr="00F509D0">
        <w:t>Расходы областного бюджета на 202</w:t>
      </w:r>
      <w:r w:rsidR="00F90042" w:rsidRPr="00F509D0">
        <w:t>3</w:t>
      </w:r>
      <w:r w:rsidRPr="00F509D0">
        <w:t>-202</w:t>
      </w:r>
      <w:r w:rsidR="00F90042" w:rsidRPr="00F509D0">
        <w:t>5</w:t>
      </w:r>
      <w:r w:rsidRPr="00F509D0">
        <w:t xml:space="preserve"> годы сформированы в рамках государственных программ Курской области, а также расходов, не вошедших </w:t>
      </w:r>
      <w:r w:rsidR="001713B6" w:rsidRPr="00F509D0">
        <w:br/>
      </w:r>
      <w:r w:rsidRPr="00F509D0">
        <w:t>в государственные программы (</w:t>
      </w:r>
      <w:proofErr w:type="spellStart"/>
      <w:r w:rsidRPr="00F509D0">
        <w:t>непрограммных</w:t>
      </w:r>
      <w:proofErr w:type="spellEnd"/>
      <w:r w:rsidRPr="00F509D0">
        <w:t xml:space="preserve"> мероприятий).</w:t>
      </w:r>
    </w:p>
    <w:p w:rsidR="008940EF" w:rsidRPr="00F509D0" w:rsidRDefault="008940EF" w:rsidP="008940EF">
      <w:pPr>
        <w:pStyle w:val="a6"/>
        <w:ind w:firstLine="709"/>
        <w:rPr>
          <w:color w:val="FF0000"/>
        </w:rPr>
      </w:pPr>
      <w:r w:rsidRPr="00F509D0">
        <w:t>В 202</w:t>
      </w:r>
      <w:r w:rsidR="00F90042" w:rsidRPr="00F509D0">
        <w:t>3</w:t>
      </w:r>
      <w:r w:rsidRPr="00F509D0">
        <w:t>-202</w:t>
      </w:r>
      <w:r w:rsidR="00F90042" w:rsidRPr="00F509D0">
        <w:t>5</w:t>
      </w:r>
      <w:r w:rsidRPr="00F509D0">
        <w:t xml:space="preserve"> </w:t>
      </w:r>
      <w:proofErr w:type="gramStart"/>
      <w:r w:rsidRPr="00F509D0">
        <w:t>годах</w:t>
      </w:r>
      <w:proofErr w:type="gramEnd"/>
      <w:r w:rsidRPr="00F509D0">
        <w:t xml:space="preserve"> предполагается к реализации</w:t>
      </w:r>
      <w:r w:rsidRPr="00F509D0">
        <w:rPr>
          <w:color w:val="FF0000"/>
        </w:rPr>
        <w:t xml:space="preserve"> </w:t>
      </w:r>
      <w:r w:rsidRPr="00F509D0">
        <w:t xml:space="preserve">28 </w:t>
      </w:r>
      <w:r w:rsidRPr="00F509D0">
        <w:rPr>
          <w:u w:val="single"/>
        </w:rPr>
        <w:t>государственных пр</w:t>
      </w:r>
      <w:r w:rsidRPr="00F509D0">
        <w:rPr>
          <w:u w:val="single"/>
        </w:rPr>
        <w:t>о</w:t>
      </w:r>
      <w:r w:rsidRPr="00F509D0">
        <w:rPr>
          <w:u w:val="single"/>
        </w:rPr>
        <w:t>грамм</w:t>
      </w:r>
      <w:r w:rsidRPr="00F509D0">
        <w:t xml:space="preserve">, в том числе: </w:t>
      </w:r>
    </w:p>
    <w:p w:rsidR="00750A4A" w:rsidRPr="00F509D0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>в 202</w:t>
      </w:r>
      <w:r w:rsidR="00F90042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общую сумму </w:t>
      </w:r>
      <w:r w:rsidR="00077D15" w:rsidRPr="00F509D0">
        <w:rPr>
          <w:sz w:val="28"/>
          <w:szCs w:val="28"/>
        </w:rPr>
        <w:t>80</w:t>
      </w:r>
      <w:r w:rsidR="00B00DF0" w:rsidRPr="00F509D0">
        <w:rPr>
          <w:sz w:val="28"/>
          <w:szCs w:val="28"/>
        </w:rPr>
        <w:t> 021 224,2</w:t>
      </w:r>
      <w:r w:rsidRPr="00F509D0">
        <w:rPr>
          <w:color w:val="FF0000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тыс. рублей, с учетом средств 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дерального бюджета, или </w:t>
      </w:r>
      <w:r w:rsidR="00077D15" w:rsidRPr="00F509D0">
        <w:rPr>
          <w:sz w:val="28"/>
          <w:szCs w:val="28"/>
        </w:rPr>
        <w:t>93,7</w:t>
      </w:r>
      <w:r w:rsidRPr="00F509D0">
        <w:rPr>
          <w:sz w:val="28"/>
          <w:szCs w:val="28"/>
        </w:rPr>
        <w:t>% общих расходов областного бюджета;</w:t>
      </w:r>
    </w:p>
    <w:p w:rsidR="00750A4A" w:rsidRPr="00F509D0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>в 202</w:t>
      </w:r>
      <w:r w:rsidR="00F90042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на общую сумму</w:t>
      </w:r>
      <w:r w:rsidRPr="00F509D0">
        <w:rPr>
          <w:color w:val="FF0000"/>
          <w:sz w:val="28"/>
          <w:szCs w:val="28"/>
        </w:rPr>
        <w:t xml:space="preserve"> </w:t>
      </w:r>
      <w:r w:rsidR="00077D15" w:rsidRPr="00F509D0">
        <w:rPr>
          <w:sz w:val="28"/>
          <w:szCs w:val="28"/>
        </w:rPr>
        <w:t>79</w:t>
      </w:r>
      <w:r w:rsidR="00B00DF0" w:rsidRPr="00F509D0">
        <w:rPr>
          <w:sz w:val="28"/>
          <w:szCs w:val="28"/>
        </w:rPr>
        <w:t> 510 792,7</w:t>
      </w:r>
      <w:r w:rsidRPr="00F509D0">
        <w:rPr>
          <w:sz w:val="28"/>
          <w:szCs w:val="28"/>
        </w:rPr>
        <w:t xml:space="preserve"> тыс. рублей, с учетом средств 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дерального бюджета, или </w:t>
      </w:r>
      <w:r w:rsidR="00077D15" w:rsidRPr="00F509D0">
        <w:rPr>
          <w:sz w:val="28"/>
          <w:szCs w:val="28"/>
        </w:rPr>
        <w:t>9</w:t>
      </w:r>
      <w:r w:rsidR="00B00DF0" w:rsidRPr="00F509D0">
        <w:rPr>
          <w:sz w:val="28"/>
          <w:szCs w:val="28"/>
        </w:rPr>
        <w:t>5,9</w:t>
      </w:r>
      <w:r w:rsidRPr="00F509D0">
        <w:rPr>
          <w:sz w:val="28"/>
          <w:szCs w:val="28"/>
        </w:rPr>
        <w:t>% общих расходов областного бюджета;</w:t>
      </w:r>
    </w:p>
    <w:p w:rsidR="00750A4A" w:rsidRPr="00F509D0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>в 202</w:t>
      </w:r>
      <w:r w:rsidR="00F90042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на общую сумму</w:t>
      </w:r>
      <w:r w:rsidRPr="00F509D0">
        <w:rPr>
          <w:color w:val="FF0000"/>
          <w:sz w:val="28"/>
          <w:szCs w:val="28"/>
        </w:rPr>
        <w:t xml:space="preserve"> </w:t>
      </w:r>
      <w:r w:rsidR="00077D15" w:rsidRPr="00F509D0">
        <w:rPr>
          <w:sz w:val="28"/>
          <w:szCs w:val="28"/>
        </w:rPr>
        <w:t>71</w:t>
      </w:r>
      <w:r w:rsidR="00B00DF0" w:rsidRPr="00F509D0">
        <w:rPr>
          <w:sz w:val="28"/>
          <w:szCs w:val="28"/>
        </w:rPr>
        <w:t> 576 878,1</w:t>
      </w:r>
      <w:r w:rsidRPr="00F509D0">
        <w:rPr>
          <w:sz w:val="28"/>
          <w:szCs w:val="28"/>
        </w:rPr>
        <w:t xml:space="preserve"> тыс. рублей, с учетом средств 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дерального бюджета, или </w:t>
      </w:r>
      <w:r w:rsidR="00077D15" w:rsidRPr="00F509D0">
        <w:rPr>
          <w:sz w:val="28"/>
          <w:szCs w:val="28"/>
        </w:rPr>
        <w:t>93,</w:t>
      </w:r>
      <w:r w:rsidR="00B00DF0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>%</w:t>
      </w:r>
      <w:r w:rsidRPr="00F509D0">
        <w:rPr>
          <w:color w:val="FF0000"/>
          <w:sz w:val="28"/>
          <w:szCs w:val="28"/>
        </w:rPr>
        <w:t xml:space="preserve"> </w:t>
      </w:r>
      <w:r w:rsidRPr="00F509D0">
        <w:rPr>
          <w:sz w:val="28"/>
          <w:szCs w:val="28"/>
        </w:rPr>
        <w:t>общих расходов областного бюджета.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Расходы на осуществление </w:t>
      </w:r>
      <w:proofErr w:type="spellStart"/>
      <w:r w:rsidRPr="00F509D0">
        <w:rPr>
          <w:sz w:val="28"/>
          <w:szCs w:val="28"/>
          <w:u w:val="single"/>
        </w:rPr>
        <w:t>непрограммных</w:t>
      </w:r>
      <w:proofErr w:type="spellEnd"/>
      <w:r w:rsidRPr="00F509D0">
        <w:rPr>
          <w:sz w:val="28"/>
          <w:szCs w:val="28"/>
          <w:u w:val="single"/>
        </w:rPr>
        <w:t xml:space="preserve"> мероприятий</w:t>
      </w:r>
      <w:r w:rsidRPr="00F509D0">
        <w:rPr>
          <w:sz w:val="28"/>
          <w:szCs w:val="28"/>
        </w:rPr>
        <w:t xml:space="preserve"> составили в 202</w:t>
      </w:r>
      <w:r w:rsidR="00F90042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</w:t>
      </w:r>
      <w:r w:rsidR="00345B89" w:rsidRPr="00F509D0">
        <w:rPr>
          <w:sz w:val="28"/>
          <w:szCs w:val="28"/>
        </w:rPr>
        <w:t>5</w:t>
      </w:r>
      <w:r w:rsidR="00B00DF0" w:rsidRPr="00F509D0">
        <w:rPr>
          <w:sz w:val="28"/>
          <w:szCs w:val="28"/>
        </w:rPr>
        <w:t> 423 675,7</w:t>
      </w:r>
      <w:r w:rsidRPr="00F509D0">
        <w:rPr>
          <w:sz w:val="28"/>
          <w:szCs w:val="28"/>
        </w:rPr>
        <w:t xml:space="preserve"> тыс. рублей, в 202</w:t>
      </w:r>
      <w:r w:rsidR="00F90042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–</w:t>
      </w:r>
      <w:r w:rsidRPr="00F509D0">
        <w:rPr>
          <w:color w:val="FF0000"/>
          <w:sz w:val="28"/>
          <w:szCs w:val="28"/>
        </w:rPr>
        <w:t xml:space="preserve"> </w:t>
      </w:r>
      <w:r w:rsidR="00345B89" w:rsidRPr="00F509D0">
        <w:rPr>
          <w:sz w:val="28"/>
          <w:szCs w:val="28"/>
        </w:rPr>
        <w:t>3</w:t>
      </w:r>
      <w:r w:rsidR="00B00DF0" w:rsidRPr="00F509D0">
        <w:rPr>
          <w:sz w:val="28"/>
          <w:szCs w:val="28"/>
        </w:rPr>
        <w:t> 366 936,2</w:t>
      </w:r>
      <w:r w:rsidRPr="00F509D0">
        <w:rPr>
          <w:sz w:val="28"/>
          <w:szCs w:val="28"/>
        </w:rPr>
        <w:t xml:space="preserve"> тыс. рублей, в 202</w:t>
      </w:r>
      <w:r w:rsidR="00F90042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–</w:t>
      </w:r>
      <w:r w:rsidRPr="00F509D0">
        <w:rPr>
          <w:color w:val="FF0000"/>
          <w:sz w:val="28"/>
          <w:szCs w:val="28"/>
        </w:rPr>
        <w:t xml:space="preserve"> </w:t>
      </w:r>
      <w:r w:rsidR="00345B89" w:rsidRPr="00F509D0">
        <w:rPr>
          <w:sz w:val="28"/>
          <w:szCs w:val="28"/>
        </w:rPr>
        <w:t>5</w:t>
      </w:r>
      <w:r w:rsidR="00B00DF0" w:rsidRPr="00F509D0">
        <w:rPr>
          <w:sz w:val="28"/>
          <w:szCs w:val="28"/>
        </w:rPr>
        <w:t xml:space="preserve"> 059 949,4 </w:t>
      </w:r>
      <w:r w:rsidRPr="00F509D0">
        <w:rPr>
          <w:sz w:val="28"/>
          <w:szCs w:val="28"/>
        </w:rPr>
        <w:t>тыс. рублей.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Кроме того, во исполнение Указов Президента Российской Федерации               от </w:t>
      </w:r>
      <w:r w:rsidR="00F66E81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7</w:t>
      </w:r>
      <w:r w:rsidR="00F66E81" w:rsidRPr="00F509D0">
        <w:rPr>
          <w:sz w:val="28"/>
          <w:szCs w:val="28"/>
        </w:rPr>
        <w:t>.05.</w:t>
      </w:r>
      <w:r w:rsidRPr="00F509D0">
        <w:rPr>
          <w:sz w:val="28"/>
          <w:szCs w:val="28"/>
        </w:rPr>
        <w:t>2018 и от 21</w:t>
      </w:r>
      <w:r w:rsidR="00F66E81" w:rsidRPr="00F509D0">
        <w:rPr>
          <w:sz w:val="28"/>
          <w:szCs w:val="28"/>
        </w:rPr>
        <w:t>.07.</w:t>
      </w:r>
      <w:r w:rsidRPr="00F509D0">
        <w:rPr>
          <w:sz w:val="28"/>
          <w:szCs w:val="28"/>
        </w:rPr>
        <w:t>2020 № 474 в пределах расходов областного бюджета реализуются региональные проекты.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Общий объем бюджетных ассигнований, предусмотренных на их реализ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цию в областном бюджете, составил в 202</w:t>
      </w:r>
      <w:r w:rsidR="00F90042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</w:t>
      </w:r>
      <w:r w:rsidR="000C1D7D" w:rsidRPr="00F509D0">
        <w:rPr>
          <w:sz w:val="28"/>
          <w:szCs w:val="28"/>
        </w:rPr>
        <w:t>11 279 843,4</w:t>
      </w:r>
      <w:r w:rsidRPr="00F509D0">
        <w:rPr>
          <w:sz w:val="28"/>
          <w:szCs w:val="28"/>
        </w:rPr>
        <w:t xml:space="preserve"> тыс. рублей, в 202</w:t>
      </w:r>
      <w:r w:rsidR="00F90042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– </w:t>
      </w:r>
      <w:r w:rsidR="000C1D7D" w:rsidRPr="00F509D0">
        <w:rPr>
          <w:sz w:val="28"/>
          <w:szCs w:val="28"/>
        </w:rPr>
        <w:t>12 053 367,2</w:t>
      </w:r>
      <w:r w:rsidRPr="00F509D0">
        <w:rPr>
          <w:sz w:val="28"/>
          <w:szCs w:val="28"/>
        </w:rPr>
        <w:t xml:space="preserve"> тыс. рублей, в 202</w:t>
      </w:r>
      <w:r w:rsidR="00F90042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– </w:t>
      </w:r>
      <w:r w:rsidR="000C1D7D" w:rsidRPr="00F509D0">
        <w:rPr>
          <w:sz w:val="28"/>
          <w:szCs w:val="28"/>
        </w:rPr>
        <w:t>3 988</w:t>
      </w:r>
      <w:r w:rsidR="007327B7" w:rsidRPr="00F509D0">
        <w:rPr>
          <w:sz w:val="28"/>
          <w:szCs w:val="28"/>
        </w:rPr>
        <w:t> 674,5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pStyle w:val="a6"/>
        <w:ind w:firstLine="709"/>
      </w:pPr>
      <w:r w:rsidRPr="00F509D0">
        <w:t xml:space="preserve">Общий объем бюджетных ассигнований на исполнение </w:t>
      </w:r>
      <w:r w:rsidRPr="00F509D0">
        <w:rPr>
          <w:u w:val="single"/>
        </w:rPr>
        <w:t>публичных норм</w:t>
      </w:r>
      <w:r w:rsidRPr="00F509D0">
        <w:rPr>
          <w:u w:val="single"/>
        </w:rPr>
        <w:t>а</w:t>
      </w:r>
      <w:r w:rsidRPr="00F509D0">
        <w:rPr>
          <w:u w:val="single"/>
        </w:rPr>
        <w:t>тивных обязательств</w:t>
      </w:r>
      <w:r w:rsidRPr="00F509D0">
        <w:t xml:space="preserve"> на 202</w:t>
      </w:r>
      <w:r w:rsidR="008A21DA" w:rsidRPr="00F509D0">
        <w:t>3</w:t>
      </w:r>
      <w:r w:rsidRPr="00F509D0">
        <w:t xml:space="preserve"> год составит </w:t>
      </w:r>
      <w:r w:rsidR="008A21DA" w:rsidRPr="00F509D0">
        <w:t>1 472 707,5</w:t>
      </w:r>
      <w:r w:rsidRPr="00F509D0">
        <w:t xml:space="preserve"> тыс. рублей, а 202</w:t>
      </w:r>
      <w:r w:rsidR="008A21DA" w:rsidRPr="00F509D0">
        <w:t>4</w:t>
      </w:r>
      <w:r w:rsidRPr="00F509D0">
        <w:t xml:space="preserve"> год – </w:t>
      </w:r>
      <w:r w:rsidRPr="00F509D0">
        <w:br/>
      </w:r>
      <w:r w:rsidR="008A21DA" w:rsidRPr="00F509D0">
        <w:t>1 226 091,4</w:t>
      </w:r>
      <w:r w:rsidRPr="00F509D0">
        <w:t xml:space="preserve"> тыс. рублей, на 202</w:t>
      </w:r>
      <w:r w:rsidR="008A21DA" w:rsidRPr="00F509D0">
        <w:t>5</w:t>
      </w:r>
      <w:r w:rsidRPr="00F509D0">
        <w:t xml:space="preserve"> год – </w:t>
      </w:r>
      <w:r w:rsidR="008A21DA" w:rsidRPr="00F509D0">
        <w:t>981</w:t>
      </w:r>
      <w:r w:rsidR="00B05E20" w:rsidRPr="00F509D0">
        <w:t> 476,8</w:t>
      </w:r>
      <w:r w:rsidRPr="00F509D0">
        <w:t xml:space="preserve"> тыс. рублей.</w:t>
      </w:r>
    </w:p>
    <w:p w:rsidR="00750A4A" w:rsidRPr="00F509D0" w:rsidRDefault="00750A4A" w:rsidP="00750A4A">
      <w:pPr>
        <w:pStyle w:val="a6"/>
        <w:ind w:firstLine="709"/>
      </w:pPr>
      <w:r w:rsidRPr="00F509D0">
        <w:t xml:space="preserve">В </w:t>
      </w:r>
      <w:proofErr w:type="gramStart"/>
      <w:r w:rsidRPr="00F509D0">
        <w:t>соответствии</w:t>
      </w:r>
      <w:proofErr w:type="gramEnd"/>
      <w:r w:rsidRPr="00F509D0">
        <w:t xml:space="preserve"> со статьей 78 Бюджетного кодекса Российской Федерации из областного бюджета планируется предоставление </w:t>
      </w:r>
      <w:r w:rsidRPr="00F509D0">
        <w:rPr>
          <w:u w:val="single"/>
        </w:rPr>
        <w:t xml:space="preserve">субсидий бюджетным </w:t>
      </w:r>
      <w:r w:rsidR="006D6B25" w:rsidRPr="00F509D0">
        <w:rPr>
          <w:u w:val="single"/>
        </w:rPr>
        <w:br/>
      </w:r>
      <w:r w:rsidRPr="00F509D0">
        <w:rPr>
          <w:u w:val="single"/>
        </w:rPr>
        <w:t>и автономным учреждениям</w:t>
      </w:r>
      <w:r w:rsidRPr="00F509D0">
        <w:t xml:space="preserve"> в 202</w:t>
      </w:r>
      <w:r w:rsidR="008A21DA" w:rsidRPr="00F509D0">
        <w:t>3</w:t>
      </w:r>
      <w:r w:rsidRPr="00F509D0">
        <w:t xml:space="preserve"> году на сумму </w:t>
      </w:r>
      <w:r w:rsidR="008A21DA" w:rsidRPr="00F509D0">
        <w:t>15 173 898,1</w:t>
      </w:r>
      <w:r w:rsidRPr="00F509D0">
        <w:t xml:space="preserve"> тыс. рублей, </w:t>
      </w:r>
      <w:r w:rsidR="006D6B25" w:rsidRPr="00F509D0">
        <w:br/>
      </w:r>
      <w:r w:rsidRPr="00F509D0">
        <w:lastRenderedPageBreak/>
        <w:t>в 202</w:t>
      </w:r>
      <w:r w:rsidR="008A21DA" w:rsidRPr="00F509D0">
        <w:t>4</w:t>
      </w:r>
      <w:r w:rsidRPr="00F509D0">
        <w:t xml:space="preserve"> году на сумму </w:t>
      </w:r>
      <w:r w:rsidR="008A21DA" w:rsidRPr="00F509D0">
        <w:t>14 127 569,8</w:t>
      </w:r>
      <w:r w:rsidRPr="00F509D0">
        <w:t xml:space="preserve"> тыс. рублей, в 202</w:t>
      </w:r>
      <w:r w:rsidR="008A21DA" w:rsidRPr="00F509D0">
        <w:t>5</w:t>
      </w:r>
      <w:r w:rsidRPr="00F509D0">
        <w:t xml:space="preserve"> году на сумму 1</w:t>
      </w:r>
      <w:r w:rsidR="008A21DA" w:rsidRPr="00F509D0">
        <w:t>3 464 714,3</w:t>
      </w:r>
      <w:r w:rsidRPr="00F509D0"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от 30.11.2011 № 354-ФЗ «О размере и порядке расчета тарифа страхового взноса на обязательное медицинское страхование неработающего населения» и 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ральным Законом Российской Федерации от 29.11.2010 № 326-ФЗ «Об обязател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ном медицинском страховании в Российской Федерации» планируется передача средств Федеральному фонду обязательного медицинского страхования на уплату страховых взносов на обязательное медицинское страхование неработающего н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селения в 202</w:t>
      </w:r>
      <w:r w:rsidR="00A9195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</w:t>
      </w:r>
      <w:proofErr w:type="gramEnd"/>
      <w:r w:rsidRPr="00F509D0">
        <w:rPr>
          <w:sz w:val="28"/>
          <w:szCs w:val="28"/>
        </w:rPr>
        <w:t xml:space="preserve"> в сумме </w:t>
      </w:r>
      <w:r w:rsidR="00A9195A" w:rsidRPr="00F509D0">
        <w:rPr>
          <w:sz w:val="28"/>
          <w:szCs w:val="28"/>
        </w:rPr>
        <w:t>5 330 707,4</w:t>
      </w:r>
      <w:r w:rsidRPr="00F509D0">
        <w:rPr>
          <w:sz w:val="28"/>
          <w:szCs w:val="28"/>
        </w:rPr>
        <w:t xml:space="preserve"> тыс. рублей, в 202</w:t>
      </w:r>
      <w:r w:rsidR="00A9195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– 5 </w:t>
      </w:r>
      <w:r w:rsidR="00A9195A" w:rsidRPr="00F509D0">
        <w:rPr>
          <w:sz w:val="28"/>
          <w:szCs w:val="28"/>
        </w:rPr>
        <w:t>720 977,2</w:t>
      </w:r>
      <w:r w:rsidRPr="00F509D0">
        <w:rPr>
          <w:sz w:val="28"/>
          <w:szCs w:val="28"/>
        </w:rPr>
        <w:t xml:space="preserve"> тыс. рублей, в 2024 году – </w:t>
      </w:r>
      <w:r w:rsidR="00A9195A" w:rsidRPr="00F509D0">
        <w:rPr>
          <w:sz w:val="28"/>
          <w:szCs w:val="28"/>
        </w:rPr>
        <w:t>6 099 516,5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На </w:t>
      </w:r>
      <w:r w:rsidRPr="00F509D0">
        <w:rPr>
          <w:sz w:val="28"/>
          <w:szCs w:val="28"/>
          <w:u w:val="single"/>
        </w:rPr>
        <w:t>вновь принимаемые расходные обязательства</w:t>
      </w:r>
      <w:r w:rsidRPr="00F509D0">
        <w:rPr>
          <w:sz w:val="28"/>
          <w:szCs w:val="28"/>
        </w:rPr>
        <w:t xml:space="preserve"> планируется направить средства в 202</w:t>
      </w:r>
      <w:r w:rsidR="0004527F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сумму </w:t>
      </w:r>
      <w:r w:rsidR="0004527F" w:rsidRPr="00F509D0">
        <w:rPr>
          <w:sz w:val="28"/>
          <w:szCs w:val="28"/>
        </w:rPr>
        <w:t>399 818,7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 расходов в виде </w:t>
      </w:r>
      <w:r w:rsidRPr="00F509D0">
        <w:rPr>
          <w:sz w:val="28"/>
          <w:szCs w:val="28"/>
          <w:u w:val="single"/>
        </w:rPr>
        <w:t>межбюджетных трансфертов бюджетам муниц</w:t>
      </w:r>
      <w:r w:rsidRPr="00F509D0">
        <w:rPr>
          <w:sz w:val="28"/>
          <w:szCs w:val="28"/>
          <w:u w:val="single"/>
        </w:rPr>
        <w:t>и</w:t>
      </w:r>
      <w:r w:rsidRPr="00F509D0">
        <w:rPr>
          <w:sz w:val="28"/>
          <w:szCs w:val="28"/>
          <w:u w:val="single"/>
        </w:rPr>
        <w:t>пальных образований</w:t>
      </w:r>
      <w:r w:rsidRPr="00F509D0">
        <w:rPr>
          <w:sz w:val="28"/>
          <w:szCs w:val="28"/>
        </w:rPr>
        <w:t xml:space="preserve"> (дотации, субсидии, субвенции и иные межбюджетные трансферты), составит на 202</w:t>
      </w:r>
      <w:r w:rsidR="00C24FA1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на сумму </w:t>
      </w:r>
      <w:r w:rsidR="00230C5C" w:rsidRPr="00F509D0">
        <w:rPr>
          <w:sz w:val="28"/>
          <w:szCs w:val="28"/>
        </w:rPr>
        <w:t>27</w:t>
      </w:r>
      <w:r w:rsidR="008A4917" w:rsidRPr="00F509D0">
        <w:rPr>
          <w:sz w:val="28"/>
          <w:szCs w:val="28"/>
        </w:rPr>
        <w:t xml:space="preserve"> 422 694,5 </w:t>
      </w:r>
      <w:r w:rsidRPr="00F509D0">
        <w:rPr>
          <w:sz w:val="28"/>
          <w:szCs w:val="28"/>
        </w:rPr>
        <w:t xml:space="preserve"> тыс. рублей, на 202</w:t>
      </w:r>
      <w:r w:rsidR="00C24FA1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 на сумму </w:t>
      </w:r>
      <w:r w:rsidR="00C24FA1" w:rsidRPr="00F509D0">
        <w:rPr>
          <w:sz w:val="28"/>
          <w:szCs w:val="28"/>
        </w:rPr>
        <w:t>25</w:t>
      </w:r>
      <w:r w:rsidR="008A4917" w:rsidRPr="00F509D0">
        <w:rPr>
          <w:sz w:val="28"/>
          <w:szCs w:val="28"/>
        </w:rPr>
        <w:t> 077 724,0</w:t>
      </w:r>
      <w:r w:rsidRPr="00F509D0">
        <w:rPr>
          <w:sz w:val="28"/>
          <w:szCs w:val="28"/>
        </w:rPr>
        <w:t xml:space="preserve"> тыс. рублей, на 202</w:t>
      </w:r>
      <w:r w:rsidR="00C24FA1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 на сумму </w:t>
      </w:r>
      <w:r w:rsidR="00C24FA1" w:rsidRPr="00F509D0">
        <w:rPr>
          <w:sz w:val="28"/>
          <w:szCs w:val="28"/>
        </w:rPr>
        <w:t>24</w:t>
      </w:r>
      <w:r w:rsidR="008A4917" w:rsidRPr="00F509D0">
        <w:rPr>
          <w:sz w:val="28"/>
          <w:szCs w:val="28"/>
        </w:rPr>
        <w:t> 840 782,9</w:t>
      </w:r>
      <w:r w:rsidRPr="00F509D0">
        <w:rPr>
          <w:sz w:val="28"/>
          <w:szCs w:val="28"/>
        </w:rPr>
        <w:t xml:space="preserve"> тыс. рублей. Удельный вес данных расходов в общем объеме расходов областного бюджета (без учета зарезервированных средств на реализацию социально значимых мер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приятий в разделе «Общегосударственные вопросы» и условно утвержденных расходов) в 202</w:t>
      </w:r>
      <w:r w:rsidR="00C24FA1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3</w:t>
      </w:r>
      <w:r w:rsidR="00C24FA1" w:rsidRPr="00F509D0">
        <w:rPr>
          <w:sz w:val="28"/>
          <w:szCs w:val="28"/>
        </w:rPr>
        <w:t>2,3</w:t>
      </w:r>
      <w:r w:rsidRPr="00F509D0">
        <w:rPr>
          <w:sz w:val="28"/>
          <w:szCs w:val="28"/>
        </w:rPr>
        <w:t xml:space="preserve"> %, в 202</w:t>
      </w:r>
      <w:r w:rsidR="00C24FA1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– 3</w:t>
      </w:r>
      <w:r w:rsidR="00C24FA1" w:rsidRPr="00F509D0">
        <w:rPr>
          <w:sz w:val="28"/>
          <w:szCs w:val="28"/>
        </w:rPr>
        <w:t>0,</w:t>
      </w:r>
      <w:r w:rsidR="00A46116" w:rsidRPr="00F509D0">
        <w:rPr>
          <w:sz w:val="28"/>
          <w:szCs w:val="28"/>
        </w:rPr>
        <w:t>9</w:t>
      </w:r>
      <w:r w:rsidRPr="00F509D0">
        <w:rPr>
          <w:sz w:val="28"/>
          <w:szCs w:val="28"/>
        </w:rPr>
        <w:t xml:space="preserve"> %, в 202</w:t>
      </w:r>
      <w:r w:rsidR="00C24FA1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– </w:t>
      </w:r>
      <w:r w:rsidR="00A46116" w:rsidRPr="00F509D0">
        <w:rPr>
          <w:sz w:val="28"/>
          <w:szCs w:val="28"/>
        </w:rPr>
        <w:t>34,0</w:t>
      </w:r>
      <w:r w:rsidRPr="00F509D0">
        <w:rPr>
          <w:sz w:val="28"/>
          <w:szCs w:val="28"/>
        </w:rPr>
        <w:t xml:space="preserve"> %.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  <w:u w:val="single"/>
        </w:rPr>
        <w:t>Объем дотации бюджетам муниципальных образований</w:t>
      </w:r>
      <w:r w:rsidRPr="00F509D0">
        <w:rPr>
          <w:sz w:val="28"/>
          <w:szCs w:val="28"/>
        </w:rPr>
        <w:t xml:space="preserve"> из областного бюджета планируется в 202</w:t>
      </w:r>
      <w:r w:rsidR="00947B20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сумму </w:t>
      </w:r>
      <w:r w:rsidR="00947B20" w:rsidRPr="00F509D0">
        <w:rPr>
          <w:sz w:val="28"/>
          <w:szCs w:val="28"/>
        </w:rPr>
        <w:t> </w:t>
      </w:r>
      <w:r w:rsidR="00280532" w:rsidRPr="00F509D0">
        <w:rPr>
          <w:sz w:val="28"/>
          <w:szCs w:val="28"/>
        </w:rPr>
        <w:t>545 666,3</w:t>
      </w:r>
      <w:r w:rsidRPr="00F509D0">
        <w:rPr>
          <w:sz w:val="28"/>
          <w:szCs w:val="28"/>
        </w:rPr>
        <w:t xml:space="preserve"> тыс. рублей, в 202</w:t>
      </w:r>
      <w:r w:rsidR="00947B20" w:rsidRPr="00F509D0">
        <w:rPr>
          <w:sz w:val="28"/>
          <w:szCs w:val="28"/>
        </w:rPr>
        <w:t>4</w:t>
      </w:r>
      <w:r w:rsidR="00280532" w:rsidRPr="00F509D0">
        <w:rPr>
          <w:sz w:val="28"/>
          <w:szCs w:val="28"/>
        </w:rPr>
        <w:t xml:space="preserve"> году - на сумму 233 266,9 тыс. рублей, в</w:t>
      </w:r>
      <w:r w:rsidRPr="00F509D0">
        <w:rPr>
          <w:sz w:val="28"/>
          <w:szCs w:val="28"/>
        </w:rPr>
        <w:t xml:space="preserve"> </w:t>
      </w:r>
      <w:r w:rsidR="00947B20" w:rsidRPr="00F509D0">
        <w:rPr>
          <w:sz w:val="28"/>
          <w:szCs w:val="28"/>
        </w:rPr>
        <w:t xml:space="preserve">2025 </w:t>
      </w:r>
      <w:r w:rsidRPr="00F509D0">
        <w:rPr>
          <w:sz w:val="28"/>
          <w:szCs w:val="28"/>
        </w:rPr>
        <w:t>год</w:t>
      </w:r>
      <w:r w:rsidR="00280532"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 - на сумму </w:t>
      </w:r>
      <w:r w:rsidR="00280532" w:rsidRPr="00F509D0">
        <w:rPr>
          <w:sz w:val="28"/>
          <w:szCs w:val="28"/>
        </w:rPr>
        <w:t>227 804,6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 </w:t>
      </w:r>
      <w:r w:rsidRPr="00F509D0">
        <w:rPr>
          <w:sz w:val="28"/>
          <w:szCs w:val="28"/>
          <w:u w:val="single"/>
        </w:rPr>
        <w:t>субвенций</w:t>
      </w:r>
      <w:r w:rsidRPr="00F509D0">
        <w:rPr>
          <w:sz w:val="28"/>
          <w:szCs w:val="28"/>
        </w:rPr>
        <w:t xml:space="preserve"> из областного бюджета в 202</w:t>
      </w:r>
      <w:r w:rsidR="00947B20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составит 2</w:t>
      </w:r>
      <w:r w:rsidR="00947B20" w:rsidRPr="00F509D0">
        <w:rPr>
          <w:sz w:val="28"/>
          <w:szCs w:val="28"/>
        </w:rPr>
        <w:t>0 38</w:t>
      </w:r>
      <w:r w:rsidR="005B33D4" w:rsidRPr="00F509D0">
        <w:rPr>
          <w:sz w:val="28"/>
          <w:szCs w:val="28"/>
        </w:rPr>
        <w:t>6</w:t>
      </w:r>
      <w:r w:rsidR="00947B20" w:rsidRPr="00F509D0">
        <w:rPr>
          <w:sz w:val="28"/>
          <w:szCs w:val="28"/>
        </w:rPr>
        <w:t> </w:t>
      </w:r>
      <w:r w:rsidR="005B33D4" w:rsidRPr="00F509D0">
        <w:rPr>
          <w:sz w:val="28"/>
          <w:szCs w:val="28"/>
        </w:rPr>
        <w:t>35</w:t>
      </w:r>
      <w:r w:rsidR="00947B20" w:rsidRPr="00F509D0">
        <w:rPr>
          <w:sz w:val="28"/>
          <w:szCs w:val="28"/>
        </w:rPr>
        <w:t>9,2</w:t>
      </w:r>
      <w:r w:rsidRPr="00F509D0">
        <w:rPr>
          <w:sz w:val="28"/>
          <w:szCs w:val="28"/>
        </w:rPr>
        <w:t xml:space="preserve"> тыс. рублей, в 202</w:t>
      </w:r>
      <w:r w:rsidR="00947B20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- на сумму 20</w:t>
      </w:r>
      <w:r w:rsidR="00947B20" w:rsidRPr="00F509D0">
        <w:rPr>
          <w:sz w:val="28"/>
          <w:szCs w:val="28"/>
        </w:rPr>
        <w:t> 2</w:t>
      </w:r>
      <w:r w:rsidR="005B33D4" w:rsidRPr="00F509D0">
        <w:rPr>
          <w:sz w:val="28"/>
          <w:szCs w:val="28"/>
        </w:rPr>
        <w:t>81</w:t>
      </w:r>
      <w:r w:rsidR="00947B20" w:rsidRPr="00F509D0">
        <w:rPr>
          <w:sz w:val="28"/>
          <w:szCs w:val="28"/>
        </w:rPr>
        <w:t> </w:t>
      </w:r>
      <w:r w:rsidR="005B33D4" w:rsidRPr="00F509D0">
        <w:rPr>
          <w:sz w:val="28"/>
          <w:szCs w:val="28"/>
        </w:rPr>
        <w:t>1</w:t>
      </w:r>
      <w:r w:rsidR="00947B20" w:rsidRPr="00F509D0">
        <w:rPr>
          <w:sz w:val="28"/>
          <w:szCs w:val="28"/>
        </w:rPr>
        <w:t>59,5</w:t>
      </w:r>
      <w:r w:rsidRPr="00F509D0">
        <w:rPr>
          <w:sz w:val="28"/>
          <w:szCs w:val="28"/>
        </w:rPr>
        <w:t xml:space="preserve"> тыс. рублей, в 202</w:t>
      </w:r>
      <w:r w:rsidR="00947B20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- </w:t>
      </w:r>
      <w:r w:rsidR="005B33D4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сумму 20</w:t>
      </w:r>
      <w:r w:rsidR="00947B20" w:rsidRPr="00F509D0">
        <w:rPr>
          <w:sz w:val="28"/>
          <w:szCs w:val="28"/>
        </w:rPr>
        <w:t> 28</w:t>
      </w:r>
      <w:r w:rsidR="005B33D4" w:rsidRPr="00F509D0">
        <w:rPr>
          <w:sz w:val="28"/>
          <w:szCs w:val="28"/>
        </w:rPr>
        <w:t>3</w:t>
      </w:r>
      <w:r w:rsidR="00947B20" w:rsidRPr="00F509D0">
        <w:rPr>
          <w:sz w:val="28"/>
          <w:szCs w:val="28"/>
        </w:rPr>
        <w:t> </w:t>
      </w:r>
      <w:r w:rsidR="005B33D4" w:rsidRPr="00F509D0">
        <w:rPr>
          <w:sz w:val="28"/>
          <w:szCs w:val="28"/>
        </w:rPr>
        <w:t>5</w:t>
      </w:r>
      <w:r w:rsidR="00947B20" w:rsidRPr="00F509D0">
        <w:rPr>
          <w:sz w:val="28"/>
          <w:szCs w:val="28"/>
        </w:rPr>
        <w:t>6</w:t>
      </w:r>
      <w:r w:rsidR="005B33D4" w:rsidRPr="00F509D0">
        <w:rPr>
          <w:sz w:val="28"/>
          <w:szCs w:val="28"/>
        </w:rPr>
        <w:t>5</w:t>
      </w:r>
      <w:r w:rsidR="00947B20" w:rsidRPr="00F509D0">
        <w:rPr>
          <w:sz w:val="28"/>
          <w:szCs w:val="28"/>
        </w:rPr>
        <w:t>,</w:t>
      </w:r>
      <w:r w:rsidR="005B33D4" w:rsidRPr="00F509D0">
        <w:rPr>
          <w:sz w:val="28"/>
          <w:szCs w:val="28"/>
        </w:rPr>
        <w:t>6</w:t>
      </w:r>
      <w:r w:rsidRPr="00F509D0">
        <w:rPr>
          <w:sz w:val="28"/>
          <w:szCs w:val="28"/>
        </w:rPr>
        <w:t xml:space="preserve"> тыс. рублей. 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 </w:t>
      </w:r>
      <w:r w:rsidRPr="00F509D0">
        <w:rPr>
          <w:sz w:val="28"/>
          <w:szCs w:val="28"/>
          <w:u w:val="single"/>
        </w:rPr>
        <w:t>субсидий муниципальным образованиям</w:t>
      </w:r>
      <w:r w:rsidRPr="00F509D0">
        <w:rPr>
          <w:sz w:val="28"/>
          <w:szCs w:val="28"/>
        </w:rPr>
        <w:t xml:space="preserve"> из областного бюджета планируется в 202</w:t>
      </w:r>
      <w:r w:rsidR="008C58ED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сумму </w:t>
      </w:r>
      <w:r w:rsidR="008C58ED" w:rsidRPr="00F509D0">
        <w:rPr>
          <w:sz w:val="28"/>
          <w:szCs w:val="28"/>
        </w:rPr>
        <w:t>6 466 489,3</w:t>
      </w:r>
      <w:r w:rsidRPr="00F509D0">
        <w:rPr>
          <w:sz w:val="28"/>
          <w:szCs w:val="28"/>
        </w:rPr>
        <w:t xml:space="preserve"> тыс. рублей, в 202</w:t>
      </w:r>
      <w:r w:rsidR="008C58ED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- на сумму 4</w:t>
      </w:r>
      <w:r w:rsidR="008C58ED" w:rsidRPr="00F509D0">
        <w:rPr>
          <w:sz w:val="28"/>
          <w:szCs w:val="28"/>
        </w:rPr>
        <w:t> </w:t>
      </w:r>
      <w:r w:rsidRPr="00F509D0">
        <w:rPr>
          <w:sz w:val="28"/>
          <w:szCs w:val="28"/>
        </w:rPr>
        <w:t>5</w:t>
      </w:r>
      <w:r w:rsidR="008C58ED" w:rsidRPr="00F509D0">
        <w:rPr>
          <w:sz w:val="28"/>
          <w:szCs w:val="28"/>
        </w:rPr>
        <w:t>58 961,6</w:t>
      </w:r>
      <w:r w:rsidRPr="00F509D0">
        <w:rPr>
          <w:sz w:val="28"/>
          <w:szCs w:val="28"/>
        </w:rPr>
        <w:t xml:space="preserve"> тыс. рублей, в 202</w:t>
      </w:r>
      <w:r w:rsidR="008C58ED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- на сумму 4</w:t>
      </w:r>
      <w:r w:rsidR="008C58ED" w:rsidRPr="00F509D0">
        <w:rPr>
          <w:sz w:val="28"/>
          <w:szCs w:val="28"/>
        </w:rPr>
        <w:t> </w:t>
      </w:r>
      <w:r w:rsidRPr="00F509D0">
        <w:rPr>
          <w:sz w:val="28"/>
          <w:szCs w:val="28"/>
        </w:rPr>
        <w:t>3</w:t>
      </w:r>
      <w:r w:rsidR="008C58ED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>5</w:t>
      </w:r>
      <w:r w:rsidR="008C58ED" w:rsidRPr="00F509D0">
        <w:rPr>
          <w:sz w:val="28"/>
          <w:szCs w:val="28"/>
        </w:rPr>
        <w:t> 076,6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 </w:t>
      </w:r>
      <w:r w:rsidRPr="00F509D0">
        <w:rPr>
          <w:sz w:val="28"/>
          <w:szCs w:val="28"/>
          <w:u w:val="single"/>
        </w:rPr>
        <w:t>иных межбюджетных трансфертов</w:t>
      </w:r>
      <w:r w:rsidRPr="00F509D0">
        <w:rPr>
          <w:sz w:val="28"/>
          <w:szCs w:val="28"/>
        </w:rPr>
        <w:t xml:space="preserve"> из областного бюджета планир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ется в 202</w:t>
      </w:r>
      <w:r w:rsidR="00A80D5D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сумму </w:t>
      </w:r>
      <w:r w:rsidR="00C723DA" w:rsidRPr="00F509D0">
        <w:rPr>
          <w:sz w:val="28"/>
          <w:szCs w:val="28"/>
        </w:rPr>
        <w:t>24 179,6</w:t>
      </w:r>
      <w:r w:rsidRPr="00F509D0">
        <w:rPr>
          <w:sz w:val="28"/>
          <w:szCs w:val="28"/>
        </w:rPr>
        <w:t xml:space="preserve"> тыс. рублей, в 202</w:t>
      </w:r>
      <w:r w:rsidR="00A80D5D" w:rsidRPr="00F509D0">
        <w:rPr>
          <w:sz w:val="28"/>
          <w:szCs w:val="28"/>
        </w:rPr>
        <w:t>4 и 2025</w:t>
      </w:r>
      <w:r w:rsidRPr="00F509D0">
        <w:rPr>
          <w:sz w:val="28"/>
          <w:szCs w:val="28"/>
        </w:rPr>
        <w:t xml:space="preserve"> год</w:t>
      </w:r>
      <w:r w:rsidR="00A80D5D" w:rsidRPr="00F509D0">
        <w:rPr>
          <w:sz w:val="28"/>
          <w:szCs w:val="28"/>
        </w:rPr>
        <w:t>ах</w:t>
      </w:r>
      <w:r w:rsidRPr="00F509D0">
        <w:rPr>
          <w:sz w:val="28"/>
          <w:szCs w:val="28"/>
        </w:rPr>
        <w:t xml:space="preserve"> на сумму 4 336,0 тыс. руб</w:t>
      </w:r>
      <w:r w:rsidR="00A80D5D" w:rsidRPr="00F509D0">
        <w:rPr>
          <w:sz w:val="28"/>
          <w:szCs w:val="28"/>
        </w:rPr>
        <w:t>лей ежегодно</w:t>
      </w:r>
      <w:r w:rsidRPr="00F509D0">
        <w:rPr>
          <w:sz w:val="28"/>
          <w:szCs w:val="28"/>
        </w:rPr>
        <w:t>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составе</w:t>
      </w:r>
      <w:proofErr w:type="gramEnd"/>
      <w:r w:rsidRPr="00F509D0">
        <w:rPr>
          <w:sz w:val="28"/>
          <w:szCs w:val="28"/>
        </w:rPr>
        <w:t xml:space="preserve"> расходов областного бюджета в 202</w:t>
      </w:r>
      <w:r w:rsidR="001D154C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>-202</w:t>
      </w:r>
      <w:r w:rsidR="001D154C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годах предусматрив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ются условно утвержденные расходы на сумму </w:t>
      </w:r>
      <w:r w:rsidR="001D154C" w:rsidRPr="00F509D0">
        <w:rPr>
          <w:sz w:val="28"/>
          <w:szCs w:val="28"/>
        </w:rPr>
        <w:t>1</w:t>
      </w:r>
      <w:r w:rsidR="003D7113" w:rsidRPr="00F509D0">
        <w:rPr>
          <w:sz w:val="28"/>
          <w:szCs w:val="28"/>
        </w:rPr>
        <w:t> 763 083,9</w:t>
      </w:r>
      <w:r w:rsidRPr="00F509D0">
        <w:rPr>
          <w:sz w:val="28"/>
          <w:szCs w:val="28"/>
        </w:rPr>
        <w:t xml:space="preserve"> тыс. рублей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и </w:t>
      </w:r>
      <w:r w:rsidR="001D154C" w:rsidRPr="00F509D0">
        <w:rPr>
          <w:sz w:val="28"/>
          <w:szCs w:val="28"/>
        </w:rPr>
        <w:t>3</w:t>
      </w:r>
      <w:r w:rsidR="003D7113" w:rsidRPr="00F509D0">
        <w:rPr>
          <w:sz w:val="28"/>
          <w:szCs w:val="28"/>
        </w:rPr>
        <w:t> 564 775,2</w:t>
      </w:r>
      <w:r w:rsidRPr="00F509D0">
        <w:rPr>
          <w:sz w:val="28"/>
          <w:szCs w:val="28"/>
        </w:rPr>
        <w:t xml:space="preserve"> тыс. рублей соответственно.</w:t>
      </w:r>
    </w:p>
    <w:p w:rsidR="00750A4A" w:rsidRPr="00F509D0" w:rsidRDefault="00750A4A" w:rsidP="00750A4A">
      <w:pPr>
        <w:widowControl w:val="0"/>
        <w:ind w:firstLine="743"/>
        <w:jc w:val="both"/>
      </w:pPr>
      <w:proofErr w:type="gramStart"/>
      <w:r w:rsidRPr="00F509D0">
        <w:rPr>
          <w:sz w:val="28"/>
          <w:szCs w:val="28"/>
        </w:rPr>
        <w:t>Расходные обязательства Кур</w:t>
      </w:r>
      <w:r w:rsidRPr="00F509D0">
        <w:rPr>
          <w:sz w:val="28"/>
          <w:szCs w:val="28"/>
        </w:rPr>
        <w:softHyphen/>
        <w:t>ской области по обслуживанию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ного долга планируются по действующим и планируемым к заключению согл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шениям с Министерством финансов Российской Федерации, в т.ч. по инфрастру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турным бюджетным кредитам, договорам с Управлением Федерального казначе</w:t>
      </w:r>
      <w:r w:rsidRPr="00F509D0">
        <w:rPr>
          <w:sz w:val="28"/>
          <w:szCs w:val="28"/>
        </w:rPr>
        <w:t>й</w:t>
      </w:r>
      <w:r w:rsidRPr="00F509D0">
        <w:rPr>
          <w:sz w:val="28"/>
          <w:szCs w:val="28"/>
        </w:rPr>
        <w:t xml:space="preserve">ства по Курской области, контрактам с кредитными организациями, а также по уплате купонного дохода по государственным облигациям Курской области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</w:t>
      </w:r>
      <w:r w:rsidR="00F005C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в сумме </w:t>
      </w:r>
      <w:r w:rsidR="00321155" w:rsidRPr="00F509D0">
        <w:rPr>
          <w:sz w:val="28"/>
          <w:szCs w:val="28"/>
        </w:rPr>
        <w:t>538 094,1</w:t>
      </w:r>
      <w:r w:rsidRPr="00F509D0">
        <w:rPr>
          <w:sz w:val="28"/>
          <w:szCs w:val="28"/>
        </w:rPr>
        <w:t xml:space="preserve"> тыс. рублей</w:t>
      </w:r>
      <w:proofErr w:type="gramEnd"/>
      <w:r w:rsidRPr="00F509D0">
        <w:rPr>
          <w:sz w:val="28"/>
          <w:szCs w:val="28"/>
        </w:rPr>
        <w:t>, в 202</w:t>
      </w:r>
      <w:r w:rsidR="00F005C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в сумме </w:t>
      </w:r>
      <w:r w:rsidR="00321155" w:rsidRPr="00F509D0">
        <w:rPr>
          <w:sz w:val="28"/>
          <w:szCs w:val="28"/>
        </w:rPr>
        <w:t>652 504,6</w:t>
      </w:r>
      <w:r w:rsidRPr="00F509D0">
        <w:rPr>
          <w:sz w:val="28"/>
          <w:szCs w:val="28"/>
        </w:rPr>
        <w:t xml:space="preserve"> тыс. рублей и в 202</w:t>
      </w:r>
      <w:r w:rsidR="00F005C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в сумме </w:t>
      </w:r>
      <w:r w:rsidR="00321155" w:rsidRPr="00F509D0">
        <w:rPr>
          <w:sz w:val="28"/>
          <w:szCs w:val="28"/>
        </w:rPr>
        <w:t>825 988,3</w:t>
      </w:r>
      <w:r w:rsidRPr="00F509D0">
        <w:rPr>
          <w:sz w:val="28"/>
          <w:szCs w:val="28"/>
        </w:rPr>
        <w:t xml:space="preserve"> тыс. рублей.</w:t>
      </w:r>
    </w:p>
    <w:p w:rsidR="00750A4A" w:rsidRPr="00F509D0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lastRenderedPageBreak/>
        <w:t>Формирование объема и структуры расходов областного бюджета на 202</w:t>
      </w:r>
      <w:r w:rsidR="00184D9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184D9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 осуществляется исходя из «базовых» объемов бюджетных ассигнований на 202</w:t>
      </w:r>
      <w:r w:rsidR="00184D9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и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годы, утвержденных Законом Курской области от </w:t>
      </w:r>
      <w:r w:rsidR="00D3735D" w:rsidRPr="00F509D0">
        <w:rPr>
          <w:sz w:val="28"/>
          <w:szCs w:val="28"/>
        </w:rPr>
        <w:t>0</w:t>
      </w:r>
      <w:r w:rsidR="00184D9A" w:rsidRPr="00F509D0">
        <w:rPr>
          <w:sz w:val="28"/>
          <w:szCs w:val="28"/>
        </w:rPr>
        <w:t>7</w:t>
      </w:r>
      <w:r w:rsidR="00D3735D" w:rsidRPr="00F509D0">
        <w:rPr>
          <w:sz w:val="28"/>
          <w:szCs w:val="28"/>
        </w:rPr>
        <w:t>.12.</w:t>
      </w:r>
      <w:r w:rsidRPr="00F509D0">
        <w:rPr>
          <w:sz w:val="28"/>
          <w:szCs w:val="28"/>
        </w:rPr>
        <w:t>202</w:t>
      </w:r>
      <w:r w:rsidR="00184D9A" w:rsidRPr="00F509D0">
        <w:rPr>
          <w:sz w:val="28"/>
          <w:szCs w:val="28"/>
        </w:rPr>
        <w:t>1</w:t>
      </w:r>
      <w:r w:rsidRPr="00F509D0">
        <w:rPr>
          <w:sz w:val="28"/>
          <w:szCs w:val="28"/>
        </w:rPr>
        <w:t xml:space="preserve"> № 11</w:t>
      </w:r>
      <w:r w:rsidR="00184D9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-ЗКО «Об областном бюджете </w:t>
      </w:r>
      <w:r w:rsidR="00D20E5B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202</w:t>
      </w:r>
      <w:r w:rsidR="00184D9A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год и на плановый период 202</w:t>
      </w:r>
      <w:r w:rsidR="00184D9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и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годов» (в редакции Закона Курской области от 1</w:t>
      </w:r>
      <w:r w:rsidR="00184D9A" w:rsidRPr="00F509D0">
        <w:rPr>
          <w:sz w:val="28"/>
          <w:szCs w:val="28"/>
        </w:rPr>
        <w:t>8</w:t>
      </w:r>
      <w:r w:rsidRPr="00F509D0">
        <w:rPr>
          <w:sz w:val="28"/>
          <w:szCs w:val="28"/>
        </w:rPr>
        <w:t>.0</w:t>
      </w:r>
      <w:r w:rsidR="00184D9A" w:rsidRPr="00F509D0">
        <w:rPr>
          <w:sz w:val="28"/>
          <w:szCs w:val="28"/>
        </w:rPr>
        <w:t>7</w:t>
      </w:r>
      <w:r w:rsidRPr="00F509D0">
        <w:rPr>
          <w:sz w:val="28"/>
          <w:szCs w:val="28"/>
        </w:rPr>
        <w:t>.202</w:t>
      </w:r>
      <w:r w:rsidR="00184D9A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№ </w:t>
      </w:r>
      <w:r w:rsidR="00184D9A" w:rsidRPr="00F509D0">
        <w:rPr>
          <w:sz w:val="28"/>
          <w:szCs w:val="28"/>
        </w:rPr>
        <w:t>39</w:t>
      </w:r>
      <w:r w:rsidRPr="00F509D0">
        <w:rPr>
          <w:sz w:val="28"/>
          <w:szCs w:val="28"/>
        </w:rPr>
        <w:t>-ЗКО) (далее</w:t>
      </w:r>
      <w:proofErr w:type="gramEnd"/>
      <w:r w:rsidRPr="00F509D0">
        <w:rPr>
          <w:sz w:val="28"/>
          <w:szCs w:val="28"/>
        </w:rPr>
        <w:t xml:space="preserve"> – </w:t>
      </w:r>
      <w:proofErr w:type="gramStart"/>
      <w:r w:rsidRPr="00F509D0">
        <w:rPr>
          <w:sz w:val="28"/>
          <w:szCs w:val="28"/>
        </w:rPr>
        <w:t xml:space="preserve">Закон  № </w:t>
      </w:r>
      <w:r w:rsidR="00184D9A" w:rsidRPr="00F509D0">
        <w:rPr>
          <w:sz w:val="28"/>
          <w:szCs w:val="28"/>
        </w:rPr>
        <w:t>39</w:t>
      </w:r>
      <w:r w:rsidRPr="00F509D0">
        <w:rPr>
          <w:sz w:val="28"/>
          <w:szCs w:val="28"/>
        </w:rPr>
        <w:t>-ЗКО) с учетом их довед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ния до уровня 202</w:t>
      </w:r>
      <w:r w:rsidR="003F0F22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года по расходам длящегося срока действия.</w:t>
      </w:r>
      <w:proofErr w:type="gramEnd"/>
      <w:r w:rsidRPr="00F509D0">
        <w:rPr>
          <w:sz w:val="28"/>
          <w:szCs w:val="28"/>
        </w:rPr>
        <w:t xml:space="preserve"> В основу форм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рования расходов 202</w:t>
      </w:r>
      <w:r w:rsidR="00184D9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года положены бюджетные ассигнования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года.</w:t>
      </w:r>
    </w:p>
    <w:p w:rsidR="00750A4A" w:rsidRPr="00F509D0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При формировании областного бюджета на 202</w:t>
      </w:r>
      <w:r w:rsidR="00184D9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184D9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 применены общие подходы к расчету бюджетных проектир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вок:</w:t>
      </w:r>
    </w:p>
    <w:p w:rsidR="00750A4A" w:rsidRPr="00F509D0" w:rsidRDefault="00750A4A" w:rsidP="00750A4A">
      <w:pPr>
        <w:numPr>
          <w:ilvl w:val="0"/>
          <w:numId w:val="39"/>
        </w:numPr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на оплату труда работников органов государственной власти Курской области, финансируемых за счет средств областного бюджета, исходя </w:t>
      </w:r>
      <w:r w:rsidR="00D20E5B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из утвержденных структур, действующих на 1 августа 202</w:t>
      </w:r>
      <w:r w:rsidR="00184D9A" w:rsidRPr="00F509D0">
        <w:rPr>
          <w:sz w:val="28"/>
          <w:szCs w:val="28"/>
        </w:rPr>
        <w:t>2</w:t>
      </w:r>
      <w:r w:rsidRPr="00F509D0">
        <w:rPr>
          <w:sz w:val="28"/>
          <w:szCs w:val="28"/>
        </w:rPr>
        <w:t xml:space="preserve"> года, и нормативных актов Курской области, регулирующих оплату труда, а  также установленных </w:t>
      </w:r>
      <w:r w:rsidR="00D20E5B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для Курской области нормативов формирования расходов на содержание органов государственной власти субъекта Российской Федерации;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2) по начислениям на оплату труда в соответствии с установленными тар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фами страховых взносов в государственные внебюджетные фонды в размере 30,2%;</w:t>
      </w:r>
    </w:p>
    <w:p w:rsidR="00750A4A" w:rsidRPr="00F509D0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>3) планирование бюджетных ассигнований на исполнение вновь принима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мых обязательств осуществляется в соответствии с основаниями для возникнов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ходных обязательств областного бюджета (постановление Администрации Ку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ской области от 07.07.2011 № 301-па);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4) планирование бюджетных ассигнований на предоставление субсидий юридическим лицам осуществляется на основании нормативных правовых актов (проектов нормативных правовых актов), определяющих категории и критерии отбора юридических лиц, цели, условия и порядок предоставления субсидий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и порядок возврата субсидий в случае нарушения условий, установленных при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их предоставлении;</w:t>
      </w:r>
      <w:proofErr w:type="gramEnd"/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5) расчет объемов субвенций бюджетам муниципальных образований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202</w:t>
      </w:r>
      <w:r w:rsidR="00184D9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184D9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184D9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 производится в соответствии с законами Курской области;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6) расходы областного бюджета на предоставление межбюджетных тран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фертов бюджетам муниципальных образований в виде дотаций на </w:t>
      </w:r>
      <w:r w:rsidR="006D6B25"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ыравнивание бюджетной обеспеченности и поддержку мер по обеспечению сбалансированн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сти бюджетов определяются в соответствии с Законами Курской области, регул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рующими порядок и методику распределения дотаций;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7) расходы областного бюджета на предоставление межбюджетных тран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щие требования к формированию, предоставлению и распределению субсидий, </w:t>
      </w:r>
      <w:r w:rsidR="00D20E5B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а также порядок определения и установления предельного уровня </w:t>
      </w:r>
      <w:proofErr w:type="spellStart"/>
      <w:r w:rsidRPr="00F509D0">
        <w:rPr>
          <w:sz w:val="28"/>
          <w:szCs w:val="28"/>
        </w:rPr>
        <w:t>софинансир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lastRenderedPageBreak/>
        <w:t>вания</w:t>
      </w:r>
      <w:proofErr w:type="spellEnd"/>
      <w:r w:rsidRPr="00F509D0">
        <w:rPr>
          <w:sz w:val="28"/>
          <w:szCs w:val="28"/>
        </w:rPr>
        <w:t xml:space="preserve"> из областного бюджета объема расходного обязательства муниципального образования;</w:t>
      </w:r>
    </w:p>
    <w:p w:rsidR="00750A4A" w:rsidRPr="00F509D0" w:rsidRDefault="00750A4A" w:rsidP="00750A4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8) расходы областного бюджета на предоставление межбюджетных тран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9) объем бюджетных ассигнований дорожного фонда Курской области пл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нируется в размере прогнозируемого объема доходов, перечень которых утве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жден Законом Курской области</w:t>
      </w:r>
      <w:r w:rsidRPr="00F509D0">
        <w:rPr>
          <w:color w:val="FF0000"/>
          <w:sz w:val="28"/>
          <w:szCs w:val="28"/>
        </w:rPr>
        <w:t xml:space="preserve"> </w:t>
      </w:r>
      <w:r w:rsidRPr="00F509D0">
        <w:rPr>
          <w:sz w:val="28"/>
          <w:szCs w:val="28"/>
        </w:rPr>
        <w:t>от 23.08.2011 № 52-ЗКО</w:t>
      </w:r>
      <w:r w:rsidRPr="00F509D0">
        <w:rPr>
          <w:color w:val="FF0000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(с учетом изменений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и дополнений), включая межбюджетные трансферты из федерального бюджета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с учетом изменений, внесенных в федеральное законодательство;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10) субсидии частным образовательным организациям планируются             в соответствии с Порядком, утвержденным Администрацией Курской области;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11) обеспечивается сохранение целевых показателей указов Президента Российской Федерации от </w:t>
      </w:r>
      <w:r w:rsidR="00D77928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1</w:t>
      </w:r>
      <w:r w:rsidR="00D77928" w:rsidRPr="00F509D0">
        <w:rPr>
          <w:sz w:val="28"/>
          <w:szCs w:val="28"/>
        </w:rPr>
        <w:t>.06.</w:t>
      </w:r>
      <w:r w:rsidRPr="00F509D0">
        <w:rPr>
          <w:sz w:val="28"/>
          <w:szCs w:val="28"/>
        </w:rPr>
        <w:t xml:space="preserve">2012 № 761, от </w:t>
      </w:r>
      <w:r w:rsidR="00D77928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7</w:t>
      </w:r>
      <w:r w:rsidR="00D77928" w:rsidRPr="00F509D0">
        <w:rPr>
          <w:sz w:val="28"/>
          <w:szCs w:val="28"/>
        </w:rPr>
        <w:t>.0</w:t>
      </w:r>
      <w:r w:rsidR="00B84F8E" w:rsidRPr="00F509D0">
        <w:rPr>
          <w:sz w:val="28"/>
          <w:szCs w:val="28"/>
        </w:rPr>
        <w:t>5</w:t>
      </w:r>
      <w:r w:rsidR="00D77928" w:rsidRPr="00F509D0">
        <w:rPr>
          <w:sz w:val="28"/>
          <w:szCs w:val="28"/>
        </w:rPr>
        <w:t>.2</w:t>
      </w:r>
      <w:r w:rsidRPr="00F509D0">
        <w:rPr>
          <w:sz w:val="28"/>
          <w:szCs w:val="28"/>
        </w:rPr>
        <w:t>012 № 597 и от 28</w:t>
      </w:r>
      <w:r w:rsidR="00D77928" w:rsidRPr="00F509D0">
        <w:rPr>
          <w:sz w:val="28"/>
          <w:szCs w:val="28"/>
        </w:rPr>
        <w:t>.12.</w:t>
      </w:r>
      <w:r w:rsidRPr="00F509D0">
        <w:rPr>
          <w:sz w:val="28"/>
          <w:szCs w:val="28"/>
        </w:rPr>
        <w:t xml:space="preserve">2012 № 1688, а также реализация мероприятий, предусмотренных Указами Президента Российской Федерации от </w:t>
      </w:r>
      <w:r w:rsidR="00D77928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7</w:t>
      </w:r>
      <w:r w:rsidR="00D77928" w:rsidRPr="00F509D0">
        <w:rPr>
          <w:sz w:val="28"/>
          <w:szCs w:val="28"/>
        </w:rPr>
        <w:t>.0</w:t>
      </w:r>
      <w:r w:rsidR="00B84F8E" w:rsidRPr="00F509D0">
        <w:rPr>
          <w:sz w:val="28"/>
          <w:szCs w:val="28"/>
        </w:rPr>
        <w:t>5</w:t>
      </w:r>
      <w:r w:rsidR="00D77928" w:rsidRPr="00F509D0">
        <w:rPr>
          <w:sz w:val="28"/>
          <w:szCs w:val="28"/>
        </w:rPr>
        <w:t>.</w:t>
      </w:r>
      <w:r w:rsidRPr="00F509D0">
        <w:rPr>
          <w:sz w:val="28"/>
          <w:szCs w:val="28"/>
        </w:rPr>
        <w:t>2018 № 204 и от 21</w:t>
      </w:r>
      <w:r w:rsidR="00D77928" w:rsidRPr="00F509D0">
        <w:rPr>
          <w:sz w:val="28"/>
          <w:szCs w:val="28"/>
        </w:rPr>
        <w:t>.07.</w:t>
      </w:r>
      <w:r w:rsidRPr="00F509D0">
        <w:rPr>
          <w:sz w:val="28"/>
          <w:szCs w:val="28"/>
        </w:rPr>
        <w:t>2020 № 474;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12) расходы на строительство (реконструкцию) объектов государственной собственности Курской области предусмотрены в соответствии с решениями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об осуществлении бюджетных инвестиций в объекты государственной собстве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ности Курской области;</w:t>
      </w:r>
    </w:p>
    <w:p w:rsidR="00750A4A" w:rsidRPr="00F509D0" w:rsidRDefault="00750A4A" w:rsidP="00FA2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13) расходы на обеспечение условий </w:t>
      </w:r>
      <w:proofErr w:type="spellStart"/>
      <w:r w:rsidRPr="00F509D0">
        <w:rPr>
          <w:sz w:val="28"/>
          <w:szCs w:val="28"/>
        </w:rPr>
        <w:t>софинансирования</w:t>
      </w:r>
      <w:proofErr w:type="spellEnd"/>
      <w:r w:rsidRPr="00F509D0">
        <w:rPr>
          <w:sz w:val="28"/>
          <w:szCs w:val="28"/>
        </w:rPr>
        <w:t xml:space="preserve"> из федерального бюджета определены исходя из </w:t>
      </w:r>
      <w:r w:rsidR="00FA2C57" w:rsidRPr="00F509D0">
        <w:rPr>
          <w:sz w:val="28"/>
          <w:szCs w:val="28"/>
        </w:rPr>
        <w:t xml:space="preserve">проекта федерального закона «О федеральном </w:t>
      </w:r>
      <w:proofErr w:type="gramStart"/>
      <w:r w:rsidR="00FA2C57" w:rsidRPr="00F509D0">
        <w:rPr>
          <w:sz w:val="28"/>
          <w:szCs w:val="28"/>
        </w:rPr>
        <w:t>бюджете</w:t>
      </w:r>
      <w:proofErr w:type="gramEnd"/>
      <w:r w:rsidR="00FA2C57" w:rsidRPr="00F509D0">
        <w:rPr>
          <w:sz w:val="28"/>
          <w:szCs w:val="28"/>
        </w:rPr>
        <w:t xml:space="preserve"> на 2023 год и на плановый период 2024 и 2025 годов»</w:t>
      </w:r>
      <w:r w:rsidR="00595888" w:rsidRPr="00F509D0">
        <w:rPr>
          <w:sz w:val="28"/>
          <w:szCs w:val="28"/>
        </w:rPr>
        <w:t>,</w:t>
      </w:r>
      <w:r w:rsidR="00FA2C57" w:rsidRPr="00F509D0">
        <w:rPr>
          <w:sz w:val="28"/>
          <w:szCs w:val="28"/>
        </w:rPr>
        <w:t xml:space="preserve"> </w:t>
      </w:r>
      <w:r w:rsidR="00595888" w:rsidRPr="00F509D0">
        <w:rPr>
          <w:sz w:val="28"/>
          <w:szCs w:val="28"/>
        </w:rPr>
        <w:t xml:space="preserve">предварительных объемов, доведенных федеральными органами, </w:t>
      </w:r>
      <w:r w:rsidR="00FA2C57" w:rsidRPr="00F509D0">
        <w:rPr>
          <w:sz w:val="28"/>
          <w:szCs w:val="28"/>
        </w:rPr>
        <w:t>и в соответствии с</w:t>
      </w:r>
      <w:r w:rsidRPr="00F509D0">
        <w:rPr>
          <w:sz w:val="28"/>
          <w:szCs w:val="28"/>
        </w:rPr>
        <w:t xml:space="preserve"> заключенным</w:t>
      </w:r>
      <w:r w:rsidR="00FA2C57"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 xml:space="preserve"> соглашениям</w:t>
      </w:r>
      <w:r w:rsidR="00FA2C57"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14) расходы на социальные выплаты и меры социальной поддержки отдел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ным категориям граждан определены в соответствии с действующим законод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тельством исходя из ожидаемой численности получателей, с учетом ее изменения, и размеров выплат;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15) бюджетные ассигнования, финансовое обеспечение которых осущест</w:t>
      </w:r>
      <w:r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ляется за счет средств федерального бюджета в виде целевых субвенций, субс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дий и иных межбюджетных трансфертов, предусматриваются в объемах, отр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женных в проекте Федерального закона «О федеральном бюджете на 202</w:t>
      </w:r>
      <w:r w:rsidR="00FA2C57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 на плановый период 202</w:t>
      </w:r>
      <w:r w:rsidR="00FA2C57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FA2C57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годов» на момент формирования областного бюджета.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расчете</w:t>
      </w:r>
      <w:proofErr w:type="gramEnd"/>
      <w:r w:rsidRPr="00F509D0">
        <w:rPr>
          <w:sz w:val="28"/>
          <w:szCs w:val="28"/>
        </w:rPr>
        <w:t xml:space="preserve"> бюджетных ассигнований учтены следующие факторы: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а) ежегодная индексация с 1 февраля 202</w:t>
      </w:r>
      <w:r w:rsidR="00DA04BF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года, учитывая прогнозный ур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вень инфляции (индекс роста потребительских цен) отдельных публичных норм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тивных обязательств, на 1,0</w:t>
      </w:r>
      <w:r w:rsidR="00DA04BF" w:rsidRPr="00F509D0">
        <w:rPr>
          <w:sz w:val="28"/>
          <w:szCs w:val="28"/>
        </w:rPr>
        <w:t>55</w:t>
      </w:r>
      <w:r w:rsidRPr="00F509D0">
        <w:rPr>
          <w:sz w:val="28"/>
          <w:szCs w:val="28"/>
        </w:rPr>
        <w:t>;</w:t>
      </w:r>
    </w:p>
    <w:p w:rsidR="00750A4A" w:rsidRPr="00F509D0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б) индексация с 1 октября 202</w:t>
      </w:r>
      <w:r w:rsidR="001F245C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года оплаты труда на прогнозный уровень инфляции (индекс роста потребительских цен), в том числе на оплату труда 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дельных категорий работников бюджетной сферы, на которых не распространяе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 xml:space="preserve">ся действие указов Президента Российской Федерации от </w:t>
      </w:r>
      <w:r w:rsidR="00D77928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7</w:t>
      </w:r>
      <w:r w:rsidR="00D77928" w:rsidRPr="00F509D0">
        <w:rPr>
          <w:sz w:val="28"/>
          <w:szCs w:val="28"/>
        </w:rPr>
        <w:t>.05.</w:t>
      </w:r>
      <w:r w:rsidRPr="00F509D0">
        <w:rPr>
          <w:sz w:val="28"/>
          <w:szCs w:val="28"/>
        </w:rPr>
        <w:t xml:space="preserve">2012 № 597, </w:t>
      </w:r>
      <w:r w:rsidR="00D77928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lastRenderedPageBreak/>
        <w:t xml:space="preserve">от </w:t>
      </w:r>
      <w:r w:rsidR="00D77928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>1</w:t>
      </w:r>
      <w:r w:rsidR="00D77928" w:rsidRPr="00F509D0">
        <w:rPr>
          <w:sz w:val="28"/>
          <w:szCs w:val="28"/>
        </w:rPr>
        <w:t>.06.</w:t>
      </w:r>
      <w:r w:rsidRPr="00F509D0">
        <w:rPr>
          <w:sz w:val="28"/>
          <w:szCs w:val="28"/>
        </w:rPr>
        <w:t>2012 № 761, от 28</w:t>
      </w:r>
      <w:r w:rsidR="00D77928" w:rsidRPr="00F509D0">
        <w:rPr>
          <w:sz w:val="28"/>
          <w:szCs w:val="28"/>
        </w:rPr>
        <w:t>.12.</w:t>
      </w:r>
      <w:r w:rsidRPr="00F509D0">
        <w:rPr>
          <w:sz w:val="28"/>
          <w:szCs w:val="28"/>
        </w:rPr>
        <w:t>2012 № 1688, и сотрудников органов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власти Курской о</w:t>
      </w:r>
      <w:r w:rsidR="001F245C" w:rsidRPr="00F509D0">
        <w:rPr>
          <w:sz w:val="28"/>
          <w:szCs w:val="28"/>
        </w:rPr>
        <w:t>бласти, на 1,055</w:t>
      </w:r>
      <w:r w:rsidRPr="00F509D0">
        <w:rPr>
          <w:sz w:val="28"/>
          <w:szCs w:val="28"/>
        </w:rPr>
        <w:t>.</w:t>
      </w:r>
      <w:proofErr w:type="gramEnd"/>
    </w:p>
    <w:p w:rsidR="00750A4A" w:rsidRPr="00F509D0" w:rsidRDefault="00750A4A" w:rsidP="00750A4A">
      <w:pPr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Кроме того, при формировании областного бюджета на 202</w:t>
      </w:r>
      <w:r w:rsidR="00262F6C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вый период 202</w:t>
      </w:r>
      <w:r w:rsidR="00262F6C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262F6C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 учитываются предложения главных распорядит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лей средств областного бюджета по увеличению предельных объемов финансир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вания в соответствии с решением Комиссии по согласованию показателей прогн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за социально-экономического развития Курской области и проекта областного бюджета на 202</w:t>
      </w:r>
      <w:r w:rsidR="00262F6C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плановый период 202</w:t>
      </w:r>
      <w:r w:rsidR="00262F6C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262F6C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годов, образованной в соо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ветствии с</w:t>
      </w:r>
      <w:proofErr w:type="gramEnd"/>
      <w:r w:rsidRPr="00F509D0">
        <w:rPr>
          <w:sz w:val="28"/>
          <w:szCs w:val="28"/>
        </w:rPr>
        <w:t xml:space="preserve"> постановлением Администрации Курской области</w:t>
      </w:r>
      <w:r w:rsidRPr="00F509D0">
        <w:rPr>
          <w:color w:val="FF0000"/>
          <w:sz w:val="28"/>
          <w:szCs w:val="28"/>
        </w:rPr>
        <w:t xml:space="preserve"> </w:t>
      </w:r>
      <w:r w:rsidRPr="00F509D0">
        <w:rPr>
          <w:sz w:val="28"/>
          <w:szCs w:val="28"/>
        </w:rPr>
        <w:t>от 28.04.202</w:t>
      </w:r>
      <w:r w:rsidR="009F4EA7" w:rsidRPr="00F509D0">
        <w:rPr>
          <w:sz w:val="28"/>
          <w:szCs w:val="28"/>
        </w:rPr>
        <w:t>2</w:t>
      </w:r>
      <w:r w:rsidR="00D3735D" w:rsidRPr="00F509D0">
        <w:rPr>
          <w:sz w:val="28"/>
          <w:szCs w:val="28"/>
        </w:rPr>
        <w:t xml:space="preserve"> </w:t>
      </w:r>
      <w:r w:rsidR="00D3735D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№ 4</w:t>
      </w:r>
      <w:r w:rsidR="009F4EA7" w:rsidRPr="00F509D0">
        <w:rPr>
          <w:sz w:val="28"/>
          <w:szCs w:val="28"/>
        </w:rPr>
        <w:t>87</w:t>
      </w:r>
      <w:r w:rsidRPr="00F509D0">
        <w:rPr>
          <w:sz w:val="28"/>
          <w:szCs w:val="28"/>
        </w:rPr>
        <w:t>-па.</w:t>
      </w:r>
    </w:p>
    <w:p w:rsidR="008940EF" w:rsidRPr="00F509D0" w:rsidRDefault="008940EF" w:rsidP="00EF5ECC">
      <w:pPr>
        <w:ind w:firstLine="684"/>
        <w:jc w:val="both"/>
        <w:rPr>
          <w:snapToGrid w:val="0"/>
          <w:sz w:val="28"/>
          <w:szCs w:val="28"/>
        </w:rPr>
      </w:pPr>
      <w:r w:rsidRPr="00F509D0">
        <w:rPr>
          <w:snapToGrid w:val="0"/>
          <w:sz w:val="28"/>
          <w:szCs w:val="28"/>
        </w:rPr>
        <w:t>Предоставление субсидий бюджетным и автономным учреждениям на ф</w:t>
      </w:r>
      <w:r w:rsidRPr="00F509D0">
        <w:rPr>
          <w:snapToGrid w:val="0"/>
          <w:sz w:val="28"/>
          <w:szCs w:val="28"/>
        </w:rPr>
        <w:t>и</w:t>
      </w:r>
      <w:r w:rsidRPr="00F509D0">
        <w:rPr>
          <w:snapToGrid w:val="0"/>
          <w:sz w:val="28"/>
          <w:szCs w:val="28"/>
        </w:rPr>
        <w:t xml:space="preserve">нансовое обеспечение государственного задания на оказание услуг, а также </w:t>
      </w:r>
      <w:r w:rsidR="001713B6" w:rsidRPr="00F509D0">
        <w:rPr>
          <w:snapToGrid w:val="0"/>
          <w:sz w:val="28"/>
          <w:szCs w:val="28"/>
        </w:rPr>
        <w:br/>
      </w:r>
      <w:r w:rsidRPr="00F509D0">
        <w:rPr>
          <w:snapToGrid w:val="0"/>
          <w:sz w:val="28"/>
          <w:szCs w:val="28"/>
        </w:rPr>
        <w:t>на иные цели отражены по соответствующим кодам разделов, подразделов кла</w:t>
      </w:r>
      <w:r w:rsidRPr="00F509D0">
        <w:rPr>
          <w:snapToGrid w:val="0"/>
          <w:sz w:val="28"/>
          <w:szCs w:val="28"/>
        </w:rPr>
        <w:t>с</w:t>
      </w:r>
      <w:r w:rsidRPr="00F509D0">
        <w:rPr>
          <w:snapToGrid w:val="0"/>
          <w:sz w:val="28"/>
          <w:szCs w:val="28"/>
        </w:rPr>
        <w:t>сификации расходов бюджета, исходя из вида деятельности бюджетного или а</w:t>
      </w:r>
      <w:r w:rsidRPr="00F509D0">
        <w:rPr>
          <w:snapToGrid w:val="0"/>
          <w:sz w:val="28"/>
          <w:szCs w:val="28"/>
        </w:rPr>
        <w:t>в</w:t>
      </w:r>
      <w:r w:rsidRPr="00F509D0">
        <w:rPr>
          <w:snapToGrid w:val="0"/>
          <w:sz w:val="28"/>
          <w:szCs w:val="28"/>
        </w:rPr>
        <w:t>тономного учреждения, предусмотренного его учредительным документом и с</w:t>
      </w:r>
      <w:r w:rsidRPr="00F509D0">
        <w:rPr>
          <w:snapToGrid w:val="0"/>
          <w:sz w:val="28"/>
          <w:szCs w:val="28"/>
        </w:rPr>
        <w:t>о</w:t>
      </w:r>
      <w:r w:rsidRPr="00F509D0">
        <w:rPr>
          <w:snapToGrid w:val="0"/>
          <w:sz w:val="28"/>
          <w:szCs w:val="28"/>
        </w:rPr>
        <w:t>ответствующего коду Общероссийского классификатора видов экономической деятельности.</w:t>
      </w:r>
    </w:p>
    <w:p w:rsidR="008940EF" w:rsidRPr="00F509D0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9D0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</w:t>
      </w:r>
      <w:r w:rsidRPr="00F509D0">
        <w:rPr>
          <w:rFonts w:ascii="Times New Roman" w:hAnsi="Times New Roman" w:cs="Times New Roman"/>
          <w:sz w:val="28"/>
          <w:szCs w:val="28"/>
        </w:rPr>
        <w:t>д</w:t>
      </w:r>
      <w:r w:rsidRPr="00F509D0">
        <w:rPr>
          <w:rFonts w:ascii="Times New Roman" w:hAnsi="Times New Roman" w:cs="Times New Roman"/>
          <w:sz w:val="28"/>
          <w:szCs w:val="28"/>
        </w:rPr>
        <w:t>разделам классификации расходов областного бюджета на 202</w:t>
      </w:r>
      <w:r w:rsidR="00B214F5" w:rsidRPr="00F509D0">
        <w:rPr>
          <w:rFonts w:ascii="Times New Roman" w:hAnsi="Times New Roman" w:cs="Times New Roman"/>
          <w:sz w:val="28"/>
          <w:szCs w:val="28"/>
        </w:rPr>
        <w:t>3</w:t>
      </w:r>
      <w:r w:rsidRPr="00F509D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214F5" w:rsidRPr="00F509D0">
        <w:rPr>
          <w:rFonts w:ascii="Times New Roman" w:hAnsi="Times New Roman" w:cs="Times New Roman"/>
          <w:sz w:val="28"/>
          <w:szCs w:val="28"/>
        </w:rPr>
        <w:t>4</w:t>
      </w:r>
      <w:r w:rsidRPr="00F509D0">
        <w:rPr>
          <w:rFonts w:ascii="Times New Roman" w:hAnsi="Times New Roman" w:cs="Times New Roman"/>
          <w:sz w:val="28"/>
          <w:szCs w:val="28"/>
        </w:rPr>
        <w:t xml:space="preserve"> и 202</w:t>
      </w:r>
      <w:r w:rsidR="00B214F5" w:rsidRPr="00F509D0">
        <w:rPr>
          <w:rFonts w:ascii="Times New Roman" w:hAnsi="Times New Roman" w:cs="Times New Roman"/>
          <w:sz w:val="28"/>
          <w:szCs w:val="28"/>
        </w:rPr>
        <w:t>5</w:t>
      </w:r>
      <w:r w:rsidRPr="00F509D0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разделах.</w:t>
      </w:r>
    </w:p>
    <w:p w:rsidR="008940EF" w:rsidRPr="00F509D0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509D0">
        <w:rPr>
          <w:rFonts w:ascii="Times New Roman" w:hAnsi="Times New Roman" w:cs="Times New Roman"/>
          <w:sz w:val="28"/>
          <w:szCs w:val="28"/>
        </w:rPr>
        <w:t>При описании предусмотренных законопроектом бюджетных ассигнований сравнение 202</w:t>
      </w:r>
      <w:r w:rsidR="002C317B" w:rsidRPr="00F509D0">
        <w:rPr>
          <w:rFonts w:ascii="Times New Roman" w:hAnsi="Times New Roman" w:cs="Times New Roman"/>
          <w:sz w:val="28"/>
          <w:szCs w:val="28"/>
        </w:rPr>
        <w:t>3</w:t>
      </w:r>
      <w:r w:rsidR="001C720B" w:rsidRPr="00F509D0">
        <w:rPr>
          <w:rFonts w:ascii="Times New Roman" w:hAnsi="Times New Roman" w:cs="Times New Roman"/>
          <w:sz w:val="28"/>
          <w:szCs w:val="28"/>
        </w:rPr>
        <w:t>-</w:t>
      </w:r>
      <w:r w:rsidRPr="00F509D0">
        <w:rPr>
          <w:rFonts w:ascii="Times New Roman" w:hAnsi="Times New Roman" w:cs="Times New Roman"/>
          <w:sz w:val="28"/>
          <w:szCs w:val="28"/>
        </w:rPr>
        <w:t>202</w:t>
      </w:r>
      <w:r w:rsidR="002C317B" w:rsidRPr="00F509D0">
        <w:rPr>
          <w:rFonts w:ascii="Times New Roman" w:hAnsi="Times New Roman" w:cs="Times New Roman"/>
          <w:sz w:val="28"/>
          <w:szCs w:val="28"/>
        </w:rPr>
        <w:t>5</w:t>
      </w:r>
      <w:r w:rsidRPr="00F509D0">
        <w:rPr>
          <w:rFonts w:ascii="Times New Roman" w:hAnsi="Times New Roman" w:cs="Times New Roman"/>
          <w:sz w:val="28"/>
          <w:szCs w:val="28"/>
        </w:rPr>
        <w:t xml:space="preserve"> годов осуществляется от </w:t>
      </w:r>
      <w:r w:rsidR="00CA04DD" w:rsidRPr="00F509D0">
        <w:rPr>
          <w:rFonts w:ascii="Times New Roman" w:hAnsi="Times New Roman" w:cs="Times New Roman"/>
          <w:sz w:val="28"/>
          <w:szCs w:val="28"/>
        </w:rPr>
        <w:t>утвержденного</w:t>
      </w:r>
      <w:r w:rsidRPr="00F509D0">
        <w:rPr>
          <w:rFonts w:ascii="Times New Roman" w:hAnsi="Times New Roman" w:cs="Times New Roman"/>
          <w:sz w:val="28"/>
          <w:szCs w:val="28"/>
        </w:rPr>
        <w:t xml:space="preserve"> Закона № </w:t>
      </w:r>
      <w:r w:rsidR="002C317B" w:rsidRPr="00F509D0">
        <w:rPr>
          <w:rFonts w:ascii="Times New Roman" w:hAnsi="Times New Roman" w:cs="Times New Roman"/>
          <w:sz w:val="28"/>
          <w:szCs w:val="28"/>
        </w:rPr>
        <w:t>39</w:t>
      </w:r>
      <w:r w:rsidRPr="00F509D0">
        <w:rPr>
          <w:rFonts w:ascii="Times New Roman" w:hAnsi="Times New Roman" w:cs="Times New Roman"/>
          <w:sz w:val="28"/>
          <w:szCs w:val="28"/>
        </w:rPr>
        <w:t xml:space="preserve">-ЗКО, сравнение </w:t>
      </w:r>
      <w:r w:rsidR="006E6920" w:rsidRPr="00F509D0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F509D0">
        <w:rPr>
          <w:rFonts w:ascii="Times New Roman" w:hAnsi="Times New Roman" w:cs="Times New Roman"/>
          <w:sz w:val="28"/>
          <w:szCs w:val="28"/>
        </w:rPr>
        <w:t xml:space="preserve"> 202</w:t>
      </w:r>
      <w:r w:rsidR="002C317B" w:rsidRPr="00F509D0">
        <w:rPr>
          <w:rFonts w:ascii="Times New Roman" w:hAnsi="Times New Roman" w:cs="Times New Roman"/>
          <w:sz w:val="28"/>
          <w:szCs w:val="28"/>
        </w:rPr>
        <w:t>5</w:t>
      </w:r>
      <w:r w:rsidRPr="00F509D0">
        <w:rPr>
          <w:rFonts w:ascii="Times New Roman" w:hAnsi="Times New Roman" w:cs="Times New Roman"/>
          <w:sz w:val="28"/>
          <w:szCs w:val="28"/>
        </w:rPr>
        <w:t xml:space="preserve"> года осуществляется </w:t>
      </w:r>
      <w:r w:rsidRPr="00F509D0">
        <w:rPr>
          <w:rFonts w:ascii="Times New Roman" w:hAnsi="Times New Roman" w:cs="Times New Roman"/>
          <w:spacing w:val="-1"/>
          <w:sz w:val="28"/>
          <w:szCs w:val="28"/>
        </w:rPr>
        <w:t xml:space="preserve">к </w:t>
      </w:r>
      <w:r w:rsidR="00CA04DD" w:rsidRPr="00F509D0">
        <w:rPr>
          <w:rFonts w:ascii="Times New Roman" w:hAnsi="Times New Roman" w:cs="Times New Roman"/>
          <w:spacing w:val="-1"/>
          <w:sz w:val="28"/>
          <w:szCs w:val="28"/>
        </w:rPr>
        <w:t>предусмотре</w:t>
      </w:r>
      <w:r w:rsidR="00CA04DD" w:rsidRPr="00F509D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CA04DD" w:rsidRPr="00F509D0">
        <w:rPr>
          <w:rFonts w:ascii="Times New Roman" w:hAnsi="Times New Roman" w:cs="Times New Roman"/>
          <w:spacing w:val="-1"/>
          <w:sz w:val="28"/>
          <w:szCs w:val="28"/>
        </w:rPr>
        <w:t xml:space="preserve">ным </w:t>
      </w:r>
      <w:r w:rsidRPr="00F509D0">
        <w:rPr>
          <w:rFonts w:ascii="Times New Roman" w:hAnsi="Times New Roman" w:cs="Times New Roman"/>
          <w:spacing w:val="-1"/>
          <w:sz w:val="28"/>
          <w:szCs w:val="28"/>
        </w:rPr>
        <w:t>объемам на 202</w:t>
      </w:r>
      <w:r w:rsidR="002C317B" w:rsidRPr="00F509D0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F509D0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:rsidR="006D573E" w:rsidRPr="00F509D0" w:rsidRDefault="006D573E" w:rsidP="008940EF">
      <w:pPr>
        <w:jc w:val="center"/>
        <w:rPr>
          <w:b/>
          <w:color w:val="FF0000"/>
        </w:rPr>
      </w:pPr>
    </w:p>
    <w:p w:rsidR="002F7A5B" w:rsidRPr="00F509D0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F509D0">
        <w:rPr>
          <w:b/>
          <w:szCs w:val="28"/>
        </w:rPr>
        <w:t xml:space="preserve">Расходы областного бюджета на финансовое обеспечение реализации </w:t>
      </w:r>
    </w:p>
    <w:p w:rsidR="002F7A5B" w:rsidRPr="00F509D0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F509D0">
        <w:rPr>
          <w:b/>
          <w:szCs w:val="28"/>
        </w:rPr>
        <w:t>региональных проектов</w:t>
      </w:r>
    </w:p>
    <w:p w:rsidR="002F7A5B" w:rsidRPr="00F509D0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 w:val="20"/>
        </w:rPr>
      </w:pPr>
    </w:p>
    <w:p w:rsidR="006B253E" w:rsidRPr="00F509D0" w:rsidRDefault="006B253E" w:rsidP="006B253E">
      <w:pPr>
        <w:pStyle w:val="NormalANX"/>
        <w:spacing w:before="0" w:after="0" w:line="240" w:lineRule="auto"/>
      </w:pPr>
      <w:r w:rsidRPr="00F509D0">
        <w:rPr>
          <w:szCs w:val="28"/>
        </w:rPr>
        <w:t>Информация о бюджетных ассигнованиях на финансовое обеспечение ре</w:t>
      </w:r>
      <w:r w:rsidRPr="00F509D0">
        <w:rPr>
          <w:szCs w:val="28"/>
        </w:rPr>
        <w:t>а</w:t>
      </w:r>
      <w:r w:rsidRPr="00F509D0">
        <w:rPr>
          <w:szCs w:val="28"/>
        </w:rPr>
        <w:t>лизации региональных проектов, предусмотренных Указом Президента Росси</w:t>
      </w:r>
      <w:r w:rsidRPr="00F509D0">
        <w:rPr>
          <w:szCs w:val="28"/>
        </w:rPr>
        <w:t>й</w:t>
      </w:r>
      <w:r w:rsidRPr="00F509D0">
        <w:rPr>
          <w:szCs w:val="28"/>
        </w:rPr>
        <w:t>ской Федерации от 21</w:t>
      </w:r>
      <w:r w:rsidR="00D77928" w:rsidRPr="00F509D0">
        <w:rPr>
          <w:szCs w:val="28"/>
        </w:rPr>
        <w:t>.0</w:t>
      </w:r>
      <w:r w:rsidR="00B84F8E" w:rsidRPr="00F509D0">
        <w:rPr>
          <w:szCs w:val="28"/>
        </w:rPr>
        <w:t>7</w:t>
      </w:r>
      <w:r w:rsidR="00D77928" w:rsidRPr="00F509D0">
        <w:rPr>
          <w:szCs w:val="28"/>
        </w:rPr>
        <w:t>.</w:t>
      </w:r>
      <w:r w:rsidRPr="00F509D0">
        <w:rPr>
          <w:szCs w:val="28"/>
        </w:rPr>
        <w:t>2020 № 474 «О национальных целях развития Росси</w:t>
      </w:r>
      <w:r w:rsidRPr="00F509D0">
        <w:rPr>
          <w:szCs w:val="28"/>
        </w:rPr>
        <w:t>й</w:t>
      </w:r>
      <w:r w:rsidRPr="00F509D0">
        <w:rPr>
          <w:szCs w:val="28"/>
        </w:rPr>
        <w:t>ской Федерации на период до 2030 года», в 2022-2024 годах представлена в</w:t>
      </w:r>
      <w:r w:rsidRPr="00F509D0">
        <w:t xml:space="preserve"> та</w:t>
      </w:r>
      <w:r w:rsidRPr="00F509D0">
        <w:t>б</w:t>
      </w:r>
      <w:r w:rsidRPr="00F509D0">
        <w:t>лице:</w:t>
      </w:r>
    </w:p>
    <w:p w:rsidR="00A73845" w:rsidRPr="00F509D0" w:rsidRDefault="00A73845" w:rsidP="00A73845">
      <w:pPr>
        <w:pStyle w:val="NormalANX"/>
        <w:spacing w:before="0" w:after="0" w:line="240" w:lineRule="auto"/>
        <w:jc w:val="right"/>
        <w:rPr>
          <w:szCs w:val="28"/>
        </w:rPr>
      </w:pPr>
      <w:r w:rsidRPr="00F509D0">
        <w:rPr>
          <w:szCs w:val="28"/>
        </w:rPr>
        <w:t>тыс. рублей</w:t>
      </w:r>
    </w:p>
    <w:tbl>
      <w:tblPr>
        <w:tblW w:w="10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134"/>
        <w:gridCol w:w="1134"/>
        <w:gridCol w:w="992"/>
        <w:gridCol w:w="851"/>
        <w:gridCol w:w="1134"/>
        <w:gridCol w:w="1134"/>
        <w:gridCol w:w="850"/>
        <w:gridCol w:w="992"/>
        <w:gridCol w:w="993"/>
      </w:tblGrid>
      <w:tr w:rsidR="00A73845" w:rsidRPr="00F509D0" w:rsidTr="00A8212B">
        <w:trPr>
          <w:trHeight w:val="249"/>
          <w:tblHeader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2022 год </w:t>
            </w:r>
          </w:p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(№ 39-ЗКО от 18.07.2022)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2023 год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2024 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2025 год</w:t>
            </w:r>
          </w:p>
        </w:tc>
      </w:tr>
      <w:tr w:rsidR="00A73845" w:rsidRPr="00F509D0" w:rsidTr="00A8212B">
        <w:trPr>
          <w:trHeight w:val="671"/>
          <w:tblHeader/>
        </w:trPr>
        <w:tc>
          <w:tcPr>
            <w:tcW w:w="1559" w:type="dxa"/>
            <w:vMerge/>
            <w:vAlign w:val="center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№ 39-ЗКО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кону,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№ 39-ЗКО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кону,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законо-проекту</w:t>
            </w:r>
            <w:proofErr w:type="spellEnd"/>
            <w:proofErr w:type="gramEnd"/>
            <w:r w:rsidRPr="00F509D0">
              <w:rPr>
                <w:sz w:val="16"/>
                <w:szCs w:val="16"/>
              </w:rPr>
              <w:t xml:space="preserve"> на 2024 год, %</w:t>
            </w:r>
          </w:p>
        </w:tc>
      </w:tr>
      <w:tr w:rsidR="00A73845" w:rsidRPr="00F509D0" w:rsidTr="00A8212B">
        <w:trPr>
          <w:trHeight w:val="159"/>
        </w:trPr>
        <w:tc>
          <w:tcPr>
            <w:tcW w:w="1559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A73845" w:rsidRPr="00F509D0" w:rsidTr="00A8212B">
        <w:trPr>
          <w:trHeight w:val="545"/>
        </w:trPr>
        <w:tc>
          <w:tcPr>
            <w:tcW w:w="1559" w:type="dxa"/>
            <w:shd w:val="clear" w:color="auto" w:fill="auto"/>
            <w:vAlign w:val="bottom"/>
            <w:hideMark/>
          </w:tcPr>
          <w:p w:rsidR="00A73845" w:rsidRPr="00F509D0" w:rsidRDefault="00A73845" w:rsidP="00A8212B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ВСЕГО на реал</w:t>
            </w:r>
            <w:r w:rsidRPr="00F509D0">
              <w:rPr>
                <w:b/>
                <w:bCs/>
                <w:sz w:val="16"/>
                <w:szCs w:val="16"/>
              </w:rPr>
              <w:t>и</w:t>
            </w:r>
            <w:r w:rsidRPr="00F509D0">
              <w:rPr>
                <w:b/>
                <w:bCs/>
                <w:sz w:val="16"/>
                <w:szCs w:val="16"/>
              </w:rPr>
              <w:t>зацию регионал</w:t>
            </w:r>
            <w:r w:rsidRPr="00F509D0">
              <w:rPr>
                <w:b/>
                <w:bCs/>
                <w:sz w:val="16"/>
                <w:szCs w:val="16"/>
              </w:rPr>
              <w:t>ь</w:t>
            </w:r>
            <w:r w:rsidRPr="00F509D0">
              <w:rPr>
                <w:b/>
                <w:bCs/>
                <w:sz w:val="16"/>
                <w:szCs w:val="16"/>
              </w:rPr>
              <w:t>ных проектов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sz w:val="16"/>
                <w:szCs w:val="16"/>
              </w:rPr>
            </w:pPr>
            <w:r w:rsidRPr="00F509D0">
              <w:rPr>
                <w:b/>
                <w:sz w:val="16"/>
                <w:szCs w:val="16"/>
              </w:rPr>
              <w:t>15 744 858,8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13 120 779,1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4"/>
                <w:szCs w:val="14"/>
              </w:rPr>
            </w:pPr>
            <w:r w:rsidRPr="00F509D0">
              <w:rPr>
                <w:b/>
                <w:bCs/>
                <w:sz w:val="14"/>
                <w:szCs w:val="14"/>
              </w:rPr>
              <w:t>11 279 843,4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14 870 603,3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12 053 367,2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3 988 674,5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33,1</w:t>
            </w:r>
          </w:p>
        </w:tc>
      </w:tr>
      <w:tr w:rsidR="00A73845" w:rsidRPr="00F509D0" w:rsidTr="00A8212B">
        <w:trPr>
          <w:trHeight w:val="176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i/>
                <w:iCs/>
                <w:sz w:val="16"/>
                <w:szCs w:val="16"/>
              </w:rPr>
            </w:pPr>
            <w:r w:rsidRPr="00F509D0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</w:p>
        </w:tc>
      </w:tr>
      <w:tr w:rsidR="00A73845" w:rsidRPr="00F509D0" w:rsidTr="00A8212B">
        <w:trPr>
          <w:trHeight w:val="884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"Адресная поддержка пов</w:t>
            </w:r>
            <w:r w:rsidRPr="00F509D0">
              <w:rPr>
                <w:sz w:val="16"/>
                <w:szCs w:val="16"/>
              </w:rPr>
              <w:t>ы</w:t>
            </w:r>
            <w:r w:rsidRPr="00F509D0">
              <w:rPr>
                <w:sz w:val="16"/>
                <w:szCs w:val="16"/>
              </w:rPr>
              <w:t>шения производ</w:t>
            </w:r>
            <w:r w:rsidRPr="00F509D0">
              <w:rPr>
                <w:sz w:val="16"/>
                <w:szCs w:val="16"/>
              </w:rPr>
              <w:t>и</w:t>
            </w:r>
            <w:r w:rsidRPr="00F509D0">
              <w:rPr>
                <w:sz w:val="16"/>
                <w:szCs w:val="16"/>
              </w:rPr>
              <w:t>тельности труда на предприятиях"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22 211,1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26 775,1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22 390,8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26 765,1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32 492,4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3,1</w:t>
            </w:r>
          </w:p>
        </w:tc>
      </w:tr>
      <w:tr w:rsidR="00A73845" w:rsidRPr="00F509D0" w:rsidTr="00752118">
        <w:trPr>
          <w:trHeight w:val="25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"Акселер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 xml:space="preserve">ция субъектов </w:t>
            </w:r>
            <w:r w:rsidRPr="00F509D0">
              <w:rPr>
                <w:sz w:val="16"/>
                <w:szCs w:val="16"/>
              </w:rPr>
              <w:lastRenderedPageBreak/>
              <w:t>малого и среднего предпринимател</w:t>
            </w:r>
            <w:r w:rsidRPr="00F509D0">
              <w:rPr>
                <w:sz w:val="16"/>
                <w:szCs w:val="16"/>
              </w:rPr>
              <w:t>ь</w:t>
            </w:r>
            <w:r w:rsidRPr="00F509D0">
              <w:rPr>
                <w:sz w:val="16"/>
                <w:szCs w:val="16"/>
              </w:rPr>
              <w:t>ства"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101 202,4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122 147,2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128 216,8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129 172,7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135 843,4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39 505,2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29,1</w:t>
            </w:r>
          </w:p>
        </w:tc>
      </w:tr>
      <w:tr w:rsidR="00A73845" w:rsidRPr="00F509D0" w:rsidTr="00A8212B">
        <w:trPr>
          <w:trHeight w:val="662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Региональный проект "Безопа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ность дорожного движения"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16 220,0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16 220,0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23 600,0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145,5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16 220,0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23 600,0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23 600,0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</w:tr>
      <w:tr w:rsidR="00A73845" w:rsidRPr="00F509D0" w:rsidTr="00A8212B">
        <w:trPr>
          <w:trHeight w:val="350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"Борьба с онкологическими заболеваниями"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363 014,8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73 806,7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242 324,7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3,3 раза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90 029,8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132 270,6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146,9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74 882,1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56,6</w:t>
            </w:r>
          </w:p>
        </w:tc>
      </w:tr>
      <w:tr w:rsidR="00A73845" w:rsidRPr="00F509D0" w:rsidTr="00A8212B">
        <w:trPr>
          <w:trHeight w:val="42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Региональный проект "Борьба с </w:t>
            </w:r>
            <w:proofErr w:type="spellStart"/>
            <w:proofErr w:type="gramStart"/>
            <w:r w:rsidRPr="00F509D0">
              <w:rPr>
                <w:sz w:val="16"/>
                <w:szCs w:val="16"/>
              </w:rPr>
              <w:t>сердечно-сосудистыми</w:t>
            </w:r>
            <w:proofErr w:type="spellEnd"/>
            <w:proofErr w:type="gramEnd"/>
            <w:r w:rsidRPr="00F509D0">
              <w:rPr>
                <w:sz w:val="16"/>
                <w:szCs w:val="16"/>
              </w:rPr>
              <w:t xml:space="preserve"> заб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леваниями"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605 169,6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339 540,6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387 302,8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114,1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421 411,6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449 067,4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247 574,2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55,1</w:t>
            </w:r>
          </w:p>
        </w:tc>
      </w:tr>
      <w:tr w:rsidR="00A73845" w:rsidRPr="00F509D0" w:rsidTr="00A8212B">
        <w:trPr>
          <w:trHeight w:val="36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208 410,2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106 036,6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13 840,3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36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"Информ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ционная инфр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структура"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7 648,0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102 252,4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427 028,3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4002,3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553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"Комплек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ная система обр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щения с твердыми коммунальными отходами"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356,0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553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"Культу</w:t>
            </w:r>
            <w:r w:rsidRPr="00F509D0">
              <w:rPr>
                <w:sz w:val="16"/>
                <w:szCs w:val="16"/>
              </w:rPr>
              <w:t>р</w:t>
            </w:r>
            <w:r w:rsidRPr="00F509D0">
              <w:rPr>
                <w:sz w:val="16"/>
                <w:szCs w:val="16"/>
              </w:rPr>
              <w:t>ная среда"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910 966,6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917 681,2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592 897,5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560 810,3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411 711,6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322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"Модерн</w:t>
            </w:r>
            <w:r w:rsidRPr="00F509D0">
              <w:rPr>
                <w:sz w:val="16"/>
                <w:szCs w:val="16"/>
              </w:rPr>
              <w:t>и</w:t>
            </w:r>
            <w:r w:rsidRPr="00F509D0">
              <w:rPr>
                <w:sz w:val="16"/>
                <w:szCs w:val="16"/>
              </w:rPr>
              <w:t>зация первичного звена здравоохр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нения в Курской области"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1 397 252,0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724 634,4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1 549 883,9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2 раза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848 065,2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662 334,0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243 374,0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36,7</w:t>
            </w:r>
          </w:p>
        </w:tc>
      </w:tr>
      <w:tr w:rsidR="00A73845" w:rsidRPr="00F509D0" w:rsidTr="00A8212B">
        <w:trPr>
          <w:trHeight w:val="322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"Молодые профессионалы (Повышение ко</w:t>
            </w:r>
            <w:r w:rsidRPr="00F509D0">
              <w:rPr>
                <w:sz w:val="16"/>
                <w:szCs w:val="16"/>
              </w:rPr>
              <w:t>н</w:t>
            </w:r>
            <w:r w:rsidRPr="00F509D0">
              <w:rPr>
                <w:sz w:val="16"/>
                <w:szCs w:val="16"/>
              </w:rPr>
              <w:t>курентоспособн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 xml:space="preserve">сти </w:t>
            </w:r>
            <w:proofErr w:type="spellStart"/>
            <w:r w:rsidRPr="00F509D0">
              <w:rPr>
                <w:sz w:val="16"/>
                <w:szCs w:val="16"/>
              </w:rPr>
              <w:t>профессинал</w:t>
            </w:r>
            <w:r w:rsidRPr="00F509D0">
              <w:rPr>
                <w:sz w:val="16"/>
                <w:szCs w:val="16"/>
              </w:rPr>
              <w:t>ь</w:t>
            </w:r>
            <w:r w:rsidRPr="00F509D0">
              <w:rPr>
                <w:sz w:val="16"/>
                <w:szCs w:val="16"/>
              </w:rPr>
              <w:t>ного</w:t>
            </w:r>
            <w:proofErr w:type="spellEnd"/>
            <w:r w:rsidRPr="00F509D0">
              <w:rPr>
                <w:sz w:val="16"/>
                <w:szCs w:val="16"/>
              </w:rPr>
              <w:t xml:space="preserve"> образования)"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98 906,0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99 873,7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96 999,3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120 113,4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116 735,6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84 060,3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72,0</w:t>
            </w:r>
          </w:p>
        </w:tc>
      </w:tr>
      <w:tr w:rsidR="00A73845" w:rsidRPr="00F509D0" w:rsidTr="00A8212B">
        <w:trPr>
          <w:trHeight w:val="106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"Обеспеч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ние медицинских организаций си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темы здравоохр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нения квалифиц</w:t>
            </w:r>
            <w:r w:rsidRPr="00F509D0">
              <w:rPr>
                <w:sz w:val="16"/>
                <w:szCs w:val="16"/>
              </w:rPr>
              <w:t>и</w:t>
            </w:r>
            <w:r w:rsidRPr="00F509D0">
              <w:rPr>
                <w:sz w:val="16"/>
                <w:szCs w:val="16"/>
              </w:rPr>
              <w:t>рованными кадр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ми"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176 027,3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235 725,4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148 018,8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239 820,8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155 213,9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155 213,9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</w:tr>
      <w:tr w:rsidR="00A73845" w:rsidRPr="00F509D0" w:rsidTr="00A8212B">
        <w:trPr>
          <w:trHeight w:val="619"/>
        </w:trPr>
        <w:tc>
          <w:tcPr>
            <w:tcW w:w="1559" w:type="dxa"/>
            <w:shd w:val="clear" w:color="auto" w:fill="auto"/>
            <w:hideMark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"Обеспеч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ние устойчивого сокращения непр</w:t>
            </w:r>
            <w:r w:rsidRPr="00F509D0">
              <w:rPr>
                <w:sz w:val="16"/>
                <w:szCs w:val="16"/>
              </w:rPr>
              <w:t>и</w:t>
            </w:r>
            <w:r w:rsidRPr="00F509D0">
              <w:rPr>
                <w:sz w:val="16"/>
                <w:szCs w:val="16"/>
              </w:rPr>
              <w:t>годного для пр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живания жили</w:t>
            </w:r>
            <w:r w:rsidRPr="00F509D0">
              <w:rPr>
                <w:sz w:val="16"/>
                <w:szCs w:val="16"/>
              </w:rPr>
              <w:t>щ</w:t>
            </w:r>
            <w:r w:rsidRPr="00F509D0">
              <w:rPr>
                <w:sz w:val="16"/>
                <w:szCs w:val="16"/>
              </w:rPr>
              <w:t>ного фонда"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446 843,9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289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"Общеси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темные меры ра</w:t>
            </w:r>
            <w:r w:rsidRPr="00F509D0">
              <w:rPr>
                <w:sz w:val="16"/>
                <w:szCs w:val="16"/>
              </w:rPr>
              <w:t>з</w:t>
            </w:r>
            <w:r w:rsidRPr="00F509D0">
              <w:rPr>
                <w:sz w:val="16"/>
                <w:szCs w:val="16"/>
              </w:rPr>
              <w:t>вития дорожного хозяйства"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185 822,4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186 953,1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152 000,8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203 580,1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172 567,3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1 975,9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1,1</w:t>
            </w:r>
          </w:p>
        </w:tc>
      </w:tr>
      <w:tr w:rsidR="00A73845" w:rsidRPr="00F509D0" w:rsidTr="00A8212B">
        <w:trPr>
          <w:trHeight w:val="567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"Патриот</w:t>
            </w:r>
            <w:r w:rsidRPr="00F509D0">
              <w:rPr>
                <w:sz w:val="16"/>
                <w:szCs w:val="16"/>
              </w:rPr>
              <w:t>и</w:t>
            </w:r>
            <w:r w:rsidRPr="00F509D0">
              <w:rPr>
                <w:sz w:val="16"/>
                <w:szCs w:val="16"/>
              </w:rPr>
              <w:t>ческое воспитание граждан Росси</w:t>
            </w:r>
            <w:r w:rsidRPr="00F509D0">
              <w:rPr>
                <w:sz w:val="16"/>
                <w:szCs w:val="16"/>
              </w:rPr>
              <w:t>й</w:t>
            </w:r>
            <w:r w:rsidRPr="00F509D0">
              <w:rPr>
                <w:sz w:val="16"/>
                <w:szCs w:val="16"/>
              </w:rPr>
              <w:t>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51 562,6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948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Региональный проект "Повыш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ние доступности туристических продуктов"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13 228,9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567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"Развитие детского здрав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охранения, вкл</w:t>
            </w:r>
            <w:r w:rsidRPr="00F509D0">
              <w:rPr>
                <w:sz w:val="16"/>
                <w:szCs w:val="16"/>
              </w:rPr>
              <w:t>ю</w:t>
            </w:r>
            <w:r w:rsidRPr="00F509D0">
              <w:rPr>
                <w:sz w:val="16"/>
                <w:szCs w:val="16"/>
              </w:rPr>
              <w:t>чая создание с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временной инфр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структуры оказ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ния медицинской помощи детям"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1 731 309,8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2 621 233,3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2 621 233,3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3 867 661,0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2 981 181,6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567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"Развитие системы оказания первичной медико-санитарной пом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щи"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 30 240,0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30 240,0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30 880,3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30 240,0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30 156,1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13 950,2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46,3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"Развитие системы поддер</w:t>
            </w:r>
            <w:r w:rsidRPr="00F509D0">
              <w:rPr>
                <w:sz w:val="16"/>
                <w:szCs w:val="16"/>
              </w:rPr>
              <w:t>ж</w:t>
            </w:r>
            <w:r w:rsidRPr="00F509D0">
              <w:rPr>
                <w:sz w:val="16"/>
                <w:szCs w:val="16"/>
              </w:rPr>
              <w:t>ки молодежи ("Молодежь Ро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сии")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"Развитие экспорта проду</w:t>
            </w:r>
            <w:r w:rsidRPr="00F509D0">
              <w:rPr>
                <w:sz w:val="16"/>
                <w:szCs w:val="16"/>
              </w:rPr>
              <w:t>к</w:t>
            </w:r>
            <w:r w:rsidRPr="00F509D0">
              <w:rPr>
                <w:sz w:val="16"/>
                <w:szCs w:val="16"/>
              </w:rPr>
              <w:t>ции АПК"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16 947,6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346 674,3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108 674,3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246 336,2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19 478,5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"Реги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нальная и местная дорожная сеть"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2 363 736,8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2 474 952,6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2 482 734,1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2 646 991,1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2 540 487,6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839 499,2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33,0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"Совреме</w:t>
            </w:r>
            <w:r w:rsidRPr="00F509D0">
              <w:rPr>
                <w:sz w:val="16"/>
                <w:szCs w:val="16"/>
              </w:rPr>
              <w:t>н</w:t>
            </w:r>
            <w:r w:rsidRPr="00F509D0">
              <w:rPr>
                <w:sz w:val="16"/>
                <w:szCs w:val="16"/>
              </w:rPr>
              <w:t>ная школа"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1 261 514,5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588 991,4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619 542,0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1 282 876,5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2 077 915,9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311 288,9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"Содейс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вие занятости"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41 909,4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9 122,5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1,8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8 176,9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853 329,4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10,4 тыс. раз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"Создание благоприятных условий для ос</w:t>
            </w:r>
            <w:r w:rsidRPr="00F509D0">
              <w:rPr>
                <w:sz w:val="16"/>
                <w:szCs w:val="16"/>
              </w:rPr>
              <w:t>у</w:t>
            </w:r>
            <w:r w:rsidRPr="00F509D0">
              <w:rPr>
                <w:sz w:val="16"/>
                <w:szCs w:val="16"/>
              </w:rPr>
              <w:t>ществления де</w:t>
            </w:r>
            <w:r w:rsidRPr="00F509D0">
              <w:rPr>
                <w:sz w:val="16"/>
                <w:szCs w:val="16"/>
              </w:rPr>
              <w:t>я</w:t>
            </w:r>
            <w:r w:rsidRPr="00F509D0">
              <w:rPr>
                <w:sz w:val="16"/>
                <w:szCs w:val="16"/>
              </w:rPr>
              <w:t xml:space="preserve">тельности </w:t>
            </w:r>
            <w:proofErr w:type="spellStart"/>
            <w:r w:rsidRPr="00F509D0">
              <w:rPr>
                <w:sz w:val="16"/>
                <w:szCs w:val="16"/>
              </w:rPr>
              <w:t>самоз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нятыми</w:t>
            </w:r>
            <w:proofErr w:type="spellEnd"/>
            <w:r w:rsidRPr="00F509D0">
              <w:rPr>
                <w:sz w:val="16"/>
                <w:szCs w:val="16"/>
              </w:rPr>
              <w:t xml:space="preserve"> граждан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ми"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3 830,2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4 585,7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4 585,7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5 022,7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4 594,5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2,2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"Создание единого цифрового контура в здрав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охранении на о</w:t>
            </w:r>
            <w:r w:rsidRPr="00F509D0">
              <w:rPr>
                <w:sz w:val="16"/>
                <w:szCs w:val="16"/>
              </w:rPr>
              <w:t>с</w:t>
            </w:r>
            <w:r w:rsidRPr="00F509D0">
              <w:rPr>
                <w:sz w:val="16"/>
                <w:szCs w:val="16"/>
              </w:rPr>
              <w:t>нове единой гос</w:t>
            </w:r>
            <w:r w:rsidRPr="00F509D0">
              <w:rPr>
                <w:sz w:val="16"/>
                <w:szCs w:val="16"/>
              </w:rPr>
              <w:t>у</w:t>
            </w:r>
            <w:r w:rsidRPr="00F509D0">
              <w:rPr>
                <w:sz w:val="16"/>
                <w:szCs w:val="16"/>
              </w:rPr>
              <w:t>дарственной и</w:t>
            </w:r>
            <w:r w:rsidRPr="00F509D0">
              <w:rPr>
                <w:sz w:val="16"/>
                <w:szCs w:val="16"/>
              </w:rPr>
              <w:t>н</w:t>
            </w:r>
            <w:r w:rsidRPr="00F509D0">
              <w:rPr>
                <w:sz w:val="16"/>
                <w:szCs w:val="16"/>
              </w:rPr>
              <w:t>формационной системы здрав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охранения (ЕГИСЗ)"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153 096,5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44 249,6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152 859,6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3,5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48 721,6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43 570,6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"Создание условий для легк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го старта и ко</w:t>
            </w:r>
            <w:r w:rsidRPr="00F509D0">
              <w:rPr>
                <w:sz w:val="16"/>
                <w:szCs w:val="16"/>
              </w:rPr>
              <w:t>м</w:t>
            </w:r>
            <w:r w:rsidRPr="00F509D0">
              <w:rPr>
                <w:sz w:val="16"/>
                <w:szCs w:val="16"/>
              </w:rPr>
              <w:t>фортного ведения бизнеса"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19 679,6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25 568,3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25 568,3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29 429,3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26 807,3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588,6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2,2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"Сохран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ние лесов в Ку</w:t>
            </w:r>
            <w:r w:rsidRPr="00F509D0">
              <w:rPr>
                <w:sz w:val="16"/>
                <w:szCs w:val="16"/>
              </w:rPr>
              <w:t>р</w:t>
            </w:r>
            <w:r w:rsidRPr="00F509D0">
              <w:rPr>
                <w:sz w:val="16"/>
                <w:szCs w:val="16"/>
              </w:rPr>
              <w:t>ской области"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35 688,7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16 210,4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23 057,1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4 132,9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6 792,8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1,6 раза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"Сохран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 xml:space="preserve">ние уникальных </w:t>
            </w:r>
            <w:r w:rsidRPr="00F509D0">
              <w:rPr>
                <w:sz w:val="16"/>
                <w:szCs w:val="16"/>
              </w:rPr>
              <w:lastRenderedPageBreak/>
              <w:t>водных объектов"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171 000,0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Региональный проект "Социал</w:t>
            </w:r>
            <w:r w:rsidRPr="00F509D0">
              <w:rPr>
                <w:sz w:val="16"/>
                <w:szCs w:val="16"/>
              </w:rPr>
              <w:t>ь</w:t>
            </w:r>
            <w:r w:rsidRPr="00F509D0">
              <w:rPr>
                <w:sz w:val="16"/>
                <w:szCs w:val="16"/>
              </w:rPr>
              <w:t>ная активность"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2 507,0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2 967,0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2 507,0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2 967,0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2 507,0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2 507,0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"Спорт - норма жизни"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794 454,2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195 392,8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199 123,5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127 504,9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497 331,4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3,9 раза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"Старшее поколение"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506 903,6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204 509,3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247 802,6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318 299,5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298 920,2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284 228,1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95,1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"Творч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ские люди"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4 948,0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4 948,0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4 692,9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4 948,0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4 692,9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1 650,0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35,2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"Укрепл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ние общественного здоровья"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3 451,0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3451,0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3 451,0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3 451,0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2 621,0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2 621,0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"Успех каждого ребенка"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46 402,7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42 654,7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43 482,3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44 349,6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45 737,6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33 039,9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72,2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"Финанс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вая поддержка семей при рожд</w:t>
            </w:r>
            <w:r w:rsidRPr="00F509D0">
              <w:rPr>
                <w:sz w:val="16"/>
                <w:szCs w:val="16"/>
              </w:rPr>
              <w:t>е</w:t>
            </w:r>
            <w:r w:rsidRPr="00F509D0">
              <w:rPr>
                <w:sz w:val="16"/>
                <w:szCs w:val="16"/>
              </w:rPr>
              <w:t>нии детей"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2 241 032,7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2 375 357,1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1 079 608,6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2 474 062,9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839 502,6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587 721,0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70,0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"Формир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вание комфортной городской среды"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549 369,3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296 413,2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18 060,5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329 348,0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12 128,2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6 471,2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53,3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"Цифровая культура"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</w:pPr>
            <w:r w:rsidRPr="00F509D0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"Цифровая образовательная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86 857,3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67 912,5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113 643,4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1,6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122 609,2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183 743,5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1,5 раза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175 789,5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168 399,1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3 362,2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112 231,2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2 122,8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2 241,1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105,6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1 070 144,6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649 322,4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84 412,0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62 379,2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131 159,6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В 2,1 раза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  <w:tr w:rsidR="00A73845" w:rsidRPr="00F509D0" w:rsidTr="00A8212B">
        <w:trPr>
          <w:trHeight w:val="80"/>
        </w:trPr>
        <w:tc>
          <w:tcPr>
            <w:tcW w:w="1559" w:type="dxa"/>
            <w:shd w:val="clear" w:color="auto" w:fill="auto"/>
          </w:tcPr>
          <w:p w:rsidR="00A73845" w:rsidRPr="00F509D0" w:rsidRDefault="00A73845" w:rsidP="00A8212B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Региональный проект «Развитие туристической инфраструктуры»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66 105,5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845" w:rsidRPr="00F509D0" w:rsidRDefault="00A73845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0</w:t>
            </w:r>
          </w:p>
        </w:tc>
      </w:tr>
    </w:tbl>
    <w:p w:rsidR="00B806B1" w:rsidRPr="00F509D0" w:rsidRDefault="00B806B1" w:rsidP="00A73845">
      <w:pPr>
        <w:jc w:val="center"/>
        <w:rPr>
          <w:b/>
          <w:color w:val="FF0000"/>
        </w:rPr>
      </w:pPr>
    </w:p>
    <w:p w:rsidR="006B253E" w:rsidRPr="00F509D0" w:rsidRDefault="006B253E" w:rsidP="006B253E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«Адресная поддержка повышения </w:t>
      </w:r>
    </w:p>
    <w:p w:rsidR="006B253E" w:rsidRPr="00F509D0" w:rsidRDefault="006B253E" w:rsidP="006B253E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производительности труда на предприятиях» </w:t>
      </w:r>
    </w:p>
    <w:p w:rsidR="00B577D6" w:rsidRPr="00F509D0" w:rsidRDefault="00B577D6" w:rsidP="00B577D6">
      <w:pPr>
        <w:jc w:val="center"/>
        <w:rPr>
          <w:b/>
        </w:rPr>
      </w:pPr>
    </w:p>
    <w:p w:rsidR="003D32B0" w:rsidRPr="00F509D0" w:rsidRDefault="003D32B0" w:rsidP="003D32B0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«Адресная поддержка повышения производительности труда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на предприятиях» запланированы в 2023 году в сумме 22 390,8 тыс. рублей,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2024 году в сумме 32 492,4 тыс. рублей, в 2025 году в сумме 1 000,0 тыс. рублей.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по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>сравнению с объемами, утвержденными Законом № 39-ЗКО, в 2023 году  уменьшены на сумму 4 384,4 тыс.</w:t>
      </w:r>
      <w:r w:rsidR="00FC149B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рублей, в 2024 году увеличены на сумму 5 727,2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EA0C5B" w:rsidRPr="00F509D0">
        <w:rPr>
          <w:spacing w:val="-1"/>
          <w:sz w:val="28"/>
          <w:szCs w:val="28"/>
        </w:rPr>
        <w:t>уменьшены на сумму 31 492,4 тыс. рублей к предусмо</w:t>
      </w:r>
      <w:r w:rsidR="00EA0C5B" w:rsidRPr="00F509D0">
        <w:rPr>
          <w:spacing w:val="-1"/>
          <w:sz w:val="28"/>
          <w:szCs w:val="28"/>
        </w:rPr>
        <w:t>т</w:t>
      </w:r>
      <w:r w:rsidR="00EA0C5B" w:rsidRPr="00F509D0">
        <w:rPr>
          <w:spacing w:val="-1"/>
          <w:sz w:val="28"/>
          <w:szCs w:val="28"/>
        </w:rPr>
        <w:t>ренным</w:t>
      </w:r>
      <w:r w:rsidRPr="00F509D0">
        <w:rPr>
          <w:spacing w:val="-1"/>
          <w:sz w:val="28"/>
          <w:szCs w:val="28"/>
        </w:rPr>
        <w:t xml:space="preserve"> объемам на 2024 год.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«Адресная поддержка повышения производительности труда на предприятиях» предусмо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lastRenderedPageBreak/>
        <w:t xml:space="preserve">рены </w:t>
      </w:r>
      <w:r w:rsidR="00D77928" w:rsidRPr="00F509D0">
        <w:rPr>
          <w:sz w:val="28"/>
          <w:szCs w:val="28"/>
        </w:rPr>
        <w:t>в объеме, отраженном в</w:t>
      </w:r>
      <w:r w:rsidRPr="00F509D0">
        <w:rPr>
          <w:sz w:val="28"/>
          <w:szCs w:val="28"/>
        </w:rPr>
        <w:t xml:space="preserve"> проект</w:t>
      </w:r>
      <w:r w:rsidR="00D77928"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годов».</w:t>
      </w:r>
    </w:p>
    <w:p w:rsidR="00B577D6" w:rsidRPr="00F509D0" w:rsidRDefault="003D32B0" w:rsidP="003D32B0">
      <w:pPr>
        <w:tabs>
          <w:tab w:val="left" w:pos="4066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F509D0">
        <w:rPr>
          <w:color w:val="FF0000"/>
        </w:rPr>
        <w:tab/>
      </w:r>
    </w:p>
    <w:p w:rsidR="00752118" w:rsidRPr="00F509D0" w:rsidRDefault="00752118" w:rsidP="003D32B0">
      <w:pPr>
        <w:tabs>
          <w:tab w:val="left" w:pos="4066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D32B0" w:rsidRPr="00F509D0" w:rsidRDefault="003D32B0" w:rsidP="003D32B0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«Акселерация субъектов малого и среднего </w:t>
      </w:r>
    </w:p>
    <w:p w:rsidR="003D32B0" w:rsidRPr="00F509D0" w:rsidRDefault="003D32B0" w:rsidP="003D32B0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предпринимательства»</w:t>
      </w:r>
    </w:p>
    <w:p w:rsidR="003D32B0" w:rsidRPr="00F509D0" w:rsidRDefault="003D32B0" w:rsidP="003D32B0">
      <w:pPr>
        <w:jc w:val="center"/>
        <w:rPr>
          <w:b/>
        </w:rPr>
      </w:pPr>
    </w:p>
    <w:p w:rsidR="003D32B0" w:rsidRPr="00F509D0" w:rsidRDefault="003D32B0" w:rsidP="003D32B0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«Акселерация субъектов малого и среднего предпринимател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ства» запланированы в 2023 году в сумме 128 216,8 тыс. рублей, в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 xml:space="preserve">2024 году – 135 843,4 тыс. рублей, в 2025 году – 39 505,2 тыс. рублей. 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чены на сумму 6 069,</w:t>
      </w:r>
      <w:r w:rsidR="009A4294" w:rsidRPr="00F509D0">
        <w:rPr>
          <w:spacing w:val="-1"/>
          <w:sz w:val="28"/>
          <w:szCs w:val="28"/>
        </w:rPr>
        <w:t>6</w:t>
      </w:r>
      <w:r w:rsidRPr="00F509D0">
        <w:rPr>
          <w:spacing w:val="-1"/>
          <w:sz w:val="28"/>
          <w:szCs w:val="28"/>
        </w:rPr>
        <w:t xml:space="preserve"> 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</w:t>
      </w:r>
      <w:r w:rsidR="00B320D4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6 670,7 тыс. рублей, в 2025 году </w:t>
      </w:r>
      <w:r w:rsidR="00B320D4" w:rsidRPr="00F509D0">
        <w:rPr>
          <w:spacing w:val="-1"/>
          <w:sz w:val="28"/>
          <w:szCs w:val="28"/>
        </w:rPr>
        <w:t>уменьшены на сумму 96 338,2 тыс. рублей к предусмотренным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«Акселерация субъектов малого и среднего предпринимательства» предусмотрены </w:t>
      </w:r>
      <w:r w:rsidR="00D77928" w:rsidRPr="00F509D0">
        <w:rPr>
          <w:sz w:val="28"/>
          <w:szCs w:val="28"/>
        </w:rPr>
        <w:t>в объеме, о</w:t>
      </w:r>
      <w:r w:rsidR="00D77928" w:rsidRPr="00F509D0">
        <w:rPr>
          <w:sz w:val="28"/>
          <w:szCs w:val="28"/>
        </w:rPr>
        <w:t>т</w:t>
      </w:r>
      <w:r w:rsidR="00D77928" w:rsidRPr="00F509D0">
        <w:rPr>
          <w:sz w:val="28"/>
          <w:szCs w:val="28"/>
        </w:rPr>
        <w:t xml:space="preserve">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B577D6" w:rsidRPr="00F509D0" w:rsidRDefault="00B577D6" w:rsidP="00B577D6">
      <w:pPr>
        <w:jc w:val="both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«Безопасность дорожного движения»</w:t>
      </w:r>
    </w:p>
    <w:p w:rsidR="00B577D6" w:rsidRPr="00F509D0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1495" w:rsidRPr="00F509D0" w:rsidRDefault="000F1495" w:rsidP="000F1495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«Безопасность дорожного движения» запланированы в 2023-2025 годах в объеме 23 600,0 тыс. рублей ежегодно.</w:t>
      </w:r>
    </w:p>
    <w:p w:rsidR="000F1495" w:rsidRPr="00F509D0" w:rsidRDefault="000F1495" w:rsidP="000F149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39-ЗКО, увеличены в 2023-2024 годах на </w:t>
      </w:r>
      <w:r w:rsidR="00B320D4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7 380,0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 ежегодно, </w:t>
      </w:r>
      <w:r w:rsidRPr="00F509D0">
        <w:rPr>
          <w:sz w:val="28"/>
          <w:szCs w:val="28"/>
        </w:rPr>
        <w:t xml:space="preserve">в 2025 году сохранены на уровне объемов </w:t>
      </w:r>
      <w:r w:rsidRPr="00F509D0">
        <w:rPr>
          <w:spacing w:val="-1"/>
          <w:sz w:val="28"/>
          <w:szCs w:val="28"/>
        </w:rPr>
        <w:t>2024 года.</w:t>
      </w:r>
    </w:p>
    <w:p w:rsidR="000F1495" w:rsidRPr="00F509D0" w:rsidRDefault="000F1495" w:rsidP="000F149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Изменение параметров финансового обеспечения </w:t>
      </w:r>
      <w:r w:rsidRPr="00F509D0">
        <w:rPr>
          <w:spacing w:val="-1"/>
          <w:sz w:val="28"/>
          <w:szCs w:val="28"/>
        </w:rPr>
        <w:t xml:space="preserve">регионального проекта обусловлено общими подходами </w:t>
      </w:r>
      <w:r w:rsidRPr="00F509D0">
        <w:rPr>
          <w:sz w:val="28"/>
          <w:szCs w:val="28"/>
        </w:rPr>
        <w:t xml:space="preserve">при формировании проекта областного бюджета. </w:t>
      </w:r>
    </w:p>
    <w:p w:rsidR="000F1495" w:rsidRPr="00F509D0" w:rsidRDefault="000F1495" w:rsidP="000F14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Федеральные средства на реализацию </w:t>
      </w:r>
      <w:r w:rsidRPr="00F509D0">
        <w:rPr>
          <w:sz w:val="28"/>
          <w:szCs w:val="28"/>
        </w:rPr>
        <w:t>регионального проекта «Безопасность дорожного движения» не предусмотрены.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«Борьба с онкологическими заболеваниями»</w:t>
      </w:r>
    </w:p>
    <w:p w:rsidR="00B577D6" w:rsidRPr="00F509D0" w:rsidRDefault="00B577D6" w:rsidP="00B577D6">
      <w:pPr>
        <w:jc w:val="center"/>
        <w:rPr>
          <w:b/>
        </w:rPr>
      </w:pPr>
    </w:p>
    <w:p w:rsidR="00B66C75" w:rsidRPr="00F509D0" w:rsidRDefault="00B66C75" w:rsidP="00B66C75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«Борьба с онкологическими заболеваниями» запланированы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2023 в объеме 242 324,7 тыс. рублей, в 2024 году – 132 270,6 тыс. рублей, в 2025 году – 74 882,1 тыс. рублей.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168 518,0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42 240,8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57 388,5 тыс. рублей к предусмо</w:t>
      </w:r>
      <w:r w:rsidRPr="00F509D0">
        <w:rPr>
          <w:spacing w:val="-1"/>
          <w:sz w:val="28"/>
          <w:szCs w:val="28"/>
        </w:rPr>
        <w:t>т</w:t>
      </w:r>
      <w:r w:rsidRPr="00F509D0">
        <w:rPr>
          <w:spacing w:val="-1"/>
          <w:sz w:val="28"/>
          <w:szCs w:val="28"/>
        </w:rPr>
        <w:t>ренным объемам на 2024 год.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Федеральные средства на реализацию регионального проекта «Борьба с о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 xml:space="preserve">кологическими заболеваниями» предусмотрены </w:t>
      </w:r>
      <w:r w:rsidR="00B2576D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годов.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2023 году на сумму 177 951,5 тыс. рублей, в 2024 году на сумму 49 844,8 тыс. рублей;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2023 году на сумму 9 433,5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в 2024 году на сумму 7 604,0 тыс. рублей; в 2025 году на сумму 56 240,7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;</w:t>
      </w:r>
    </w:p>
    <w:p w:rsidR="00B66C75" w:rsidRPr="00F509D0" w:rsidRDefault="00B66C75" w:rsidP="00B66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2025 году на сумму 1 147,8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«Борьба с </w:t>
      </w:r>
      <w:proofErr w:type="spellStart"/>
      <w:proofErr w:type="gramStart"/>
      <w:r w:rsidRPr="00F509D0">
        <w:rPr>
          <w:b/>
          <w:sz w:val="28"/>
          <w:szCs w:val="28"/>
        </w:rPr>
        <w:t>сердечно-сосудистыми</w:t>
      </w:r>
      <w:proofErr w:type="spellEnd"/>
      <w:proofErr w:type="gramEnd"/>
      <w:r w:rsidRPr="00F509D0">
        <w:rPr>
          <w:b/>
          <w:sz w:val="28"/>
          <w:szCs w:val="28"/>
        </w:rPr>
        <w:t xml:space="preserve"> заболеваниями»</w:t>
      </w:r>
    </w:p>
    <w:p w:rsidR="00B577D6" w:rsidRPr="00F509D0" w:rsidRDefault="00B577D6" w:rsidP="00B577D6">
      <w:pPr>
        <w:jc w:val="center"/>
        <w:rPr>
          <w:b/>
        </w:rPr>
      </w:pPr>
    </w:p>
    <w:p w:rsidR="0067303B" w:rsidRPr="00F509D0" w:rsidRDefault="0067303B" w:rsidP="0067303B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«Борьба с </w:t>
      </w:r>
      <w:proofErr w:type="spellStart"/>
      <w:proofErr w:type="gramStart"/>
      <w:r w:rsidRPr="00F509D0">
        <w:rPr>
          <w:sz w:val="28"/>
          <w:szCs w:val="28"/>
        </w:rPr>
        <w:t>сердечно-сосудистыми</w:t>
      </w:r>
      <w:proofErr w:type="spellEnd"/>
      <w:proofErr w:type="gramEnd"/>
      <w:r w:rsidRPr="00F509D0">
        <w:rPr>
          <w:sz w:val="28"/>
          <w:szCs w:val="28"/>
        </w:rPr>
        <w:t xml:space="preserve"> заболеваниями» запланиров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ны в 2023 в объеме 387 302,8 тыс. рублей, в 2024 году – 449 067,4 тыс. рублей, </w:t>
      </w:r>
      <w:r w:rsidR="00D66F47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– 247 574,2 тыс. рублей.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39-ЗКО, в 2023 году увелич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ны на сумму 47 762,1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27 655,8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201 493,2 тыс. рублей к предусмотре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ным объемам на 2024 год.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«Борьба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с </w:t>
      </w:r>
      <w:proofErr w:type="spellStart"/>
      <w:proofErr w:type="gramStart"/>
      <w:r w:rsidRPr="00F509D0">
        <w:rPr>
          <w:sz w:val="28"/>
          <w:szCs w:val="28"/>
        </w:rPr>
        <w:t>сердечно-сосудистыми</w:t>
      </w:r>
      <w:proofErr w:type="spellEnd"/>
      <w:proofErr w:type="gramEnd"/>
      <w:r w:rsidRPr="00F509D0">
        <w:rPr>
          <w:sz w:val="28"/>
          <w:szCs w:val="28"/>
        </w:rPr>
        <w:t xml:space="preserve"> заболеваниями» предусмотрены </w:t>
      </w:r>
      <w:r w:rsidR="00B2576D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вый период 2024 и 2025 годов.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 xml:space="preserve">в 2023 году на сумму 62 115,1 тыс. рублей,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2024 году на сумму 49 553,1 тыс. рублей;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2023 году на сумму 14 353,0 тыс. рублей, в 2024 году на сумму 21 897,3 тыс. рублей; в 2025 году на сумму 198 831,8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;</w:t>
      </w:r>
    </w:p>
    <w:p w:rsidR="0067303B" w:rsidRPr="00F509D0" w:rsidRDefault="0067303B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2025 году на сумму 2 661,4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.</w:t>
      </w:r>
    </w:p>
    <w:p w:rsidR="00752118" w:rsidRPr="00F509D0" w:rsidRDefault="00752118" w:rsidP="006730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«Жилье»</w:t>
      </w:r>
    </w:p>
    <w:p w:rsidR="00B577D6" w:rsidRPr="00F509D0" w:rsidRDefault="00B577D6" w:rsidP="00B577D6">
      <w:pPr>
        <w:ind w:firstLine="709"/>
        <w:jc w:val="both"/>
      </w:pPr>
    </w:p>
    <w:p w:rsidR="003E2164" w:rsidRPr="00F509D0" w:rsidRDefault="003E2164" w:rsidP="003E2164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«Жилье» запланированы в 2023 году в объеме 13 840,3 тыс. рублей. </w:t>
      </w:r>
    </w:p>
    <w:p w:rsidR="003E2164" w:rsidRPr="00F509D0" w:rsidRDefault="003E2164" w:rsidP="003E2164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92 196,3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3E2164" w:rsidRPr="00F509D0" w:rsidRDefault="003E2164" w:rsidP="003E21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«Жилье»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ектом федерального закона «О федеральном бюджете на 2023 год и на плановый период 2024 и 2025 годов» между субъектами Российской Федерации не распр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делены.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«Информационная инфраструктура»</w:t>
      </w:r>
    </w:p>
    <w:p w:rsidR="00B577D6" w:rsidRPr="00F509D0" w:rsidRDefault="00B577D6" w:rsidP="00B577D6">
      <w:pPr>
        <w:ind w:firstLine="709"/>
        <w:jc w:val="both"/>
        <w:rPr>
          <w:spacing w:val="-1"/>
        </w:rPr>
      </w:pPr>
    </w:p>
    <w:p w:rsidR="005039AD" w:rsidRPr="00F509D0" w:rsidRDefault="005039AD" w:rsidP="005039AD">
      <w:pPr>
        <w:ind w:firstLine="709"/>
        <w:jc w:val="both"/>
        <w:rPr>
          <w:sz w:val="28"/>
          <w:szCs w:val="28"/>
        </w:rPr>
      </w:pPr>
      <w:r w:rsidRPr="00F509D0">
        <w:rPr>
          <w:spacing w:val="-1"/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pacing w:val="-1"/>
          <w:sz w:val="28"/>
          <w:szCs w:val="28"/>
        </w:rPr>
        <w:t>о</w:t>
      </w:r>
      <w:r w:rsidRPr="00F509D0">
        <w:rPr>
          <w:spacing w:val="-1"/>
          <w:sz w:val="28"/>
          <w:szCs w:val="28"/>
        </w:rPr>
        <w:t xml:space="preserve">нального проекта «Информационная инфраструктура» </w:t>
      </w:r>
      <w:r w:rsidRPr="00F509D0">
        <w:rPr>
          <w:sz w:val="28"/>
          <w:szCs w:val="28"/>
        </w:rPr>
        <w:t xml:space="preserve">в 2023 </w:t>
      </w:r>
      <w:r w:rsidR="00B2576D" w:rsidRPr="00F509D0">
        <w:rPr>
          <w:sz w:val="28"/>
          <w:szCs w:val="28"/>
        </w:rPr>
        <w:t>и 2025 годах</w:t>
      </w:r>
      <w:r w:rsidRPr="00F509D0">
        <w:rPr>
          <w:sz w:val="28"/>
          <w:szCs w:val="28"/>
        </w:rPr>
        <w:t xml:space="preserve"> не 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планированы, в 2024 году запланированы в объеме 4 002,3 тыс. рублей.</w:t>
      </w:r>
    </w:p>
    <w:p w:rsidR="005039AD" w:rsidRPr="00F509D0" w:rsidRDefault="005039AD" w:rsidP="005039A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 39-ЗКО, в 2023 году уменьшены на сумму 102 252,4 тыс. рублей, в 2024 году уменьшены на сумму 423 026,0 тыс. рублей, в 2025 году не запланированы.</w:t>
      </w:r>
    </w:p>
    <w:p w:rsidR="005039AD" w:rsidRPr="00F509D0" w:rsidRDefault="005039AD" w:rsidP="00503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«Информац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 xml:space="preserve">онная инфраструктура» предусмотрены </w:t>
      </w:r>
      <w:r w:rsidR="00B2576D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2023 год и на плановый период 2024 и 2025 годов».</w:t>
      </w:r>
    </w:p>
    <w:p w:rsidR="006B656F" w:rsidRPr="00F509D0" w:rsidRDefault="006B656F" w:rsidP="00503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56F" w:rsidRPr="00F509D0" w:rsidRDefault="006B656F" w:rsidP="006B656F">
      <w:pPr>
        <w:ind w:firstLine="709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«Комплексная система обращения с твердыми коммунальными отходами»</w:t>
      </w:r>
    </w:p>
    <w:p w:rsidR="006B656F" w:rsidRPr="00F509D0" w:rsidRDefault="006B656F" w:rsidP="006B656F">
      <w:pPr>
        <w:ind w:firstLine="709"/>
        <w:jc w:val="both"/>
        <w:rPr>
          <w:sz w:val="28"/>
          <w:szCs w:val="28"/>
        </w:rPr>
      </w:pPr>
    </w:p>
    <w:p w:rsidR="006B656F" w:rsidRPr="00F509D0" w:rsidRDefault="006B656F" w:rsidP="006B656F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«Комплексная система обращения с твердыми коммунальными отходами» запланированы в 2023 году в объеме 356,0 тыс. рублей. </w:t>
      </w:r>
    </w:p>
    <w:p w:rsidR="006B656F" w:rsidRPr="00F509D0" w:rsidRDefault="006B656F" w:rsidP="006B656F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356,0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6B656F" w:rsidRPr="00F509D0" w:rsidRDefault="006B656F" w:rsidP="006B6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«Комплексная система обращения с твердыми коммунальными отходами» проектом федерал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ного закона «О федеральном </w:t>
      </w:r>
      <w:proofErr w:type="gramStart"/>
      <w:r w:rsidRPr="00F509D0">
        <w:rPr>
          <w:sz w:val="28"/>
          <w:szCs w:val="28"/>
        </w:rPr>
        <w:t>бюджете</w:t>
      </w:r>
      <w:proofErr w:type="gramEnd"/>
      <w:r w:rsidRPr="00F509D0">
        <w:rPr>
          <w:sz w:val="28"/>
          <w:szCs w:val="28"/>
        </w:rPr>
        <w:t xml:space="preserve"> на 2023 год и на плановый период 2024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 2025 годов» между субъектами Российской Федерации не распределены.</w:t>
      </w:r>
    </w:p>
    <w:p w:rsidR="00B577D6" w:rsidRPr="00F509D0" w:rsidRDefault="00B577D6" w:rsidP="00B577D6">
      <w:pPr>
        <w:ind w:firstLine="709"/>
        <w:jc w:val="both"/>
        <w:rPr>
          <w:b/>
        </w:rPr>
      </w:pPr>
    </w:p>
    <w:p w:rsidR="00F8330D" w:rsidRPr="00F509D0" w:rsidRDefault="00F8330D" w:rsidP="00B577D6">
      <w:pPr>
        <w:ind w:firstLine="709"/>
        <w:jc w:val="both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Региональный проект «Культурная среда»</w:t>
      </w:r>
    </w:p>
    <w:p w:rsidR="00B577D6" w:rsidRPr="00F509D0" w:rsidRDefault="00B577D6" w:rsidP="00B577D6">
      <w:pPr>
        <w:jc w:val="center"/>
        <w:rPr>
          <w:b/>
        </w:rPr>
      </w:pPr>
    </w:p>
    <w:p w:rsidR="0015567B" w:rsidRPr="00F509D0" w:rsidRDefault="0015567B" w:rsidP="0015567B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«Культурная среда» запланированы в 2023 году в объеме 592 897,5  тыс. рублей, в 2024 году – 411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711,6 тыс. рублей, в 2025 году  расходы не запланированы.</w:t>
      </w:r>
    </w:p>
    <w:p w:rsidR="0015567B" w:rsidRPr="00F509D0" w:rsidRDefault="0015567B" w:rsidP="0015567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39-ЗКО, в 2023 году умен</w:t>
      </w:r>
      <w:r w:rsidRPr="00F509D0">
        <w:rPr>
          <w:spacing w:val="-1"/>
          <w:sz w:val="28"/>
          <w:szCs w:val="28"/>
        </w:rPr>
        <w:t>ь</w:t>
      </w:r>
      <w:r w:rsidRPr="00F509D0">
        <w:rPr>
          <w:spacing w:val="-1"/>
          <w:sz w:val="28"/>
          <w:szCs w:val="28"/>
        </w:rPr>
        <w:t xml:space="preserve">шены на сумму 324 783,7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 149 098,7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15567B" w:rsidRPr="00F509D0" w:rsidRDefault="0015567B" w:rsidP="001556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«Культурная среда» предусмотрены </w:t>
      </w:r>
      <w:r w:rsidR="009C7078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15567B" w:rsidRPr="00F509D0" w:rsidRDefault="0015567B" w:rsidP="001556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расходов по региональному проекту «Культурная среда» обусловл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но:</w:t>
      </w:r>
    </w:p>
    <w:p w:rsidR="0015567B" w:rsidRPr="00F509D0" w:rsidRDefault="0015567B" w:rsidP="0015567B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           уменьшением за счет средств федерального бюджета</w:t>
      </w:r>
      <w:r w:rsidRPr="00F509D0">
        <w:rPr>
          <w:i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323 630,4 тыс. рублей, в 2024 году на сумму 149 386,3 тыс. рублей;</w:t>
      </w:r>
    </w:p>
    <w:p w:rsidR="0015567B" w:rsidRPr="00F509D0" w:rsidRDefault="0015567B" w:rsidP="001556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областного бюджета </w:t>
      </w:r>
      <w:r w:rsidRPr="00F509D0">
        <w:rPr>
          <w:spacing w:val="-1"/>
          <w:sz w:val="28"/>
          <w:szCs w:val="28"/>
        </w:rPr>
        <w:t>по сравнению с объем</w:t>
      </w:r>
      <w:r w:rsidRPr="00F509D0">
        <w:rPr>
          <w:spacing w:val="-1"/>
          <w:sz w:val="28"/>
          <w:szCs w:val="28"/>
        </w:rPr>
        <w:t>а</w:t>
      </w:r>
      <w:r w:rsidRPr="00F509D0">
        <w:rPr>
          <w:spacing w:val="-1"/>
          <w:sz w:val="28"/>
          <w:szCs w:val="28"/>
        </w:rPr>
        <w:t xml:space="preserve">ми, утвержденными Законом № 39-ЗКО, </w:t>
      </w:r>
      <w:r w:rsidRPr="00F509D0">
        <w:rPr>
          <w:sz w:val="28"/>
          <w:szCs w:val="28"/>
        </w:rPr>
        <w:t>в 2023 году на сумму 1 153,3 тыс. рублей;</w:t>
      </w:r>
    </w:p>
    <w:p w:rsidR="0015567B" w:rsidRPr="00F509D0" w:rsidRDefault="0015567B" w:rsidP="001556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2024 году на сумму 287,6 тыс. рублей.</w:t>
      </w:r>
    </w:p>
    <w:p w:rsidR="00B577D6" w:rsidRPr="00F509D0" w:rsidRDefault="00B577D6" w:rsidP="00B577D6">
      <w:pPr>
        <w:ind w:firstLine="709"/>
        <w:jc w:val="both"/>
        <w:rPr>
          <w:b/>
          <w:color w:val="FF0000"/>
          <w:sz w:val="28"/>
          <w:szCs w:val="28"/>
        </w:rPr>
      </w:pPr>
    </w:p>
    <w:p w:rsidR="00BC7092" w:rsidRPr="00F509D0" w:rsidRDefault="00BC7092" w:rsidP="00BC709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</w:t>
      </w:r>
      <w:r w:rsidRPr="00F509D0">
        <w:rPr>
          <w:b/>
          <w:bCs/>
          <w:color w:val="000000"/>
          <w:sz w:val="28"/>
          <w:szCs w:val="28"/>
        </w:rPr>
        <w:t xml:space="preserve">Модернизация первичного звена здравоохранения </w:t>
      </w:r>
      <w:r w:rsidRPr="00F509D0">
        <w:rPr>
          <w:b/>
          <w:bCs/>
          <w:color w:val="000000"/>
          <w:sz w:val="28"/>
          <w:szCs w:val="28"/>
        </w:rPr>
        <w:br/>
        <w:t>в Курской области</w:t>
      </w:r>
      <w:r w:rsidRPr="00F509D0">
        <w:rPr>
          <w:b/>
          <w:sz w:val="28"/>
          <w:szCs w:val="28"/>
        </w:rPr>
        <w:t>»</w:t>
      </w:r>
    </w:p>
    <w:p w:rsidR="00BC7092" w:rsidRPr="00F509D0" w:rsidRDefault="00BC7092" w:rsidP="00BC7092">
      <w:pPr>
        <w:ind w:firstLine="709"/>
        <w:jc w:val="both"/>
        <w:rPr>
          <w:sz w:val="28"/>
          <w:szCs w:val="28"/>
        </w:rPr>
      </w:pPr>
    </w:p>
    <w:p w:rsidR="00BC7092" w:rsidRPr="00F509D0" w:rsidRDefault="00BC7092" w:rsidP="00BC7092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</w:t>
      </w:r>
      <w:r w:rsidRPr="00F509D0">
        <w:rPr>
          <w:bCs/>
          <w:color w:val="000000"/>
          <w:sz w:val="28"/>
          <w:szCs w:val="28"/>
        </w:rPr>
        <w:t>Модернизация первичного звена здравоохранения в Курской области</w:t>
      </w:r>
      <w:r w:rsidRPr="00F509D0">
        <w:rPr>
          <w:sz w:val="28"/>
          <w:szCs w:val="28"/>
        </w:rPr>
        <w:t>» запланированы в 2023 году в объеме 1 549 883,9 тыс. рублей, в 2024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ду – 662 334,0 тыс. рублей, в 2025 году – 243 374,0 тыс. рублей.</w:t>
      </w:r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825 249,5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185 731,2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418 960,0 тыс. рублей к предусмо</w:t>
      </w:r>
      <w:r w:rsidRPr="00F509D0">
        <w:rPr>
          <w:spacing w:val="-1"/>
          <w:sz w:val="28"/>
          <w:szCs w:val="28"/>
        </w:rPr>
        <w:t>т</w:t>
      </w:r>
      <w:r w:rsidRPr="00F509D0">
        <w:rPr>
          <w:spacing w:val="-1"/>
          <w:sz w:val="28"/>
          <w:szCs w:val="28"/>
        </w:rPr>
        <w:t>ренным объемам на 2024 год.</w:t>
      </w:r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Федеральные средства на реализацию регионального проекта «</w:t>
      </w:r>
      <w:r w:rsidRPr="00F509D0">
        <w:rPr>
          <w:bCs/>
          <w:color w:val="000000"/>
          <w:sz w:val="28"/>
          <w:szCs w:val="28"/>
        </w:rPr>
        <w:t>Модерниз</w:t>
      </w:r>
      <w:r w:rsidRPr="00F509D0">
        <w:rPr>
          <w:bCs/>
          <w:color w:val="000000"/>
          <w:sz w:val="28"/>
          <w:szCs w:val="28"/>
        </w:rPr>
        <w:t>а</w:t>
      </w:r>
      <w:r w:rsidRPr="00F509D0">
        <w:rPr>
          <w:bCs/>
          <w:color w:val="000000"/>
          <w:sz w:val="28"/>
          <w:szCs w:val="28"/>
        </w:rPr>
        <w:t>ция первичного звена здравоохранения в Курской области</w:t>
      </w:r>
      <w:r w:rsidRPr="00F509D0">
        <w:rPr>
          <w:sz w:val="28"/>
          <w:szCs w:val="28"/>
        </w:rPr>
        <w:t xml:space="preserve">)» предусмотрены </w:t>
      </w:r>
      <w:r w:rsidR="001713B6" w:rsidRPr="00F509D0">
        <w:rPr>
          <w:sz w:val="28"/>
          <w:szCs w:val="28"/>
        </w:rPr>
        <w:br/>
      </w:r>
      <w:r w:rsidR="009C7078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годов.</w:t>
      </w:r>
      <w:proofErr w:type="gramEnd"/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 xml:space="preserve">в 2023 году на сумму 780 470,2 тыс. рублей,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lastRenderedPageBreak/>
        <w:t>в 2025 году на сумму 214 429,7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;</w:t>
      </w:r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2025 году на сумму 633 389,7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;</w:t>
      </w:r>
    </w:p>
    <w:p w:rsidR="00BC7092" w:rsidRPr="00F509D0" w:rsidRDefault="00BC7092" w:rsidP="00BC70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2024 году на сумму 185 731,2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</w:t>
      </w:r>
      <w:r w:rsidRPr="00F509D0">
        <w:rPr>
          <w:spacing w:val="-1"/>
          <w:sz w:val="28"/>
          <w:szCs w:val="28"/>
        </w:rPr>
        <w:t>.</w:t>
      </w:r>
    </w:p>
    <w:p w:rsidR="00BC7092" w:rsidRPr="00F509D0" w:rsidRDefault="00BC7092" w:rsidP="00B577D6">
      <w:pPr>
        <w:ind w:firstLine="709"/>
        <w:jc w:val="both"/>
        <w:rPr>
          <w:b/>
          <w:color w:val="FF0000"/>
          <w:sz w:val="28"/>
          <w:szCs w:val="28"/>
        </w:rPr>
      </w:pP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«Молодые профессионалы </w:t>
      </w:r>
      <w:r w:rsidR="00B85BC9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 xml:space="preserve">(Повышение конкурентоспособности </w:t>
      </w:r>
      <w:proofErr w:type="gramStart"/>
      <w:r w:rsidRPr="00F509D0">
        <w:rPr>
          <w:b/>
          <w:sz w:val="28"/>
          <w:szCs w:val="28"/>
        </w:rPr>
        <w:t>профессионального</w:t>
      </w:r>
      <w:proofErr w:type="gramEnd"/>
      <w:r w:rsidRPr="00F509D0">
        <w:rPr>
          <w:b/>
          <w:sz w:val="28"/>
          <w:szCs w:val="28"/>
        </w:rPr>
        <w:t xml:space="preserve"> образования)»</w:t>
      </w: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</w:p>
    <w:p w:rsidR="00367DBA" w:rsidRPr="00F509D0" w:rsidRDefault="00367DBA" w:rsidP="00367DB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«Молодые профессионалы (Повышение конкурентоспособности профессионального образования)» запланированы в 2023 году в объеме 96 999,3 тыс.</w:t>
      </w:r>
      <w:r w:rsidR="00F22553" w:rsidRPr="00F509D0">
        <w:rPr>
          <w:sz w:val="28"/>
          <w:szCs w:val="28"/>
        </w:rPr>
        <w:t xml:space="preserve"> рублей, в 2024 году – 116 735,6</w:t>
      </w:r>
      <w:r w:rsidRPr="00F509D0">
        <w:rPr>
          <w:sz w:val="28"/>
          <w:szCs w:val="28"/>
        </w:rPr>
        <w:t xml:space="preserve"> тыс. рублей, в 2025 году – 84 060,3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2 874,4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2024</w:t>
      </w:r>
      <w:r w:rsidR="00F22553" w:rsidRPr="00F509D0">
        <w:rPr>
          <w:spacing w:val="-1"/>
          <w:sz w:val="28"/>
          <w:szCs w:val="28"/>
        </w:rPr>
        <w:t xml:space="preserve"> году уменьшены на сумму 3 377,8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</w:t>
      </w:r>
      <w:r w:rsidR="00F22553" w:rsidRPr="00F509D0">
        <w:rPr>
          <w:spacing w:val="-1"/>
          <w:sz w:val="28"/>
          <w:szCs w:val="28"/>
        </w:rPr>
        <w:t>году уменьшены на сумму 32 675,3</w:t>
      </w:r>
      <w:r w:rsidRPr="00F509D0">
        <w:rPr>
          <w:spacing w:val="-1"/>
          <w:sz w:val="28"/>
          <w:szCs w:val="28"/>
        </w:rPr>
        <w:t xml:space="preserve"> тыс. рублей к пр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дусмотренным объемам на 2024 год.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«Молодые профессионалы (Повышение конкурентоспособности профессионального образ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вания)» предусмотрены </w:t>
      </w:r>
      <w:r w:rsidR="009C7078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3 127,2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</w:t>
      </w:r>
      <w:r w:rsidR="006E7D02" w:rsidRPr="00F509D0">
        <w:rPr>
          <w:sz w:val="28"/>
          <w:szCs w:val="28"/>
        </w:rPr>
        <w:t>,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в 2024 году на сумму 3 630,6 тыс. рублей; в 2025 году </w:t>
      </w:r>
      <w:r w:rsidR="00775060" w:rsidRPr="00F509D0">
        <w:rPr>
          <w:sz w:val="28"/>
          <w:szCs w:val="28"/>
        </w:rPr>
        <w:t>на сумму 32 675,3 тыс. рублей</w:t>
      </w:r>
      <w:r w:rsidRPr="00F509D0">
        <w:rPr>
          <w:sz w:val="28"/>
          <w:szCs w:val="28"/>
        </w:rPr>
        <w:t xml:space="preserve"> </w:t>
      </w:r>
      <w:r w:rsidR="00775060"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 xml:space="preserve"> предусмот</w:t>
      </w:r>
      <w:r w:rsidR="00775060" w:rsidRPr="00F509D0">
        <w:rPr>
          <w:sz w:val="28"/>
          <w:szCs w:val="28"/>
        </w:rPr>
        <w:t>ренным объемам на 2024 год</w:t>
      </w:r>
      <w:r w:rsidRPr="00F509D0">
        <w:rPr>
          <w:sz w:val="28"/>
          <w:szCs w:val="28"/>
        </w:rPr>
        <w:t>;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увеличением за счет средств областного бюджета по сравнению с объемами, утвержденными Законом № 39-ЗКО, в 2023 году на сумму 252,8 тыс. рублей</w:t>
      </w:r>
      <w:r w:rsidR="00D503F1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</w:t>
      </w:r>
      <w:r w:rsidR="00A25D10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2024 году </w:t>
      </w:r>
      <w:r w:rsidR="00F22553" w:rsidRPr="00F509D0">
        <w:rPr>
          <w:sz w:val="28"/>
          <w:szCs w:val="28"/>
        </w:rPr>
        <w:t>на сумму 252,8</w:t>
      </w:r>
      <w:r w:rsidRPr="00F509D0">
        <w:rPr>
          <w:sz w:val="28"/>
          <w:szCs w:val="28"/>
        </w:rPr>
        <w:t xml:space="preserve"> тыс. рублей. </w:t>
      </w:r>
    </w:p>
    <w:p w:rsidR="00B577D6" w:rsidRPr="00F509D0" w:rsidRDefault="00B577D6" w:rsidP="00B577D6">
      <w:pPr>
        <w:ind w:firstLine="709"/>
        <w:jc w:val="both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«Обеспечение медицинских организаций системы здравоохранения квалифицированными кадрами»</w:t>
      </w:r>
    </w:p>
    <w:p w:rsidR="00B577D6" w:rsidRPr="00F509D0" w:rsidRDefault="00B577D6" w:rsidP="00B577D6">
      <w:pPr>
        <w:jc w:val="center"/>
        <w:rPr>
          <w:b/>
        </w:rPr>
      </w:pPr>
    </w:p>
    <w:p w:rsidR="00F83633" w:rsidRPr="00F509D0" w:rsidRDefault="00F83633" w:rsidP="00F83633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«Обеспечение медицинских организаций системы здравоохр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нения квалифицированными кадрами» запланированы в 2023 году в объеме 148 018,8 тыс. рублей, в 2024 и 2025 годах – 155 213,9 тыс. рублей ежегодно.</w:t>
      </w:r>
    </w:p>
    <w:p w:rsidR="00F83633" w:rsidRPr="00F509D0" w:rsidRDefault="00F83633" w:rsidP="00F8363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87 706,6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84 606,9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</w:t>
      </w:r>
      <w:r w:rsidR="00381C92" w:rsidRPr="00F509D0">
        <w:rPr>
          <w:spacing w:val="-1"/>
          <w:sz w:val="28"/>
          <w:szCs w:val="28"/>
        </w:rPr>
        <w:t xml:space="preserve"> году</w:t>
      </w:r>
      <w:r w:rsidRPr="00F509D0">
        <w:rPr>
          <w:spacing w:val="-1"/>
          <w:sz w:val="28"/>
          <w:szCs w:val="28"/>
        </w:rPr>
        <w:t xml:space="preserve"> соответствуют объемам</w:t>
      </w:r>
      <w:r w:rsidR="00381C92" w:rsidRPr="00F509D0">
        <w:rPr>
          <w:spacing w:val="-1"/>
          <w:sz w:val="28"/>
          <w:szCs w:val="28"/>
        </w:rPr>
        <w:t>, предусмотренным</w:t>
      </w:r>
      <w:r w:rsidRPr="00F509D0">
        <w:rPr>
          <w:spacing w:val="-1"/>
          <w:sz w:val="28"/>
          <w:szCs w:val="28"/>
        </w:rPr>
        <w:t xml:space="preserve"> на 2024 год.</w:t>
      </w:r>
    </w:p>
    <w:p w:rsidR="00F83633" w:rsidRPr="00F509D0" w:rsidRDefault="00F83633" w:rsidP="00F83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словлено уменьшением расходов за счет средств областного бюджета </w:t>
      </w:r>
      <w:r w:rsidRPr="00F509D0">
        <w:rPr>
          <w:spacing w:val="-1"/>
          <w:sz w:val="28"/>
          <w:szCs w:val="28"/>
        </w:rPr>
        <w:t>по сравн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нию с объемами, утвержденными Законом № 39-ЗКО, в 2023 году </w:t>
      </w:r>
      <w:r w:rsidRPr="00F509D0">
        <w:rPr>
          <w:sz w:val="28"/>
          <w:szCs w:val="28"/>
        </w:rPr>
        <w:t>на сумму 87 706,6 тыс. рублей</w:t>
      </w:r>
      <w:r w:rsidR="003C3191" w:rsidRPr="00F509D0">
        <w:rPr>
          <w:sz w:val="28"/>
          <w:szCs w:val="28"/>
        </w:rPr>
        <w:t>,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в 2024 году на сумму 84 606,9 тыс. рублей.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«Обеспечение устойчивого сокращения непригодного для проживания жилищного фонда»</w:t>
      </w:r>
    </w:p>
    <w:p w:rsidR="00B577D6" w:rsidRPr="00F509D0" w:rsidRDefault="00B577D6" w:rsidP="00B577D6">
      <w:pPr>
        <w:ind w:firstLine="709"/>
        <w:jc w:val="both"/>
      </w:pPr>
    </w:p>
    <w:p w:rsidR="00E302AF" w:rsidRPr="00F509D0" w:rsidRDefault="00E302AF" w:rsidP="00E302AF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«Обеспечение устойчивого сокращения непригодного для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живания жилищного фонда» в проекте областного бюджета на 2023-2025 годы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не запланированы.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«Общесистемные меры развития </w:t>
      </w:r>
      <w:r w:rsidR="00B85BC9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дорожного хозяйства»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9037E0" w:rsidRPr="00F509D0" w:rsidRDefault="009037E0" w:rsidP="009037E0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«Общесистемные меры развития дорожного хозяйства» запл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нированы в 2023 году в объеме 152 000,8 тыс. рублей, в 2024 – 172 567,3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в 2025 году – 1 975,9 тыс. рублей.</w:t>
      </w:r>
    </w:p>
    <w:p w:rsidR="009037E0" w:rsidRPr="00F509D0" w:rsidRDefault="009037E0" w:rsidP="009037E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уменьшены в 2023 году на </w:t>
      </w:r>
      <w:r w:rsidR="00381C92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34 952,3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2024 году на</w:t>
      </w:r>
      <w:r w:rsidR="00381C92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31 012,8 тыс. рублей, </w:t>
      </w:r>
      <w:r w:rsidR="00381C92" w:rsidRPr="00F509D0">
        <w:rPr>
          <w:spacing w:val="-1"/>
          <w:sz w:val="28"/>
          <w:szCs w:val="28"/>
        </w:rPr>
        <w:br/>
      </w:r>
      <w:r w:rsidRPr="00F509D0">
        <w:rPr>
          <w:sz w:val="28"/>
          <w:szCs w:val="28"/>
        </w:rPr>
        <w:t>в 2025 году на сумму 170 591,4 тыс. рублей</w:t>
      </w:r>
      <w:r w:rsidR="005B001C" w:rsidRPr="00F509D0">
        <w:rPr>
          <w:sz w:val="28"/>
          <w:szCs w:val="28"/>
        </w:rPr>
        <w:t xml:space="preserve"> к предусмотренным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9037E0" w:rsidRPr="00F509D0" w:rsidRDefault="009037E0" w:rsidP="009037E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Изменение параметров финансового обеспечения </w:t>
      </w:r>
      <w:r w:rsidRPr="00F509D0">
        <w:rPr>
          <w:spacing w:val="-1"/>
          <w:sz w:val="28"/>
          <w:szCs w:val="28"/>
        </w:rPr>
        <w:t xml:space="preserve">регионального проекта обусловлено общими подходами </w:t>
      </w:r>
      <w:r w:rsidRPr="00F509D0">
        <w:rPr>
          <w:sz w:val="28"/>
          <w:szCs w:val="28"/>
        </w:rPr>
        <w:t xml:space="preserve">при формировании проекта областного бюджета. </w:t>
      </w:r>
    </w:p>
    <w:p w:rsidR="009037E0" w:rsidRPr="00F509D0" w:rsidRDefault="009037E0" w:rsidP="009037E0">
      <w:pPr>
        <w:ind w:firstLine="708"/>
        <w:jc w:val="both"/>
        <w:rPr>
          <w:color w:val="000000"/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«Общеси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темные меры развития дорожного хозяйства» уменьшены в 2023 году на </w:t>
      </w:r>
      <w:r w:rsidR="00381C92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34 952,3 тыс. рублей, в 2024 году на сумму 31 012,8 тыс. рублей, </w:t>
      </w:r>
      <w:r w:rsidRPr="00F509D0">
        <w:rPr>
          <w:spacing w:val="-1"/>
          <w:sz w:val="28"/>
          <w:szCs w:val="28"/>
        </w:rPr>
        <w:t>не предусмотр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ны </w:t>
      </w:r>
      <w:r w:rsidRPr="00F509D0">
        <w:rPr>
          <w:sz w:val="28"/>
          <w:szCs w:val="28"/>
        </w:rPr>
        <w:t>в 2025 году</w:t>
      </w:r>
      <w:r w:rsidRPr="00F509D0">
        <w:rPr>
          <w:spacing w:val="-1"/>
          <w:sz w:val="28"/>
          <w:szCs w:val="28"/>
        </w:rPr>
        <w:t xml:space="preserve"> в связи с отсутствием </w:t>
      </w:r>
      <w:r w:rsidRPr="00F509D0">
        <w:rPr>
          <w:sz w:val="28"/>
          <w:szCs w:val="28"/>
        </w:rPr>
        <w:t>распределения средств на федеральном уровне.</w:t>
      </w:r>
    </w:p>
    <w:p w:rsidR="00AF2F46" w:rsidRPr="00F509D0" w:rsidRDefault="00AF2F46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E30829" w:rsidRPr="00F509D0" w:rsidRDefault="00AF2F46" w:rsidP="00AF2F46">
      <w:pPr>
        <w:jc w:val="center"/>
        <w:rPr>
          <w:b/>
          <w:iCs/>
          <w:color w:val="000000"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</w:t>
      </w:r>
      <w:r w:rsidRPr="00F509D0">
        <w:rPr>
          <w:b/>
          <w:iCs/>
          <w:color w:val="000000"/>
          <w:sz w:val="28"/>
          <w:szCs w:val="28"/>
        </w:rPr>
        <w:t xml:space="preserve">Патриотическое воспитание граждан </w:t>
      </w:r>
    </w:p>
    <w:p w:rsidR="00AF2F46" w:rsidRPr="00F509D0" w:rsidRDefault="00AF2F46" w:rsidP="00AF2F46">
      <w:pPr>
        <w:jc w:val="center"/>
        <w:rPr>
          <w:b/>
          <w:sz w:val="28"/>
          <w:szCs w:val="28"/>
        </w:rPr>
      </w:pPr>
      <w:r w:rsidRPr="00F509D0">
        <w:rPr>
          <w:b/>
          <w:iCs/>
          <w:color w:val="000000"/>
          <w:sz w:val="28"/>
          <w:szCs w:val="28"/>
        </w:rPr>
        <w:t>Российской Федерации</w:t>
      </w:r>
      <w:r w:rsidRPr="00F509D0">
        <w:rPr>
          <w:b/>
          <w:sz w:val="28"/>
          <w:szCs w:val="28"/>
        </w:rPr>
        <w:t>»</w:t>
      </w:r>
    </w:p>
    <w:p w:rsidR="00AF2F46" w:rsidRPr="00F509D0" w:rsidRDefault="00AF2F46" w:rsidP="00AF2F46">
      <w:pPr>
        <w:jc w:val="center"/>
        <w:rPr>
          <w:b/>
          <w:sz w:val="28"/>
          <w:szCs w:val="28"/>
        </w:rPr>
      </w:pPr>
    </w:p>
    <w:p w:rsidR="00AF2F46" w:rsidRPr="00F509D0" w:rsidRDefault="00AF2F46" w:rsidP="00AF2F46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«Патриотическое воспитание граждан Российской Федерации» в проекте областного бюджета на 2023-2025 годы не запланированы.</w:t>
      </w:r>
    </w:p>
    <w:p w:rsidR="00752118" w:rsidRPr="00F509D0" w:rsidRDefault="00752118" w:rsidP="00AF2F46">
      <w:pPr>
        <w:ind w:firstLine="709"/>
        <w:jc w:val="both"/>
        <w:rPr>
          <w:sz w:val="28"/>
          <w:szCs w:val="28"/>
        </w:rPr>
      </w:pPr>
    </w:p>
    <w:p w:rsidR="00B85BC9" w:rsidRPr="00F509D0" w:rsidRDefault="00B85BC9" w:rsidP="00B85BC9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Региональный проект «Повышение доступности туристических продуктов»</w:t>
      </w:r>
    </w:p>
    <w:p w:rsidR="00B85BC9" w:rsidRPr="00F509D0" w:rsidRDefault="00B85BC9" w:rsidP="00B85BC9">
      <w:pPr>
        <w:jc w:val="center"/>
        <w:rPr>
          <w:b/>
          <w:sz w:val="28"/>
          <w:szCs w:val="28"/>
        </w:rPr>
      </w:pPr>
    </w:p>
    <w:p w:rsidR="00B85BC9" w:rsidRPr="00F509D0" w:rsidRDefault="00B85BC9" w:rsidP="00B85BC9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«Повышение доступности туристических продуктов» в проекте областного бюджета на 2023-2025 годы не запланированы.</w:t>
      </w:r>
    </w:p>
    <w:p w:rsidR="00B85BC9" w:rsidRPr="00F509D0" w:rsidRDefault="00B85BC9" w:rsidP="00AF2F46">
      <w:pPr>
        <w:ind w:firstLine="709"/>
        <w:jc w:val="both"/>
        <w:rPr>
          <w:sz w:val="28"/>
          <w:szCs w:val="28"/>
        </w:rPr>
      </w:pPr>
    </w:p>
    <w:p w:rsidR="00CC7952" w:rsidRPr="00F509D0" w:rsidRDefault="00655A5B" w:rsidP="00655A5B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«Развитие детского здравоохранения, </w:t>
      </w:r>
    </w:p>
    <w:p w:rsidR="00CC7952" w:rsidRPr="00F509D0" w:rsidRDefault="00655A5B" w:rsidP="00655A5B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включая создание современной инфраструктуры оказания </w:t>
      </w:r>
    </w:p>
    <w:p w:rsidR="00655A5B" w:rsidRPr="00F509D0" w:rsidRDefault="00655A5B" w:rsidP="00655A5B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медицинской помощи детям»</w:t>
      </w:r>
    </w:p>
    <w:p w:rsidR="00655A5B" w:rsidRPr="00F509D0" w:rsidRDefault="00655A5B" w:rsidP="00655A5B">
      <w:pPr>
        <w:jc w:val="center"/>
        <w:rPr>
          <w:b/>
          <w:sz w:val="28"/>
          <w:szCs w:val="28"/>
        </w:rPr>
      </w:pPr>
    </w:p>
    <w:p w:rsidR="00655A5B" w:rsidRPr="00F509D0" w:rsidRDefault="00655A5B" w:rsidP="00655A5B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«Развитие детского здравоохранения, включая создание совр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менной инфраструктуры оказания медицинской помощи детям» запланированы в 2023 в объеме 2 621 233,3 тыс. рублей, в 2024 году – 2 981 181,6 тыс. рублей,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не запланированы.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</w:t>
      </w:r>
      <w:r w:rsidR="005B001C" w:rsidRPr="00F509D0">
        <w:rPr>
          <w:spacing w:val="-1"/>
          <w:sz w:val="28"/>
          <w:szCs w:val="28"/>
        </w:rPr>
        <w:t>пред</w:t>
      </w:r>
      <w:r w:rsidR="005B001C" w:rsidRPr="00F509D0">
        <w:rPr>
          <w:spacing w:val="-1"/>
          <w:sz w:val="28"/>
          <w:szCs w:val="28"/>
        </w:rPr>
        <w:t>у</w:t>
      </w:r>
      <w:r w:rsidR="005B001C" w:rsidRPr="00F509D0">
        <w:rPr>
          <w:spacing w:val="-1"/>
          <w:sz w:val="28"/>
          <w:szCs w:val="28"/>
        </w:rPr>
        <w:t>смотрены на уровне данного Закона</w:t>
      </w:r>
      <w:r w:rsidRPr="00F509D0">
        <w:rPr>
          <w:spacing w:val="-1"/>
          <w:sz w:val="28"/>
          <w:szCs w:val="28"/>
        </w:rPr>
        <w:t xml:space="preserve">, в 2024 году уменьшены на сумму 886 479,4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2 981 181,6 тыс. рублей к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>смотренным объемам на 2024 год.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«Развитие детского здравоохранения, включая создание современной инфраструктуры ок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зания медицинской помощи детям» предусмотрены </w:t>
      </w:r>
      <w:r w:rsidR="00381C92" w:rsidRPr="00F509D0">
        <w:rPr>
          <w:sz w:val="28"/>
          <w:szCs w:val="28"/>
        </w:rPr>
        <w:t>в объеме, отраженном в пр</w:t>
      </w:r>
      <w:r w:rsidR="00381C92" w:rsidRPr="00F509D0">
        <w:rPr>
          <w:sz w:val="28"/>
          <w:szCs w:val="28"/>
        </w:rPr>
        <w:t>о</w:t>
      </w:r>
      <w:r w:rsidR="00381C92" w:rsidRPr="00F509D0">
        <w:rPr>
          <w:sz w:val="28"/>
          <w:szCs w:val="28"/>
        </w:rPr>
        <w:t>екте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годов.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2024 году на сумму 202 270,6 тыс. рублей;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2024 году на сумму 1 088 750,0 тыс. рублей; в 2025 году на сумму 2 079 450,0 тыс. рублей</w:t>
      </w:r>
      <w:r w:rsidRPr="00F509D0">
        <w:rPr>
          <w:spacing w:val="-1"/>
          <w:sz w:val="28"/>
          <w:szCs w:val="28"/>
        </w:rPr>
        <w:t xml:space="preserve"> к предусмотренным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мам на 2024 год</w:t>
      </w:r>
      <w:r w:rsidRPr="00F509D0">
        <w:rPr>
          <w:sz w:val="28"/>
          <w:szCs w:val="28"/>
        </w:rPr>
        <w:t>;</w:t>
      </w:r>
    </w:p>
    <w:p w:rsidR="00655A5B" w:rsidRPr="00F509D0" w:rsidRDefault="00655A5B" w:rsidP="00655A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2025 году на сумму 901 731,6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«Развитие системы оказания первичной </w:t>
      </w:r>
      <w:r w:rsidRPr="00F509D0">
        <w:rPr>
          <w:b/>
          <w:sz w:val="28"/>
          <w:szCs w:val="28"/>
        </w:rPr>
        <w:br/>
        <w:t>медико-санитарной помощи»</w:t>
      </w:r>
    </w:p>
    <w:p w:rsidR="00E30829" w:rsidRPr="00F509D0" w:rsidRDefault="00E30829" w:rsidP="00B577D6">
      <w:pPr>
        <w:jc w:val="center"/>
        <w:rPr>
          <w:b/>
        </w:rPr>
      </w:pPr>
    </w:p>
    <w:p w:rsidR="00E30829" w:rsidRPr="00F509D0" w:rsidRDefault="00E30829" w:rsidP="00E30829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«Развитие системы оказания первичной медико-санитарной п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мощи» запланированы в 2023 году в объеме 30 880,3 тыс. рублей, в 2024 году – 30 156,1 тыс. рублей, в 2025 году – 13 950,2 тыс. рублей.</w:t>
      </w:r>
    </w:p>
    <w:p w:rsidR="00E30829" w:rsidRPr="00F509D0" w:rsidRDefault="00E30829" w:rsidP="00E3082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640,3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83,9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</w:t>
      </w:r>
      <w:r w:rsidRPr="00F509D0">
        <w:rPr>
          <w:spacing w:val="-1"/>
          <w:sz w:val="28"/>
          <w:szCs w:val="28"/>
        </w:rPr>
        <w:t>б</w:t>
      </w:r>
      <w:r w:rsidRPr="00F509D0">
        <w:rPr>
          <w:spacing w:val="-1"/>
          <w:sz w:val="28"/>
          <w:szCs w:val="28"/>
        </w:rPr>
        <w:t>лей, в 2025 году уменьшены на сумму</w:t>
      </w:r>
      <w:r w:rsidR="00752118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16 205,9 тыс. рублей к предусмотренным объемам на 2024 год.</w:t>
      </w:r>
    </w:p>
    <w:p w:rsidR="00E30829" w:rsidRPr="00F509D0" w:rsidRDefault="00E30829" w:rsidP="00E3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«Развитие системы оказания первичной медико-санитарной помощи» предусмотрены </w:t>
      </w:r>
      <w:r w:rsidR="001713B6" w:rsidRPr="00F509D0">
        <w:rPr>
          <w:sz w:val="28"/>
          <w:szCs w:val="28"/>
        </w:rPr>
        <w:br/>
      </w:r>
      <w:r w:rsidR="00E84C4C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годов.</w:t>
      </w:r>
    </w:p>
    <w:p w:rsidR="00E30829" w:rsidRPr="00F509D0" w:rsidRDefault="00E30829" w:rsidP="00E3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E30829" w:rsidRPr="00F509D0" w:rsidRDefault="00E30829" w:rsidP="00E3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640,3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лей;</w:t>
      </w:r>
    </w:p>
    <w:p w:rsidR="00E30829" w:rsidRPr="00F509D0" w:rsidRDefault="00E30829" w:rsidP="00E3082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2024 году на сумму 83,9 тыс. рублей; в 2025 году на сумму 16 205,9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.</w:t>
      </w:r>
    </w:p>
    <w:p w:rsidR="00197189" w:rsidRPr="00F509D0" w:rsidRDefault="00197189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97189" w:rsidRPr="00F509D0" w:rsidRDefault="00197189" w:rsidP="00197189">
      <w:pPr>
        <w:jc w:val="center"/>
        <w:rPr>
          <w:b/>
          <w:color w:val="000000" w:themeColor="text1"/>
          <w:sz w:val="28"/>
          <w:szCs w:val="28"/>
        </w:rPr>
      </w:pPr>
      <w:r w:rsidRPr="00F509D0">
        <w:rPr>
          <w:b/>
          <w:color w:val="000000" w:themeColor="text1"/>
          <w:sz w:val="28"/>
          <w:szCs w:val="28"/>
        </w:rPr>
        <w:t xml:space="preserve">Региональный проект «Развитие системы поддержки молодежи </w:t>
      </w:r>
      <w:r w:rsidRPr="00F509D0">
        <w:rPr>
          <w:b/>
          <w:color w:val="000000" w:themeColor="text1"/>
          <w:sz w:val="28"/>
          <w:szCs w:val="28"/>
        </w:rPr>
        <w:br/>
        <w:t>(«Молодежь России»)</w:t>
      </w:r>
    </w:p>
    <w:p w:rsidR="00197189" w:rsidRPr="00F509D0" w:rsidRDefault="00197189" w:rsidP="00197189">
      <w:pPr>
        <w:jc w:val="center"/>
        <w:rPr>
          <w:b/>
          <w:color w:val="000000" w:themeColor="text1"/>
          <w:sz w:val="28"/>
          <w:szCs w:val="28"/>
        </w:rPr>
      </w:pPr>
    </w:p>
    <w:p w:rsidR="00197189" w:rsidRPr="00F509D0" w:rsidRDefault="00197189" w:rsidP="00197189">
      <w:pPr>
        <w:ind w:firstLine="709"/>
        <w:jc w:val="both"/>
        <w:rPr>
          <w:color w:val="FF0000"/>
          <w:sz w:val="28"/>
          <w:szCs w:val="28"/>
        </w:rPr>
      </w:pPr>
      <w:r w:rsidRPr="00F509D0">
        <w:rPr>
          <w:color w:val="000000" w:themeColor="text1"/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color w:val="000000" w:themeColor="text1"/>
          <w:sz w:val="28"/>
          <w:szCs w:val="28"/>
        </w:rPr>
        <w:t>о</w:t>
      </w:r>
      <w:r w:rsidRPr="00F509D0">
        <w:rPr>
          <w:color w:val="000000" w:themeColor="text1"/>
          <w:sz w:val="28"/>
          <w:szCs w:val="28"/>
        </w:rPr>
        <w:t xml:space="preserve">нального проекта </w:t>
      </w:r>
      <w:r w:rsidRPr="00F509D0">
        <w:rPr>
          <w:sz w:val="28"/>
          <w:szCs w:val="28"/>
        </w:rPr>
        <w:t xml:space="preserve">Развитие системы поддержки молодежи («Молодежь России») </w:t>
      </w:r>
      <w:r w:rsidRPr="00F509D0">
        <w:rPr>
          <w:color w:val="000000" w:themeColor="text1"/>
          <w:sz w:val="28"/>
          <w:szCs w:val="28"/>
        </w:rPr>
        <w:t>запланированы в 2023 году в объеме 460,0 тыс. рублей,  в 2024</w:t>
      </w:r>
      <w:r w:rsidR="005B001C" w:rsidRPr="00F509D0">
        <w:rPr>
          <w:color w:val="000000" w:themeColor="text1"/>
          <w:sz w:val="28"/>
          <w:szCs w:val="28"/>
        </w:rPr>
        <w:t>-2025</w:t>
      </w:r>
      <w:r w:rsidRPr="00F509D0">
        <w:rPr>
          <w:color w:val="000000" w:themeColor="text1"/>
          <w:sz w:val="28"/>
          <w:szCs w:val="28"/>
        </w:rPr>
        <w:t xml:space="preserve"> год</w:t>
      </w:r>
      <w:r w:rsidR="005B001C" w:rsidRPr="00F509D0">
        <w:rPr>
          <w:color w:val="000000" w:themeColor="text1"/>
          <w:sz w:val="28"/>
          <w:szCs w:val="28"/>
        </w:rPr>
        <w:t>ах</w:t>
      </w:r>
      <w:r w:rsidRPr="00F509D0">
        <w:rPr>
          <w:color w:val="000000" w:themeColor="text1"/>
          <w:sz w:val="28"/>
          <w:szCs w:val="28"/>
        </w:rPr>
        <w:t xml:space="preserve"> – 460</w:t>
      </w:r>
      <w:r w:rsidR="005B001C" w:rsidRPr="00F509D0">
        <w:rPr>
          <w:color w:val="000000" w:themeColor="text1"/>
          <w:sz w:val="28"/>
          <w:szCs w:val="28"/>
        </w:rPr>
        <w:t>,0 тыс. рублей ежегодно</w:t>
      </w:r>
      <w:r w:rsidRPr="00F509D0">
        <w:rPr>
          <w:color w:val="000000" w:themeColor="text1"/>
          <w:sz w:val="28"/>
          <w:szCs w:val="28"/>
        </w:rPr>
        <w:t>.</w:t>
      </w:r>
      <w:r w:rsidRPr="00F509D0">
        <w:rPr>
          <w:color w:val="FF0000"/>
          <w:sz w:val="28"/>
          <w:szCs w:val="28"/>
        </w:rPr>
        <w:t xml:space="preserve"> </w:t>
      </w:r>
    </w:p>
    <w:p w:rsidR="00197189" w:rsidRPr="00F509D0" w:rsidRDefault="00197189" w:rsidP="00197189">
      <w:pPr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утвержденные Законом № 39-ЗКО в 2023-2024 годах увеличены на сумму 460,0 тыс. рублей, в 2025 году соответствует объемам,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>смотренным на 2024 год.</w:t>
      </w:r>
    </w:p>
    <w:p w:rsidR="00197189" w:rsidRPr="00F509D0" w:rsidRDefault="00197189" w:rsidP="00197189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в 2023-2025 годах на реализацию регионального проекта Развитие системы поддержки молодежи («Молодежь России») не пред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смотрены.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«Развитие экспорта продукции АПК»</w:t>
      </w:r>
    </w:p>
    <w:p w:rsidR="00B577D6" w:rsidRPr="00F509D0" w:rsidRDefault="00B577D6" w:rsidP="00B577D6">
      <w:pPr>
        <w:jc w:val="center"/>
      </w:pPr>
    </w:p>
    <w:p w:rsidR="002841FE" w:rsidRPr="00F509D0" w:rsidRDefault="002841FE" w:rsidP="002841FE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«Развитие экспорта продукции АПК» запланированы в 2023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ду в объеме 108 674,3 тыс. рублей, в 2024 году – 19 478,5 тыс. рублей, в 2025 году </w:t>
      </w:r>
      <w:r w:rsidR="00E84C4C" w:rsidRPr="00F509D0">
        <w:rPr>
          <w:sz w:val="28"/>
          <w:szCs w:val="28"/>
        </w:rPr>
        <w:t>средства не предусмотрены</w:t>
      </w:r>
      <w:r w:rsidRPr="00F509D0">
        <w:rPr>
          <w:sz w:val="28"/>
          <w:szCs w:val="28"/>
        </w:rPr>
        <w:t>.</w:t>
      </w:r>
    </w:p>
    <w:p w:rsidR="002841FE" w:rsidRPr="00F509D0" w:rsidRDefault="002841FE" w:rsidP="002841FE">
      <w:pPr>
        <w:ind w:firstLine="708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238 000,0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</w:t>
      </w:r>
      <w:r w:rsidRPr="00F509D0">
        <w:rPr>
          <w:spacing w:val="-1"/>
          <w:sz w:val="28"/>
          <w:szCs w:val="28"/>
        </w:rPr>
        <w:lastRenderedPageBreak/>
        <w:t xml:space="preserve">226 857,7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уменьшены на сумму </w:t>
      </w:r>
      <w:r w:rsidRPr="00F509D0">
        <w:rPr>
          <w:color w:val="000000"/>
          <w:sz w:val="28"/>
          <w:szCs w:val="28"/>
        </w:rPr>
        <w:t>19 478,5</w:t>
      </w:r>
      <w:r w:rsidRPr="00F509D0">
        <w:rPr>
          <w:spacing w:val="-1"/>
          <w:sz w:val="28"/>
          <w:szCs w:val="28"/>
        </w:rPr>
        <w:t xml:space="preserve"> тыс. рублей к предусмотренным объемам на 2024 год.</w:t>
      </w:r>
    </w:p>
    <w:p w:rsidR="002841FE" w:rsidRPr="00F509D0" w:rsidRDefault="002841FE" w:rsidP="002841FE">
      <w:pPr>
        <w:ind w:firstLine="708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F509D0">
        <w:rPr>
          <w:sz w:val="28"/>
          <w:szCs w:val="28"/>
        </w:rPr>
        <w:t>«Развитие эк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порта продукции АПК» предусмотрены </w:t>
      </w:r>
      <w:r w:rsidR="00E84C4C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</w:t>
      </w:r>
      <w:r w:rsidR="00E84C4C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E84C4C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E84C4C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годов».</w:t>
      </w:r>
    </w:p>
    <w:p w:rsidR="002841FE" w:rsidRPr="00F509D0" w:rsidRDefault="002841FE" w:rsidP="002841FE">
      <w:pPr>
        <w:autoSpaceDE w:val="0"/>
        <w:autoSpaceDN w:val="0"/>
        <w:adjustRightInd w:val="0"/>
        <w:ind w:firstLine="708"/>
        <w:jc w:val="both"/>
      </w:pPr>
      <w:proofErr w:type="gramStart"/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словлено отсутствием распределения средств федерального бюджета и доли </w:t>
      </w:r>
      <w:proofErr w:type="spellStart"/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финансирования</w:t>
      </w:r>
      <w:proofErr w:type="spellEnd"/>
      <w:r w:rsidRPr="00F509D0">
        <w:rPr>
          <w:sz w:val="28"/>
          <w:szCs w:val="28"/>
        </w:rPr>
        <w:t xml:space="preserve"> за счет средств областного бюджета на </w:t>
      </w:r>
      <w:r w:rsidRPr="00F509D0">
        <w:rPr>
          <w:rFonts w:eastAsiaTheme="minorHAnsi"/>
          <w:sz w:val="28"/>
          <w:szCs w:val="28"/>
          <w:lang w:eastAsia="en-US"/>
        </w:rPr>
        <w:t>государственную по</w:t>
      </w:r>
      <w:r w:rsidRPr="00F509D0">
        <w:rPr>
          <w:rFonts w:eastAsiaTheme="minorHAnsi"/>
          <w:sz w:val="28"/>
          <w:szCs w:val="28"/>
          <w:lang w:eastAsia="en-US"/>
        </w:rPr>
        <w:t>д</w:t>
      </w:r>
      <w:r w:rsidRPr="00F509D0">
        <w:rPr>
          <w:rFonts w:eastAsiaTheme="minorHAnsi"/>
          <w:sz w:val="28"/>
          <w:szCs w:val="28"/>
          <w:lang w:eastAsia="en-US"/>
        </w:rPr>
        <w:t>держку стимулирования увеличения производства масличных культур</w:t>
      </w:r>
      <w:r w:rsidRPr="00F509D0">
        <w:rPr>
          <w:sz w:val="28"/>
          <w:szCs w:val="28"/>
        </w:rPr>
        <w:t xml:space="preserve"> по сравн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нию с объемами, утвержденными Законом Курской области № 39-ЗКО на 2023 ‒ 202</w:t>
      </w:r>
      <w:r w:rsidR="004B2D6E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годы</w:t>
      </w:r>
      <w:r w:rsidR="004B2D6E" w:rsidRPr="00F509D0">
        <w:rPr>
          <w:sz w:val="28"/>
          <w:szCs w:val="28"/>
        </w:rPr>
        <w:t>, на 2025 год – средства не предусмотрены.</w:t>
      </w:r>
      <w:proofErr w:type="gramEnd"/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«Региональная и местная дорожная сеть»</w:t>
      </w:r>
    </w:p>
    <w:p w:rsidR="00B577D6" w:rsidRPr="00F509D0" w:rsidRDefault="00B577D6" w:rsidP="00B577D6">
      <w:pPr>
        <w:ind w:firstLine="709"/>
        <w:jc w:val="both"/>
      </w:pPr>
    </w:p>
    <w:p w:rsidR="003747DB" w:rsidRPr="00F509D0" w:rsidRDefault="003747DB" w:rsidP="003747DB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«Региональная и местная дорожная сеть» запланированы в 2023 году в объеме 2 482 734,</w:t>
      </w:r>
      <w:r w:rsidR="002127B3" w:rsidRPr="00F509D0">
        <w:rPr>
          <w:sz w:val="28"/>
          <w:szCs w:val="28"/>
        </w:rPr>
        <w:t>1</w:t>
      </w:r>
      <w:r w:rsidRPr="00F509D0">
        <w:rPr>
          <w:sz w:val="28"/>
          <w:szCs w:val="28"/>
        </w:rPr>
        <w:t xml:space="preserve"> тыс. рублей, в 2024 году – 2 540 487,6 тыс. рублей, </w:t>
      </w:r>
      <w:r w:rsidR="001713B6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– 839 499,2 тыс. рублей.</w:t>
      </w:r>
    </w:p>
    <w:p w:rsidR="003747DB" w:rsidRPr="00F509D0" w:rsidRDefault="003747DB" w:rsidP="003747D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 39-ЗКО, увеличены в 2023 году на </w:t>
      </w:r>
      <w:r w:rsidR="00AF5B1F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>7 781,</w:t>
      </w:r>
      <w:r w:rsidR="002127B3" w:rsidRPr="00F509D0">
        <w:rPr>
          <w:spacing w:val="-1"/>
          <w:sz w:val="28"/>
          <w:szCs w:val="28"/>
        </w:rPr>
        <w:t>5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уменьшены в 2024 году на </w:t>
      </w:r>
      <w:r w:rsidR="009D130F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106 503,5 тыс. рублей, </w:t>
      </w:r>
      <w:r w:rsidRPr="00F509D0">
        <w:rPr>
          <w:sz w:val="28"/>
          <w:szCs w:val="28"/>
        </w:rPr>
        <w:t>в 2025 году на сумму 1 700 988,4 тыс. рублей</w:t>
      </w:r>
      <w:r w:rsidRPr="00F509D0">
        <w:rPr>
          <w:spacing w:val="-1"/>
          <w:sz w:val="28"/>
          <w:szCs w:val="28"/>
        </w:rPr>
        <w:t>.</w:t>
      </w:r>
    </w:p>
    <w:p w:rsidR="003747DB" w:rsidRPr="00F509D0" w:rsidRDefault="003747DB" w:rsidP="003747D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Изменение параметров финансового обеспечения </w:t>
      </w:r>
      <w:r w:rsidRPr="00F509D0">
        <w:rPr>
          <w:spacing w:val="-1"/>
          <w:sz w:val="28"/>
          <w:szCs w:val="28"/>
        </w:rPr>
        <w:t xml:space="preserve">регионального проекта обусловлено общими подходами </w:t>
      </w:r>
      <w:r w:rsidRPr="00F509D0">
        <w:rPr>
          <w:sz w:val="28"/>
          <w:szCs w:val="28"/>
        </w:rPr>
        <w:t xml:space="preserve">при формировании проекта областного бюджета. </w:t>
      </w:r>
    </w:p>
    <w:p w:rsidR="003747DB" w:rsidRPr="00F509D0" w:rsidRDefault="003747DB" w:rsidP="003747DB">
      <w:pPr>
        <w:ind w:firstLine="708"/>
        <w:jc w:val="both"/>
        <w:rPr>
          <w:color w:val="000000"/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«Регионал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ная и местная дорожная сеть» в 2023 году сохранены на уровне  </w:t>
      </w:r>
      <w:r w:rsidRPr="00F509D0">
        <w:rPr>
          <w:spacing w:val="-1"/>
          <w:sz w:val="28"/>
          <w:szCs w:val="28"/>
        </w:rPr>
        <w:t>объемов, утве</w:t>
      </w:r>
      <w:r w:rsidRPr="00F509D0">
        <w:rPr>
          <w:spacing w:val="-1"/>
          <w:sz w:val="28"/>
          <w:szCs w:val="28"/>
        </w:rPr>
        <w:t>р</w:t>
      </w:r>
      <w:r w:rsidRPr="00F509D0">
        <w:rPr>
          <w:spacing w:val="-1"/>
          <w:sz w:val="28"/>
          <w:szCs w:val="28"/>
        </w:rPr>
        <w:t>жденных Законом № 39-ЗКО,</w:t>
      </w:r>
      <w:r w:rsidRPr="00F509D0">
        <w:rPr>
          <w:sz w:val="28"/>
          <w:szCs w:val="28"/>
        </w:rPr>
        <w:t xml:space="preserve"> уменьшены в 2024 году на сумму 106 503,5 тыс. рублей, </w:t>
      </w:r>
      <w:r w:rsidRPr="00F509D0">
        <w:rPr>
          <w:spacing w:val="-1"/>
          <w:sz w:val="28"/>
          <w:szCs w:val="28"/>
        </w:rPr>
        <w:t xml:space="preserve">не предусмотрены </w:t>
      </w:r>
      <w:r w:rsidRPr="00F509D0">
        <w:rPr>
          <w:sz w:val="28"/>
          <w:szCs w:val="28"/>
        </w:rPr>
        <w:t>в 2025 году</w:t>
      </w:r>
      <w:r w:rsidRPr="00F509D0">
        <w:rPr>
          <w:spacing w:val="-1"/>
          <w:sz w:val="28"/>
          <w:szCs w:val="28"/>
        </w:rPr>
        <w:t xml:space="preserve"> в связи с отсутствием </w:t>
      </w:r>
      <w:r w:rsidRPr="00F509D0">
        <w:rPr>
          <w:sz w:val="28"/>
          <w:szCs w:val="28"/>
        </w:rPr>
        <w:t>распределения средств на федеральном уровне.</w:t>
      </w:r>
    </w:p>
    <w:p w:rsidR="006A156E" w:rsidRPr="00F509D0" w:rsidRDefault="006A156E" w:rsidP="00B577D6">
      <w:pPr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«Современная школа»</w:t>
      </w: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</w:p>
    <w:p w:rsidR="00367DBA" w:rsidRPr="00F509D0" w:rsidRDefault="00367DBA" w:rsidP="00367DB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«Современная школа» запланированы в 2023 году в объеме  619 542,0 тыс. рублей, в 2024 году – 2 077 915,</w:t>
      </w:r>
      <w:r w:rsidR="002127B3" w:rsidRPr="00F509D0">
        <w:rPr>
          <w:sz w:val="28"/>
          <w:szCs w:val="28"/>
        </w:rPr>
        <w:t>9</w:t>
      </w:r>
      <w:r w:rsidRPr="00F509D0">
        <w:rPr>
          <w:sz w:val="28"/>
          <w:szCs w:val="28"/>
        </w:rPr>
        <w:t xml:space="preserve"> тыс. рублей, в 2025 году -  311 288,9 тыс. рублей.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1713B6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30 550,6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2024 году увеличены на сумму 795 039,</w:t>
      </w:r>
      <w:r w:rsidR="002127B3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1 766</w:t>
      </w:r>
      <w:r w:rsidR="003F0F22" w:rsidRPr="00F509D0">
        <w:rPr>
          <w:spacing w:val="-1"/>
          <w:sz w:val="28"/>
          <w:szCs w:val="28"/>
        </w:rPr>
        <w:t> </w:t>
      </w:r>
      <w:r w:rsidRPr="00F509D0">
        <w:rPr>
          <w:spacing w:val="-1"/>
          <w:sz w:val="28"/>
          <w:szCs w:val="28"/>
        </w:rPr>
        <w:t>62</w:t>
      </w:r>
      <w:r w:rsidR="003F0F22" w:rsidRPr="00F509D0">
        <w:rPr>
          <w:spacing w:val="-1"/>
          <w:sz w:val="28"/>
          <w:szCs w:val="28"/>
        </w:rPr>
        <w:t>7,0</w:t>
      </w:r>
      <w:r w:rsidRPr="00F509D0">
        <w:rPr>
          <w:spacing w:val="-1"/>
          <w:sz w:val="28"/>
          <w:szCs w:val="28"/>
        </w:rPr>
        <w:t xml:space="preserve"> тыс. рублей к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>смотренным объемам на 2024 год.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Федеральные средства на реализацию регионального проекта «Современная школа» предусмотрены </w:t>
      </w:r>
      <w:r w:rsidR="00AF5B1F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36 689,6 тыс. рублей</w:t>
      </w:r>
      <w:r w:rsidR="00AF5B1F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737 514,1 тыс. рублей; 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 федерального бюджета в 2025 году  по сра</w:t>
      </w:r>
      <w:r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нению с объемами, предусмотренными проектом на 2024 год, на сумму 1 461 626,8 тыс. рублей;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="003F0F22" w:rsidRPr="00F509D0">
        <w:rPr>
          <w:sz w:val="28"/>
          <w:szCs w:val="28"/>
        </w:rPr>
        <w:t xml:space="preserve"> в 2024 году  на сумму 57 525,3</w:t>
      </w:r>
      <w:r w:rsidRPr="00F509D0">
        <w:rPr>
          <w:sz w:val="28"/>
          <w:szCs w:val="28"/>
        </w:rPr>
        <w:t xml:space="preserve"> тыс. рублей;  </w:t>
      </w:r>
    </w:p>
    <w:p w:rsidR="00D07D20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2023 году  на сумму 6 139,0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лей; в 2025 году </w:t>
      </w:r>
      <w:r w:rsidR="009D130F" w:rsidRPr="00F509D0">
        <w:rPr>
          <w:sz w:val="28"/>
          <w:szCs w:val="28"/>
        </w:rPr>
        <w:t>на сумму 305 000,2 тыс. рублей</w:t>
      </w:r>
      <w:r w:rsidRPr="00F509D0">
        <w:rPr>
          <w:sz w:val="28"/>
          <w:szCs w:val="28"/>
        </w:rPr>
        <w:t xml:space="preserve"> </w:t>
      </w:r>
      <w:r w:rsidR="009D130F" w:rsidRPr="00F509D0">
        <w:rPr>
          <w:sz w:val="28"/>
          <w:szCs w:val="28"/>
        </w:rPr>
        <w:t xml:space="preserve">к </w:t>
      </w:r>
      <w:r w:rsidRPr="00F509D0">
        <w:rPr>
          <w:sz w:val="28"/>
          <w:szCs w:val="28"/>
        </w:rPr>
        <w:t>предусмотренным</w:t>
      </w:r>
      <w:r w:rsidR="009D130F" w:rsidRPr="00F509D0">
        <w:rPr>
          <w:sz w:val="28"/>
          <w:szCs w:val="28"/>
        </w:rPr>
        <w:t xml:space="preserve"> объемам</w:t>
      </w:r>
      <w:r w:rsidRPr="00F509D0">
        <w:rPr>
          <w:sz w:val="28"/>
          <w:szCs w:val="28"/>
        </w:rPr>
        <w:t xml:space="preserve"> </w:t>
      </w:r>
      <w:r w:rsidR="009D130F" w:rsidRPr="00F509D0">
        <w:rPr>
          <w:sz w:val="28"/>
          <w:szCs w:val="28"/>
        </w:rPr>
        <w:t>на 2024 год</w:t>
      </w:r>
      <w:r w:rsidRPr="00F509D0">
        <w:rPr>
          <w:sz w:val="28"/>
          <w:szCs w:val="28"/>
        </w:rPr>
        <w:t>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210BD" w:rsidRPr="00F509D0" w:rsidRDefault="000210BD" w:rsidP="000210BD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«Содействие занятости»</w:t>
      </w:r>
    </w:p>
    <w:p w:rsidR="000210BD" w:rsidRPr="00F509D0" w:rsidRDefault="000210BD" w:rsidP="000210BD">
      <w:pPr>
        <w:jc w:val="center"/>
        <w:rPr>
          <w:b/>
          <w:sz w:val="28"/>
          <w:szCs w:val="28"/>
        </w:rPr>
      </w:pPr>
    </w:p>
    <w:p w:rsidR="000210BD" w:rsidRPr="00F509D0" w:rsidRDefault="000210BD" w:rsidP="000210BD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«Содействие занятости» запланированы в 2023 году в объеме </w:t>
      </w:r>
      <w:r w:rsidR="002127B3" w:rsidRPr="00F509D0">
        <w:rPr>
          <w:sz w:val="28"/>
          <w:szCs w:val="28"/>
        </w:rPr>
        <w:t>9 122,5</w:t>
      </w:r>
      <w:r w:rsidRPr="00F509D0">
        <w:rPr>
          <w:sz w:val="28"/>
          <w:szCs w:val="28"/>
        </w:rPr>
        <w:t xml:space="preserve"> тыс. рублей, в 2024 году -</w:t>
      </w:r>
      <w:r w:rsidR="002127B3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8 176,9 тыс. рублей, в 2025 году – </w:t>
      </w:r>
      <w:r w:rsidR="002127B3" w:rsidRPr="00F509D0">
        <w:rPr>
          <w:sz w:val="28"/>
          <w:szCs w:val="28"/>
        </w:rPr>
        <w:t>853 </w:t>
      </w:r>
      <w:r w:rsidR="007161A5" w:rsidRPr="00F509D0">
        <w:rPr>
          <w:sz w:val="28"/>
          <w:szCs w:val="28"/>
        </w:rPr>
        <w:t>329</w:t>
      </w:r>
      <w:r w:rsidR="002127B3" w:rsidRPr="00F509D0">
        <w:rPr>
          <w:sz w:val="28"/>
          <w:szCs w:val="28"/>
        </w:rPr>
        <w:t>,4</w:t>
      </w:r>
      <w:r w:rsidRPr="00F509D0">
        <w:rPr>
          <w:sz w:val="28"/>
          <w:szCs w:val="28"/>
        </w:rPr>
        <w:t xml:space="preserve"> рублей.</w:t>
      </w:r>
    </w:p>
    <w:p w:rsidR="000210BD" w:rsidRPr="00F509D0" w:rsidRDefault="000210BD" w:rsidP="000210B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</w:t>
      </w:r>
      <w:r w:rsidR="002127B3" w:rsidRPr="00F509D0">
        <w:rPr>
          <w:spacing w:val="-1"/>
          <w:sz w:val="28"/>
          <w:szCs w:val="28"/>
        </w:rPr>
        <w:t>увел</w:t>
      </w:r>
      <w:r w:rsidR="002127B3" w:rsidRPr="00F509D0">
        <w:rPr>
          <w:spacing w:val="-1"/>
          <w:sz w:val="28"/>
          <w:szCs w:val="28"/>
        </w:rPr>
        <w:t>и</w:t>
      </w:r>
      <w:r w:rsidR="002127B3" w:rsidRPr="00F509D0">
        <w:rPr>
          <w:spacing w:val="-1"/>
          <w:sz w:val="28"/>
          <w:szCs w:val="28"/>
        </w:rPr>
        <w:t>чены</w:t>
      </w:r>
      <w:r w:rsidRPr="00F509D0">
        <w:rPr>
          <w:spacing w:val="-1"/>
          <w:sz w:val="28"/>
          <w:szCs w:val="28"/>
        </w:rPr>
        <w:t xml:space="preserve"> на сумму </w:t>
      </w:r>
      <w:r w:rsidR="002127B3" w:rsidRPr="00F509D0">
        <w:rPr>
          <w:spacing w:val="-1"/>
          <w:sz w:val="28"/>
          <w:szCs w:val="28"/>
        </w:rPr>
        <w:t>4 122,5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</w:t>
      </w:r>
      <w:r w:rsidR="002127B3" w:rsidRPr="00F509D0">
        <w:rPr>
          <w:spacing w:val="-1"/>
          <w:sz w:val="28"/>
          <w:szCs w:val="28"/>
        </w:rPr>
        <w:t>увеличены</w:t>
      </w:r>
      <w:r w:rsidRPr="00F509D0">
        <w:rPr>
          <w:spacing w:val="-1"/>
          <w:sz w:val="28"/>
          <w:szCs w:val="28"/>
        </w:rPr>
        <w:t xml:space="preserve"> на сумму </w:t>
      </w:r>
      <w:r w:rsidR="002127B3" w:rsidRPr="00F509D0">
        <w:rPr>
          <w:spacing w:val="-1"/>
          <w:sz w:val="28"/>
          <w:szCs w:val="28"/>
        </w:rPr>
        <w:t>3 176,9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2127B3" w:rsidRPr="00F509D0">
        <w:rPr>
          <w:spacing w:val="-1"/>
          <w:sz w:val="28"/>
          <w:szCs w:val="28"/>
        </w:rPr>
        <w:t>увеличены</w:t>
      </w:r>
      <w:r w:rsidRPr="00F509D0">
        <w:rPr>
          <w:spacing w:val="-1"/>
          <w:sz w:val="28"/>
          <w:szCs w:val="28"/>
        </w:rPr>
        <w:t xml:space="preserve"> на сумму </w:t>
      </w:r>
      <w:r w:rsidR="00B75F0B" w:rsidRPr="00F509D0">
        <w:rPr>
          <w:spacing w:val="-1"/>
          <w:sz w:val="28"/>
          <w:szCs w:val="28"/>
        </w:rPr>
        <w:t>845 </w:t>
      </w:r>
      <w:r w:rsidR="007161A5" w:rsidRPr="00F509D0">
        <w:rPr>
          <w:spacing w:val="-1"/>
          <w:sz w:val="28"/>
          <w:szCs w:val="28"/>
        </w:rPr>
        <w:t>152</w:t>
      </w:r>
      <w:r w:rsidR="00B75F0B" w:rsidRPr="00F509D0">
        <w:rPr>
          <w:spacing w:val="-1"/>
          <w:sz w:val="28"/>
          <w:szCs w:val="28"/>
        </w:rPr>
        <w:t>,5</w:t>
      </w:r>
      <w:r w:rsidRPr="00F509D0">
        <w:rPr>
          <w:spacing w:val="-1"/>
          <w:sz w:val="28"/>
          <w:szCs w:val="28"/>
        </w:rPr>
        <w:t xml:space="preserve"> тыс. рублей к предусмотре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ным объемам на 2024 год.</w:t>
      </w:r>
    </w:p>
    <w:p w:rsidR="000210BD" w:rsidRPr="00F509D0" w:rsidRDefault="000210BD" w:rsidP="004C0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«Содействие занятости» предусмотрены </w:t>
      </w:r>
      <w:r w:rsidR="00AF5B1F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AF5B1F" w:rsidRPr="00F509D0" w:rsidRDefault="00AF5B1F" w:rsidP="00AF5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0210BD" w:rsidRPr="00F509D0" w:rsidRDefault="000210BD" w:rsidP="004C01DB">
      <w:pPr>
        <w:ind w:firstLine="709"/>
        <w:jc w:val="both"/>
        <w:rPr>
          <w:spacing w:val="-1"/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увеличение бюджетных ассигнований обусловлено с включением Курской области в </w:t>
      </w:r>
      <w:proofErr w:type="spellStart"/>
      <w:r w:rsidRPr="00F509D0">
        <w:rPr>
          <w:spacing w:val="-1"/>
          <w:sz w:val="28"/>
          <w:szCs w:val="28"/>
        </w:rPr>
        <w:t>пилотный</w:t>
      </w:r>
      <w:proofErr w:type="spellEnd"/>
      <w:r w:rsidRPr="00F509D0">
        <w:rPr>
          <w:spacing w:val="-1"/>
          <w:sz w:val="28"/>
          <w:szCs w:val="28"/>
        </w:rPr>
        <w:t xml:space="preserve"> проект комплексной модернизации сети </w:t>
      </w:r>
      <w:r w:rsidR="004C01DB" w:rsidRPr="00F509D0">
        <w:rPr>
          <w:spacing w:val="-1"/>
          <w:sz w:val="28"/>
          <w:szCs w:val="28"/>
        </w:rPr>
        <w:t xml:space="preserve">центров занятости </w:t>
      </w:r>
      <w:r w:rsidRPr="00F509D0">
        <w:rPr>
          <w:spacing w:val="-1"/>
          <w:sz w:val="28"/>
          <w:szCs w:val="28"/>
        </w:rPr>
        <w:t>населения, начиная с 2023 года и соблюдением обязательных условий по обесп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чению оплаты труда работников службы занятости до среднемесячного дохода от трудовой деятельности в регионе и прохождение бучения команды Курской обла</w:t>
      </w:r>
      <w:r w:rsidRPr="00F509D0">
        <w:rPr>
          <w:spacing w:val="-1"/>
          <w:sz w:val="28"/>
          <w:szCs w:val="28"/>
        </w:rPr>
        <w:t>с</w:t>
      </w:r>
      <w:r w:rsidRPr="00F509D0">
        <w:rPr>
          <w:spacing w:val="-1"/>
          <w:sz w:val="28"/>
          <w:szCs w:val="28"/>
        </w:rPr>
        <w:t xml:space="preserve">ти для подготовки руководящего состава </w:t>
      </w:r>
      <w:r w:rsidR="00AF5B1F" w:rsidRPr="00F509D0">
        <w:rPr>
          <w:spacing w:val="-1"/>
          <w:sz w:val="28"/>
          <w:szCs w:val="28"/>
        </w:rPr>
        <w:t>центров занятости населения</w:t>
      </w:r>
      <w:r w:rsidRPr="00F509D0">
        <w:rPr>
          <w:spacing w:val="-1"/>
          <w:sz w:val="28"/>
          <w:szCs w:val="28"/>
        </w:rPr>
        <w:t xml:space="preserve"> в целях трансформации службы занятости</w:t>
      </w:r>
      <w:r w:rsidR="009B1081" w:rsidRPr="00F509D0">
        <w:rPr>
          <w:spacing w:val="-1"/>
          <w:sz w:val="28"/>
          <w:szCs w:val="28"/>
        </w:rPr>
        <w:t xml:space="preserve"> населения.</w:t>
      </w:r>
      <w:proofErr w:type="gramEnd"/>
    </w:p>
    <w:p w:rsidR="00B577D6" w:rsidRPr="00F509D0" w:rsidRDefault="00B577D6" w:rsidP="00B577D6">
      <w:pPr>
        <w:jc w:val="center"/>
        <w:rPr>
          <w:b/>
          <w:color w:val="FF0000"/>
        </w:rPr>
      </w:pPr>
    </w:p>
    <w:p w:rsidR="003D32B0" w:rsidRPr="00F509D0" w:rsidRDefault="003D32B0" w:rsidP="003D32B0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 xml:space="preserve">Региональный проект «Создание благоприятных условий для осуществления деятельности </w:t>
      </w:r>
      <w:proofErr w:type="spellStart"/>
      <w:r w:rsidRPr="00F509D0">
        <w:rPr>
          <w:b/>
          <w:sz w:val="28"/>
          <w:szCs w:val="28"/>
        </w:rPr>
        <w:t>самозанятыми</w:t>
      </w:r>
      <w:proofErr w:type="spellEnd"/>
      <w:r w:rsidRPr="00F509D0">
        <w:rPr>
          <w:b/>
          <w:sz w:val="28"/>
          <w:szCs w:val="28"/>
        </w:rPr>
        <w:t xml:space="preserve"> гражданами» 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D32B0" w:rsidRPr="00F509D0" w:rsidRDefault="003D32B0" w:rsidP="003D32B0">
      <w:pPr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«Создание благоприятных условий для осуществления деятел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ности </w:t>
      </w:r>
      <w:proofErr w:type="spellStart"/>
      <w:r w:rsidRPr="00F509D0">
        <w:rPr>
          <w:sz w:val="28"/>
          <w:szCs w:val="28"/>
        </w:rPr>
        <w:t>самозанятыми</w:t>
      </w:r>
      <w:proofErr w:type="spellEnd"/>
      <w:r w:rsidRPr="00F509D0">
        <w:rPr>
          <w:sz w:val="28"/>
          <w:szCs w:val="28"/>
        </w:rPr>
        <w:t xml:space="preserve"> гражданами» запланированы в 2023 году в сумме 4 585,7 тыс. рублей, в 2024 году – 4 594,5 тыс. рублей, в 2025 году в сумме 100,5 тыс. рублей.</w:t>
      </w:r>
    </w:p>
    <w:p w:rsidR="003D32B0" w:rsidRPr="00F509D0" w:rsidRDefault="003D32B0" w:rsidP="003D32B0">
      <w:pPr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   по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>сравнению с объемами, утвержденными Законом № 39-ЗКО, в 2023 году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 xml:space="preserve">смотрены на уровне данного Закона, в 2024 году уменьшены на сумму 428,2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AF5B1F" w:rsidRPr="00F509D0">
        <w:rPr>
          <w:spacing w:val="-1"/>
          <w:sz w:val="28"/>
          <w:szCs w:val="28"/>
        </w:rPr>
        <w:t>уменьшены на 4 494,0 тыс. рублей к</w:t>
      </w:r>
      <w:r w:rsidRPr="00F509D0">
        <w:rPr>
          <w:spacing w:val="-1"/>
          <w:sz w:val="28"/>
          <w:szCs w:val="28"/>
        </w:rPr>
        <w:t xml:space="preserve"> предусмотренным</w:t>
      </w:r>
      <w:r w:rsidR="00AF5B1F" w:rsidRPr="00F509D0">
        <w:rPr>
          <w:spacing w:val="-1"/>
          <w:sz w:val="28"/>
          <w:szCs w:val="28"/>
        </w:rPr>
        <w:t xml:space="preserve"> объ</w:t>
      </w:r>
      <w:r w:rsidR="00AF5B1F" w:rsidRPr="00F509D0">
        <w:rPr>
          <w:spacing w:val="-1"/>
          <w:sz w:val="28"/>
          <w:szCs w:val="28"/>
        </w:rPr>
        <w:t>е</w:t>
      </w:r>
      <w:r w:rsidR="00AF5B1F" w:rsidRPr="00F509D0">
        <w:rPr>
          <w:spacing w:val="-1"/>
          <w:sz w:val="28"/>
          <w:szCs w:val="28"/>
        </w:rPr>
        <w:t>мам</w:t>
      </w:r>
      <w:r w:rsidRPr="00F509D0">
        <w:rPr>
          <w:spacing w:val="-1"/>
          <w:sz w:val="28"/>
          <w:szCs w:val="28"/>
        </w:rPr>
        <w:t xml:space="preserve"> на 2024 год.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«Создание благоприятных условий для осуществления деятельности </w:t>
      </w:r>
      <w:proofErr w:type="spellStart"/>
      <w:r w:rsidRPr="00F509D0">
        <w:rPr>
          <w:sz w:val="28"/>
          <w:szCs w:val="28"/>
        </w:rPr>
        <w:t>самозанятыми</w:t>
      </w:r>
      <w:proofErr w:type="spellEnd"/>
      <w:r w:rsidRPr="00F509D0">
        <w:rPr>
          <w:sz w:val="28"/>
          <w:szCs w:val="28"/>
        </w:rPr>
        <w:t xml:space="preserve"> гражд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нами» предусмотрены </w:t>
      </w:r>
      <w:r w:rsidR="00A5729B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 xml:space="preserve">федерального закона </w:t>
      </w:r>
      <w:r w:rsidR="00A5729B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«О федеральном бюджете на 2023 год и на плановый период 2024 и 2025 годов».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«Создание единого цифрового  контура в системе здравоохранения на основе единой государственной информационной </w:t>
      </w:r>
      <w:r w:rsidR="00217FAC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системы здравоохранения (ЕГИСЗ)»</w:t>
      </w:r>
    </w:p>
    <w:p w:rsidR="00B577D6" w:rsidRPr="00F509D0" w:rsidRDefault="00B577D6" w:rsidP="00B577D6">
      <w:pPr>
        <w:jc w:val="center"/>
        <w:rPr>
          <w:b/>
        </w:rPr>
      </w:pPr>
    </w:p>
    <w:p w:rsidR="000F4497" w:rsidRPr="00F509D0" w:rsidRDefault="000F4497" w:rsidP="000F4497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«Создание единого цифрового контура в здравоохранении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на основе единой государственной информационной системы здравоохранения (ЕГИСЗ)» запланированы в 2023 году в объеме 152 859,6 тыс. рублей, в 2024 году – 43 570,6 тыс. рублей, в 2025 году не </w:t>
      </w:r>
      <w:r w:rsidR="00A5729B" w:rsidRPr="00F509D0">
        <w:rPr>
          <w:sz w:val="28"/>
          <w:szCs w:val="28"/>
        </w:rPr>
        <w:t>предусмотрены</w:t>
      </w:r>
      <w:r w:rsidRPr="00F509D0">
        <w:rPr>
          <w:sz w:val="28"/>
          <w:szCs w:val="28"/>
        </w:rPr>
        <w:t>.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108 610,0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5 151,0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43 570,6 тыс. рублей к предусмо</w:t>
      </w:r>
      <w:r w:rsidRPr="00F509D0">
        <w:rPr>
          <w:spacing w:val="-1"/>
          <w:sz w:val="28"/>
          <w:szCs w:val="28"/>
        </w:rPr>
        <w:t>т</w:t>
      </w:r>
      <w:r w:rsidRPr="00F509D0">
        <w:rPr>
          <w:spacing w:val="-1"/>
          <w:sz w:val="28"/>
          <w:szCs w:val="28"/>
        </w:rPr>
        <w:t>ренным объемам на 2024 год.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 предусмотрены </w:t>
      </w:r>
      <w:r w:rsidR="00A5729B" w:rsidRPr="00F509D0">
        <w:rPr>
          <w:sz w:val="28"/>
          <w:szCs w:val="28"/>
        </w:rPr>
        <w:t>в объеме, отраженном в проекте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годов.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2023 году на сумму 113 194,6 тыс. рублей;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2023 году на сумму 4 584,6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в 2024 году на сумму 5 048,0 тыс. рублей, в 2025 году на сумму 42 699,2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;</w:t>
      </w:r>
    </w:p>
    <w:p w:rsidR="000F4497" w:rsidRPr="00F509D0" w:rsidRDefault="000F4497" w:rsidP="000F4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уменьшением за счет средств областного бюджета по сравнению с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ми, утвержденными Законом № 39-ЗКО, в 2024 году на сумму 103,0 тыс. рублей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на сумму 871,4 тыс. рублей</w:t>
      </w:r>
      <w:r w:rsidRPr="00F509D0">
        <w:rPr>
          <w:spacing w:val="-1"/>
          <w:sz w:val="28"/>
          <w:szCs w:val="28"/>
        </w:rPr>
        <w:t xml:space="preserve"> к предусмотренным объемам на 2024 год.</w:t>
      </w:r>
    </w:p>
    <w:p w:rsidR="00B577D6" w:rsidRPr="00F509D0" w:rsidRDefault="00B577D6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3D32B0" w:rsidRPr="00F509D0" w:rsidRDefault="003D32B0" w:rsidP="003D32B0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«Создание условий для легкого старта </w:t>
      </w:r>
      <w:r w:rsidR="00CC7952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и комфортного ведения бизнеса»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D32B0" w:rsidRPr="00F509D0" w:rsidRDefault="003D32B0" w:rsidP="003D32B0">
      <w:pPr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«Создание условий для легкого старта и комфортного ведения бизнеса» запланированы в 2023 году в сумме 25 568,3 тыс. рублей,  в 2024 году – 26 807,3 тыс. рублей, в 2025 году – 588,6 тыс. рублей.</w:t>
      </w:r>
    </w:p>
    <w:p w:rsidR="003D32B0" w:rsidRPr="00F509D0" w:rsidRDefault="003D32B0" w:rsidP="003D32B0">
      <w:pPr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по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>сравнению с объемами, утвержденными Законом № 39-ЗКО,</w:t>
      </w:r>
      <w:r w:rsidRPr="00F509D0">
        <w:rPr>
          <w:color w:val="FF0000"/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в 2023 году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 xml:space="preserve">смотрены на уровне данного Закона, в 2024 году уменьшены на сумму 2 622,0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385A79" w:rsidRPr="00F509D0">
        <w:rPr>
          <w:spacing w:val="-1"/>
          <w:sz w:val="28"/>
          <w:szCs w:val="28"/>
        </w:rPr>
        <w:t>уменьшены на сумму 26 218,7 тыс. рублей к</w:t>
      </w:r>
      <w:r w:rsidRPr="00F509D0">
        <w:rPr>
          <w:spacing w:val="-1"/>
          <w:sz w:val="28"/>
          <w:szCs w:val="28"/>
        </w:rPr>
        <w:t xml:space="preserve"> объемам,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 xml:space="preserve">смотренным </w:t>
      </w:r>
      <w:r w:rsidR="00385A79" w:rsidRPr="00F509D0">
        <w:rPr>
          <w:spacing w:val="-1"/>
          <w:sz w:val="28"/>
          <w:szCs w:val="28"/>
        </w:rPr>
        <w:t>на 2024 год</w:t>
      </w:r>
      <w:r w:rsidRPr="00F509D0">
        <w:rPr>
          <w:spacing w:val="-1"/>
          <w:sz w:val="28"/>
          <w:szCs w:val="28"/>
        </w:rPr>
        <w:t>.</w:t>
      </w:r>
    </w:p>
    <w:p w:rsidR="003D32B0" w:rsidRPr="00F509D0" w:rsidRDefault="003D32B0" w:rsidP="003D32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«Создание у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 xml:space="preserve">ловий для легкого старта и комфортного ведения бизнеса» предусмотрены </w:t>
      </w:r>
      <w:r w:rsidR="00F5428C" w:rsidRPr="00F509D0">
        <w:rPr>
          <w:sz w:val="28"/>
          <w:szCs w:val="28"/>
        </w:rPr>
        <w:br/>
      </w:r>
      <w:r w:rsidR="00385A79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B577D6" w:rsidRPr="00F509D0" w:rsidRDefault="00B577D6" w:rsidP="00B577D6">
      <w:pPr>
        <w:jc w:val="center"/>
        <w:rPr>
          <w:b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«Сохранение лесов в Курской области»</w:t>
      </w:r>
    </w:p>
    <w:p w:rsidR="00B577D6" w:rsidRPr="00F509D0" w:rsidRDefault="00B577D6" w:rsidP="00B577D6">
      <w:pPr>
        <w:ind w:firstLine="709"/>
        <w:jc w:val="both"/>
        <w:rPr>
          <w:sz w:val="28"/>
          <w:szCs w:val="28"/>
        </w:rPr>
      </w:pPr>
    </w:p>
    <w:p w:rsidR="000A6882" w:rsidRPr="00F509D0" w:rsidRDefault="000A6882" w:rsidP="000A6882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«Сохранение лесов в Курской области» в 2023 году не заплан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рованы, в 2024 году предусмотрены в сумме 4 132,9 тыс. рублей, в 2025 году – 6 792,8 тыс. рублей.</w:t>
      </w:r>
    </w:p>
    <w:p w:rsidR="000A6882" w:rsidRPr="00F509D0" w:rsidRDefault="000A6882" w:rsidP="000A688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16 210,4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18 924,2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увеличены на сумму 2 659,9 тыс. рублей к пред</w:t>
      </w:r>
      <w:r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>смотренным объемам на 2024 год.</w:t>
      </w:r>
    </w:p>
    <w:p w:rsidR="000A6882" w:rsidRPr="00F509D0" w:rsidRDefault="000A6882" w:rsidP="000A6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Федеральные средства на реализацию регионального проекта </w:t>
      </w:r>
      <w:r w:rsidRPr="00F509D0">
        <w:rPr>
          <w:sz w:val="28"/>
          <w:szCs w:val="28"/>
        </w:rPr>
        <w:t xml:space="preserve">«Сохранение лесов в Курской области» предусмотрены </w:t>
      </w:r>
      <w:r w:rsidR="000676A6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2023 год и на плановый период 2024 и 2025 годов».</w:t>
      </w:r>
    </w:p>
    <w:p w:rsidR="008638EB" w:rsidRPr="00F509D0" w:rsidRDefault="008638EB" w:rsidP="000A6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1E80" w:rsidRPr="00F509D0" w:rsidRDefault="00051E80" w:rsidP="00051E80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«Сохранение уникальных водных объектов»</w:t>
      </w:r>
    </w:p>
    <w:p w:rsidR="00051E80" w:rsidRPr="00F509D0" w:rsidRDefault="00051E80" w:rsidP="00051E80">
      <w:pPr>
        <w:jc w:val="center"/>
        <w:rPr>
          <w:b/>
          <w:sz w:val="28"/>
          <w:szCs w:val="28"/>
        </w:rPr>
      </w:pPr>
    </w:p>
    <w:p w:rsidR="00051E80" w:rsidRPr="00F509D0" w:rsidRDefault="00051E80" w:rsidP="00051E80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«Сохранение уникальных водных объектов» в 2023 и 2024 годах не запланированы, в 2025 году предусмотрены в сумме 171 000,0 тыс. рублей.</w:t>
      </w:r>
    </w:p>
    <w:p w:rsidR="00051E80" w:rsidRPr="00F509D0" w:rsidRDefault="00051E80" w:rsidP="00051E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в 2025 году увеличены на сумму 171 000,0 тыс. рублей к предусмотренным объемам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на 2024 год.</w:t>
      </w:r>
    </w:p>
    <w:p w:rsidR="00051E80" w:rsidRPr="00F509D0" w:rsidRDefault="00051E80" w:rsidP="000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Федеральные средства на реализацию регионального проекта «Сохранение уникальных водных объектов» предусмотрены </w:t>
      </w:r>
      <w:r w:rsidR="007108B5" w:rsidRPr="00F509D0">
        <w:rPr>
          <w:sz w:val="28"/>
          <w:szCs w:val="28"/>
        </w:rPr>
        <w:t>в объеме, отраженном в проекте</w:t>
      </w:r>
      <w:r w:rsidR="00DF5A57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B577D6" w:rsidRPr="00F509D0" w:rsidRDefault="00B577D6" w:rsidP="00B577D6">
      <w:pPr>
        <w:jc w:val="center"/>
        <w:rPr>
          <w:b/>
          <w:color w:val="FF0000"/>
          <w:sz w:val="28"/>
          <w:szCs w:val="28"/>
        </w:rPr>
      </w:pPr>
    </w:p>
    <w:p w:rsidR="00B92FD3" w:rsidRPr="00F509D0" w:rsidRDefault="00B92FD3" w:rsidP="00B92FD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«Социальная активность»</w:t>
      </w:r>
    </w:p>
    <w:p w:rsidR="00B92FD3" w:rsidRPr="00F509D0" w:rsidRDefault="00B92FD3" w:rsidP="00B92FD3">
      <w:pPr>
        <w:jc w:val="center"/>
        <w:rPr>
          <w:b/>
          <w:sz w:val="28"/>
          <w:szCs w:val="28"/>
        </w:rPr>
      </w:pPr>
    </w:p>
    <w:p w:rsidR="00B92FD3" w:rsidRPr="00F509D0" w:rsidRDefault="00B92FD3" w:rsidP="00B92FD3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«Социальная активность» запланированы в 2023</w:t>
      </w:r>
      <w:r w:rsidR="00DF5A57" w:rsidRPr="00F509D0">
        <w:rPr>
          <w:sz w:val="28"/>
          <w:szCs w:val="28"/>
        </w:rPr>
        <w:t xml:space="preserve"> - 2025</w:t>
      </w:r>
      <w:r w:rsidRPr="00F509D0">
        <w:rPr>
          <w:sz w:val="28"/>
          <w:szCs w:val="28"/>
        </w:rPr>
        <w:t xml:space="preserve"> год</w:t>
      </w:r>
      <w:r w:rsidR="00DF5A57" w:rsidRPr="00F509D0">
        <w:rPr>
          <w:sz w:val="28"/>
          <w:szCs w:val="28"/>
        </w:rPr>
        <w:t>ах</w:t>
      </w:r>
      <w:r w:rsidRPr="00F509D0">
        <w:rPr>
          <w:sz w:val="28"/>
          <w:szCs w:val="28"/>
        </w:rPr>
        <w:t xml:space="preserve"> в объеме 2 507,0 тыс. рублей</w:t>
      </w:r>
      <w:r w:rsidR="00DF5A57" w:rsidRPr="00F509D0">
        <w:rPr>
          <w:sz w:val="28"/>
          <w:szCs w:val="28"/>
        </w:rPr>
        <w:t xml:space="preserve"> ежегодно</w:t>
      </w:r>
      <w:r w:rsidRPr="00F509D0">
        <w:rPr>
          <w:sz w:val="28"/>
          <w:szCs w:val="28"/>
        </w:rPr>
        <w:t>.</w:t>
      </w:r>
    </w:p>
    <w:p w:rsidR="00B92FD3" w:rsidRPr="00F509D0" w:rsidRDefault="00B92FD3" w:rsidP="00B92FD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460,0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460,0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 соответствуют объемам, предусмотренным на 2024 год.</w:t>
      </w:r>
    </w:p>
    <w:p w:rsidR="00B92FD3" w:rsidRPr="00F509D0" w:rsidRDefault="00B92FD3" w:rsidP="00B92F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B577D6" w:rsidRPr="00F509D0" w:rsidRDefault="00B92FD3" w:rsidP="00B92F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уменьшением за счет средств областного бюджета по сравнению с 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2023 году на сумму 460,0 тыс. рублей; в 2024 году на сумму 460,0 тыс. рублей.</w:t>
      </w:r>
    </w:p>
    <w:p w:rsidR="00197189" w:rsidRPr="00F509D0" w:rsidRDefault="00197189" w:rsidP="00197189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в 2023-2025 годах на реализацию регионального проекта «Социальная активность» не предусмотрены.</w:t>
      </w:r>
    </w:p>
    <w:p w:rsidR="008A095A" w:rsidRPr="00F509D0" w:rsidRDefault="008A095A" w:rsidP="00B92F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7B21" w:rsidRPr="00F509D0" w:rsidRDefault="00607B21" w:rsidP="00607B21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«Спорт – норма жизни»</w:t>
      </w:r>
    </w:p>
    <w:p w:rsidR="00607B21" w:rsidRPr="00F509D0" w:rsidRDefault="00607B21" w:rsidP="00607B21">
      <w:pPr>
        <w:jc w:val="center"/>
        <w:rPr>
          <w:b/>
          <w:sz w:val="28"/>
          <w:szCs w:val="28"/>
        </w:rPr>
      </w:pPr>
    </w:p>
    <w:p w:rsidR="00607B21" w:rsidRPr="00F509D0" w:rsidRDefault="00607B21" w:rsidP="00607B21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«Спорт - норма жизни» запланированы в 2023 году в сумме  199 123,5 тыс. рублей, в 2024 году – 497 331,4 тыс. рублей, в 2025 году – </w:t>
      </w:r>
      <w:r w:rsidR="007108B5" w:rsidRPr="00F509D0">
        <w:rPr>
          <w:sz w:val="28"/>
          <w:szCs w:val="28"/>
        </w:rPr>
        <w:t>средства не предусмотрены</w:t>
      </w:r>
      <w:r w:rsidRPr="00F509D0">
        <w:rPr>
          <w:sz w:val="28"/>
          <w:szCs w:val="28"/>
        </w:rPr>
        <w:t>.</w:t>
      </w:r>
    </w:p>
    <w:p w:rsidR="00607B21" w:rsidRPr="00F509D0" w:rsidRDefault="00607B21" w:rsidP="00607B2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3 730,7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369 826,5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</w:t>
      </w:r>
      <w:r w:rsidR="005023C6" w:rsidRPr="00F509D0">
        <w:rPr>
          <w:spacing w:val="-1"/>
          <w:sz w:val="28"/>
          <w:szCs w:val="28"/>
        </w:rPr>
        <w:t>.</w:t>
      </w:r>
    </w:p>
    <w:p w:rsidR="00607B21" w:rsidRPr="00F509D0" w:rsidRDefault="00607B21" w:rsidP="00607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</w:t>
      </w:r>
      <w:r w:rsidRPr="00F509D0">
        <w:rPr>
          <w:color w:val="000000"/>
          <w:sz w:val="28"/>
          <w:szCs w:val="28"/>
        </w:rPr>
        <w:t>Спорт – норма жизни</w:t>
      </w:r>
      <w:r w:rsidRPr="00F509D0">
        <w:rPr>
          <w:sz w:val="28"/>
          <w:szCs w:val="28"/>
        </w:rPr>
        <w:t xml:space="preserve">» предусмотрены </w:t>
      </w:r>
      <w:r w:rsidR="007108B5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кона «О федеральном бюджете на 2023 год и на плановый период 2024 и 2025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дов».</w:t>
      </w:r>
    </w:p>
    <w:p w:rsidR="00607B21" w:rsidRPr="00F509D0" w:rsidRDefault="00607B21" w:rsidP="00607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607B21" w:rsidRPr="00F509D0" w:rsidRDefault="00607B21" w:rsidP="00607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увеличением за счет средств федерального бюджета по сравнению с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мами, утвержденными Законом № 39-ЗКО, в 2023 году на сумму 742,2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лей;</w:t>
      </w:r>
    </w:p>
    <w:p w:rsidR="00607B21" w:rsidRPr="00F509D0" w:rsidRDefault="00607B21" w:rsidP="00607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  уменьшением за счет средств федерального бюджета по сравнению с об</w:t>
      </w:r>
      <w:r w:rsidRPr="00F509D0">
        <w:rPr>
          <w:sz w:val="28"/>
          <w:szCs w:val="28"/>
        </w:rPr>
        <w:t>ъ</w:t>
      </w:r>
      <w:r w:rsidRPr="00F509D0">
        <w:rPr>
          <w:sz w:val="28"/>
          <w:szCs w:val="28"/>
        </w:rPr>
        <w:t xml:space="preserve">емами, утвержденными Законом № 39-ЗКО, в 2024 году на сумму 18 030,6 тыс. </w:t>
      </w:r>
      <w:r w:rsidRPr="00F509D0">
        <w:rPr>
          <w:sz w:val="28"/>
          <w:szCs w:val="28"/>
        </w:rPr>
        <w:lastRenderedPageBreak/>
        <w:t xml:space="preserve">рублей, в 2025 году </w:t>
      </w:r>
      <w:r w:rsidR="00943D6A" w:rsidRPr="00F509D0">
        <w:rPr>
          <w:sz w:val="28"/>
          <w:szCs w:val="28"/>
        </w:rPr>
        <w:t>на сумму 103 258,2 тыс. рублей к</w:t>
      </w:r>
      <w:r w:rsidRPr="00F509D0">
        <w:rPr>
          <w:sz w:val="28"/>
          <w:szCs w:val="28"/>
        </w:rPr>
        <w:t xml:space="preserve"> предусмотренным </w:t>
      </w:r>
      <w:r w:rsidR="00943D6A" w:rsidRPr="00F509D0">
        <w:rPr>
          <w:sz w:val="28"/>
          <w:szCs w:val="28"/>
        </w:rPr>
        <w:t xml:space="preserve">объемам </w:t>
      </w:r>
      <w:r w:rsidRPr="00F509D0">
        <w:rPr>
          <w:sz w:val="28"/>
          <w:szCs w:val="28"/>
        </w:rPr>
        <w:t>на 2024</w:t>
      </w:r>
      <w:r w:rsidR="00943D6A" w:rsidRPr="00F509D0">
        <w:rPr>
          <w:sz w:val="28"/>
          <w:szCs w:val="28"/>
        </w:rPr>
        <w:t xml:space="preserve"> год</w:t>
      </w:r>
      <w:r w:rsidRPr="00F509D0">
        <w:rPr>
          <w:sz w:val="28"/>
          <w:szCs w:val="28"/>
        </w:rPr>
        <w:t>.</w:t>
      </w:r>
    </w:p>
    <w:p w:rsidR="00B577D6" w:rsidRPr="00F509D0" w:rsidRDefault="00B577D6" w:rsidP="00B577D6">
      <w:pPr>
        <w:autoSpaceDE w:val="0"/>
        <w:autoSpaceDN w:val="0"/>
        <w:adjustRightInd w:val="0"/>
        <w:ind w:firstLine="709"/>
        <w:jc w:val="both"/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«Старшее поколение»</w:t>
      </w:r>
    </w:p>
    <w:p w:rsidR="00B577D6" w:rsidRPr="00F509D0" w:rsidRDefault="00B577D6" w:rsidP="00B577D6">
      <w:pPr>
        <w:ind w:firstLine="709"/>
        <w:jc w:val="both"/>
      </w:pPr>
    </w:p>
    <w:p w:rsidR="0030322D" w:rsidRPr="00F509D0" w:rsidRDefault="0030322D" w:rsidP="0030322D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«Старшее поколение» запланированы в 2023 году в объеме  247 802,6  тыс. рублей, в 2024 году в объеме 298 920,2 тыс. рублей,  в 2025 году 284 228,1 тыс. рублей. </w:t>
      </w:r>
    </w:p>
    <w:p w:rsidR="0030322D" w:rsidRPr="00F509D0" w:rsidRDefault="0030322D" w:rsidP="0030322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 39-ЗКО, в 2023 году увелич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ны на</w:t>
      </w:r>
      <w:r w:rsidR="00943D6A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43 293,3 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</w:t>
      </w:r>
      <w:r w:rsidR="00943D6A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19 379,3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943D6A" w:rsidRPr="00F509D0">
        <w:rPr>
          <w:spacing w:val="-1"/>
          <w:sz w:val="28"/>
          <w:szCs w:val="28"/>
        </w:rPr>
        <w:t>уменьшены на сумму 14 692,1 тыс. рублей к предусмотренным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30322D" w:rsidRPr="00F509D0" w:rsidRDefault="0030322D" w:rsidP="00303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«Старшее п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коление» предусмотрены </w:t>
      </w:r>
      <w:r w:rsidR="00943D6A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годов.</w:t>
      </w:r>
    </w:p>
    <w:p w:rsidR="00F050E2" w:rsidRPr="00F509D0" w:rsidRDefault="00F050E2" w:rsidP="00303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«Творческие люди»</w:t>
      </w:r>
    </w:p>
    <w:p w:rsidR="00B577D6" w:rsidRPr="00F509D0" w:rsidRDefault="00B577D6" w:rsidP="00B577D6"/>
    <w:p w:rsidR="00313198" w:rsidRPr="00F509D0" w:rsidRDefault="00313198" w:rsidP="00313198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«Творческие люди» запланированы в 2023 году в объеме 4 692,9  тыс. рублей, в 2024 году – 4 692,9 тыс. рублей, в 2025 году -  1 650,0 тыс. рублей.</w:t>
      </w:r>
    </w:p>
    <w:p w:rsidR="00313198" w:rsidRPr="00F509D0" w:rsidRDefault="00313198" w:rsidP="0031319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2023-2024 годах уменьшены на сумму 255,1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3 042,9 тыс. рублей к предусмотренным объемам на 2024 год.</w:t>
      </w:r>
    </w:p>
    <w:p w:rsidR="00313198" w:rsidRPr="00F509D0" w:rsidRDefault="00313198" w:rsidP="003131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«Творческие люди» предусмотрены </w:t>
      </w:r>
      <w:r w:rsidR="00E82E9D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«Укрепление общественного здоровья»</w:t>
      </w:r>
    </w:p>
    <w:p w:rsidR="00B577D6" w:rsidRPr="00F509D0" w:rsidRDefault="00B577D6" w:rsidP="00B577D6">
      <w:pPr>
        <w:jc w:val="center"/>
        <w:rPr>
          <w:b/>
        </w:rPr>
      </w:pPr>
    </w:p>
    <w:p w:rsidR="009665D5" w:rsidRPr="00F509D0" w:rsidRDefault="009665D5" w:rsidP="009665D5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«Укрепление общественного здоровья» запланированы в 2023 году в объеме 3 451,0 тыс. рублей, в 2024 и 2025 годах – 2 621,0 тыс. рублей еж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годно.</w:t>
      </w:r>
    </w:p>
    <w:p w:rsidR="009665D5" w:rsidRPr="00F509D0" w:rsidRDefault="009665D5" w:rsidP="009665D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соо</w:t>
      </w:r>
      <w:r w:rsidRPr="00F509D0">
        <w:rPr>
          <w:spacing w:val="-1"/>
          <w:sz w:val="28"/>
          <w:szCs w:val="28"/>
        </w:rPr>
        <w:t>т</w:t>
      </w:r>
      <w:r w:rsidRPr="00F509D0">
        <w:rPr>
          <w:spacing w:val="-1"/>
          <w:sz w:val="28"/>
          <w:szCs w:val="28"/>
        </w:rPr>
        <w:t xml:space="preserve">ветствуют объемам, утвержденным Законом № 39-ЗКО, в 2024 году уменьшены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на сумму 830,0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соответствуют предусмотренным объемам на 2024 год.</w:t>
      </w:r>
    </w:p>
    <w:p w:rsidR="009665D5" w:rsidRPr="00F509D0" w:rsidRDefault="009665D5" w:rsidP="00966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9665D5" w:rsidRPr="00F509D0" w:rsidRDefault="009665D5" w:rsidP="009665D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уменьшением за счет средств областного бюджета </w:t>
      </w:r>
      <w:r w:rsidRPr="00F509D0">
        <w:rPr>
          <w:spacing w:val="-1"/>
          <w:sz w:val="28"/>
          <w:szCs w:val="28"/>
        </w:rPr>
        <w:t>по сравнению с объем</w:t>
      </w:r>
      <w:r w:rsidRPr="00F509D0">
        <w:rPr>
          <w:spacing w:val="-1"/>
          <w:sz w:val="28"/>
          <w:szCs w:val="28"/>
        </w:rPr>
        <w:t>а</w:t>
      </w:r>
      <w:r w:rsidRPr="00F509D0">
        <w:rPr>
          <w:spacing w:val="-1"/>
          <w:sz w:val="28"/>
          <w:szCs w:val="28"/>
        </w:rPr>
        <w:t xml:space="preserve">ми, утвержденными Законом № 39-ЗКО, </w:t>
      </w:r>
      <w:r w:rsidRPr="00F509D0">
        <w:rPr>
          <w:sz w:val="28"/>
          <w:szCs w:val="28"/>
        </w:rPr>
        <w:t>в 2024 году на сумму 830,0 тыс. рублей.</w:t>
      </w:r>
    </w:p>
    <w:p w:rsidR="00B577D6" w:rsidRPr="00F509D0" w:rsidRDefault="00B577D6" w:rsidP="00B577D6">
      <w:pPr>
        <w:jc w:val="center"/>
        <w:rPr>
          <w:b/>
          <w:color w:val="FF0000"/>
          <w:sz w:val="28"/>
          <w:szCs w:val="28"/>
        </w:rPr>
      </w:pP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«Успех каждого ребенка»</w:t>
      </w: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</w:p>
    <w:p w:rsidR="00367DBA" w:rsidRPr="00F509D0" w:rsidRDefault="00367DBA" w:rsidP="00367DB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«Успех каждого ребенка» запланированы в 2023 году в объеме 43 482,3 тыс. рублей, в 2024 году – 45 737,6 тыс. рублей, в 2025 году – 33 039,9 тыс. рублей.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827,6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1 388,0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12 697,7 тыс. рублей к предусмотренным объемам на 2024 год.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«Успех ка</w:t>
      </w:r>
      <w:r w:rsidRPr="00F509D0">
        <w:rPr>
          <w:sz w:val="28"/>
          <w:szCs w:val="28"/>
        </w:rPr>
        <w:t>ж</w:t>
      </w:r>
      <w:r w:rsidRPr="00F509D0">
        <w:rPr>
          <w:sz w:val="28"/>
          <w:szCs w:val="28"/>
        </w:rPr>
        <w:t xml:space="preserve">дого ребенка» предусмотрены </w:t>
      </w:r>
      <w:r w:rsidR="00E82E9D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кона «О федеральном бюджете на 2023 год и на плановый период 2024 и 2025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дов».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811,1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</w:t>
      </w:r>
      <w:r w:rsidR="00E82E9D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919,1 тыс. рублей; 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 федерального бюджета в 2025 году </w:t>
      </w:r>
      <w:r w:rsidR="00E82E9D" w:rsidRPr="00F509D0">
        <w:rPr>
          <w:sz w:val="28"/>
          <w:szCs w:val="28"/>
        </w:rPr>
        <w:t xml:space="preserve">на сумму 15 397,4 тыс. рублей </w:t>
      </w:r>
      <w:r w:rsidR="0052459E" w:rsidRPr="00F509D0">
        <w:rPr>
          <w:sz w:val="28"/>
          <w:szCs w:val="28"/>
        </w:rPr>
        <w:t>к</w:t>
      </w:r>
      <w:r w:rsidR="00E82E9D" w:rsidRPr="00F509D0">
        <w:rPr>
          <w:sz w:val="28"/>
          <w:szCs w:val="28"/>
        </w:rPr>
        <w:t xml:space="preserve"> предусмотренным объемам на 2024 год</w:t>
      </w:r>
      <w:r w:rsidRPr="00F509D0">
        <w:rPr>
          <w:sz w:val="28"/>
          <w:szCs w:val="28"/>
        </w:rPr>
        <w:t>;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увеличением за счет средств областного бюджета по сравнению с 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ми, утвержденными Законом № 39-ЗКО, в 2023 году на сумму 16,5 тыс. рублей; </w:t>
      </w:r>
      <w:r w:rsidR="0052459E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2024 году на сумму 468,9 тыс. рублей; в 2025 году </w:t>
      </w:r>
      <w:r w:rsidR="0052459E" w:rsidRPr="00F509D0">
        <w:rPr>
          <w:sz w:val="28"/>
          <w:szCs w:val="28"/>
        </w:rPr>
        <w:t>на сумму 2 699,7 тыс. рублей к</w:t>
      </w:r>
      <w:r w:rsidRPr="00F509D0">
        <w:rPr>
          <w:sz w:val="28"/>
          <w:szCs w:val="28"/>
        </w:rPr>
        <w:t xml:space="preserve"> объемам, предусмот</w:t>
      </w:r>
      <w:r w:rsidR="0052459E" w:rsidRPr="00F509D0">
        <w:rPr>
          <w:sz w:val="28"/>
          <w:szCs w:val="28"/>
        </w:rPr>
        <w:t>ренными проектом на 2024 год</w:t>
      </w:r>
      <w:r w:rsidRPr="00F509D0">
        <w:rPr>
          <w:sz w:val="28"/>
          <w:szCs w:val="28"/>
        </w:rPr>
        <w:t>.</w:t>
      </w:r>
    </w:p>
    <w:p w:rsidR="00B577D6" w:rsidRPr="00F509D0" w:rsidRDefault="00B577D6" w:rsidP="00B57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Региональный проект «Финансовая поддержка семей 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при рождении детей»</w:t>
      </w:r>
    </w:p>
    <w:p w:rsidR="00B577D6" w:rsidRPr="00F509D0" w:rsidRDefault="00B577D6" w:rsidP="00B577D6">
      <w:pPr>
        <w:ind w:firstLine="709"/>
        <w:jc w:val="both"/>
        <w:rPr>
          <w:b/>
        </w:rPr>
      </w:pPr>
    </w:p>
    <w:p w:rsidR="00E82F4E" w:rsidRPr="00F509D0" w:rsidRDefault="00E82F4E" w:rsidP="00E82F4E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«Финансовая поддержка семей при рождении детей» заплан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рованы в 2023 году в объеме 1 079 608,6 тыс. рублей,  в 2024 году – 839 502,6 тыс. рублей, в 2025 году – 587 721,</w:t>
      </w:r>
      <w:r w:rsidR="002127B3" w:rsidRPr="00F509D0">
        <w:rPr>
          <w:sz w:val="28"/>
          <w:szCs w:val="28"/>
        </w:rPr>
        <w:t>0</w:t>
      </w:r>
      <w:r w:rsidRPr="00F509D0">
        <w:rPr>
          <w:sz w:val="28"/>
          <w:szCs w:val="28"/>
        </w:rPr>
        <w:t xml:space="preserve"> тыс. рублей. </w:t>
      </w:r>
    </w:p>
    <w:p w:rsidR="00E82F4E" w:rsidRPr="00F509D0" w:rsidRDefault="00E82F4E" w:rsidP="00E82F4E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</w:t>
      </w:r>
      <w:r w:rsidR="00A03999" w:rsidRPr="00F509D0">
        <w:rPr>
          <w:spacing w:val="-1"/>
          <w:sz w:val="28"/>
          <w:szCs w:val="28"/>
        </w:rPr>
        <w:t>сумму</w:t>
      </w:r>
      <w:r w:rsidRPr="00F509D0">
        <w:rPr>
          <w:spacing w:val="-1"/>
          <w:sz w:val="28"/>
          <w:szCs w:val="28"/>
        </w:rPr>
        <w:t xml:space="preserve"> 1 295 748,5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</w:t>
      </w:r>
      <w:r w:rsidR="00A03999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1 634 60,4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A03999" w:rsidRPr="00F509D0">
        <w:rPr>
          <w:spacing w:val="-1"/>
          <w:sz w:val="28"/>
          <w:szCs w:val="28"/>
        </w:rPr>
        <w:t xml:space="preserve">уменьшены на </w:t>
      </w:r>
      <w:r w:rsidR="009D130F" w:rsidRPr="00F509D0">
        <w:rPr>
          <w:spacing w:val="-1"/>
          <w:sz w:val="28"/>
          <w:szCs w:val="28"/>
        </w:rPr>
        <w:t xml:space="preserve">сумму </w:t>
      </w:r>
      <w:r w:rsidR="00A03999" w:rsidRPr="00F509D0">
        <w:rPr>
          <w:spacing w:val="-1"/>
          <w:sz w:val="28"/>
          <w:szCs w:val="28"/>
        </w:rPr>
        <w:t>51 781,5 тыс. рублей к предусмотренным объемам на 2024 год</w:t>
      </w:r>
      <w:r w:rsidRPr="00F509D0">
        <w:rPr>
          <w:spacing w:val="-1"/>
          <w:sz w:val="28"/>
          <w:szCs w:val="28"/>
        </w:rPr>
        <w:t>.</w:t>
      </w:r>
      <w:proofErr w:type="gramEnd"/>
    </w:p>
    <w:p w:rsidR="00E82F4E" w:rsidRPr="00F509D0" w:rsidRDefault="00E82F4E" w:rsidP="00E82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</w:t>
      </w:r>
      <w:r w:rsidR="00F37723" w:rsidRPr="00F509D0">
        <w:rPr>
          <w:sz w:val="28"/>
          <w:szCs w:val="28"/>
        </w:rPr>
        <w:t>Финансовая поддержка семей при рождении детей</w:t>
      </w:r>
      <w:r w:rsidRPr="00F509D0">
        <w:rPr>
          <w:sz w:val="28"/>
          <w:szCs w:val="28"/>
        </w:rPr>
        <w:t xml:space="preserve">» предусмотрены </w:t>
      </w:r>
      <w:r w:rsidR="00A03999" w:rsidRPr="00F509D0">
        <w:rPr>
          <w:sz w:val="28"/>
          <w:szCs w:val="28"/>
        </w:rPr>
        <w:t xml:space="preserve">в объеме, отраженном в </w:t>
      </w:r>
      <w:r w:rsidR="00A03999" w:rsidRPr="00F509D0">
        <w:rPr>
          <w:sz w:val="28"/>
          <w:szCs w:val="28"/>
        </w:rPr>
        <w:lastRenderedPageBreak/>
        <w:t xml:space="preserve">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вый период 2024 и 2025 годов.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«Формирование комфортной городской среды»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DC4284" w:rsidRPr="00F509D0" w:rsidRDefault="00DC4284" w:rsidP="00DC4284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«Формирование комфортной городской среды» запланированы в 2023 году в объеме 18 060,5 тыс. рублей, в 2024 году – 12 128,2 тыс. рублей,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– 6 471,2 тыс. рублей.</w:t>
      </w:r>
    </w:p>
    <w:p w:rsidR="00DC4284" w:rsidRPr="00F509D0" w:rsidRDefault="00DC4284" w:rsidP="008D4C0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278 352,7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2024 году уменьшены на сумму 317 219,</w:t>
      </w:r>
      <w:r w:rsidR="000B39A2" w:rsidRPr="00F509D0">
        <w:rPr>
          <w:spacing w:val="-1"/>
          <w:sz w:val="28"/>
          <w:szCs w:val="28"/>
        </w:rPr>
        <w:t>8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8D4C06" w:rsidRPr="00F509D0">
        <w:rPr>
          <w:spacing w:val="-1"/>
          <w:sz w:val="28"/>
          <w:szCs w:val="28"/>
        </w:rPr>
        <w:t xml:space="preserve">уменьшены на </w:t>
      </w:r>
      <w:r w:rsidR="009D130F" w:rsidRPr="00F509D0">
        <w:rPr>
          <w:spacing w:val="-1"/>
          <w:sz w:val="28"/>
          <w:szCs w:val="28"/>
        </w:rPr>
        <w:t xml:space="preserve">сумму </w:t>
      </w:r>
      <w:r w:rsidR="008D4C06" w:rsidRPr="00F509D0">
        <w:rPr>
          <w:spacing w:val="-1"/>
          <w:sz w:val="28"/>
          <w:szCs w:val="28"/>
        </w:rPr>
        <w:t>5 657,0 т</w:t>
      </w:r>
      <w:r w:rsidR="008D4C06" w:rsidRPr="00F509D0">
        <w:rPr>
          <w:sz w:val="28"/>
          <w:szCs w:val="28"/>
        </w:rPr>
        <w:t>ыс</w:t>
      </w:r>
      <w:r w:rsidR="008D4C06" w:rsidRPr="00F509D0">
        <w:rPr>
          <w:spacing w:val="-1"/>
          <w:sz w:val="28"/>
          <w:szCs w:val="28"/>
        </w:rPr>
        <w:t>. рублей к пр</w:t>
      </w:r>
      <w:r w:rsidR="008D4C06" w:rsidRPr="00F509D0">
        <w:rPr>
          <w:spacing w:val="-1"/>
          <w:sz w:val="28"/>
          <w:szCs w:val="28"/>
        </w:rPr>
        <w:t>е</w:t>
      </w:r>
      <w:r w:rsidR="008D4C06" w:rsidRPr="00F509D0">
        <w:rPr>
          <w:spacing w:val="-1"/>
          <w:sz w:val="28"/>
          <w:szCs w:val="28"/>
        </w:rPr>
        <w:t xml:space="preserve">дусмотренным объемам </w:t>
      </w:r>
      <w:r w:rsidRPr="00F509D0">
        <w:rPr>
          <w:spacing w:val="-1"/>
          <w:sz w:val="28"/>
          <w:szCs w:val="28"/>
        </w:rPr>
        <w:t>на 2024 год.</w:t>
      </w:r>
    </w:p>
    <w:p w:rsidR="00DC4284" w:rsidRPr="00F509D0" w:rsidRDefault="00DC4284" w:rsidP="00DC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«Формиров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ние комфортной городской среды» проектом федерального закона «О федерал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ном </w:t>
      </w:r>
      <w:proofErr w:type="gramStart"/>
      <w:r w:rsidRPr="00F509D0">
        <w:rPr>
          <w:sz w:val="28"/>
          <w:szCs w:val="28"/>
        </w:rPr>
        <w:t>бюджете</w:t>
      </w:r>
      <w:proofErr w:type="gramEnd"/>
      <w:r w:rsidRPr="00F509D0">
        <w:rPr>
          <w:sz w:val="28"/>
          <w:szCs w:val="28"/>
        </w:rPr>
        <w:t xml:space="preserve"> на 2023 год и на плановый период 2024 и 2025 годов» между суб</w:t>
      </w:r>
      <w:r w:rsidRPr="00F509D0">
        <w:rPr>
          <w:sz w:val="28"/>
          <w:szCs w:val="28"/>
        </w:rPr>
        <w:t>ъ</w:t>
      </w:r>
      <w:r w:rsidRPr="00F509D0">
        <w:rPr>
          <w:sz w:val="28"/>
          <w:szCs w:val="28"/>
        </w:rPr>
        <w:t>ектами Российской Федерации не распределены.</w:t>
      </w:r>
    </w:p>
    <w:p w:rsidR="00DC4284" w:rsidRPr="00F509D0" w:rsidRDefault="00DC4284" w:rsidP="00DC4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«Цифровая культура»</w:t>
      </w:r>
    </w:p>
    <w:p w:rsidR="00B577D6" w:rsidRPr="00F509D0" w:rsidRDefault="00B577D6" w:rsidP="00EF2EB3">
      <w:pPr>
        <w:jc w:val="center"/>
        <w:rPr>
          <w:sz w:val="28"/>
          <w:szCs w:val="28"/>
        </w:rPr>
      </w:pPr>
    </w:p>
    <w:p w:rsidR="00A7620A" w:rsidRPr="00F509D0" w:rsidRDefault="00A7620A" w:rsidP="00A7620A">
      <w:pPr>
        <w:ind w:firstLine="709"/>
        <w:jc w:val="both"/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«Цифровая культура» запланированы в 2023-202</w:t>
      </w:r>
      <w:r w:rsidR="00D41519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годах в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ме 100,0 тыс. рублей ежегодно на уровне объемов, утвержденных Законом </w:t>
      </w:r>
      <w:r w:rsidR="00FC5210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№ 39-ЗКО.</w:t>
      </w:r>
      <w:r w:rsidR="00D41519" w:rsidRPr="00F509D0">
        <w:rPr>
          <w:sz w:val="28"/>
          <w:szCs w:val="28"/>
        </w:rPr>
        <w:t xml:space="preserve"> На 2025 год средства не предусмотрены.</w:t>
      </w:r>
    </w:p>
    <w:p w:rsidR="00B577D6" w:rsidRPr="00F509D0" w:rsidRDefault="00B577D6" w:rsidP="00B577D6">
      <w:pPr>
        <w:jc w:val="center"/>
        <w:rPr>
          <w:b/>
          <w:color w:val="FF0000"/>
          <w:sz w:val="28"/>
          <w:szCs w:val="28"/>
        </w:rPr>
      </w:pP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«Цифровая образовательная среда»</w:t>
      </w:r>
    </w:p>
    <w:p w:rsidR="00367DBA" w:rsidRPr="00F509D0" w:rsidRDefault="00367DBA" w:rsidP="00367DBA">
      <w:pPr>
        <w:jc w:val="center"/>
        <w:rPr>
          <w:b/>
          <w:sz w:val="28"/>
          <w:szCs w:val="28"/>
        </w:rPr>
      </w:pPr>
    </w:p>
    <w:p w:rsidR="00367DBA" w:rsidRPr="00F509D0" w:rsidRDefault="00367DBA" w:rsidP="00367DBA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«Цифровая образовательная среда» запланированы в 2023 году в объеме 113 643,4 тыс. рублей, в 2024 году – 183 743,5 тыс. рублей, в 2025 году не предусмотрены.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45 730,9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61 134,3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рублей, в 2025 году уменьшены на сумму 183 743,5 тыс. рублей к предусмотре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ным объемам на 2024 год.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«Цифровая образовательная среда» предусмотрены </w:t>
      </w:r>
      <w:r w:rsidR="00FC5210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2023 год и на плановый период 2024 и 2025 годов».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 изменение параметров финансового обеспечения регионального проекта об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словлено: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44 842,5 тыс. рублей</w:t>
      </w:r>
      <w:r w:rsidR="007F6E01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59 911,6 тыс. рублей; 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 федерального бюджета в 2025 году </w:t>
      </w:r>
      <w:r w:rsidR="003B49BA" w:rsidRPr="00F509D0">
        <w:rPr>
          <w:sz w:val="28"/>
          <w:szCs w:val="28"/>
        </w:rPr>
        <w:t>на сумму 177 242,7 тыс. рублей к предусмотренным объемам</w:t>
      </w:r>
      <w:r w:rsidRPr="00F509D0">
        <w:rPr>
          <w:sz w:val="28"/>
          <w:szCs w:val="28"/>
        </w:rPr>
        <w:t xml:space="preserve"> на 2024 год;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увеличением за счет средств областного бюджета по сравнению с  объем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ми, утвержденными Законом № 39-ЗКО, в 2023 году на сумму 888,4 тыс. рублей</w:t>
      </w:r>
      <w:r w:rsidR="003B49BA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1 222,7 тыс. рублей; </w:t>
      </w:r>
    </w:p>
    <w:p w:rsidR="00367DBA" w:rsidRPr="00F509D0" w:rsidRDefault="00367DBA" w:rsidP="00367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областного бюджета в 2025 году </w:t>
      </w:r>
      <w:r w:rsidR="00371547" w:rsidRPr="00F509D0">
        <w:rPr>
          <w:sz w:val="28"/>
          <w:szCs w:val="28"/>
        </w:rPr>
        <w:t>на сумму 6 500,8 тыс. рублей</w:t>
      </w:r>
      <w:r w:rsidRPr="00F509D0">
        <w:rPr>
          <w:sz w:val="28"/>
          <w:szCs w:val="28"/>
        </w:rPr>
        <w:t xml:space="preserve"> </w:t>
      </w:r>
      <w:r w:rsidR="00371547" w:rsidRPr="00F509D0">
        <w:rPr>
          <w:sz w:val="28"/>
          <w:szCs w:val="28"/>
        </w:rPr>
        <w:t>к предусмотренным объемам</w:t>
      </w:r>
      <w:r w:rsidRPr="00F509D0">
        <w:rPr>
          <w:sz w:val="28"/>
          <w:szCs w:val="28"/>
        </w:rPr>
        <w:t xml:space="preserve"> на 2024 год.</w:t>
      </w:r>
    </w:p>
    <w:p w:rsidR="00B577D6" w:rsidRPr="00F509D0" w:rsidRDefault="00B577D6" w:rsidP="00B577D6">
      <w:pPr>
        <w:ind w:firstLine="709"/>
        <w:jc w:val="center"/>
        <w:rPr>
          <w:b/>
          <w:sz w:val="28"/>
          <w:szCs w:val="28"/>
        </w:rPr>
      </w:pPr>
    </w:p>
    <w:p w:rsidR="00B577D6" w:rsidRPr="00F509D0" w:rsidRDefault="00B577D6" w:rsidP="00065F4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«Чистая вода»</w:t>
      </w:r>
    </w:p>
    <w:p w:rsidR="00B577D6" w:rsidRPr="00F509D0" w:rsidRDefault="00B577D6" w:rsidP="00B577D6">
      <w:pPr>
        <w:ind w:firstLine="709"/>
        <w:jc w:val="both"/>
        <w:rPr>
          <w:sz w:val="28"/>
          <w:szCs w:val="28"/>
        </w:rPr>
      </w:pPr>
    </w:p>
    <w:p w:rsidR="0055437D" w:rsidRPr="00F509D0" w:rsidRDefault="0055437D" w:rsidP="0055437D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«Чистая вода» запланированы в 2023 году в объеме 3 362,2 тыс. рублей,  в 2024 году – 2 122,8 тыс. рублей, в 2025 году –  2 241,1 тыс. рублей. </w:t>
      </w:r>
    </w:p>
    <w:p w:rsidR="0055437D" w:rsidRPr="00F509D0" w:rsidRDefault="0055437D" w:rsidP="0055437D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165 036,9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уменьшены на сумму 110 108,4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</w:t>
      </w:r>
      <w:r w:rsidR="00F02C3C" w:rsidRPr="00F509D0">
        <w:rPr>
          <w:spacing w:val="-1"/>
          <w:sz w:val="28"/>
          <w:szCs w:val="28"/>
        </w:rPr>
        <w:t>увеличены на 118,3 т</w:t>
      </w:r>
      <w:r w:rsidR="00F02C3C" w:rsidRPr="00F509D0">
        <w:rPr>
          <w:sz w:val="28"/>
          <w:szCs w:val="28"/>
        </w:rPr>
        <w:t>ыс</w:t>
      </w:r>
      <w:r w:rsidR="00F02C3C" w:rsidRPr="00F509D0">
        <w:rPr>
          <w:spacing w:val="-1"/>
          <w:sz w:val="28"/>
          <w:szCs w:val="28"/>
        </w:rPr>
        <w:t>. рублей к предусмо</w:t>
      </w:r>
      <w:r w:rsidR="00F02C3C" w:rsidRPr="00F509D0">
        <w:rPr>
          <w:spacing w:val="-1"/>
          <w:sz w:val="28"/>
          <w:szCs w:val="28"/>
        </w:rPr>
        <w:t>т</w:t>
      </w:r>
      <w:r w:rsidR="00F02C3C" w:rsidRPr="00F509D0">
        <w:rPr>
          <w:spacing w:val="-1"/>
          <w:sz w:val="28"/>
          <w:szCs w:val="28"/>
        </w:rPr>
        <w:t>ренным объемам</w:t>
      </w:r>
      <w:r w:rsidRPr="00F509D0">
        <w:rPr>
          <w:spacing w:val="-1"/>
          <w:sz w:val="28"/>
          <w:szCs w:val="28"/>
        </w:rPr>
        <w:t xml:space="preserve"> на 2024</w:t>
      </w:r>
      <w:r w:rsidR="00F02C3C" w:rsidRPr="00F509D0">
        <w:rPr>
          <w:spacing w:val="-1"/>
          <w:sz w:val="28"/>
          <w:szCs w:val="28"/>
        </w:rPr>
        <w:t xml:space="preserve"> год</w:t>
      </w:r>
      <w:r w:rsidRPr="00F509D0">
        <w:rPr>
          <w:spacing w:val="-1"/>
          <w:sz w:val="28"/>
          <w:szCs w:val="28"/>
        </w:rPr>
        <w:t>.</w:t>
      </w:r>
    </w:p>
    <w:p w:rsidR="0055437D" w:rsidRPr="00F509D0" w:rsidRDefault="0055437D" w:rsidP="005543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регионального проекта «Чистая вода» проектом федерального закона «О федеральном </w:t>
      </w:r>
      <w:proofErr w:type="gramStart"/>
      <w:r w:rsidRPr="00F509D0">
        <w:rPr>
          <w:sz w:val="28"/>
          <w:szCs w:val="28"/>
        </w:rPr>
        <w:t>бюджете</w:t>
      </w:r>
      <w:proofErr w:type="gramEnd"/>
      <w:r w:rsidRPr="00F509D0">
        <w:rPr>
          <w:sz w:val="28"/>
          <w:szCs w:val="28"/>
        </w:rPr>
        <w:t xml:space="preserve"> на 2023 год и на план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вый период 2024 и 2025 годов» между субъектами Российской Федерации не ра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пределены.</w:t>
      </w:r>
    </w:p>
    <w:p w:rsidR="00D6074E" w:rsidRPr="00F509D0" w:rsidRDefault="00D6074E" w:rsidP="00B577D6">
      <w:pPr>
        <w:jc w:val="center"/>
        <w:rPr>
          <w:b/>
          <w:sz w:val="28"/>
          <w:szCs w:val="28"/>
        </w:rPr>
      </w:pP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Региональный проект  «Чистая страна»</w:t>
      </w:r>
    </w:p>
    <w:p w:rsidR="00B577D6" w:rsidRPr="00F509D0" w:rsidRDefault="00B577D6" w:rsidP="00B577D6">
      <w:pPr>
        <w:jc w:val="center"/>
        <w:rPr>
          <w:b/>
          <w:sz w:val="28"/>
          <w:szCs w:val="28"/>
        </w:rPr>
      </w:pPr>
    </w:p>
    <w:p w:rsidR="00B03476" w:rsidRPr="00F509D0" w:rsidRDefault="00B03476" w:rsidP="00B03476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«Чистая страна» в 2023 году запланированы в объеме 84 412,0 тыс.</w:t>
      </w:r>
      <w:r w:rsidR="006B4DAF" w:rsidRPr="00F509D0">
        <w:rPr>
          <w:sz w:val="28"/>
          <w:szCs w:val="28"/>
        </w:rPr>
        <w:t xml:space="preserve"> рублей, в 2024 году – 131 159,6</w:t>
      </w:r>
      <w:r w:rsidRPr="00F509D0">
        <w:rPr>
          <w:sz w:val="28"/>
          <w:szCs w:val="28"/>
        </w:rPr>
        <w:t xml:space="preserve"> тыс. рублей, в 2025 году </w:t>
      </w:r>
      <w:r w:rsidR="00C225EE" w:rsidRPr="00F509D0">
        <w:rPr>
          <w:sz w:val="28"/>
          <w:szCs w:val="28"/>
        </w:rPr>
        <w:t>средства</w:t>
      </w:r>
      <w:r w:rsidRPr="00F509D0">
        <w:rPr>
          <w:sz w:val="28"/>
          <w:szCs w:val="28"/>
        </w:rPr>
        <w:t xml:space="preserve"> не пред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смотрены.</w:t>
      </w:r>
    </w:p>
    <w:p w:rsidR="00B03476" w:rsidRPr="00F509D0" w:rsidRDefault="00B03476" w:rsidP="00B0347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в 2023 году уменьшены на сумму 564 910,4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увеличены на сумму 68 780,4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уменьшены на сумму 131 159,7 тыс. рублей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к предусмотренным объемам на 2024 год.</w:t>
      </w:r>
    </w:p>
    <w:p w:rsidR="001E3D22" w:rsidRPr="00F509D0" w:rsidRDefault="001E3D22" w:rsidP="001E3D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«Чистая стр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на» проектом федерального закона «О федеральном </w:t>
      </w:r>
      <w:proofErr w:type="gramStart"/>
      <w:r w:rsidRPr="00F509D0">
        <w:rPr>
          <w:sz w:val="28"/>
          <w:szCs w:val="28"/>
        </w:rPr>
        <w:t>бюджете</w:t>
      </w:r>
      <w:proofErr w:type="gramEnd"/>
      <w:r w:rsidRPr="00F509D0">
        <w:rPr>
          <w:sz w:val="28"/>
          <w:szCs w:val="28"/>
        </w:rPr>
        <w:t xml:space="preserve"> на 2023 год и на плановый период 2024 и 2025 годов» между субъектами Российской Федерации не распределены.</w:t>
      </w:r>
    </w:p>
    <w:p w:rsidR="00BC7092" w:rsidRPr="00F509D0" w:rsidRDefault="00BC7092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8330D" w:rsidRPr="00F509D0" w:rsidRDefault="00F8330D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8330D" w:rsidRPr="00F509D0" w:rsidRDefault="00F8330D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8330D" w:rsidRPr="00F509D0" w:rsidRDefault="00F8330D" w:rsidP="00B577D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A65E5" w:rsidRPr="00F509D0" w:rsidRDefault="00DA65E5" w:rsidP="00DA65E5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Региональный проект «Развитие туристической инфраструктуры»</w:t>
      </w:r>
    </w:p>
    <w:p w:rsidR="00DA65E5" w:rsidRPr="00F509D0" w:rsidRDefault="00DA65E5" w:rsidP="00DA65E5">
      <w:pPr>
        <w:rPr>
          <w:sz w:val="28"/>
          <w:szCs w:val="28"/>
        </w:rPr>
      </w:pPr>
    </w:p>
    <w:p w:rsidR="00DA65E5" w:rsidRPr="00F509D0" w:rsidRDefault="00DA65E5" w:rsidP="00DA65E5">
      <w:pPr>
        <w:jc w:val="both"/>
      </w:pPr>
      <w:r w:rsidRPr="00F509D0">
        <w:rPr>
          <w:sz w:val="28"/>
          <w:szCs w:val="28"/>
        </w:rPr>
        <w:tab/>
        <w:t>Бюджетные ассигнования 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нального проекта «Развитие туристической инфраструктуры» запланированы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2023 году в объеме 66 105,5 тыс. рублей.</w:t>
      </w:r>
    </w:p>
    <w:p w:rsidR="00DA65E5" w:rsidRPr="00F509D0" w:rsidRDefault="00DA65E5" w:rsidP="00DA65E5">
      <w:pPr>
        <w:jc w:val="both"/>
        <w:rPr>
          <w:sz w:val="28"/>
          <w:szCs w:val="28"/>
        </w:rPr>
      </w:pPr>
      <w:r w:rsidRPr="00F509D0">
        <w:tab/>
      </w:r>
      <w:r w:rsidRPr="00F509D0">
        <w:rPr>
          <w:sz w:val="28"/>
          <w:szCs w:val="28"/>
        </w:rPr>
        <w:t>Законом №39-ЗКО расходы</w:t>
      </w:r>
      <w:r w:rsidRPr="00F509D0">
        <w:t xml:space="preserve"> </w:t>
      </w:r>
      <w:r w:rsidRPr="00F509D0">
        <w:rPr>
          <w:sz w:val="28"/>
          <w:szCs w:val="28"/>
        </w:rPr>
        <w:t>на финансовое обеспечение реализации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нального проекта «Развитие туристической инфраструктуры» не предусматрив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лись.</w:t>
      </w:r>
    </w:p>
    <w:p w:rsidR="00DA65E5" w:rsidRPr="00F509D0" w:rsidRDefault="00DA65E5" w:rsidP="00DA6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регионального проекта «Развитие т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 xml:space="preserve">ристической инфраструктуры» предусмотрены </w:t>
      </w:r>
      <w:r w:rsidR="001E3D22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плановый период 2024 и 2025 годов».</w:t>
      </w:r>
    </w:p>
    <w:p w:rsidR="006D573E" w:rsidRPr="00F509D0" w:rsidRDefault="006D573E" w:rsidP="008940EF">
      <w:pPr>
        <w:autoSpaceDE w:val="0"/>
        <w:autoSpaceDN w:val="0"/>
        <w:adjustRightInd w:val="0"/>
        <w:jc w:val="both"/>
      </w:pP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Программная структура расходов областного бюджета 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на 202</w:t>
      </w:r>
      <w:r w:rsidR="005231C6" w:rsidRPr="00F509D0">
        <w:rPr>
          <w:b/>
          <w:sz w:val="28"/>
          <w:szCs w:val="28"/>
        </w:rPr>
        <w:t>3</w:t>
      </w:r>
      <w:r w:rsidRPr="00F509D0">
        <w:rPr>
          <w:b/>
          <w:sz w:val="28"/>
          <w:szCs w:val="28"/>
        </w:rPr>
        <w:t xml:space="preserve"> год и на плановый период 202</w:t>
      </w:r>
      <w:r w:rsidR="005231C6" w:rsidRPr="00F509D0">
        <w:rPr>
          <w:b/>
          <w:sz w:val="28"/>
          <w:szCs w:val="28"/>
        </w:rPr>
        <w:t>4</w:t>
      </w:r>
      <w:r w:rsidRPr="00F509D0">
        <w:rPr>
          <w:b/>
          <w:sz w:val="28"/>
          <w:szCs w:val="28"/>
        </w:rPr>
        <w:t xml:space="preserve"> и 202</w:t>
      </w:r>
      <w:r w:rsidR="005231C6" w:rsidRPr="00F509D0">
        <w:rPr>
          <w:b/>
          <w:sz w:val="28"/>
          <w:szCs w:val="28"/>
        </w:rPr>
        <w:t>5</w:t>
      </w:r>
      <w:r w:rsidRPr="00F509D0">
        <w:rPr>
          <w:b/>
          <w:sz w:val="28"/>
          <w:szCs w:val="28"/>
        </w:rPr>
        <w:t xml:space="preserve"> годов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</w:p>
    <w:p w:rsidR="006D573E" w:rsidRPr="00F509D0" w:rsidRDefault="008643A6" w:rsidP="008643A6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В </w:t>
      </w:r>
      <w:proofErr w:type="gramStart"/>
      <w:r w:rsidRPr="00F509D0">
        <w:rPr>
          <w:sz w:val="28"/>
          <w:szCs w:val="28"/>
        </w:rPr>
        <w:t>соответствии</w:t>
      </w:r>
      <w:proofErr w:type="gramEnd"/>
      <w:r w:rsidRPr="00F509D0">
        <w:rPr>
          <w:sz w:val="28"/>
          <w:szCs w:val="28"/>
        </w:rPr>
        <w:t xml:space="preserve"> с Перечнем государственных программ Курской области, утвержденным распоряжением Администрации Курской области от 24.10.2012 </w:t>
      </w:r>
      <w:r w:rsidR="00065F4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№ 931-ра (с учетом изменений и дополнений), государственные программы Ку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ской области сгруппированы по 3 основным направлениям, которые представл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ны в таблице:</w:t>
      </w:r>
    </w:p>
    <w:p w:rsidR="008643A6" w:rsidRPr="00F509D0" w:rsidRDefault="008643A6" w:rsidP="008643A6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34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518"/>
        <w:gridCol w:w="1059"/>
        <w:gridCol w:w="1060"/>
        <w:gridCol w:w="1060"/>
        <w:gridCol w:w="895"/>
        <w:gridCol w:w="1060"/>
        <w:gridCol w:w="1060"/>
        <w:gridCol w:w="940"/>
        <w:gridCol w:w="989"/>
        <w:gridCol w:w="1086"/>
      </w:tblGrid>
      <w:tr w:rsidR="008643A6" w:rsidRPr="00F509D0" w:rsidTr="00F5428C">
        <w:trPr>
          <w:trHeight w:val="20"/>
          <w:tblHeader/>
        </w:trPr>
        <w:tc>
          <w:tcPr>
            <w:tcW w:w="708" w:type="pct"/>
            <w:vMerge w:val="restar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4" w:type="pct"/>
            <w:vMerge w:val="restart"/>
            <w:vAlign w:val="center"/>
          </w:tcPr>
          <w:p w:rsidR="008643A6" w:rsidRPr="00F509D0" w:rsidRDefault="008643A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231C6" w:rsidRPr="00F509D0">
              <w:rPr>
                <w:sz w:val="18"/>
                <w:szCs w:val="18"/>
              </w:rPr>
              <w:t>2</w:t>
            </w:r>
            <w:r w:rsidRPr="00F509D0">
              <w:rPr>
                <w:sz w:val="18"/>
                <w:szCs w:val="18"/>
              </w:rPr>
              <w:t xml:space="preserve"> год  (№ </w:t>
            </w:r>
            <w:r w:rsidR="005231C6" w:rsidRPr="00F509D0">
              <w:rPr>
                <w:sz w:val="18"/>
                <w:szCs w:val="18"/>
              </w:rPr>
              <w:t>39</w:t>
            </w:r>
            <w:r w:rsidRPr="00F509D0">
              <w:rPr>
                <w:sz w:val="18"/>
                <w:szCs w:val="18"/>
              </w:rPr>
              <w:t>-ЗКО от 1</w:t>
            </w:r>
            <w:r w:rsidR="005231C6" w:rsidRPr="00F509D0">
              <w:rPr>
                <w:sz w:val="18"/>
                <w:szCs w:val="18"/>
              </w:rPr>
              <w:t>8</w:t>
            </w:r>
            <w:r w:rsidRPr="00F509D0">
              <w:rPr>
                <w:sz w:val="18"/>
                <w:szCs w:val="18"/>
              </w:rPr>
              <w:t>.0</w:t>
            </w:r>
            <w:r w:rsidR="005231C6" w:rsidRPr="00F509D0">
              <w:rPr>
                <w:sz w:val="18"/>
                <w:szCs w:val="18"/>
              </w:rPr>
              <w:t>7</w:t>
            </w:r>
            <w:r w:rsidRPr="00F509D0">
              <w:rPr>
                <w:sz w:val="18"/>
                <w:szCs w:val="18"/>
              </w:rPr>
              <w:t>.202</w:t>
            </w:r>
            <w:r w:rsidR="005231C6" w:rsidRPr="00F509D0">
              <w:rPr>
                <w:sz w:val="18"/>
                <w:szCs w:val="18"/>
              </w:rPr>
              <w:t>2</w:t>
            </w:r>
            <w:r w:rsidRPr="00F509D0">
              <w:rPr>
                <w:sz w:val="18"/>
                <w:szCs w:val="18"/>
              </w:rPr>
              <w:t>)</w:t>
            </w:r>
          </w:p>
        </w:tc>
        <w:tc>
          <w:tcPr>
            <w:tcW w:w="1405" w:type="pct"/>
            <w:gridSpan w:val="3"/>
            <w:vAlign w:val="center"/>
          </w:tcPr>
          <w:p w:rsidR="008643A6" w:rsidRPr="00F509D0" w:rsidRDefault="008643A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231C6" w:rsidRPr="00F509D0">
              <w:rPr>
                <w:sz w:val="18"/>
                <w:szCs w:val="18"/>
              </w:rPr>
              <w:t>3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26" w:type="pct"/>
            <w:gridSpan w:val="3"/>
            <w:vAlign w:val="center"/>
          </w:tcPr>
          <w:p w:rsidR="008643A6" w:rsidRPr="00F509D0" w:rsidRDefault="008643A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231C6" w:rsidRPr="00F509D0">
              <w:rPr>
                <w:sz w:val="18"/>
                <w:szCs w:val="18"/>
              </w:rPr>
              <w:t>4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67" w:type="pct"/>
            <w:gridSpan w:val="2"/>
            <w:vAlign w:val="center"/>
          </w:tcPr>
          <w:p w:rsidR="008643A6" w:rsidRPr="00F509D0" w:rsidRDefault="008643A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231C6" w:rsidRPr="00F509D0">
              <w:rPr>
                <w:sz w:val="18"/>
                <w:szCs w:val="18"/>
              </w:rPr>
              <w:t>5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</w:tr>
      <w:tr w:rsidR="005231C6" w:rsidRPr="00F509D0" w:rsidTr="00F5428C">
        <w:trPr>
          <w:trHeight w:val="20"/>
          <w:tblHeader/>
        </w:trPr>
        <w:tc>
          <w:tcPr>
            <w:tcW w:w="708" w:type="pct"/>
            <w:vMerge/>
            <w:vAlign w:val="center"/>
          </w:tcPr>
          <w:p w:rsidR="005231C6" w:rsidRPr="00F509D0" w:rsidRDefault="005231C6" w:rsidP="00A04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:rsidR="005231C6" w:rsidRPr="00F509D0" w:rsidRDefault="005231C6" w:rsidP="00A04A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5231C6" w:rsidRPr="00F509D0" w:rsidRDefault="005231C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94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7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94" w:type="pct"/>
            <w:vAlign w:val="center"/>
          </w:tcPr>
          <w:p w:rsidR="005231C6" w:rsidRPr="00F509D0" w:rsidRDefault="005231C6" w:rsidP="00B1466D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5231C6" w:rsidRPr="00F509D0" w:rsidRDefault="005231C6" w:rsidP="00B1466D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94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61" w:type="pct"/>
            <w:vAlign w:val="center"/>
          </w:tcPr>
          <w:p w:rsidR="005231C6" w:rsidRPr="00F509D0" w:rsidRDefault="005231C6" w:rsidP="00A04AC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506" w:type="pct"/>
            <w:vAlign w:val="center"/>
          </w:tcPr>
          <w:p w:rsidR="005231C6" w:rsidRPr="00F509D0" w:rsidRDefault="005231C6" w:rsidP="005231C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sz w:val="18"/>
                <w:szCs w:val="18"/>
              </w:rPr>
              <w:t xml:space="preserve"> на 2024 год, %</w:t>
            </w:r>
          </w:p>
        </w:tc>
      </w:tr>
      <w:tr w:rsidR="008643A6" w:rsidRPr="00F509D0" w:rsidTr="00F5428C">
        <w:trPr>
          <w:trHeight w:val="20"/>
          <w:tblHeader/>
        </w:trPr>
        <w:tc>
          <w:tcPr>
            <w:tcW w:w="708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17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</w:t>
            </w:r>
          </w:p>
        </w:tc>
        <w:tc>
          <w:tcPr>
            <w:tcW w:w="438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8=7/6*100</w:t>
            </w:r>
          </w:p>
        </w:tc>
        <w:tc>
          <w:tcPr>
            <w:tcW w:w="461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  <w:vAlign w:val="center"/>
          </w:tcPr>
          <w:p w:rsidR="008643A6" w:rsidRPr="00F509D0" w:rsidRDefault="008643A6" w:rsidP="00A04AC5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10=9/7*100</w:t>
            </w:r>
          </w:p>
        </w:tc>
      </w:tr>
      <w:tr w:rsidR="00B42DD8" w:rsidRPr="00F509D0" w:rsidTr="00F5428C">
        <w:trPr>
          <w:trHeight w:val="20"/>
        </w:trPr>
        <w:tc>
          <w:tcPr>
            <w:tcW w:w="708" w:type="pct"/>
          </w:tcPr>
          <w:p w:rsidR="00B42DD8" w:rsidRPr="00F509D0" w:rsidRDefault="00B42DD8" w:rsidP="00A04AC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Расходы облас</w:t>
            </w:r>
            <w:r w:rsidRPr="00F509D0">
              <w:rPr>
                <w:b/>
                <w:sz w:val="18"/>
                <w:szCs w:val="18"/>
              </w:rPr>
              <w:t>т</w:t>
            </w:r>
            <w:r w:rsidRPr="00F509D0">
              <w:rPr>
                <w:b/>
                <w:sz w:val="18"/>
                <w:szCs w:val="18"/>
              </w:rPr>
              <w:t>ного бюджета, всего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96 453 095,9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83 763 589,6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B42DD8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85 444 799,9</w:t>
            </w:r>
          </w:p>
        </w:tc>
        <w:tc>
          <w:tcPr>
            <w:tcW w:w="417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102,0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80 304 916,8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82 877 728,9</w:t>
            </w:r>
          </w:p>
        </w:tc>
        <w:tc>
          <w:tcPr>
            <w:tcW w:w="438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103,2</w:t>
            </w:r>
          </w:p>
        </w:tc>
        <w:tc>
          <w:tcPr>
            <w:tcW w:w="461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76 636 827,5</w:t>
            </w:r>
          </w:p>
        </w:tc>
        <w:tc>
          <w:tcPr>
            <w:tcW w:w="506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92,5</w:t>
            </w: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A04AC5">
            <w:pPr>
              <w:jc w:val="center"/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из них: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</w:tr>
      <w:tr w:rsidR="00B42DD8" w:rsidRPr="00F509D0" w:rsidTr="00F5428C">
        <w:trPr>
          <w:trHeight w:val="20"/>
        </w:trPr>
        <w:tc>
          <w:tcPr>
            <w:tcW w:w="708" w:type="pct"/>
          </w:tcPr>
          <w:p w:rsidR="00B42DD8" w:rsidRPr="00F509D0" w:rsidRDefault="00B42DD8" w:rsidP="00A04AC5">
            <w:pPr>
              <w:jc w:val="both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Расходы на ре</w:t>
            </w:r>
            <w:r w:rsidRPr="00F509D0">
              <w:rPr>
                <w:b/>
                <w:sz w:val="18"/>
                <w:szCs w:val="18"/>
              </w:rPr>
              <w:t>а</w:t>
            </w:r>
            <w:r w:rsidRPr="00F509D0">
              <w:rPr>
                <w:b/>
                <w:sz w:val="18"/>
                <w:szCs w:val="18"/>
              </w:rPr>
              <w:t>лизацию гос</w:t>
            </w:r>
            <w:r w:rsidRPr="00F509D0">
              <w:rPr>
                <w:b/>
                <w:sz w:val="18"/>
                <w:szCs w:val="18"/>
              </w:rPr>
              <w:t>у</w:t>
            </w:r>
            <w:r w:rsidRPr="00F509D0">
              <w:rPr>
                <w:b/>
                <w:sz w:val="18"/>
                <w:szCs w:val="18"/>
              </w:rPr>
              <w:t>дарственных программ, всего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91 333 640,8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79 269 114,6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80 021 224,2</w:t>
            </w:r>
          </w:p>
        </w:tc>
        <w:tc>
          <w:tcPr>
            <w:tcW w:w="417" w:type="pct"/>
            <w:vAlign w:val="center"/>
          </w:tcPr>
          <w:p w:rsidR="00B42DD8" w:rsidRPr="00F509D0" w:rsidRDefault="00B42DD8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100,9</w:t>
            </w:r>
          </w:p>
        </w:tc>
        <w:tc>
          <w:tcPr>
            <w:tcW w:w="494" w:type="pct"/>
            <w:vAlign w:val="center"/>
          </w:tcPr>
          <w:p w:rsidR="00B42DD8" w:rsidRPr="00F509D0" w:rsidRDefault="00B42DD8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74 286 802,8</w:t>
            </w:r>
          </w:p>
        </w:tc>
        <w:tc>
          <w:tcPr>
            <w:tcW w:w="494" w:type="pct"/>
            <w:vAlign w:val="center"/>
          </w:tcPr>
          <w:p w:rsidR="00B42DD8" w:rsidRPr="00F509D0" w:rsidRDefault="008F7D7A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79 510 792,7</w:t>
            </w:r>
          </w:p>
        </w:tc>
        <w:tc>
          <w:tcPr>
            <w:tcW w:w="438" w:type="pct"/>
            <w:vAlign w:val="center"/>
          </w:tcPr>
          <w:p w:rsidR="00B42DD8" w:rsidRPr="00F509D0" w:rsidRDefault="008F7D7A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107,0</w:t>
            </w:r>
          </w:p>
        </w:tc>
        <w:tc>
          <w:tcPr>
            <w:tcW w:w="461" w:type="pct"/>
            <w:vAlign w:val="center"/>
          </w:tcPr>
          <w:p w:rsidR="00B42DD8" w:rsidRPr="00F509D0" w:rsidRDefault="008F7D7A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71 576 878,1</w:t>
            </w:r>
          </w:p>
        </w:tc>
        <w:tc>
          <w:tcPr>
            <w:tcW w:w="506" w:type="pct"/>
            <w:vAlign w:val="center"/>
          </w:tcPr>
          <w:p w:rsidR="00B42DD8" w:rsidRPr="00F509D0" w:rsidRDefault="008F7D7A" w:rsidP="007561BD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90,0</w:t>
            </w: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 xml:space="preserve">в том числе </w:t>
            </w:r>
          </w:p>
          <w:p w:rsidR="008643A6" w:rsidRPr="00F509D0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по направлениям:</w:t>
            </w: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8643A6" w:rsidRPr="00F509D0" w:rsidRDefault="008643A6" w:rsidP="00A04AC5">
            <w:pPr>
              <w:jc w:val="center"/>
              <w:rPr>
                <w:sz w:val="18"/>
                <w:szCs w:val="18"/>
              </w:rPr>
            </w:pP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A04AC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1. Новое качество жизни </w:t>
            </w:r>
          </w:p>
          <w:p w:rsidR="008643A6" w:rsidRPr="00F509D0" w:rsidRDefault="008643A6" w:rsidP="00A04AC5">
            <w:pPr>
              <w:jc w:val="both"/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(13 программ)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66 137 727,4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57 332 428,5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59 575 540,3</w:t>
            </w:r>
          </w:p>
        </w:tc>
        <w:tc>
          <w:tcPr>
            <w:tcW w:w="417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103,9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56 360 879,8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57 334 529,3</w:t>
            </w:r>
          </w:p>
        </w:tc>
        <w:tc>
          <w:tcPr>
            <w:tcW w:w="438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101,7</w:t>
            </w:r>
          </w:p>
        </w:tc>
        <w:tc>
          <w:tcPr>
            <w:tcW w:w="461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51 541 419,0</w:t>
            </w:r>
          </w:p>
        </w:tc>
        <w:tc>
          <w:tcPr>
            <w:tcW w:w="506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89,9</w:t>
            </w: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A04AC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2. Инновационное развитие и м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дернизация эк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 xml:space="preserve">номики </w:t>
            </w:r>
          </w:p>
          <w:p w:rsidR="008643A6" w:rsidRPr="00F509D0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(9 программ)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20 620 817,5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A3436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 xml:space="preserve">19 305 540,2 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17 277 734,7</w:t>
            </w:r>
          </w:p>
        </w:tc>
        <w:tc>
          <w:tcPr>
            <w:tcW w:w="417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89,5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15 268 395,7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19 188 125,9</w:t>
            </w:r>
          </w:p>
        </w:tc>
        <w:tc>
          <w:tcPr>
            <w:tcW w:w="438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125,7</w:t>
            </w:r>
          </w:p>
        </w:tc>
        <w:tc>
          <w:tcPr>
            <w:tcW w:w="461" w:type="pct"/>
            <w:vAlign w:val="center"/>
          </w:tcPr>
          <w:p w:rsidR="008643A6" w:rsidRPr="00F509D0" w:rsidRDefault="00AA3436" w:rsidP="008F7D7A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16 744</w:t>
            </w:r>
            <w:r w:rsidR="008F7D7A" w:rsidRPr="00F509D0">
              <w:rPr>
                <w:bCs/>
                <w:sz w:val="16"/>
                <w:szCs w:val="16"/>
              </w:rPr>
              <w:t> </w:t>
            </w:r>
            <w:r w:rsidRPr="00F509D0">
              <w:rPr>
                <w:bCs/>
                <w:sz w:val="16"/>
                <w:szCs w:val="16"/>
              </w:rPr>
              <w:t>3</w:t>
            </w:r>
            <w:r w:rsidR="008F7D7A" w:rsidRPr="00F509D0">
              <w:rPr>
                <w:bCs/>
                <w:sz w:val="16"/>
                <w:szCs w:val="16"/>
              </w:rPr>
              <w:t>55,5</w:t>
            </w:r>
          </w:p>
        </w:tc>
        <w:tc>
          <w:tcPr>
            <w:tcW w:w="506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87,3</w:t>
            </w: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A04AC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3. Эффективное государство       </w:t>
            </w:r>
          </w:p>
          <w:p w:rsidR="008643A6" w:rsidRPr="00F509D0" w:rsidRDefault="008643A6" w:rsidP="00A04AC5">
            <w:pPr>
              <w:jc w:val="both"/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(6 программ)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4 575 095,9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2 631 145,9</w:t>
            </w:r>
          </w:p>
        </w:tc>
        <w:tc>
          <w:tcPr>
            <w:tcW w:w="494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3 167 949,3</w:t>
            </w:r>
          </w:p>
        </w:tc>
        <w:tc>
          <w:tcPr>
            <w:tcW w:w="417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120,4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2 657 527,2</w:t>
            </w:r>
          </w:p>
        </w:tc>
        <w:tc>
          <w:tcPr>
            <w:tcW w:w="494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2 988 137,4</w:t>
            </w:r>
          </w:p>
        </w:tc>
        <w:tc>
          <w:tcPr>
            <w:tcW w:w="438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112,4</w:t>
            </w:r>
          </w:p>
        </w:tc>
        <w:tc>
          <w:tcPr>
            <w:tcW w:w="461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3 291 267,1</w:t>
            </w:r>
          </w:p>
        </w:tc>
        <w:tc>
          <w:tcPr>
            <w:tcW w:w="506" w:type="pct"/>
            <w:vAlign w:val="center"/>
          </w:tcPr>
          <w:p w:rsidR="008643A6" w:rsidRPr="00F509D0" w:rsidRDefault="008F7D7A" w:rsidP="00A04AC5">
            <w:pPr>
              <w:jc w:val="center"/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110,1</w:t>
            </w:r>
          </w:p>
        </w:tc>
      </w:tr>
      <w:tr w:rsidR="008643A6" w:rsidRPr="00F509D0" w:rsidTr="00F5428C">
        <w:trPr>
          <w:trHeight w:val="20"/>
        </w:trPr>
        <w:tc>
          <w:tcPr>
            <w:tcW w:w="708" w:type="pct"/>
          </w:tcPr>
          <w:p w:rsidR="008643A6" w:rsidRPr="00F509D0" w:rsidRDefault="008643A6" w:rsidP="00250D81">
            <w:pPr>
              <w:jc w:val="both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Расходы на </w:t>
            </w:r>
            <w:proofErr w:type="spellStart"/>
            <w:r w:rsidRPr="00F509D0">
              <w:rPr>
                <w:b/>
                <w:sz w:val="18"/>
                <w:szCs w:val="18"/>
              </w:rPr>
              <w:t>н</w:t>
            </w:r>
            <w:r w:rsidRPr="00F509D0">
              <w:rPr>
                <w:b/>
                <w:sz w:val="18"/>
                <w:szCs w:val="18"/>
              </w:rPr>
              <w:t>е</w:t>
            </w:r>
            <w:r w:rsidRPr="00F509D0">
              <w:rPr>
                <w:b/>
                <w:sz w:val="18"/>
                <w:szCs w:val="18"/>
              </w:rPr>
              <w:t>программную</w:t>
            </w:r>
            <w:proofErr w:type="spellEnd"/>
            <w:r w:rsidRPr="00F509D0">
              <w:rPr>
                <w:b/>
                <w:sz w:val="18"/>
                <w:szCs w:val="18"/>
              </w:rPr>
              <w:t xml:space="preserve"> деятельность, всего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5 119 455,1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4 494 475,0</w:t>
            </w:r>
          </w:p>
        </w:tc>
        <w:tc>
          <w:tcPr>
            <w:tcW w:w="494" w:type="pct"/>
            <w:vAlign w:val="center"/>
          </w:tcPr>
          <w:p w:rsidR="008643A6" w:rsidRPr="00F509D0" w:rsidRDefault="008F7D7A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5 423 675,7</w:t>
            </w:r>
          </w:p>
        </w:tc>
        <w:tc>
          <w:tcPr>
            <w:tcW w:w="417" w:type="pct"/>
            <w:vAlign w:val="center"/>
          </w:tcPr>
          <w:p w:rsidR="008643A6" w:rsidRPr="00F509D0" w:rsidRDefault="008F7D7A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120,7</w:t>
            </w:r>
          </w:p>
        </w:tc>
        <w:tc>
          <w:tcPr>
            <w:tcW w:w="494" w:type="pct"/>
            <w:vAlign w:val="center"/>
          </w:tcPr>
          <w:p w:rsidR="008643A6" w:rsidRPr="00F509D0" w:rsidRDefault="00AA343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6 018 114,0</w:t>
            </w:r>
          </w:p>
        </w:tc>
        <w:tc>
          <w:tcPr>
            <w:tcW w:w="494" w:type="pct"/>
            <w:vAlign w:val="center"/>
          </w:tcPr>
          <w:p w:rsidR="008643A6" w:rsidRPr="00F509D0" w:rsidRDefault="008F7D7A" w:rsidP="008F7D7A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3 366 936,2</w:t>
            </w:r>
          </w:p>
        </w:tc>
        <w:tc>
          <w:tcPr>
            <w:tcW w:w="438" w:type="pct"/>
            <w:vAlign w:val="center"/>
          </w:tcPr>
          <w:p w:rsidR="008643A6" w:rsidRPr="00F509D0" w:rsidRDefault="008F7D7A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461" w:type="pct"/>
            <w:vAlign w:val="center"/>
          </w:tcPr>
          <w:p w:rsidR="008643A6" w:rsidRPr="00F509D0" w:rsidRDefault="008F7D7A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5 059 949,4</w:t>
            </w:r>
          </w:p>
        </w:tc>
        <w:tc>
          <w:tcPr>
            <w:tcW w:w="506" w:type="pct"/>
            <w:vAlign w:val="center"/>
          </w:tcPr>
          <w:p w:rsidR="008643A6" w:rsidRPr="00F509D0" w:rsidRDefault="008F7D7A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150,3</w:t>
            </w:r>
          </w:p>
        </w:tc>
      </w:tr>
      <w:tr w:rsidR="009B3676" w:rsidRPr="00F509D0" w:rsidTr="00F5428C">
        <w:trPr>
          <w:trHeight w:val="20"/>
        </w:trPr>
        <w:tc>
          <w:tcPr>
            <w:tcW w:w="708" w:type="pct"/>
          </w:tcPr>
          <w:p w:rsidR="009B3676" w:rsidRPr="00F509D0" w:rsidRDefault="009B3676" w:rsidP="00A04AC5">
            <w:pPr>
              <w:jc w:val="both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lastRenderedPageBreak/>
              <w:t>Условно утве</w:t>
            </w:r>
            <w:r w:rsidRPr="00F509D0">
              <w:rPr>
                <w:b/>
                <w:sz w:val="18"/>
                <w:szCs w:val="18"/>
              </w:rPr>
              <w:t>р</w:t>
            </w:r>
            <w:r w:rsidRPr="00F509D0">
              <w:rPr>
                <w:b/>
                <w:sz w:val="18"/>
                <w:szCs w:val="18"/>
              </w:rPr>
              <w:t>жденные расх</w:t>
            </w:r>
            <w:r w:rsidRPr="00F509D0">
              <w:rPr>
                <w:b/>
                <w:sz w:val="18"/>
                <w:szCs w:val="18"/>
              </w:rPr>
              <w:t>о</w:t>
            </w:r>
            <w:r w:rsidRPr="00F509D0">
              <w:rPr>
                <w:b/>
                <w:sz w:val="18"/>
                <w:szCs w:val="18"/>
              </w:rPr>
              <w:t>ды</w:t>
            </w:r>
          </w:p>
        </w:tc>
        <w:tc>
          <w:tcPr>
            <w:tcW w:w="494" w:type="pct"/>
            <w:vAlign w:val="center"/>
          </w:tcPr>
          <w:p w:rsidR="009B3676" w:rsidRPr="00F509D0" w:rsidRDefault="009B367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vAlign w:val="center"/>
          </w:tcPr>
          <w:p w:rsidR="009B3676" w:rsidRPr="00F509D0" w:rsidRDefault="009B3676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1 577 475,2</w:t>
            </w:r>
          </w:p>
        </w:tc>
        <w:tc>
          <w:tcPr>
            <w:tcW w:w="494" w:type="pct"/>
            <w:vAlign w:val="center"/>
          </w:tcPr>
          <w:p w:rsidR="009B3676" w:rsidRPr="00F509D0" w:rsidRDefault="009B367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Align w:val="center"/>
          </w:tcPr>
          <w:p w:rsidR="009B3676" w:rsidRPr="00F509D0" w:rsidRDefault="009B3676" w:rsidP="00A04AC5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vAlign w:val="center"/>
          </w:tcPr>
          <w:p w:rsidR="009B3676" w:rsidRPr="00F509D0" w:rsidRDefault="009B3676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3 091</w:t>
            </w:r>
            <w:r w:rsidR="00DC0FD4" w:rsidRPr="00F509D0">
              <w:rPr>
                <w:b/>
                <w:bCs/>
                <w:sz w:val="16"/>
                <w:szCs w:val="16"/>
              </w:rPr>
              <w:t> </w:t>
            </w:r>
            <w:r w:rsidRPr="00F509D0">
              <w:rPr>
                <w:b/>
                <w:bCs/>
                <w:sz w:val="16"/>
                <w:szCs w:val="16"/>
              </w:rPr>
              <w:t>890,1</w:t>
            </w:r>
          </w:p>
        </w:tc>
        <w:tc>
          <w:tcPr>
            <w:tcW w:w="494" w:type="pct"/>
            <w:vAlign w:val="center"/>
          </w:tcPr>
          <w:p w:rsidR="009B3676" w:rsidRPr="00F509D0" w:rsidRDefault="00DC0FD4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1 763 083,9</w:t>
            </w:r>
          </w:p>
        </w:tc>
        <w:tc>
          <w:tcPr>
            <w:tcW w:w="438" w:type="pct"/>
            <w:vAlign w:val="center"/>
          </w:tcPr>
          <w:p w:rsidR="009B3676" w:rsidRPr="00F509D0" w:rsidRDefault="009B3676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461" w:type="pct"/>
            <w:vAlign w:val="center"/>
          </w:tcPr>
          <w:p w:rsidR="009B3676" w:rsidRPr="00F509D0" w:rsidRDefault="00DC0FD4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3 564 775,2</w:t>
            </w:r>
          </w:p>
        </w:tc>
        <w:tc>
          <w:tcPr>
            <w:tcW w:w="506" w:type="pct"/>
            <w:vAlign w:val="center"/>
          </w:tcPr>
          <w:p w:rsidR="009B3676" w:rsidRPr="00F509D0" w:rsidRDefault="009B3676" w:rsidP="009B3676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202,2</w:t>
            </w:r>
          </w:p>
        </w:tc>
      </w:tr>
    </w:tbl>
    <w:p w:rsidR="008643A6" w:rsidRPr="00F509D0" w:rsidRDefault="008643A6" w:rsidP="008643A6">
      <w:pPr>
        <w:ind w:firstLine="741"/>
        <w:jc w:val="both"/>
        <w:rPr>
          <w:color w:val="FF0000"/>
          <w:sz w:val="28"/>
          <w:szCs w:val="28"/>
        </w:rPr>
      </w:pPr>
    </w:p>
    <w:p w:rsidR="008643A6" w:rsidRPr="00F509D0" w:rsidRDefault="008643A6" w:rsidP="008643A6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Доля «программных», то есть непосредственно увязанных с целями и р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зультатами государственной политики расходов областного бюджета, составит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</w:t>
      </w:r>
      <w:r w:rsidR="00B1466D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– </w:t>
      </w:r>
      <w:r w:rsidR="00B57DC1" w:rsidRPr="00F509D0">
        <w:rPr>
          <w:sz w:val="28"/>
          <w:szCs w:val="28"/>
        </w:rPr>
        <w:t>93,</w:t>
      </w:r>
      <w:r w:rsidR="00B1466D" w:rsidRPr="00F509D0">
        <w:rPr>
          <w:sz w:val="28"/>
          <w:szCs w:val="28"/>
        </w:rPr>
        <w:t>7</w:t>
      </w:r>
      <w:r w:rsidRPr="00F509D0">
        <w:rPr>
          <w:sz w:val="28"/>
          <w:szCs w:val="28"/>
        </w:rPr>
        <w:t>%, в 2</w:t>
      </w:r>
      <w:r w:rsidR="00B57DC1" w:rsidRPr="00F509D0">
        <w:rPr>
          <w:sz w:val="28"/>
          <w:szCs w:val="28"/>
        </w:rPr>
        <w:t>02</w:t>
      </w:r>
      <w:r w:rsidR="00B1466D" w:rsidRPr="00F509D0">
        <w:rPr>
          <w:sz w:val="28"/>
          <w:szCs w:val="28"/>
        </w:rPr>
        <w:t>4</w:t>
      </w:r>
      <w:r w:rsidR="00B57DC1" w:rsidRPr="00F509D0">
        <w:rPr>
          <w:sz w:val="28"/>
          <w:szCs w:val="28"/>
        </w:rPr>
        <w:t xml:space="preserve"> – 9</w:t>
      </w:r>
      <w:r w:rsidR="00B4412A" w:rsidRPr="00F509D0">
        <w:rPr>
          <w:sz w:val="28"/>
          <w:szCs w:val="28"/>
        </w:rPr>
        <w:t>5,9</w:t>
      </w:r>
      <w:r w:rsidR="00F22F19" w:rsidRPr="00F509D0">
        <w:rPr>
          <w:sz w:val="28"/>
          <w:szCs w:val="28"/>
        </w:rPr>
        <w:t>%, в 202</w:t>
      </w:r>
      <w:r w:rsidR="00B1466D" w:rsidRPr="00F509D0">
        <w:rPr>
          <w:sz w:val="28"/>
          <w:szCs w:val="28"/>
        </w:rPr>
        <w:t>5</w:t>
      </w:r>
      <w:r w:rsidR="00F22F19" w:rsidRPr="00F509D0">
        <w:rPr>
          <w:sz w:val="28"/>
          <w:szCs w:val="28"/>
        </w:rPr>
        <w:t xml:space="preserve"> году – </w:t>
      </w:r>
      <w:r w:rsidR="00B4412A" w:rsidRPr="00F509D0">
        <w:rPr>
          <w:sz w:val="28"/>
          <w:szCs w:val="28"/>
        </w:rPr>
        <w:t>93,4</w:t>
      </w:r>
      <w:r w:rsidRPr="00F509D0">
        <w:rPr>
          <w:sz w:val="28"/>
          <w:szCs w:val="28"/>
        </w:rPr>
        <w:t>% от общего объема расх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дов областного бюджета.</w:t>
      </w:r>
    </w:p>
    <w:p w:rsidR="008643A6" w:rsidRPr="00F509D0" w:rsidRDefault="008643A6" w:rsidP="008643A6">
      <w:pPr>
        <w:jc w:val="center"/>
        <w:rPr>
          <w:b/>
        </w:rPr>
      </w:pP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здравоохранения в Курской области»</w:t>
      </w:r>
    </w:p>
    <w:p w:rsidR="006D573E" w:rsidRPr="00F509D0" w:rsidRDefault="006D573E" w:rsidP="008643A6">
      <w:pPr>
        <w:jc w:val="center"/>
        <w:rPr>
          <w:b/>
        </w:rPr>
      </w:pPr>
    </w:p>
    <w:p w:rsidR="00BC3032" w:rsidRPr="00F509D0" w:rsidRDefault="00BC3032" w:rsidP="00BC30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</w:t>
      </w:r>
      <w:r w:rsidR="000A464C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0A464C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0A464C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 на реализацию государственной программы «Развитие здравоохранения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Курской области» представлены в таблице:</w:t>
      </w:r>
    </w:p>
    <w:p w:rsidR="00BC3032" w:rsidRPr="00F509D0" w:rsidRDefault="00BC3032" w:rsidP="00BC3032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BC3032" w:rsidRPr="00F509D0" w:rsidTr="00C20F24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BC3032" w:rsidRPr="00F509D0" w:rsidRDefault="00BC3032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2022 год (№ 39-ЗКО от 18.07.2022)</w:t>
            </w:r>
          </w:p>
        </w:tc>
        <w:tc>
          <w:tcPr>
            <w:tcW w:w="1371" w:type="pct"/>
            <w:gridSpan w:val="3"/>
            <w:vAlign w:val="center"/>
          </w:tcPr>
          <w:p w:rsidR="00BC3032" w:rsidRPr="00F509D0" w:rsidRDefault="00BC3032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BC3032" w:rsidRPr="00F509D0" w:rsidRDefault="00BC3032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BC3032" w:rsidRPr="00F509D0" w:rsidRDefault="00BC3032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BC3032" w:rsidRPr="00F509D0" w:rsidTr="00C20F24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BC3032" w:rsidRPr="00F509D0" w:rsidRDefault="00BC3032" w:rsidP="00C20F2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BC3032" w:rsidRPr="00F509D0" w:rsidRDefault="00BC3032" w:rsidP="00C20F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BC3032" w:rsidRPr="00F509D0" w:rsidRDefault="00BC3032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BC3032" w:rsidRPr="00F509D0" w:rsidTr="00C20F24">
        <w:trPr>
          <w:trHeight w:val="20"/>
          <w:tblHeader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25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0" w:type="pct"/>
            <w:vAlign w:val="center"/>
          </w:tcPr>
          <w:p w:rsidR="00BC3032" w:rsidRPr="00F509D0" w:rsidRDefault="00BC3032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3" w:type="pct"/>
            <w:vAlign w:val="center"/>
          </w:tcPr>
          <w:p w:rsidR="00BC3032" w:rsidRPr="00F509D0" w:rsidRDefault="00BC3032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8" w:type="pct"/>
            <w:vAlign w:val="center"/>
          </w:tcPr>
          <w:p w:rsidR="00BC3032" w:rsidRPr="00F509D0" w:rsidRDefault="00BC3032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3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6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8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8" w:type="pct"/>
            <w:vAlign w:val="center"/>
          </w:tcPr>
          <w:p w:rsidR="00BC3032" w:rsidRPr="00F509D0" w:rsidRDefault="00BC3032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16 281 539,1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13 516 451,7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15 579 184,2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15 455 992,7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15 443 845,6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488" w:type="pct"/>
          </w:tcPr>
          <w:p w:rsidR="00BC3032" w:rsidRPr="00F509D0" w:rsidRDefault="00BC3032" w:rsidP="007472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12 008 507,</w:t>
            </w:r>
            <w:r w:rsidR="00747260" w:rsidRPr="00F509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77,8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BC3032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</w:t>
            </w:r>
            <w:r w:rsidRPr="00F509D0">
              <w:rPr>
                <w:color w:val="000000"/>
                <w:sz w:val="18"/>
                <w:szCs w:val="18"/>
              </w:rPr>
              <w:br/>
              <w:t>«Профилактика заболеваний и фо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мирование здоров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го образа жизни. Развитие первичной медико-санитарной помощи»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4 038 113,6</w:t>
            </w:r>
          </w:p>
        </w:tc>
        <w:tc>
          <w:tcPr>
            <w:tcW w:w="490" w:type="pct"/>
          </w:tcPr>
          <w:p w:rsidR="00BC3032" w:rsidRPr="00F509D0" w:rsidRDefault="00BC3032" w:rsidP="00747260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2 698 241,</w:t>
            </w:r>
            <w:r w:rsidR="00747260" w:rsidRPr="00F509D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3 705 121,6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2 829 678,1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2 628 131,7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2 140 748,2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81,5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BC3032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Подпрограмма </w:t>
            </w:r>
            <w:r w:rsidRPr="00F509D0">
              <w:rPr>
                <w:color w:val="000000"/>
                <w:sz w:val="18"/>
                <w:szCs w:val="18"/>
              </w:rPr>
              <w:br/>
              <w:t>«Совершенствов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ние оказания сп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 xml:space="preserve">циализированной, включая </w:t>
            </w:r>
            <w:proofErr w:type="gramStart"/>
            <w:r w:rsidRPr="00F509D0">
              <w:rPr>
                <w:color w:val="000000"/>
                <w:sz w:val="18"/>
                <w:szCs w:val="18"/>
              </w:rPr>
              <w:t>высокоте</w:t>
            </w:r>
            <w:r w:rsidRPr="00F509D0">
              <w:rPr>
                <w:color w:val="000000"/>
                <w:sz w:val="18"/>
                <w:szCs w:val="18"/>
              </w:rPr>
              <w:t>х</w:t>
            </w:r>
            <w:r w:rsidRPr="00F509D0">
              <w:rPr>
                <w:color w:val="000000"/>
                <w:sz w:val="18"/>
                <w:szCs w:val="18"/>
              </w:rPr>
              <w:t>нологичную</w:t>
            </w:r>
            <w:proofErr w:type="gramEnd"/>
            <w:r w:rsidRPr="00F509D0">
              <w:rPr>
                <w:color w:val="000000"/>
                <w:sz w:val="18"/>
                <w:szCs w:val="18"/>
              </w:rPr>
              <w:t>, мед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цинской помощи»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3 666 425,1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2 349 503,6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2 547 176,7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2 771 818,2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2 760 929,4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2 370 855,1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85,9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</w:t>
            </w:r>
          </w:p>
          <w:p w:rsidR="00BC3032" w:rsidRPr="00F509D0" w:rsidRDefault="00BC3032" w:rsidP="00C20F24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>«Охрана здоровья матери и ребенка»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1 990 794,9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2 819 594,</w:t>
            </w:r>
            <w:r w:rsidR="00747260" w:rsidRPr="00F509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2 840 740,6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4 070 614,7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3 205 381,5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276 362,6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8,6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</w:t>
            </w:r>
          </w:p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«Развитие медици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ской реабилитации и санаторно-курортного лечения, в том числе детей»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53 079,3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47 191,8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115 164,5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115 377,6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</w:t>
            </w:r>
          </w:p>
          <w:p w:rsidR="00BC3032" w:rsidRPr="00F509D0" w:rsidRDefault="00BC3032" w:rsidP="00C20F24">
            <w:pPr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>«Оказание палли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тивной медици</w:t>
            </w:r>
            <w:r w:rsidRPr="00F509D0">
              <w:rPr>
                <w:color w:val="000000"/>
                <w:sz w:val="18"/>
                <w:szCs w:val="18"/>
              </w:rPr>
              <w:t>н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ской помощи, в том числе детям»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204 500,0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211 100,7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226 425,7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217 381,6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232 706,6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107,0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232 561,7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 xml:space="preserve">Подпрограмма </w:t>
            </w:r>
          </w:p>
          <w:p w:rsidR="00BC3032" w:rsidRPr="00F509D0" w:rsidRDefault="00BC3032" w:rsidP="00C20F24">
            <w:pPr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>«Кадровое обесп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чение системы здравоохранения»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163 174,8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168 238,8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205 589,5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168 238,8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205 589,5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122,2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205 589,5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«Экспертиза и ко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трольно-надзорные функции в сфере охраны здоровья»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156 146,8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156 882,2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157 559,4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162 077,3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162 774,9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162 833,4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BC3032" w:rsidRPr="00F509D0" w:rsidRDefault="00BC3032" w:rsidP="00C20F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«Управление гос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дарственной пр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граммой и обесп</w:t>
            </w:r>
            <w:r w:rsidRPr="00F509D0">
              <w:rPr>
                <w:sz w:val="18"/>
                <w:szCs w:val="18"/>
                <w:lang w:eastAsia="zh-TW"/>
              </w:rPr>
              <w:t>е</w:t>
            </w:r>
            <w:r w:rsidRPr="00F509D0">
              <w:rPr>
                <w:sz w:val="18"/>
                <w:szCs w:val="18"/>
                <w:lang w:eastAsia="zh-TW"/>
              </w:rPr>
              <w:t>чение условий ре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лизации»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684 404,9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217 277,0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386 776,1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178,0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222 209,0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277 947,1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125,1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234 625,5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84,4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BC30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</w:t>
            </w:r>
            <w:r w:rsidRPr="00F509D0">
              <w:rPr>
                <w:sz w:val="18"/>
                <w:szCs w:val="18"/>
                <w:lang w:eastAsia="zh-TW"/>
              </w:rPr>
              <w:br/>
              <w:t>«Развитие скорой, в том числе скорой специализирова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ной, медицинской помощи, медици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ской эвакуации, первичной медико-санитарной помощи в неотложной фо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ме и специализир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ванной медици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ской помощи в эк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тренной форме»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258 432,5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131 255,7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131 895,4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134 327,2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134 243,2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170 037,</w:t>
            </w:r>
            <w:r w:rsidR="00747260" w:rsidRPr="00F509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126,7</w:t>
            </w:r>
          </w:p>
        </w:tc>
      </w:tr>
      <w:tr w:rsidR="00BC3032" w:rsidRPr="00F509D0" w:rsidTr="00C20F24">
        <w:trPr>
          <w:trHeight w:val="20"/>
        </w:trPr>
        <w:tc>
          <w:tcPr>
            <w:tcW w:w="798" w:type="pct"/>
            <w:vAlign w:val="center"/>
          </w:tcPr>
          <w:p w:rsidR="00BC3032" w:rsidRPr="00F509D0" w:rsidRDefault="00BC3032" w:rsidP="00BC30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</w:t>
            </w:r>
            <w:r w:rsidRPr="00F509D0">
              <w:rPr>
                <w:sz w:val="18"/>
                <w:szCs w:val="18"/>
                <w:lang w:eastAsia="zh-TW"/>
              </w:rPr>
              <w:br/>
              <w:t>«Организация об</w:t>
            </w:r>
            <w:r w:rsidRPr="00F509D0">
              <w:rPr>
                <w:sz w:val="18"/>
                <w:szCs w:val="18"/>
                <w:lang w:eastAsia="zh-TW"/>
              </w:rPr>
              <w:t>я</w:t>
            </w:r>
            <w:r w:rsidRPr="00F509D0">
              <w:rPr>
                <w:sz w:val="18"/>
                <w:szCs w:val="18"/>
                <w:lang w:eastAsia="zh-TW"/>
              </w:rPr>
              <w:t>зательного мед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цинского страхов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ния граждан Ку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ской области»</w:t>
            </w:r>
          </w:p>
        </w:tc>
        <w:tc>
          <w:tcPr>
            <w:tcW w:w="525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5 066 467,2</w:t>
            </w:r>
          </w:p>
        </w:tc>
        <w:tc>
          <w:tcPr>
            <w:tcW w:w="490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4 764 357,8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5 330 707,4</w:t>
            </w:r>
          </w:p>
        </w:tc>
        <w:tc>
          <w:tcPr>
            <w:tcW w:w="41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481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4 879 647,8</w:t>
            </w:r>
          </w:p>
        </w:tc>
        <w:tc>
          <w:tcPr>
            <w:tcW w:w="463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5 720 977,2</w:t>
            </w:r>
          </w:p>
        </w:tc>
        <w:tc>
          <w:tcPr>
            <w:tcW w:w="436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117,2</w:t>
            </w:r>
          </w:p>
        </w:tc>
        <w:tc>
          <w:tcPr>
            <w:tcW w:w="48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6 099 516,5</w:t>
            </w:r>
          </w:p>
        </w:tc>
        <w:tc>
          <w:tcPr>
            <w:tcW w:w="438" w:type="pct"/>
          </w:tcPr>
          <w:p w:rsidR="00BC3032" w:rsidRPr="00F509D0" w:rsidRDefault="00BC3032" w:rsidP="00BC3032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106,6</w:t>
            </w:r>
          </w:p>
        </w:tc>
      </w:tr>
    </w:tbl>
    <w:p w:rsidR="00BC3032" w:rsidRPr="00F509D0" w:rsidRDefault="00BC3032" w:rsidP="003A5B42">
      <w:pPr>
        <w:rPr>
          <w:sz w:val="28"/>
          <w:szCs w:val="28"/>
        </w:rPr>
      </w:pPr>
      <w:r w:rsidRPr="00F509D0">
        <w:t xml:space="preserve"> </w:t>
      </w:r>
    </w:p>
    <w:p w:rsidR="00BC3032" w:rsidRPr="00F509D0" w:rsidRDefault="00BC3032" w:rsidP="00BC3032">
      <w:pPr>
        <w:ind w:firstLine="741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Бюджетные ассигнования, предусмотренные в проекте закона областного бюджета Курской области на 2023 – 2025 годы на реализацию государственной программы «Развитие здравоохранения в Курской области» в 2023 году соста</w:t>
      </w:r>
      <w:r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ляют 15 579 184,2 тыс. рублей, в 2024 году – 15</w:t>
      </w:r>
      <w:r w:rsidRPr="00F509D0">
        <w:rPr>
          <w:bCs/>
          <w:color w:val="000000"/>
          <w:sz w:val="28"/>
          <w:szCs w:val="28"/>
        </w:rPr>
        <w:t> 443 845,6</w:t>
      </w:r>
      <w:r w:rsidRPr="00F509D0">
        <w:rPr>
          <w:b/>
          <w:bCs/>
          <w:color w:val="000000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тыс. рублей, в 202</w:t>
      </w:r>
      <w:r w:rsidR="00B04478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– 12</w:t>
      </w:r>
      <w:r w:rsidRPr="00F509D0">
        <w:rPr>
          <w:bCs/>
          <w:color w:val="000000"/>
          <w:sz w:val="28"/>
          <w:szCs w:val="28"/>
        </w:rPr>
        <w:t> 008 507,</w:t>
      </w:r>
      <w:r w:rsidR="00747260" w:rsidRPr="00F509D0">
        <w:rPr>
          <w:bCs/>
          <w:color w:val="000000"/>
          <w:sz w:val="28"/>
          <w:szCs w:val="28"/>
        </w:rPr>
        <w:t>5</w:t>
      </w:r>
      <w:r w:rsidRPr="00F509D0">
        <w:rPr>
          <w:b/>
          <w:bCs/>
          <w:color w:val="000000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тыс. рублей, в том числе:</w:t>
      </w:r>
      <w:proofErr w:type="gramEnd"/>
    </w:p>
    <w:p w:rsidR="00BC3032" w:rsidRPr="00F509D0" w:rsidRDefault="00BC3032" w:rsidP="00BC3032">
      <w:pPr>
        <w:ind w:firstLine="741"/>
        <w:jc w:val="both"/>
        <w:rPr>
          <w:spacing w:val="-1"/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чены на сумму 2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 xml:space="preserve">062 732,5 тыс. рублей, в 2024 году уменьшены на сумму 12 147,1 тыс. рублей, в 2025 году </w:t>
      </w:r>
      <w:r w:rsidR="00432C71" w:rsidRPr="00F509D0">
        <w:rPr>
          <w:spacing w:val="-1"/>
          <w:sz w:val="28"/>
          <w:szCs w:val="28"/>
        </w:rPr>
        <w:t>уменьшены на сумму 3 435 338,1 тыс. рублей к пред</w:t>
      </w:r>
      <w:r w:rsidR="00432C71" w:rsidRPr="00F509D0">
        <w:rPr>
          <w:spacing w:val="-1"/>
          <w:sz w:val="28"/>
          <w:szCs w:val="28"/>
        </w:rPr>
        <w:t>у</w:t>
      </w:r>
      <w:r w:rsidR="00432C71" w:rsidRPr="00F509D0">
        <w:rPr>
          <w:spacing w:val="-1"/>
          <w:sz w:val="28"/>
          <w:szCs w:val="28"/>
        </w:rPr>
        <w:t>смотренным</w:t>
      </w:r>
      <w:r w:rsidRPr="00F509D0">
        <w:rPr>
          <w:spacing w:val="-1"/>
          <w:sz w:val="28"/>
          <w:szCs w:val="28"/>
        </w:rPr>
        <w:t xml:space="preserve"> объемам</w:t>
      </w:r>
      <w:r w:rsidR="00432C71" w:rsidRPr="00F509D0">
        <w:rPr>
          <w:spacing w:val="-1"/>
          <w:sz w:val="28"/>
          <w:szCs w:val="28"/>
        </w:rPr>
        <w:t xml:space="preserve"> на 2024 год</w:t>
      </w:r>
      <w:r w:rsidRPr="00F509D0">
        <w:rPr>
          <w:spacing w:val="-1"/>
          <w:sz w:val="28"/>
          <w:szCs w:val="28"/>
        </w:rPr>
        <w:t>.</w:t>
      </w:r>
      <w:proofErr w:type="gramEnd"/>
    </w:p>
    <w:p w:rsidR="00BC3032" w:rsidRPr="00F509D0" w:rsidRDefault="00BC3032" w:rsidP="00BC3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государственной программы Курской области «Развитие здравоохранения в Курской области» предусмотрены </w:t>
      </w:r>
      <w:r w:rsidR="00EA2EAA" w:rsidRPr="00F509D0">
        <w:rPr>
          <w:sz w:val="28"/>
          <w:szCs w:val="28"/>
        </w:rPr>
        <w:t xml:space="preserve">в объеме, </w:t>
      </w:r>
      <w:r w:rsidR="00EA2EAA" w:rsidRPr="00F509D0">
        <w:rPr>
          <w:sz w:val="28"/>
          <w:szCs w:val="28"/>
        </w:rPr>
        <w:lastRenderedPageBreak/>
        <w:t>отраженном в проекте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годов».</w:t>
      </w:r>
    </w:p>
    <w:p w:rsidR="00BC3032" w:rsidRPr="00F509D0" w:rsidRDefault="00BC3032" w:rsidP="00BC3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расходов по государственной программе Курской области «Развитие здравоохранения в Курской области» обусловлено:</w:t>
      </w:r>
    </w:p>
    <w:p w:rsidR="00BC3032" w:rsidRPr="00F509D0" w:rsidRDefault="00BC3032" w:rsidP="00BC3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2023 году на сумму 2 272 665,7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</w:t>
      </w:r>
      <w:r w:rsidR="00761F0D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1 244 551,6 тыс. рублей</w:t>
      </w:r>
      <w:r w:rsidR="00761F0D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уменьшением в 2025 году </w:t>
      </w:r>
      <w:r w:rsidR="00AD15F8" w:rsidRPr="00F509D0">
        <w:rPr>
          <w:sz w:val="28"/>
          <w:szCs w:val="28"/>
        </w:rPr>
        <w:t>на сумму 404 033,</w:t>
      </w:r>
      <w:r w:rsidR="00761F0D" w:rsidRPr="00F509D0">
        <w:rPr>
          <w:sz w:val="28"/>
          <w:szCs w:val="28"/>
        </w:rPr>
        <w:t>7</w:t>
      </w:r>
      <w:r w:rsidR="00AD15F8" w:rsidRPr="00F509D0">
        <w:rPr>
          <w:sz w:val="28"/>
          <w:szCs w:val="28"/>
        </w:rPr>
        <w:t xml:space="preserve"> тыс. рублей </w:t>
      </w:r>
      <w:proofErr w:type="gramStart"/>
      <w:r w:rsidR="00AD15F8" w:rsidRPr="00F509D0">
        <w:rPr>
          <w:sz w:val="28"/>
          <w:szCs w:val="28"/>
        </w:rPr>
        <w:t>к</w:t>
      </w:r>
      <w:proofErr w:type="gramEnd"/>
      <w:r w:rsidR="00AD15F8" w:rsidRPr="00F509D0">
        <w:rPr>
          <w:sz w:val="28"/>
          <w:szCs w:val="28"/>
        </w:rPr>
        <w:t xml:space="preserve"> предусмотренным</w:t>
      </w:r>
      <w:r w:rsidRPr="00F509D0">
        <w:rPr>
          <w:sz w:val="28"/>
          <w:szCs w:val="28"/>
        </w:rPr>
        <w:t xml:space="preserve"> объемами</w:t>
      </w:r>
      <w:r w:rsidR="00AD15F8" w:rsidRPr="00F509D0">
        <w:rPr>
          <w:sz w:val="28"/>
          <w:szCs w:val="28"/>
        </w:rPr>
        <w:t xml:space="preserve"> на 2024 год</w:t>
      </w:r>
      <w:r w:rsidRPr="00F509D0">
        <w:rPr>
          <w:sz w:val="28"/>
          <w:szCs w:val="28"/>
        </w:rPr>
        <w:t>;</w:t>
      </w:r>
    </w:p>
    <w:p w:rsidR="00BC3032" w:rsidRPr="00F509D0" w:rsidRDefault="00BC3032" w:rsidP="00BC3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209 933,2 тыс. рублей</w:t>
      </w:r>
      <w:r w:rsidR="00761F0D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2024 году на сумму 1 256 698,7 тыс. рублей, в 2025 году</w:t>
      </w:r>
      <w:r w:rsidR="00F5486E" w:rsidRPr="00F509D0">
        <w:rPr>
          <w:sz w:val="28"/>
          <w:szCs w:val="28"/>
        </w:rPr>
        <w:t xml:space="preserve"> на сумму 3 031 304,4 тыс. рублей</w:t>
      </w:r>
      <w:r w:rsidRPr="00F509D0">
        <w:rPr>
          <w:sz w:val="28"/>
          <w:szCs w:val="28"/>
        </w:rPr>
        <w:t xml:space="preserve"> </w:t>
      </w:r>
      <w:r w:rsidR="00F5486E" w:rsidRPr="00F509D0">
        <w:rPr>
          <w:sz w:val="28"/>
          <w:szCs w:val="28"/>
        </w:rPr>
        <w:t>к предусмотренным</w:t>
      </w:r>
      <w:r w:rsidRPr="00F509D0">
        <w:rPr>
          <w:sz w:val="28"/>
          <w:szCs w:val="28"/>
        </w:rPr>
        <w:t xml:space="preserve"> объемам</w:t>
      </w:r>
      <w:r w:rsidR="00F5486E" w:rsidRPr="00F509D0">
        <w:rPr>
          <w:sz w:val="28"/>
          <w:szCs w:val="28"/>
        </w:rPr>
        <w:t xml:space="preserve"> на 2024 год</w:t>
      </w:r>
      <w:r w:rsidRPr="00F509D0">
        <w:rPr>
          <w:sz w:val="28"/>
          <w:szCs w:val="28"/>
        </w:rPr>
        <w:t>.</w:t>
      </w:r>
    </w:p>
    <w:p w:rsidR="008643A6" w:rsidRPr="00F509D0" w:rsidRDefault="008643A6" w:rsidP="008643A6">
      <w:pPr>
        <w:ind w:firstLine="741"/>
        <w:jc w:val="both"/>
        <w:rPr>
          <w:color w:val="FF0000"/>
        </w:rPr>
      </w:pPr>
    </w:p>
    <w:p w:rsidR="007A7C0A" w:rsidRPr="00F509D0" w:rsidRDefault="007A7C0A" w:rsidP="007A7C0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7A7C0A" w:rsidRPr="00F509D0" w:rsidRDefault="007A7C0A" w:rsidP="007A7C0A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образования в Курской области»</w:t>
      </w:r>
    </w:p>
    <w:p w:rsidR="007A7C0A" w:rsidRPr="00F509D0" w:rsidRDefault="007A7C0A" w:rsidP="007A7C0A">
      <w:pPr>
        <w:jc w:val="center"/>
        <w:rPr>
          <w:b/>
          <w:sz w:val="28"/>
          <w:szCs w:val="28"/>
        </w:rPr>
      </w:pPr>
    </w:p>
    <w:p w:rsidR="007A7C0A" w:rsidRPr="00F509D0" w:rsidRDefault="007A7C0A" w:rsidP="007A7C0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образования в Ку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ской области» представлены в таблице:</w:t>
      </w:r>
    </w:p>
    <w:p w:rsidR="007A7C0A" w:rsidRPr="00F509D0" w:rsidRDefault="007A7C0A" w:rsidP="007A7C0A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7A7C0A" w:rsidRPr="00F509D0" w:rsidTr="003A5B42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="00AF6773" w:rsidRPr="00F509D0">
              <w:rPr>
                <w:color w:val="000000"/>
                <w:sz w:val="18"/>
                <w:szCs w:val="18"/>
              </w:rPr>
              <w:br/>
            </w: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71" w:type="pct"/>
            <w:gridSpan w:val="3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7A7C0A" w:rsidRPr="00F509D0" w:rsidTr="003A5B42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7A7C0A" w:rsidRPr="00F509D0" w:rsidRDefault="007A7C0A" w:rsidP="00903F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7A7C0A" w:rsidRPr="00F509D0" w:rsidTr="003A5B42">
        <w:trPr>
          <w:trHeight w:val="20"/>
          <w:tblHeader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23 025 222,9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F509D0">
              <w:rPr>
                <w:b/>
                <w:bCs/>
                <w:color w:val="000000"/>
                <w:sz w:val="17"/>
                <w:szCs w:val="17"/>
              </w:rPr>
              <w:t>22 215 755,5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24 074 417,2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20</w:t>
            </w:r>
            <w:r w:rsidR="00AF6773" w:rsidRPr="00F509D0">
              <w:rPr>
                <w:b/>
                <w:sz w:val="17"/>
                <w:szCs w:val="17"/>
              </w:rPr>
              <w:t> </w:t>
            </w:r>
            <w:r w:rsidRPr="00F509D0">
              <w:rPr>
                <w:b/>
                <w:sz w:val="17"/>
                <w:szCs w:val="17"/>
              </w:rPr>
              <w:t>310 885,0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22 638 255,0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F509D0">
              <w:rPr>
                <w:b/>
                <w:bCs/>
                <w:color w:val="000000"/>
                <w:sz w:val="17"/>
                <w:szCs w:val="17"/>
              </w:rPr>
              <w:t>23 145 324,5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AF67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102,2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C552BA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«Развитие дошкол</w:t>
            </w:r>
            <w:r w:rsidRPr="00F509D0">
              <w:rPr>
                <w:sz w:val="18"/>
                <w:szCs w:val="18"/>
                <w:lang w:eastAsia="zh-TW"/>
              </w:rPr>
              <w:t>ь</w:t>
            </w:r>
            <w:r w:rsidRPr="00F509D0">
              <w:rPr>
                <w:sz w:val="18"/>
                <w:szCs w:val="18"/>
                <w:lang w:eastAsia="zh-TW"/>
              </w:rPr>
              <w:t>ного и общего обр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зования детей»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19 444 989,1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18 796 002,2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20 430 600,0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16 760 362,2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18 903 975,8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19 365 444,1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102,4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«Реализация допо</w:t>
            </w:r>
            <w:r w:rsidRPr="00F509D0">
              <w:rPr>
                <w:sz w:val="18"/>
                <w:szCs w:val="18"/>
                <w:lang w:eastAsia="zh-TW"/>
              </w:rPr>
              <w:t>л</w:t>
            </w:r>
            <w:r w:rsidRPr="00F509D0">
              <w:rPr>
                <w:sz w:val="18"/>
                <w:szCs w:val="18"/>
                <w:lang w:eastAsia="zh-TW"/>
              </w:rPr>
              <w:t>нительного образ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вания и системы воспитания детей»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593 704,8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611 489,3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675 854,6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654 243,3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732 526,3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837 538,6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114,3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«Развитие </w:t>
            </w:r>
            <w:proofErr w:type="gramStart"/>
            <w:r w:rsidRPr="00F509D0">
              <w:rPr>
                <w:sz w:val="18"/>
                <w:szCs w:val="18"/>
                <w:lang w:eastAsia="zh-TW"/>
              </w:rPr>
              <w:t>профе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сионального</w:t>
            </w:r>
            <w:proofErr w:type="gramEnd"/>
            <w:r w:rsidRPr="00F509D0">
              <w:rPr>
                <w:sz w:val="18"/>
                <w:szCs w:val="18"/>
                <w:lang w:eastAsia="zh-TW"/>
              </w:rPr>
              <w:t xml:space="preserve"> обр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зования»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2 691 501,5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2 620 775,2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2 764 963,7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2 708 500,3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2 813 975,7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2 754 214,1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«Развитие системы оценки качества образования и и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формационной пр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зрачности системы образования»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9 399,4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9 565,6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9 567,3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9 856,0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9 929,5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10 280,0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103,5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«Обеспечение  ре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лизации государс</w:t>
            </w:r>
            <w:r w:rsidRPr="00F509D0">
              <w:rPr>
                <w:sz w:val="18"/>
                <w:szCs w:val="18"/>
                <w:lang w:eastAsia="zh-TW"/>
              </w:rPr>
              <w:t>т</w:t>
            </w:r>
            <w:r w:rsidRPr="00F509D0">
              <w:rPr>
                <w:sz w:val="18"/>
                <w:szCs w:val="18"/>
                <w:lang w:eastAsia="zh-TW"/>
              </w:rPr>
              <w:lastRenderedPageBreak/>
              <w:t>венной программы Курской области «Развитие образов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ния в Курской о</w:t>
            </w:r>
            <w:r w:rsidRPr="00F509D0">
              <w:rPr>
                <w:sz w:val="18"/>
                <w:szCs w:val="18"/>
                <w:lang w:eastAsia="zh-TW"/>
              </w:rPr>
              <w:t>б</w:t>
            </w:r>
            <w:r w:rsidRPr="00F509D0">
              <w:rPr>
                <w:sz w:val="18"/>
                <w:szCs w:val="18"/>
                <w:lang w:eastAsia="zh-TW"/>
              </w:rPr>
              <w:t>ласти» и прочие мероприятия в о</w:t>
            </w:r>
            <w:r w:rsidRPr="00F509D0">
              <w:rPr>
                <w:sz w:val="18"/>
                <w:szCs w:val="18"/>
                <w:lang w:eastAsia="zh-TW"/>
              </w:rPr>
              <w:t>б</w:t>
            </w:r>
            <w:r w:rsidRPr="00F509D0">
              <w:rPr>
                <w:sz w:val="18"/>
                <w:szCs w:val="18"/>
                <w:lang w:eastAsia="zh-TW"/>
              </w:rPr>
              <w:t>ласти образования»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285 628,1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174 543,2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190 051,6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174 543,2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174 467,7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174 467,7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A7C0A" w:rsidRPr="00F509D0" w:rsidTr="003A5B42">
        <w:trPr>
          <w:trHeight w:val="20"/>
        </w:trPr>
        <w:tc>
          <w:tcPr>
            <w:tcW w:w="798" w:type="pct"/>
            <w:vAlign w:val="center"/>
          </w:tcPr>
          <w:p w:rsidR="007A7C0A" w:rsidRPr="00F509D0" w:rsidRDefault="007A7C0A" w:rsidP="00903F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lastRenderedPageBreak/>
              <w:t>Подпрограмма «Н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учно-технологическое развитие Курской области»</w:t>
            </w:r>
          </w:p>
        </w:tc>
        <w:tc>
          <w:tcPr>
            <w:tcW w:w="52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3 380,0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3 380,0</w:t>
            </w:r>
          </w:p>
        </w:tc>
        <w:tc>
          <w:tcPr>
            <w:tcW w:w="41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1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3 380,0</w:t>
            </w:r>
          </w:p>
        </w:tc>
        <w:tc>
          <w:tcPr>
            <w:tcW w:w="463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3 380,0</w:t>
            </w:r>
          </w:p>
        </w:tc>
        <w:tc>
          <w:tcPr>
            <w:tcW w:w="436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3 380,0</w:t>
            </w:r>
          </w:p>
        </w:tc>
        <w:tc>
          <w:tcPr>
            <w:tcW w:w="438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7A7C0A" w:rsidRPr="00F509D0" w:rsidRDefault="007A7C0A" w:rsidP="007A7C0A">
      <w:r w:rsidRPr="00F509D0">
        <w:t xml:space="preserve"> 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Курской области «Развитие образования в Курской области»,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в 2023 году составят 24 074 417,2 тыс. рублей, в 2024 году – 22 638 255,0 тыс. ру</w:t>
      </w:r>
      <w:r w:rsidRPr="00F509D0">
        <w:rPr>
          <w:spacing w:val="-1"/>
          <w:sz w:val="28"/>
          <w:szCs w:val="28"/>
        </w:rPr>
        <w:t>б</w:t>
      </w:r>
      <w:r w:rsidRPr="00F509D0">
        <w:rPr>
          <w:spacing w:val="-1"/>
          <w:sz w:val="28"/>
          <w:szCs w:val="28"/>
        </w:rPr>
        <w:t>лей и в  2025 году – 23 145 324,5 тыс. рублей.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чены на</w:t>
      </w:r>
      <w:r w:rsidR="0000658D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1 858 661,7 тыс. рублей, в 2024 году увеличены на</w:t>
      </w:r>
      <w:r w:rsidR="0000658D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2 327 370,0 тыс. рублей, в 2025 году увеличены на</w:t>
      </w:r>
      <w:r w:rsidR="0000658D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507 069,5 тыс. рублей к </w:t>
      </w:r>
      <w:r w:rsidR="0000658D" w:rsidRPr="00F509D0">
        <w:rPr>
          <w:spacing w:val="-1"/>
          <w:sz w:val="28"/>
          <w:szCs w:val="28"/>
        </w:rPr>
        <w:t xml:space="preserve">предусмотренным </w:t>
      </w:r>
      <w:r w:rsidRPr="00F509D0">
        <w:rPr>
          <w:spacing w:val="-1"/>
          <w:sz w:val="28"/>
          <w:szCs w:val="28"/>
        </w:rPr>
        <w:t xml:space="preserve">объемам на 2024 год. </w:t>
      </w:r>
      <w:proofErr w:type="gramEnd"/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государственной программы Курской области «Развитие образования в Курской области» предусмотрены </w:t>
      </w:r>
      <w:r w:rsidR="0000658D" w:rsidRPr="00F509D0">
        <w:rPr>
          <w:sz w:val="28"/>
          <w:szCs w:val="28"/>
        </w:rPr>
        <w:t>в объеме, о</w:t>
      </w:r>
      <w:r w:rsidR="0000658D" w:rsidRPr="00F509D0">
        <w:rPr>
          <w:sz w:val="28"/>
          <w:szCs w:val="28"/>
        </w:rPr>
        <w:t>т</w:t>
      </w:r>
      <w:r w:rsidR="0000658D" w:rsidRPr="00F509D0">
        <w:rPr>
          <w:sz w:val="28"/>
          <w:szCs w:val="28"/>
        </w:rPr>
        <w:t>раженном в проекте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годов».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расходов по государственной программе Курской области «Развитие образования в Курской области» обусловлено: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 xml:space="preserve"> в 2023 году на сумму 560 590,8 тыс. рублей; в 2024 году на сумму 147 745,6 тыс. рублей; 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федерального бюджета в 2025 году </w:t>
      </w:r>
      <w:r w:rsidR="0000658D" w:rsidRPr="00F509D0">
        <w:rPr>
          <w:sz w:val="28"/>
          <w:szCs w:val="28"/>
        </w:rPr>
        <w:t>на сумму 555 883,4 тыс. рублей к предусмотренным</w:t>
      </w:r>
      <w:r w:rsidR="008F41DE" w:rsidRPr="00F509D0">
        <w:rPr>
          <w:sz w:val="28"/>
          <w:szCs w:val="28"/>
        </w:rPr>
        <w:t xml:space="preserve"> объемам</w:t>
      </w:r>
      <w:r w:rsidR="0000658D" w:rsidRPr="00F509D0">
        <w:rPr>
          <w:sz w:val="28"/>
          <w:szCs w:val="28"/>
        </w:rPr>
        <w:t xml:space="preserve"> на 2024 год</w:t>
      </w:r>
      <w:r w:rsidR="00AF6773" w:rsidRPr="00F509D0">
        <w:rPr>
          <w:sz w:val="28"/>
          <w:szCs w:val="28"/>
        </w:rPr>
        <w:t>;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2023 году на сумму 1 298 070,9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лей; в 2024 году на сумму 2 179 624,4 тыс. рублей; в 2025 году </w:t>
      </w:r>
      <w:r w:rsidR="0000658D" w:rsidRPr="00F509D0">
        <w:rPr>
          <w:sz w:val="28"/>
          <w:szCs w:val="28"/>
        </w:rPr>
        <w:t>на сумму 1 062 952,9 тыс. рублей к предусмотренным</w:t>
      </w:r>
      <w:r w:rsidRPr="00F509D0">
        <w:rPr>
          <w:sz w:val="28"/>
          <w:szCs w:val="28"/>
        </w:rPr>
        <w:t xml:space="preserve"> объемам</w:t>
      </w:r>
      <w:r w:rsidR="0000658D" w:rsidRPr="00F509D0">
        <w:rPr>
          <w:sz w:val="28"/>
          <w:szCs w:val="28"/>
        </w:rPr>
        <w:t xml:space="preserve"> на 2024 год</w:t>
      </w:r>
      <w:r w:rsidRPr="00F509D0">
        <w:rPr>
          <w:sz w:val="28"/>
          <w:szCs w:val="28"/>
        </w:rPr>
        <w:t>.</w:t>
      </w:r>
    </w:p>
    <w:p w:rsidR="00F8330D" w:rsidRPr="00F509D0" w:rsidRDefault="00F8330D" w:rsidP="008643A6">
      <w:pPr>
        <w:ind w:firstLine="709"/>
        <w:jc w:val="both"/>
        <w:rPr>
          <w:sz w:val="28"/>
          <w:szCs w:val="28"/>
        </w:rPr>
      </w:pP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«Социальная поддержка граждан в Курской области»</w:t>
      </w:r>
    </w:p>
    <w:p w:rsidR="00802973" w:rsidRPr="00F509D0" w:rsidRDefault="00802973" w:rsidP="00802973">
      <w:pPr>
        <w:jc w:val="center"/>
        <w:rPr>
          <w:b/>
          <w:color w:val="FF0000"/>
          <w:sz w:val="28"/>
          <w:szCs w:val="28"/>
        </w:rPr>
      </w:pPr>
    </w:p>
    <w:p w:rsidR="00E0548D" w:rsidRPr="00F509D0" w:rsidRDefault="00E0548D" w:rsidP="00E0548D">
      <w:pPr>
        <w:ind w:firstLine="743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Расходы областного бюджета на 2023 год и на плановый период 2024 </w:t>
      </w:r>
      <w:r w:rsidR="001A7D1F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и 2025 годов на реализацию государственной программы «Социальная поддержка граждан в Курской области» представлены в таблице: </w:t>
      </w:r>
    </w:p>
    <w:p w:rsidR="00E0548D" w:rsidRPr="00F509D0" w:rsidRDefault="00E0548D" w:rsidP="007C6AFD">
      <w:pPr>
        <w:ind w:firstLine="74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 xml:space="preserve">тыс. рублей       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134"/>
        <w:gridCol w:w="1134"/>
        <w:gridCol w:w="851"/>
        <w:gridCol w:w="1134"/>
        <w:gridCol w:w="1134"/>
        <w:gridCol w:w="850"/>
        <w:gridCol w:w="1134"/>
        <w:gridCol w:w="992"/>
      </w:tblGrid>
      <w:tr w:rsidR="00E0548D" w:rsidRPr="00F509D0" w:rsidTr="00AF6773">
        <w:trPr>
          <w:tblHeader/>
        </w:trPr>
        <w:tc>
          <w:tcPr>
            <w:tcW w:w="1560" w:type="dxa"/>
            <w:vMerge w:val="restart"/>
            <w:vAlign w:val="center"/>
          </w:tcPr>
          <w:p w:rsidR="00E0548D" w:rsidRPr="00F509D0" w:rsidRDefault="00E0548D" w:rsidP="00AF6773">
            <w:pPr>
              <w:ind w:left="-24" w:firstLine="24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E0548D" w:rsidRPr="00F509D0" w:rsidRDefault="00E0548D" w:rsidP="00AF677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2022 год (№ 39-ЗКО от 18.07.2022)</w:t>
            </w:r>
          </w:p>
        </w:tc>
        <w:tc>
          <w:tcPr>
            <w:tcW w:w="3119" w:type="dxa"/>
            <w:gridSpan w:val="3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3118" w:type="dxa"/>
            <w:gridSpan w:val="3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0548D" w:rsidRPr="00F509D0" w:rsidTr="00AF6773">
        <w:trPr>
          <w:tblHeader/>
        </w:trPr>
        <w:tc>
          <w:tcPr>
            <w:tcW w:w="1560" w:type="dxa"/>
            <w:vMerge/>
          </w:tcPr>
          <w:p w:rsidR="00E0548D" w:rsidRPr="00F509D0" w:rsidRDefault="00E0548D" w:rsidP="00C20F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AF677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Законопр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ект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ну, %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AF677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Законопр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ект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ну, %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Законопр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ект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AF677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нопрое</w:t>
            </w:r>
            <w:r w:rsidRPr="00F509D0">
              <w:rPr>
                <w:sz w:val="18"/>
                <w:szCs w:val="18"/>
              </w:rPr>
              <w:t>к</w:t>
            </w:r>
            <w:r w:rsidRPr="00F509D0">
              <w:rPr>
                <w:sz w:val="18"/>
                <w:szCs w:val="18"/>
              </w:rPr>
              <w:t>ту на 2024 год, %</w:t>
            </w:r>
          </w:p>
        </w:tc>
      </w:tr>
      <w:tr w:rsidR="00E0548D" w:rsidRPr="00F509D0" w:rsidTr="00BC7449">
        <w:trPr>
          <w:trHeight w:val="78"/>
          <w:tblHeader/>
        </w:trPr>
        <w:tc>
          <w:tcPr>
            <w:tcW w:w="1560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E0548D" w:rsidRPr="00F509D0" w:rsidRDefault="00E0548D" w:rsidP="00BC7449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E0548D" w:rsidRPr="00F509D0" w:rsidRDefault="00E0548D" w:rsidP="00BC7449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E0548D" w:rsidRPr="00F509D0" w:rsidRDefault="00E0548D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E0548D" w:rsidRPr="00F509D0" w:rsidTr="00BC7449">
        <w:tc>
          <w:tcPr>
            <w:tcW w:w="1560" w:type="dxa"/>
          </w:tcPr>
          <w:p w:rsidR="00E0548D" w:rsidRPr="00F509D0" w:rsidRDefault="00E0548D" w:rsidP="00C20F24">
            <w:pPr>
              <w:jc w:val="both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13 694 467,4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13 031 193,0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11 512 662,2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88,3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13 027 145,3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9 994 462,</w:t>
            </w:r>
            <w:r w:rsidR="001A7D1F" w:rsidRPr="00F509D0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76,7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9 833 358,</w:t>
            </w:r>
            <w:r w:rsidR="001A7D1F" w:rsidRPr="00F509D0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98,4</w:t>
            </w: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i/>
                <w:sz w:val="18"/>
                <w:szCs w:val="18"/>
              </w:rPr>
            </w:pPr>
            <w:r w:rsidRPr="00F509D0">
              <w:rPr>
                <w:bCs/>
                <w:i/>
                <w:sz w:val="18"/>
                <w:szCs w:val="18"/>
              </w:rPr>
              <w:t>в том числе</w:t>
            </w:r>
            <w:r w:rsidRPr="00F509D0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6"/>
                <w:szCs w:val="16"/>
              </w:rPr>
            </w:pP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«Развитие мер социальной по</w:t>
            </w:r>
            <w:r w:rsidRPr="00F509D0">
              <w:rPr>
                <w:bCs/>
                <w:sz w:val="18"/>
                <w:szCs w:val="18"/>
              </w:rPr>
              <w:t>д</w:t>
            </w:r>
            <w:r w:rsidRPr="00F509D0">
              <w:rPr>
                <w:bCs/>
                <w:sz w:val="18"/>
                <w:szCs w:val="18"/>
              </w:rPr>
              <w:t>держки отдел</w:t>
            </w:r>
            <w:r w:rsidRPr="00F509D0">
              <w:rPr>
                <w:bCs/>
                <w:sz w:val="18"/>
                <w:szCs w:val="18"/>
              </w:rPr>
              <w:t>ь</w:t>
            </w:r>
            <w:r w:rsidRPr="00F509D0">
              <w:rPr>
                <w:bCs/>
                <w:sz w:val="18"/>
                <w:szCs w:val="18"/>
              </w:rPr>
              <w:t>ных категорий граждан»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3 803 808,5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3 680 046,5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3 509 389,2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95,4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3 698 328,7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3 534 490,2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95,6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3 542 481,8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100,2</w:t>
            </w: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 xml:space="preserve"> «Модернизация и развитие соц</w:t>
            </w:r>
            <w:r w:rsidRPr="00F509D0">
              <w:rPr>
                <w:bCs/>
                <w:sz w:val="18"/>
                <w:szCs w:val="18"/>
              </w:rPr>
              <w:t>и</w:t>
            </w:r>
            <w:r w:rsidRPr="00F509D0">
              <w:rPr>
                <w:bCs/>
                <w:sz w:val="18"/>
                <w:szCs w:val="18"/>
              </w:rPr>
              <w:t>ального обсл</w:t>
            </w:r>
            <w:r w:rsidRPr="00F509D0">
              <w:rPr>
                <w:bCs/>
                <w:sz w:val="18"/>
                <w:szCs w:val="18"/>
              </w:rPr>
              <w:t>у</w:t>
            </w:r>
            <w:r w:rsidRPr="00F509D0">
              <w:rPr>
                <w:bCs/>
                <w:sz w:val="18"/>
                <w:szCs w:val="18"/>
              </w:rPr>
              <w:t>живания насел</w:t>
            </w:r>
            <w:r w:rsidRPr="00F509D0">
              <w:rPr>
                <w:bCs/>
                <w:sz w:val="18"/>
                <w:szCs w:val="18"/>
              </w:rPr>
              <w:t>е</w:t>
            </w:r>
            <w:r w:rsidRPr="00F509D0">
              <w:rPr>
                <w:bCs/>
                <w:sz w:val="18"/>
                <w:szCs w:val="18"/>
              </w:rPr>
              <w:t>ния»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2 479 915,1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2 233 801,2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2 344 143,4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104,9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2 424 217,7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2 523 682,6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104,1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2 510 069,</w:t>
            </w:r>
            <w:r w:rsidR="001A7D1F" w:rsidRPr="00F509D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99,5</w:t>
            </w: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 xml:space="preserve"> «Улучшение демографич</w:t>
            </w:r>
            <w:r w:rsidRPr="00F509D0">
              <w:rPr>
                <w:bCs/>
                <w:sz w:val="18"/>
                <w:szCs w:val="18"/>
              </w:rPr>
              <w:t>е</w:t>
            </w:r>
            <w:r w:rsidRPr="00F509D0">
              <w:rPr>
                <w:bCs/>
                <w:sz w:val="18"/>
                <w:szCs w:val="18"/>
              </w:rPr>
              <w:t>ской ситуации, совершенствов</w:t>
            </w:r>
            <w:r w:rsidRPr="00F509D0">
              <w:rPr>
                <w:bCs/>
                <w:sz w:val="18"/>
                <w:szCs w:val="18"/>
              </w:rPr>
              <w:t>а</w:t>
            </w:r>
            <w:r w:rsidRPr="00F509D0">
              <w:rPr>
                <w:bCs/>
                <w:sz w:val="18"/>
                <w:szCs w:val="18"/>
              </w:rPr>
              <w:t>ние социальной поддержки с</w:t>
            </w:r>
            <w:r w:rsidRPr="00F509D0">
              <w:rPr>
                <w:bCs/>
                <w:sz w:val="18"/>
                <w:szCs w:val="18"/>
              </w:rPr>
              <w:t>е</w:t>
            </w:r>
            <w:r w:rsidRPr="00F509D0">
              <w:rPr>
                <w:bCs/>
                <w:sz w:val="18"/>
                <w:szCs w:val="18"/>
              </w:rPr>
              <w:t>мьи и детей»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7 133 310,7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6 863 645,7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5 381 082,0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78,4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6 650 902,4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3 658 217,</w:t>
            </w:r>
            <w:r w:rsidR="001A7D1F" w:rsidRPr="00F509D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3 503 815,8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95,8</w:t>
            </w: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 xml:space="preserve"> «Повышение эффективности государственной поддержки соц</w:t>
            </w:r>
            <w:r w:rsidRPr="00F509D0">
              <w:rPr>
                <w:bCs/>
                <w:sz w:val="18"/>
                <w:szCs w:val="18"/>
              </w:rPr>
              <w:t>и</w:t>
            </w:r>
            <w:r w:rsidRPr="00F509D0">
              <w:rPr>
                <w:bCs/>
                <w:sz w:val="18"/>
                <w:szCs w:val="18"/>
              </w:rPr>
              <w:t>альн</w:t>
            </w:r>
            <w:proofErr w:type="gramStart"/>
            <w:r w:rsidRPr="00F509D0">
              <w:rPr>
                <w:bCs/>
                <w:sz w:val="18"/>
                <w:szCs w:val="18"/>
              </w:rPr>
              <w:t>о-</w:t>
            </w:r>
            <w:proofErr w:type="gramEnd"/>
            <w:r w:rsidRPr="00F509D0">
              <w:rPr>
                <w:bCs/>
                <w:sz w:val="18"/>
                <w:szCs w:val="18"/>
              </w:rPr>
              <w:t xml:space="preserve"> ориент</w:t>
            </w:r>
            <w:r w:rsidRPr="00F509D0">
              <w:rPr>
                <w:bCs/>
                <w:sz w:val="18"/>
                <w:szCs w:val="18"/>
              </w:rPr>
              <w:t>и</w:t>
            </w:r>
            <w:r w:rsidRPr="00F509D0">
              <w:rPr>
                <w:bCs/>
                <w:sz w:val="18"/>
                <w:szCs w:val="18"/>
              </w:rPr>
              <w:t>рованных н</w:t>
            </w:r>
            <w:r w:rsidRPr="00F509D0">
              <w:rPr>
                <w:bCs/>
                <w:sz w:val="18"/>
                <w:szCs w:val="18"/>
              </w:rPr>
              <w:t>е</w:t>
            </w:r>
            <w:r w:rsidRPr="00F509D0">
              <w:rPr>
                <w:bCs/>
                <w:sz w:val="18"/>
                <w:szCs w:val="18"/>
              </w:rPr>
              <w:t>коммерческих организаций»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65 943 ,9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59 361,6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65 943,9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111,1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59 361,6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65 943,9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111,1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65 943,9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E0548D" w:rsidRPr="00F509D0" w:rsidTr="00BC7449">
        <w:tc>
          <w:tcPr>
            <w:tcW w:w="1560" w:type="dxa"/>
            <w:vAlign w:val="bottom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 xml:space="preserve"> «Повышение уровня и качес</w:t>
            </w:r>
            <w:r w:rsidRPr="00F509D0">
              <w:rPr>
                <w:bCs/>
                <w:sz w:val="18"/>
                <w:szCs w:val="18"/>
              </w:rPr>
              <w:t>т</w:t>
            </w:r>
            <w:r w:rsidRPr="00F509D0">
              <w:rPr>
                <w:bCs/>
                <w:sz w:val="18"/>
                <w:szCs w:val="18"/>
              </w:rPr>
              <w:t>ва жизни пож</w:t>
            </w:r>
            <w:r w:rsidRPr="00F509D0">
              <w:rPr>
                <w:bCs/>
                <w:sz w:val="18"/>
                <w:szCs w:val="18"/>
              </w:rPr>
              <w:t>и</w:t>
            </w:r>
            <w:r w:rsidRPr="00F509D0">
              <w:rPr>
                <w:bCs/>
                <w:sz w:val="18"/>
                <w:szCs w:val="18"/>
              </w:rPr>
              <w:t xml:space="preserve">лых людей» 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12 895,2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11 994,5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13 075,4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109,0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11 994,5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13 075,</w:t>
            </w:r>
            <w:r w:rsidR="001A7D1F" w:rsidRPr="00F509D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109,0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11 994,5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91,7</w:t>
            </w:r>
          </w:p>
        </w:tc>
      </w:tr>
      <w:tr w:rsidR="00E0548D" w:rsidRPr="00F509D0" w:rsidTr="00BC7449">
        <w:tc>
          <w:tcPr>
            <w:tcW w:w="1560" w:type="dxa"/>
          </w:tcPr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E0548D" w:rsidRPr="00F509D0" w:rsidRDefault="00E0548D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 xml:space="preserve"> «Обеспечение реализации г</w:t>
            </w:r>
            <w:r w:rsidRPr="00F509D0">
              <w:rPr>
                <w:bCs/>
                <w:sz w:val="18"/>
                <w:szCs w:val="18"/>
              </w:rPr>
              <w:t>о</w:t>
            </w:r>
            <w:r w:rsidRPr="00F509D0">
              <w:rPr>
                <w:bCs/>
                <w:sz w:val="18"/>
                <w:szCs w:val="18"/>
              </w:rPr>
              <w:t>сударственной программы и прочие мер</w:t>
            </w:r>
            <w:r w:rsidRPr="00F509D0">
              <w:rPr>
                <w:bCs/>
                <w:sz w:val="18"/>
                <w:szCs w:val="18"/>
              </w:rPr>
              <w:t>о</w:t>
            </w:r>
            <w:r w:rsidRPr="00F509D0">
              <w:rPr>
                <w:bCs/>
                <w:sz w:val="18"/>
                <w:szCs w:val="18"/>
              </w:rPr>
              <w:t>приятия в обла</w:t>
            </w:r>
            <w:r w:rsidRPr="00F509D0">
              <w:rPr>
                <w:bCs/>
                <w:sz w:val="18"/>
                <w:szCs w:val="18"/>
              </w:rPr>
              <w:t>с</w:t>
            </w:r>
            <w:r w:rsidRPr="00F509D0">
              <w:rPr>
                <w:bCs/>
                <w:sz w:val="18"/>
                <w:szCs w:val="18"/>
              </w:rPr>
              <w:t>ти социального обеспечения»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198 594,0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182 343,5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D31BC1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199 028,</w:t>
            </w:r>
            <w:r w:rsidR="00D31BC1" w:rsidRPr="00F50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182 340,4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D31BC1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199 053,</w:t>
            </w:r>
            <w:r w:rsidR="001A7D1F" w:rsidRPr="00F509D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199 053,2</w:t>
            </w:r>
          </w:p>
        </w:tc>
        <w:tc>
          <w:tcPr>
            <w:tcW w:w="992" w:type="dxa"/>
            <w:vAlign w:val="center"/>
          </w:tcPr>
          <w:p w:rsidR="00E0548D" w:rsidRPr="00F509D0" w:rsidRDefault="00E0548D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</w:tbl>
    <w:p w:rsidR="00E0548D" w:rsidRPr="00F509D0" w:rsidRDefault="00E0548D" w:rsidP="00E0548D">
      <w:pPr>
        <w:ind w:firstLine="74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 xml:space="preserve">                                                                                        </w:t>
      </w:r>
    </w:p>
    <w:p w:rsidR="00E0548D" w:rsidRPr="00F509D0" w:rsidRDefault="00E0548D" w:rsidP="00E054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bCs/>
          <w:sz w:val="28"/>
          <w:szCs w:val="28"/>
        </w:rPr>
        <w:t>н</w:t>
      </w:r>
      <w:r w:rsidRPr="00F509D0">
        <w:rPr>
          <w:bCs/>
          <w:sz w:val="28"/>
          <w:szCs w:val="28"/>
        </w:rPr>
        <w:t>ной программы «</w:t>
      </w:r>
      <w:r w:rsidRPr="00F509D0">
        <w:rPr>
          <w:sz w:val="28"/>
          <w:szCs w:val="28"/>
        </w:rPr>
        <w:t>Социальная поддержка граждан в Курской области</w:t>
      </w:r>
      <w:r w:rsidRPr="00F509D0">
        <w:rPr>
          <w:bCs/>
          <w:sz w:val="28"/>
          <w:szCs w:val="28"/>
        </w:rPr>
        <w:t>» в 2023 году составят 11 512 662,2 тыс.</w:t>
      </w:r>
      <w:r w:rsidR="001A7D1F" w:rsidRPr="00F509D0">
        <w:rPr>
          <w:bCs/>
          <w:sz w:val="28"/>
          <w:szCs w:val="28"/>
        </w:rPr>
        <w:t xml:space="preserve"> рублей, в 2024 году </w:t>
      </w:r>
      <w:r w:rsidR="00B1448B" w:rsidRPr="00F509D0">
        <w:rPr>
          <w:bCs/>
          <w:sz w:val="28"/>
          <w:szCs w:val="28"/>
        </w:rPr>
        <w:t xml:space="preserve">- </w:t>
      </w:r>
      <w:r w:rsidR="001A7D1F" w:rsidRPr="00F509D0">
        <w:rPr>
          <w:bCs/>
          <w:sz w:val="28"/>
          <w:szCs w:val="28"/>
        </w:rPr>
        <w:t>9 994 462,8</w:t>
      </w:r>
      <w:r w:rsidRPr="00F509D0">
        <w:rPr>
          <w:bCs/>
          <w:sz w:val="28"/>
          <w:szCs w:val="28"/>
        </w:rPr>
        <w:t xml:space="preserve"> тыс. рублей, в 2025 году </w:t>
      </w:r>
      <w:r w:rsidR="00B1448B" w:rsidRPr="00F509D0">
        <w:rPr>
          <w:bCs/>
          <w:sz w:val="28"/>
          <w:szCs w:val="28"/>
        </w:rPr>
        <w:t xml:space="preserve">- </w:t>
      </w:r>
      <w:r w:rsidRPr="00F509D0">
        <w:rPr>
          <w:bCs/>
          <w:sz w:val="28"/>
          <w:szCs w:val="28"/>
        </w:rPr>
        <w:t>9 833 358,</w:t>
      </w:r>
      <w:r w:rsidR="001A7D1F" w:rsidRPr="00F509D0">
        <w:rPr>
          <w:bCs/>
          <w:sz w:val="28"/>
          <w:szCs w:val="28"/>
        </w:rPr>
        <w:t>6</w:t>
      </w:r>
      <w:r w:rsidRPr="00F509D0">
        <w:rPr>
          <w:bCs/>
          <w:sz w:val="28"/>
          <w:szCs w:val="28"/>
        </w:rPr>
        <w:t xml:space="preserve"> тыс. рублей.</w:t>
      </w:r>
    </w:p>
    <w:p w:rsidR="00E0548D" w:rsidRPr="00F509D0" w:rsidRDefault="00E0548D" w:rsidP="00E0548D">
      <w:pPr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в 2023 году </w:t>
      </w:r>
      <w:r w:rsidRPr="00F509D0">
        <w:rPr>
          <w:sz w:val="28"/>
          <w:szCs w:val="28"/>
        </w:rPr>
        <w:lastRenderedPageBreak/>
        <w:t xml:space="preserve">уменьшены на сумму 1 518 530,8 тыс. рублей, в 2024 году уменьшены на </w:t>
      </w:r>
      <w:r w:rsidR="009D130F" w:rsidRPr="00F509D0">
        <w:rPr>
          <w:sz w:val="28"/>
          <w:szCs w:val="28"/>
        </w:rPr>
        <w:t xml:space="preserve">сумму </w:t>
      </w:r>
      <w:r w:rsidR="00FA5A47" w:rsidRPr="00F509D0">
        <w:rPr>
          <w:sz w:val="28"/>
          <w:szCs w:val="28"/>
        </w:rPr>
        <w:t>3 032 682,5</w:t>
      </w:r>
      <w:r w:rsidRPr="00F509D0">
        <w:rPr>
          <w:sz w:val="28"/>
          <w:szCs w:val="28"/>
        </w:rPr>
        <w:t xml:space="preserve"> тыс. рублей, в 2025 году - уменьшены на </w:t>
      </w:r>
      <w:r w:rsidR="009D130F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161 104,2 тыс. рублей к</w:t>
      </w:r>
      <w:r w:rsidR="00B1448B" w:rsidRPr="00F509D0">
        <w:rPr>
          <w:sz w:val="28"/>
          <w:szCs w:val="28"/>
        </w:rPr>
        <w:t xml:space="preserve"> предусмотренным</w:t>
      </w:r>
      <w:r w:rsidRPr="00F509D0">
        <w:rPr>
          <w:sz w:val="28"/>
          <w:szCs w:val="28"/>
        </w:rPr>
        <w:t xml:space="preserve"> </w:t>
      </w:r>
      <w:r w:rsidR="00B1448B" w:rsidRPr="00F509D0">
        <w:rPr>
          <w:sz w:val="28"/>
          <w:szCs w:val="28"/>
        </w:rPr>
        <w:t>объемам на 2024 год</w:t>
      </w:r>
      <w:r w:rsidRPr="00F509D0">
        <w:rPr>
          <w:sz w:val="28"/>
          <w:szCs w:val="28"/>
        </w:rPr>
        <w:t>.</w:t>
      </w:r>
      <w:proofErr w:type="gramEnd"/>
    </w:p>
    <w:p w:rsidR="00E0548D" w:rsidRPr="00F509D0" w:rsidRDefault="00E0548D" w:rsidP="00E0548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Объемы бюджетных ассигнований </w:t>
      </w:r>
      <w:r w:rsidRPr="00F509D0">
        <w:rPr>
          <w:bCs/>
          <w:sz w:val="28"/>
          <w:szCs w:val="28"/>
        </w:rPr>
        <w:t>на реализацию государственной пр</w:t>
      </w:r>
      <w:r w:rsidRPr="00F509D0">
        <w:rPr>
          <w:bCs/>
          <w:sz w:val="28"/>
          <w:szCs w:val="28"/>
        </w:rPr>
        <w:t>о</w:t>
      </w:r>
      <w:r w:rsidRPr="00F509D0">
        <w:rPr>
          <w:bCs/>
          <w:sz w:val="28"/>
          <w:szCs w:val="28"/>
        </w:rPr>
        <w:t>граммы «</w:t>
      </w:r>
      <w:r w:rsidRPr="00F509D0">
        <w:rPr>
          <w:sz w:val="28"/>
          <w:szCs w:val="28"/>
        </w:rPr>
        <w:t>Социальная поддержка граждан в Курской области</w:t>
      </w:r>
      <w:r w:rsidRPr="00F509D0">
        <w:rPr>
          <w:bCs/>
          <w:sz w:val="28"/>
          <w:szCs w:val="28"/>
        </w:rPr>
        <w:t>»</w:t>
      </w:r>
      <w:r w:rsidRPr="00F509D0">
        <w:rPr>
          <w:sz w:val="28"/>
          <w:szCs w:val="28"/>
        </w:rPr>
        <w:t xml:space="preserve"> сформированы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соответствии с общими подходами к формированию проекта областного бю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 xml:space="preserve">жета на 2023 год и на плановый период 2024 и 2025 годов. </w:t>
      </w:r>
    </w:p>
    <w:p w:rsidR="00E0548D" w:rsidRPr="00F509D0" w:rsidRDefault="00E0548D" w:rsidP="00E0548D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областного бюджета</w:t>
      </w:r>
      <w:r w:rsidR="009D130F" w:rsidRPr="00F509D0">
        <w:rPr>
          <w:sz w:val="28"/>
          <w:szCs w:val="28"/>
        </w:rPr>
        <w:t xml:space="preserve"> </w:t>
      </w:r>
      <w:r w:rsidR="009D130F" w:rsidRPr="00F509D0">
        <w:rPr>
          <w:spacing w:val="-1"/>
          <w:sz w:val="28"/>
          <w:szCs w:val="28"/>
        </w:rPr>
        <w:t>по сравнению с объемами, утвержденными Законом № 39-ЗКО,</w:t>
      </w:r>
      <w:r w:rsidRPr="00F509D0">
        <w:rPr>
          <w:sz w:val="28"/>
          <w:szCs w:val="28"/>
        </w:rPr>
        <w:t xml:space="preserve"> в 2023 году увеличены на сумму 1 178 373,2 тыс. рублей, в 2024 году увеличены на</w:t>
      </w:r>
      <w:r w:rsidR="00B1448B" w:rsidRPr="00F509D0">
        <w:rPr>
          <w:sz w:val="28"/>
          <w:szCs w:val="28"/>
        </w:rPr>
        <w:t xml:space="preserve"> сумму</w:t>
      </w:r>
      <w:r w:rsidR="00FA5A47" w:rsidRPr="00F509D0">
        <w:rPr>
          <w:sz w:val="28"/>
          <w:szCs w:val="28"/>
        </w:rPr>
        <w:t xml:space="preserve"> 1 150 793,8</w:t>
      </w:r>
      <w:r w:rsidRPr="00F509D0">
        <w:rPr>
          <w:sz w:val="28"/>
          <w:szCs w:val="28"/>
        </w:rPr>
        <w:t xml:space="preserve"> тыс. рублей, в 2025 году увеличены на</w:t>
      </w:r>
      <w:r w:rsidR="00B1448B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261 086,4 тыс. рублей </w:t>
      </w:r>
      <w:r w:rsidR="00B1448B" w:rsidRPr="00F509D0">
        <w:rPr>
          <w:sz w:val="28"/>
          <w:szCs w:val="28"/>
        </w:rPr>
        <w:t>к предусмотренным объемам на 2024 год</w:t>
      </w:r>
      <w:r w:rsidRPr="00F509D0">
        <w:rPr>
          <w:sz w:val="28"/>
          <w:szCs w:val="28"/>
        </w:rPr>
        <w:t>.</w:t>
      </w:r>
    </w:p>
    <w:p w:rsidR="00E0548D" w:rsidRPr="00F509D0" w:rsidRDefault="00E0548D" w:rsidP="00E0548D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федерального бюджета</w:t>
      </w:r>
      <w:r w:rsidR="009D130F" w:rsidRPr="00F509D0">
        <w:rPr>
          <w:sz w:val="28"/>
          <w:szCs w:val="28"/>
        </w:rPr>
        <w:t xml:space="preserve"> </w:t>
      </w:r>
      <w:r w:rsidR="009D130F" w:rsidRPr="00F509D0">
        <w:rPr>
          <w:spacing w:val="-1"/>
          <w:sz w:val="28"/>
          <w:szCs w:val="28"/>
        </w:rPr>
        <w:t>по сравнению с объемами, утвержденными Законом № 39-ЗКО,</w:t>
      </w:r>
      <w:r w:rsidRPr="00F509D0">
        <w:rPr>
          <w:sz w:val="28"/>
          <w:szCs w:val="28"/>
        </w:rPr>
        <w:t xml:space="preserve"> в 2023 году уменьшены на сумму 2 696 904,0 тыс. рублей, в 2024 году уменьшены на </w:t>
      </w:r>
      <w:r w:rsidR="00B1448B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4 183 476,3 тыс. рублей, в 2025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ду уменьшены на</w:t>
      </w:r>
      <w:r w:rsidR="00B1448B" w:rsidRPr="00F509D0">
        <w:rPr>
          <w:sz w:val="28"/>
          <w:szCs w:val="28"/>
        </w:rPr>
        <w:t xml:space="preserve"> сумму </w:t>
      </w:r>
      <w:r w:rsidRPr="00F509D0">
        <w:rPr>
          <w:sz w:val="28"/>
          <w:szCs w:val="28"/>
        </w:rPr>
        <w:t xml:space="preserve">422 190,6 тыс. рублей </w:t>
      </w:r>
      <w:r w:rsidR="00B1448B" w:rsidRPr="00F509D0">
        <w:rPr>
          <w:sz w:val="28"/>
          <w:szCs w:val="28"/>
        </w:rPr>
        <w:t xml:space="preserve">к предусмотренным объемам на </w:t>
      </w:r>
      <w:r w:rsidRPr="00F509D0">
        <w:rPr>
          <w:sz w:val="28"/>
          <w:szCs w:val="28"/>
        </w:rPr>
        <w:t>2024 го</w:t>
      </w:r>
      <w:r w:rsidR="00B1448B"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.</w:t>
      </w:r>
    </w:p>
    <w:p w:rsidR="00802973" w:rsidRPr="00F509D0" w:rsidRDefault="00802973" w:rsidP="008643A6">
      <w:pPr>
        <w:jc w:val="center"/>
        <w:rPr>
          <w:b/>
        </w:rPr>
      </w:pP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«Обеспечение доступности приоритетных объектов и услуг 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в приоритетных сферах жизнедеятельности инвалидов и других 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proofErr w:type="spellStart"/>
      <w:r w:rsidRPr="00F509D0">
        <w:rPr>
          <w:b/>
          <w:sz w:val="28"/>
          <w:szCs w:val="28"/>
        </w:rPr>
        <w:t>маломобильных</w:t>
      </w:r>
      <w:proofErr w:type="spellEnd"/>
      <w:r w:rsidRPr="00F509D0">
        <w:rPr>
          <w:b/>
          <w:sz w:val="28"/>
          <w:szCs w:val="28"/>
        </w:rPr>
        <w:t xml:space="preserve"> групп населения в Курской области»</w:t>
      </w:r>
    </w:p>
    <w:p w:rsidR="00802973" w:rsidRPr="00F509D0" w:rsidRDefault="00802973" w:rsidP="00802973">
      <w:pPr>
        <w:jc w:val="center"/>
        <w:rPr>
          <w:b/>
        </w:rPr>
      </w:pPr>
    </w:p>
    <w:p w:rsidR="00F5428C" w:rsidRPr="00F509D0" w:rsidRDefault="00100739" w:rsidP="0010073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Расходы областного бюджета  на  2023 год и на плановый период 2024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и 2025 годов на реализацию государственной программы </w:t>
      </w:r>
      <w:r w:rsidRPr="00F509D0">
        <w:rPr>
          <w:bCs/>
          <w:sz w:val="28"/>
          <w:szCs w:val="28"/>
        </w:rPr>
        <w:t>«Обеспечение досту</w:t>
      </w:r>
      <w:r w:rsidRPr="00F509D0">
        <w:rPr>
          <w:bCs/>
          <w:sz w:val="28"/>
          <w:szCs w:val="28"/>
        </w:rPr>
        <w:t>п</w:t>
      </w:r>
      <w:r w:rsidRPr="00F509D0">
        <w:rPr>
          <w:bCs/>
          <w:sz w:val="28"/>
          <w:szCs w:val="28"/>
        </w:rPr>
        <w:t xml:space="preserve">ности приоритетных объектов и услуг в приоритетных сферах жизнедеятельности инвалидов и других </w:t>
      </w:r>
      <w:proofErr w:type="spellStart"/>
      <w:r w:rsidRPr="00F509D0">
        <w:rPr>
          <w:bCs/>
          <w:sz w:val="28"/>
          <w:szCs w:val="28"/>
        </w:rPr>
        <w:t>маломобильных</w:t>
      </w:r>
      <w:proofErr w:type="spellEnd"/>
      <w:r w:rsidRPr="00F509D0">
        <w:rPr>
          <w:bCs/>
          <w:sz w:val="28"/>
          <w:szCs w:val="28"/>
        </w:rPr>
        <w:t xml:space="preserve"> групп населения в Курской области» </w:t>
      </w:r>
      <w:r w:rsidRPr="00F509D0">
        <w:rPr>
          <w:sz w:val="28"/>
          <w:szCs w:val="28"/>
        </w:rPr>
        <w:t>пре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ставлены в таблице:</w:t>
      </w:r>
    </w:p>
    <w:p w:rsidR="00100739" w:rsidRPr="00F509D0" w:rsidRDefault="00100739" w:rsidP="00100739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тыс. рублей</w:t>
      </w: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1048"/>
        <w:gridCol w:w="993"/>
        <w:gridCol w:w="850"/>
        <w:gridCol w:w="851"/>
        <w:gridCol w:w="992"/>
        <w:gridCol w:w="993"/>
        <w:gridCol w:w="850"/>
        <w:gridCol w:w="993"/>
        <w:gridCol w:w="992"/>
      </w:tblGrid>
      <w:tr w:rsidR="00100739" w:rsidRPr="00F509D0" w:rsidTr="00AF6773">
        <w:trPr>
          <w:tblHeader/>
        </w:trPr>
        <w:tc>
          <w:tcPr>
            <w:tcW w:w="1646" w:type="dxa"/>
            <w:vMerge w:val="restart"/>
            <w:vAlign w:val="center"/>
          </w:tcPr>
          <w:p w:rsidR="00100739" w:rsidRPr="00F509D0" w:rsidRDefault="00100739" w:rsidP="00100739">
            <w:pPr>
              <w:ind w:left="-24" w:firstLine="24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48" w:type="dxa"/>
            <w:vMerge w:val="restart"/>
            <w:vAlign w:val="center"/>
          </w:tcPr>
          <w:p w:rsidR="00100739" w:rsidRPr="00F509D0" w:rsidRDefault="00100739" w:rsidP="00100739">
            <w:pPr>
              <w:jc w:val="center"/>
              <w:rPr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2022 год (№ 39-ЗКО от 18.07.2022)</w:t>
            </w:r>
          </w:p>
        </w:tc>
        <w:tc>
          <w:tcPr>
            <w:tcW w:w="2694" w:type="dxa"/>
            <w:gridSpan w:val="3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2023 год</w:t>
            </w:r>
          </w:p>
        </w:tc>
        <w:tc>
          <w:tcPr>
            <w:tcW w:w="2835" w:type="dxa"/>
            <w:gridSpan w:val="3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2024 год</w:t>
            </w:r>
          </w:p>
        </w:tc>
        <w:tc>
          <w:tcPr>
            <w:tcW w:w="1985" w:type="dxa"/>
            <w:gridSpan w:val="2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2025 год</w:t>
            </w:r>
          </w:p>
        </w:tc>
      </w:tr>
      <w:tr w:rsidR="00100739" w:rsidRPr="00F509D0" w:rsidTr="00AF6773">
        <w:trPr>
          <w:tblHeader/>
        </w:trPr>
        <w:tc>
          <w:tcPr>
            <w:tcW w:w="1646" w:type="dxa"/>
            <w:vMerge/>
            <w:vAlign w:val="center"/>
          </w:tcPr>
          <w:p w:rsidR="00100739" w:rsidRPr="00F509D0" w:rsidRDefault="00100739" w:rsidP="001007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:rsidR="00100739" w:rsidRPr="00F509D0" w:rsidRDefault="00100739" w:rsidP="00100739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Закон</w:t>
            </w:r>
            <w:r w:rsidRPr="00F509D0">
              <w:rPr>
                <w:sz w:val="15"/>
                <w:szCs w:val="15"/>
              </w:rPr>
              <w:t>о</w:t>
            </w:r>
            <w:r w:rsidRPr="00F509D0">
              <w:rPr>
                <w:sz w:val="15"/>
                <w:szCs w:val="15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∆ к зак</w:t>
            </w:r>
            <w:r w:rsidRPr="00F509D0">
              <w:rPr>
                <w:sz w:val="15"/>
                <w:szCs w:val="15"/>
              </w:rPr>
              <w:t>о</w:t>
            </w:r>
            <w:r w:rsidRPr="00F509D0">
              <w:rPr>
                <w:sz w:val="15"/>
                <w:szCs w:val="15"/>
              </w:rPr>
              <w:t>ну, %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100739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Законопр</w:t>
            </w:r>
            <w:r w:rsidRPr="00F509D0">
              <w:rPr>
                <w:sz w:val="15"/>
                <w:szCs w:val="15"/>
              </w:rPr>
              <w:t>о</w:t>
            </w:r>
            <w:r w:rsidRPr="00F509D0">
              <w:rPr>
                <w:sz w:val="15"/>
                <w:szCs w:val="15"/>
              </w:rPr>
              <w:t>ект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∆ к зак</w:t>
            </w:r>
            <w:r w:rsidRPr="00F509D0">
              <w:rPr>
                <w:sz w:val="15"/>
                <w:szCs w:val="15"/>
              </w:rPr>
              <w:t>о</w:t>
            </w:r>
            <w:r w:rsidRPr="00F509D0">
              <w:rPr>
                <w:sz w:val="15"/>
                <w:szCs w:val="15"/>
              </w:rPr>
              <w:t>ну, %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5"/>
                <w:szCs w:val="15"/>
              </w:rPr>
              <w:t>Законопр</w:t>
            </w:r>
            <w:r w:rsidRPr="00F509D0">
              <w:rPr>
                <w:sz w:val="15"/>
                <w:szCs w:val="15"/>
              </w:rPr>
              <w:t>о</w:t>
            </w:r>
            <w:r w:rsidRPr="00F509D0">
              <w:rPr>
                <w:sz w:val="15"/>
                <w:szCs w:val="15"/>
              </w:rPr>
              <w:t>ект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100739">
            <w:pPr>
              <w:jc w:val="center"/>
              <w:rPr>
                <w:sz w:val="15"/>
                <w:szCs w:val="15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нопрое</w:t>
            </w:r>
            <w:r w:rsidRPr="00F509D0">
              <w:rPr>
                <w:sz w:val="18"/>
                <w:szCs w:val="18"/>
              </w:rPr>
              <w:t>к</w:t>
            </w:r>
            <w:r w:rsidRPr="00F509D0">
              <w:rPr>
                <w:sz w:val="18"/>
                <w:szCs w:val="18"/>
              </w:rPr>
              <w:t>ту на 2024 год, %</w:t>
            </w:r>
          </w:p>
        </w:tc>
      </w:tr>
      <w:tr w:rsidR="00100739" w:rsidRPr="00F509D0" w:rsidTr="00AF6773">
        <w:trPr>
          <w:trHeight w:val="147"/>
          <w:tblHeader/>
        </w:trPr>
        <w:tc>
          <w:tcPr>
            <w:tcW w:w="1646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048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992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100739" w:rsidRPr="00F509D0" w:rsidRDefault="00100739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100739" w:rsidRPr="00F509D0" w:rsidTr="00AF6773">
        <w:tc>
          <w:tcPr>
            <w:tcW w:w="1646" w:type="dxa"/>
          </w:tcPr>
          <w:p w:rsidR="00100739" w:rsidRPr="00F509D0" w:rsidRDefault="00100739" w:rsidP="00C20F24">
            <w:pPr>
              <w:jc w:val="both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48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34 634,4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5 820,0</w:t>
            </w:r>
          </w:p>
        </w:tc>
        <w:tc>
          <w:tcPr>
            <w:tcW w:w="850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5 820,0</w:t>
            </w:r>
          </w:p>
        </w:tc>
        <w:tc>
          <w:tcPr>
            <w:tcW w:w="851" w:type="dxa"/>
          </w:tcPr>
          <w:p w:rsidR="00100739" w:rsidRPr="00F509D0" w:rsidRDefault="00100739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5 820,0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5 820,0</w:t>
            </w:r>
          </w:p>
        </w:tc>
        <w:tc>
          <w:tcPr>
            <w:tcW w:w="850" w:type="dxa"/>
          </w:tcPr>
          <w:p w:rsidR="00100739" w:rsidRPr="00F509D0" w:rsidRDefault="00100739" w:rsidP="00C20F24">
            <w:pPr>
              <w:tabs>
                <w:tab w:val="left" w:pos="270"/>
                <w:tab w:val="center" w:pos="481"/>
              </w:tabs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5 820,0</w:t>
            </w:r>
          </w:p>
        </w:tc>
        <w:tc>
          <w:tcPr>
            <w:tcW w:w="992" w:type="dxa"/>
          </w:tcPr>
          <w:p w:rsidR="00100739" w:rsidRPr="00F509D0" w:rsidRDefault="00100739" w:rsidP="00C20F24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100,0</w:t>
            </w:r>
          </w:p>
        </w:tc>
      </w:tr>
      <w:tr w:rsidR="00100739" w:rsidRPr="00F509D0" w:rsidTr="00AF6773">
        <w:tc>
          <w:tcPr>
            <w:tcW w:w="1646" w:type="dxa"/>
            <w:vAlign w:val="bottom"/>
          </w:tcPr>
          <w:p w:rsidR="00100739" w:rsidRPr="00F509D0" w:rsidRDefault="00100739" w:rsidP="00AF6773">
            <w:pPr>
              <w:jc w:val="both"/>
              <w:rPr>
                <w:bCs/>
                <w:i/>
                <w:sz w:val="18"/>
                <w:szCs w:val="18"/>
              </w:rPr>
            </w:pPr>
            <w:r w:rsidRPr="00F509D0">
              <w:rPr>
                <w:bCs/>
                <w:i/>
                <w:sz w:val="18"/>
                <w:szCs w:val="18"/>
              </w:rPr>
              <w:t>в том числе</w:t>
            </w:r>
            <w:r w:rsidRPr="00F509D0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048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tabs>
                <w:tab w:val="left" w:pos="270"/>
                <w:tab w:val="center" w:pos="4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</w:p>
        </w:tc>
      </w:tr>
      <w:tr w:rsidR="00100739" w:rsidRPr="00F509D0" w:rsidTr="00AF6773">
        <w:tc>
          <w:tcPr>
            <w:tcW w:w="1646" w:type="dxa"/>
            <w:vAlign w:val="bottom"/>
          </w:tcPr>
          <w:p w:rsidR="00100739" w:rsidRPr="00F509D0" w:rsidRDefault="0020078B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  <w:r w:rsidRPr="00F509D0">
              <w:rPr>
                <w:bCs/>
                <w:sz w:val="18"/>
                <w:szCs w:val="18"/>
              </w:rPr>
              <w:br/>
              <w:t>«</w:t>
            </w:r>
            <w:r w:rsidR="00100739" w:rsidRPr="00F509D0">
              <w:rPr>
                <w:bCs/>
                <w:sz w:val="18"/>
                <w:szCs w:val="18"/>
              </w:rPr>
              <w:t>Формирование и совершенствов</w:t>
            </w:r>
            <w:r w:rsidR="00100739" w:rsidRPr="00F509D0">
              <w:rPr>
                <w:bCs/>
                <w:sz w:val="18"/>
                <w:szCs w:val="18"/>
              </w:rPr>
              <w:t>а</w:t>
            </w:r>
            <w:r w:rsidR="00100739" w:rsidRPr="00F509D0">
              <w:rPr>
                <w:bCs/>
                <w:sz w:val="18"/>
                <w:szCs w:val="18"/>
              </w:rPr>
              <w:t>ние системы ко</w:t>
            </w:r>
            <w:r w:rsidR="00100739" w:rsidRPr="00F509D0">
              <w:rPr>
                <w:bCs/>
                <w:sz w:val="18"/>
                <w:szCs w:val="18"/>
              </w:rPr>
              <w:t>м</w:t>
            </w:r>
            <w:r w:rsidR="00100739" w:rsidRPr="00F509D0">
              <w:rPr>
                <w:bCs/>
                <w:sz w:val="18"/>
                <w:szCs w:val="18"/>
              </w:rPr>
              <w:t>плексной реаб</w:t>
            </w:r>
            <w:r w:rsidR="00100739" w:rsidRPr="00F509D0">
              <w:rPr>
                <w:bCs/>
                <w:sz w:val="18"/>
                <w:szCs w:val="18"/>
              </w:rPr>
              <w:t>и</w:t>
            </w:r>
            <w:r w:rsidR="00100739" w:rsidRPr="00F509D0">
              <w:rPr>
                <w:bCs/>
                <w:sz w:val="18"/>
                <w:szCs w:val="18"/>
              </w:rPr>
              <w:t>литации и абил</w:t>
            </w:r>
            <w:r w:rsidR="00100739" w:rsidRPr="00F509D0">
              <w:rPr>
                <w:bCs/>
                <w:sz w:val="18"/>
                <w:szCs w:val="18"/>
              </w:rPr>
              <w:t>и</w:t>
            </w:r>
            <w:r w:rsidR="00100739" w:rsidRPr="00F509D0">
              <w:rPr>
                <w:bCs/>
                <w:sz w:val="18"/>
                <w:szCs w:val="18"/>
              </w:rPr>
              <w:t>тации инвалидов, в том числе детей-инвалидов, в Ку</w:t>
            </w:r>
            <w:r w:rsidR="00100739" w:rsidRPr="00F509D0">
              <w:rPr>
                <w:bCs/>
                <w:sz w:val="18"/>
                <w:szCs w:val="18"/>
              </w:rPr>
              <w:t>р</w:t>
            </w:r>
            <w:r w:rsidR="00100739" w:rsidRPr="00F509D0">
              <w:rPr>
                <w:bCs/>
                <w:sz w:val="18"/>
                <w:szCs w:val="18"/>
              </w:rPr>
              <w:t>ской области»</w:t>
            </w:r>
          </w:p>
        </w:tc>
        <w:tc>
          <w:tcPr>
            <w:tcW w:w="1048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16 310,7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</w:tr>
      <w:tr w:rsidR="00100739" w:rsidRPr="00F509D0" w:rsidTr="00AF6773">
        <w:tc>
          <w:tcPr>
            <w:tcW w:w="1646" w:type="dxa"/>
            <w:vAlign w:val="bottom"/>
          </w:tcPr>
          <w:p w:rsidR="0020078B" w:rsidRPr="00F509D0" w:rsidRDefault="0020078B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Подпрограмма</w:t>
            </w:r>
          </w:p>
          <w:p w:rsidR="00100739" w:rsidRPr="00F509D0" w:rsidRDefault="0020078B" w:rsidP="00C20F24">
            <w:pPr>
              <w:jc w:val="both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«</w:t>
            </w:r>
            <w:r w:rsidR="00100739" w:rsidRPr="00F509D0">
              <w:rPr>
                <w:bCs/>
                <w:sz w:val="18"/>
                <w:szCs w:val="18"/>
              </w:rPr>
              <w:t>Преодоление социальной р</w:t>
            </w:r>
            <w:r w:rsidR="00100739" w:rsidRPr="00F509D0">
              <w:rPr>
                <w:bCs/>
                <w:sz w:val="18"/>
                <w:szCs w:val="18"/>
              </w:rPr>
              <w:t>а</w:t>
            </w:r>
            <w:r w:rsidR="00100739" w:rsidRPr="00F509D0">
              <w:rPr>
                <w:bCs/>
                <w:sz w:val="18"/>
                <w:szCs w:val="18"/>
              </w:rPr>
              <w:t>зобщенности в обществе и фо</w:t>
            </w:r>
            <w:r w:rsidR="00100739" w:rsidRPr="00F509D0">
              <w:rPr>
                <w:bCs/>
                <w:sz w:val="18"/>
                <w:szCs w:val="18"/>
              </w:rPr>
              <w:t>р</w:t>
            </w:r>
            <w:r w:rsidR="00100739" w:rsidRPr="00F509D0">
              <w:rPr>
                <w:bCs/>
                <w:sz w:val="18"/>
                <w:szCs w:val="18"/>
              </w:rPr>
              <w:t>мирование поз</w:t>
            </w:r>
            <w:r w:rsidR="00100739" w:rsidRPr="00F509D0">
              <w:rPr>
                <w:bCs/>
                <w:sz w:val="18"/>
                <w:szCs w:val="18"/>
              </w:rPr>
              <w:t>и</w:t>
            </w:r>
            <w:r w:rsidR="00100739" w:rsidRPr="00F509D0">
              <w:rPr>
                <w:bCs/>
                <w:sz w:val="18"/>
                <w:szCs w:val="18"/>
              </w:rPr>
              <w:t>тивного отнош</w:t>
            </w:r>
            <w:r w:rsidR="00100739" w:rsidRPr="00F509D0">
              <w:rPr>
                <w:bCs/>
                <w:sz w:val="18"/>
                <w:szCs w:val="18"/>
              </w:rPr>
              <w:t>е</w:t>
            </w:r>
            <w:r w:rsidR="00100739" w:rsidRPr="00F509D0">
              <w:rPr>
                <w:bCs/>
                <w:sz w:val="18"/>
                <w:szCs w:val="18"/>
              </w:rPr>
              <w:lastRenderedPageBreak/>
              <w:t>ния к проблемам инвалидов и к проблеме обесп</w:t>
            </w:r>
            <w:r w:rsidR="00100739" w:rsidRPr="00F509D0">
              <w:rPr>
                <w:bCs/>
                <w:sz w:val="18"/>
                <w:szCs w:val="18"/>
              </w:rPr>
              <w:t>е</w:t>
            </w:r>
            <w:r w:rsidR="00100739" w:rsidRPr="00F509D0">
              <w:rPr>
                <w:bCs/>
                <w:sz w:val="18"/>
                <w:szCs w:val="18"/>
              </w:rPr>
              <w:t>чения доступной среды жизнеде</w:t>
            </w:r>
            <w:r w:rsidR="00100739" w:rsidRPr="00F509D0">
              <w:rPr>
                <w:bCs/>
                <w:sz w:val="18"/>
                <w:szCs w:val="18"/>
              </w:rPr>
              <w:t>я</w:t>
            </w:r>
            <w:r w:rsidR="00100739" w:rsidRPr="00F509D0">
              <w:rPr>
                <w:bCs/>
                <w:sz w:val="18"/>
                <w:szCs w:val="18"/>
              </w:rPr>
              <w:t>тельности для инвалидов и др</w:t>
            </w:r>
            <w:r w:rsidR="00100739" w:rsidRPr="00F509D0">
              <w:rPr>
                <w:bCs/>
                <w:sz w:val="18"/>
                <w:szCs w:val="18"/>
              </w:rPr>
              <w:t>у</w:t>
            </w:r>
            <w:r w:rsidR="00100739" w:rsidRPr="00F509D0">
              <w:rPr>
                <w:bCs/>
                <w:sz w:val="18"/>
                <w:szCs w:val="18"/>
              </w:rPr>
              <w:t xml:space="preserve">гих </w:t>
            </w:r>
            <w:proofErr w:type="spellStart"/>
            <w:r w:rsidR="00100739" w:rsidRPr="00F509D0">
              <w:rPr>
                <w:bCs/>
                <w:sz w:val="18"/>
                <w:szCs w:val="18"/>
              </w:rPr>
              <w:t>маломобил</w:t>
            </w:r>
            <w:r w:rsidR="00100739" w:rsidRPr="00F509D0">
              <w:rPr>
                <w:bCs/>
                <w:sz w:val="18"/>
                <w:szCs w:val="18"/>
              </w:rPr>
              <w:t>ь</w:t>
            </w:r>
            <w:r w:rsidR="00100739" w:rsidRPr="00F509D0">
              <w:rPr>
                <w:bCs/>
                <w:sz w:val="18"/>
                <w:szCs w:val="18"/>
              </w:rPr>
              <w:t>ных</w:t>
            </w:r>
            <w:proofErr w:type="spellEnd"/>
            <w:r w:rsidR="00100739" w:rsidRPr="00F509D0">
              <w:rPr>
                <w:bCs/>
                <w:sz w:val="18"/>
                <w:szCs w:val="18"/>
              </w:rPr>
              <w:t xml:space="preserve"> групп нас</w:t>
            </w:r>
            <w:r w:rsidR="00100739" w:rsidRPr="00F509D0">
              <w:rPr>
                <w:bCs/>
                <w:sz w:val="18"/>
                <w:szCs w:val="18"/>
              </w:rPr>
              <w:t>е</w:t>
            </w:r>
            <w:r w:rsidR="00100739" w:rsidRPr="00F509D0">
              <w:rPr>
                <w:bCs/>
                <w:sz w:val="18"/>
                <w:szCs w:val="18"/>
              </w:rPr>
              <w:t>ления в Курской области»</w:t>
            </w:r>
          </w:p>
        </w:tc>
        <w:tc>
          <w:tcPr>
            <w:tcW w:w="1048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lastRenderedPageBreak/>
              <w:t>18 323,7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5 820,0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5 820,0</w:t>
            </w:r>
          </w:p>
        </w:tc>
        <w:tc>
          <w:tcPr>
            <w:tcW w:w="851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5 820,0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5 820,0</w:t>
            </w:r>
          </w:p>
        </w:tc>
        <w:tc>
          <w:tcPr>
            <w:tcW w:w="850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5 820,0</w:t>
            </w:r>
          </w:p>
        </w:tc>
        <w:tc>
          <w:tcPr>
            <w:tcW w:w="992" w:type="dxa"/>
            <w:vAlign w:val="center"/>
          </w:tcPr>
          <w:p w:rsidR="00100739" w:rsidRPr="00F509D0" w:rsidRDefault="00100739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</w:tbl>
    <w:p w:rsidR="00100739" w:rsidRPr="00F509D0" w:rsidRDefault="00100739" w:rsidP="00100739">
      <w:pPr>
        <w:ind w:firstLine="741"/>
        <w:jc w:val="both"/>
        <w:rPr>
          <w:szCs w:val="28"/>
        </w:rPr>
      </w:pPr>
    </w:p>
    <w:p w:rsidR="00100739" w:rsidRPr="00F509D0" w:rsidRDefault="00100739" w:rsidP="001007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509D0">
        <w:rPr>
          <w:bCs/>
          <w:sz w:val="28"/>
          <w:szCs w:val="28"/>
        </w:rPr>
        <w:t>Бюджетные ассигнования, предусмотренные  на реализацию государстве</w:t>
      </w:r>
      <w:r w:rsidRPr="00F509D0">
        <w:rPr>
          <w:bCs/>
          <w:sz w:val="28"/>
          <w:szCs w:val="28"/>
        </w:rPr>
        <w:t>н</w:t>
      </w:r>
      <w:r w:rsidRPr="00F509D0">
        <w:rPr>
          <w:bCs/>
          <w:sz w:val="28"/>
          <w:szCs w:val="28"/>
        </w:rPr>
        <w:t xml:space="preserve">ной  программы «Обеспечение доступности приоритетных объектов и услуг </w:t>
      </w:r>
      <w:r w:rsidR="00F5428C" w:rsidRPr="00F509D0">
        <w:rPr>
          <w:bCs/>
          <w:sz w:val="28"/>
          <w:szCs w:val="28"/>
        </w:rPr>
        <w:br/>
      </w:r>
      <w:r w:rsidRPr="00F509D0">
        <w:rPr>
          <w:bCs/>
          <w:sz w:val="28"/>
          <w:szCs w:val="28"/>
        </w:rPr>
        <w:t xml:space="preserve">в приоритетных сферах жизнедеятельности инвалидов и других </w:t>
      </w:r>
      <w:proofErr w:type="spellStart"/>
      <w:r w:rsidRPr="00F509D0">
        <w:rPr>
          <w:bCs/>
          <w:sz w:val="28"/>
          <w:szCs w:val="28"/>
        </w:rPr>
        <w:t>маломобильных</w:t>
      </w:r>
      <w:proofErr w:type="spellEnd"/>
      <w:r w:rsidRPr="00F509D0">
        <w:rPr>
          <w:bCs/>
          <w:sz w:val="28"/>
          <w:szCs w:val="28"/>
        </w:rPr>
        <w:t xml:space="preserve"> групп населения в Курской области» в 2023</w:t>
      </w:r>
      <w:r w:rsidR="00483FF9" w:rsidRPr="00F509D0">
        <w:rPr>
          <w:bCs/>
          <w:sz w:val="28"/>
          <w:szCs w:val="28"/>
        </w:rPr>
        <w:t xml:space="preserve"> - 2025</w:t>
      </w:r>
      <w:r w:rsidRPr="00F509D0">
        <w:rPr>
          <w:bCs/>
          <w:sz w:val="28"/>
          <w:szCs w:val="28"/>
        </w:rPr>
        <w:t xml:space="preserve"> год</w:t>
      </w:r>
      <w:r w:rsidR="00483FF9" w:rsidRPr="00F509D0">
        <w:rPr>
          <w:bCs/>
          <w:sz w:val="28"/>
          <w:szCs w:val="28"/>
        </w:rPr>
        <w:t>ах</w:t>
      </w:r>
      <w:r w:rsidRPr="00F509D0">
        <w:rPr>
          <w:bCs/>
          <w:sz w:val="28"/>
          <w:szCs w:val="28"/>
        </w:rPr>
        <w:t xml:space="preserve"> составят 5 820,0  тыс. руб</w:t>
      </w:r>
      <w:r w:rsidR="00483FF9" w:rsidRPr="00F509D0">
        <w:rPr>
          <w:bCs/>
          <w:sz w:val="28"/>
          <w:szCs w:val="28"/>
        </w:rPr>
        <w:t>лей ежегодно</w:t>
      </w:r>
      <w:r w:rsidRPr="00F509D0">
        <w:rPr>
          <w:bCs/>
          <w:sz w:val="28"/>
          <w:szCs w:val="28"/>
        </w:rPr>
        <w:t xml:space="preserve">.  </w:t>
      </w:r>
    </w:p>
    <w:p w:rsidR="00100739" w:rsidRPr="00F509D0" w:rsidRDefault="00100739" w:rsidP="0010073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в 2023</w:t>
      </w:r>
      <w:r w:rsidR="0020078B" w:rsidRPr="00F509D0">
        <w:rPr>
          <w:spacing w:val="-1"/>
          <w:sz w:val="28"/>
          <w:szCs w:val="28"/>
        </w:rPr>
        <w:t xml:space="preserve"> - </w:t>
      </w:r>
      <w:r w:rsidRPr="00F509D0">
        <w:rPr>
          <w:spacing w:val="-1"/>
          <w:sz w:val="28"/>
          <w:szCs w:val="28"/>
        </w:rPr>
        <w:t>2025 годах соответствуют объемам, утвержденным Законом № 39-ЗКО.</w:t>
      </w:r>
    </w:p>
    <w:p w:rsidR="00100739" w:rsidRPr="00F509D0" w:rsidRDefault="00100739" w:rsidP="00100739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Объемы бюджетных ассигнований </w:t>
      </w:r>
      <w:r w:rsidRPr="00F509D0">
        <w:rPr>
          <w:bCs/>
          <w:sz w:val="28"/>
          <w:szCs w:val="28"/>
        </w:rPr>
        <w:t>на реализацию государственной пр</w:t>
      </w:r>
      <w:r w:rsidRPr="00F509D0">
        <w:rPr>
          <w:bCs/>
          <w:sz w:val="28"/>
          <w:szCs w:val="28"/>
        </w:rPr>
        <w:t>о</w:t>
      </w:r>
      <w:r w:rsidRPr="00F509D0">
        <w:rPr>
          <w:bCs/>
          <w:sz w:val="28"/>
          <w:szCs w:val="28"/>
        </w:rPr>
        <w:t>граммы «Обеспечение доступности приоритетных объектов и услуг в приорите</w:t>
      </w:r>
      <w:r w:rsidRPr="00F509D0">
        <w:rPr>
          <w:bCs/>
          <w:sz w:val="28"/>
          <w:szCs w:val="28"/>
        </w:rPr>
        <w:t>т</w:t>
      </w:r>
      <w:r w:rsidRPr="00F509D0">
        <w:rPr>
          <w:bCs/>
          <w:sz w:val="28"/>
          <w:szCs w:val="28"/>
        </w:rPr>
        <w:t xml:space="preserve">ных сферах жизнедеятельности инвалидов и других </w:t>
      </w:r>
      <w:proofErr w:type="spellStart"/>
      <w:r w:rsidRPr="00F509D0">
        <w:rPr>
          <w:bCs/>
          <w:sz w:val="28"/>
          <w:szCs w:val="28"/>
        </w:rPr>
        <w:t>маломобильных</w:t>
      </w:r>
      <w:proofErr w:type="spellEnd"/>
      <w:r w:rsidRPr="00F509D0">
        <w:rPr>
          <w:bCs/>
          <w:sz w:val="28"/>
          <w:szCs w:val="28"/>
        </w:rPr>
        <w:t xml:space="preserve"> групп нас</w:t>
      </w:r>
      <w:r w:rsidRPr="00F509D0">
        <w:rPr>
          <w:bCs/>
          <w:sz w:val="28"/>
          <w:szCs w:val="28"/>
        </w:rPr>
        <w:t>е</w:t>
      </w:r>
      <w:r w:rsidRPr="00F509D0">
        <w:rPr>
          <w:bCs/>
          <w:sz w:val="28"/>
          <w:szCs w:val="28"/>
        </w:rPr>
        <w:t>ления в Курской области»</w:t>
      </w:r>
      <w:r w:rsidRPr="00F509D0">
        <w:rPr>
          <w:sz w:val="28"/>
          <w:szCs w:val="28"/>
        </w:rPr>
        <w:t xml:space="preserve"> сформированы в соответствии с общими подходами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к формированию проекта областного бюджета на 2023 год  и на плановый период 2024 и 2025 годов. </w:t>
      </w:r>
    </w:p>
    <w:p w:rsidR="00100739" w:rsidRPr="00F509D0" w:rsidRDefault="00100739" w:rsidP="00100739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федерального бюджета на 2023</w:t>
      </w:r>
      <w:r w:rsidR="0020078B" w:rsidRPr="00F509D0">
        <w:rPr>
          <w:sz w:val="28"/>
          <w:szCs w:val="28"/>
        </w:rPr>
        <w:t xml:space="preserve"> -</w:t>
      </w:r>
      <w:r w:rsidRPr="00F509D0">
        <w:rPr>
          <w:sz w:val="28"/>
          <w:szCs w:val="28"/>
        </w:rPr>
        <w:t xml:space="preserve"> 2025 года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не предусмотрены.</w:t>
      </w:r>
    </w:p>
    <w:p w:rsidR="00802973" w:rsidRPr="00F509D0" w:rsidRDefault="00802973" w:rsidP="00802973">
      <w:pPr>
        <w:ind w:firstLine="684"/>
        <w:jc w:val="both"/>
        <w:rPr>
          <w:color w:val="FF0000"/>
        </w:rPr>
      </w:pP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«Обеспечение доступным и комфортным жильем и </w:t>
      </w:r>
    </w:p>
    <w:p w:rsidR="00802973" w:rsidRPr="00F509D0" w:rsidRDefault="00802973" w:rsidP="0080297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коммунальными услугами граждан в Курской области»</w:t>
      </w:r>
    </w:p>
    <w:p w:rsidR="00802973" w:rsidRPr="00F509D0" w:rsidRDefault="00802973" w:rsidP="00802973">
      <w:pPr>
        <w:jc w:val="center"/>
        <w:rPr>
          <w:b/>
        </w:rPr>
      </w:pPr>
    </w:p>
    <w:p w:rsidR="009B1081" w:rsidRPr="00F509D0" w:rsidRDefault="0011717B" w:rsidP="0011717B">
      <w:pPr>
        <w:ind w:firstLine="741"/>
        <w:jc w:val="both"/>
      </w:pPr>
      <w:r w:rsidRPr="00F509D0">
        <w:rPr>
          <w:sz w:val="28"/>
          <w:szCs w:val="28"/>
        </w:rPr>
        <w:t>Расходы областного бюджета на 2023 год на плановый период 2024 и 2025 годов на реализацию государственной программы Курской области «Обеспечение доступным и комфортным жильем и коммунальными услугами граждан</w:t>
      </w:r>
      <w:r w:rsidRPr="00F509D0">
        <w:rPr>
          <w:b/>
          <w:sz w:val="28"/>
          <w:szCs w:val="28"/>
        </w:rPr>
        <w:t xml:space="preserve"> </w:t>
      </w:r>
      <w:r w:rsidRPr="00F509D0">
        <w:rPr>
          <w:sz w:val="28"/>
          <w:szCs w:val="28"/>
        </w:rPr>
        <w:t>в Ку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ской области» представлены в таблице:</w:t>
      </w:r>
    </w:p>
    <w:p w:rsidR="0011717B" w:rsidRPr="00F509D0" w:rsidRDefault="0011717B" w:rsidP="0011717B">
      <w:pPr>
        <w:ind w:firstLine="74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10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28"/>
        <w:gridCol w:w="1087"/>
        <w:gridCol w:w="1071"/>
        <w:gridCol w:w="824"/>
        <w:gridCol w:w="1084"/>
        <w:gridCol w:w="1071"/>
        <w:gridCol w:w="824"/>
        <w:gridCol w:w="1314"/>
        <w:gridCol w:w="1025"/>
      </w:tblGrid>
      <w:tr w:rsidR="0011717B" w:rsidRPr="00F509D0" w:rsidTr="00AF6773">
        <w:trPr>
          <w:tblHeader/>
        </w:trPr>
        <w:tc>
          <w:tcPr>
            <w:tcW w:w="1560" w:type="dxa"/>
            <w:vMerge w:val="restart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28" w:type="dxa"/>
            <w:vMerge w:val="restart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г.</w:t>
            </w: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(№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от </w:t>
            </w:r>
            <w:r w:rsidRPr="00F509D0">
              <w:rPr>
                <w:sz w:val="16"/>
                <w:szCs w:val="16"/>
                <w:lang w:val="en-US"/>
              </w:rPr>
              <w:t>18</w:t>
            </w:r>
            <w:r w:rsidRPr="00F509D0">
              <w:rPr>
                <w:sz w:val="16"/>
                <w:szCs w:val="16"/>
              </w:rPr>
              <w:t>.0</w:t>
            </w:r>
            <w:r w:rsidRPr="00F509D0">
              <w:rPr>
                <w:sz w:val="16"/>
                <w:szCs w:val="16"/>
                <w:lang w:val="en-US"/>
              </w:rPr>
              <w:t>7</w:t>
            </w:r>
            <w:r w:rsidRPr="00F509D0">
              <w:rPr>
                <w:sz w:val="16"/>
                <w:szCs w:val="16"/>
              </w:rPr>
              <w:t>.202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>) г.</w:t>
            </w:r>
          </w:p>
        </w:tc>
        <w:tc>
          <w:tcPr>
            <w:tcW w:w="2982" w:type="dxa"/>
            <w:gridSpan w:val="3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9" w:type="dxa"/>
            <w:gridSpan w:val="3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39" w:type="dxa"/>
            <w:gridSpan w:val="2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</w:t>
            </w:r>
            <w:r w:rsidRPr="00F509D0">
              <w:rPr>
                <w:sz w:val="16"/>
                <w:szCs w:val="16"/>
                <w:lang w:val="en-US"/>
              </w:rPr>
              <w:t>25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11717B" w:rsidRPr="00F509D0" w:rsidTr="00AF6773">
        <w:trPr>
          <w:tblHeader/>
        </w:trPr>
        <w:tc>
          <w:tcPr>
            <w:tcW w:w="1560" w:type="dxa"/>
            <w:vMerge/>
          </w:tcPr>
          <w:p w:rsidR="0011717B" w:rsidRPr="00F509D0" w:rsidRDefault="0011717B" w:rsidP="00903FD3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1071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824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1084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1071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824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1314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1025" w:type="dxa"/>
          </w:tcPr>
          <w:p w:rsidR="0011717B" w:rsidRPr="00F509D0" w:rsidRDefault="0011717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закон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проекту на 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год, %</w:t>
            </w:r>
          </w:p>
        </w:tc>
      </w:tr>
      <w:tr w:rsidR="0011717B" w:rsidRPr="00F509D0" w:rsidTr="00AF6773">
        <w:trPr>
          <w:tblHeader/>
        </w:trPr>
        <w:tc>
          <w:tcPr>
            <w:tcW w:w="1560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087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071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24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084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1071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24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1314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1025" w:type="dxa"/>
          </w:tcPr>
          <w:p w:rsidR="0011717B" w:rsidRPr="00F509D0" w:rsidRDefault="0011717B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11717B" w:rsidRPr="00F509D0" w:rsidTr="00AF6773">
        <w:trPr>
          <w:trHeight w:val="461"/>
        </w:trPr>
        <w:tc>
          <w:tcPr>
            <w:tcW w:w="1560" w:type="dxa"/>
            <w:vAlign w:val="center"/>
          </w:tcPr>
          <w:p w:rsidR="0011717B" w:rsidRPr="00F509D0" w:rsidRDefault="0011717B" w:rsidP="00903FD3">
            <w:pPr>
              <w:rPr>
                <w:b/>
              </w:rPr>
            </w:pPr>
            <w:r w:rsidRPr="00F509D0">
              <w:rPr>
                <w:b/>
              </w:rPr>
              <w:t>Всего</w:t>
            </w:r>
          </w:p>
        </w:tc>
        <w:tc>
          <w:tcPr>
            <w:tcW w:w="1128" w:type="dxa"/>
            <w:vAlign w:val="center"/>
          </w:tcPr>
          <w:p w:rsidR="0011717B" w:rsidRPr="00F509D0" w:rsidRDefault="0011717B" w:rsidP="00903FD3">
            <w:pPr>
              <w:jc w:val="center"/>
              <w:rPr>
                <w:b/>
                <w:sz w:val="18"/>
                <w:szCs w:val="13"/>
              </w:rPr>
            </w:pPr>
            <w:r w:rsidRPr="00F509D0">
              <w:rPr>
                <w:b/>
                <w:sz w:val="18"/>
                <w:szCs w:val="13"/>
              </w:rPr>
              <w:t>3 839 953,9</w:t>
            </w:r>
          </w:p>
        </w:tc>
        <w:tc>
          <w:tcPr>
            <w:tcW w:w="1087" w:type="dxa"/>
            <w:vAlign w:val="center"/>
          </w:tcPr>
          <w:p w:rsidR="0011717B" w:rsidRPr="00F509D0" w:rsidRDefault="0011717B" w:rsidP="00903F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3"/>
              </w:rPr>
            </w:pPr>
            <w:r w:rsidRPr="00F509D0">
              <w:rPr>
                <w:b/>
                <w:bCs/>
                <w:color w:val="000000"/>
                <w:sz w:val="18"/>
                <w:szCs w:val="13"/>
              </w:rPr>
              <w:t>2 118 406,</w:t>
            </w:r>
            <w:r w:rsidR="00483FF9" w:rsidRPr="00F509D0">
              <w:rPr>
                <w:b/>
                <w:bCs/>
                <w:color w:val="000000"/>
                <w:sz w:val="18"/>
                <w:szCs w:val="13"/>
              </w:rPr>
              <w:t>4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b/>
                <w:bCs/>
                <w:sz w:val="18"/>
                <w:szCs w:val="13"/>
              </w:rPr>
            </w:pPr>
            <w:r w:rsidRPr="00F509D0">
              <w:rPr>
                <w:b/>
                <w:bCs/>
                <w:sz w:val="18"/>
                <w:szCs w:val="13"/>
              </w:rPr>
              <w:t>2 166 969,</w:t>
            </w:r>
            <w:r w:rsidR="00483FF9" w:rsidRPr="00F509D0">
              <w:rPr>
                <w:b/>
                <w:bCs/>
                <w:sz w:val="18"/>
                <w:szCs w:val="13"/>
              </w:rPr>
              <w:t>1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3"/>
              </w:rPr>
            </w:pPr>
            <w:r w:rsidRPr="00F509D0">
              <w:rPr>
                <w:b/>
                <w:color w:val="000000"/>
                <w:sz w:val="18"/>
                <w:szCs w:val="13"/>
              </w:rPr>
              <w:t>102,3</w:t>
            </w:r>
          </w:p>
        </w:tc>
        <w:tc>
          <w:tcPr>
            <w:tcW w:w="1084" w:type="dxa"/>
            <w:vAlign w:val="center"/>
          </w:tcPr>
          <w:p w:rsidR="0011717B" w:rsidRPr="00F509D0" w:rsidRDefault="0011717B" w:rsidP="00903FD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3"/>
              </w:rPr>
            </w:pPr>
            <w:r w:rsidRPr="00F509D0">
              <w:rPr>
                <w:b/>
                <w:bCs/>
                <w:color w:val="000000"/>
                <w:sz w:val="18"/>
                <w:szCs w:val="13"/>
              </w:rPr>
              <w:t>1 160 282,1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b/>
                <w:bCs/>
                <w:sz w:val="18"/>
                <w:szCs w:val="13"/>
              </w:rPr>
            </w:pPr>
            <w:r w:rsidRPr="00F509D0">
              <w:rPr>
                <w:b/>
                <w:bCs/>
                <w:sz w:val="18"/>
                <w:szCs w:val="13"/>
              </w:rPr>
              <w:t>2 145 806,9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3"/>
              </w:rPr>
            </w:pPr>
            <w:r w:rsidRPr="00F509D0">
              <w:rPr>
                <w:b/>
                <w:color w:val="000000"/>
                <w:sz w:val="18"/>
                <w:szCs w:val="13"/>
              </w:rPr>
              <w:t>184,9</w:t>
            </w:r>
          </w:p>
        </w:tc>
        <w:tc>
          <w:tcPr>
            <w:tcW w:w="1314" w:type="dxa"/>
            <w:vAlign w:val="center"/>
          </w:tcPr>
          <w:p w:rsidR="0011717B" w:rsidRPr="00F509D0" w:rsidRDefault="0011717B" w:rsidP="00903FD3">
            <w:pPr>
              <w:jc w:val="center"/>
              <w:rPr>
                <w:b/>
                <w:bCs/>
                <w:sz w:val="18"/>
                <w:szCs w:val="13"/>
              </w:rPr>
            </w:pPr>
            <w:r w:rsidRPr="00F509D0">
              <w:rPr>
                <w:b/>
                <w:bCs/>
                <w:sz w:val="18"/>
                <w:szCs w:val="13"/>
              </w:rPr>
              <w:t>1 877 810,</w:t>
            </w:r>
            <w:r w:rsidR="00483FF9" w:rsidRPr="00F509D0">
              <w:rPr>
                <w:b/>
                <w:bCs/>
                <w:sz w:val="18"/>
                <w:szCs w:val="13"/>
              </w:rPr>
              <w:t>7</w:t>
            </w:r>
          </w:p>
        </w:tc>
        <w:tc>
          <w:tcPr>
            <w:tcW w:w="1025" w:type="dxa"/>
            <w:vAlign w:val="center"/>
          </w:tcPr>
          <w:p w:rsidR="0011717B" w:rsidRPr="00F509D0" w:rsidRDefault="0011717B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3"/>
              </w:rPr>
            </w:pPr>
            <w:r w:rsidRPr="00F509D0">
              <w:rPr>
                <w:b/>
                <w:color w:val="000000"/>
                <w:sz w:val="18"/>
                <w:szCs w:val="13"/>
              </w:rPr>
              <w:t>87,5</w:t>
            </w:r>
          </w:p>
        </w:tc>
      </w:tr>
      <w:tr w:rsidR="0011717B" w:rsidRPr="00F509D0" w:rsidTr="00AF6773">
        <w:tc>
          <w:tcPr>
            <w:tcW w:w="1560" w:type="dxa"/>
            <w:vAlign w:val="center"/>
          </w:tcPr>
          <w:p w:rsidR="0011717B" w:rsidRPr="00F509D0" w:rsidRDefault="0011717B" w:rsidP="00903FD3">
            <w:pPr>
              <w:rPr>
                <w:i/>
              </w:rPr>
            </w:pPr>
            <w:r w:rsidRPr="00F509D0">
              <w:rPr>
                <w:i/>
              </w:rPr>
              <w:t>в том числе:</w:t>
            </w:r>
          </w:p>
        </w:tc>
        <w:tc>
          <w:tcPr>
            <w:tcW w:w="1128" w:type="dxa"/>
            <w:vAlign w:val="center"/>
          </w:tcPr>
          <w:p w:rsidR="0011717B" w:rsidRPr="00F509D0" w:rsidRDefault="0011717B" w:rsidP="00903FD3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87" w:type="dxa"/>
            <w:vAlign w:val="center"/>
          </w:tcPr>
          <w:p w:rsidR="0011717B" w:rsidRPr="00F509D0" w:rsidRDefault="0011717B" w:rsidP="00903FD3">
            <w:pPr>
              <w:ind w:left="-24" w:right="-101" w:firstLine="24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4" w:type="dxa"/>
            <w:vAlign w:val="center"/>
          </w:tcPr>
          <w:p w:rsidR="0011717B" w:rsidRPr="00F509D0" w:rsidRDefault="0011717B" w:rsidP="00903FD3">
            <w:pPr>
              <w:ind w:left="-109" w:right="-101" w:firstLine="24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314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025" w:type="dxa"/>
            <w:vAlign w:val="center"/>
          </w:tcPr>
          <w:p w:rsidR="0011717B" w:rsidRPr="00F509D0" w:rsidRDefault="0011717B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11717B" w:rsidRPr="00F509D0" w:rsidTr="00AF6773">
        <w:tc>
          <w:tcPr>
            <w:tcW w:w="1560" w:type="dxa"/>
            <w:vAlign w:val="center"/>
          </w:tcPr>
          <w:p w:rsidR="0011717B" w:rsidRPr="00F509D0" w:rsidRDefault="009F281E" w:rsidP="00903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  <w:r w:rsidR="0011717B" w:rsidRPr="00F509D0">
              <w:rPr>
                <w:sz w:val="18"/>
                <w:szCs w:val="18"/>
              </w:rPr>
              <w:t>«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Создание усл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о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вий для обесп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е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чения досту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п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lastRenderedPageBreak/>
              <w:t>ным и комфор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т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ным жильем граждан в Ку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р</w:t>
            </w:r>
            <w:r w:rsidR="0011717B" w:rsidRPr="00F509D0">
              <w:rPr>
                <w:iCs/>
                <w:color w:val="000000"/>
                <w:sz w:val="18"/>
                <w:szCs w:val="18"/>
              </w:rPr>
              <w:t>ской области»</w:t>
            </w:r>
          </w:p>
        </w:tc>
        <w:tc>
          <w:tcPr>
            <w:tcW w:w="1128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lastRenderedPageBreak/>
              <w:t>2 748 965</w:t>
            </w:r>
            <w:r w:rsidRPr="00F509D0">
              <w:rPr>
                <w:sz w:val="18"/>
                <w:szCs w:val="18"/>
              </w:rPr>
              <w:t>,9</w:t>
            </w:r>
          </w:p>
        </w:tc>
        <w:tc>
          <w:tcPr>
            <w:tcW w:w="1087" w:type="dxa"/>
            <w:vAlign w:val="center"/>
          </w:tcPr>
          <w:p w:rsidR="0011717B" w:rsidRPr="00F509D0" w:rsidRDefault="0011717B" w:rsidP="00903FD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1 199 138,9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1 230 455</w:t>
            </w:r>
            <w:r w:rsidRPr="00F509D0">
              <w:rPr>
                <w:sz w:val="18"/>
                <w:szCs w:val="18"/>
              </w:rPr>
              <w:t>,7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08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372 046,9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1 339 818,5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360,1</w:t>
            </w:r>
          </w:p>
        </w:tc>
        <w:tc>
          <w:tcPr>
            <w:tcW w:w="1314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1 071 822,</w:t>
            </w:r>
            <w:r w:rsidR="00483FF9" w:rsidRPr="00F509D0">
              <w:rPr>
                <w:sz w:val="18"/>
                <w:szCs w:val="18"/>
              </w:rPr>
              <w:t>3</w:t>
            </w:r>
          </w:p>
        </w:tc>
        <w:tc>
          <w:tcPr>
            <w:tcW w:w="1025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11717B" w:rsidRPr="00F509D0" w:rsidTr="00AF6773">
        <w:tc>
          <w:tcPr>
            <w:tcW w:w="1560" w:type="dxa"/>
            <w:vAlign w:val="center"/>
          </w:tcPr>
          <w:p w:rsidR="0011717B" w:rsidRPr="00F509D0" w:rsidRDefault="0011717B" w:rsidP="009F281E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lastRenderedPageBreak/>
              <w:t>Подпрограмма «Обеспечение качественными услугами ЖКХ населения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28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3"/>
              </w:rPr>
            </w:pPr>
            <w:r w:rsidRPr="00F509D0">
              <w:rPr>
                <w:sz w:val="18"/>
                <w:szCs w:val="13"/>
              </w:rPr>
              <w:t>1 090 988,0</w:t>
            </w:r>
          </w:p>
        </w:tc>
        <w:tc>
          <w:tcPr>
            <w:tcW w:w="1087" w:type="dxa"/>
            <w:vAlign w:val="center"/>
          </w:tcPr>
          <w:p w:rsidR="0011717B" w:rsidRPr="00F509D0" w:rsidRDefault="0011717B" w:rsidP="00903FD3">
            <w:pPr>
              <w:ind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915 267,</w:t>
            </w:r>
            <w:r w:rsidR="00483FF9"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936 157,</w:t>
            </w:r>
            <w:r w:rsidR="00483FF9" w:rsidRPr="00F509D0">
              <w:rPr>
                <w:sz w:val="18"/>
                <w:szCs w:val="18"/>
              </w:rPr>
              <w:t>4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08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784 235,2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805 988,4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314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805 988,4</w:t>
            </w:r>
          </w:p>
        </w:tc>
        <w:tc>
          <w:tcPr>
            <w:tcW w:w="1025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1717B" w:rsidRPr="00F509D0" w:rsidTr="00AF6773">
        <w:tc>
          <w:tcPr>
            <w:tcW w:w="1560" w:type="dxa"/>
            <w:vAlign w:val="center"/>
          </w:tcPr>
          <w:p w:rsidR="0011717B" w:rsidRPr="00F509D0" w:rsidRDefault="0011717B" w:rsidP="009F28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Подпрограмма «Организация деятельности в области обращ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ния с отходами, в том числе с твердыми ко</w:t>
            </w:r>
            <w:r w:rsidRPr="00F509D0">
              <w:rPr>
                <w:sz w:val="18"/>
                <w:szCs w:val="18"/>
              </w:rPr>
              <w:t>м</w:t>
            </w:r>
            <w:r w:rsidRPr="00F509D0">
              <w:rPr>
                <w:sz w:val="18"/>
                <w:szCs w:val="18"/>
              </w:rPr>
              <w:t>мунальными отходами»</w:t>
            </w:r>
          </w:p>
        </w:tc>
        <w:tc>
          <w:tcPr>
            <w:tcW w:w="1128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3"/>
              </w:rPr>
            </w:pPr>
            <w:r w:rsidRPr="00F509D0">
              <w:rPr>
                <w:sz w:val="18"/>
                <w:szCs w:val="13"/>
              </w:rPr>
              <w:t>0,0</w:t>
            </w:r>
          </w:p>
        </w:tc>
        <w:tc>
          <w:tcPr>
            <w:tcW w:w="1087" w:type="dxa"/>
            <w:vAlign w:val="center"/>
          </w:tcPr>
          <w:p w:rsidR="0011717B" w:rsidRPr="00F509D0" w:rsidRDefault="0011717B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4 000,0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356,0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8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4 000,0</w:t>
            </w:r>
          </w:p>
        </w:tc>
        <w:tc>
          <w:tcPr>
            <w:tcW w:w="1071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824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4" w:type="dxa"/>
            <w:vAlign w:val="center"/>
          </w:tcPr>
          <w:p w:rsidR="0011717B" w:rsidRPr="00F509D0" w:rsidRDefault="0011717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1025" w:type="dxa"/>
            <w:vAlign w:val="center"/>
          </w:tcPr>
          <w:p w:rsidR="0011717B" w:rsidRPr="00F509D0" w:rsidRDefault="0011717B" w:rsidP="00903FD3">
            <w:pPr>
              <w:ind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11717B" w:rsidRPr="00F509D0" w:rsidRDefault="0011717B" w:rsidP="0011717B">
      <w:pPr>
        <w:ind w:firstLine="741"/>
        <w:jc w:val="right"/>
        <w:rPr>
          <w:lang w:val="en-US"/>
        </w:rPr>
      </w:pPr>
    </w:p>
    <w:p w:rsidR="0011717B" w:rsidRPr="00F509D0" w:rsidRDefault="0011717B" w:rsidP="0011717B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программы «Обеспечение доступным и комфортным жильем и коммунал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ными услугами граждан в Курской области», в 2023 году составят 2 166 969,</w:t>
      </w:r>
      <w:r w:rsidR="00483FF9" w:rsidRPr="00F509D0">
        <w:rPr>
          <w:sz w:val="28"/>
          <w:szCs w:val="28"/>
        </w:rPr>
        <w:t>1</w:t>
      </w:r>
      <w:r w:rsidRPr="00F509D0">
        <w:rPr>
          <w:sz w:val="28"/>
          <w:szCs w:val="28"/>
        </w:rPr>
        <w:t xml:space="preserve">  тыс. рублей, в 2024 году – 2 145 806,9 тыс. рублей</w:t>
      </w:r>
      <w:r w:rsidR="00C2690C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2025 году – 1 877</w:t>
      </w:r>
      <w:r w:rsidR="007B2334" w:rsidRPr="00F509D0">
        <w:rPr>
          <w:sz w:val="28"/>
          <w:szCs w:val="28"/>
        </w:rPr>
        <w:t> </w:t>
      </w:r>
      <w:r w:rsidRPr="00F509D0">
        <w:rPr>
          <w:sz w:val="28"/>
          <w:szCs w:val="28"/>
        </w:rPr>
        <w:t>810</w:t>
      </w:r>
      <w:r w:rsidR="007B2334" w:rsidRPr="00F509D0">
        <w:rPr>
          <w:sz w:val="28"/>
          <w:szCs w:val="28"/>
        </w:rPr>
        <w:t>,</w:t>
      </w:r>
      <w:r w:rsidR="00483FF9" w:rsidRPr="00F509D0">
        <w:rPr>
          <w:sz w:val="28"/>
          <w:szCs w:val="28"/>
        </w:rPr>
        <w:t>7</w:t>
      </w:r>
      <w:r w:rsidRPr="00F509D0">
        <w:rPr>
          <w:sz w:val="28"/>
          <w:szCs w:val="28"/>
        </w:rPr>
        <w:t xml:space="preserve"> тыс. рублей.</w:t>
      </w:r>
    </w:p>
    <w:p w:rsidR="0011717B" w:rsidRPr="00F509D0" w:rsidRDefault="0011717B" w:rsidP="0011717B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Предусмотренные в законопроекте объемы бюджетных ассигнований</w:t>
      </w:r>
      <w:r w:rsidRPr="00F509D0">
        <w:t xml:space="preserve"> </w:t>
      </w:r>
      <w:r w:rsidR="00F5428C" w:rsidRPr="00F509D0">
        <w:br/>
      </w:r>
      <w:r w:rsidRPr="00F509D0">
        <w:rPr>
          <w:sz w:val="28"/>
          <w:szCs w:val="28"/>
        </w:rPr>
        <w:t>по сравнению с объемами, утвержденными Законо</w:t>
      </w:r>
      <w:r w:rsidR="009F281E" w:rsidRPr="00F509D0">
        <w:rPr>
          <w:sz w:val="28"/>
          <w:szCs w:val="28"/>
        </w:rPr>
        <w:t>м</w:t>
      </w:r>
      <w:r w:rsidRPr="00F509D0">
        <w:rPr>
          <w:sz w:val="28"/>
          <w:szCs w:val="28"/>
        </w:rPr>
        <w:t xml:space="preserve"> № 39-ЗКО, в 2023 году ув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личены на </w:t>
      </w:r>
      <w:r w:rsidR="00C2690C" w:rsidRPr="00F509D0">
        <w:rPr>
          <w:sz w:val="28"/>
          <w:szCs w:val="28"/>
        </w:rPr>
        <w:t xml:space="preserve">сумму </w:t>
      </w:r>
      <w:r w:rsidR="00736639" w:rsidRPr="00F509D0">
        <w:rPr>
          <w:sz w:val="28"/>
          <w:szCs w:val="28"/>
        </w:rPr>
        <w:t>48 562,</w:t>
      </w:r>
      <w:r w:rsidR="00C2690C" w:rsidRPr="00F509D0">
        <w:rPr>
          <w:sz w:val="28"/>
          <w:szCs w:val="28"/>
        </w:rPr>
        <w:t>7</w:t>
      </w:r>
      <w:r w:rsidRPr="00F509D0">
        <w:rPr>
          <w:sz w:val="28"/>
          <w:szCs w:val="28"/>
        </w:rPr>
        <w:t xml:space="preserve"> тыс. рублей, в 2024 году увеличены на </w:t>
      </w:r>
      <w:r w:rsidR="00C2690C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985 524,8 тыс. рублей, в 2025 году </w:t>
      </w:r>
      <w:r w:rsidR="00C2690C" w:rsidRPr="00F509D0">
        <w:rPr>
          <w:sz w:val="28"/>
          <w:szCs w:val="28"/>
        </w:rPr>
        <w:t>уменьшены на сумму 267 996,2 тыс. рублей к предусмо</w:t>
      </w:r>
      <w:r w:rsidR="00C2690C" w:rsidRPr="00F509D0">
        <w:rPr>
          <w:sz w:val="28"/>
          <w:szCs w:val="28"/>
        </w:rPr>
        <w:t>т</w:t>
      </w:r>
      <w:r w:rsidR="00C2690C" w:rsidRPr="00F509D0">
        <w:rPr>
          <w:sz w:val="28"/>
          <w:szCs w:val="28"/>
        </w:rPr>
        <w:t>ренным</w:t>
      </w:r>
      <w:r w:rsidRPr="00F509D0">
        <w:rPr>
          <w:sz w:val="28"/>
          <w:szCs w:val="28"/>
        </w:rPr>
        <w:t xml:space="preserve"> объемам на 2024 год.</w:t>
      </w:r>
    </w:p>
    <w:p w:rsidR="0011717B" w:rsidRPr="00F509D0" w:rsidRDefault="0011717B" w:rsidP="0011717B">
      <w:pPr>
        <w:ind w:firstLine="684"/>
        <w:jc w:val="both"/>
        <w:rPr>
          <w:color w:val="000000"/>
          <w:sz w:val="28"/>
          <w:szCs w:val="28"/>
        </w:rPr>
      </w:pPr>
      <w:r w:rsidRPr="00F509D0">
        <w:rPr>
          <w:color w:val="000000"/>
          <w:sz w:val="28"/>
          <w:szCs w:val="28"/>
        </w:rPr>
        <w:t xml:space="preserve">Объемы бюджетных ассигнований </w:t>
      </w:r>
      <w:r w:rsidRPr="00F509D0">
        <w:rPr>
          <w:bCs/>
          <w:color w:val="000000"/>
          <w:sz w:val="28"/>
          <w:szCs w:val="28"/>
        </w:rPr>
        <w:t>на реализацию государственной пр</w:t>
      </w:r>
      <w:r w:rsidRPr="00F509D0">
        <w:rPr>
          <w:bCs/>
          <w:color w:val="000000"/>
          <w:sz w:val="28"/>
          <w:szCs w:val="28"/>
        </w:rPr>
        <w:t>о</w:t>
      </w:r>
      <w:r w:rsidRPr="00F509D0">
        <w:rPr>
          <w:bCs/>
          <w:color w:val="000000"/>
          <w:sz w:val="28"/>
          <w:szCs w:val="28"/>
        </w:rPr>
        <w:t>граммы «</w:t>
      </w:r>
      <w:r w:rsidRPr="00F509D0">
        <w:rPr>
          <w:sz w:val="28"/>
          <w:szCs w:val="28"/>
        </w:rPr>
        <w:t>Обеспечение доступным и комфортным жильем и коммунальными усл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гами граждан в Курской области</w:t>
      </w:r>
      <w:r w:rsidRPr="00F509D0">
        <w:rPr>
          <w:bCs/>
          <w:color w:val="000000"/>
          <w:sz w:val="28"/>
          <w:szCs w:val="28"/>
        </w:rPr>
        <w:t>»</w:t>
      </w:r>
      <w:r w:rsidRPr="00F509D0">
        <w:rPr>
          <w:color w:val="000000"/>
          <w:sz w:val="28"/>
          <w:szCs w:val="28"/>
        </w:rPr>
        <w:t xml:space="preserve"> сформированы в соответствии с общими по</w:t>
      </w:r>
      <w:r w:rsidRPr="00F509D0">
        <w:rPr>
          <w:color w:val="000000"/>
          <w:sz w:val="28"/>
          <w:szCs w:val="28"/>
        </w:rPr>
        <w:t>д</w:t>
      </w:r>
      <w:r w:rsidRPr="00F509D0">
        <w:rPr>
          <w:color w:val="000000"/>
          <w:sz w:val="28"/>
          <w:szCs w:val="28"/>
        </w:rPr>
        <w:t xml:space="preserve">ходами к формированию проекта областного бюджета на 2023 год  и на плановый период 2024 и 2025 годов. </w:t>
      </w:r>
    </w:p>
    <w:p w:rsidR="009B1081" w:rsidRPr="00F509D0" w:rsidRDefault="009B1081" w:rsidP="00EE5D0D">
      <w:pPr>
        <w:jc w:val="center"/>
        <w:rPr>
          <w:b/>
          <w:sz w:val="16"/>
          <w:szCs w:val="16"/>
        </w:rPr>
      </w:pPr>
    </w:p>
    <w:p w:rsidR="00EE5D0D" w:rsidRPr="00F509D0" w:rsidRDefault="00EE5D0D" w:rsidP="00EE5D0D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EE5D0D" w:rsidRPr="00F509D0" w:rsidRDefault="00EE5D0D" w:rsidP="00EE5D0D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«Содействие занятости населения в Курской области»</w:t>
      </w:r>
    </w:p>
    <w:p w:rsidR="00B363A1" w:rsidRPr="00F509D0" w:rsidRDefault="00B363A1" w:rsidP="00EE5D0D">
      <w:pPr>
        <w:jc w:val="center"/>
        <w:rPr>
          <w:b/>
          <w:sz w:val="16"/>
          <w:szCs w:val="16"/>
        </w:rPr>
      </w:pPr>
    </w:p>
    <w:p w:rsidR="009B1081" w:rsidRPr="00F509D0" w:rsidRDefault="00EA6333" w:rsidP="00EA633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«Содействие занятости насел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ния Курской области» представлены в таблице:</w:t>
      </w:r>
    </w:p>
    <w:p w:rsidR="00EA6333" w:rsidRPr="00F509D0" w:rsidRDefault="00EA6333" w:rsidP="00EA6333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EA6333" w:rsidRPr="00F509D0" w:rsidTr="00AF6773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EA6333" w:rsidRPr="00F509D0" w:rsidRDefault="00EA6333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="006C0B13" w:rsidRPr="00F509D0">
              <w:rPr>
                <w:color w:val="000000"/>
                <w:sz w:val="18"/>
                <w:szCs w:val="18"/>
              </w:rPr>
              <w:br/>
            </w: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71" w:type="pct"/>
            <w:gridSpan w:val="3"/>
            <w:vAlign w:val="center"/>
          </w:tcPr>
          <w:p w:rsidR="00EA6333" w:rsidRPr="00F509D0" w:rsidRDefault="00EA6333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EA6333" w:rsidRPr="00F509D0" w:rsidRDefault="00EA6333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EA6333" w:rsidRPr="00F509D0" w:rsidRDefault="00EA6333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A6333" w:rsidRPr="00F509D0" w:rsidTr="00AF6773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EA6333" w:rsidRPr="00F509D0" w:rsidRDefault="00EA6333" w:rsidP="00903F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EA6333" w:rsidRPr="00F509D0" w:rsidTr="00AF6773">
        <w:trPr>
          <w:trHeight w:val="20"/>
          <w:tblHeader/>
        </w:trPr>
        <w:tc>
          <w:tcPr>
            <w:tcW w:w="798" w:type="pct"/>
            <w:vAlign w:val="center"/>
          </w:tcPr>
          <w:p w:rsidR="00EA6333" w:rsidRPr="00F509D0" w:rsidRDefault="00EA6333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25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EA6333" w:rsidRPr="00F509D0" w:rsidTr="00AF6773">
        <w:trPr>
          <w:trHeight w:val="20"/>
        </w:trPr>
        <w:tc>
          <w:tcPr>
            <w:tcW w:w="798" w:type="pct"/>
            <w:vAlign w:val="center"/>
          </w:tcPr>
          <w:p w:rsidR="00EA6333" w:rsidRPr="00F509D0" w:rsidRDefault="00EA6333" w:rsidP="00903F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5" w:type="pct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972 664,0</w:t>
            </w:r>
          </w:p>
        </w:tc>
        <w:tc>
          <w:tcPr>
            <w:tcW w:w="490" w:type="pct"/>
            <w:vAlign w:val="center"/>
          </w:tcPr>
          <w:p w:rsidR="00EA6333" w:rsidRPr="00F509D0" w:rsidRDefault="00803A64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706 196,</w:t>
            </w:r>
            <w:r w:rsidR="00EA6333" w:rsidRPr="00F509D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676 379,</w:t>
            </w:r>
            <w:r w:rsidR="0056152E" w:rsidRPr="00F509D0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481" w:type="pct"/>
          </w:tcPr>
          <w:p w:rsidR="00EA6333" w:rsidRPr="00F509D0" w:rsidRDefault="00EA6333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706 196,1</w:t>
            </w:r>
          </w:p>
        </w:tc>
        <w:tc>
          <w:tcPr>
            <w:tcW w:w="463" w:type="pct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663 832,4</w:t>
            </w:r>
          </w:p>
        </w:tc>
        <w:tc>
          <w:tcPr>
            <w:tcW w:w="436" w:type="pct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488" w:type="pct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660 912,3</w:t>
            </w:r>
          </w:p>
        </w:tc>
        <w:tc>
          <w:tcPr>
            <w:tcW w:w="438" w:type="pct"/>
          </w:tcPr>
          <w:p w:rsidR="00EA6333" w:rsidRPr="00F509D0" w:rsidRDefault="00EA6333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EA6333" w:rsidRPr="00F509D0" w:rsidTr="008638EB">
        <w:trPr>
          <w:trHeight w:val="207"/>
        </w:trPr>
        <w:tc>
          <w:tcPr>
            <w:tcW w:w="798" w:type="pct"/>
            <w:vAlign w:val="center"/>
          </w:tcPr>
          <w:p w:rsidR="00EA6333" w:rsidRPr="00F509D0" w:rsidRDefault="009B1081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525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</w:tcPr>
          <w:p w:rsidR="00EA6333" w:rsidRPr="00F509D0" w:rsidRDefault="00EA6333" w:rsidP="00903FD3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EA6333" w:rsidRPr="00F509D0" w:rsidTr="00AF6773">
        <w:trPr>
          <w:trHeight w:val="20"/>
        </w:trPr>
        <w:tc>
          <w:tcPr>
            <w:tcW w:w="798" w:type="pct"/>
            <w:vAlign w:val="center"/>
          </w:tcPr>
          <w:p w:rsidR="00EA6333" w:rsidRPr="00F509D0" w:rsidRDefault="002664C2" w:rsidP="00280425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0C1A93" w:rsidRPr="00F509D0">
              <w:rPr>
                <w:color w:val="000000"/>
                <w:sz w:val="18"/>
                <w:szCs w:val="18"/>
              </w:rPr>
              <w:br/>
            </w:r>
            <w:r w:rsidRPr="00F509D0">
              <w:rPr>
                <w:color w:val="000000"/>
                <w:sz w:val="18"/>
                <w:szCs w:val="18"/>
              </w:rPr>
              <w:t>«</w:t>
            </w:r>
            <w:r w:rsidR="00EA6333" w:rsidRPr="00F509D0">
              <w:rPr>
                <w:color w:val="000000"/>
                <w:sz w:val="18"/>
                <w:szCs w:val="18"/>
              </w:rPr>
              <w:t>Активная политика занятости населения и социальная по</w:t>
            </w:r>
            <w:r w:rsidR="00EA6333" w:rsidRPr="00F509D0">
              <w:rPr>
                <w:color w:val="000000"/>
                <w:sz w:val="18"/>
                <w:szCs w:val="18"/>
              </w:rPr>
              <w:t>д</w:t>
            </w:r>
            <w:r w:rsidR="00EA6333" w:rsidRPr="00F509D0">
              <w:rPr>
                <w:color w:val="000000"/>
                <w:sz w:val="18"/>
                <w:szCs w:val="18"/>
              </w:rPr>
              <w:t>держка безработных гра</w:t>
            </w:r>
            <w:r w:rsidRPr="00F509D0">
              <w:rPr>
                <w:color w:val="000000"/>
                <w:sz w:val="18"/>
                <w:szCs w:val="18"/>
              </w:rPr>
              <w:t>ждан»</w:t>
            </w:r>
          </w:p>
        </w:tc>
        <w:tc>
          <w:tcPr>
            <w:tcW w:w="525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908 337,1</w:t>
            </w: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651 183,7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616 423,</w:t>
            </w:r>
            <w:r w:rsidR="0056152E" w:rsidRPr="00F509D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651 183,7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603 876,5</w:t>
            </w:r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600 956,4</w:t>
            </w:r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EA6333" w:rsidRPr="00F509D0" w:rsidTr="00AF6773">
        <w:trPr>
          <w:trHeight w:val="20"/>
        </w:trPr>
        <w:tc>
          <w:tcPr>
            <w:tcW w:w="798" w:type="pct"/>
            <w:vAlign w:val="center"/>
          </w:tcPr>
          <w:p w:rsidR="00EA6333" w:rsidRPr="00F509D0" w:rsidRDefault="00EA6333" w:rsidP="002664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  <w:r w:rsidR="002664C2" w:rsidRPr="00F509D0">
              <w:rPr>
                <w:sz w:val="18"/>
                <w:szCs w:val="18"/>
                <w:lang w:eastAsia="zh-TW"/>
              </w:rPr>
              <w:t>«</w:t>
            </w:r>
            <w:r w:rsidRPr="00F509D0">
              <w:rPr>
                <w:sz w:val="18"/>
                <w:szCs w:val="18"/>
                <w:lang w:eastAsia="zh-TW"/>
              </w:rPr>
              <w:t>Развитие инстит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тов рынка труда</w:t>
            </w:r>
            <w:r w:rsidR="002664C2"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25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12 353,2</w:t>
            </w: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12 355,4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12 355,4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12 355,4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12 355,4</w:t>
            </w:r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12 355,4</w:t>
            </w:r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EA6333" w:rsidRPr="00F509D0" w:rsidTr="00AF6773">
        <w:trPr>
          <w:trHeight w:val="20"/>
        </w:trPr>
        <w:tc>
          <w:tcPr>
            <w:tcW w:w="798" w:type="pct"/>
            <w:vAlign w:val="center"/>
          </w:tcPr>
          <w:p w:rsidR="00EA6333" w:rsidRPr="00F509D0" w:rsidRDefault="00EA6333" w:rsidP="002664C2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2664C2" w:rsidRPr="00F509D0">
              <w:rPr>
                <w:color w:val="000000"/>
                <w:sz w:val="18"/>
                <w:szCs w:val="18"/>
              </w:rPr>
              <w:t>«</w:t>
            </w:r>
            <w:r w:rsidRPr="00F509D0">
              <w:rPr>
                <w:color w:val="000000"/>
                <w:sz w:val="18"/>
                <w:szCs w:val="18"/>
              </w:rPr>
              <w:t>Обеспечение ре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лизации государс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 xml:space="preserve">венной программы Курской области </w:t>
            </w:r>
            <w:r w:rsidR="002664C2" w:rsidRPr="00F509D0">
              <w:rPr>
                <w:color w:val="000000"/>
                <w:sz w:val="18"/>
                <w:szCs w:val="18"/>
              </w:rPr>
              <w:t>«</w:t>
            </w:r>
            <w:r w:rsidRPr="00F509D0">
              <w:rPr>
                <w:color w:val="000000"/>
                <w:sz w:val="18"/>
                <w:szCs w:val="18"/>
              </w:rPr>
              <w:t>Содействие зан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тости населения в Кур</w:t>
            </w:r>
            <w:r w:rsidR="002664C2" w:rsidRPr="00F509D0">
              <w:rPr>
                <w:color w:val="000000"/>
                <w:sz w:val="18"/>
                <w:szCs w:val="18"/>
              </w:rPr>
              <w:t>ской области»</w:t>
            </w:r>
          </w:p>
        </w:tc>
        <w:tc>
          <w:tcPr>
            <w:tcW w:w="525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50 873,</w:t>
            </w:r>
            <w:r w:rsidR="00803A64" w:rsidRPr="00F509D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41 557,0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46 400,4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41 557,0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46 400,4</w:t>
            </w:r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111,7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46</w:t>
            </w:r>
            <w:r w:rsidR="00803A64" w:rsidRPr="00F509D0">
              <w:rPr>
                <w:color w:val="000000"/>
                <w:sz w:val="18"/>
                <w:szCs w:val="18"/>
              </w:rPr>
              <w:t xml:space="preserve"> </w:t>
            </w:r>
            <w:r w:rsidRPr="00F509D0">
              <w:rPr>
                <w:color w:val="000000"/>
                <w:sz w:val="18"/>
                <w:szCs w:val="18"/>
              </w:rPr>
              <w:t>400,4</w:t>
            </w:r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EA6333" w:rsidRPr="00F509D0" w:rsidTr="00AF6773">
        <w:trPr>
          <w:trHeight w:val="20"/>
        </w:trPr>
        <w:tc>
          <w:tcPr>
            <w:tcW w:w="798" w:type="pct"/>
            <w:vAlign w:val="center"/>
          </w:tcPr>
          <w:p w:rsidR="00EA6333" w:rsidRPr="00F509D0" w:rsidRDefault="00EA6333" w:rsidP="002664C2">
            <w:pPr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0C1A93" w:rsidRPr="00F509D0">
              <w:rPr>
                <w:color w:val="000000"/>
                <w:sz w:val="18"/>
                <w:szCs w:val="18"/>
              </w:rPr>
              <w:br/>
            </w:r>
            <w:r w:rsidR="002664C2" w:rsidRPr="00F509D0">
              <w:rPr>
                <w:color w:val="000000"/>
                <w:sz w:val="18"/>
                <w:szCs w:val="18"/>
              </w:rPr>
              <w:t>«</w:t>
            </w:r>
            <w:r w:rsidRPr="00F509D0">
              <w:rPr>
                <w:color w:val="000000"/>
                <w:sz w:val="18"/>
                <w:szCs w:val="18"/>
              </w:rPr>
              <w:t>Сопровождение молодых инвалидов при их трудоус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рой</w:t>
            </w:r>
            <w:r w:rsidR="002664C2" w:rsidRPr="00F509D0">
              <w:rPr>
                <w:color w:val="000000"/>
                <w:sz w:val="18"/>
                <w:szCs w:val="18"/>
              </w:rPr>
              <w:t>стве»</w:t>
            </w:r>
          </w:p>
        </w:tc>
        <w:tc>
          <w:tcPr>
            <w:tcW w:w="525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490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1 200,1</w:t>
            </w:r>
          </w:p>
        </w:tc>
        <w:tc>
          <w:tcPr>
            <w:tcW w:w="41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481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463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1 200,1</w:t>
            </w:r>
          </w:p>
        </w:tc>
        <w:tc>
          <w:tcPr>
            <w:tcW w:w="436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48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1 200,1</w:t>
            </w:r>
          </w:p>
        </w:tc>
        <w:tc>
          <w:tcPr>
            <w:tcW w:w="438" w:type="pct"/>
            <w:vAlign w:val="center"/>
          </w:tcPr>
          <w:p w:rsidR="00EA6333" w:rsidRPr="00F509D0" w:rsidRDefault="00EA6333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EA6333" w:rsidRPr="00F509D0" w:rsidRDefault="00EA6333" w:rsidP="00EA6333">
      <w:pPr>
        <w:rPr>
          <w:sz w:val="28"/>
          <w:szCs w:val="28"/>
        </w:rPr>
      </w:pPr>
      <w:r w:rsidRPr="00F509D0">
        <w:t xml:space="preserve"> </w:t>
      </w:r>
      <w:r w:rsidRPr="00F509D0">
        <w:tab/>
      </w:r>
    </w:p>
    <w:p w:rsidR="00EA6333" w:rsidRPr="00F509D0" w:rsidRDefault="00EA6333" w:rsidP="00EA6333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программы «Содействие занятости населения в Курской области», в 2023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ду составит 676 379</w:t>
      </w:r>
      <w:r w:rsidR="0056152E" w:rsidRPr="00F509D0">
        <w:rPr>
          <w:sz w:val="28"/>
          <w:szCs w:val="28"/>
        </w:rPr>
        <w:t>,6</w:t>
      </w:r>
      <w:r w:rsidRPr="00F509D0">
        <w:rPr>
          <w:sz w:val="28"/>
          <w:szCs w:val="28"/>
        </w:rPr>
        <w:t xml:space="preserve"> тыс. рублей, в 2024 год - 663 832,4 тыс. рублей, 2025 год - 660 912,3 тыс. рублей.</w:t>
      </w:r>
    </w:p>
    <w:p w:rsidR="00EA6333" w:rsidRPr="00F509D0" w:rsidRDefault="00EA6333" w:rsidP="00EA6333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в 2023 году уменьшены на сумму 29 816,</w:t>
      </w:r>
      <w:r w:rsidR="0056152E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тыс. рублей, в 2024 году уменьшены на сумму 42 363,7 тыс. рублей, в 2025 году </w:t>
      </w:r>
      <w:r w:rsidR="00B71FB4" w:rsidRPr="00F509D0">
        <w:rPr>
          <w:sz w:val="28"/>
          <w:szCs w:val="28"/>
        </w:rPr>
        <w:t>уменьшены</w:t>
      </w:r>
      <w:r w:rsidRPr="00F509D0">
        <w:rPr>
          <w:sz w:val="28"/>
          <w:szCs w:val="28"/>
        </w:rPr>
        <w:t xml:space="preserve"> на</w:t>
      </w:r>
      <w:r w:rsidR="00B71FB4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2 920,1 тыс. рублей </w:t>
      </w:r>
      <w:r w:rsidR="00B71FB4" w:rsidRPr="00F509D0">
        <w:rPr>
          <w:sz w:val="28"/>
          <w:szCs w:val="28"/>
        </w:rPr>
        <w:t>к пр</w:t>
      </w:r>
      <w:r w:rsidR="00B71FB4" w:rsidRPr="00F509D0">
        <w:rPr>
          <w:sz w:val="28"/>
          <w:szCs w:val="28"/>
        </w:rPr>
        <w:t>е</w:t>
      </w:r>
      <w:r w:rsidR="00B71FB4" w:rsidRPr="00F509D0">
        <w:rPr>
          <w:sz w:val="28"/>
          <w:szCs w:val="28"/>
        </w:rPr>
        <w:t>дусмотренным объемам на</w:t>
      </w:r>
      <w:r w:rsidRPr="00F509D0">
        <w:rPr>
          <w:sz w:val="28"/>
          <w:szCs w:val="28"/>
        </w:rPr>
        <w:t xml:space="preserve"> 2024 го</w:t>
      </w:r>
      <w:r w:rsidR="00B71FB4"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.</w:t>
      </w:r>
    </w:p>
    <w:p w:rsidR="004C3F23" w:rsidRPr="00F509D0" w:rsidRDefault="004C3F23" w:rsidP="004C3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оказало:</w:t>
      </w:r>
    </w:p>
    <w:p w:rsidR="004C3F23" w:rsidRPr="00F509D0" w:rsidRDefault="004C3F23" w:rsidP="004C3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 бюджетных ассигнований на средства областного бюджета, в том числе на:</w:t>
      </w:r>
    </w:p>
    <w:p w:rsidR="004C3F23" w:rsidRPr="00F509D0" w:rsidRDefault="004C3F23" w:rsidP="004C3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увеличение бюджетных ассигнований на средства областного бюджета для участия Курской области в </w:t>
      </w:r>
      <w:proofErr w:type="spellStart"/>
      <w:r w:rsidRPr="00F509D0">
        <w:rPr>
          <w:spacing w:val="-1"/>
          <w:sz w:val="28"/>
          <w:szCs w:val="28"/>
        </w:rPr>
        <w:t>пилотном</w:t>
      </w:r>
      <w:proofErr w:type="spellEnd"/>
      <w:r w:rsidRPr="00F509D0">
        <w:rPr>
          <w:spacing w:val="-1"/>
          <w:sz w:val="28"/>
          <w:szCs w:val="28"/>
        </w:rPr>
        <w:t xml:space="preserve"> проекте комплексной модернизации сети центров занятости населения, начиная с 2023 года, и соблюдением обязательных условий по обеспечению оплаты труда работников службы занятости до средн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месячного дохода от трудовой деятельности в регионе и прохождение обучения команды Курской области для подготовки руководящего состава центров занят</w:t>
      </w:r>
      <w:r w:rsidRPr="00F509D0">
        <w:rPr>
          <w:spacing w:val="-1"/>
          <w:sz w:val="28"/>
          <w:szCs w:val="28"/>
        </w:rPr>
        <w:t>о</w:t>
      </w:r>
      <w:r w:rsidRPr="00F509D0">
        <w:rPr>
          <w:spacing w:val="-1"/>
          <w:sz w:val="28"/>
          <w:szCs w:val="28"/>
        </w:rPr>
        <w:t>сти населения в целях трансформации службы</w:t>
      </w:r>
      <w:proofErr w:type="gramEnd"/>
      <w:r w:rsidRPr="00F509D0">
        <w:rPr>
          <w:spacing w:val="-1"/>
          <w:sz w:val="28"/>
          <w:szCs w:val="28"/>
        </w:rPr>
        <w:t xml:space="preserve"> занятости</w:t>
      </w:r>
      <w:proofErr w:type="gramStart"/>
      <w:r w:rsidRPr="00F509D0">
        <w:rPr>
          <w:spacing w:val="-1"/>
          <w:sz w:val="28"/>
          <w:szCs w:val="28"/>
        </w:rPr>
        <w:t>.;</w:t>
      </w:r>
      <w:proofErr w:type="gramEnd"/>
    </w:p>
    <w:p w:rsidR="004C3F23" w:rsidRPr="00F509D0" w:rsidRDefault="004C3F23" w:rsidP="004C3F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уменьшение объемов ассигнований </w:t>
      </w:r>
      <w:r w:rsidR="00F434D1" w:rsidRPr="00F509D0">
        <w:rPr>
          <w:sz w:val="28"/>
          <w:szCs w:val="28"/>
        </w:rPr>
        <w:t>на</w:t>
      </w:r>
      <w:r w:rsidRPr="00F509D0">
        <w:rPr>
          <w:sz w:val="28"/>
          <w:szCs w:val="28"/>
        </w:rPr>
        <w:t xml:space="preserve"> средств</w:t>
      </w:r>
      <w:r w:rsidR="00F434D1"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 федерального бюджета в 2023 году на сумму 66 603,1 тыс. рублей, в 2024 году на сумму 72 275,6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в 2025 году на сумму 2 553,1 тыс. рублей.</w:t>
      </w:r>
    </w:p>
    <w:p w:rsidR="005C12D7" w:rsidRPr="00F509D0" w:rsidRDefault="005C12D7" w:rsidP="00AF6773">
      <w:pPr>
        <w:ind w:firstLine="709"/>
        <w:jc w:val="both"/>
        <w:rPr>
          <w:spacing w:val="-1"/>
          <w:sz w:val="28"/>
          <w:szCs w:val="28"/>
        </w:rPr>
      </w:pPr>
    </w:p>
    <w:p w:rsidR="005C12D7" w:rsidRPr="00F509D0" w:rsidRDefault="005C12D7" w:rsidP="005C12D7">
      <w:pPr>
        <w:suppressAutoHyphens/>
        <w:ind w:firstLine="709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«Создание условий для эффективного исполнения полномочий в сфере юстиции»</w:t>
      </w:r>
    </w:p>
    <w:p w:rsidR="005C12D7" w:rsidRPr="00F509D0" w:rsidRDefault="005C12D7" w:rsidP="005C12D7">
      <w:pPr>
        <w:suppressAutoHyphens/>
        <w:ind w:firstLine="709"/>
        <w:jc w:val="both"/>
        <w:rPr>
          <w:sz w:val="28"/>
          <w:szCs w:val="28"/>
        </w:rPr>
      </w:pPr>
    </w:p>
    <w:p w:rsidR="005C12D7" w:rsidRPr="00F509D0" w:rsidRDefault="005C12D7" w:rsidP="005C12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2025 годов на реализацию государственной программы «Создание условий для эффе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тивного исполнения полномочий в сфере юстиции» представлены в таблице:</w:t>
      </w:r>
    </w:p>
    <w:p w:rsidR="005C12D7" w:rsidRPr="00F509D0" w:rsidRDefault="005C12D7" w:rsidP="005C12D7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565"/>
        <w:gridCol w:w="997"/>
        <w:gridCol w:w="834"/>
        <w:gridCol w:w="845"/>
        <w:gridCol w:w="878"/>
        <w:gridCol w:w="870"/>
        <w:gridCol w:w="846"/>
        <w:gridCol w:w="850"/>
        <w:gridCol w:w="1217"/>
        <w:gridCol w:w="1133"/>
      </w:tblGrid>
      <w:tr w:rsidR="005C12D7" w:rsidRPr="00F509D0" w:rsidTr="005C12D7">
        <w:trPr>
          <w:trHeight w:val="392"/>
          <w:tblHeader/>
        </w:trPr>
        <w:tc>
          <w:tcPr>
            <w:tcW w:w="782" w:type="pct"/>
            <w:vMerge w:val="restart"/>
            <w:vAlign w:val="center"/>
          </w:tcPr>
          <w:p w:rsidR="005C12D7" w:rsidRPr="00F509D0" w:rsidRDefault="005C12D7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9" w:type="pct"/>
            <w:vMerge w:val="restar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2022 год (№ 39-ЗКО от 18.07.2022)</w:t>
            </w:r>
          </w:p>
        </w:tc>
        <w:tc>
          <w:tcPr>
            <w:tcW w:w="1262" w:type="pct"/>
            <w:gridSpan w:val="3"/>
            <w:vAlign w:val="center"/>
          </w:tcPr>
          <w:p w:rsidR="005C12D7" w:rsidRPr="00F509D0" w:rsidRDefault="005C12D7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283" w:type="pct"/>
            <w:gridSpan w:val="3"/>
            <w:vAlign w:val="center"/>
          </w:tcPr>
          <w:p w:rsidR="005C12D7" w:rsidRPr="00F509D0" w:rsidRDefault="005C12D7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1174" w:type="pct"/>
            <w:gridSpan w:val="2"/>
            <w:vAlign w:val="center"/>
          </w:tcPr>
          <w:p w:rsidR="005C12D7" w:rsidRPr="00F509D0" w:rsidRDefault="005C12D7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5C12D7" w:rsidRPr="00F509D0" w:rsidTr="00A8212B">
        <w:trPr>
          <w:trHeight w:val="20"/>
          <w:tblHeader/>
        </w:trPr>
        <w:tc>
          <w:tcPr>
            <w:tcW w:w="782" w:type="pct"/>
            <w:vMerge/>
            <w:vAlign w:val="center"/>
          </w:tcPr>
          <w:p w:rsidR="005C12D7" w:rsidRPr="00F509D0" w:rsidRDefault="005C12D7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vAlign w:val="center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3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608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566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5C12D7" w:rsidRPr="00F509D0" w:rsidTr="00A8212B">
        <w:trPr>
          <w:trHeight w:val="20"/>
          <w:tblHeader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</w:t>
            </w:r>
          </w:p>
        </w:tc>
        <w:tc>
          <w:tcPr>
            <w:tcW w:w="499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</w:t>
            </w: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35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608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pct"/>
            <w:vAlign w:val="center"/>
          </w:tcPr>
          <w:p w:rsidR="005C12D7" w:rsidRPr="00F509D0" w:rsidRDefault="005C12D7" w:rsidP="00A8212B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10=9/7*100</w:t>
            </w:r>
          </w:p>
        </w:tc>
      </w:tr>
      <w:tr w:rsidR="005C12D7" w:rsidRPr="00F509D0" w:rsidTr="00A8212B">
        <w:trPr>
          <w:trHeight w:val="20"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99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391 914,4</w:t>
            </w: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353 382,4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406 106,3</w:t>
            </w: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35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356 893,5</w:t>
            </w:r>
          </w:p>
        </w:tc>
        <w:tc>
          <w:tcPr>
            <w:tcW w:w="423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408 028,6</w:t>
            </w:r>
          </w:p>
        </w:tc>
        <w:tc>
          <w:tcPr>
            <w:tcW w:w="425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608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410 418,8</w:t>
            </w:r>
          </w:p>
        </w:tc>
        <w:tc>
          <w:tcPr>
            <w:tcW w:w="566" w:type="pct"/>
          </w:tcPr>
          <w:p w:rsidR="005C12D7" w:rsidRPr="00F509D0" w:rsidRDefault="005C12D7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100,6</w:t>
            </w:r>
          </w:p>
        </w:tc>
      </w:tr>
      <w:tr w:rsidR="005C12D7" w:rsidRPr="00F509D0" w:rsidTr="00A8212B">
        <w:trPr>
          <w:trHeight w:val="20"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99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12D7" w:rsidRPr="00F509D0" w:rsidTr="00A8212B">
        <w:trPr>
          <w:trHeight w:val="20"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</w:t>
            </w:r>
            <w:r w:rsidRPr="00F509D0">
              <w:rPr>
                <w:sz w:val="18"/>
                <w:szCs w:val="18"/>
              </w:rPr>
              <w:t>Развитие сист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мы органов ЗАГС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9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67 122,0</w:t>
            </w: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61 855,1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71 120,7</w:t>
            </w: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43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63 954,2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74 394,4</w:t>
            </w:r>
          </w:p>
        </w:tc>
        <w:tc>
          <w:tcPr>
            <w:tcW w:w="42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608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76 737,4</w:t>
            </w:r>
          </w:p>
        </w:tc>
        <w:tc>
          <w:tcPr>
            <w:tcW w:w="566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103,1</w:t>
            </w:r>
          </w:p>
        </w:tc>
      </w:tr>
      <w:tr w:rsidR="005C12D7" w:rsidRPr="00F509D0" w:rsidTr="00A8212B">
        <w:trPr>
          <w:trHeight w:val="20"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</w:t>
            </w:r>
            <w:r w:rsidRPr="00F509D0">
              <w:rPr>
                <w:sz w:val="18"/>
                <w:szCs w:val="18"/>
              </w:rPr>
              <w:t>Составление (изменение) сп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сков кандидатов в присяжные зас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датели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9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2 884,1</w:t>
            </w: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42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608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566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89,0</w:t>
            </w:r>
          </w:p>
        </w:tc>
      </w:tr>
      <w:tr w:rsidR="005C12D7" w:rsidRPr="00F509D0" w:rsidTr="00A8212B">
        <w:trPr>
          <w:trHeight w:val="20"/>
        </w:trPr>
        <w:tc>
          <w:tcPr>
            <w:tcW w:w="782" w:type="pct"/>
            <w:vAlign w:val="center"/>
          </w:tcPr>
          <w:p w:rsidR="005C12D7" w:rsidRPr="00F509D0" w:rsidRDefault="005C12D7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</w:t>
            </w:r>
            <w:r w:rsidRPr="00F509D0">
              <w:rPr>
                <w:sz w:val="18"/>
                <w:szCs w:val="18"/>
              </w:rPr>
              <w:t>Развитие мир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вой юстиции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9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321 908,3</w:t>
            </w:r>
          </w:p>
        </w:tc>
        <w:tc>
          <w:tcPr>
            <w:tcW w:w="400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291 432,9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334 985,6</w:t>
            </w:r>
          </w:p>
        </w:tc>
        <w:tc>
          <w:tcPr>
            <w:tcW w:w="439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3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292 855,5</w:t>
            </w:r>
          </w:p>
        </w:tc>
        <w:tc>
          <w:tcPr>
            <w:tcW w:w="423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333 600,6</w:t>
            </w:r>
          </w:p>
        </w:tc>
        <w:tc>
          <w:tcPr>
            <w:tcW w:w="425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608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333 651,5</w:t>
            </w:r>
          </w:p>
        </w:tc>
        <w:tc>
          <w:tcPr>
            <w:tcW w:w="566" w:type="pct"/>
            <w:vAlign w:val="center"/>
          </w:tcPr>
          <w:p w:rsidR="005C12D7" w:rsidRPr="00F509D0" w:rsidRDefault="005C12D7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5C12D7" w:rsidRPr="00F509D0" w:rsidRDefault="005C12D7" w:rsidP="005C12D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5C12D7" w:rsidRPr="00F509D0" w:rsidRDefault="005C12D7" w:rsidP="005C12D7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</w:t>
      </w:r>
      <w:r w:rsidRPr="00F509D0">
        <w:rPr>
          <w:sz w:val="28"/>
          <w:szCs w:val="28"/>
        </w:rPr>
        <w:t xml:space="preserve">Создание условий для эффективного исполнения полномочий </w:t>
      </w:r>
      <w:r w:rsidRPr="00F509D0">
        <w:rPr>
          <w:sz w:val="28"/>
          <w:szCs w:val="28"/>
        </w:rPr>
        <w:br/>
        <w:t>в сфере юстиции</w:t>
      </w:r>
      <w:r w:rsidRPr="00F509D0">
        <w:rPr>
          <w:spacing w:val="-1"/>
          <w:sz w:val="28"/>
          <w:szCs w:val="28"/>
        </w:rPr>
        <w:t>», в 2023 году составят 406 106,3 тыс. рублей, в 2024 году – 408 028,6 тыс. рублей</w:t>
      </w:r>
      <w:r w:rsidR="00DC5816" w:rsidRPr="00F509D0">
        <w:rPr>
          <w:spacing w:val="-1"/>
          <w:sz w:val="28"/>
          <w:szCs w:val="28"/>
        </w:rPr>
        <w:t>,</w:t>
      </w:r>
      <w:r w:rsidRPr="00F509D0">
        <w:rPr>
          <w:spacing w:val="-1"/>
          <w:sz w:val="28"/>
          <w:szCs w:val="28"/>
        </w:rPr>
        <w:t xml:space="preserve"> в 2025 году – 410 418,8 тыс. рублей.</w:t>
      </w:r>
    </w:p>
    <w:p w:rsidR="005C12D7" w:rsidRPr="00F509D0" w:rsidRDefault="005C12D7" w:rsidP="005C12D7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 сравнению с объемами, утвержденными Законом № 39-ЗКО, увеличены в 2023 году на </w:t>
      </w:r>
      <w:r w:rsidR="00DC5816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>52 723,9 тыс. рублей, в 2024 году на</w:t>
      </w:r>
      <w:r w:rsidR="00DC5816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> 51 135,1 тыс. рублей, в 2025 году</w:t>
      </w:r>
      <w:r w:rsidR="00DC5816" w:rsidRPr="00F509D0">
        <w:rPr>
          <w:spacing w:val="-1"/>
          <w:sz w:val="28"/>
          <w:szCs w:val="28"/>
        </w:rPr>
        <w:t xml:space="preserve"> увеличены на сумму 2 390,2 тыс. рублей</w:t>
      </w:r>
      <w:r w:rsidRPr="00F509D0">
        <w:rPr>
          <w:spacing w:val="-1"/>
          <w:sz w:val="28"/>
          <w:szCs w:val="28"/>
        </w:rPr>
        <w:t xml:space="preserve"> </w:t>
      </w:r>
      <w:r w:rsidR="00DC5816" w:rsidRPr="00F509D0">
        <w:rPr>
          <w:spacing w:val="-1"/>
          <w:sz w:val="28"/>
          <w:szCs w:val="28"/>
        </w:rPr>
        <w:t>к предусмотре</w:t>
      </w:r>
      <w:r w:rsidR="00DC5816" w:rsidRPr="00F509D0">
        <w:rPr>
          <w:spacing w:val="-1"/>
          <w:sz w:val="28"/>
          <w:szCs w:val="28"/>
        </w:rPr>
        <w:t>н</w:t>
      </w:r>
      <w:r w:rsidR="00DC5816" w:rsidRPr="00F509D0">
        <w:rPr>
          <w:spacing w:val="-1"/>
          <w:sz w:val="28"/>
          <w:szCs w:val="28"/>
        </w:rPr>
        <w:t xml:space="preserve">ным </w:t>
      </w:r>
      <w:r w:rsidRPr="00F509D0">
        <w:rPr>
          <w:spacing w:val="-1"/>
          <w:sz w:val="28"/>
          <w:szCs w:val="28"/>
        </w:rPr>
        <w:t>объемам</w:t>
      </w:r>
      <w:r w:rsidR="00DC5816" w:rsidRPr="00F509D0">
        <w:rPr>
          <w:spacing w:val="-1"/>
          <w:sz w:val="28"/>
          <w:szCs w:val="28"/>
        </w:rPr>
        <w:t xml:space="preserve"> на 2024 год</w:t>
      </w:r>
      <w:r w:rsidRPr="00F509D0">
        <w:rPr>
          <w:spacing w:val="-1"/>
          <w:sz w:val="28"/>
          <w:szCs w:val="28"/>
        </w:rPr>
        <w:t>.</w:t>
      </w:r>
    </w:p>
    <w:p w:rsidR="005C12D7" w:rsidRPr="00F509D0" w:rsidRDefault="005C12D7" w:rsidP="005C12D7">
      <w:pPr>
        <w:keepNext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«Создание условий для эффективного исполнения полномочий в сф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ре юстиции» оказало увеличение бюджетных ассигнований на средства федерал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ного бюджета в 2023 году на сумму 7 577,9 тыс. рублей, в 2024 году на сумму </w:t>
      </w:r>
      <w:r w:rsidRPr="00F509D0">
        <w:rPr>
          <w:sz w:val="28"/>
          <w:szCs w:val="28"/>
        </w:rPr>
        <w:lastRenderedPageBreak/>
        <w:t>8 796,7 тыс. рублей, в 2025 году на сумму 2 339,3</w:t>
      </w:r>
      <w:proofErr w:type="gramEnd"/>
      <w:r w:rsidRPr="00F509D0">
        <w:rPr>
          <w:sz w:val="28"/>
          <w:szCs w:val="28"/>
        </w:rPr>
        <w:t xml:space="preserve"> тыс. рублей </w:t>
      </w:r>
      <w:r w:rsidR="00DC5816" w:rsidRPr="00F509D0">
        <w:rPr>
          <w:spacing w:val="-1"/>
          <w:sz w:val="28"/>
          <w:szCs w:val="28"/>
        </w:rPr>
        <w:t>к предусмотренным объемам</w:t>
      </w:r>
      <w:r w:rsidRPr="00F509D0">
        <w:rPr>
          <w:sz w:val="28"/>
          <w:szCs w:val="28"/>
        </w:rPr>
        <w:t xml:space="preserve"> на 2024 год.</w:t>
      </w:r>
    </w:p>
    <w:p w:rsidR="005C12D7" w:rsidRPr="00F509D0" w:rsidRDefault="005C12D7" w:rsidP="00AF6773">
      <w:pPr>
        <w:ind w:firstLine="709"/>
        <w:jc w:val="both"/>
        <w:rPr>
          <w:spacing w:val="-1"/>
          <w:sz w:val="28"/>
          <w:szCs w:val="28"/>
        </w:rPr>
      </w:pPr>
    </w:p>
    <w:p w:rsidR="00A37532" w:rsidRPr="00F509D0" w:rsidRDefault="00A37532" w:rsidP="00A3753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</w:t>
      </w:r>
    </w:p>
    <w:p w:rsidR="00A37532" w:rsidRPr="00F509D0" w:rsidRDefault="00A37532" w:rsidP="00A3753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«Комплексное развитие сельских территорий Курской области»</w:t>
      </w:r>
    </w:p>
    <w:p w:rsidR="00A37532" w:rsidRPr="00F509D0" w:rsidRDefault="00A37532" w:rsidP="00A37532">
      <w:pPr>
        <w:jc w:val="center"/>
        <w:rPr>
          <w:b/>
        </w:rPr>
      </w:pPr>
    </w:p>
    <w:p w:rsidR="00A37532" w:rsidRPr="00F509D0" w:rsidRDefault="00A37532" w:rsidP="00A375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«Комплексное развитие сел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ских территорий Курской области» представлены в таблице:</w:t>
      </w:r>
    </w:p>
    <w:p w:rsidR="00A37532" w:rsidRPr="00F509D0" w:rsidRDefault="00A37532" w:rsidP="00A37532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691"/>
        <w:gridCol w:w="961"/>
        <w:gridCol w:w="969"/>
        <w:gridCol w:w="971"/>
        <w:gridCol w:w="879"/>
        <w:gridCol w:w="1012"/>
        <w:gridCol w:w="834"/>
        <w:gridCol w:w="912"/>
        <w:gridCol w:w="889"/>
        <w:gridCol w:w="917"/>
      </w:tblGrid>
      <w:tr w:rsidR="00A37532" w:rsidRPr="00F509D0" w:rsidTr="00A8212B">
        <w:trPr>
          <w:trHeight w:val="20"/>
          <w:tblHeader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год </w:t>
            </w:r>
          </w:p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(№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от </w:t>
            </w:r>
            <w:r w:rsidRPr="00F509D0">
              <w:rPr>
                <w:sz w:val="16"/>
                <w:szCs w:val="16"/>
                <w:lang w:val="en-US"/>
              </w:rPr>
              <w:t>18</w:t>
            </w:r>
            <w:r w:rsidRPr="00F509D0">
              <w:rPr>
                <w:sz w:val="16"/>
                <w:szCs w:val="16"/>
              </w:rPr>
              <w:t>.0</w:t>
            </w:r>
            <w:r w:rsidRPr="00F509D0">
              <w:rPr>
                <w:sz w:val="16"/>
                <w:szCs w:val="16"/>
                <w:lang w:val="en-US"/>
              </w:rPr>
              <w:t>7</w:t>
            </w:r>
            <w:r w:rsidRPr="00F509D0">
              <w:rPr>
                <w:sz w:val="16"/>
                <w:szCs w:val="16"/>
              </w:rPr>
              <w:t>.202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>)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A37532" w:rsidRPr="00F509D0" w:rsidTr="00A8212B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rPr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законо-проекту</w:t>
            </w:r>
            <w:proofErr w:type="spellEnd"/>
            <w:proofErr w:type="gramEnd"/>
            <w:r w:rsidRPr="00F509D0">
              <w:rPr>
                <w:sz w:val="16"/>
                <w:szCs w:val="16"/>
              </w:rPr>
              <w:t xml:space="preserve"> на 2024 год, %</w:t>
            </w:r>
          </w:p>
        </w:tc>
      </w:tr>
      <w:tr w:rsidR="00A37532" w:rsidRPr="00F509D0" w:rsidTr="00A8212B">
        <w:trPr>
          <w:trHeight w:val="20"/>
          <w:tblHeader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A37532" w:rsidRPr="00F509D0" w:rsidTr="00A8212B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  <w:lang w:val="en-US"/>
              </w:rPr>
              <w:t>65 775</w:t>
            </w:r>
            <w:r w:rsidRPr="00F509D0">
              <w:rPr>
                <w:b/>
                <w:bCs/>
                <w:sz w:val="18"/>
                <w:szCs w:val="18"/>
              </w:rPr>
              <w:t>,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2 160 202,5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423 432,3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19,6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418 291,5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646 594,5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154,6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71 798,6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11,1</w:t>
            </w:r>
          </w:p>
        </w:tc>
      </w:tr>
      <w:tr w:rsidR="00A37532" w:rsidRPr="00F509D0" w:rsidTr="00A8212B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A37532" w:rsidRPr="00F509D0" w:rsidTr="00A8212B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32" w:rsidRPr="00F509D0" w:rsidRDefault="00A37532" w:rsidP="00A8212B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A37532" w:rsidRPr="00F509D0" w:rsidRDefault="00A37532" w:rsidP="00A8212B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«Создание условий для обеспечения доступным и ко</w:t>
            </w:r>
            <w:r w:rsidRPr="00F509D0">
              <w:rPr>
                <w:sz w:val="18"/>
                <w:szCs w:val="18"/>
              </w:rPr>
              <w:t>м</w:t>
            </w:r>
            <w:r w:rsidRPr="00F509D0">
              <w:rPr>
                <w:sz w:val="18"/>
                <w:szCs w:val="18"/>
              </w:rPr>
              <w:t>фортным жильем сельского насел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ния»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31 577,3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31 610,1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29 057,1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91,9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30 479,9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29 047,6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95,3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28 575,8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98,4</w:t>
            </w:r>
          </w:p>
        </w:tc>
      </w:tr>
      <w:tr w:rsidR="00A37532" w:rsidRPr="00F509D0" w:rsidTr="00A8212B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A37532" w:rsidRPr="00F509D0" w:rsidRDefault="00A37532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«Развитие рынка труда (кадрового потенциала) на сельских </w:t>
            </w:r>
            <w:proofErr w:type="gramStart"/>
            <w:r w:rsidRPr="00F509D0">
              <w:rPr>
                <w:sz w:val="18"/>
                <w:szCs w:val="18"/>
              </w:rPr>
              <w:t>террит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риях</w:t>
            </w:r>
            <w:proofErr w:type="gramEnd"/>
            <w:r w:rsidRPr="00F509D0">
              <w:rPr>
                <w:sz w:val="18"/>
                <w:szCs w:val="18"/>
              </w:rPr>
              <w:t>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7 926,1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2 252,3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181,1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2 010,5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125,2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6,2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115,6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92,3</w:t>
            </w:r>
          </w:p>
        </w:tc>
      </w:tr>
      <w:tr w:rsidR="00A37532" w:rsidRPr="00F509D0" w:rsidTr="00A8212B">
        <w:trPr>
          <w:trHeight w:val="2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A37532" w:rsidRPr="00F509D0" w:rsidRDefault="00A37532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«Создание и разв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тие инфраструкт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 xml:space="preserve">ры на сельских </w:t>
            </w:r>
            <w:proofErr w:type="gramStart"/>
            <w:r w:rsidRPr="00F509D0">
              <w:rPr>
                <w:sz w:val="18"/>
                <w:szCs w:val="18"/>
              </w:rPr>
              <w:t>территориях</w:t>
            </w:r>
            <w:proofErr w:type="gramEnd"/>
            <w:r w:rsidRPr="00F509D0">
              <w:rPr>
                <w:sz w:val="18"/>
                <w:szCs w:val="18"/>
              </w:rPr>
              <w:t>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26 271,9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2 126 340,1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394 194,1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18,5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385 801,1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617 421,7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160,0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43 107,2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32" w:rsidRPr="00F509D0" w:rsidRDefault="00A375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7,0</w:t>
            </w:r>
          </w:p>
        </w:tc>
      </w:tr>
    </w:tbl>
    <w:p w:rsidR="00A37532" w:rsidRPr="00F509D0" w:rsidRDefault="00A37532" w:rsidP="00A37532">
      <w:pPr>
        <w:jc w:val="both"/>
        <w:rPr>
          <w:color w:val="FF0000"/>
          <w:sz w:val="28"/>
          <w:szCs w:val="28"/>
        </w:rPr>
      </w:pPr>
    </w:p>
    <w:p w:rsidR="00A37532" w:rsidRPr="00F509D0" w:rsidRDefault="00A37532" w:rsidP="00A37532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 xml:space="preserve">ной программы «Комплексное развитие сельских территорий Курской области» </w:t>
      </w:r>
      <w:r w:rsidRPr="00F509D0">
        <w:rPr>
          <w:sz w:val="28"/>
          <w:szCs w:val="28"/>
        </w:rPr>
        <w:br/>
        <w:t xml:space="preserve">в 2023 году составят 423 432,3 тыс. рублей, в 2024 году – 646 594,5 тыс. рублей </w:t>
      </w:r>
      <w:r w:rsidRPr="00F509D0">
        <w:rPr>
          <w:sz w:val="28"/>
          <w:szCs w:val="28"/>
        </w:rPr>
        <w:br/>
        <w:t>и в 2025 году – 71 798,6 тыс. рублей.</w:t>
      </w:r>
    </w:p>
    <w:p w:rsidR="00A37532" w:rsidRPr="00F509D0" w:rsidRDefault="00A37532" w:rsidP="00A37532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Предусмотренные в законопроекте объемы бюджетных ассигнований</w:t>
      </w:r>
      <w:r w:rsidRPr="00F509D0">
        <w:t xml:space="preserve"> </w:t>
      </w:r>
      <w:r w:rsidRPr="00F509D0"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в 2023 году уменьшены на сумму 1 736 770,2 тыс. рублей, в 2024 году увеличены на сумму 228 303,0 тыс. рублей, в 2025 году уменьшены на сумму 574 795,9 тыс. рублей </w:t>
      </w:r>
      <w:r w:rsidRPr="00F509D0">
        <w:rPr>
          <w:spacing w:val="-1"/>
          <w:sz w:val="28"/>
          <w:szCs w:val="28"/>
        </w:rPr>
        <w:t>к предусмотренным объемам на 2024 год</w:t>
      </w:r>
      <w:r w:rsidRPr="00F509D0">
        <w:rPr>
          <w:sz w:val="28"/>
          <w:szCs w:val="28"/>
        </w:rPr>
        <w:t>.</w:t>
      </w:r>
    </w:p>
    <w:p w:rsidR="00A37532" w:rsidRPr="00F509D0" w:rsidRDefault="00A37532" w:rsidP="00A37532">
      <w:pPr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«Комплексное развитие сельских территорий Курской области» ок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зало уменьшение бюджетных ассигнований на средства федерального бюджета в 2023 году на сумму 1 656 512,8 тыс. рублей, увеличение в 2024 году на сумму 120 150,7 тыс. рублей.</w:t>
      </w:r>
      <w:proofErr w:type="gramEnd"/>
    </w:p>
    <w:p w:rsidR="00A37532" w:rsidRPr="00F509D0" w:rsidRDefault="00A37532" w:rsidP="00AF6773">
      <w:pPr>
        <w:ind w:firstLine="709"/>
        <w:jc w:val="both"/>
        <w:rPr>
          <w:spacing w:val="-1"/>
          <w:sz w:val="28"/>
          <w:szCs w:val="28"/>
        </w:rPr>
      </w:pPr>
    </w:p>
    <w:p w:rsidR="002E3375" w:rsidRPr="00F509D0" w:rsidRDefault="002E3375" w:rsidP="002E3375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Курской области </w:t>
      </w:r>
    </w:p>
    <w:p w:rsidR="002E3375" w:rsidRPr="00F509D0" w:rsidRDefault="002E3375" w:rsidP="002E3375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«Защита населения и территорий от чрезвычайных ситуаций, обеспечение  пожарной безопасности и безопасности людей на водных объектах»</w:t>
      </w:r>
    </w:p>
    <w:p w:rsidR="002E3375" w:rsidRPr="00F509D0" w:rsidRDefault="002E3375" w:rsidP="002E3375">
      <w:pPr>
        <w:jc w:val="center"/>
        <w:rPr>
          <w:b/>
          <w:sz w:val="28"/>
          <w:szCs w:val="28"/>
        </w:rPr>
      </w:pPr>
    </w:p>
    <w:p w:rsidR="004B762F" w:rsidRPr="00F509D0" w:rsidRDefault="004B762F" w:rsidP="004B762F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</w:t>
      </w:r>
      <w:r w:rsidRPr="00F509D0">
        <w:t xml:space="preserve"> </w:t>
      </w:r>
      <w:r w:rsidR="003D1CF5" w:rsidRPr="00F509D0">
        <w:rPr>
          <w:sz w:val="28"/>
          <w:szCs w:val="28"/>
        </w:rPr>
        <w:t>«Защита населения</w:t>
      </w:r>
      <w:r w:rsidRPr="00F509D0">
        <w:rPr>
          <w:sz w:val="28"/>
          <w:szCs w:val="28"/>
        </w:rPr>
        <w:t xml:space="preserve"> и террит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рий от чрезвычайных ситуаций, обеспечение пожарной безопасности и безопа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ности людей на водных объектах» представлены в таблице:</w:t>
      </w:r>
    </w:p>
    <w:p w:rsidR="004B762F" w:rsidRPr="00F509D0" w:rsidRDefault="004B762F" w:rsidP="004B762F">
      <w:pPr>
        <w:ind w:firstLine="74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10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132"/>
        <w:gridCol w:w="993"/>
        <w:gridCol w:w="992"/>
        <w:gridCol w:w="850"/>
        <w:gridCol w:w="993"/>
        <w:gridCol w:w="992"/>
        <w:gridCol w:w="860"/>
        <w:gridCol w:w="983"/>
        <w:gridCol w:w="855"/>
      </w:tblGrid>
      <w:tr w:rsidR="004B762F" w:rsidRPr="00F509D0" w:rsidTr="00F5428C">
        <w:trPr>
          <w:trHeight w:val="325"/>
          <w:tblHeader/>
        </w:trPr>
        <w:tc>
          <w:tcPr>
            <w:tcW w:w="1845" w:type="dxa"/>
            <w:vMerge w:val="restart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4B762F" w:rsidRPr="00F509D0" w:rsidRDefault="004B762F" w:rsidP="00DD29D0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2835" w:type="dxa"/>
            <w:gridSpan w:val="3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</w:t>
            </w:r>
            <w:r w:rsidRPr="00F509D0">
              <w:rPr>
                <w:sz w:val="18"/>
                <w:szCs w:val="18"/>
                <w:lang w:val="en-US"/>
              </w:rPr>
              <w:t>2</w:t>
            </w:r>
            <w:r w:rsidRPr="00F509D0">
              <w:rPr>
                <w:sz w:val="18"/>
                <w:szCs w:val="18"/>
              </w:rPr>
              <w:t>3 год</w:t>
            </w:r>
          </w:p>
        </w:tc>
        <w:tc>
          <w:tcPr>
            <w:tcW w:w="2845" w:type="dxa"/>
            <w:gridSpan w:val="3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</w:t>
            </w:r>
            <w:r w:rsidRPr="00F509D0">
              <w:rPr>
                <w:sz w:val="18"/>
                <w:szCs w:val="18"/>
                <w:lang w:val="en-US"/>
              </w:rPr>
              <w:t>2</w:t>
            </w:r>
            <w:r w:rsidRPr="00F509D0">
              <w:rPr>
                <w:sz w:val="18"/>
                <w:szCs w:val="18"/>
              </w:rPr>
              <w:t>4 год</w:t>
            </w:r>
          </w:p>
        </w:tc>
        <w:tc>
          <w:tcPr>
            <w:tcW w:w="1838" w:type="dxa"/>
            <w:gridSpan w:val="2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202</w:t>
            </w:r>
            <w:r w:rsidRPr="00F509D0">
              <w:rPr>
                <w:sz w:val="18"/>
                <w:szCs w:val="18"/>
              </w:rPr>
              <w:t>5 год</w:t>
            </w:r>
          </w:p>
        </w:tc>
      </w:tr>
      <w:tr w:rsidR="004B762F" w:rsidRPr="00F509D0" w:rsidTr="00F5428C">
        <w:trPr>
          <w:tblHeader/>
        </w:trPr>
        <w:tc>
          <w:tcPr>
            <w:tcW w:w="1845" w:type="dxa"/>
            <w:vMerge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B762F" w:rsidRPr="00F509D0" w:rsidRDefault="004B762F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закону, %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860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закону, %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855" w:type="dxa"/>
            <w:vAlign w:val="center"/>
          </w:tcPr>
          <w:p w:rsidR="004B762F" w:rsidRPr="00F509D0" w:rsidRDefault="004B762F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4B762F" w:rsidRPr="00F509D0" w:rsidTr="00F5428C">
        <w:trPr>
          <w:tblHeader/>
        </w:trPr>
        <w:tc>
          <w:tcPr>
            <w:tcW w:w="1845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1</w:t>
            </w:r>
          </w:p>
        </w:tc>
        <w:tc>
          <w:tcPr>
            <w:tcW w:w="1132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2</w:t>
            </w:r>
          </w:p>
        </w:tc>
        <w:tc>
          <w:tcPr>
            <w:tcW w:w="993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3</w:t>
            </w:r>
          </w:p>
        </w:tc>
        <w:tc>
          <w:tcPr>
            <w:tcW w:w="992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4</w:t>
            </w:r>
          </w:p>
        </w:tc>
        <w:tc>
          <w:tcPr>
            <w:tcW w:w="850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5=4/3*100</w:t>
            </w:r>
          </w:p>
        </w:tc>
        <w:tc>
          <w:tcPr>
            <w:tcW w:w="993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6</w:t>
            </w:r>
          </w:p>
        </w:tc>
        <w:tc>
          <w:tcPr>
            <w:tcW w:w="992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7</w:t>
            </w:r>
          </w:p>
        </w:tc>
        <w:tc>
          <w:tcPr>
            <w:tcW w:w="860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8=7/6*100</w:t>
            </w:r>
          </w:p>
        </w:tc>
        <w:tc>
          <w:tcPr>
            <w:tcW w:w="983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9</w:t>
            </w:r>
          </w:p>
        </w:tc>
        <w:tc>
          <w:tcPr>
            <w:tcW w:w="855" w:type="dxa"/>
          </w:tcPr>
          <w:p w:rsidR="004B762F" w:rsidRPr="00F509D0" w:rsidRDefault="004B762F" w:rsidP="00903FD3">
            <w:pPr>
              <w:jc w:val="center"/>
              <w:rPr>
                <w:sz w:val="13"/>
                <w:szCs w:val="13"/>
              </w:rPr>
            </w:pPr>
            <w:r w:rsidRPr="00F509D0">
              <w:rPr>
                <w:sz w:val="13"/>
                <w:szCs w:val="13"/>
              </w:rPr>
              <w:t>10=9/7*100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7101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1 105 109,</w:t>
            </w:r>
            <w:r w:rsidR="00710180" w:rsidRPr="00F509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1 107 347,1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1 028 378,</w:t>
            </w:r>
            <w:r w:rsidR="00710180" w:rsidRPr="00F509D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983 173,8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1 023 979,</w:t>
            </w:r>
            <w:r w:rsidR="00710180" w:rsidRPr="00F509D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1 023 979,6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sz w:val="14"/>
                <w:szCs w:val="14"/>
              </w:rPr>
            </w:pP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 «Снижение рисков и смягчение последс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вий чрезвычайных ситуаций природн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го и техногенного характера  в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области»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379 879,7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319 113,4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281 794,3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265 056,3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280 904,5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280 904,5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 «П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жарная безопасность и защита населения Курской области»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689 886,7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755 658,5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713 184,6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685 542,3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709 675,7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709 675,7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 «Обеспечение  би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логической  и хим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ческой  безопасн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сти Курской обла</w:t>
            </w:r>
            <w:r w:rsidRPr="00F509D0">
              <w:rPr>
                <w:color w:val="000000"/>
                <w:sz w:val="18"/>
                <w:szCs w:val="18"/>
              </w:rPr>
              <w:t>с</w:t>
            </w:r>
            <w:r w:rsidRPr="00F509D0">
              <w:rPr>
                <w:color w:val="000000"/>
                <w:sz w:val="18"/>
                <w:szCs w:val="18"/>
              </w:rPr>
              <w:t>ти»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710180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950, 0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 «Обеспечение  ре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лизации  государс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венной программы Курской области «Защита населения и территорий от чре</w:t>
            </w:r>
            <w:r w:rsidRPr="00F509D0">
              <w:rPr>
                <w:color w:val="000000"/>
                <w:sz w:val="18"/>
                <w:szCs w:val="18"/>
              </w:rPr>
              <w:t>з</w:t>
            </w:r>
            <w:r w:rsidRPr="00F509D0">
              <w:rPr>
                <w:color w:val="000000"/>
                <w:sz w:val="18"/>
                <w:szCs w:val="18"/>
              </w:rPr>
              <w:t>вычайных ситуаций, обеспечение  пожа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ной безопасности и безопасности людей на водных объектах»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33 785,</w:t>
            </w:r>
            <w:r w:rsidR="00710180" w:rsidRPr="00F509D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31 017 ,7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31 941,8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31 017,7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31 941,8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31 941,9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B762F" w:rsidRPr="00F509D0" w:rsidTr="00F5428C">
        <w:tc>
          <w:tcPr>
            <w:tcW w:w="1845" w:type="dxa"/>
          </w:tcPr>
          <w:p w:rsidR="004B762F" w:rsidRPr="00F509D0" w:rsidRDefault="004B762F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 «И</w:t>
            </w:r>
            <w:r w:rsidRPr="00F509D0">
              <w:rPr>
                <w:color w:val="000000"/>
                <w:sz w:val="18"/>
                <w:szCs w:val="18"/>
              </w:rPr>
              <w:t>с</w:t>
            </w:r>
            <w:r w:rsidRPr="00F509D0">
              <w:rPr>
                <w:color w:val="000000"/>
                <w:sz w:val="18"/>
                <w:szCs w:val="18"/>
              </w:rPr>
              <w:t>пользование спутн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ковых навигацио</w:t>
            </w:r>
            <w:r w:rsidRPr="00F509D0">
              <w:rPr>
                <w:color w:val="000000"/>
                <w:sz w:val="18"/>
                <w:szCs w:val="18"/>
              </w:rPr>
              <w:t>н</w:t>
            </w:r>
            <w:r w:rsidRPr="00F509D0">
              <w:rPr>
                <w:color w:val="000000"/>
                <w:sz w:val="18"/>
                <w:szCs w:val="18"/>
              </w:rPr>
              <w:t>ных технологий и других результатов космической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в интер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сах развития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области»</w:t>
            </w:r>
          </w:p>
        </w:tc>
        <w:tc>
          <w:tcPr>
            <w:tcW w:w="113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607,5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607,5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507,</w:t>
            </w:r>
            <w:r w:rsidR="00710180"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99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607,5</w:t>
            </w:r>
          </w:p>
        </w:tc>
        <w:tc>
          <w:tcPr>
            <w:tcW w:w="992" w:type="dxa"/>
            <w:vAlign w:val="center"/>
          </w:tcPr>
          <w:p w:rsidR="004B762F" w:rsidRPr="00F509D0" w:rsidRDefault="004B762F" w:rsidP="00521730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507,</w:t>
            </w:r>
            <w:r w:rsidR="00710180"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0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983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507,5</w:t>
            </w:r>
          </w:p>
        </w:tc>
        <w:tc>
          <w:tcPr>
            <w:tcW w:w="855" w:type="dxa"/>
            <w:vAlign w:val="center"/>
          </w:tcPr>
          <w:p w:rsidR="004B762F" w:rsidRPr="00F509D0" w:rsidRDefault="004B762F" w:rsidP="004B76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4B762F" w:rsidRPr="00F509D0" w:rsidRDefault="004B762F" w:rsidP="004B762F">
      <w:pPr>
        <w:ind w:firstLine="708"/>
        <w:jc w:val="both"/>
        <w:rPr>
          <w:sz w:val="28"/>
          <w:szCs w:val="28"/>
        </w:rPr>
      </w:pPr>
    </w:p>
    <w:p w:rsidR="004B762F" w:rsidRPr="00F509D0" w:rsidRDefault="004B762F" w:rsidP="004B762F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 xml:space="preserve">«Защита населения и территорий от чрезвычайных ситуаций, </w:t>
      </w:r>
      <w:r w:rsidRPr="00F509D0">
        <w:rPr>
          <w:sz w:val="28"/>
          <w:szCs w:val="28"/>
        </w:rPr>
        <w:lastRenderedPageBreak/>
        <w:t>обеспечение пожарной безопасности и безопасности  людей на водных объектах»</w:t>
      </w:r>
      <w:r w:rsidRPr="00F509D0">
        <w:rPr>
          <w:spacing w:val="-1"/>
          <w:sz w:val="28"/>
          <w:szCs w:val="28"/>
        </w:rPr>
        <w:t xml:space="preserve">, в 2023 году составят </w:t>
      </w:r>
      <w:r w:rsidR="00710180" w:rsidRPr="00F509D0">
        <w:rPr>
          <w:spacing w:val="-1"/>
          <w:sz w:val="28"/>
          <w:szCs w:val="28"/>
        </w:rPr>
        <w:t>1 028 379,2</w:t>
      </w:r>
      <w:r w:rsidRPr="00F509D0">
        <w:rPr>
          <w:spacing w:val="-1"/>
          <w:sz w:val="28"/>
          <w:szCs w:val="28"/>
        </w:rPr>
        <w:t xml:space="preserve"> тыс. рублей, в 202</w:t>
      </w:r>
      <w:r w:rsidR="00710180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год</w:t>
      </w:r>
      <w:r w:rsidR="00710180" w:rsidRPr="00F509D0">
        <w:rPr>
          <w:spacing w:val="-1"/>
          <w:sz w:val="28"/>
          <w:szCs w:val="28"/>
        </w:rPr>
        <w:t>у</w:t>
      </w:r>
      <w:r w:rsidRPr="00F509D0">
        <w:rPr>
          <w:spacing w:val="-1"/>
          <w:sz w:val="28"/>
          <w:szCs w:val="28"/>
        </w:rPr>
        <w:t xml:space="preserve"> – 1 023 979,</w:t>
      </w:r>
      <w:r w:rsidR="00710180" w:rsidRPr="00F509D0">
        <w:rPr>
          <w:spacing w:val="-1"/>
          <w:sz w:val="28"/>
          <w:szCs w:val="28"/>
        </w:rPr>
        <w:t>5</w:t>
      </w:r>
      <w:r w:rsidRPr="00F509D0">
        <w:rPr>
          <w:spacing w:val="-1"/>
          <w:sz w:val="28"/>
          <w:szCs w:val="28"/>
        </w:rPr>
        <w:t xml:space="preserve"> тыс. ру</w:t>
      </w:r>
      <w:r w:rsidRPr="00F509D0">
        <w:rPr>
          <w:spacing w:val="-1"/>
          <w:sz w:val="28"/>
          <w:szCs w:val="28"/>
        </w:rPr>
        <w:t>б</w:t>
      </w:r>
      <w:r w:rsidRPr="00F509D0">
        <w:rPr>
          <w:spacing w:val="-1"/>
          <w:sz w:val="28"/>
          <w:szCs w:val="28"/>
        </w:rPr>
        <w:t>лей</w:t>
      </w:r>
      <w:r w:rsidR="00710180" w:rsidRPr="00F509D0">
        <w:rPr>
          <w:spacing w:val="-1"/>
          <w:sz w:val="28"/>
          <w:szCs w:val="28"/>
        </w:rPr>
        <w:t>, в 2025 году – 1 023 979,6 тыс. рублей.</w:t>
      </w:r>
      <w:r w:rsidRPr="00F509D0">
        <w:rPr>
          <w:spacing w:val="-1"/>
          <w:sz w:val="28"/>
          <w:szCs w:val="28"/>
        </w:rPr>
        <w:t xml:space="preserve">                              </w:t>
      </w:r>
    </w:p>
    <w:p w:rsidR="004B762F" w:rsidRPr="00F509D0" w:rsidRDefault="004B762F" w:rsidP="004B762F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ассигнований,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в 2023 году уменьшены на сумму 78 968,</w:t>
      </w:r>
      <w:r w:rsidR="00A95FE8" w:rsidRPr="00F509D0">
        <w:rPr>
          <w:sz w:val="28"/>
          <w:szCs w:val="28"/>
        </w:rPr>
        <w:t>9</w:t>
      </w:r>
      <w:r w:rsidRPr="00F509D0">
        <w:rPr>
          <w:sz w:val="28"/>
          <w:szCs w:val="28"/>
        </w:rPr>
        <w:t xml:space="preserve"> тыс. рублей, в 2024 году увеличены на сумму 40 805,</w:t>
      </w:r>
      <w:r w:rsidR="00A95FE8" w:rsidRPr="00F509D0">
        <w:rPr>
          <w:sz w:val="28"/>
          <w:szCs w:val="28"/>
        </w:rPr>
        <w:t>7</w:t>
      </w:r>
      <w:r w:rsidRPr="00F509D0">
        <w:rPr>
          <w:sz w:val="28"/>
          <w:szCs w:val="28"/>
        </w:rPr>
        <w:t xml:space="preserve"> тыс. рублей, в 2025 году </w:t>
      </w:r>
      <w:r w:rsidR="00A95FE8" w:rsidRPr="00F509D0">
        <w:rPr>
          <w:spacing w:val="-1"/>
          <w:sz w:val="28"/>
          <w:szCs w:val="28"/>
        </w:rPr>
        <w:t>увеличены на 0,1 тыс. рублей к предусмотре</w:t>
      </w:r>
      <w:r w:rsidR="00A95FE8" w:rsidRPr="00F509D0">
        <w:rPr>
          <w:spacing w:val="-1"/>
          <w:sz w:val="28"/>
          <w:szCs w:val="28"/>
        </w:rPr>
        <w:t>н</w:t>
      </w:r>
      <w:r w:rsidR="00A95FE8" w:rsidRPr="00F509D0">
        <w:rPr>
          <w:spacing w:val="-1"/>
          <w:sz w:val="28"/>
          <w:szCs w:val="28"/>
        </w:rPr>
        <w:t>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4B762F" w:rsidRPr="00F509D0" w:rsidRDefault="004B762F" w:rsidP="004B76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Изменение объемов финансового обеспечения государственной программы «Защита населения и территорий от чрезвычайных ситуаций, обеспечение пожа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 xml:space="preserve">ной безопасности и безопасности людей на водных объектах» </w:t>
      </w:r>
      <w:r w:rsidRPr="00F509D0">
        <w:rPr>
          <w:spacing w:val="-1"/>
          <w:sz w:val="28"/>
          <w:szCs w:val="28"/>
        </w:rPr>
        <w:t>обусловлено общ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ми подходами</w:t>
      </w:r>
      <w:r w:rsidRPr="00F509D0">
        <w:rPr>
          <w:sz w:val="28"/>
          <w:szCs w:val="28"/>
        </w:rPr>
        <w:t xml:space="preserve"> к </w:t>
      </w:r>
      <w:r w:rsidRPr="00F509D0">
        <w:rPr>
          <w:spacing w:val="-1"/>
          <w:sz w:val="28"/>
          <w:szCs w:val="28"/>
        </w:rPr>
        <w:t>формированию областного бюджета на 2023 − 2025 годы</w:t>
      </w:r>
      <w:r w:rsidRPr="00F509D0">
        <w:rPr>
          <w:sz w:val="28"/>
          <w:szCs w:val="28"/>
        </w:rPr>
        <w:t xml:space="preserve">. </w:t>
      </w:r>
    </w:p>
    <w:p w:rsidR="002E3375" w:rsidRPr="00F509D0" w:rsidRDefault="002E3375" w:rsidP="008643A6">
      <w:pPr>
        <w:jc w:val="center"/>
        <w:rPr>
          <w:b/>
          <w:sz w:val="28"/>
          <w:szCs w:val="28"/>
        </w:rPr>
      </w:pPr>
    </w:p>
    <w:p w:rsidR="00421127" w:rsidRPr="00F509D0" w:rsidRDefault="00421127" w:rsidP="0042112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Курской области </w:t>
      </w:r>
    </w:p>
    <w:p w:rsidR="00421127" w:rsidRPr="00F509D0" w:rsidRDefault="00421127" w:rsidP="0042112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культуры в Курской области»</w:t>
      </w:r>
    </w:p>
    <w:p w:rsidR="00421127" w:rsidRPr="00F509D0" w:rsidRDefault="00421127" w:rsidP="00421127">
      <w:pPr>
        <w:jc w:val="center"/>
        <w:rPr>
          <w:b/>
          <w:sz w:val="28"/>
          <w:szCs w:val="28"/>
        </w:rPr>
      </w:pPr>
    </w:p>
    <w:p w:rsidR="00023D73" w:rsidRPr="00F509D0" w:rsidRDefault="00023D73" w:rsidP="00023D7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культуры в Курской области» представлены в таблице:</w:t>
      </w:r>
      <w:r w:rsidRPr="00F509D0">
        <w:rPr>
          <w:sz w:val="28"/>
          <w:szCs w:val="28"/>
        </w:rPr>
        <w:tab/>
      </w:r>
    </w:p>
    <w:p w:rsidR="00023D73" w:rsidRPr="00F509D0" w:rsidRDefault="00023D73" w:rsidP="00023D73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023D73" w:rsidRPr="00F509D0" w:rsidTr="00F5428C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023D73" w:rsidRPr="00F509D0" w:rsidRDefault="00023D73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 xml:space="preserve">(№ 39-ЗКО </w:t>
            </w:r>
            <w:proofErr w:type="gramEnd"/>
          </w:p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от 18.07.2022)</w:t>
            </w:r>
          </w:p>
        </w:tc>
        <w:tc>
          <w:tcPr>
            <w:tcW w:w="1371" w:type="pct"/>
            <w:gridSpan w:val="3"/>
            <w:vAlign w:val="center"/>
          </w:tcPr>
          <w:p w:rsidR="00023D73" w:rsidRPr="00F509D0" w:rsidRDefault="00023D73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023D73" w:rsidRPr="00F509D0" w:rsidRDefault="00023D73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023D73" w:rsidRPr="00F509D0" w:rsidRDefault="00023D73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023D73" w:rsidRPr="00F509D0" w:rsidTr="00F5428C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023D73" w:rsidRPr="00F509D0" w:rsidRDefault="00023D73" w:rsidP="001549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vAlign w:val="center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023D73" w:rsidRPr="00F509D0" w:rsidTr="00F5428C">
        <w:trPr>
          <w:trHeight w:val="20"/>
          <w:tblHeader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5" w:type="pct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2 400 244,7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1 982 176,3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2 003 168,8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481" w:type="pct"/>
          </w:tcPr>
          <w:p w:rsidR="00023D73" w:rsidRPr="00F509D0" w:rsidRDefault="00023D73" w:rsidP="0015498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1 671 845,0</w:t>
            </w:r>
          </w:p>
        </w:tc>
        <w:tc>
          <w:tcPr>
            <w:tcW w:w="463" w:type="pct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1 578 653,</w:t>
            </w:r>
            <w:r w:rsidR="00C75D25" w:rsidRPr="00F509D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pct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488" w:type="pct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1 184 845,</w:t>
            </w:r>
            <w:r w:rsidR="00C75D25" w:rsidRPr="00F509D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023D73" w:rsidRPr="00F509D0" w:rsidRDefault="00023D73" w:rsidP="001549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75,1</w:t>
            </w: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023D73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«Наследие»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1 239 333, 8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1 022 779,3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1 117 153,3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794 894,1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829 743,0</w:t>
            </w: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455 362,8</w:t>
            </w: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54,9</w:t>
            </w: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«Искусство»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702 404,5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636 798,6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446 129,7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484 902,5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520 414,</w:t>
            </w:r>
            <w:r w:rsidR="00C75D25" w:rsidRPr="00F509D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544 431,3</w:t>
            </w: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104,6</w:t>
            </w: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«Обеспечение усл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вий реализации государственной программы»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431 909,9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310 366,0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361 503,5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379 815,9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217 557,0</w:t>
            </w: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174 112,</w:t>
            </w:r>
            <w:r w:rsidR="00C75D25" w:rsidRPr="00F509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023D73" w:rsidRPr="00F509D0" w:rsidTr="00F5428C">
        <w:trPr>
          <w:trHeight w:val="20"/>
        </w:trPr>
        <w:tc>
          <w:tcPr>
            <w:tcW w:w="798" w:type="pct"/>
            <w:vAlign w:val="center"/>
          </w:tcPr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023D73" w:rsidRPr="00F509D0" w:rsidRDefault="00023D73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«Реализация мер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приятий по укре</w:t>
            </w:r>
            <w:r w:rsidRPr="00F509D0">
              <w:rPr>
                <w:sz w:val="18"/>
                <w:szCs w:val="18"/>
                <w:lang w:eastAsia="zh-TW"/>
              </w:rPr>
              <w:t>п</w:t>
            </w:r>
            <w:r w:rsidRPr="00F509D0">
              <w:rPr>
                <w:sz w:val="18"/>
                <w:szCs w:val="18"/>
                <w:lang w:eastAsia="zh-TW"/>
              </w:rPr>
              <w:t>лению единства российской нации и этнокультурному развитию народов России в Курской области»</w:t>
            </w:r>
          </w:p>
        </w:tc>
        <w:tc>
          <w:tcPr>
            <w:tcW w:w="525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13 367,6</w:t>
            </w:r>
          </w:p>
        </w:tc>
        <w:tc>
          <w:tcPr>
            <w:tcW w:w="490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12 232,4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12 276,8</w:t>
            </w:r>
          </w:p>
        </w:tc>
        <w:tc>
          <w:tcPr>
            <w:tcW w:w="41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481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12 232,5</w:t>
            </w:r>
          </w:p>
        </w:tc>
        <w:tc>
          <w:tcPr>
            <w:tcW w:w="463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10 939,2</w:t>
            </w:r>
          </w:p>
        </w:tc>
        <w:tc>
          <w:tcPr>
            <w:tcW w:w="436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48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10 939,2</w:t>
            </w:r>
          </w:p>
        </w:tc>
        <w:tc>
          <w:tcPr>
            <w:tcW w:w="438" w:type="pct"/>
            <w:vAlign w:val="center"/>
          </w:tcPr>
          <w:p w:rsidR="00023D73" w:rsidRPr="00F509D0" w:rsidRDefault="00023D73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75D25" w:rsidRPr="00F509D0" w:rsidTr="00C75D25">
        <w:trPr>
          <w:trHeight w:val="20"/>
        </w:trPr>
        <w:tc>
          <w:tcPr>
            <w:tcW w:w="798" w:type="pct"/>
            <w:vAlign w:val="center"/>
          </w:tcPr>
          <w:p w:rsidR="00C75D25" w:rsidRPr="00F509D0" w:rsidRDefault="00C75D25" w:rsidP="00154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«Т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ризм»</w:t>
            </w:r>
          </w:p>
        </w:tc>
        <w:tc>
          <w:tcPr>
            <w:tcW w:w="525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13 228,9</w:t>
            </w:r>
          </w:p>
        </w:tc>
        <w:tc>
          <w:tcPr>
            <w:tcW w:w="490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3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66 105,5</w:t>
            </w:r>
          </w:p>
        </w:tc>
        <w:tc>
          <w:tcPr>
            <w:tcW w:w="418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C75D25" w:rsidRPr="00F509D0" w:rsidRDefault="00C75D25" w:rsidP="00C75D25">
            <w:pPr>
              <w:jc w:val="center"/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3" w:type="pct"/>
            <w:vAlign w:val="center"/>
          </w:tcPr>
          <w:p w:rsidR="00C75D25" w:rsidRPr="00F509D0" w:rsidRDefault="00C75D25" w:rsidP="00C75D25">
            <w:pPr>
              <w:jc w:val="center"/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6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8" w:type="pct"/>
            <w:vAlign w:val="center"/>
          </w:tcPr>
          <w:p w:rsidR="00C75D25" w:rsidRPr="00F509D0" w:rsidRDefault="00C75D25" w:rsidP="00154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23D73" w:rsidRPr="00F509D0" w:rsidRDefault="00023D73" w:rsidP="00023D73">
      <w:pPr>
        <w:rPr>
          <w:sz w:val="28"/>
          <w:szCs w:val="28"/>
        </w:rPr>
      </w:pPr>
      <w:r w:rsidRPr="00F509D0">
        <w:t xml:space="preserve"> </w:t>
      </w:r>
    </w:p>
    <w:p w:rsidR="00023D73" w:rsidRPr="00F509D0" w:rsidRDefault="00023D73" w:rsidP="00023D73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lastRenderedPageBreak/>
        <w:tab/>
        <w:t xml:space="preserve">    Бюджетные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«Развитие культуры в Курской области», в 2023 году составят 2 003 168,8 тыс. рублей, в 2024 году – 1 578 653,</w:t>
      </w:r>
      <w:r w:rsidR="001773CA" w:rsidRPr="00F509D0">
        <w:rPr>
          <w:spacing w:val="-1"/>
          <w:sz w:val="28"/>
          <w:szCs w:val="28"/>
        </w:rPr>
        <w:t>3</w:t>
      </w:r>
      <w:r w:rsidRPr="00F509D0">
        <w:rPr>
          <w:spacing w:val="-1"/>
          <w:sz w:val="28"/>
          <w:szCs w:val="28"/>
        </w:rPr>
        <w:t xml:space="preserve"> тыс. рублей, в 2025 году – 1 184 845,</w:t>
      </w:r>
      <w:r w:rsidR="001773CA" w:rsidRPr="00F509D0">
        <w:rPr>
          <w:spacing w:val="-1"/>
          <w:sz w:val="28"/>
          <w:szCs w:val="28"/>
        </w:rPr>
        <w:t>7</w:t>
      </w:r>
      <w:r w:rsidRPr="00F509D0">
        <w:rPr>
          <w:spacing w:val="-1"/>
          <w:sz w:val="28"/>
          <w:szCs w:val="28"/>
        </w:rPr>
        <w:t xml:space="preserve"> тыс. рублей. </w:t>
      </w:r>
    </w:p>
    <w:p w:rsidR="00023D73" w:rsidRPr="00F509D0" w:rsidRDefault="00023D73" w:rsidP="00023D73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ab/>
      </w:r>
      <w:r w:rsidRPr="00F509D0">
        <w:rPr>
          <w:spacing w:val="-1"/>
          <w:sz w:val="28"/>
          <w:szCs w:val="28"/>
        </w:rPr>
        <w:tab/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</w:t>
      </w:r>
      <w:r w:rsidR="0072667C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>20 992,5 тыс. рублей, в 2024 году уменьшены на</w:t>
      </w:r>
      <w:r w:rsidR="0072667C" w:rsidRPr="00F509D0">
        <w:rPr>
          <w:spacing w:val="-1"/>
          <w:sz w:val="28"/>
          <w:szCs w:val="28"/>
        </w:rPr>
        <w:t xml:space="preserve"> сумму</w:t>
      </w:r>
      <w:r w:rsidRPr="00F509D0">
        <w:rPr>
          <w:spacing w:val="-1"/>
          <w:sz w:val="28"/>
          <w:szCs w:val="28"/>
        </w:rPr>
        <w:t xml:space="preserve"> 93 191,</w:t>
      </w:r>
      <w:r w:rsidR="0072667C" w:rsidRPr="00F509D0">
        <w:rPr>
          <w:spacing w:val="-1"/>
          <w:sz w:val="28"/>
          <w:szCs w:val="28"/>
        </w:rPr>
        <w:t>7</w:t>
      </w:r>
      <w:r w:rsidRPr="00F509D0">
        <w:rPr>
          <w:spacing w:val="-1"/>
          <w:sz w:val="28"/>
          <w:szCs w:val="28"/>
        </w:rPr>
        <w:t xml:space="preserve"> тыс. рублей, в </w:t>
      </w:r>
      <w:r w:rsidR="0072667C" w:rsidRPr="00F509D0">
        <w:rPr>
          <w:spacing w:val="-1"/>
          <w:sz w:val="28"/>
          <w:szCs w:val="28"/>
        </w:rPr>
        <w:t>2025 году уменьшены на сумму 393 807,6</w:t>
      </w:r>
      <w:r w:rsidRPr="00F509D0">
        <w:rPr>
          <w:spacing w:val="-1"/>
          <w:sz w:val="28"/>
          <w:szCs w:val="28"/>
        </w:rPr>
        <w:t xml:space="preserve"> тыс. рублей к </w:t>
      </w:r>
      <w:r w:rsidR="0072667C" w:rsidRPr="00F509D0">
        <w:rPr>
          <w:spacing w:val="-1"/>
          <w:sz w:val="28"/>
          <w:szCs w:val="28"/>
        </w:rPr>
        <w:t>предусмо</w:t>
      </w:r>
      <w:r w:rsidR="0072667C" w:rsidRPr="00F509D0">
        <w:rPr>
          <w:spacing w:val="-1"/>
          <w:sz w:val="28"/>
          <w:szCs w:val="28"/>
        </w:rPr>
        <w:t>т</w:t>
      </w:r>
      <w:r w:rsidR="0072667C" w:rsidRPr="00F509D0">
        <w:rPr>
          <w:spacing w:val="-1"/>
          <w:sz w:val="28"/>
          <w:szCs w:val="28"/>
        </w:rPr>
        <w:t xml:space="preserve">ренным </w:t>
      </w:r>
      <w:r w:rsidRPr="00F509D0">
        <w:rPr>
          <w:spacing w:val="-1"/>
          <w:sz w:val="28"/>
          <w:szCs w:val="28"/>
        </w:rPr>
        <w:t>объемам на 2024 год.</w:t>
      </w:r>
    </w:p>
    <w:p w:rsidR="00023D73" w:rsidRPr="00F509D0" w:rsidRDefault="00023D73" w:rsidP="0002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государственной программы Курской области «Развитие культуры в Курской области» предусмотрены </w:t>
      </w:r>
      <w:r w:rsidR="0072667C" w:rsidRPr="00F509D0">
        <w:rPr>
          <w:sz w:val="28"/>
          <w:szCs w:val="28"/>
        </w:rPr>
        <w:t>в объеме, пред</w:t>
      </w:r>
      <w:r w:rsidR="0072667C" w:rsidRPr="00F509D0">
        <w:rPr>
          <w:sz w:val="28"/>
          <w:szCs w:val="28"/>
        </w:rPr>
        <w:t>у</w:t>
      </w:r>
      <w:r w:rsidR="0072667C" w:rsidRPr="00F509D0">
        <w:rPr>
          <w:sz w:val="28"/>
          <w:szCs w:val="28"/>
        </w:rPr>
        <w:t>смотренном в проекте</w:t>
      </w:r>
      <w:r w:rsidRPr="00F509D0">
        <w:rPr>
          <w:sz w:val="28"/>
          <w:szCs w:val="28"/>
        </w:rPr>
        <w:t xml:space="preserve"> федерального закона «О федеральном бюджете на 202</w:t>
      </w:r>
      <w:r w:rsidR="00D13E22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 и на плановый период 202</w:t>
      </w:r>
      <w:r w:rsidR="00D13E22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и 202</w:t>
      </w:r>
      <w:r w:rsidR="00D13E22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годов».</w:t>
      </w:r>
    </w:p>
    <w:p w:rsidR="00023D73" w:rsidRPr="00F509D0" w:rsidRDefault="00023D73" w:rsidP="0002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изменение расходов по государственной программе Курской области «Развитие культуры в Курской области» обусловлено:</w:t>
      </w:r>
    </w:p>
    <w:p w:rsidR="00023D73" w:rsidRPr="00F509D0" w:rsidRDefault="00023D73" w:rsidP="0002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 xml:space="preserve">в 2023 году на сумму 281 245,1 тыс. рублей,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2024 году на сумму 58 873,</w:t>
      </w:r>
      <w:r w:rsidR="00BF3606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тыс. рублей;</w:t>
      </w:r>
    </w:p>
    <w:p w:rsidR="00023D73" w:rsidRPr="00F509D0" w:rsidRDefault="00023D73" w:rsidP="00023D73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ab/>
        <w:t xml:space="preserve">     уменьшением за счет средств федерального бюджета</w:t>
      </w:r>
      <w:r w:rsidRPr="00F509D0">
        <w:rPr>
          <w:i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 xml:space="preserve">в 2023 году на сумму 260 252,6 тыс. рублей, в 2024 году на сумму 152 065,2 тыс. рублей, в 2025 году на сумму 24 839,7 тыс. рублей </w:t>
      </w:r>
      <w:r w:rsidR="00D13E22" w:rsidRPr="00F509D0">
        <w:rPr>
          <w:spacing w:val="-1"/>
          <w:sz w:val="28"/>
          <w:szCs w:val="28"/>
        </w:rPr>
        <w:t>к предусмотренным объемам</w:t>
      </w:r>
      <w:r w:rsidRPr="00F509D0">
        <w:rPr>
          <w:spacing w:val="-1"/>
          <w:sz w:val="28"/>
          <w:szCs w:val="28"/>
        </w:rPr>
        <w:t xml:space="preserve"> на 2024 год;</w:t>
      </w:r>
    </w:p>
    <w:p w:rsidR="00023D73" w:rsidRPr="00F509D0" w:rsidRDefault="00023D73" w:rsidP="00023D73">
      <w:pPr>
        <w:tabs>
          <w:tab w:val="left" w:pos="426"/>
          <w:tab w:val="left" w:pos="709"/>
          <w:tab w:val="left" w:pos="851"/>
        </w:tabs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ab/>
        <w:t xml:space="preserve">      уменьшением за счет средств областного бюджета в 2025 году на сумму 368 967,</w:t>
      </w:r>
      <w:r w:rsidR="00EC7E0A" w:rsidRPr="00F509D0">
        <w:rPr>
          <w:sz w:val="28"/>
          <w:szCs w:val="28"/>
        </w:rPr>
        <w:t>9</w:t>
      </w:r>
      <w:r w:rsidRPr="00F509D0">
        <w:rPr>
          <w:sz w:val="28"/>
          <w:szCs w:val="28"/>
        </w:rPr>
        <w:t xml:space="preserve"> тыс. рублей</w:t>
      </w:r>
      <w:r w:rsidRPr="00F509D0">
        <w:rPr>
          <w:spacing w:val="-1"/>
          <w:sz w:val="28"/>
          <w:szCs w:val="28"/>
        </w:rPr>
        <w:t xml:space="preserve"> </w:t>
      </w:r>
      <w:r w:rsidR="00D13E22" w:rsidRPr="00F509D0">
        <w:rPr>
          <w:spacing w:val="-1"/>
          <w:sz w:val="28"/>
          <w:szCs w:val="28"/>
        </w:rPr>
        <w:t>к предусмотренным объемам</w:t>
      </w:r>
      <w:r w:rsidRPr="00F509D0">
        <w:rPr>
          <w:spacing w:val="-1"/>
          <w:sz w:val="28"/>
          <w:szCs w:val="28"/>
        </w:rPr>
        <w:t xml:space="preserve"> на 2024 год.</w:t>
      </w:r>
    </w:p>
    <w:p w:rsidR="00421127" w:rsidRPr="00F509D0" w:rsidRDefault="00421127" w:rsidP="008643A6">
      <w:pPr>
        <w:jc w:val="center"/>
        <w:rPr>
          <w:b/>
          <w:color w:val="FF0000"/>
          <w:sz w:val="28"/>
          <w:szCs w:val="28"/>
        </w:rPr>
      </w:pPr>
    </w:p>
    <w:p w:rsidR="00607B21" w:rsidRPr="00F509D0" w:rsidRDefault="00607B21" w:rsidP="00607B21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607B21" w:rsidRPr="00F509D0" w:rsidRDefault="00607B21" w:rsidP="00607B21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физической культуры и спорта в Курской области»</w:t>
      </w:r>
    </w:p>
    <w:p w:rsidR="00607B21" w:rsidRPr="00F509D0" w:rsidRDefault="00607B21" w:rsidP="00607B21">
      <w:pPr>
        <w:jc w:val="center"/>
        <w:rPr>
          <w:b/>
          <w:sz w:val="28"/>
          <w:szCs w:val="28"/>
        </w:rPr>
      </w:pPr>
    </w:p>
    <w:p w:rsidR="00607B21" w:rsidRPr="00F509D0" w:rsidRDefault="00607B21" w:rsidP="002F361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физической культ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ры и спорта в Курской области» представлены в таблице:</w:t>
      </w:r>
    </w:p>
    <w:p w:rsidR="00607B21" w:rsidRPr="00F509D0" w:rsidRDefault="00607B21" w:rsidP="00607B21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3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502"/>
        <w:gridCol w:w="1055"/>
        <w:gridCol w:w="1051"/>
        <w:gridCol w:w="878"/>
        <w:gridCol w:w="1008"/>
        <w:gridCol w:w="940"/>
        <w:gridCol w:w="1081"/>
        <w:gridCol w:w="983"/>
        <w:gridCol w:w="1104"/>
        <w:gridCol w:w="1055"/>
      </w:tblGrid>
      <w:tr w:rsidR="00607B21" w:rsidRPr="00F509D0" w:rsidTr="00F5428C">
        <w:trPr>
          <w:trHeight w:val="20"/>
          <w:tblHeader/>
        </w:trPr>
        <w:tc>
          <w:tcPr>
            <w:tcW w:w="705" w:type="pct"/>
            <w:vMerge w:val="restart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95" w:type="pct"/>
            <w:vMerge w:val="restar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="002F361C" w:rsidRPr="00F509D0">
              <w:rPr>
                <w:color w:val="000000"/>
                <w:sz w:val="18"/>
                <w:szCs w:val="18"/>
              </w:rPr>
              <w:br/>
            </w: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78" w:type="pct"/>
            <w:gridSpan w:val="3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409" w:type="pct"/>
            <w:gridSpan w:val="3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1013" w:type="pct"/>
            <w:gridSpan w:val="2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607B21" w:rsidRPr="00F509D0" w:rsidTr="00F5428C">
        <w:trPr>
          <w:trHeight w:val="20"/>
          <w:tblHeader/>
        </w:trPr>
        <w:tc>
          <w:tcPr>
            <w:tcW w:w="705" w:type="pct"/>
            <w:vMerge/>
            <w:vAlign w:val="center"/>
          </w:tcPr>
          <w:p w:rsidR="00607B21" w:rsidRPr="00F509D0" w:rsidRDefault="00607B21" w:rsidP="00903F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607B21" w:rsidRPr="00F509D0" w:rsidTr="00F5428C">
        <w:trPr>
          <w:trHeight w:val="102"/>
          <w:tblHeader/>
        </w:trPr>
        <w:tc>
          <w:tcPr>
            <w:tcW w:w="705" w:type="pct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607B21" w:rsidRPr="00F509D0" w:rsidTr="00F5428C">
        <w:trPr>
          <w:trHeight w:val="20"/>
        </w:trPr>
        <w:tc>
          <w:tcPr>
            <w:tcW w:w="705" w:type="pct"/>
            <w:vAlign w:val="center"/>
          </w:tcPr>
          <w:p w:rsidR="00607B21" w:rsidRPr="00F509D0" w:rsidRDefault="00607B21" w:rsidP="00903F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2 087 565,1</w:t>
            </w: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921 082,5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955 591,3</w:t>
            </w: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901 087,4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1 290 757,6</w:t>
            </w: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143,2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743 783,9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57,6</w:t>
            </w:r>
          </w:p>
        </w:tc>
      </w:tr>
      <w:tr w:rsidR="00607B21" w:rsidRPr="00F509D0" w:rsidTr="00F5428C">
        <w:trPr>
          <w:trHeight w:val="20"/>
        </w:trPr>
        <w:tc>
          <w:tcPr>
            <w:tcW w:w="705" w:type="pct"/>
            <w:vAlign w:val="center"/>
          </w:tcPr>
          <w:p w:rsidR="00607B21" w:rsidRPr="00F509D0" w:rsidRDefault="00607B21" w:rsidP="002F361C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7B21" w:rsidRPr="00F509D0" w:rsidTr="00F5428C">
        <w:trPr>
          <w:trHeight w:val="20"/>
        </w:trPr>
        <w:tc>
          <w:tcPr>
            <w:tcW w:w="705" w:type="pct"/>
            <w:vAlign w:val="center"/>
          </w:tcPr>
          <w:p w:rsidR="00607B21" w:rsidRPr="00F509D0" w:rsidRDefault="00607B21" w:rsidP="002F361C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«Развитие физ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ческой культуры и массового спорта в Курской области»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1 566 763,0</w:t>
            </w: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427 881,5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418 901,6</w:t>
            </w: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403 496,9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796 208,3</w:t>
            </w: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197,3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258 123,0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32,4</w:t>
            </w:r>
          </w:p>
        </w:tc>
      </w:tr>
      <w:tr w:rsidR="00607B21" w:rsidRPr="00F509D0" w:rsidTr="00F5428C">
        <w:trPr>
          <w:trHeight w:val="20"/>
        </w:trPr>
        <w:tc>
          <w:tcPr>
            <w:tcW w:w="705" w:type="pct"/>
            <w:vAlign w:val="center"/>
          </w:tcPr>
          <w:p w:rsidR="00607B21" w:rsidRPr="00F509D0" w:rsidRDefault="00607B21" w:rsidP="002F361C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«Подготовка </w:t>
            </w:r>
            <w:r w:rsidRPr="00F509D0">
              <w:rPr>
                <w:sz w:val="18"/>
                <w:szCs w:val="18"/>
                <w:lang w:eastAsia="zh-TW"/>
              </w:rPr>
              <w:lastRenderedPageBreak/>
              <w:t>спортивного р</w:t>
            </w:r>
            <w:r w:rsidRPr="00F509D0">
              <w:rPr>
                <w:sz w:val="18"/>
                <w:szCs w:val="18"/>
                <w:lang w:eastAsia="zh-TW"/>
              </w:rPr>
              <w:t>е</w:t>
            </w:r>
            <w:r w:rsidRPr="00F509D0">
              <w:rPr>
                <w:sz w:val="18"/>
                <w:szCs w:val="18"/>
                <w:lang w:eastAsia="zh-TW"/>
              </w:rPr>
              <w:t>зерва для спо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тивных сборных команд Курской области и Ро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сийской Федер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ции»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507 277,8</w:t>
            </w: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481 134,1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523 603,1</w:t>
            </w: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485 523,6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481 462,7</w:t>
            </w: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472 574,3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607B21" w:rsidRPr="00F509D0" w:rsidTr="00F5428C">
        <w:trPr>
          <w:trHeight w:val="20"/>
        </w:trPr>
        <w:tc>
          <w:tcPr>
            <w:tcW w:w="705" w:type="pct"/>
            <w:vAlign w:val="center"/>
          </w:tcPr>
          <w:p w:rsidR="00607B21" w:rsidRPr="00F509D0" w:rsidRDefault="00607B21" w:rsidP="002F361C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lastRenderedPageBreak/>
              <w:t>Подпрограмма «Управление развитием отра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ли физической культуры и спо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та»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13 524,3</w:t>
            </w:r>
          </w:p>
        </w:tc>
        <w:tc>
          <w:tcPr>
            <w:tcW w:w="49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12 066,9</w:t>
            </w:r>
          </w:p>
        </w:tc>
        <w:tc>
          <w:tcPr>
            <w:tcW w:w="41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13 086,6</w:t>
            </w:r>
          </w:p>
        </w:tc>
        <w:tc>
          <w:tcPr>
            <w:tcW w:w="473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44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12 066,9</w:t>
            </w:r>
          </w:p>
        </w:tc>
        <w:tc>
          <w:tcPr>
            <w:tcW w:w="507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13 086,6</w:t>
            </w:r>
          </w:p>
        </w:tc>
        <w:tc>
          <w:tcPr>
            <w:tcW w:w="461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518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13 086,6</w:t>
            </w:r>
          </w:p>
        </w:tc>
        <w:tc>
          <w:tcPr>
            <w:tcW w:w="495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607B21" w:rsidRPr="00F509D0" w:rsidRDefault="00607B21" w:rsidP="00607B21">
      <w:pPr>
        <w:keepNext/>
        <w:rPr>
          <w:sz w:val="28"/>
          <w:szCs w:val="28"/>
        </w:rPr>
      </w:pP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rFonts w:ascii="Times New Roman" w:hAnsi="Times New Roman"/>
          <w:sz w:val="28"/>
          <w:szCs w:val="28"/>
        </w:rPr>
        <w:t>н</w:t>
      </w:r>
      <w:r w:rsidRPr="00F509D0">
        <w:rPr>
          <w:rFonts w:ascii="Times New Roman" w:hAnsi="Times New Roman"/>
          <w:sz w:val="28"/>
          <w:szCs w:val="28"/>
        </w:rPr>
        <w:t xml:space="preserve">ной программы «Развитие физической культуры и спорта в Курской области»  </w:t>
      </w:r>
      <w:r w:rsidR="00F5428C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 xml:space="preserve">в 2023 году составят 955 591,3 тыс. рублей, в 2024 году –1 290 757,6 тыс. рублей, </w:t>
      </w:r>
      <w:r w:rsidR="007374D9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>в 2025 году – 743 783,9 тыс. рублей.</w:t>
      </w: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39-ЗКО, увеличены в 2023 году на сумму 34 508,</w:t>
      </w:r>
      <w:r w:rsidR="004D02F8" w:rsidRPr="00F509D0">
        <w:rPr>
          <w:rFonts w:ascii="Times New Roman" w:hAnsi="Times New Roman"/>
          <w:sz w:val="28"/>
          <w:szCs w:val="28"/>
        </w:rPr>
        <w:t>8</w:t>
      </w:r>
      <w:r w:rsidRPr="00F509D0">
        <w:rPr>
          <w:rFonts w:ascii="Times New Roman" w:hAnsi="Times New Roman"/>
          <w:sz w:val="28"/>
          <w:szCs w:val="28"/>
        </w:rPr>
        <w:t xml:space="preserve">  тыс. рублей, в 2024 году на сумму 389 670,2 тыс. рублей, в 2025 году уменьшены на сумму 546 973,7 тыс. рублей к предусмотренным об</w:t>
      </w:r>
      <w:r w:rsidRPr="00F509D0">
        <w:rPr>
          <w:rFonts w:ascii="Times New Roman" w:hAnsi="Times New Roman"/>
          <w:sz w:val="28"/>
          <w:szCs w:val="28"/>
        </w:rPr>
        <w:t>ъ</w:t>
      </w:r>
      <w:r w:rsidRPr="00F509D0">
        <w:rPr>
          <w:rFonts w:ascii="Times New Roman" w:hAnsi="Times New Roman"/>
          <w:sz w:val="28"/>
          <w:szCs w:val="28"/>
        </w:rPr>
        <w:t>емам на 2024 год.</w:t>
      </w: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09D0">
        <w:rPr>
          <w:rFonts w:ascii="Times New Roman" w:hAnsi="Times New Roman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физической культуры и спорта в Курской области» повли</w:t>
      </w:r>
      <w:r w:rsidRPr="00F509D0">
        <w:rPr>
          <w:rFonts w:ascii="Times New Roman" w:hAnsi="Times New Roman"/>
          <w:sz w:val="28"/>
          <w:szCs w:val="28"/>
        </w:rPr>
        <w:t>я</w:t>
      </w:r>
      <w:r w:rsidRPr="00F509D0">
        <w:rPr>
          <w:rFonts w:ascii="Times New Roman" w:hAnsi="Times New Roman"/>
          <w:sz w:val="28"/>
          <w:szCs w:val="28"/>
        </w:rPr>
        <w:t xml:space="preserve">ло уменьшение бюджетных ассигнований на средства федерального бюджета </w:t>
      </w:r>
      <w:r w:rsidR="00F5428C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 xml:space="preserve">по сравнению с объемами, утвержденными Законом № 39-ЗКО, в 2023 году </w:t>
      </w:r>
      <w:r w:rsidR="00F5428C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>на сумму 19 257,8 тыс. рублей, в 2024 году на сумму 30,6 тыс. рублей, в 2025</w:t>
      </w:r>
      <w:proofErr w:type="gramEnd"/>
      <w:r w:rsidRPr="00F509D0">
        <w:rPr>
          <w:rFonts w:ascii="Times New Roman" w:hAnsi="Times New Roman"/>
          <w:sz w:val="28"/>
          <w:szCs w:val="28"/>
        </w:rPr>
        <w:t xml:space="preserve"> году</w:t>
      </w:r>
      <w:r w:rsidR="00121ED9" w:rsidRPr="00F509D0">
        <w:rPr>
          <w:rFonts w:ascii="Times New Roman" w:hAnsi="Times New Roman"/>
          <w:sz w:val="28"/>
          <w:szCs w:val="28"/>
        </w:rPr>
        <w:t xml:space="preserve"> на сумму 155 258,2 тыс. рублей</w:t>
      </w:r>
      <w:r w:rsidRPr="00F509D0">
        <w:rPr>
          <w:rFonts w:ascii="Times New Roman" w:hAnsi="Times New Roman"/>
          <w:sz w:val="28"/>
          <w:szCs w:val="28"/>
        </w:rPr>
        <w:t xml:space="preserve"> </w:t>
      </w:r>
      <w:r w:rsidR="00121ED9" w:rsidRPr="00F509D0">
        <w:rPr>
          <w:rFonts w:ascii="Times New Roman" w:hAnsi="Times New Roman"/>
          <w:sz w:val="28"/>
          <w:szCs w:val="28"/>
        </w:rPr>
        <w:t>к</w:t>
      </w:r>
      <w:r w:rsidRPr="00F509D0">
        <w:rPr>
          <w:rFonts w:ascii="Times New Roman" w:hAnsi="Times New Roman"/>
          <w:sz w:val="28"/>
          <w:szCs w:val="28"/>
        </w:rPr>
        <w:t xml:space="preserve"> </w:t>
      </w:r>
      <w:r w:rsidR="00121ED9" w:rsidRPr="00F509D0">
        <w:rPr>
          <w:rFonts w:ascii="Times New Roman" w:hAnsi="Times New Roman"/>
          <w:sz w:val="28"/>
          <w:szCs w:val="28"/>
        </w:rPr>
        <w:t>предусмотренным объемам на 2024 год</w:t>
      </w:r>
      <w:r w:rsidRPr="00F509D0">
        <w:rPr>
          <w:rFonts w:ascii="Times New Roman" w:hAnsi="Times New Roman"/>
          <w:sz w:val="28"/>
          <w:szCs w:val="28"/>
        </w:rPr>
        <w:t>.</w:t>
      </w:r>
    </w:p>
    <w:p w:rsidR="006A156E" w:rsidRPr="00F509D0" w:rsidRDefault="006A156E" w:rsidP="008643A6">
      <w:pPr>
        <w:jc w:val="center"/>
        <w:rPr>
          <w:b/>
          <w:color w:val="FF0000"/>
          <w:sz w:val="28"/>
          <w:szCs w:val="28"/>
        </w:rPr>
      </w:pPr>
    </w:p>
    <w:p w:rsidR="00BF38CB" w:rsidRPr="00F509D0" w:rsidRDefault="00BF38CB" w:rsidP="00BF38CB">
      <w:pPr>
        <w:pStyle w:val="ConsPlusNormal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09D0">
        <w:rPr>
          <w:rFonts w:ascii="Times New Roman" w:hAnsi="Times New Roman" w:cs="Times New Roman"/>
          <w:b/>
          <w:sz w:val="28"/>
          <w:szCs w:val="28"/>
        </w:rPr>
        <w:t>Государственная программа Курской области</w:t>
      </w:r>
    </w:p>
    <w:p w:rsidR="00BF38CB" w:rsidRPr="00F509D0" w:rsidRDefault="00BF38CB" w:rsidP="00BF38CB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«Повышение эффективности реализации молодежной политики, создание благоприятных условий для развития туризма и развитие системы оздоро</w:t>
      </w:r>
      <w:r w:rsidRPr="00F509D0">
        <w:rPr>
          <w:b/>
          <w:sz w:val="28"/>
          <w:szCs w:val="28"/>
        </w:rPr>
        <w:t>в</w:t>
      </w:r>
      <w:r w:rsidRPr="00F509D0">
        <w:rPr>
          <w:b/>
          <w:sz w:val="28"/>
          <w:szCs w:val="28"/>
        </w:rPr>
        <w:t>ления и отдыха детей в Курской области»</w:t>
      </w:r>
    </w:p>
    <w:p w:rsidR="00BF38CB" w:rsidRPr="00F509D0" w:rsidRDefault="00BF38CB" w:rsidP="00BF38CB">
      <w:pPr>
        <w:jc w:val="center"/>
        <w:rPr>
          <w:b/>
          <w:color w:val="FF0000"/>
          <w:sz w:val="28"/>
          <w:szCs w:val="28"/>
        </w:rPr>
      </w:pPr>
    </w:p>
    <w:p w:rsidR="00BF38CB" w:rsidRPr="00F509D0" w:rsidRDefault="00BF38CB" w:rsidP="00BF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 представлены в таблице:</w:t>
      </w:r>
    </w:p>
    <w:p w:rsidR="00F8330D" w:rsidRPr="00F509D0" w:rsidRDefault="00F8330D" w:rsidP="00BF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330D" w:rsidRPr="00F509D0" w:rsidRDefault="00F8330D" w:rsidP="00BF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330D" w:rsidRPr="00F509D0" w:rsidRDefault="00F8330D" w:rsidP="00BF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8330D" w:rsidRPr="00F509D0" w:rsidRDefault="00F8330D" w:rsidP="00BF38C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F38CB" w:rsidRPr="00F509D0" w:rsidRDefault="00BF38CB" w:rsidP="00BF38CB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lastRenderedPageBreak/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BF38CB" w:rsidRPr="00F509D0" w:rsidTr="008638EB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2022</w:t>
            </w:r>
            <w:r w:rsidR="002F361C" w:rsidRPr="00F509D0">
              <w:rPr>
                <w:sz w:val="18"/>
                <w:szCs w:val="18"/>
              </w:rPr>
              <w:t xml:space="preserve"> год </w:t>
            </w:r>
            <w:r w:rsidR="002F361C" w:rsidRPr="00F509D0">
              <w:rPr>
                <w:sz w:val="18"/>
                <w:szCs w:val="18"/>
              </w:rPr>
              <w:br/>
              <w:t>(</w:t>
            </w:r>
            <w:r w:rsidRPr="00F509D0">
              <w:rPr>
                <w:sz w:val="18"/>
                <w:szCs w:val="18"/>
              </w:rPr>
              <w:t>№ 39-ЗКО от 18.07.2022)</w:t>
            </w:r>
          </w:p>
        </w:tc>
        <w:tc>
          <w:tcPr>
            <w:tcW w:w="1371" w:type="pct"/>
            <w:gridSpan w:val="3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BF38CB" w:rsidRPr="00F509D0" w:rsidTr="008638EB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BF38CB" w:rsidRPr="00F509D0" w:rsidRDefault="00BF38CB" w:rsidP="00903F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8"/>
                <w:szCs w:val="18"/>
              </w:rPr>
              <w:t>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sz w:val="18"/>
                <w:szCs w:val="18"/>
              </w:rPr>
              <w:t xml:space="preserve"> на 2024 год, %</w:t>
            </w:r>
          </w:p>
        </w:tc>
      </w:tr>
      <w:tr w:rsidR="00BF38CB" w:rsidRPr="00F509D0" w:rsidTr="008638EB">
        <w:trPr>
          <w:trHeight w:val="20"/>
          <w:tblHeader/>
        </w:trPr>
        <w:tc>
          <w:tcPr>
            <w:tcW w:w="79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25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</w:t>
            </w:r>
          </w:p>
        </w:tc>
        <w:tc>
          <w:tcPr>
            <w:tcW w:w="436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8=7/6*100</w:t>
            </w:r>
          </w:p>
        </w:tc>
        <w:tc>
          <w:tcPr>
            <w:tcW w:w="488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</w:t>
            </w:r>
          </w:p>
        </w:tc>
        <w:tc>
          <w:tcPr>
            <w:tcW w:w="438" w:type="pct"/>
            <w:vAlign w:val="center"/>
          </w:tcPr>
          <w:p w:rsidR="00BF38CB" w:rsidRPr="00F509D0" w:rsidRDefault="00BF38CB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10=9/7*100</w:t>
            </w:r>
          </w:p>
        </w:tc>
      </w:tr>
      <w:tr w:rsidR="00BF38CB" w:rsidRPr="00F509D0" w:rsidTr="008638EB">
        <w:trPr>
          <w:trHeight w:val="20"/>
        </w:trPr>
        <w:tc>
          <w:tcPr>
            <w:tcW w:w="798" w:type="pct"/>
            <w:vAlign w:val="center"/>
          </w:tcPr>
          <w:p w:rsidR="00BF38CB" w:rsidRPr="00F509D0" w:rsidRDefault="00BF38CB" w:rsidP="00903FD3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5" w:type="pct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588 080,0</w:t>
            </w: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620 248,1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623 740,</w:t>
            </w:r>
            <w:r w:rsidR="00946313" w:rsidRPr="00F509D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10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F509D0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481" w:type="pct"/>
          </w:tcPr>
          <w:p w:rsidR="00BF38CB" w:rsidRPr="00F509D0" w:rsidRDefault="00BF38CB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620 547,</w:t>
            </w:r>
            <w:r w:rsidR="00946313" w:rsidRPr="00F509D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3" w:type="pct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624 277,</w:t>
            </w:r>
            <w:r w:rsidR="00946313" w:rsidRPr="00F509D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6" w:type="pct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100,6</w:t>
            </w:r>
          </w:p>
        </w:tc>
        <w:tc>
          <w:tcPr>
            <w:tcW w:w="488" w:type="pct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624 277,</w:t>
            </w:r>
            <w:r w:rsidR="00946313" w:rsidRPr="00F509D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F38CB" w:rsidRPr="00F509D0" w:rsidRDefault="00BF38CB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BF38CB" w:rsidRPr="00F509D0" w:rsidTr="008638EB">
        <w:trPr>
          <w:trHeight w:val="20"/>
        </w:trPr>
        <w:tc>
          <w:tcPr>
            <w:tcW w:w="798" w:type="pct"/>
            <w:vAlign w:val="center"/>
          </w:tcPr>
          <w:p w:rsidR="00BF38CB" w:rsidRPr="00F509D0" w:rsidRDefault="00BF38CB" w:rsidP="002F361C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25" w:type="pct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1" w:type="pct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63" w:type="pct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6" w:type="pct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88" w:type="pct"/>
          </w:tcPr>
          <w:p w:rsidR="00BF38CB" w:rsidRPr="00F509D0" w:rsidRDefault="00BF38CB" w:rsidP="00903F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8" w:type="pct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</w:p>
        </w:tc>
      </w:tr>
      <w:tr w:rsidR="00BF38CB" w:rsidRPr="00F509D0" w:rsidTr="008638EB">
        <w:trPr>
          <w:trHeight w:val="20"/>
        </w:trPr>
        <w:tc>
          <w:tcPr>
            <w:tcW w:w="798" w:type="pct"/>
            <w:vAlign w:val="center"/>
          </w:tcPr>
          <w:p w:rsidR="00BF38CB" w:rsidRPr="00F509D0" w:rsidRDefault="00BF38CB" w:rsidP="002F361C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Молодежь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25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133 893,4</w:t>
            </w: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127 272,5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125 196,7</w:t>
            </w: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98,4</w:t>
            </w:r>
          </w:p>
        </w:tc>
        <w:tc>
          <w:tcPr>
            <w:tcW w:w="481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127 571,6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125 733,8</w:t>
            </w:r>
          </w:p>
        </w:tc>
        <w:tc>
          <w:tcPr>
            <w:tcW w:w="436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98,6</w:t>
            </w:r>
          </w:p>
        </w:tc>
        <w:tc>
          <w:tcPr>
            <w:tcW w:w="48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125 733,8</w:t>
            </w:r>
          </w:p>
        </w:tc>
        <w:tc>
          <w:tcPr>
            <w:tcW w:w="43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BF38CB" w:rsidRPr="00F509D0" w:rsidTr="008638EB">
        <w:trPr>
          <w:trHeight w:val="20"/>
        </w:trPr>
        <w:tc>
          <w:tcPr>
            <w:tcW w:w="798" w:type="pct"/>
            <w:vAlign w:val="center"/>
          </w:tcPr>
          <w:p w:rsidR="00BF38CB" w:rsidRPr="00F509D0" w:rsidRDefault="00BF38CB" w:rsidP="002F361C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Оздоровление и отдых детей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25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441 068,3</w:t>
            </w: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480 810,6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485 814,</w:t>
            </w:r>
            <w:r w:rsidR="00946313" w:rsidRPr="00F509D0">
              <w:rPr>
                <w:sz w:val="18"/>
                <w:szCs w:val="18"/>
              </w:rPr>
              <w:t>4</w:t>
            </w: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101,0</w:t>
            </w:r>
          </w:p>
        </w:tc>
        <w:tc>
          <w:tcPr>
            <w:tcW w:w="481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480 810,6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485 814,</w:t>
            </w:r>
            <w:r w:rsidR="00946313" w:rsidRPr="00F509D0">
              <w:rPr>
                <w:sz w:val="18"/>
                <w:szCs w:val="18"/>
              </w:rPr>
              <w:t>4</w:t>
            </w:r>
          </w:p>
        </w:tc>
        <w:tc>
          <w:tcPr>
            <w:tcW w:w="436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101,0</w:t>
            </w:r>
          </w:p>
        </w:tc>
        <w:tc>
          <w:tcPr>
            <w:tcW w:w="48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485 814,</w:t>
            </w:r>
            <w:r w:rsidR="00946313" w:rsidRPr="00F509D0">
              <w:rPr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BF38CB" w:rsidRPr="00F509D0" w:rsidTr="008638EB">
        <w:trPr>
          <w:trHeight w:val="20"/>
        </w:trPr>
        <w:tc>
          <w:tcPr>
            <w:tcW w:w="798" w:type="pct"/>
            <w:vAlign w:val="center"/>
          </w:tcPr>
          <w:p w:rsidR="00BF38CB" w:rsidRPr="00F509D0" w:rsidRDefault="00BF38CB" w:rsidP="002F361C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Обеспечение ре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лизации государс</w:t>
            </w:r>
            <w:r w:rsidRPr="00F509D0">
              <w:rPr>
                <w:sz w:val="18"/>
                <w:szCs w:val="18"/>
              </w:rPr>
              <w:t>т</w:t>
            </w:r>
            <w:r w:rsidR="00F667D1" w:rsidRPr="00F509D0">
              <w:rPr>
                <w:sz w:val="18"/>
                <w:szCs w:val="18"/>
              </w:rPr>
              <w:t>венной программы «</w:t>
            </w:r>
            <w:r w:rsidRPr="00F509D0">
              <w:rPr>
                <w:sz w:val="18"/>
                <w:szCs w:val="18"/>
              </w:rPr>
              <w:t>Повышение э</w:t>
            </w:r>
            <w:r w:rsidRPr="00F509D0">
              <w:rPr>
                <w:sz w:val="18"/>
                <w:szCs w:val="18"/>
              </w:rPr>
              <w:t>ф</w:t>
            </w:r>
            <w:r w:rsidRPr="00F509D0">
              <w:rPr>
                <w:sz w:val="18"/>
                <w:szCs w:val="18"/>
              </w:rPr>
              <w:t>фективности реал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зации молодежной политики, создание благоприятных у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ловий для развития туризма и развитие системы оздоровл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ния и отдыха детей в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25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13 118,3</w:t>
            </w:r>
          </w:p>
        </w:tc>
        <w:tc>
          <w:tcPr>
            <w:tcW w:w="490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12 165,0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12 729,3</w:t>
            </w:r>
          </w:p>
        </w:tc>
        <w:tc>
          <w:tcPr>
            <w:tcW w:w="41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104,6</w:t>
            </w:r>
          </w:p>
        </w:tc>
        <w:tc>
          <w:tcPr>
            <w:tcW w:w="481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12 165,0</w:t>
            </w:r>
          </w:p>
        </w:tc>
        <w:tc>
          <w:tcPr>
            <w:tcW w:w="463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12 729,3</w:t>
            </w:r>
          </w:p>
        </w:tc>
        <w:tc>
          <w:tcPr>
            <w:tcW w:w="436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104,6</w:t>
            </w:r>
          </w:p>
        </w:tc>
        <w:tc>
          <w:tcPr>
            <w:tcW w:w="48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12 729,3</w:t>
            </w:r>
          </w:p>
        </w:tc>
        <w:tc>
          <w:tcPr>
            <w:tcW w:w="438" w:type="pct"/>
            <w:vAlign w:val="center"/>
          </w:tcPr>
          <w:p w:rsidR="00BF38CB" w:rsidRPr="00F509D0" w:rsidRDefault="00BF38CB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</w:tbl>
    <w:p w:rsidR="00BF38CB" w:rsidRPr="00F509D0" w:rsidRDefault="00BF38CB" w:rsidP="00BF38CB">
      <w:pPr>
        <w:rPr>
          <w:color w:val="FF0000"/>
          <w:sz w:val="28"/>
          <w:szCs w:val="28"/>
        </w:rPr>
      </w:pPr>
    </w:p>
    <w:p w:rsidR="00BF38CB" w:rsidRPr="00F509D0" w:rsidRDefault="00BF38CB" w:rsidP="00BF38CB">
      <w:pPr>
        <w:autoSpaceDE w:val="0"/>
        <w:autoSpaceDN w:val="0"/>
        <w:adjustRightInd w:val="0"/>
        <w:spacing w:after="120"/>
        <w:ind w:firstLine="709"/>
        <w:jc w:val="both"/>
        <w:rPr>
          <w:color w:val="FF0000"/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«Повышение эффективности реализации молодежной политики, создание благоприятных условий для развития туризма и развитие системы озд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ровления и отдыха детей в Курской области</w:t>
      </w:r>
      <w:r w:rsidRPr="00F509D0">
        <w:rPr>
          <w:spacing w:val="-1"/>
          <w:sz w:val="28"/>
          <w:szCs w:val="28"/>
        </w:rPr>
        <w:t>», в 2023 году составят 623 740,</w:t>
      </w:r>
      <w:r w:rsidR="005D5C9C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тыс. рублей, в 2024 </w:t>
      </w:r>
      <w:r w:rsidR="005D5C9C" w:rsidRPr="00F509D0">
        <w:rPr>
          <w:spacing w:val="-1"/>
          <w:sz w:val="28"/>
          <w:szCs w:val="28"/>
        </w:rPr>
        <w:t xml:space="preserve">и 2025 </w:t>
      </w:r>
      <w:r w:rsidRPr="00F509D0">
        <w:rPr>
          <w:spacing w:val="-1"/>
          <w:sz w:val="28"/>
          <w:szCs w:val="28"/>
        </w:rPr>
        <w:t>год</w:t>
      </w:r>
      <w:r w:rsidR="005D5C9C" w:rsidRPr="00F509D0">
        <w:rPr>
          <w:spacing w:val="-1"/>
          <w:sz w:val="28"/>
          <w:szCs w:val="28"/>
        </w:rPr>
        <w:t>ах</w:t>
      </w:r>
      <w:r w:rsidRPr="00F509D0">
        <w:rPr>
          <w:spacing w:val="-1"/>
          <w:sz w:val="28"/>
          <w:szCs w:val="28"/>
        </w:rPr>
        <w:t xml:space="preserve"> сост</w:t>
      </w:r>
      <w:r w:rsidR="005D5C9C" w:rsidRPr="00F509D0">
        <w:rPr>
          <w:spacing w:val="-1"/>
          <w:sz w:val="28"/>
          <w:szCs w:val="28"/>
        </w:rPr>
        <w:t>авят 624 277,5</w:t>
      </w:r>
      <w:r w:rsidRPr="00F509D0">
        <w:rPr>
          <w:spacing w:val="-1"/>
          <w:sz w:val="28"/>
          <w:szCs w:val="28"/>
        </w:rPr>
        <w:t xml:space="preserve"> тыс.</w:t>
      </w:r>
      <w:r w:rsidR="003320E0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рублей</w:t>
      </w:r>
      <w:r w:rsidR="005D5C9C" w:rsidRPr="00F509D0">
        <w:rPr>
          <w:spacing w:val="-1"/>
          <w:sz w:val="28"/>
          <w:szCs w:val="28"/>
        </w:rPr>
        <w:t xml:space="preserve"> ежегодно</w:t>
      </w:r>
      <w:r w:rsidRPr="00F509D0">
        <w:rPr>
          <w:spacing w:val="-1"/>
          <w:sz w:val="28"/>
          <w:szCs w:val="28"/>
        </w:rPr>
        <w:t>.</w:t>
      </w:r>
    </w:p>
    <w:p w:rsidR="00BF38CB" w:rsidRPr="00F509D0" w:rsidRDefault="00BF38CB" w:rsidP="00BF38CB">
      <w:pPr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="005D5C9C" w:rsidRPr="00F509D0">
        <w:rPr>
          <w:spacing w:val="-1"/>
          <w:sz w:val="28"/>
          <w:szCs w:val="28"/>
        </w:rPr>
        <w:t>чены на сумму 3 492,3</w:t>
      </w:r>
      <w:r w:rsidRPr="00F509D0">
        <w:rPr>
          <w:spacing w:val="-1"/>
          <w:sz w:val="28"/>
          <w:szCs w:val="28"/>
        </w:rPr>
        <w:t xml:space="preserve"> тыс. рублей, в 2024 году увеличены на сумму 3 730,</w:t>
      </w:r>
      <w:r w:rsidR="005D5C9C" w:rsidRPr="00F509D0">
        <w:rPr>
          <w:spacing w:val="-1"/>
          <w:sz w:val="28"/>
          <w:szCs w:val="28"/>
        </w:rPr>
        <w:t>3</w:t>
      </w:r>
      <w:r w:rsidRPr="00F509D0">
        <w:rPr>
          <w:spacing w:val="-1"/>
          <w:sz w:val="28"/>
          <w:szCs w:val="28"/>
        </w:rPr>
        <w:t xml:space="preserve"> тыс. рублей, в 2025 году предусмотрен</w:t>
      </w:r>
      <w:r w:rsidR="002907DB" w:rsidRPr="00F509D0">
        <w:rPr>
          <w:spacing w:val="-1"/>
          <w:sz w:val="28"/>
          <w:szCs w:val="28"/>
        </w:rPr>
        <w:t>ы</w:t>
      </w:r>
      <w:r w:rsidRPr="00F509D0">
        <w:rPr>
          <w:spacing w:val="-1"/>
          <w:sz w:val="28"/>
          <w:szCs w:val="28"/>
        </w:rPr>
        <w:t xml:space="preserve"> на</w:t>
      </w:r>
      <w:r w:rsidR="005D5C9C" w:rsidRPr="00F509D0">
        <w:rPr>
          <w:spacing w:val="-1"/>
          <w:sz w:val="28"/>
          <w:szCs w:val="28"/>
        </w:rPr>
        <w:t xml:space="preserve"> уровне</w:t>
      </w:r>
      <w:r w:rsidRPr="00F509D0">
        <w:rPr>
          <w:spacing w:val="-1"/>
          <w:sz w:val="28"/>
          <w:szCs w:val="28"/>
        </w:rPr>
        <w:t xml:space="preserve"> 2024 год</w:t>
      </w:r>
      <w:r w:rsidR="005D5C9C" w:rsidRPr="00F509D0">
        <w:rPr>
          <w:spacing w:val="-1"/>
          <w:sz w:val="28"/>
          <w:szCs w:val="28"/>
        </w:rPr>
        <w:t>а</w:t>
      </w:r>
      <w:r w:rsidRPr="00F509D0">
        <w:rPr>
          <w:spacing w:val="-1"/>
          <w:sz w:val="28"/>
          <w:szCs w:val="28"/>
        </w:rPr>
        <w:t>.</w:t>
      </w:r>
    </w:p>
    <w:p w:rsidR="006A156E" w:rsidRPr="00F509D0" w:rsidRDefault="006A156E" w:rsidP="0023114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40E99" w:rsidRPr="00F509D0" w:rsidRDefault="00740E99" w:rsidP="00740E99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Курской области </w:t>
      </w:r>
    </w:p>
    <w:p w:rsidR="00740E99" w:rsidRPr="00F509D0" w:rsidRDefault="00740E99" w:rsidP="00740E99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архивного дела в Курской области»</w:t>
      </w:r>
    </w:p>
    <w:p w:rsidR="00740E99" w:rsidRPr="00F509D0" w:rsidRDefault="00740E99" w:rsidP="00740E99">
      <w:pPr>
        <w:jc w:val="center"/>
        <w:rPr>
          <w:b/>
          <w:color w:val="FF0000"/>
        </w:rPr>
      </w:pPr>
    </w:p>
    <w:p w:rsidR="003D1CF5" w:rsidRPr="00F509D0" w:rsidRDefault="00315965" w:rsidP="00315965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Расходы областного бюджета на 2023 год и на плановый период 2024 и 2025 годов на реализацию государственной программы «Развитие архивного дела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Курской области» представлены в таблице:</w:t>
      </w:r>
    </w:p>
    <w:p w:rsidR="00F8330D" w:rsidRPr="00F509D0" w:rsidRDefault="00F8330D" w:rsidP="00315965">
      <w:pPr>
        <w:ind w:firstLine="709"/>
        <w:jc w:val="both"/>
        <w:rPr>
          <w:sz w:val="28"/>
          <w:szCs w:val="28"/>
        </w:rPr>
      </w:pPr>
    </w:p>
    <w:p w:rsidR="00F8330D" w:rsidRPr="00F509D0" w:rsidRDefault="00F8330D" w:rsidP="00315965">
      <w:pPr>
        <w:ind w:firstLine="709"/>
        <w:jc w:val="both"/>
        <w:rPr>
          <w:sz w:val="28"/>
          <w:szCs w:val="28"/>
        </w:rPr>
      </w:pPr>
    </w:p>
    <w:p w:rsidR="00F8330D" w:rsidRPr="00F509D0" w:rsidRDefault="00F8330D" w:rsidP="00315965">
      <w:pPr>
        <w:ind w:firstLine="709"/>
        <w:jc w:val="both"/>
        <w:rPr>
          <w:sz w:val="28"/>
          <w:szCs w:val="28"/>
        </w:rPr>
      </w:pPr>
    </w:p>
    <w:p w:rsidR="00F8330D" w:rsidRPr="00F509D0" w:rsidRDefault="00F8330D" w:rsidP="00315965">
      <w:pPr>
        <w:ind w:firstLine="709"/>
        <w:jc w:val="both"/>
        <w:rPr>
          <w:sz w:val="28"/>
          <w:szCs w:val="28"/>
        </w:rPr>
      </w:pPr>
    </w:p>
    <w:p w:rsidR="00315965" w:rsidRPr="00F509D0" w:rsidRDefault="00315965" w:rsidP="00315965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тыс. рублей</w:t>
      </w:r>
    </w:p>
    <w:tbl>
      <w:tblPr>
        <w:tblW w:w="515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84"/>
        <w:gridCol w:w="1093"/>
        <w:gridCol w:w="931"/>
        <w:gridCol w:w="985"/>
        <w:gridCol w:w="861"/>
        <w:gridCol w:w="935"/>
        <w:gridCol w:w="971"/>
        <w:gridCol w:w="789"/>
        <w:gridCol w:w="882"/>
        <w:gridCol w:w="917"/>
      </w:tblGrid>
      <w:tr w:rsidR="003F0925" w:rsidRPr="00F509D0" w:rsidTr="003F0925">
        <w:trPr>
          <w:trHeight w:val="20"/>
          <w:tblHeader/>
        </w:trPr>
        <w:tc>
          <w:tcPr>
            <w:tcW w:w="959" w:type="pct"/>
            <w:vMerge w:val="restart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28" w:type="pct"/>
            <w:vMerge w:val="restart"/>
            <w:vAlign w:val="center"/>
          </w:tcPr>
          <w:p w:rsidR="002F361C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315965" w:rsidRPr="00F509D0" w:rsidRDefault="00315965" w:rsidP="00903FD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42" w:type="pct"/>
            <w:gridSpan w:val="3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2023 год</w:t>
            </w:r>
          </w:p>
        </w:tc>
        <w:tc>
          <w:tcPr>
            <w:tcW w:w="1302" w:type="pct"/>
            <w:gridSpan w:val="3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2024 год</w:t>
            </w:r>
          </w:p>
        </w:tc>
        <w:tc>
          <w:tcPr>
            <w:tcW w:w="870" w:type="pct"/>
            <w:gridSpan w:val="2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2025 год</w:t>
            </w:r>
          </w:p>
        </w:tc>
      </w:tr>
      <w:tr w:rsidR="003F0925" w:rsidRPr="00F509D0" w:rsidTr="003F0925">
        <w:trPr>
          <w:trHeight w:val="20"/>
          <w:tblHeader/>
        </w:trPr>
        <w:tc>
          <w:tcPr>
            <w:tcW w:w="959" w:type="pct"/>
            <w:vMerge/>
            <w:vAlign w:val="center"/>
          </w:tcPr>
          <w:p w:rsidR="00315965" w:rsidRPr="00F509D0" w:rsidRDefault="00315965" w:rsidP="00903F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vMerge/>
            <w:vAlign w:val="center"/>
          </w:tcPr>
          <w:p w:rsidR="00315965" w:rsidRPr="00F509D0" w:rsidRDefault="00315965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76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6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52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9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81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26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44" w:type="pct"/>
            <w:vAlign w:val="center"/>
          </w:tcPr>
          <w:p w:rsidR="00315965" w:rsidRPr="00F509D0" w:rsidRDefault="0031596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3F0925" w:rsidRPr="00F509D0" w:rsidTr="003F0925">
        <w:trPr>
          <w:trHeight w:val="20"/>
          <w:tblHeader/>
        </w:trPr>
        <w:tc>
          <w:tcPr>
            <w:tcW w:w="959" w:type="pct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28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76" w:type="pct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16" w:type="pct"/>
            <w:vAlign w:val="center"/>
          </w:tcPr>
          <w:p w:rsidR="00315965" w:rsidRPr="00F509D0" w:rsidRDefault="0031596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52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9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1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26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4" w:type="pct"/>
            <w:vAlign w:val="center"/>
          </w:tcPr>
          <w:p w:rsidR="00315965" w:rsidRPr="00F509D0" w:rsidRDefault="0031596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3F0925" w:rsidRPr="00F509D0" w:rsidTr="003F0925">
        <w:trPr>
          <w:trHeight w:val="20"/>
        </w:trPr>
        <w:tc>
          <w:tcPr>
            <w:tcW w:w="959" w:type="pct"/>
            <w:vAlign w:val="center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8" w:type="pct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110 270,9</w:t>
            </w:r>
          </w:p>
        </w:tc>
        <w:tc>
          <w:tcPr>
            <w:tcW w:w="450" w:type="pct"/>
            <w:vAlign w:val="center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98 759,3</w:t>
            </w:r>
          </w:p>
        </w:tc>
        <w:tc>
          <w:tcPr>
            <w:tcW w:w="476" w:type="pct"/>
            <w:vAlign w:val="center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106 363,4</w:t>
            </w:r>
          </w:p>
        </w:tc>
        <w:tc>
          <w:tcPr>
            <w:tcW w:w="416" w:type="pct"/>
            <w:vAlign w:val="center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452" w:type="pct"/>
          </w:tcPr>
          <w:p w:rsidR="00315965" w:rsidRPr="00F509D0" w:rsidRDefault="00315965" w:rsidP="002F361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</w:rPr>
              <w:t>98 759,3</w:t>
            </w:r>
          </w:p>
        </w:tc>
        <w:tc>
          <w:tcPr>
            <w:tcW w:w="469" w:type="pct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100 109,8</w:t>
            </w:r>
          </w:p>
        </w:tc>
        <w:tc>
          <w:tcPr>
            <w:tcW w:w="381" w:type="pct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426" w:type="pct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100 109,8</w:t>
            </w:r>
          </w:p>
        </w:tc>
        <w:tc>
          <w:tcPr>
            <w:tcW w:w="444" w:type="pct"/>
          </w:tcPr>
          <w:p w:rsidR="00315965" w:rsidRPr="00F509D0" w:rsidRDefault="00315965" w:rsidP="002F36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3F0925" w:rsidRPr="00F509D0" w:rsidTr="003F0925">
        <w:trPr>
          <w:trHeight w:val="20"/>
        </w:trPr>
        <w:tc>
          <w:tcPr>
            <w:tcW w:w="959" w:type="pct"/>
            <w:vAlign w:val="center"/>
          </w:tcPr>
          <w:p w:rsidR="00315965" w:rsidRPr="00F509D0" w:rsidRDefault="00315965" w:rsidP="002F361C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28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F0925" w:rsidRPr="00F509D0" w:rsidTr="003F0925">
        <w:trPr>
          <w:trHeight w:val="20"/>
        </w:trPr>
        <w:tc>
          <w:tcPr>
            <w:tcW w:w="959" w:type="pct"/>
            <w:vAlign w:val="center"/>
          </w:tcPr>
          <w:p w:rsidR="00315965" w:rsidRPr="00F509D0" w:rsidRDefault="00315965" w:rsidP="002F361C">
            <w:pPr>
              <w:tabs>
                <w:tab w:val="left" w:pos="255"/>
              </w:tabs>
              <w:autoSpaceDE w:val="0"/>
              <w:autoSpaceDN w:val="0"/>
              <w:adjustRightInd w:val="0"/>
              <w:ind w:left="85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«О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ганизация хранения, комплектования и и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пользования докуме</w:t>
            </w:r>
            <w:r w:rsidRPr="00F509D0">
              <w:rPr>
                <w:sz w:val="18"/>
                <w:szCs w:val="18"/>
                <w:lang w:eastAsia="zh-TW"/>
              </w:rPr>
              <w:t>н</w:t>
            </w:r>
            <w:r w:rsidRPr="00F509D0">
              <w:rPr>
                <w:sz w:val="18"/>
                <w:szCs w:val="18"/>
                <w:lang w:eastAsia="zh-TW"/>
              </w:rPr>
              <w:t>тов Архивного фонда Курской области и иных архивных док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ментов»</w:t>
            </w:r>
          </w:p>
        </w:tc>
        <w:tc>
          <w:tcPr>
            <w:tcW w:w="528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101 823,3</w:t>
            </w:r>
          </w:p>
        </w:tc>
        <w:tc>
          <w:tcPr>
            <w:tcW w:w="450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90 969,8</w:t>
            </w:r>
          </w:p>
        </w:tc>
        <w:tc>
          <w:tcPr>
            <w:tcW w:w="47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98 184,3</w:t>
            </w:r>
          </w:p>
        </w:tc>
        <w:tc>
          <w:tcPr>
            <w:tcW w:w="41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452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90 969,8</w:t>
            </w:r>
          </w:p>
        </w:tc>
        <w:tc>
          <w:tcPr>
            <w:tcW w:w="469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91 930,7</w:t>
            </w:r>
          </w:p>
        </w:tc>
        <w:tc>
          <w:tcPr>
            <w:tcW w:w="381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42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91 930,7</w:t>
            </w:r>
          </w:p>
        </w:tc>
        <w:tc>
          <w:tcPr>
            <w:tcW w:w="444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F0925" w:rsidRPr="00F509D0" w:rsidTr="003F0925">
        <w:trPr>
          <w:trHeight w:val="20"/>
        </w:trPr>
        <w:tc>
          <w:tcPr>
            <w:tcW w:w="959" w:type="pct"/>
            <w:vAlign w:val="center"/>
          </w:tcPr>
          <w:p w:rsidR="00315965" w:rsidRPr="00F509D0" w:rsidRDefault="00315965" w:rsidP="002F361C">
            <w:pPr>
              <w:autoSpaceDE w:val="0"/>
              <w:autoSpaceDN w:val="0"/>
              <w:adjustRightInd w:val="0"/>
              <w:ind w:left="85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«Обеспечение условий для реализации гос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дарственной програ</w:t>
            </w:r>
            <w:r w:rsidRPr="00F509D0">
              <w:rPr>
                <w:sz w:val="18"/>
                <w:szCs w:val="18"/>
                <w:lang w:eastAsia="zh-TW"/>
              </w:rPr>
              <w:t>м</w:t>
            </w:r>
            <w:r w:rsidRPr="00F509D0">
              <w:rPr>
                <w:sz w:val="18"/>
                <w:szCs w:val="18"/>
                <w:lang w:eastAsia="zh-TW"/>
              </w:rPr>
              <w:t>мы Курской области «Развитие архивного дела в Курской обла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ти»</w:t>
            </w:r>
          </w:p>
        </w:tc>
        <w:tc>
          <w:tcPr>
            <w:tcW w:w="528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8 447,6</w:t>
            </w:r>
          </w:p>
        </w:tc>
        <w:tc>
          <w:tcPr>
            <w:tcW w:w="450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7 789, </w:t>
            </w:r>
            <w:r w:rsidR="00521730"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8 179,1</w:t>
            </w:r>
          </w:p>
        </w:tc>
        <w:tc>
          <w:tcPr>
            <w:tcW w:w="41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452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7 789,5</w:t>
            </w:r>
          </w:p>
        </w:tc>
        <w:tc>
          <w:tcPr>
            <w:tcW w:w="469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8 179,1</w:t>
            </w:r>
          </w:p>
        </w:tc>
        <w:tc>
          <w:tcPr>
            <w:tcW w:w="381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426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8 179,1</w:t>
            </w:r>
          </w:p>
        </w:tc>
        <w:tc>
          <w:tcPr>
            <w:tcW w:w="444" w:type="pct"/>
            <w:vAlign w:val="center"/>
          </w:tcPr>
          <w:p w:rsidR="00315965" w:rsidRPr="00F509D0" w:rsidRDefault="00315965" w:rsidP="002F361C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315965" w:rsidRPr="00F509D0" w:rsidRDefault="00315965" w:rsidP="00315965">
      <w:pPr>
        <w:rPr>
          <w:sz w:val="16"/>
          <w:szCs w:val="16"/>
        </w:rPr>
      </w:pPr>
      <w:r w:rsidRPr="00F509D0">
        <w:t xml:space="preserve"> </w:t>
      </w:r>
    </w:p>
    <w:p w:rsidR="00315965" w:rsidRPr="00F509D0" w:rsidRDefault="00315965" w:rsidP="0031596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«Развитие архивного дела в Курской области», в 2023 году сост</w:t>
      </w:r>
      <w:r w:rsidRPr="00F509D0">
        <w:rPr>
          <w:spacing w:val="-1"/>
          <w:sz w:val="28"/>
          <w:szCs w:val="28"/>
        </w:rPr>
        <w:t>а</w:t>
      </w:r>
      <w:r w:rsidRPr="00F509D0">
        <w:rPr>
          <w:spacing w:val="-1"/>
          <w:sz w:val="28"/>
          <w:szCs w:val="28"/>
        </w:rPr>
        <w:t xml:space="preserve">вят 106 363,4 тыс. рублей, в 2024 -2025 годах </w:t>
      </w:r>
      <w:r w:rsidRPr="00F509D0">
        <w:rPr>
          <w:b/>
          <w:spacing w:val="-1"/>
          <w:sz w:val="28"/>
          <w:szCs w:val="28"/>
        </w:rPr>
        <w:t xml:space="preserve">– </w:t>
      </w:r>
      <w:r w:rsidRPr="00F509D0">
        <w:rPr>
          <w:bCs/>
          <w:color w:val="000000"/>
          <w:sz w:val="28"/>
          <w:szCs w:val="28"/>
        </w:rPr>
        <w:t>100 109,8 тыс.</w:t>
      </w:r>
      <w:r w:rsidRPr="00F509D0">
        <w:rPr>
          <w:b/>
          <w:bCs/>
          <w:color w:val="000000"/>
          <w:sz w:val="28"/>
          <w:szCs w:val="28"/>
        </w:rPr>
        <w:t xml:space="preserve"> </w:t>
      </w:r>
      <w:r w:rsidRPr="00F509D0">
        <w:rPr>
          <w:bCs/>
          <w:color w:val="000000"/>
          <w:sz w:val="28"/>
          <w:szCs w:val="28"/>
        </w:rPr>
        <w:t>рублей</w:t>
      </w:r>
      <w:r w:rsidRPr="00F509D0">
        <w:rPr>
          <w:b/>
          <w:bCs/>
          <w:color w:val="000000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ежегодно.</w:t>
      </w:r>
    </w:p>
    <w:p w:rsidR="00315965" w:rsidRPr="00F509D0" w:rsidRDefault="00315965" w:rsidP="00315965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 по сравнению с объемами, утвержденными Законом № 39-ЗКО, в 2023 году увеличены на сумму 7 604,1 тыс. рублей, в 2024 году увеличены на сумму 1</w:t>
      </w:r>
      <w:r w:rsidR="009062A3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350,5 тыс. рублей, в 2025 году - предусмотрены на уровне 2024 года.</w:t>
      </w:r>
    </w:p>
    <w:p w:rsidR="00315965" w:rsidRPr="00F509D0" w:rsidRDefault="00315965" w:rsidP="00315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 параметров финансового обеспечения государственной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граммы «Развитие архивного дела в Курской области» обусловлено общими по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ходами к формированию областного бюджета на 2023-2025 годы.</w:t>
      </w:r>
    </w:p>
    <w:p w:rsidR="00667832" w:rsidRPr="00F509D0" w:rsidRDefault="00667832" w:rsidP="00632782">
      <w:pPr>
        <w:jc w:val="center"/>
        <w:rPr>
          <w:b/>
          <w:sz w:val="28"/>
          <w:szCs w:val="28"/>
        </w:rPr>
      </w:pPr>
    </w:p>
    <w:p w:rsidR="00667832" w:rsidRPr="00F509D0" w:rsidRDefault="00667832" w:rsidP="00667832">
      <w:pPr>
        <w:ind w:firstLine="684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667832" w:rsidRPr="00F509D0" w:rsidRDefault="00667832" w:rsidP="00667832">
      <w:pPr>
        <w:ind w:firstLine="684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экономики и внешних связей Курской области»</w:t>
      </w:r>
    </w:p>
    <w:p w:rsidR="00667832" w:rsidRPr="00F509D0" w:rsidRDefault="00667832" w:rsidP="00667832">
      <w:pPr>
        <w:ind w:firstLine="684"/>
        <w:jc w:val="center"/>
        <w:rPr>
          <w:b/>
          <w:sz w:val="28"/>
          <w:szCs w:val="28"/>
        </w:rPr>
      </w:pPr>
    </w:p>
    <w:p w:rsidR="00667832" w:rsidRPr="00F509D0" w:rsidRDefault="00667832" w:rsidP="00667832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экономики и вне</w:t>
      </w:r>
      <w:r w:rsidRPr="00F509D0">
        <w:rPr>
          <w:sz w:val="28"/>
          <w:szCs w:val="28"/>
        </w:rPr>
        <w:t>ш</w:t>
      </w:r>
      <w:r w:rsidRPr="00F509D0">
        <w:rPr>
          <w:sz w:val="28"/>
          <w:szCs w:val="28"/>
        </w:rPr>
        <w:t xml:space="preserve">них связей Курской области» представлены в таблице: </w:t>
      </w:r>
    </w:p>
    <w:p w:rsidR="00667832" w:rsidRPr="00F509D0" w:rsidRDefault="00667832" w:rsidP="00667832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0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38"/>
        <w:gridCol w:w="1038"/>
        <w:gridCol w:w="914"/>
        <w:gridCol w:w="898"/>
        <w:gridCol w:w="859"/>
        <w:gridCol w:w="1018"/>
        <w:gridCol w:w="833"/>
        <w:gridCol w:w="843"/>
        <w:gridCol w:w="815"/>
        <w:gridCol w:w="979"/>
      </w:tblGrid>
      <w:tr w:rsidR="00667832" w:rsidRPr="00F509D0" w:rsidTr="00A8212B">
        <w:trPr>
          <w:trHeight w:val="20"/>
          <w:tblHeader/>
        </w:trPr>
        <w:tc>
          <w:tcPr>
            <w:tcW w:w="956" w:type="pct"/>
            <w:vMerge w:val="restar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12" w:type="pct"/>
            <w:vMerge w:val="restar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2022 год </w:t>
            </w:r>
            <w:r w:rsidRPr="00F509D0">
              <w:rPr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318" w:type="pct"/>
            <w:gridSpan w:val="3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29" w:type="pct"/>
            <w:gridSpan w:val="3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885" w:type="pct"/>
            <w:gridSpan w:val="2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667832" w:rsidRPr="00F509D0" w:rsidTr="00A8212B">
        <w:trPr>
          <w:trHeight w:val="20"/>
          <w:tblHeader/>
        </w:trPr>
        <w:tc>
          <w:tcPr>
            <w:tcW w:w="956" w:type="pct"/>
            <w:vMerge/>
            <w:vAlign w:val="center"/>
          </w:tcPr>
          <w:p w:rsidR="00667832" w:rsidRPr="00F509D0" w:rsidRDefault="00667832" w:rsidP="00A821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pct"/>
            <w:vMerge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8"/>
                <w:szCs w:val="18"/>
              </w:rPr>
              <w:t>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sz w:val="18"/>
                <w:szCs w:val="18"/>
              </w:rPr>
              <w:t xml:space="preserve"> на 2024 год, %</w:t>
            </w:r>
          </w:p>
        </w:tc>
      </w:tr>
      <w:tr w:rsidR="00667832" w:rsidRPr="00F509D0" w:rsidTr="00A8212B">
        <w:trPr>
          <w:trHeight w:val="20"/>
          <w:tblHeader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509D0">
              <w:rPr>
                <w:b/>
                <w:bCs/>
                <w:sz w:val="16"/>
                <w:szCs w:val="16"/>
              </w:rPr>
              <w:t>2 048 615,2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sz w:val="18"/>
                <w:szCs w:val="18"/>
              </w:rPr>
              <w:t>656 130,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sz w:val="18"/>
                <w:szCs w:val="18"/>
              </w:rPr>
              <w:t>891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509D0">
              <w:rPr>
                <w:b/>
                <w:bCs/>
                <w:sz w:val="18"/>
                <w:szCs w:val="18"/>
              </w:rPr>
              <w:t>835,7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sz w:val="18"/>
                <w:szCs w:val="18"/>
              </w:rPr>
              <w:t>135,9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642 126,4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F509D0">
              <w:rPr>
                <w:b/>
                <w:bCs/>
                <w:sz w:val="16"/>
                <w:szCs w:val="16"/>
              </w:rPr>
              <w:t>880</w:t>
            </w:r>
            <w:r w:rsidRPr="00F509D0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F509D0">
              <w:rPr>
                <w:b/>
                <w:bCs/>
                <w:sz w:val="16"/>
                <w:szCs w:val="16"/>
              </w:rPr>
              <w:t>805,1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sz w:val="18"/>
                <w:szCs w:val="18"/>
                <w:lang w:val="en-US"/>
              </w:rPr>
              <w:t>1</w:t>
            </w:r>
            <w:r w:rsidRPr="00F509D0">
              <w:rPr>
                <w:b/>
                <w:bCs/>
                <w:sz w:val="18"/>
                <w:szCs w:val="18"/>
              </w:rPr>
              <w:t>37,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881</w:t>
            </w:r>
            <w:r w:rsidRPr="00F509D0">
              <w:rPr>
                <w:b/>
                <w:bCs/>
                <w:sz w:val="16"/>
                <w:szCs w:val="16"/>
                <w:lang w:val="en-US"/>
              </w:rPr>
              <w:t> </w:t>
            </w:r>
            <w:r w:rsidRPr="00F509D0">
              <w:rPr>
                <w:b/>
                <w:bCs/>
                <w:sz w:val="16"/>
                <w:szCs w:val="16"/>
              </w:rPr>
              <w:t>754,5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100,1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lastRenderedPageBreak/>
              <w:t xml:space="preserve">Подпрограмма </w:t>
            </w:r>
          </w:p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«Создание благопр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ятных условий для привлечения инвест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ций в экономику Ку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ской области»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6"/>
                <w:szCs w:val="16"/>
                <w:lang w:val="en-US"/>
              </w:rPr>
            </w:pPr>
            <w:r w:rsidRPr="00F509D0">
              <w:rPr>
                <w:sz w:val="16"/>
                <w:szCs w:val="16"/>
              </w:rPr>
              <w:t xml:space="preserve">1 353 </w:t>
            </w:r>
            <w:r w:rsidRPr="00F509D0">
              <w:rPr>
                <w:sz w:val="16"/>
                <w:szCs w:val="16"/>
                <w:lang w:val="en-US"/>
              </w:rPr>
              <w:t> </w:t>
            </w:r>
            <w:r w:rsidRPr="00F509D0">
              <w:rPr>
                <w:sz w:val="16"/>
                <w:szCs w:val="16"/>
              </w:rPr>
              <w:t>327</w:t>
            </w:r>
            <w:r w:rsidRPr="00F509D0">
              <w:rPr>
                <w:sz w:val="16"/>
                <w:szCs w:val="16"/>
                <w:lang w:val="en-US"/>
              </w:rPr>
              <w:t>,2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>5 268,1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67 692,3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149,5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>5 258,1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77</w:t>
            </w:r>
            <w:r w:rsidRPr="00F509D0">
              <w:rPr>
                <w:sz w:val="18"/>
                <w:szCs w:val="18"/>
                <w:lang w:val="en-US"/>
              </w:rPr>
              <w:t xml:space="preserve"> </w:t>
            </w:r>
            <w:r w:rsidRPr="00F509D0">
              <w:rPr>
                <w:sz w:val="18"/>
                <w:szCs w:val="18"/>
              </w:rPr>
              <w:t>793,9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171,</w:t>
            </w:r>
            <w:r w:rsidRPr="00F509D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>6 301,5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</w:t>
            </w:r>
            <w:r w:rsidRPr="00F509D0">
              <w:rPr>
                <w:sz w:val="18"/>
                <w:szCs w:val="18"/>
                <w:lang w:val="en-US"/>
              </w:rPr>
              <w:t>9</w:t>
            </w:r>
            <w:r w:rsidRPr="00F509D0">
              <w:rPr>
                <w:sz w:val="18"/>
                <w:szCs w:val="18"/>
              </w:rPr>
              <w:t>,5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«Развитие малого и среднего предприн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мательства в Курской области»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15</w:t>
            </w:r>
            <w:r w:rsidRPr="00F509D0">
              <w:rPr>
                <w:sz w:val="18"/>
                <w:szCs w:val="18"/>
              </w:rPr>
              <w:t>7</w:t>
            </w:r>
            <w:r w:rsidRPr="00F509D0">
              <w:rPr>
                <w:sz w:val="18"/>
                <w:szCs w:val="18"/>
                <w:lang w:val="en-US"/>
              </w:rPr>
              <w:t> </w:t>
            </w:r>
            <w:r w:rsidRPr="00F509D0">
              <w:rPr>
                <w:sz w:val="18"/>
                <w:szCs w:val="18"/>
              </w:rPr>
              <w:t>928</w:t>
            </w:r>
            <w:r w:rsidRPr="00F509D0">
              <w:rPr>
                <w:sz w:val="18"/>
                <w:szCs w:val="18"/>
                <w:lang w:val="en-US"/>
              </w:rPr>
              <w:t>,</w:t>
            </w:r>
            <w:r w:rsidRPr="00F509D0">
              <w:rPr>
                <w:sz w:val="18"/>
                <w:szCs w:val="18"/>
              </w:rPr>
              <w:t>6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</w:t>
            </w:r>
            <w:r w:rsidRPr="00F509D0">
              <w:rPr>
                <w:sz w:val="18"/>
                <w:szCs w:val="18"/>
                <w:lang w:val="en-US"/>
              </w:rPr>
              <w:t>6</w:t>
            </w:r>
            <w:r w:rsidRPr="00F509D0">
              <w:rPr>
                <w:sz w:val="18"/>
                <w:szCs w:val="18"/>
              </w:rPr>
              <w:t>0 855,3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7</w:t>
            </w: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> 381,2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10</w:t>
            </w:r>
            <w:r w:rsidRPr="00F509D0">
              <w:rPr>
                <w:sz w:val="18"/>
                <w:szCs w:val="18"/>
              </w:rPr>
              <w:t>9,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146 861,7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6"/>
                <w:szCs w:val="16"/>
                <w:lang w:val="en-US"/>
              </w:rPr>
            </w:pPr>
            <w:r w:rsidRPr="00F509D0">
              <w:rPr>
                <w:sz w:val="16"/>
                <w:szCs w:val="16"/>
              </w:rPr>
              <w:t>158 692,3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08,</w:t>
            </w:r>
            <w:r w:rsidRPr="00F509D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6"/>
                <w:szCs w:val="16"/>
                <w:lang w:val="en-US"/>
              </w:rPr>
            </w:pPr>
            <w:r w:rsidRPr="00F509D0">
              <w:rPr>
                <w:sz w:val="16"/>
                <w:szCs w:val="16"/>
              </w:rPr>
              <w:t>1</w:t>
            </w:r>
            <w:proofErr w:type="spellStart"/>
            <w:r w:rsidRPr="00F509D0">
              <w:rPr>
                <w:sz w:val="16"/>
                <w:szCs w:val="16"/>
                <w:lang w:val="en-US"/>
              </w:rPr>
              <w:t>1</w:t>
            </w:r>
            <w:proofErr w:type="spellEnd"/>
            <w:r w:rsidRPr="00F509D0">
              <w:rPr>
                <w:sz w:val="16"/>
                <w:szCs w:val="16"/>
              </w:rPr>
              <w:t>6 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>58,1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73,4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«П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вышение доступности государственных и муниципальных услуг в Курской области»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>20 </w:t>
            </w:r>
            <w:r w:rsidRPr="00F509D0">
              <w:rPr>
                <w:sz w:val="18"/>
                <w:szCs w:val="18"/>
                <w:lang w:val="en-US"/>
              </w:rPr>
              <w:t>8</w:t>
            </w:r>
            <w:r w:rsidRPr="00F509D0">
              <w:rPr>
                <w:sz w:val="18"/>
                <w:szCs w:val="18"/>
              </w:rPr>
              <w:t>41,1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383 834,3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538 699,8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40,3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383 </w:t>
            </w:r>
            <w:r w:rsidRPr="00F509D0">
              <w:rPr>
                <w:sz w:val="18"/>
                <w:szCs w:val="18"/>
                <w:lang w:val="en-US"/>
              </w:rPr>
              <w:t>8</w:t>
            </w:r>
            <w:r w:rsidRPr="00F509D0">
              <w:rPr>
                <w:sz w:val="18"/>
                <w:szCs w:val="18"/>
              </w:rPr>
              <w:t>34,3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6"/>
                <w:szCs w:val="16"/>
                <w:lang w:val="en-US"/>
              </w:rPr>
            </w:pPr>
            <w:r w:rsidRPr="00F509D0">
              <w:rPr>
                <w:sz w:val="16"/>
                <w:szCs w:val="16"/>
              </w:rPr>
              <w:t>538 699,8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4</w:t>
            </w:r>
            <w:r w:rsidRPr="00F509D0">
              <w:rPr>
                <w:sz w:val="18"/>
                <w:szCs w:val="18"/>
                <w:lang w:val="en-US"/>
              </w:rPr>
              <w:t>0</w:t>
            </w:r>
            <w:r w:rsidRPr="00F509D0">
              <w:rPr>
                <w:sz w:val="18"/>
                <w:szCs w:val="18"/>
              </w:rPr>
              <w:t>,3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6"/>
                <w:szCs w:val="16"/>
                <w:lang w:val="en-US"/>
              </w:rPr>
            </w:pPr>
            <w:r w:rsidRPr="00F509D0">
              <w:rPr>
                <w:sz w:val="16"/>
                <w:szCs w:val="16"/>
              </w:rPr>
              <w:t>613 375,8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113,9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«Развитие внешнеэк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номической деятельн</w:t>
            </w:r>
            <w:r w:rsidRPr="00F509D0">
              <w:rPr>
                <w:sz w:val="18"/>
                <w:szCs w:val="18"/>
                <w:lang w:eastAsia="zh-TW"/>
              </w:rPr>
              <w:t>о</w:t>
            </w:r>
            <w:r w:rsidRPr="00F509D0">
              <w:rPr>
                <w:sz w:val="18"/>
                <w:szCs w:val="18"/>
                <w:lang w:eastAsia="zh-TW"/>
              </w:rPr>
              <w:t>сти Курской области и межрегиональных св</w:t>
            </w:r>
            <w:r w:rsidRPr="00F509D0">
              <w:rPr>
                <w:sz w:val="18"/>
                <w:szCs w:val="18"/>
                <w:lang w:eastAsia="zh-TW"/>
              </w:rPr>
              <w:t>я</w:t>
            </w:r>
            <w:r w:rsidRPr="00F509D0">
              <w:rPr>
                <w:sz w:val="18"/>
                <w:szCs w:val="18"/>
                <w:lang w:eastAsia="zh-TW"/>
              </w:rPr>
              <w:t>зей с регионами Ро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сийской Федерации»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54 249,2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16 180,</w:t>
            </w:r>
            <w:r w:rsidRPr="00F509D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51 369,1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317,</w:t>
            </w:r>
            <w:r w:rsidRPr="00F509D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16 180,</w:t>
            </w:r>
            <w:r w:rsidRPr="00F509D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4</w:t>
            </w:r>
            <w:r w:rsidRPr="00F509D0">
              <w:rPr>
                <w:sz w:val="18"/>
                <w:szCs w:val="18"/>
                <w:lang w:val="en-US"/>
              </w:rPr>
              <w:t>6</w:t>
            </w:r>
            <w:r w:rsidRPr="00F509D0">
              <w:rPr>
                <w:sz w:val="18"/>
                <w:szCs w:val="18"/>
              </w:rPr>
              <w:t> 925,</w:t>
            </w:r>
            <w:r w:rsidRPr="00F509D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290,0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46 925,</w:t>
            </w:r>
            <w:r w:rsidRPr="00F509D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100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«О реализации на те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ритории Курской о</w:t>
            </w:r>
            <w:r w:rsidRPr="00F509D0">
              <w:rPr>
                <w:sz w:val="18"/>
                <w:szCs w:val="18"/>
                <w:lang w:eastAsia="zh-TW"/>
              </w:rPr>
              <w:t>б</w:t>
            </w:r>
            <w:r w:rsidRPr="00F509D0">
              <w:rPr>
                <w:sz w:val="18"/>
                <w:szCs w:val="18"/>
                <w:lang w:eastAsia="zh-TW"/>
              </w:rPr>
              <w:t>ласти государственной политики Российской Федерации в отнош</w:t>
            </w:r>
            <w:r w:rsidRPr="00F509D0">
              <w:rPr>
                <w:sz w:val="18"/>
                <w:szCs w:val="18"/>
                <w:lang w:eastAsia="zh-TW"/>
              </w:rPr>
              <w:t>е</w:t>
            </w:r>
            <w:r w:rsidRPr="00F509D0">
              <w:rPr>
                <w:sz w:val="18"/>
                <w:szCs w:val="18"/>
                <w:lang w:eastAsia="zh-TW"/>
              </w:rPr>
              <w:t>нии соотечественн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ков, проживающих за рубежом»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0,0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381</w:t>
            </w:r>
            <w:r w:rsidRPr="00F509D0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381,0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381,0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667832" w:rsidRPr="00F509D0" w:rsidTr="00A8212B">
        <w:trPr>
          <w:trHeight w:val="20"/>
        </w:trPr>
        <w:tc>
          <w:tcPr>
            <w:tcW w:w="956" w:type="pct"/>
            <w:vAlign w:val="center"/>
          </w:tcPr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667832" w:rsidRPr="00F509D0" w:rsidRDefault="00667832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«Обеспечение реализ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ции государственной программы Курской области «Развитие экономики и внешних связей Курской обла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ти»</w:t>
            </w:r>
          </w:p>
        </w:tc>
        <w:tc>
          <w:tcPr>
            <w:tcW w:w="51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62 269,1</w:t>
            </w:r>
          </w:p>
        </w:tc>
        <w:tc>
          <w:tcPr>
            <w:tcW w:w="45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49 </w:t>
            </w:r>
            <w:r w:rsidRPr="00F509D0">
              <w:rPr>
                <w:sz w:val="18"/>
                <w:szCs w:val="18"/>
                <w:lang w:val="en-US"/>
              </w:rPr>
              <w:t>99</w:t>
            </w:r>
            <w:r w:rsidRPr="00F509D0">
              <w:rPr>
                <w:sz w:val="18"/>
                <w:szCs w:val="18"/>
              </w:rPr>
              <w:t>1,5</w:t>
            </w:r>
          </w:p>
        </w:tc>
        <w:tc>
          <w:tcPr>
            <w:tcW w:w="44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58 312,3</w:t>
            </w:r>
          </w:p>
        </w:tc>
        <w:tc>
          <w:tcPr>
            <w:tcW w:w="42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16,6</w:t>
            </w:r>
          </w:p>
        </w:tc>
        <w:tc>
          <w:tcPr>
            <w:tcW w:w="5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49 </w:t>
            </w:r>
            <w:r w:rsidRPr="00F509D0">
              <w:rPr>
                <w:sz w:val="18"/>
                <w:szCs w:val="18"/>
                <w:lang w:val="en-US"/>
              </w:rPr>
              <w:t>99</w:t>
            </w:r>
            <w:r w:rsidRPr="00F509D0">
              <w:rPr>
                <w:sz w:val="18"/>
                <w:szCs w:val="18"/>
              </w:rPr>
              <w:t>1,5</w:t>
            </w:r>
          </w:p>
        </w:tc>
        <w:tc>
          <w:tcPr>
            <w:tcW w:w="411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58 312,3</w:t>
            </w:r>
          </w:p>
        </w:tc>
        <w:tc>
          <w:tcPr>
            <w:tcW w:w="416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16,6</w:t>
            </w:r>
          </w:p>
        </w:tc>
        <w:tc>
          <w:tcPr>
            <w:tcW w:w="402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58 312,3</w:t>
            </w:r>
          </w:p>
        </w:tc>
        <w:tc>
          <w:tcPr>
            <w:tcW w:w="483" w:type="pct"/>
            <w:vAlign w:val="center"/>
          </w:tcPr>
          <w:p w:rsidR="00667832" w:rsidRPr="00F509D0" w:rsidRDefault="00667832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</w:t>
            </w:r>
          </w:p>
        </w:tc>
      </w:tr>
    </w:tbl>
    <w:p w:rsidR="00667832" w:rsidRPr="00F509D0" w:rsidRDefault="00667832" w:rsidP="00667832">
      <w:pPr>
        <w:rPr>
          <w:color w:val="FF0000"/>
          <w:sz w:val="28"/>
          <w:szCs w:val="28"/>
        </w:rPr>
      </w:pPr>
      <w:r w:rsidRPr="00F509D0">
        <w:rPr>
          <w:color w:val="FF0000"/>
        </w:rPr>
        <w:t xml:space="preserve"> </w:t>
      </w:r>
    </w:p>
    <w:p w:rsidR="00667832" w:rsidRPr="00F509D0" w:rsidRDefault="00667832" w:rsidP="0066783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«Развитие экономики и внешних связей Курской области», в 2023 году составят 656 130,0 тыс. рублей, в 2024 году ‒ 880 805,1 тыс. рублей, в 2025 году ‒ 881 754,5 тыс. рублей.</w:t>
      </w:r>
    </w:p>
    <w:p w:rsidR="00667832" w:rsidRPr="00F509D0" w:rsidRDefault="00667832" w:rsidP="0066783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   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чены на сумму 235 705,7 тыс. рублей, в 2024 г</w:t>
      </w:r>
      <w:r w:rsidR="004240F6" w:rsidRPr="00F509D0">
        <w:rPr>
          <w:spacing w:val="-1"/>
          <w:sz w:val="28"/>
          <w:szCs w:val="28"/>
        </w:rPr>
        <w:t>оду увеличены на сумму 238 678,7</w:t>
      </w:r>
      <w:r w:rsidRPr="00F509D0">
        <w:rPr>
          <w:spacing w:val="-1"/>
          <w:sz w:val="28"/>
          <w:szCs w:val="28"/>
        </w:rPr>
        <w:t xml:space="preserve"> тыс. рублей, в 2025 году </w:t>
      </w:r>
      <w:r w:rsidR="004240F6" w:rsidRPr="00F509D0">
        <w:rPr>
          <w:spacing w:val="-1"/>
          <w:sz w:val="28"/>
          <w:szCs w:val="28"/>
        </w:rPr>
        <w:t>увеличены на сумму 949,4 тыс. рублей к пред</w:t>
      </w:r>
      <w:r w:rsidR="004240F6" w:rsidRPr="00F509D0">
        <w:rPr>
          <w:spacing w:val="-1"/>
          <w:sz w:val="28"/>
          <w:szCs w:val="28"/>
        </w:rPr>
        <w:t>у</w:t>
      </w:r>
      <w:r w:rsidR="004240F6" w:rsidRPr="00F509D0">
        <w:rPr>
          <w:spacing w:val="-1"/>
          <w:sz w:val="28"/>
          <w:szCs w:val="28"/>
        </w:rPr>
        <w:t>смотренным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667832" w:rsidRPr="00F509D0" w:rsidRDefault="00667832" w:rsidP="00667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Изменение ассигнований по государственной программе обусловлено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щими подходами по формированию проекта областного бюджета.</w:t>
      </w:r>
    </w:p>
    <w:p w:rsidR="00667832" w:rsidRPr="00F509D0" w:rsidRDefault="00667832" w:rsidP="00667832">
      <w:pPr>
        <w:ind w:firstLine="708"/>
        <w:jc w:val="both"/>
        <w:rPr>
          <w:b/>
        </w:rPr>
      </w:pPr>
      <w:proofErr w:type="gramStart"/>
      <w:r w:rsidRPr="00F509D0">
        <w:rPr>
          <w:sz w:val="28"/>
          <w:szCs w:val="28"/>
        </w:rPr>
        <w:lastRenderedPageBreak/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экономики и внешних связей Курской области» оказало выделение бюджетных ассигнований на средства федерального бюджета по соо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ветствующим подпрограммам в соответствии с проектом федерального закона «О федеральном бюджете на 2023 год и на плановый период 2024 и 2025 годов».</w:t>
      </w:r>
      <w:proofErr w:type="gramEnd"/>
    </w:p>
    <w:p w:rsidR="00667832" w:rsidRPr="00F509D0" w:rsidRDefault="00667832" w:rsidP="00632782">
      <w:pPr>
        <w:jc w:val="center"/>
        <w:rPr>
          <w:b/>
        </w:rPr>
      </w:pPr>
    </w:p>
    <w:p w:rsidR="00D97A9C" w:rsidRPr="00F509D0" w:rsidRDefault="00D97A9C" w:rsidP="00D97A9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D97A9C" w:rsidRPr="00F509D0" w:rsidRDefault="00D97A9C" w:rsidP="00D97A9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«Развитие промышленности в Курской области </w:t>
      </w:r>
    </w:p>
    <w:p w:rsidR="00D97A9C" w:rsidRPr="00F509D0" w:rsidRDefault="00D97A9C" w:rsidP="00D97A9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и повышение ее конкурентоспособности»</w:t>
      </w:r>
    </w:p>
    <w:p w:rsidR="00D97A9C" w:rsidRPr="00F509D0" w:rsidRDefault="00D97A9C" w:rsidP="00D97A9C">
      <w:pPr>
        <w:jc w:val="center"/>
        <w:rPr>
          <w:b/>
        </w:rPr>
      </w:pPr>
    </w:p>
    <w:p w:rsidR="00D97A9C" w:rsidRPr="00F509D0" w:rsidRDefault="00D97A9C" w:rsidP="00D97A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Курской области «Развитие промышленности в Курской области и повышение ее конкурентоспособности» представлены в таблице:</w:t>
      </w:r>
    </w:p>
    <w:p w:rsidR="00D97A9C" w:rsidRPr="00F509D0" w:rsidRDefault="00D97A9C" w:rsidP="00D97A9C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203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410"/>
        <w:gridCol w:w="965"/>
        <w:gridCol w:w="898"/>
        <w:gridCol w:w="833"/>
        <w:gridCol w:w="877"/>
        <w:gridCol w:w="877"/>
        <w:gridCol w:w="848"/>
        <w:gridCol w:w="873"/>
        <w:gridCol w:w="775"/>
        <w:gridCol w:w="1086"/>
      </w:tblGrid>
      <w:tr w:rsidR="00D97A9C" w:rsidRPr="00F509D0" w:rsidTr="00A8212B">
        <w:trPr>
          <w:trHeight w:val="20"/>
          <w:tblHeader/>
        </w:trPr>
        <w:tc>
          <w:tcPr>
            <w:tcW w:w="1154" w:type="pct"/>
            <w:vMerge w:val="restart"/>
            <w:vAlign w:val="center"/>
          </w:tcPr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62" w:type="pct"/>
            <w:vMerge w:val="restart"/>
            <w:vAlign w:val="center"/>
          </w:tcPr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2022 год </w:t>
            </w:r>
          </w:p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(№ 39-ЗКО от 18.07.2022)</w:t>
            </w:r>
          </w:p>
        </w:tc>
        <w:tc>
          <w:tcPr>
            <w:tcW w:w="1249" w:type="pct"/>
            <w:gridSpan w:val="3"/>
            <w:vAlign w:val="center"/>
          </w:tcPr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2023 год</w:t>
            </w:r>
          </w:p>
        </w:tc>
        <w:tc>
          <w:tcPr>
            <w:tcW w:w="1244" w:type="pct"/>
            <w:gridSpan w:val="3"/>
            <w:vAlign w:val="center"/>
          </w:tcPr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2024 год</w:t>
            </w:r>
          </w:p>
        </w:tc>
        <w:tc>
          <w:tcPr>
            <w:tcW w:w="891" w:type="pct"/>
            <w:gridSpan w:val="2"/>
            <w:vAlign w:val="center"/>
          </w:tcPr>
          <w:p w:rsidR="00D97A9C" w:rsidRPr="00F509D0" w:rsidRDefault="00D97A9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2025 год</w:t>
            </w:r>
          </w:p>
        </w:tc>
      </w:tr>
      <w:tr w:rsidR="00D97A9C" w:rsidRPr="00F509D0" w:rsidTr="00A8212B">
        <w:trPr>
          <w:trHeight w:val="20"/>
          <w:tblHeader/>
        </w:trPr>
        <w:tc>
          <w:tcPr>
            <w:tcW w:w="1154" w:type="pct"/>
            <w:vMerge/>
            <w:vAlign w:val="center"/>
          </w:tcPr>
          <w:p w:rsidR="00D97A9C" w:rsidRPr="00F509D0" w:rsidRDefault="00D97A9C" w:rsidP="00A821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  <w:r w:rsidRPr="00F509D0">
              <w:rPr>
                <w:sz w:val="16"/>
                <w:szCs w:val="16"/>
              </w:rPr>
              <w:br/>
              <w:t>№ 39-ЗКО</w:t>
            </w:r>
          </w:p>
        </w:tc>
        <w:tc>
          <w:tcPr>
            <w:tcW w:w="399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</w:t>
            </w:r>
            <w:proofErr w:type="gramStart"/>
            <w:r w:rsidRPr="00F509D0">
              <w:rPr>
                <w:sz w:val="16"/>
                <w:szCs w:val="16"/>
              </w:rPr>
              <w:t>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  <w:proofErr w:type="gramEnd"/>
            <w:r w:rsidRPr="00F509D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19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42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  <w:r w:rsidRPr="00F509D0">
              <w:rPr>
                <w:sz w:val="16"/>
                <w:szCs w:val="16"/>
              </w:rPr>
              <w:br/>
              <w:t>№ 39-ЗКО</w:t>
            </w:r>
          </w:p>
        </w:tc>
        <w:tc>
          <w:tcPr>
            <w:tcW w:w="406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</w:t>
            </w:r>
            <w:proofErr w:type="gramStart"/>
            <w:r w:rsidRPr="00F509D0">
              <w:rPr>
                <w:sz w:val="16"/>
                <w:szCs w:val="16"/>
              </w:rPr>
              <w:t>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  <w:proofErr w:type="gramEnd"/>
            <w:r w:rsidRPr="00F509D0">
              <w:rPr>
                <w:sz w:val="16"/>
                <w:szCs w:val="16"/>
              </w:rPr>
              <w:br/>
              <w:t>проект</w:t>
            </w:r>
          </w:p>
        </w:tc>
        <w:tc>
          <w:tcPr>
            <w:tcW w:w="418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371" w:type="pct"/>
            <w:vAlign w:val="center"/>
          </w:tcPr>
          <w:p w:rsidR="00D97A9C" w:rsidRPr="00F509D0" w:rsidRDefault="00D97A9C" w:rsidP="00A8212B">
            <w:pPr>
              <w:jc w:val="center"/>
              <w:rPr>
                <w:rFonts w:cs="Arial"/>
                <w:spacing w:val="-6"/>
                <w:kern w:val="24"/>
                <w:sz w:val="16"/>
                <w:szCs w:val="16"/>
              </w:rPr>
            </w:pPr>
            <w:proofErr w:type="spellStart"/>
            <w:r w:rsidRPr="00F509D0">
              <w:rPr>
                <w:rFonts w:cs="Arial"/>
                <w:spacing w:val="-6"/>
                <w:kern w:val="24"/>
                <w:sz w:val="16"/>
                <w:szCs w:val="16"/>
              </w:rPr>
              <w:t>Законо</w:t>
            </w:r>
            <w:proofErr w:type="spellEnd"/>
            <w:r w:rsidRPr="00F509D0">
              <w:rPr>
                <w:rFonts w:cs="Arial"/>
                <w:spacing w:val="-6"/>
                <w:kern w:val="24"/>
                <w:sz w:val="16"/>
                <w:szCs w:val="16"/>
              </w:rPr>
              <w:t>-</w:t>
            </w:r>
          </w:p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rFonts w:cs="Arial"/>
                <w:spacing w:val="-6"/>
                <w:kern w:val="24"/>
                <w:sz w:val="16"/>
                <w:szCs w:val="16"/>
              </w:rPr>
              <w:t>проект</w:t>
            </w:r>
          </w:p>
        </w:tc>
        <w:tc>
          <w:tcPr>
            <w:tcW w:w="52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проекту на 2023 год, %</w:t>
            </w:r>
          </w:p>
        </w:tc>
      </w:tr>
      <w:tr w:rsidR="00D97A9C" w:rsidRPr="00F509D0" w:rsidTr="00A8212B">
        <w:trPr>
          <w:trHeight w:val="20"/>
          <w:tblHeader/>
        </w:trPr>
        <w:tc>
          <w:tcPr>
            <w:tcW w:w="1154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62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39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20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18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371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520" w:type="pct"/>
            <w:vAlign w:val="center"/>
          </w:tcPr>
          <w:p w:rsidR="00D97A9C" w:rsidRPr="00F509D0" w:rsidRDefault="00D97A9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D97A9C" w:rsidRPr="00F509D0" w:rsidTr="00A8212B">
        <w:trPr>
          <w:trHeight w:val="20"/>
        </w:trPr>
        <w:tc>
          <w:tcPr>
            <w:tcW w:w="1154" w:type="pct"/>
            <w:vAlign w:val="center"/>
          </w:tcPr>
          <w:p w:rsidR="00D97A9C" w:rsidRPr="00F509D0" w:rsidRDefault="00D97A9C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62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212</w:t>
            </w:r>
            <w:r w:rsidRPr="00F509D0">
              <w:rPr>
                <w:b/>
                <w:sz w:val="18"/>
                <w:szCs w:val="18"/>
                <w:lang w:val="en-US"/>
              </w:rPr>
              <w:t> </w:t>
            </w:r>
            <w:r w:rsidRPr="00F509D0">
              <w:rPr>
                <w:b/>
                <w:sz w:val="18"/>
                <w:szCs w:val="18"/>
              </w:rPr>
              <w:t>055</w:t>
            </w:r>
            <w:r w:rsidRPr="00F509D0">
              <w:rPr>
                <w:b/>
                <w:sz w:val="18"/>
                <w:szCs w:val="18"/>
                <w:lang w:val="en-US"/>
              </w:rPr>
              <w:t>,</w:t>
            </w:r>
            <w:r w:rsidRPr="00F509D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72 446,5</w:t>
            </w:r>
          </w:p>
        </w:tc>
        <w:tc>
          <w:tcPr>
            <w:tcW w:w="399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7</w:t>
            </w:r>
            <w:r w:rsidRPr="00F509D0">
              <w:rPr>
                <w:b/>
                <w:sz w:val="18"/>
                <w:szCs w:val="18"/>
              </w:rPr>
              <w:t>6</w:t>
            </w:r>
            <w:r w:rsidRPr="00F509D0">
              <w:rPr>
                <w:b/>
                <w:sz w:val="18"/>
                <w:szCs w:val="18"/>
                <w:lang w:val="en-US"/>
              </w:rPr>
              <w:t> 6</w:t>
            </w:r>
            <w:r w:rsidRPr="00F509D0">
              <w:rPr>
                <w:b/>
                <w:sz w:val="18"/>
                <w:szCs w:val="18"/>
              </w:rPr>
              <w:t>86</w:t>
            </w:r>
            <w:r w:rsidRPr="00F509D0">
              <w:rPr>
                <w:b/>
                <w:sz w:val="18"/>
                <w:szCs w:val="18"/>
                <w:lang w:val="en-US"/>
              </w:rPr>
              <w:t>,5</w:t>
            </w:r>
          </w:p>
        </w:tc>
        <w:tc>
          <w:tcPr>
            <w:tcW w:w="419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1</w:t>
            </w:r>
            <w:r w:rsidRPr="00F509D0">
              <w:rPr>
                <w:b/>
                <w:sz w:val="18"/>
                <w:szCs w:val="18"/>
              </w:rPr>
              <w:t>05,9</w:t>
            </w:r>
          </w:p>
        </w:tc>
        <w:tc>
          <w:tcPr>
            <w:tcW w:w="42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72 446,5</w:t>
            </w:r>
          </w:p>
        </w:tc>
        <w:tc>
          <w:tcPr>
            <w:tcW w:w="406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7</w:t>
            </w:r>
            <w:r w:rsidRPr="00F509D0">
              <w:rPr>
                <w:b/>
                <w:sz w:val="18"/>
                <w:szCs w:val="18"/>
              </w:rPr>
              <w:t>6</w:t>
            </w:r>
            <w:r w:rsidRPr="00F509D0">
              <w:rPr>
                <w:b/>
                <w:sz w:val="18"/>
                <w:szCs w:val="18"/>
                <w:lang w:val="en-US"/>
              </w:rPr>
              <w:t> 6</w:t>
            </w:r>
            <w:r w:rsidRPr="00F509D0">
              <w:rPr>
                <w:b/>
                <w:sz w:val="18"/>
                <w:szCs w:val="18"/>
              </w:rPr>
              <w:t>86</w:t>
            </w:r>
            <w:r w:rsidRPr="00F509D0">
              <w:rPr>
                <w:b/>
                <w:sz w:val="18"/>
                <w:szCs w:val="18"/>
                <w:lang w:val="en-US"/>
              </w:rPr>
              <w:t>,5</w:t>
            </w:r>
          </w:p>
        </w:tc>
        <w:tc>
          <w:tcPr>
            <w:tcW w:w="418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1</w:t>
            </w:r>
            <w:r w:rsidRPr="00F509D0">
              <w:rPr>
                <w:b/>
                <w:sz w:val="18"/>
                <w:szCs w:val="18"/>
              </w:rPr>
              <w:t>05,9</w:t>
            </w:r>
          </w:p>
        </w:tc>
        <w:tc>
          <w:tcPr>
            <w:tcW w:w="371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7</w:t>
            </w:r>
            <w:r w:rsidRPr="00F509D0">
              <w:rPr>
                <w:b/>
                <w:sz w:val="18"/>
                <w:szCs w:val="18"/>
              </w:rPr>
              <w:t>6</w:t>
            </w:r>
            <w:r w:rsidRPr="00F509D0">
              <w:rPr>
                <w:b/>
                <w:sz w:val="18"/>
                <w:szCs w:val="18"/>
                <w:lang w:val="en-US"/>
              </w:rPr>
              <w:t> 6</w:t>
            </w:r>
            <w:r w:rsidRPr="00F509D0">
              <w:rPr>
                <w:b/>
                <w:sz w:val="18"/>
                <w:szCs w:val="18"/>
              </w:rPr>
              <w:t>86</w:t>
            </w:r>
            <w:r w:rsidRPr="00F509D0">
              <w:rPr>
                <w:b/>
                <w:sz w:val="18"/>
                <w:szCs w:val="18"/>
                <w:lang w:val="en-US"/>
              </w:rPr>
              <w:t>,5</w:t>
            </w:r>
          </w:p>
        </w:tc>
        <w:tc>
          <w:tcPr>
            <w:tcW w:w="520" w:type="pct"/>
            <w:vAlign w:val="center"/>
          </w:tcPr>
          <w:p w:rsidR="00D97A9C" w:rsidRPr="00F509D0" w:rsidRDefault="00D97A9C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  <w:lang w:val="en-US"/>
              </w:rPr>
              <w:t>100</w:t>
            </w:r>
            <w:r w:rsidRPr="00F509D0">
              <w:rPr>
                <w:b/>
                <w:sz w:val="18"/>
                <w:szCs w:val="18"/>
              </w:rPr>
              <w:t>,0</w:t>
            </w:r>
          </w:p>
        </w:tc>
      </w:tr>
      <w:tr w:rsidR="00D97A9C" w:rsidRPr="00F509D0" w:rsidTr="00A8212B">
        <w:trPr>
          <w:trHeight w:val="43"/>
        </w:trPr>
        <w:tc>
          <w:tcPr>
            <w:tcW w:w="1154" w:type="pct"/>
            <w:vAlign w:val="center"/>
          </w:tcPr>
          <w:p w:rsidR="00D97A9C" w:rsidRPr="00F509D0" w:rsidRDefault="00D97A9C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62" w:type="pct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D97A9C" w:rsidRPr="00F509D0" w:rsidTr="00A8212B">
        <w:trPr>
          <w:trHeight w:val="20"/>
        </w:trPr>
        <w:tc>
          <w:tcPr>
            <w:tcW w:w="1154" w:type="pct"/>
            <w:vAlign w:val="center"/>
          </w:tcPr>
          <w:p w:rsidR="00D97A9C" w:rsidRPr="00F509D0" w:rsidRDefault="00D97A9C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 </w:t>
            </w:r>
          </w:p>
          <w:p w:rsidR="00D97A9C" w:rsidRPr="00F509D0" w:rsidRDefault="00D97A9C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  <w:tc>
          <w:tcPr>
            <w:tcW w:w="462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2</w:t>
            </w:r>
            <w:r w:rsidRPr="00F509D0">
              <w:rPr>
                <w:sz w:val="18"/>
                <w:szCs w:val="18"/>
              </w:rPr>
              <w:t>12</w:t>
            </w:r>
            <w:r w:rsidRPr="00F509D0">
              <w:rPr>
                <w:sz w:val="18"/>
                <w:szCs w:val="18"/>
                <w:lang w:val="en-US"/>
              </w:rPr>
              <w:t xml:space="preserve"> </w:t>
            </w:r>
            <w:r w:rsidRPr="00F509D0">
              <w:rPr>
                <w:sz w:val="18"/>
                <w:szCs w:val="18"/>
              </w:rPr>
              <w:t>055,0</w:t>
            </w:r>
          </w:p>
        </w:tc>
        <w:tc>
          <w:tcPr>
            <w:tcW w:w="430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72 446,5</w:t>
            </w:r>
          </w:p>
        </w:tc>
        <w:tc>
          <w:tcPr>
            <w:tcW w:w="39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7</w:t>
            </w:r>
            <w:r w:rsidRPr="00F509D0">
              <w:rPr>
                <w:sz w:val="18"/>
                <w:szCs w:val="18"/>
              </w:rPr>
              <w:t>6</w:t>
            </w:r>
            <w:r w:rsidRPr="00F509D0">
              <w:rPr>
                <w:sz w:val="18"/>
                <w:szCs w:val="18"/>
                <w:lang w:val="en-US"/>
              </w:rPr>
              <w:t> </w:t>
            </w:r>
            <w:r w:rsidRPr="00F509D0">
              <w:rPr>
                <w:sz w:val="18"/>
                <w:szCs w:val="18"/>
              </w:rPr>
              <w:t>686</w:t>
            </w:r>
            <w:r w:rsidRPr="00F509D0">
              <w:rPr>
                <w:sz w:val="18"/>
                <w:szCs w:val="18"/>
                <w:lang w:val="en-US"/>
              </w:rPr>
              <w:t>,5</w:t>
            </w:r>
          </w:p>
        </w:tc>
        <w:tc>
          <w:tcPr>
            <w:tcW w:w="419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05,9</w:t>
            </w:r>
          </w:p>
        </w:tc>
        <w:tc>
          <w:tcPr>
            <w:tcW w:w="420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72 446,5</w:t>
            </w:r>
          </w:p>
        </w:tc>
        <w:tc>
          <w:tcPr>
            <w:tcW w:w="406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7</w:t>
            </w:r>
            <w:r w:rsidRPr="00F509D0">
              <w:rPr>
                <w:sz w:val="18"/>
                <w:szCs w:val="18"/>
              </w:rPr>
              <w:t>6</w:t>
            </w:r>
            <w:r w:rsidRPr="00F509D0">
              <w:rPr>
                <w:sz w:val="18"/>
                <w:szCs w:val="18"/>
                <w:lang w:val="en-US"/>
              </w:rPr>
              <w:t> </w:t>
            </w:r>
            <w:r w:rsidRPr="00F509D0">
              <w:rPr>
                <w:sz w:val="18"/>
                <w:szCs w:val="18"/>
              </w:rPr>
              <w:t>686</w:t>
            </w:r>
            <w:r w:rsidRPr="00F509D0">
              <w:rPr>
                <w:sz w:val="18"/>
                <w:szCs w:val="18"/>
                <w:lang w:val="en-US"/>
              </w:rPr>
              <w:t>,5</w:t>
            </w:r>
          </w:p>
        </w:tc>
        <w:tc>
          <w:tcPr>
            <w:tcW w:w="418" w:type="pct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05,9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7</w:t>
            </w:r>
            <w:r w:rsidRPr="00F509D0">
              <w:rPr>
                <w:sz w:val="18"/>
                <w:szCs w:val="18"/>
              </w:rPr>
              <w:t>6</w:t>
            </w:r>
            <w:r w:rsidRPr="00F509D0">
              <w:rPr>
                <w:sz w:val="18"/>
                <w:szCs w:val="18"/>
                <w:lang w:val="en-US"/>
              </w:rPr>
              <w:t> </w:t>
            </w:r>
            <w:r w:rsidRPr="00F509D0">
              <w:rPr>
                <w:sz w:val="18"/>
                <w:szCs w:val="18"/>
              </w:rPr>
              <w:t>686</w:t>
            </w:r>
            <w:r w:rsidRPr="00F509D0">
              <w:rPr>
                <w:sz w:val="18"/>
                <w:szCs w:val="18"/>
                <w:lang w:val="en-US"/>
              </w:rPr>
              <w:t>,5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7A9C" w:rsidRPr="00F509D0" w:rsidRDefault="00D97A9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val="en-US"/>
              </w:rPr>
              <w:t>100</w:t>
            </w:r>
            <w:r w:rsidRPr="00F509D0">
              <w:rPr>
                <w:sz w:val="18"/>
                <w:szCs w:val="18"/>
              </w:rPr>
              <w:t>,0</w:t>
            </w:r>
          </w:p>
        </w:tc>
      </w:tr>
    </w:tbl>
    <w:p w:rsidR="00D97A9C" w:rsidRPr="00F509D0" w:rsidRDefault="00D97A9C" w:rsidP="00D97A9C">
      <w:pPr>
        <w:keepNext/>
        <w:rPr>
          <w:color w:val="FF0000"/>
        </w:rPr>
      </w:pPr>
    </w:p>
    <w:p w:rsidR="00D97A9C" w:rsidRPr="00F509D0" w:rsidRDefault="00D97A9C" w:rsidP="00D97A9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Курской области «Развитие промышленности в Курской области и повышение ее конкурентоспособности»</w:t>
      </w:r>
      <w:r w:rsidRPr="00F509D0">
        <w:rPr>
          <w:spacing w:val="-1"/>
          <w:sz w:val="28"/>
          <w:szCs w:val="28"/>
        </w:rPr>
        <w:t>, в 2023-2025 годах составят 76 686,5 тыс. рублей ежегодно.</w:t>
      </w:r>
    </w:p>
    <w:p w:rsidR="00D97A9C" w:rsidRPr="00F509D0" w:rsidRDefault="00D97A9C" w:rsidP="00D97A9C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ассигнований,         по сравнению с объемами, утвержденными Законом № 39-ЗКО, в 2023-2024 годах увеличены на сумму 4 240,0 тыс. рублей ежегодно, </w:t>
      </w:r>
      <w:r w:rsidRPr="00F509D0">
        <w:rPr>
          <w:spacing w:val="-1"/>
          <w:sz w:val="28"/>
          <w:szCs w:val="28"/>
        </w:rPr>
        <w:t>в 2025 году предусмотрены на уровне 2024 года.</w:t>
      </w:r>
    </w:p>
    <w:p w:rsidR="00D97A9C" w:rsidRPr="00F509D0" w:rsidRDefault="00D97A9C" w:rsidP="00D97A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Изменение параметров финансового обеспечения государственной пр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граммы «Развитие промышленности в Курской области и повышение ее конкурентоспособности» </w:t>
      </w:r>
      <w:r w:rsidRPr="00F509D0">
        <w:rPr>
          <w:spacing w:val="-1"/>
          <w:sz w:val="28"/>
          <w:szCs w:val="28"/>
        </w:rPr>
        <w:t>обусловлено общими подходами по </w:t>
      </w:r>
      <w:r w:rsidRPr="00F509D0">
        <w:rPr>
          <w:sz w:val="28"/>
          <w:szCs w:val="28"/>
        </w:rPr>
        <w:t>формированию проекта областного бюджета.</w:t>
      </w:r>
    </w:p>
    <w:p w:rsidR="00F8330D" w:rsidRPr="00F509D0" w:rsidRDefault="00F8330D" w:rsidP="00632782">
      <w:pPr>
        <w:jc w:val="center"/>
        <w:rPr>
          <w:b/>
        </w:rPr>
      </w:pPr>
    </w:p>
    <w:p w:rsidR="00FB190C" w:rsidRPr="00F509D0" w:rsidRDefault="00FB190C" w:rsidP="00FB190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FB190C" w:rsidRPr="00F509D0" w:rsidRDefault="00FB190C" w:rsidP="00FB190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информационного общества в Курской области»</w:t>
      </w:r>
    </w:p>
    <w:p w:rsidR="00FB190C" w:rsidRPr="00F509D0" w:rsidRDefault="00FB190C" w:rsidP="00FB190C">
      <w:pPr>
        <w:jc w:val="center"/>
        <w:rPr>
          <w:b/>
        </w:rPr>
      </w:pPr>
    </w:p>
    <w:p w:rsidR="00FB190C" w:rsidRPr="00F509D0" w:rsidRDefault="00FB190C" w:rsidP="00FB190C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информационного общества в Курской области» представлены в таблице:</w:t>
      </w:r>
    </w:p>
    <w:p w:rsidR="00FB190C" w:rsidRPr="00F509D0" w:rsidRDefault="00FB190C" w:rsidP="00FB190C">
      <w:pPr>
        <w:keepNext/>
        <w:ind w:right="-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тыс. рублей</w:t>
      </w:r>
    </w:p>
    <w:tbl>
      <w:tblPr>
        <w:tblW w:w="5201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860"/>
        <w:gridCol w:w="1119"/>
        <w:gridCol w:w="992"/>
        <w:gridCol w:w="992"/>
        <w:gridCol w:w="852"/>
        <w:gridCol w:w="992"/>
        <w:gridCol w:w="854"/>
        <w:gridCol w:w="848"/>
        <w:gridCol w:w="954"/>
        <w:gridCol w:w="975"/>
      </w:tblGrid>
      <w:tr w:rsidR="00FB190C" w:rsidRPr="00F509D0" w:rsidTr="00A8212B">
        <w:trPr>
          <w:trHeight w:val="20"/>
          <w:tblHeader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FB190C" w:rsidRPr="00F509D0" w:rsidTr="00A8212B">
        <w:trPr>
          <w:trHeight w:val="20"/>
          <w:tblHeader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FB190C" w:rsidRPr="00F509D0" w:rsidRDefault="00FB190C" w:rsidP="00A821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="003F0925" w:rsidRPr="00F509D0">
              <w:rPr>
                <w:color w:val="000000"/>
                <w:sz w:val="18"/>
                <w:szCs w:val="18"/>
              </w:rPr>
              <w:t>но</w:t>
            </w:r>
            <w:r w:rsidRPr="00F509D0">
              <w:rPr>
                <w:color w:val="000000"/>
                <w:sz w:val="18"/>
                <w:szCs w:val="18"/>
              </w:rPr>
              <w:t>проекту на 2024 год, %</w:t>
            </w:r>
          </w:p>
        </w:tc>
      </w:tr>
      <w:tr w:rsidR="00FB190C" w:rsidRPr="00F509D0" w:rsidTr="00A8212B">
        <w:trPr>
          <w:trHeight w:val="20"/>
          <w:tblHeader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276 538,0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267 050,</w:t>
            </w:r>
            <w:r w:rsidR="00836E0A" w:rsidRPr="00F509D0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235 763,</w:t>
            </w:r>
            <w:r w:rsidR="00081410" w:rsidRPr="00F509D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591 135,7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203 736,</w:t>
            </w:r>
            <w:r w:rsidR="00081410" w:rsidRPr="00F509D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198 939,</w:t>
            </w:r>
            <w:r w:rsidR="00081410" w:rsidRPr="00F509D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97,6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F17C9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  <w:r w:rsidRPr="00F509D0">
              <w:rPr>
                <w:sz w:val="18"/>
                <w:szCs w:val="18"/>
                <w:lang w:eastAsia="zh-TW"/>
              </w:rPr>
              <w:br/>
              <w:t>«</w:t>
            </w:r>
            <w:r w:rsidRPr="00F509D0">
              <w:rPr>
                <w:sz w:val="18"/>
                <w:szCs w:val="18"/>
              </w:rPr>
              <w:t>Электронное прав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тельство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153 714,6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71 863,8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121 289,5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168,8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71 102,6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93 958,9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89 192,8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94,9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  <w:r w:rsidRPr="00F509D0">
              <w:rPr>
                <w:sz w:val="18"/>
                <w:szCs w:val="18"/>
                <w:lang w:eastAsia="zh-TW"/>
              </w:rPr>
              <w:br/>
              <w:t>«</w:t>
            </w:r>
            <w:r w:rsidRPr="00F509D0">
              <w:rPr>
                <w:sz w:val="18"/>
                <w:szCs w:val="18"/>
              </w:rPr>
              <w:t>Развитие системы защиты информации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20 364,6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10 045,6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21 317,7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212,2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10 115,8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12 519,</w:t>
            </w:r>
            <w:r w:rsidR="00081410" w:rsidRPr="00F50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16 490,</w:t>
            </w:r>
            <w:r w:rsidR="00081410"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131,7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Обеспечение реал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зации государстве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>ной программы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 «Разв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тие информационного общества в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88 325,5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77</w:t>
            </w:r>
            <w:r w:rsidR="00836E0A" w:rsidRPr="00F509D0">
              <w:rPr>
                <w:color w:val="000000"/>
                <w:sz w:val="16"/>
                <w:szCs w:val="16"/>
              </w:rPr>
              <w:t> 988,9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88 256,</w:t>
            </w:r>
            <w:r w:rsidR="00081410" w:rsidRPr="00F509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77 989,0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88 356,1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88 356,1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90C" w:rsidRPr="00F509D0" w:rsidRDefault="00FB190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</w:p>
          <w:p w:rsidR="00FB190C" w:rsidRPr="00F509D0" w:rsidRDefault="00FB190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«</w:t>
            </w:r>
            <w:r w:rsidRPr="00F509D0">
              <w:rPr>
                <w:sz w:val="18"/>
                <w:szCs w:val="18"/>
              </w:rPr>
              <w:t>Ситуационный центр Губернатора Курской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3 240,0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4 900,0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B190C" w:rsidRPr="00F509D0" w:rsidTr="00ED155D">
        <w:trPr>
          <w:trHeight w:val="20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90C" w:rsidRPr="00F509D0" w:rsidRDefault="00FB190C" w:rsidP="00A8212B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Подпрограмма</w:t>
            </w:r>
            <w:r w:rsidRPr="00F509D0">
              <w:rPr>
                <w:color w:val="000000"/>
                <w:sz w:val="18"/>
                <w:szCs w:val="18"/>
              </w:rPr>
              <w:br/>
              <w:t>«Информационная инфраструктура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7 648,0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102 252,4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427 028,3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4 002,3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  <w:r w:rsidR="00081410" w:rsidRPr="00F509D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0C" w:rsidRPr="00F509D0" w:rsidRDefault="00FB190C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</w:p>
        </w:tc>
      </w:tr>
      <w:tr w:rsidR="00ED155D" w:rsidRPr="00F509D0" w:rsidTr="00ED155D">
        <w:trPr>
          <w:trHeight w:val="928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5D" w:rsidRPr="00F509D0" w:rsidRDefault="00ED155D" w:rsidP="00A8212B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Подпрограмма </w:t>
            </w:r>
            <w:r w:rsidRPr="00F509D0">
              <w:rPr>
                <w:color w:val="000000"/>
                <w:sz w:val="18"/>
                <w:szCs w:val="18"/>
              </w:rPr>
              <w:br/>
              <w:t>«Реализация проце</w:t>
            </w:r>
            <w:r w:rsidRPr="00F509D0">
              <w:rPr>
                <w:color w:val="000000"/>
                <w:sz w:val="18"/>
                <w:szCs w:val="18"/>
              </w:rPr>
              <w:t>с</w:t>
            </w:r>
            <w:r w:rsidRPr="00F509D0">
              <w:rPr>
                <w:color w:val="000000"/>
                <w:sz w:val="18"/>
                <w:szCs w:val="18"/>
              </w:rPr>
              <w:t>сов цифровой тран</w:t>
            </w:r>
            <w:r w:rsidRPr="00F509D0">
              <w:rPr>
                <w:color w:val="000000"/>
                <w:sz w:val="18"/>
                <w:szCs w:val="18"/>
              </w:rPr>
              <w:t>с</w:t>
            </w:r>
            <w:r w:rsidRPr="00F509D0">
              <w:rPr>
                <w:color w:val="000000"/>
                <w:sz w:val="18"/>
                <w:szCs w:val="18"/>
              </w:rPr>
              <w:t>формации»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3 245,3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5D" w:rsidRPr="00F509D0" w:rsidRDefault="00ED155D" w:rsidP="00ED155D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FB190C" w:rsidRPr="00F509D0" w:rsidRDefault="00FB190C" w:rsidP="00FB190C">
      <w:pPr>
        <w:keepNext/>
        <w:rPr>
          <w:sz w:val="28"/>
          <w:szCs w:val="28"/>
        </w:rPr>
      </w:pPr>
    </w:p>
    <w:p w:rsidR="00FB190C" w:rsidRPr="00F509D0" w:rsidRDefault="00FB190C" w:rsidP="00FB190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</w:t>
      </w:r>
      <w:r w:rsidR="007374D9" w:rsidRPr="00F509D0">
        <w:rPr>
          <w:spacing w:val="-1"/>
          <w:sz w:val="28"/>
          <w:szCs w:val="28"/>
        </w:rPr>
        <w:t>г</w:t>
      </w:r>
      <w:r w:rsidRPr="00F509D0">
        <w:rPr>
          <w:spacing w:val="-1"/>
          <w:sz w:val="28"/>
          <w:szCs w:val="28"/>
        </w:rPr>
        <w:t xml:space="preserve">осударственной </w:t>
      </w:r>
      <w:r w:rsidRPr="00F509D0">
        <w:rPr>
          <w:sz w:val="28"/>
          <w:szCs w:val="28"/>
        </w:rPr>
        <w:t>программы «Развитие информационного общества в Курской области»,</w:t>
      </w:r>
      <w:r w:rsidRPr="00F509D0">
        <w:rPr>
          <w:spacing w:val="-1"/>
          <w:sz w:val="28"/>
          <w:szCs w:val="28"/>
        </w:rPr>
        <w:t xml:space="preserve"> в 2023 году составят </w:t>
      </w:r>
      <w:r w:rsidR="004B632A" w:rsidRPr="00F509D0">
        <w:rPr>
          <w:spacing w:val="-1"/>
          <w:sz w:val="28"/>
          <w:szCs w:val="28"/>
        </w:rPr>
        <w:t>235 763,3</w:t>
      </w:r>
      <w:r w:rsidRPr="00F509D0">
        <w:rPr>
          <w:spacing w:val="-1"/>
          <w:sz w:val="28"/>
          <w:szCs w:val="28"/>
        </w:rPr>
        <w:t xml:space="preserve">  тыс. рублей, в 2024 году – 203 736,</w:t>
      </w:r>
      <w:r w:rsidR="004B632A" w:rsidRPr="00F509D0">
        <w:rPr>
          <w:spacing w:val="-1"/>
          <w:sz w:val="28"/>
          <w:szCs w:val="28"/>
        </w:rPr>
        <w:t>3</w:t>
      </w:r>
      <w:r w:rsidRPr="00F509D0">
        <w:rPr>
          <w:spacing w:val="-1"/>
          <w:sz w:val="28"/>
          <w:szCs w:val="28"/>
        </w:rPr>
        <w:t xml:space="preserve"> тыс. рублей, в 2025 году – 198 939,</w:t>
      </w:r>
      <w:r w:rsidR="004B632A" w:rsidRPr="00F509D0">
        <w:rPr>
          <w:spacing w:val="-1"/>
          <w:sz w:val="28"/>
          <w:szCs w:val="28"/>
        </w:rPr>
        <w:t>6</w:t>
      </w:r>
      <w:r w:rsidRPr="00F509D0">
        <w:rPr>
          <w:spacing w:val="-1"/>
          <w:sz w:val="28"/>
          <w:szCs w:val="28"/>
        </w:rPr>
        <w:t xml:space="preserve"> тыс. рублей.</w:t>
      </w:r>
    </w:p>
    <w:p w:rsidR="004B632A" w:rsidRPr="00F509D0" w:rsidRDefault="00FB190C" w:rsidP="004B632A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    по сравнению с объемами, утвержденными Законом № 39-ЗКО, в 2023 году уменьшены на сумму 31 287,</w:t>
      </w:r>
      <w:r w:rsidR="00AE25B2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тыс. рублей, в 2024 году уменьшены на сумму </w:t>
      </w:r>
      <w:r w:rsidR="00AE25B2" w:rsidRPr="00F509D0">
        <w:rPr>
          <w:spacing w:val="-1"/>
          <w:sz w:val="28"/>
          <w:szCs w:val="28"/>
        </w:rPr>
        <w:t>387 399,4</w:t>
      </w:r>
      <w:r w:rsidRPr="00F509D0">
        <w:rPr>
          <w:spacing w:val="-1"/>
          <w:sz w:val="28"/>
          <w:szCs w:val="28"/>
        </w:rPr>
        <w:t xml:space="preserve"> тыс. рублей, в 2025 году уменьшены на сумму 4 796,</w:t>
      </w:r>
      <w:r w:rsidR="00AE25B2" w:rsidRPr="00F509D0">
        <w:rPr>
          <w:spacing w:val="-1"/>
          <w:sz w:val="28"/>
          <w:szCs w:val="28"/>
        </w:rPr>
        <w:t>7</w:t>
      </w:r>
      <w:r w:rsidRPr="00F509D0">
        <w:rPr>
          <w:spacing w:val="-1"/>
          <w:sz w:val="28"/>
          <w:szCs w:val="28"/>
        </w:rPr>
        <w:t xml:space="preserve"> тыс. рублей </w:t>
      </w:r>
      <w:r w:rsidRPr="00F509D0">
        <w:rPr>
          <w:spacing w:val="-1"/>
          <w:sz w:val="28"/>
          <w:szCs w:val="28"/>
        </w:rPr>
        <w:br/>
        <w:t>к предусмотренным объемам на 2024 год.</w:t>
      </w:r>
    </w:p>
    <w:p w:rsidR="00FB190C" w:rsidRPr="00F509D0" w:rsidRDefault="00FB190C" w:rsidP="004B632A">
      <w:pPr>
        <w:suppressAutoHyphens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оказало уменьшение объемов федеральных средств, предусмотренных в проекте федерального закона «О федеральном бюджете на 2023 год и на плановый период 2024 и 2025 годов».</w:t>
      </w:r>
    </w:p>
    <w:p w:rsidR="00D97A9C" w:rsidRPr="00F509D0" w:rsidRDefault="00D97A9C" w:rsidP="00632782">
      <w:pPr>
        <w:jc w:val="center"/>
        <w:rPr>
          <w:b/>
          <w:sz w:val="28"/>
          <w:szCs w:val="28"/>
        </w:rPr>
      </w:pPr>
    </w:p>
    <w:p w:rsidR="00794ACD" w:rsidRPr="00F509D0" w:rsidRDefault="00794ACD" w:rsidP="00794ACD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Государственная программа Курской области</w:t>
      </w:r>
    </w:p>
    <w:p w:rsidR="00794ACD" w:rsidRPr="00F509D0" w:rsidRDefault="00794ACD" w:rsidP="00794ACD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«Развитие транспортной системы, обеспечение перевозки пассажиров  </w:t>
      </w:r>
      <w:r w:rsidRPr="00F509D0">
        <w:rPr>
          <w:b/>
          <w:sz w:val="28"/>
          <w:szCs w:val="28"/>
        </w:rPr>
        <w:br/>
        <w:t>в Курской области и безопасности дорожного движения»</w:t>
      </w:r>
    </w:p>
    <w:p w:rsidR="00794ACD" w:rsidRPr="00F509D0" w:rsidRDefault="00794ACD" w:rsidP="00794ACD">
      <w:pPr>
        <w:jc w:val="center"/>
        <w:rPr>
          <w:b/>
          <w:sz w:val="28"/>
          <w:szCs w:val="28"/>
        </w:rPr>
      </w:pPr>
    </w:p>
    <w:p w:rsidR="00794ACD" w:rsidRPr="00F509D0" w:rsidRDefault="00794ACD" w:rsidP="00794ACD">
      <w:pPr>
        <w:ind w:firstLine="709"/>
        <w:jc w:val="both"/>
        <w:rPr>
          <w:sz w:val="24"/>
          <w:szCs w:val="24"/>
        </w:rPr>
      </w:pPr>
      <w:r w:rsidRPr="00F509D0">
        <w:rPr>
          <w:sz w:val="28"/>
          <w:szCs w:val="28"/>
        </w:rPr>
        <w:t xml:space="preserve">Расходы областного бюджета на 2023 год и на плановый период 2024 </w:t>
      </w:r>
      <w:r w:rsidRPr="00F509D0">
        <w:rPr>
          <w:sz w:val="28"/>
          <w:szCs w:val="28"/>
        </w:rPr>
        <w:br/>
        <w:t>и 2025 годов на реализацию государственной программы Курской области «Ра</w:t>
      </w:r>
      <w:r w:rsidRPr="00F509D0">
        <w:rPr>
          <w:sz w:val="28"/>
          <w:szCs w:val="28"/>
        </w:rPr>
        <w:t>з</w:t>
      </w:r>
      <w:r w:rsidRPr="00F509D0">
        <w:rPr>
          <w:sz w:val="28"/>
          <w:szCs w:val="28"/>
        </w:rPr>
        <w:t>витие транспортной системы, обеспечение перевозки пассажиров в Курской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ласти и безопасности дорожного движения» представлены в таблице:</w:t>
      </w:r>
    </w:p>
    <w:p w:rsidR="00794ACD" w:rsidRPr="00F509D0" w:rsidRDefault="00794ACD" w:rsidP="00794ACD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32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644"/>
        <w:gridCol w:w="1059"/>
        <w:gridCol w:w="1059"/>
        <w:gridCol w:w="1059"/>
        <w:gridCol w:w="824"/>
        <w:gridCol w:w="969"/>
        <w:gridCol w:w="1059"/>
        <w:gridCol w:w="715"/>
        <w:gridCol w:w="1059"/>
        <w:gridCol w:w="1242"/>
      </w:tblGrid>
      <w:tr w:rsidR="00794ACD" w:rsidRPr="00F509D0" w:rsidTr="00A8212B">
        <w:trPr>
          <w:trHeight w:val="20"/>
          <w:tblHeader/>
        </w:trPr>
        <w:tc>
          <w:tcPr>
            <w:tcW w:w="810" w:type="pct"/>
            <w:vMerge w:val="restart"/>
            <w:vAlign w:val="center"/>
          </w:tcPr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68" w:type="pct"/>
            <w:vMerge w:val="restart"/>
            <w:vAlign w:val="center"/>
          </w:tcPr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2022 год </w:t>
            </w:r>
          </w:p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(№ 39-ЗКО от 18.07.2022)</w:t>
            </w:r>
          </w:p>
        </w:tc>
        <w:tc>
          <w:tcPr>
            <w:tcW w:w="1348" w:type="pct"/>
            <w:gridSpan w:val="3"/>
            <w:vAlign w:val="center"/>
          </w:tcPr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22" w:type="pct"/>
            <w:gridSpan w:val="3"/>
            <w:vAlign w:val="center"/>
          </w:tcPr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1052" w:type="pct"/>
            <w:gridSpan w:val="2"/>
            <w:vAlign w:val="center"/>
          </w:tcPr>
          <w:p w:rsidR="00794ACD" w:rsidRPr="00F509D0" w:rsidRDefault="00794AC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794ACD" w:rsidRPr="00F509D0" w:rsidTr="00A8212B">
        <w:trPr>
          <w:trHeight w:val="20"/>
          <w:tblHeader/>
        </w:trPr>
        <w:tc>
          <w:tcPr>
            <w:tcW w:w="810" w:type="pct"/>
            <w:vMerge/>
            <w:vAlign w:val="center"/>
          </w:tcPr>
          <w:p w:rsidR="00794ACD" w:rsidRPr="00F509D0" w:rsidRDefault="00794ACD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>№ 39-ЗКО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кону, %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>№ 39-ЗКО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400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закону, %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</w:pPr>
            <w:proofErr w:type="spellStart"/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Законо</w:t>
            </w:r>
            <w:proofErr w:type="spellEnd"/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-</w:t>
            </w:r>
          </w:p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59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проекту на 2024 год, %</w:t>
            </w:r>
          </w:p>
        </w:tc>
      </w:tr>
      <w:tr w:rsidR="00794ACD" w:rsidRPr="00F509D0" w:rsidTr="00A8212B">
        <w:trPr>
          <w:trHeight w:val="20"/>
          <w:tblHeader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68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91" w:type="pct"/>
            <w:vAlign w:val="center"/>
          </w:tcPr>
          <w:p w:rsidR="00794ACD" w:rsidRPr="00F509D0" w:rsidRDefault="00794ACD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794ACD" w:rsidRPr="00F509D0" w:rsidTr="00A8212B">
        <w:trPr>
          <w:trHeight w:val="20"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68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10 827 951,9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11 461 312,3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11 590 844,3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9 657 642,9</w:t>
            </w: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13 749 114,9</w:t>
            </w:r>
          </w:p>
        </w:tc>
        <w:tc>
          <w:tcPr>
            <w:tcW w:w="400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142,4</w:t>
            </w: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12 247 559,1</w:t>
            </w:r>
          </w:p>
        </w:tc>
        <w:tc>
          <w:tcPr>
            <w:tcW w:w="591" w:type="pct"/>
          </w:tcPr>
          <w:p w:rsidR="00794ACD" w:rsidRPr="00F509D0" w:rsidRDefault="00794ACD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89,1</w:t>
            </w:r>
          </w:p>
        </w:tc>
      </w:tr>
      <w:tr w:rsidR="00794ACD" w:rsidRPr="00F509D0" w:rsidTr="00A8212B">
        <w:trPr>
          <w:trHeight w:val="20"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68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94ACD" w:rsidRPr="00F509D0" w:rsidTr="00A8212B">
        <w:trPr>
          <w:trHeight w:val="20"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«Развитие сети автомобильных дорог Курской области»</w:t>
            </w:r>
          </w:p>
        </w:tc>
        <w:tc>
          <w:tcPr>
            <w:tcW w:w="468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9 098 903,8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9 607 691,2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7 894 572,5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7 668 514,2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8 539 607,8</w:t>
            </w:r>
          </w:p>
        </w:tc>
        <w:tc>
          <w:tcPr>
            <w:tcW w:w="400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111,4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6 572 842,8</w:t>
            </w:r>
          </w:p>
        </w:tc>
        <w:tc>
          <w:tcPr>
            <w:tcW w:w="59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77,0</w:t>
            </w:r>
          </w:p>
        </w:tc>
      </w:tr>
      <w:tr w:rsidR="00794ACD" w:rsidRPr="00F509D0" w:rsidTr="00A8212B">
        <w:trPr>
          <w:trHeight w:val="20"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«Развитие пасс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жирских перевозок  в Курской области»</w:t>
            </w:r>
          </w:p>
        </w:tc>
        <w:tc>
          <w:tcPr>
            <w:tcW w:w="468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1 697 725,9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1 822 298,9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3 664 949,6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1 957 806,5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5 178 184,9</w:t>
            </w:r>
          </w:p>
        </w:tc>
        <w:tc>
          <w:tcPr>
            <w:tcW w:w="400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264,5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5 673 394,1</w:t>
            </w:r>
          </w:p>
        </w:tc>
        <w:tc>
          <w:tcPr>
            <w:tcW w:w="59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109,6</w:t>
            </w:r>
          </w:p>
        </w:tc>
      </w:tr>
      <w:tr w:rsidR="00794ACD" w:rsidRPr="00F509D0" w:rsidTr="00A8212B">
        <w:trPr>
          <w:trHeight w:val="20"/>
        </w:trPr>
        <w:tc>
          <w:tcPr>
            <w:tcW w:w="810" w:type="pct"/>
            <w:vAlign w:val="center"/>
          </w:tcPr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794ACD" w:rsidRPr="00F509D0" w:rsidRDefault="00794ACD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«Повышение без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пасности дорожн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го движения в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468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31 322,2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31 322,2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31 322,2</w:t>
            </w:r>
          </w:p>
        </w:tc>
        <w:tc>
          <w:tcPr>
            <w:tcW w:w="426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31 322,2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31 322,2</w:t>
            </w:r>
          </w:p>
        </w:tc>
        <w:tc>
          <w:tcPr>
            <w:tcW w:w="400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6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1 322,2</w:t>
            </w:r>
          </w:p>
        </w:tc>
        <w:tc>
          <w:tcPr>
            <w:tcW w:w="591" w:type="pct"/>
            <w:vAlign w:val="center"/>
          </w:tcPr>
          <w:p w:rsidR="00794ACD" w:rsidRPr="00F509D0" w:rsidRDefault="00794ACD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4,2</w:t>
            </w:r>
          </w:p>
        </w:tc>
      </w:tr>
    </w:tbl>
    <w:p w:rsidR="00794ACD" w:rsidRPr="00F509D0" w:rsidRDefault="00794ACD" w:rsidP="00794ACD">
      <w:pPr>
        <w:keepNext/>
        <w:rPr>
          <w:sz w:val="28"/>
          <w:szCs w:val="28"/>
        </w:rPr>
      </w:pPr>
    </w:p>
    <w:p w:rsidR="00794ACD" w:rsidRPr="00F509D0" w:rsidRDefault="00794ACD" w:rsidP="00794AC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 w:rsidRPr="00F509D0">
        <w:rPr>
          <w:spacing w:val="-1"/>
          <w:sz w:val="28"/>
          <w:szCs w:val="28"/>
        </w:rPr>
        <w:t xml:space="preserve">, </w:t>
      </w:r>
      <w:r w:rsidRPr="00F509D0">
        <w:rPr>
          <w:spacing w:val="-1"/>
          <w:sz w:val="28"/>
          <w:szCs w:val="28"/>
        </w:rPr>
        <w:br/>
        <w:t xml:space="preserve">в 2023 году составят </w:t>
      </w:r>
      <w:r w:rsidRPr="00F509D0">
        <w:rPr>
          <w:bCs/>
          <w:color w:val="000000"/>
          <w:sz w:val="28"/>
          <w:szCs w:val="28"/>
        </w:rPr>
        <w:t>11 590 844,3</w:t>
      </w:r>
      <w:r w:rsidRPr="00F509D0">
        <w:rPr>
          <w:spacing w:val="-1"/>
          <w:sz w:val="28"/>
          <w:szCs w:val="28"/>
        </w:rPr>
        <w:t xml:space="preserve"> тыс. рублей, в 2024 году – </w:t>
      </w:r>
      <w:r w:rsidRPr="00F509D0">
        <w:rPr>
          <w:bCs/>
          <w:color w:val="000000"/>
          <w:sz w:val="28"/>
          <w:szCs w:val="28"/>
        </w:rPr>
        <w:t>13 749 114,9</w:t>
      </w:r>
      <w:r w:rsidRPr="00F509D0">
        <w:rPr>
          <w:spacing w:val="-1"/>
          <w:sz w:val="28"/>
          <w:szCs w:val="28"/>
        </w:rPr>
        <w:t xml:space="preserve"> тыс. ру</w:t>
      </w:r>
      <w:r w:rsidRPr="00F509D0">
        <w:rPr>
          <w:spacing w:val="-1"/>
          <w:sz w:val="28"/>
          <w:szCs w:val="28"/>
        </w:rPr>
        <w:t>б</w:t>
      </w:r>
      <w:r w:rsidRPr="00F509D0">
        <w:rPr>
          <w:spacing w:val="-1"/>
          <w:sz w:val="28"/>
          <w:szCs w:val="28"/>
        </w:rPr>
        <w:t xml:space="preserve">лей и в 2025 году – </w:t>
      </w:r>
      <w:r w:rsidRPr="00F509D0">
        <w:rPr>
          <w:bCs/>
          <w:color w:val="000000"/>
          <w:sz w:val="28"/>
          <w:szCs w:val="28"/>
        </w:rPr>
        <w:t>12 247 559,1</w:t>
      </w:r>
      <w:r w:rsidRPr="00F509D0">
        <w:rPr>
          <w:spacing w:val="-1"/>
          <w:sz w:val="28"/>
          <w:szCs w:val="28"/>
        </w:rPr>
        <w:t xml:space="preserve"> тыс. рублей.</w:t>
      </w:r>
    </w:p>
    <w:p w:rsidR="00794ACD" w:rsidRPr="00F509D0" w:rsidRDefault="00794ACD" w:rsidP="00794AC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 xml:space="preserve">по сравнению с объемами, утвержденными Законом № 39-ЗКО, увеличены в 2023 году на сумму 129 532,0 тыс. рублей, в 2024 году </w:t>
      </w:r>
      <w:r w:rsidR="00EE5750" w:rsidRPr="00F509D0">
        <w:rPr>
          <w:spacing w:val="-1"/>
          <w:sz w:val="28"/>
          <w:szCs w:val="28"/>
        </w:rPr>
        <w:t xml:space="preserve">увеличены </w:t>
      </w:r>
      <w:r w:rsidRPr="00F509D0">
        <w:rPr>
          <w:spacing w:val="-1"/>
          <w:sz w:val="28"/>
          <w:szCs w:val="28"/>
        </w:rPr>
        <w:t xml:space="preserve">на </w:t>
      </w:r>
      <w:r w:rsidR="00620417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4 091 472,0 тыс. рублей, уменьшены в 2025 году </w:t>
      </w:r>
      <w:r w:rsidR="00620417" w:rsidRPr="00F509D0">
        <w:rPr>
          <w:spacing w:val="-1"/>
          <w:sz w:val="28"/>
          <w:szCs w:val="28"/>
        </w:rPr>
        <w:t>на сумму 1 501 555,8 тыс. рублей к пред</w:t>
      </w:r>
      <w:r w:rsidR="00620417" w:rsidRPr="00F509D0">
        <w:rPr>
          <w:spacing w:val="-1"/>
          <w:sz w:val="28"/>
          <w:szCs w:val="28"/>
        </w:rPr>
        <w:t>у</w:t>
      </w:r>
      <w:r w:rsidR="00620417" w:rsidRPr="00F509D0">
        <w:rPr>
          <w:spacing w:val="-1"/>
          <w:sz w:val="28"/>
          <w:szCs w:val="28"/>
        </w:rPr>
        <w:t xml:space="preserve">смотренным </w:t>
      </w:r>
      <w:r w:rsidRPr="00F509D0">
        <w:rPr>
          <w:spacing w:val="-1"/>
          <w:sz w:val="28"/>
          <w:szCs w:val="28"/>
        </w:rPr>
        <w:t>объемам</w:t>
      </w:r>
      <w:r w:rsidR="00620417" w:rsidRPr="00F509D0">
        <w:rPr>
          <w:spacing w:val="-1"/>
          <w:sz w:val="28"/>
          <w:szCs w:val="28"/>
        </w:rPr>
        <w:t xml:space="preserve"> на 2024 год</w:t>
      </w:r>
      <w:r w:rsidRPr="00F509D0">
        <w:rPr>
          <w:spacing w:val="-1"/>
          <w:sz w:val="28"/>
          <w:szCs w:val="28"/>
        </w:rPr>
        <w:t>.</w:t>
      </w:r>
      <w:proofErr w:type="gramEnd"/>
    </w:p>
    <w:p w:rsidR="00794ACD" w:rsidRPr="00F509D0" w:rsidRDefault="00794ACD" w:rsidP="00794ACD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транспортной системы, обеспечение перевозки пассажиров в Курской области и безопасности дорожного движения» оказало:</w:t>
      </w:r>
    </w:p>
    <w:p w:rsidR="00794ACD" w:rsidRPr="00F509D0" w:rsidRDefault="00794ACD" w:rsidP="00794ACD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уточнение прогноза поступления доходов в областной бюджет, учитыва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мых при формировании дорожного фонда Курской области;</w:t>
      </w:r>
    </w:p>
    <w:p w:rsidR="00794ACD" w:rsidRPr="00F509D0" w:rsidRDefault="00794ACD" w:rsidP="00794A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509D0">
        <w:rPr>
          <w:sz w:val="28"/>
          <w:szCs w:val="28"/>
        </w:rPr>
        <w:t xml:space="preserve">уменьшение </w:t>
      </w:r>
      <w:r w:rsidR="00464B4E" w:rsidRPr="00F509D0">
        <w:rPr>
          <w:sz w:val="28"/>
          <w:szCs w:val="28"/>
        </w:rPr>
        <w:t xml:space="preserve">по сравнению с объемами, утвержденными Законом № 39-ЗКО, </w:t>
      </w:r>
      <w:r w:rsidRPr="00F509D0">
        <w:rPr>
          <w:sz w:val="28"/>
          <w:szCs w:val="28"/>
        </w:rPr>
        <w:t xml:space="preserve">размера межбюджетных трансфертов из федерального бюджета в 2023 году на </w:t>
      </w:r>
      <w:r w:rsidRPr="00F509D0">
        <w:rPr>
          <w:sz w:val="28"/>
          <w:szCs w:val="28"/>
        </w:rPr>
        <w:lastRenderedPageBreak/>
        <w:t>сумму</w:t>
      </w:r>
      <w:r w:rsidRPr="00F509D0">
        <w:rPr>
          <w:color w:val="000000"/>
          <w:sz w:val="28"/>
          <w:szCs w:val="28"/>
        </w:rPr>
        <w:t xml:space="preserve"> 478 787,3 тыс. рублей</w:t>
      </w:r>
      <w:r w:rsidRPr="00F509D0">
        <w:rPr>
          <w:sz w:val="28"/>
          <w:szCs w:val="28"/>
        </w:rPr>
        <w:t>, в 2024 году на сумму 137 516,3 тыс. рублей, в 2025 году</w:t>
      </w:r>
      <w:r w:rsidR="00464B4E" w:rsidRPr="00F509D0">
        <w:rPr>
          <w:sz w:val="28"/>
          <w:szCs w:val="28"/>
        </w:rPr>
        <w:t xml:space="preserve"> </w:t>
      </w:r>
      <w:r w:rsidR="00464B4E" w:rsidRPr="00F509D0">
        <w:rPr>
          <w:spacing w:val="-1"/>
          <w:sz w:val="28"/>
          <w:szCs w:val="28"/>
        </w:rPr>
        <w:t>на сумму 1 049 606,8 тыс. рублей к</w:t>
      </w:r>
      <w:r w:rsidRPr="00F509D0">
        <w:rPr>
          <w:spacing w:val="-1"/>
          <w:sz w:val="28"/>
          <w:szCs w:val="28"/>
        </w:rPr>
        <w:t xml:space="preserve"> предусмотренным</w:t>
      </w:r>
      <w:r w:rsidR="00464B4E" w:rsidRPr="00F509D0">
        <w:rPr>
          <w:spacing w:val="-1"/>
          <w:sz w:val="28"/>
          <w:szCs w:val="28"/>
        </w:rPr>
        <w:t xml:space="preserve"> объемам</w:t>
      </w:r>
      <w:r w:rsidRPr="00F509D0">
        <w:rPr>
          <w:spacing w:val="-1"/>
          <w:sz w:val="28"/>
          <w:szCs w:val="28"/>
        </w:rPr>
        <w:t xml:space="preserve"> на 2024 год</w:t>
      </w:r>
      <w:r w:rsidRPr="00F509D0">
        <w:rPr>
          <w:sz w:val="28"/>
          <w:szCs w:val="28"/>
        </w:rPr>
        <w:t>;</w:t>
      </w:r>
    </w:p>
    <w:p w:rsidR="00794ACD" w:rsidRPr="00F509D0" w:rsidRDefault="00794ACD" w:rsidP="00794ACD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увеличение расходов</w:t>
      </w:r>
      <w:r w:rsidR="00464B4E" w:rsidRPr="00F509D0">
        <w:rPr>
          <w:sz w:val="28"/>
          <w:szCs w:val="28"/>
        </w:rPr>
        <w:t xml:space="preserve"> по сравнению с объемами, утвержденными Законом </w:t>
      </w:r>
      <w:r w:rsidR="00464B4E" w:rsidRPr="00F509D0">
        <w:rPr>
          <w:sz w:val="28"/>
          <w:szCs w:val="28"/>
        </w:rPr>
        <w:br/>
        <w:t>№ 39-ЗКО, на</w:t>
      </w:r>
      <w:r w:rsidRPr="00F509D0">
        <w:rPr>
          <w:sz w:val="28"/>
          <w:szCs w:val="28"/>
        </w:rPr>
        <w:t>:</w:t>
      </w:r>
    </w:p>
    <w:p w:rsidR="00794ACD" w:rsidRPr="00F509D0" w:rsidRDefault="00794ACD" w:rsidP="00794A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09D0">
        <w:rPr>
          <w:rFonts w:eastAsia="Calibri"/>
          <w:sz w:val="28"/>
          <w:szCs w:val="28"/>
          <w:lang w:eastAsia="en-US"/>
        </w:rPr>
        <w:t>реализацию заключенного концессионного соглашения между Курской о</w:t>
      </w:r>
      <w:r w:rsidRPr="00F509D0">
        <w:rPr>
          <w:rFonts w:eastAsia="Calibri"/>
          <w:sz w:val="28"/>
          <w:szCs w:val="28"/>
          <w:lang w:eastAsia="en-US"/>
        </w:rPr>
        <w:t>б</w:t>
      </w:r>
      <w:r w:rsidRPr="00F509D0">
        <w:rPr>
          <w:rFonts w:eastAsia="Calibri"/>
          <w:sz w:val="28"/>
          <w:szCs w:val="28"/>
          <w:lang w:eastAsia="en-US"/>
        </w:rPr>
        <w:t>ластью и ООО «МОВИСТА РЕГИОНЫ Курск» в целях создания, реконструкции и эксплуатации имущественного комплекса</w:t>
      </w:r>
      <w:r w:rsidRPr="00F509D0">
        <w:rPr>
          <w:sz w:val="28"/>
          <w:szCs w:val="28"/>
        </w:rPr>
        <w:t xml:space="preserve"> </w:t>
      </w:r>
      <w:r w:rsidRPr="00F509D0">
        <w:rPr>
          <w:rFonts w:eastAsia="Calibri"/>
          <w:sz w:val="28"/>
          <w:szCs w:val="28"/>
          <w:lang w:eastAsia="en-US"/>
        </w:rPr>
        <w:t>наземного электрического транспорта общего пользования в муниципальном</w:t>
      </w:r>
      <w:r w:rsidRPr="00F509D0">
        <w:rPr>
          <w:sz w:val="28"/>
          <w:szCs w:val="28"/>
        </w:rPr>
        <w:t xml:space="preserve"> </w:t>
      </w:r>
      <w:r w:rsidRPr="00F509D0">
        <w:rPr>
          <w:rFonts w:eastAsia="Calibri"/>
          <w:sz w:val="28"/>
          <w:szCs w:val="28"/>
          <w:lang w:eastAsia="en-US"/>
        </w:rPr>
        <w:t>образовании «городской округ Курск» в 2023 году на сумму 295 918,8 тыс. рублей, в 2024 году на сумму 511 398,7 тыс. рублей, в 2025 году</w:t>
      </w:r>
      <w:r w:rsidR="00464B4E" w:rsidRPr="00F509D0">
        <w:rPr>
          <w:rFonts w:eastAsia="Calibri"/>
          <w:sz w:val="28"/>
          <w:szCs w:val="28"/>
          <w:lang w:eastAsia="en-US"/>
        </w:rPr>
        <w:t xml:space="preserve"> на сумму 692 870,5 тыс. рублей</w:t>
      </w:r>
      <w:r w:rsidRPr="00F509D0">
        <w:rPr>
          <w:rFonts w:eastAsia="Calibri"/>
          <w:sz w:val="28"/>
          <w:szCs w:val="28"/>
          <w:lang w:eastAsia="en-US"/>
        </w:rPr>
        <w:t xml:space="preserve"> </w:t>
      </w:r>
      <w:r w:rsidR="00464B4E" w:rsidRPr="00F509D0">
        <w:rPr>
          <w:rFonts w:eastAsia="Calibri"/>
          <w:sz w:val="28"/>
          <w:szCs w:val="28"/>
          <w:lang w:eastAsia="en-US"/>
        </w:rPr>
        <w:t xml:space="preserve">к </w:t>
      </w:r>
      <w:r w:rsidRPr="00F509D0">
        <w:rPr>
          <w:spacing w:val="-1"/>
          <w:sz w:val="28"/>
          <w:szCs w:val="28"/>
        </w:rPr>
        <w:t>предусмотренным</w:t>
      </w:r>
      <w:proofErr w:type="gramEnd"/>
      <w:r w:rsidR="00464B4E" w:rsidRPr="00F509D0">
        <w:rPr>
          <w:spacing w:val="-1"/>
          <w:sz w:val="28"/>
          <w:szCs w:val="28"/>
        </w:rPr>
        <w:t xml:space="preserve"> объемам</w:t>
      </w:r>
      <w:r w:rsidRPr="00F509D0">
        <w:rPr>
          <w:spacing w:val="-1"/>
          <w:sz w:val="28"/>
          <w:szCs w:val="28"/>
        </w:rPr>
        <w:t xml:space="preserve"> на 2024 год</w:t>
      </w:r>
      <w:r w:rsidRPr="00F509D0">
        <w:rPr>
          <w:rFonts w:eastAsia="Calibri"/>
          <w:sz w:val="28"/>
          <w:szCs w:val="28"/>
          <w:lang w:eastAsia="en-US"/>
        </w:rPr>
        <w:t>;</w:t>
      </w:r>
    </w:p>
    <w:p w:rsidR="00794ACD" w:rsidRPr="00F509D0" w:rsidRDefault="00794ACD" w:rsidP="00464B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509D0">
        <w:rPr>
          <w:sz w:val="28"/>
          <w:szCs w:val="28"/>
        </w:rPr>
        <w:t xml:space="preserve">организацию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 в 2023 году </w:t>
      </w:r>
      <w:r w:rsidRPr="00F509D0">
        <w:rPr>
          <w:sz w:val="28"/>
          <w:szCs w:val="28"/>
        </w:rPr>
        <w:br/>
        <w:t xml:space="preserve">на сумму 1 094 732,6 тыс. рублей, в 2024 году на сумму 2 457 260,6 тыс. рублей, </w:t>
      </w:r>
      <w:r w:rsidRPr="00F509D0">
        <w:rPr>
          <w:sz w:val="28"/>
          <w:szCs w:val="28"/>
        </w:rPr>
        <w:br/>
        <w:t>в 2025 году</w:t>
      </w:r>
      <w:r w:rsidR="00464B4E" w:rsidRPr="00F509D0">
        <w:rPr>
          <w:sz w:val="28"/>
          <w:szCs w:val="28"/>
        </w:rPr>
        <w:t xml:space="preserve"> на сумму 10 065,7 тыс. рублей</w:t>
      </w:r>
      <w:r w:rsidR="00EE5750" w:rsidRPr="00F509D0">
        <w:rPr>
          <w:sz w:val="28"/>
          <w:szCs w:val="28"/>
        </w:rPr>
        <w:t xml:space="preserve"> </w:t>
      </w:r>
      <w:r w:rsidR="00EE5750" w:rsidRPr="00F509D0">
        <w:rPr>
          <w:rFonts w:eastAsia="Calibri"/>
          <w:sz w:val="28"/>
          <w:szCs w:val="28"/>
          <w:lang w:eastAsia="en-US"/>
        </w:rPr>
        <w:t xml:space="preserve">к </w:t>
      </w:r>
      <w:r w:rsidR="00EE5750" w:rsidRPr="00F509D0">
        <w:rPr>
          <w:spacing w:val="-1"/>
          <w:sz w:val="28"/>
          <w:szCs w:val="28"/>
        </w:rPr>
        <w:t>предусмотренным объемам на 2024 год</w:t>
      </w:r>
      <w:r w:rsidRPr="00F509D0">
        <w:rPr>
          <w:spacing w:val="-1"/>
          <w:sz w:val="28"/>
          <w:szCs w:val="28"/>
        </w:rPr>
        <w:t>.</w:t>
      </w:r>
      <w:proofErr w:type="gramEnd"/>
    </w:p>
    <w:p w:rsidR="00794ACD" w:rsidRPr="00F509D0" w:rsidRDefault="00794ACD" w:rsidP="00632782">
      <w:pPr>
        <w:jc w:val="center"/>
        <w:rPr>
          <w:b/>
          <w:sz w:val="28"/>
          <w:szCs w:val="28"/>
        </w:rPr>
      </w:pPr>
    </w:p>
    <w:p w:rsidR="0035476C" w:rsidRPr="00F509D0" w:rsidRDefault="0035476C" w:rsidP="0035476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35476C" w:rsidRPr="00F509D0" w:rsidRDefault="0035476C" w:rsidP="0035476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«Развитие сельского хозяйства и регулирование рынков </w:t>
      </w:r>
      <w:r w:rsidR="003F0925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 xml:space="preserve">сельскохозяйственной продукции, сырья и продовольствия </w:t>
      </w:r>
      <w:r w:rsidR="003F0925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в Курской области»</w:t>
      </w:r>
    </w:p>
    <w:p w:rsidR="0035476C" w:rsidRPr="00F509D0" w:rsidRDefault="0035476C" w:rsidP="0035476C">
      <w:pPr>
        <w:jc w:val="center"/>
        <w:rPr>
          <w:b/>
          <w:sz w:val="28"/>
          <w:szCs w:val="28"/>
        </w:rPr>
      </w:pPr>
    </w:p>
    <w:p w:rsidR="0035476C" w:rsidRPr="00F509D0" w:rsidRDefault="0035476C" w:rsidP="003547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«Развитие сельского хозяйства и регулирование рынков сельскохозяйственной продукции, сырья и продовольс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вия в Курской области» представлены в таблице:</w:t>
      </w:r>
    </w:p>
    <w:p w:rsidR="0035476C" w:rsidRPr="00F509D0" w:rsidRDefault="0035476C" w:rsidP="0035476C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112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00"/>
        <w:gridCol w:w="1114"/>
        <w:gridCol w:w="991"/>
        <w:gridCol w:w="985"/>
        <w:gridCol w:w="739"/>
        <w:gridCol w:w="1133"/>
        <w:gridCol w:w="991"/>
        <w:gridCol w:w="778"/>
        <w:gridCol w:w="979"/>
        <w:gridCol w:w="850"/>
      </w:tblGrid>
      <w:tr w:rsidR="0035476C" w:rsidRPr="00F509D0" w:rsidTr="00A8212B">
        <w:trPr>
          <w:trHeight w:val="20"/>
          <w:tblHeader/>
        </w:trPr>
        <w:tc>
          <w:tcPr>
            <w:tcW w:w="829" w:type="pct"/>
            <w:vMerge w:val="restart"/>
            <w:vAlign w:val="center"/>
          </w:tcPr>
          <w:p w:rsidR="0035476C" w:rsidRPr="00F509D0" w:rsidRDefault="0035476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43" w:type="pct"/>
            <w:vMerge w:val="restar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35476C" w:rsidRPr="00F509D0" w:rsidRDefault="0035476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3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4" w:type="pct"/>
            <w:gridSpan w:val="3"/>
            <w:vAlign w:val="center"/>
          </w:tcPr>
          <w:p w:rsidR="0035476C" w:rsidRPr="00F509D0" w:rsidRDefault="0035476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90" w:type="pct"/>
            <w:gridSpan w:val="2"/>
            <w:vAlign w:val="center"/>
          </w:tcPr>
          <w:p w:rsidR="0035476C" w:rsidRPr="00F509D0" w:rsidRDefault="0035476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</w:tr>
      <w:tr w:rsidR="0035476C" w:rsidRPr="00F509D0" w:rsidTr="00A8212B">
        <w:trPr>
          <w:trHeight w:val="20"/>
          <w:tblHeader/>
        </w:trPr>
        <w:tc>
          <w:tcPr>
            <w:tcW w:w="829" w:type="pct"/>
            <w:vMerge/>
            <w:vAlign w:val="center"/>
          </w:tcPr>
          <w:p w:rsidR="0035476C" w:rsidRPr="00F509D0" w:rsidRDefault="0035476C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vMerge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39-ЗКО 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39-ЗКО </w:t>
            </w:r>
          </w:p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35476C" w:rsidRPr="00F509D0" w:rsidTr="00A8212B">
        <w:trPr>
          <w:trHeight w:val="20"/>
          <w:tblHeader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4 272 054,7</w:t>
            </w:r>
          </w:p>
        </w:tc>
        <w:tc>
          <w:tcPr>
            <w:tcW w:w="483" w:type="pct"/>
            <w:vAlign w:val="center"/>
          </w:tcPr>
          <w:p w:rsidR="0035476C" w:rsidRPr="00F509D0" w:rsidRDefault="00FC3778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3 361 138,0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3 444 898,7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2 943 159,2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2 854 022,7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2 481 269,9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86,9</w:t>
            </w: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rPr>
                <w:b/>
                <w:i/>
                <w:sz w:val="18"/>
                <w:szCs w:val="18"/>
              </w:rPr>
            </w:pPr>
            <w:r w:rsidRPr="00F509D0">
              <w:rPr>
                <w:b/>
                <w:i/>
                <w:sz w:val="18"/>
                <w:szCs w:val="18"/>
              </w:rPr>
              <w:t>из них:</w:t>
            </w:r>
          </w:p>
        </w:tc>
        <w:tc>
          <w:tcPr>
            <w:tcW w:w="543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</w:tcPr>
          <w:p w:rsidR="0035476C" w:rsidRPr="00F509D0" w:rsidRDefault="0035476C" w:rsidP="00A8212B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</w:tcPr>
          <w:p w:rsidR="0035476C" w:rsidRPr="00F509D0" w:rsidRDefault="0035476C" w:rsidP="00A8212B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Подпрограмма «Развитие отраслей сельского хозяйс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ва, пищевой и пер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рабатывающей промышленности в Курской области»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3 771 588,7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2 809 895,0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2 821 818,6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2 480 316,5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2 319 986,1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1 958 234,9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84,4</w:t>
            </w: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Подпрограмма «Развитие мели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рации земель сел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скохозяйственного назначения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35 899,0</w:t>
            </w:r>
          </w:p>
        </w:tc>
        <w:tc>
          <w:tcPr>
            <w:tcW w:w="483" w:type="pct"/>
            <w:vAlign w:val="center"/>
          </w:tcPr>
          <w:p w:rsidR="0035476C" w:rsidRPr="00F509D0" w:rsidRDefault="00FC3778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25 110,3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33 326,6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25 625,3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32 946,2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41 033,5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124,5</w:t>
            </w: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lastRenderedPageBreak/>
              <w:t>Подпрограмма «Обеспечение эп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зоотического и ветеринарно-санитарного благ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получия террит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рии Курской обла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ти»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379 097,9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452 439,7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506 330,2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363 516,5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417 407,0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398 318,1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95,4</w:t>
            </w:r>
          </w:p>
        </w:tc>
      </w:tr>
      <w:tr w:rsidR="0035476C" w:rsidRPr="00F509D0" w:rsidTr="00A8212B">
        <w:trPr>
          <w:trHeight w:val="20"/>
        </w:trPr>
        <w:tc>
          <w:tcPr>
            <w:tcW w:w="829" w:type="pct"/>
            <w:vAlign w:val="center"/>
          </w:tcPr>
          <w:p w:rsidR="0035476C" w:rsidRPr="00F509D0" w:rsidRDefault="0035476C" w:rsidP="00A8212B">
            <w:pPr>
              <w:ind w:right="40"/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Подпрограмма «Обеспечение ре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лизации государс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венной программы Курской области «Развитие сельск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го хозяйства и р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гулирование ры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>ков сельскохозя</w:t>
            </w:r>
            <w:r w:rsidRPr="00F509D0">
              <w:rPr>
                <w:sz w:val="18"/>
                <w:szCs w:val="18"/>
              </w:rPr>
              <w:t>й</w:t>
            </w:r>
            <w:r w:rsidRPr="00F509D0">
              <w:rPr>
                <w:sz w:val="18"/>
                <w:szCs w:val="18"/>
              </w:rPr>
              <w:t>ственной проду</w:t>
            </w:r>
            <w:r w:rsidRPr="00F509D0">
              <w:rPr>
                <w:sz w:val="18"/>
                <w:szCs w:val="18"/>
              </w:rPr>
              <w:t>к</w:t>
            </w:r>
            <w:r w:rsidRPr="00F509D0">
              <w:rPr>
                <w:sz w:val="18"/>
                <w:szCs w:val="18"/>
              </w:rPr>
              <w:t>ции, сырья и пр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довольствия в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54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85 469,1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73 693,0</w:t>
            </w:r>
          </w:p>
        </w:tc>
        <w:tc>
          <w:tcPr>
            <w:tcW w:w="48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83 423,3</w:t>
            </w:r>
          </w:p>
        </w:tc>
        <w:tc>
          <w:tcPr>
            <w:tcW w:w="360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552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73 700,9</w:t>
            </w:r>
          </w:p>
        </w:tc>
        <w:tc>
          <w:tcPr>
            <w:tcW w:w="483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83 683,4</w:t>
            </w:r>
          </w:p>
        </w:tc>
        <w:tc>
          <w:tcPr>
            <w:tcW w:w="379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477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83 683,4</w:t>
            </w:r>
          </w:p>
        </w:tc>
        <w:tc>
          <w:tcPr>
            <w:tcW w:w="414" w:type="pct"/>
            <w:vAlign w:val="center"/>
          </w:tcPr>
          <w:p w:rsidR="0035476C" w:rsidRPr="00F509D0" w:rsidRDefault="0035476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35476C" w:rsidRPr="00F509D0" w:rsidRDefault="0035476C" w:rsidP="0035476C">
      <w:pPr>
        <w:rPr>
          <w:spacing w:val="-1"/>
          <w:sz w:val="28"/>
          <w:szCs w:val="28"/>
        </w:rPr>
      </w:pPr>
      <w:r w:rsidRPr="00F509D0">
        <w:t xml:space="preserve"> </w:t>
      </w:r>
    </w:p>
    <w:p w:rsidR="0035476C" w:rsidRPr="00F509D0" w:rsidRDefault="0035476C" w:rsidP="0035476C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программы «Развитие сельского хозяйства и регулирование рынков сельск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хозяйственной продукции, сырья и продовольствия в Курской области», в 2023 году составят 3 444 898,7 тыс. рублей, в 2024 году – 2 854 022,7 тыс. рублей</w:t>
      </w:r>
      <w:r w:rsidR="00FC3778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2025 году – 2 481 269,9 тыс. рублей.</w:t>
      </w:r>
    </w:p>
    <w:p w:rsidR="0035476C" w:rsidRPr="00F509D0" w:rsidRDefault="0035476C" w:rsidP="0035476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Предусмотренные в законопроекте объемы бюджетных ассигнований</w:t>
      </w:r>
      <w:r w:rsidRPr="00F509D0">
        <w:t xml:space="preserve"> </w:t>
      </w:r>
      <w:r w:rsidRPr="00F509D0">
        <w:br/>
      </w:r>
      <w:r w:rsidRPr="00F509D0">
        <w:rPr>
          <w:sz w:val="28"/>
          <w:szCs w:val="28"/>
        </w:rPr>
        <w:t>по сравнению с объемами, утвержденными Законом № 39-ЗКО, в 2023 году ув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личены на </w:t>
      </w:r>
      <w:r w:rsidR="00FC3778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83 760,6 тыс. рублей, в 2024 году уменьшены на </w:t>
      </w:r>
      <w:r w:rsidR="00FC3778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89 136,5 тыс. рублей, в 2025 году уменьшены на </w:t>
      </w:r>
      <w:r w:rsidR="00F676D1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372 752,8 тыс. рублей </w:t>
      </w:r>
      <w:r w:rsidR="00FC3778" w:rsidRPr="00F509D0">
        <w:rPr>
          <w:sz w:val="28"/>
          <w:szCs w:val="28"/>
        </w:rPr>
        <w:t xml:space="preserve">к </w:t>
      </w:r>
      <w:r w:rsidRPr="00F509D0">
        <w:rPr>
          <w:sz w:val="28"/>
          <w:szCs w:val="28"/>
        </w:rPr>
        <w:t>предусмо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ренным</w:t>
      </w:r>
      <w:r w:rsidR="00FC3778" w:rsidRPr="00F509D0">
        <w:rPr>
          <w:sz w:val="28"/>
          <w:szCs w:val="28"/>
        </w:rPr>
        <w:t xml:space="preserve"> объемам</w:t>
      </w:r>
      <w:r w:rsidRPr="00F509D0">
        <w:rPr>
          <w:sz w:val="28"/>
          <w:szCs w:val="28"/>
        </w:rPr>
        <w:t xml:space="preserve"> на 2024 год.</w:t>
      </w:r>
    </w:p>
    <w:p w:rsidR="0035476C" w:rsidRPr="00F509D0" w:rsidRDefault="0035476C" w:rsidP="0035476C">
      <w:pPr>
        <w:ind w:firstLine="684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сельского хозяйства и регулирование рынков сельскохозя</w:t>
      </w:r>
      <w:r w:rsidRPr="00F509D0">
        <w:rPr>
          <w:sz w:val="28"/>
          <w:szCs w:val="28"/>
        </w:rPr>
        <w:t>й</w:t>
      </w:r>
      <w:r w:rsidRPr="00F509D0">
        <w:rPr>
          <w:sz w:val="28"/>
          <w:szCs w:val="28"/>
        </w:rPr>
        <w:t xml:space="preserve">ственной продукции, сырья и продовольствия в Курской области» оказало уменьшение объемов федеральных средств в 2023 году на </w:t>
      </w:r>
      <w:r w:rsidR="00795E44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41 524,8 тыс. рублей, в 2024 году на</w:t>
      </w:r>
      <w:r w:rsidR="00795E44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168 054,7 тыс. рублей, в 2025 году на</w:t>
      </w:r>
      <w:r w:rsidR="00795E44" w:rsidRPr="00F509D0">
        <w:rPr>
          <w:sz w:val="28"/>
          <w:szCs w:val="28"/>
        </w:rPr>
        <w:t xml:space="preserve"> сумму</w:t>
      </w:r>
      <w:proofErr w:type="gramEnd"/>
      <w:r w:rsidRPr="00F509D0">
        <w:rPr>
          <w:sz w:val="28"/>
          <w:szCs w:val="28"/>
        </w:rPr>
        <w:t xml:space="preserve"> 375 592,8 тыс. рублей.</w:t>
      </w:r>
    </w:p>
    <w:p w:rsidR="00794ACD" w:rsidRPr="00F509D0" w:rsidRDefault="00794ACD" w:rsidP="00632782">
      <w:pPr>
        <w:jc w:val="center"/>
        <w:rPr>
          <w:b/>
          <w:sz w:val="28"/>
          <w:szCs w:val="28"/>
        </w:rPr>
      </w:pP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Программа Курской области </w:t>
      </w: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по оказанию содействия добровольному переселению </w:t>
      </w: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в Российскую Федерацию соотечественников, проживающих за рубежом</w:t>
      </w: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программы Курской области по оказанию содействия добр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lastRenderedPageBreak/>
        <w:t>вольному переселению в Российскую Федерацию соотечественников, прожива</w:t>
      </w:r>
      <w:r w:rsidRPr="00F509D0">
        <w:rPr>
          <w:sz w:val="28"/>
          <w:szCs w:val="28"/>
        </w:rPr>
        <w:t>ю</w:t>
      </w:r>
      <w:r w:rsidRPr="00F509D0">
        <w:rPr>
          <w:sz w:val="28"/>
          <w:szCs w:val="28"/>
        </w:rPr>
        <w:t>щих за рубежом, представлены в таблице:</w:t>
      </w:r>
    </w:p>
    <w:p w:rsidR="00CF5F5C" w:rsidRPr="00F509D0" w:rsidRDefault="00CF5F5C" w:rsidP="00CF5F5C">
      <w:pPr>
        <w:pStyle w:val="a6"/>
        <w:ind w:firstLine="540"/>
        <w:jc w:val="right"/>
      </w:pPr>
      <w:r w:rsidRPr="00F509D0">
        <w:t>тыс. рублей</w:t>
      </w:r>
    </w:p>
    <w:tbl>
      <w:tblPr>
        <w:tblW w:w="523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175"/>
        <w:gridCol w:w="1132"/>
        <w:gridCol w:w="930"/>
        <w:gridCol w:w="920"/>
        <w:gridCol w:w="1066"/>
        <w:gridCol w:w="915"/>
        <w:gridCol w:w="862"/>
        <w:gridCol w:w="977"/>
        <w:gridCol w:w="981"/>
      </w:tblGrid>
      <w:tr w:rsidR="00CF5F5C" w:rsidRPr="00F509D0" w:rsidTr="00A8212B">
        <w:trPr>
          <w:trHeight w:val="190"/>
          <w:tblHeader/>
        </w:trPr>
        <w:tc>
          <w:tcPr>
            <w:tcW w:w="782" w:type="pct"/>
            <w:vMerge w:val="restar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04" w:type="pct"/>
            <w:gridSpan w:val="3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39" w:type="pct"/>
            <w:gridSpan w:val="3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2" w:type="pct"/>
            <w:gridSpan w:val="2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CF5F5C" w:rsidRPr="00F509D0" w:rsidTr="00A8212B">
        <w:trPr>
          <w:trHeight w:val="190"/>
          <w:tblHeader/>
        </w:trPr>
        <w:tc>
          <w:tcPr>
            <w:tcW w:w="782" w:type="pct"/>
            <w:vMerge/>
            <w:shd w:val="clear" w:color="auto" w:fill="auto"/>
            <w:vAlign w:val="center"/>
          </w:tcPr>
          <w:p w:rsidR="00CF5F5C" w:rsidRPr="00F509D0" w:rsidRDefault="00CF5F5C" w:rsidP="00A8212B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3" w:type="pct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502" w:type="pct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6" w:type="pct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62" w:type="pct"/>
            <w:vAlign w:val="center"/>
          </w:tcPr>
          <w:p w:rsidR="00CF5F5C" w:rsidRPr="00F509D0" w:rsidRDefault="00CF5F5C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="005D152C" w:rsidRPr="00F509D0">
              <w:rPr>
                <w:color w:val="000000"/>
                <w:sz w:val="18"/>
                <w:szCs w:val="18"/>
              </w:rPr>
              <w:t>но</w:t>
            </w:r>
            <w:r w:rsidRPr="00F509D0">
              <w:rPr>
                <w:color w:val="000000"/>
                <w:sz w:val="18"/>
                <w:szCs w:val="18"/>
              </w:rPr>
              <w:t>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ту на 2024 год, %</w:t>
            </w:r>
          </w:p>
        </w:tc>
      </w:tr>
      <w:tr w:rsidR="00CF5F5C" w:rsidRPr="00F509D0" w:rsidTr="00A8212B">
        <w:trPr>
          <w:trHeight w:val="190"/>
          <w:tblHeader/>
        </w:trPr>
        <w:tc>
          <w:tcPr>
            <w:tcW w:w="782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502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6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2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CF5F5C" w:rsidRPr="00F509D0" w:rsidTr="00A8212B">
        <w:trPr>
          <w:trHeight w:val="190"/>
        </w:trPr>
        <w:tc>
          <w:tcPr>
            <w:tcW w:w="782" w:type="pct"/>
            <w:shd w:val="clear" w:color="auto" w:fill="auto"/>
          </w:tcPr>
          <w:p w:rsidR="00CF5F5C" w:rsidRPr="00F509D0" w:rsidRDefault="00CF5F5C" w:rsidP="00A8212B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4 770,0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4 878,9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2 070,0</w:t>
            </w:r>
          </w:p>
        </w:tc>
        <w:tc>
          <w:tcPr>
            <w:tcW w:w="433" w:type="pct"/>
            <w:vAlign w:val="center"/>
          </w:tcPr>
          <w:p w:rsidR="00CF5F5C" w:rsidRPr="00F509D0" w:rsidRDefault="00CF5F5C" w:rsidP="00A8212B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50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4 997,9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2 070,0</w:t>
            </w:r>
          </w:p>
        </w:tc>
        <w:tc>
          <w:tcPr>
            <w:tcW w:w="406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4 970,0</w:t>
            </w:r>
          </w:p>
        </w:tc>
        <w:tc>
          <w:tcPr>
            <w:tcW w:w="46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240,1</w:t>
            </w:r>
          </w:p>
        </w:tc>
      </w:tr>
      <w:tr w:rsidR="00CF5F5C" w:rsidRPr="00F509D0" w:rsidTr="00A8212B">
        <w:trPr>
          <w:trHeight w:val="190"/>
        </w:trPr>
        <w:tc>
          <w:tcPr>
            <w:tcW w:w="782" w:type="pct"/>
            <w:shd w:val="clear" w:color="auto" w:fill="auto"/>
          </w:tcPr>
          <w:p w:rsidR="00CF5F5C" w:rsidRPr="00F509D0" w:rsidRDefault="00CF5F5C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CF5F5C" w:rsidRPr="00F509D0" w:rsidRDefault="00CF5F5C" w:rsidP="00A8212B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F5C" w:rsidRPr="00F509D0" w:rsidTr="00A8212B">
        <w:trPr>
          <w:trHeight w:val="190"/>
        </w:trPr>
        <w:tc>
          <w:tcPr>
            <w:tcW w:w="782" w:type="pct"/>
            <w:shd w:val="clear" w:color="auto" w:fill="auto"/>
          </w:tcPr>
          <w:p w:rsidR="00CF5F5C" w:rsidRPr="00F509D0" w:rsidRDefault="00CF5F5C" w:rsidP="00A8212B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Программа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 по оказанию соде</w:t>
            </w:r>
            <w:r w:rsidRPr="00F509D0">
              <w:rPr>
                <w:sz w:val="18"/>
                <w:szCs w:val="18"/>
              </w:rPr>
              <w:t>й</w:t>
            </w:r>
            <w:r w:rsidRPr="00F509D0">
              <w:rPr>
                <w:sz w:val="18"/>
                <w:szCs w:val="18"/>
              </w:rPr>
              <w:t>ствия добровол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ному переселению в Российскую Федерацию соот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чественников, проживающих за рубежом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4 770,0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F5F5C" w:rsidRPr="00F509D0" w:rsidRDefault="00CF5F5C" w:rsidP="00A8212B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4 878,9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2 070,0</w:t>
            </w:r>
          </w:p>
        </w:tc>
        <w:tc>
          <w:tcPr>
            <w:tcW w:w="433" w:type="pct"/>
            <w:vAlign w:val="center"/>
          </w:tcPr>
          <w:p w:rsidR="00CF5F5C" w:rsidRPr="00F509D0" w:rsidRDefault="00CF5F5C" w:rsidP="00A8212B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50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4 997,9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2 070,0</w:t>
            </w:r>
          </w:p>
        </w:tc>
        <w:tc>
          <w:tcPr>
            <w:tcW w:w="406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4 970,0</w:t>
            </w:r>
          </w:p>
        </w:tc>
        <w:tc>
          <w:tcPr>
            <w:tcW w:w="462" w:type="pct"/>
            <w:vAlign w:val="center"/>
          </w:tcPr>
          <w:p w:rsidR="00CF5F5C" w:rsidRPr="00F509D0" w:rsidRDefault="00CF5F5C" w:rsidP="00A8212B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240,1</w:t>
            </w:r>
          </w:p>
        </w:tc>
      </w:tr>
    </w:tbl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программы Курской области по оказанию содействия добровольному переселению в Росси</w:t>
      </w:r>
      <w:r w:rsidRPr="00F509D0">
        <w:rPr>
          <w:sz w:val="28"/>
          <w:szCs w:val="28"/>
        </w:rPr>
        <w:t>й</w:t>
      </w:r>
      <w:r w:rsidRPr="00F509D0">
        <w:rPr>
          <w:sz w:val="28"/>
          <w:szCs w:val="28"/>
        </w:rPr>
        <w:t>скую Федерацию соотечественников, проживающих за рубежом, в 2023-2024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дах составят 2 070,0 тыс. рублей ежегодно, в 2025 году - 4 970,0 тыс. рублей.</w:t>
      </w: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z w:val="28"/>
          <w:szCs w:val="28"/>
        </w:rPr>
        <w:br/>
        <w:t>по сравнению с объемами, утвержденными Законом № 39-ЗКО, в 2023 году уменьшены на сумму 2 808,9 тыс. рублей, в 2024 году уменьшены на сумму 2 927,9 тыс. рублей, в 2025 году увеличены на сумму 2 900,0 тыс. рублей к пред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смотренным объемам на 2024 год.</w:t>
      </w:r>
    </w:p>
    <w:p w:rsidR="00CF5F5C" w:rsidRPr="00F509D0" w:rsidRDefault="00CF5F5C" w:rsidP="00CF5F5C">
      <w:pPr>
        <w:jc w:val="both"/>
        <w:rPr>
          <w:sz w:val="28"/>
          <w:szCs w:val="28"/>
        </w:rPr>
      </w:pPr>
      <w:r w:rsidRPr="00F509D0">
        <w:rPr>
          <w:sz w:val="28"/>
          <w:szCs w:val="28"/>
        </w:rPr>
        <w:tab/>
      </w:r>
      <w:proofErr w:type="gramStart"/>
      <w:r w:rsidRPr="00F509D0">
        <w:rPr>
          <w:sz w:val="28"/>
          <w:szCs w:val="28"/>
        </w:rPr>
        <w:t>Уменьшение объемов бюджетных ассигнований на реализацию программы Курской области по оказанию содействия добровольному переселению в Росси</w:t>
      </w:r>
      <w:r w:rsidRPr="00F509D0">
        <w:rPr>
          <w:sz w:val="28"/>
          <w:szCs w:val="28"/>
        </w:rPr>
        <w:t>й</w:t>
      </w:r>
      <w:r w:rsidRPr="00F509D0">
        <w:rPr>
          <w:sz w:val="28"/>
          <w:szCs w:val="28"/>
        </w:rPr>
        <w:t xml:space="preserve">скую Федерацию соотечественников, проживающих за рубежом в 2023 году </w:t>
      </w:r>
      <w:r w:rsidRPr="00F509D0">
        <w:rPr>
          <w:sz w:val="28"/>
          <w:szCs w:val="28"/>
        </w:rPr>
        <w:br/>
        <w:t>на сумму 1 564,8 тыс. рублей, в 2024 году на сумму 1 596,8 тыс. рублей, увелич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ние в 2025 году на сумму 377,0 тыс. рублей обусловлено общими подходами </w:t>
      </w:r>
      <w:r w:rsidRPr="00F509D0">
        <w:rPr>
          <w:sz w:val="28"/>
          <w:szCs w:val="28"/>
        </w:rPr>
        <w:br/>
        <w:t>к формированию проекта областного бюджета.</w:t>
      </w:r>
      <w:proofErr w:type="gramEnd"/>
    </w:p>
    <w:p w:rsidR="00CF5F5C" w:rsidRPr="00F509D0" w:rsidRDefault="00CF5F5C" w:rsidP="00CF5F5C">
      <w:pPr>
        <w:jc w:val="both"/>
        <w:rPr>
          <w:sz w:val="28"/>
          <w:szCs w:val="28"/>
        </w:rPr>
      </w:pPr>
      <w:r w:rsidRPr="00F509D0">
        <w:rPr>
          <w:sz w:val="28"/>
          <w:szCs w:val="28"/>
        </w:rPr>
        <w:tab/>
      </w:r>
      <w:proofErr w:type="gramStart"/>
      <w:r w:rsidRPr="00F509D0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«Содействия занятости населения в Курской области» оказало уменьшение бюджетных ассигнований на средства федерального бюджета в 2023 году на сумму 1 244,1 тыс. рублей, в 2024 году на сумму 1 331,1 тыс. рублей, </w:t>
      </w:r>
      <w:r w:rsidRPr="00F509D0">
        <w:rPr>
          <w:sz w:val="28"/>
          <w:szCs w:val="28"/>
        </w:rPr>
        <w:br/>
        <w:t>увеличен</w:t>
      </w:r>
      <w:r w:rsidR="00C24711" w:rsidRPr="00F509D0">
        <w:rPr>
          <w:sz w:val="28"/>
          <w:szCs w:val="28"/>
        </w:rPr>
        <w:t>ие</w:t>
      </w:r>
      <w:r w:rsidRPr="00F509D0">
        <w:rPr>
          <w:sz w:val="28"/>
          <w:szCs w:val="28"/>
        </w:rPr>
        <w:t xml:space="preserve"> в 2025 году на сумму 2 523,0 тыс. рублей</w:t>
      </w:r>
      <w:proofErr w:type="gramEnd"/>
      <w:r w:rsidRPr="00F509D0">
        <w:rPr>
          <w:sz w:val="28"/>
          <w:szCs w:val="28"/>
        </w:rPr>
        <w:t xml:space="preserve"> к предусмотренным объ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мам на 2024 год в соответствии с проектом федерального закона «О федеральном бюджете на 2023 год и плановый период 2024 и 2025 годов».</w:t>
      </w:r>
    </w:p>
    <w:p w:rsidR="00794ACD" w:rsidRPr="00F509D0" w:rsidRDefault="00794ACD" w:rsidP="00632782">
      <w:pPr>
        <w:jc w:val="center"/>
        <w:rPr>
          <w:b/>
          <w:sz w:val="24"/>
          <w:szCs w:val="24"/>
        </w:rPr>
      </w:pP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«Воспроизводство и использование природных ресурсов, </w:t>
      </w:r>
    </w:p>
    <w:p w:rsidR="00CF5F5C" w:rsidRPr="00F509D0" w:rsidRDefault="00CF5F5C" w:rsidP="00CF5F5C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охрана окружающей среды в Курской области»</w:t>
      </w:r>
    </w:p>
    <w:p w:rsidR="00CF5F5C" w:rsidRPr="00F509D0" w:rsidRDefault="00CF5F5C" w:rsidP="00CF5F5C">
      <w:pPr>
        <w:jc w:val="center"/>
        <w:rPr>
          <w:b/>
        </w:rPr>
      </w:pPr>
    </w:p>
    <w:p w:rsidR="00CF5F5C" w:rsidRPr="00F509D0" w:rsidRDefault="00CF5F5C" w:rsidP="00CF5F5C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>Расходы областного бюджета на 2023 год и на плановый период 2024 и 2025 годов на реализацию государственной программы «Воспроизводство и использ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вание природных ресурсов, охрана окружающей среды в Курской области»  пре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ставлены в таблице:</w:t>
      </w:r>
    </w:p>
    <w:p w:rsidR="00CF5F5C" w:rsidRPr="00F509D0" w:rsidRDefault="00CF5F5C" w:rsidP="00CF5F5C">
      <w:pPr>
        <w:keepNext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16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410"/>
        <w:gridCol w:w="1049"/>
        <w:gridCol w:w="1054"/>
        <w:gridCol w:w="1054"/>
        <w:gridCol w:w="964"/>
        <w:gridCol w:w="900"/>
        <w:gridCol w:w="1052"/>
        <w:gridCol w:w="881"/>
        <w:gridCol w:w="925"/>
        <w:gridCol w:w="1081"/>
      </w:tblGrid>
      <w:tr w:rsidR="00CF5F5C" w:rsidRPr="00F509D0" w:rsidTr="00A8212B">
        <w:trPr>
          <w:trHeight w:val="20"/>
          <w:tblHeader/>
        </w:trPr>
        <w:tc>
          <w:tcPr>
            <w:tcW w:w="680" w:type="pct"/>
            <w:vMerge w:val="restar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06" w:type="pct"/>
            <w:vMerge w:val="restar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2022 год </w:t>
            </w:r>
            <w:r w:rsidRPr="00F509D0">
              <w:rPr>
                <w:sz w:val="16"/>
                <w:szCs w:val="16"/>
              </w:rPr>
              <w:br/>
              <w:t>(№ 39-ЗКО от 18.07.2022)</w:t>
            </w:r>
          </w:p>
        </w:tc>
        <w:tc>
          <w:tcPr>
            <w:tcW w:w="1481" w:type="pct"/>
            <w:gridSpan w:val="3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2023 год</w:t>
            </w:r>
          </w:p>
        </w:tc>
        <w:tc>
          <w:tcPr>
            <w:tcW w:w="1366" w:type="pct"/>
            <w:gridSpan w:val="3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2024 год</w:t>
            </w:r>
          </w:p>
        </w:tc>
        <w:tc>
          <w:tcPr>
            <w:tcW w:w="967" w:type="pct"/>
            <w:gridSpan w:val="2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2025 год</w:t>
            </w:r>
          </w:p>
        </w:tc>
      </w:tr>
      <w:tr w:rsidR="00CF5F5C" w:rsidRPr="00F509D0" w:rsidTr="00A8212B">
        <w:trPr>
          <w:trHeight w:val="20"/>
          <w:tblHeader/>
        </w:trPr>
        <w:tc>
          <w:tcPr>
            <w:tcW w:w="680" w:type="pct"/>
            <w:vMerge/>
            <w:vAlign w:val="center"/>
          </w:tcPr>
          <w:p w:rsidR="00CF5F5C" w:rsidRPr="00F509D0" w:rsidRDefault="00CF5F5C" w:rsidP="00A821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CF5F5C" w:rsidRPr="00F509D0" w:rsidRDefault="00CF5F5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№ 39-ЗКО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Закон</w:t>
            </w:r>
          </w:p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№ 39-ЗКО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Δ к закону, %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6"/>
                <w:szCs w:val="16"/>
              </w:rPr>
              <w:t>законо-проекту</w:t>
            </w:r>
            <w:proofErr w:type="spellEnd"/>
            <w:proofErr w:type="gramEnd"/>
            <w:r w:rsidRPr="00F509D0">
              <w:rPr>
                <w:sz w:val="16"/>
                <w:szCs w:val="16"/>
              </w:rPr>
              <w:t xml:space="preserve"> на 2024 год, %</w:t>
            </w:r>
          </w:p>
        </w:tc>
      </w:tr>
      <w:tr w:rsidR="00CF5F5C" w:rsidRPr="00F509D0" w:rsidTr="00A8212B">
        <w:trPr>
          <w:trHeight w:val="20"/>
          <w:tblHeader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2 538 562,4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1 147 381,1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529 498,3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46,1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581 519,2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550 844,1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94,7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513 504,4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93,2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</w:t>
            </w:r>
            <w:r w:rsidRPr="00F509D0">
              <w:rPr>
                <w:sz w:val="18"/>
                <w:szCs w:val="18"/>
              </w:rPr>
              <w:t>«Экология и природные р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сурсы Курской области»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1 518 147,4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727 553,3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261 087,2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35,9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137 971,2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213 013,7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154,4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81 854,1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38,4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</w:t>
            </w:r>
            <w:r w:rsidRPr="00F509D0">
              <w:rPr>
                <w:sz w:val="18"/>
                <w:szCs w:val="18"/>
              </w:rPr>
              <w:t>«Развитие вод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хозяйственного комплекса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412 461,7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62 726,8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65 396,4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104,3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132 927,3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123 500,5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92,9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216 178,4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175,0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</w:t>
            </w:r>
            <w:r w:rsidRPr="00F509D0">
              <w:rPr>
                <w:sz w:val="18"/>
                <w:szCs w:val="18"/>
              </w:rPr>
              <w:t>«Обеспечение реализации г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сударственной программы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 «Воспроизво</w:t>
            </w:r>
            <w:r w:rsidRPr="00F509D0">
              <w:rPr>
                <w:sz w:val="18"/>
                <w:szCs w:val="18"/>
              </w:rPr>
              <w:t>д</w:t>
            </w:r>
            <w:r w:rsidRPr="00F509D0">
              <w:rPr>
                <w:sz w:val="18"/>
                <w:szCs w:val="18"/>
              </w:rPr>
              <w:t>ство и испол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зование приро</w:t>
            </w:r>
            <w:r w:rsidRPr="00F509D0">
              <w:rPr>
                <w:sz w:val="18"/>
                <w:szCs w:val="18"/>
              </w:rPr>
              <w:t>д</w:t>
            </w:r>
            <w:r w:rsidRPr="00F509D0">
              <w:rPr>
                <w:sz w:val="18"/>
                <w:szCs w:val="18"/>
              </w:rPr>
              <w:t>ных ресурсов, охрана окр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>жающей среды в Курской обла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ти»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350 644,4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104 802,6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120 497,2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115,0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104 910,1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118 338,9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112,8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118 338,9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</w:t>
            </w:r>
            <w:r w:rsidRPr="00F509D0">
              <w:rPr>
                <w:sz w:val="18"/>
                <w:szCs w:val="18"/>
              </w:rPr>
              <w:t xml:space="preserve"> </w:t>
            </w:r>
          </w:p>
          <w:p w:rsidR="00CF5F5C" w:rsidRPr="00F509D0" w:rsidRDefault="00CF5F5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</w:rPr>
              <w:t>«Экология и чистая вода в Курской обла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ти»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207 466,2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205 148,2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35 850,9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17,5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158 342,4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48 927,1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30,9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49 734,1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101,6</w:t>
            </w:r>
          </w:p>
        </w:tc>
      </w:tr>
      <w:tr w:rsidR="00CF5F5C" w:rsidRPr="00F509D0" w:rsidTr="00A8212B">
        <w:trPr>
          <w:trHeight w:val="20"/>
        </w:trPr>
        <w:tc>
          <w:tcPr>
            <w:tcW w:w="680" w:type="pct"/>
            <w:vAlign w:val="center"/>
          </w:tcPr>
          <w:p w:rsidR="00CF5F5C" w:rsidRPr="00F509D0" w:rsidRDefault="00CF5F5C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</w:t>
            </w:r>
            <w:r w:rsidRPr="00F509D0">
              <w:rPr>
                <w:sz w:val="18"/>
                <w:szCs w:val="18"/>
              </w:rPr>
              <w:t xml:space="preserve"> </w:t>
            </w:r>
          </w:p>
          <w:p w:rsidR="00CF5F5C" w:rsidRPr="00F509D0" w:rsidRDefault="00CF5F5C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</w:rPr>
              <w:t>«Охрана, во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производство и рациональное использование объектов ж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вотного мира и среды их обит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ния на террит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рии Курской области»</w:t>
            </w:r>
          </w:p>
        </w:tc>
        <w:tc>
          <w:tcPr>
            <w:tcW w:w="50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49 842,7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47 150,2</w:t>
            </w:r>
          </w:p>
        </w:tc>
        <w:tc>
          <w:tcPr>
            <w:tcW w:w="508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46 666,6</w:t>
            </w:r>
          </w:p>
        </w:tc>
        <w:tc>
          <w:tcPr>
            <w:tcW w:w="46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99,0</w:t>
            </w:r>
          </w:p>
        </w:tc>
        <w:tc>
          <w:tcPr>
            <w:tcW w:w="434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47 368,2</w:t>
            </w:r>
          </w:p>
        </w:tc>
        <w:tc>
          <w:tcPr>
            <w:tcW w:w="507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47 063,9</w:t>
            </w:r>
          </w:p>
        </w:tc>
        <w:tc>
          <w:tcPr>
            <w:tcW w:w="425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99,4</w:t>
            </w:r>
          </w:p>
        </w:tc>
        <w:tc>
          <w:tcPr>
            <w:tcW w:w="446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47 398,9</w:t>
            </w:r>
          </w:p>
        </w:tc>
        <w:tc>
          <w:tcPr>
            <w:tcW w:w="521" w:type="pct"/>
            <w:vAlign w:val="center"/>
          </w:tcPr>
          <w:p w:rsidR="00CF5F5C" w:rsidRPr="00F509D0" w:rsidRDefault="00CF5F5C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100,7</w:t>
            </w:r>
          </w:p>
        </w:tc>
      </w:tr>
    </w:tbl>
    <w:p w:rsidR="00CF5F5C" w:rsidRPr="00F509D0" w:rsidRDefault="00CF5F5C" w:rsidP="00CF5F5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CF5F5C" w:rsidRPr="00F509D0" w:rsidRDefault="00CF5F5C" w:rsidP="00CF5F5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 xml:space="preserve">«Воспроизводство и использование природных ресурсов, охрана окружающей среды в Курской области», </w:t>
      </w:r>
      <w:r w:rsidRPr="00F509D0">
        <w:rPr>
          <w:spacing w:val="-1"/>
          <w:sz w:val="28"/>
          <w:szCs w:val="28"/>
        </w:rPr>
        <w:t>в 2023 году составят 529 498,3</w:t>
      </w:r>
      <w:r w:rsidRPr="00F509D0">
        <w:rPr>
          <w:b/>
          <w:bCs/>
          <w:color w:val="000000"/>
          <w:sz w:val="18"/>
          <w:szCs w:val="18"/>
        </w:rPr>
        <w:t xml:space="preserve"> </w:t>
      </w:r>
      <w:r w:rsidRPr="00F509D0">
        <w:rPr>
          <w:spacing w:val="-1"/>
          <w:sz w:val="28"/>
          <w:szCs w:val="28"/>
        </w:rPr>
        <w:t>тыс. ру</w:t>
      </w:r>
      <w:r w:rsidRPr="00F509D0">
        <w:rPr>
          <w:spacing w:val="-1"/>
          <w:sz w:val="28"/>
          <w:szCs w:val="28"/>
        </w:rPr>
        <w:t>б</w:t>
      </w:r>
      <w:r w:rsidRPr="00F509D0">
        <w:rPr>
          <w:spacing w:val="-1"/>
          <w:sz w:val="28"/>
          <w:szCs w:val="28"/>
        </w:rPr>
        <w:t>лей, в 2024 году – 550 844,</w:t>
      </w:r>
      <w:r w:rsidR="00986DD3" w:rsidRPr="00F509D0">
        <w:rPr>
          <w:spacing w:val="-1"/>
          <w:sz w:val="28"/>
          <w:szCs w:val="28"/>
        </w:rPr>
        <w:t>1</w:t>
      </w:r>
      <w:r w:rsidRPr="00F509D0">
        <w:rPr>
          <w:b/>
          <w:bCs/>
          <w:color w:val="000000"/>
          <w:sz w:val="18"/>
          <w:szCs w:val="18"/>
        </w:rPr>
        <w:t xml:space="preserve"> </w:t>
      </w:r>
      <w:r w:rsidRPr="00F509D0">
        <w:rPr>
          <w:spacing w:val="-1"/>
          <w:sz w:val="28"/>
          <w:szCs w:val="28"/>
        </w:rPr>
        <w:t>тыс. рублей и в 2025 году – 513 504,</w:t>
      </w:r>
      <w:r w:rsidR="00986DD3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тыс. рублей.</w:t>
      </w:r>
    </w:p>
    <w:p w:rsidR="00CF5F5C" w:rsidRPr="00F509D0" w:rsidRDefault="00CF5F5C" w:rsidP="00CF5F5C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 xml:space="preserve">по сравнению с объемами, утвержденными Законом № 39-ЗКО, в 2023 году уменьшены на </w:t>
      </w:r>
      <w:r w:rsidR="00986DD3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617 882,8 тыс. рублей, в 2024 году уменьшены на </w:t>
      </w:r>
      <w:r w:rsidR="00986DD3" w:rsidRPr="00F509D0">
        <w:rPr>
          <w:spacing w:val="-1"/>
          <w:sz w:val="28"/>
          <w:szCs w:val="28"/>
        </w:rPr>
        <w:t>сумму 30 675,1</w:t>
      </w:r>
      <w:r w:rsidRPr="00F509D0">
        <w:rPr>
          <w:spacing w:val="-1"/>
          <w:sz w:val="28"/>
          <w:szCs w:val="28"/>
        </w:rPr>
        <w:t xml:space="preserve"> тыс. рублей, в 2025 году уменьшены на </w:t>
      </w:r>
      <w:r w:rsidR="00C24711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37 339,7 тыс. рублей </w:t>
      </w:r>
      <w:r w:rsidR="00CE52B1" w:rsidRPr="00F509D0">
        <w:rPr>
          <w:spacing w:val="-1"/>
          <w:sz w:val="28"/>
          <w:szCs w:val="28"/>
        </w:rPr>
        <w:t>к</w:t>
      </w:r>
      <w:r w:rsidRPr="00F509D0">
        <w:rPr>
          <w:spacing w:val="-1"/>
          <w:sz w:val="28"/>
          <w:szCs w:val="28"/>
        </w:rPr>
        <w:t xml:space="preserve"> </w:t>
      </w:r>
      <w:r w:rsidR="00986DD3" w:rsidRPr="00F509D0">
        <w:rPr>
          <w:spacing w:val="-1"/>
          <w:sz w:val="28"/>
          <w:szCs w:val="28"/>
        </w:rPr>
        <w:t>пр</w:t>
      </w:r>
      <w:r w:rsidR="00986DD3" w:rsidRPr="00F509D0">
        <w:rPr>
          <w:spacing w:val="-1"/>
          <w:sz w:val="28"/>
          <w:szCs w:val="28"/>
        </w:rPr>
        <w:t>е</w:t>
      </w:r>
      <w:r w:rsidR="00986DD3" w:rsidRPr="00F509D0">
        <w:rPr>
          <w:spacing w:val="-1"/>
          <w:sz w:val="28"/>
          <w:szCs w:val="28"/>
        </w:rPr>
        <w:t xml:space="preserve">дусмотренным </w:t>
      </w:r>
      <w:r w:rsidRPr="00F509D0">
        <w:rPr>
          <w:spacing w:val="-1"/>
          <w:sz w:val="28"/>
          <w:szCs w:val="28"/>
        </w:rPr>
        <w:t>объемам на 2024 год.</w:t>
      </w: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«Воспроизводство и использование природных ресурсов, охрана о</w:t>
      </w:r>
      <w:r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>ружающей среды в Курской области» оказало:</w:t>
      </w: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 бюджетных ассигнований на средства федерального бюджета </w:t>
      </w:r>
      <w:r w:rsidRPr="00F509D0">
        <w:rPr>
          <w:sz w:val="28"/>
          <w:szCs w:val="28"/>
        </w:rPr>
        <w:br/>
        <w:t>в 2023 году на сумму 730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008,9 тыс. рублей, в 2024 году на сумму 164 234,3 тыс. рублей;</w:t>
      </w: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 бюджетных ассигнований на: </w:t>
      </w:r>
    </w:p>
    <w:p w:rsidR="00CF5F5C" w:rsidRPr="00F509D0" w:rsidRDefault="00CF5F5C" w:rsidP="00CF5F5C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средства федерального бюджета в 2025 году на сумму 84 903,6 тыс. рублей;</w:t>
      </w:r>
    </w:p>
    <w:p w:rsidR="00CF5F5C" w:rsidRPr="00F509D0" w:rsidRDefault="00CF5F5C" w:rsidP="00CF5F5C">
      <w:pPr>
        <w:ind w:firstLine="708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 xml:space="preserve">средства областного бюджета в 2024 году на  сумму 123 050,3 тыс. рублей </w:t>
      </w:r>
      <w:r w:rsidRPr="00F509D0">
        <w:rPr>
          <w:sz w:val="28"/>
          <w:szCs w:val="28"/>
        </w:rPr>
        <w:br/>
        <w:t xml:space="preserve">в целях обеспечения </w:t>
      </w:r>
      <w:proofErr w:type="spellStart"/>
      <w:r w:rsidRPr="00F509D0">
        <w:rPr>
          <w:sz w:val="28"/>
          <w:szCs w:val="28"/>
        </w:rPr>
        <w:t>софинансирования</w:t>
      </w:r>
      <w:proofErr w:type="spellEnd"/>
      <w:r w:rsidRPr="00F509D0">
        <w:rPr>
          <w:sz w:val="28"/>
          <w:szCs w:val="28"/>
        </w:rPr>
        <w:t xml:space="preserve"> за счет средств федерального бюджета расходов по ликвидации объектов накопленного вреда окружающей среде в ра</w:t>
      </w:r>
      <w:r w:rsidRPr="00F509D0">
        <w:rPr>
          <w:sz w:val="28"/>
          <w:szCs w:val="28"/>
        </w:rPr>
        <w:t>м</w:t>
      </w:r>
      <w:r w:rsidRPr="00F509D0">
        <w:rPr>
          <w:sz w:val="28"/>
          <w:szCs w:val="28"/>
        </w:rPr>
        <w:t xml:space="preserve">ках реализации регионального проекта «Чистая страна». </w:t>
      </w:r>
    </w:p>
    <w:p w:rsidR="00794ACD" w:rsidRPr="00F509D0" w:rsidRDefault="00794ACD" w:rsidP="00632782">
      <w:pPr>
        <w:jc w:val="center"/>
        <w:rPr>
          <w:b/>
          <w:sz w:val="28"/>
          <w:szCs w:val="28"/>
        </w:rPr>
      </w:pPr>
    </w:p>
    <w:p w:rsidR="00EE2573" w:rsidRPr="00F509D0" w:rsidRDefault="00EE2573" w:rsidP="00EE2573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</w:t>
      </w:r>
    </w:p>
    <w:p w:rsidR="00EE2573" w:rsidRPr="00F509D0" w:rsidRDefault="00EE2573" w:rsidP="00EE2573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«Развитие лесного хозяйства в Курской области»</w:t>
      </w:r>
    </w:p>
    <w:p w:rsidR="00EE2573" w:rsidRPr="00F509D0" w:rsidRDefault="00EE2573" w:rsidP="00EE2573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</w:p>
    <w:p w:rsidR="00EE2573" w:rsidRPr="00F509D0" w:rsidRDefault="00EE2573" w:rsidP="00EE2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Расходы областного бюджета на 2023 год и на плановый период 2024 и 2025 годов на реализацию государственной программы «Развитие лесного хозяйства </w:t>
      </w:r>
      <w:r w:rsidRPr="00F509D0">
        <w:rPr>
          <w:sz w:val="28"/>
          <w:szCs w:val="28"/>
        </w:rPr>
        <w:br/>
        <w:t>в Курской области» представлены в таблице:</w:t>
      </w:r>
    </w:p>
    <w:p w:rsidR="00EE2573" w:rsidRPr="00F509D0" w:rsidRDefault="00EE2573" w:rsidP="00EE2573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042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943"/>
        <w:gridCol w:w="1032"/>
        <w:gridCol w:w="949"/>
        <w:gridCol w:w="866"/>
        <w:gridCol w:w="822"/>
        <w:gridCol w:w="919"/>
        <w:gridCol w:w="840"/>
        <w:gridCol w:w="842"/>
        <w:gridCol w:w="866"/>
        <w:gridCol w:w="1040"/>
      </w:tblGrid>
      <w:tr w:rsidR="00EE2573" w:rsidRPr="00F509D0" w:rsidTr="00A8212B">
        <w:trPr>
          <w:trHeight w:val="20"/>
          <w:tblHeader/>
        </w:trPr>
        <w:tc>
          <w:tcPr>
            <w:tcW w:w="960" w:type="pct"/>
            <w:vMerge w:val="restart"/>
            <w:vAlign w:val="center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10" w:type="pct"/>
            <w:vMerge w:val="restart"/>
            <w:vAlign w:val="center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</w:t>
            </w:r>
            <w:r w:rsidRPr="00F509D0">
              <w:rPr>
                <w:sz w:val="18"/>
                <w:szCs w:val="18"/>
                <w:lang w:val="en-US"/>
              </w:rPr>
              <w:t>2</w:t>
            </w:r>
            <w:proofErr w:type="spellStart"/>
            <w:r w:rsidRPr="00F509D0">
              <w:rPr>
                <w:sz w:val="18"/>
                <w:szCs w:val="18"/>
              </w:rPr>
              <w:t>2</w:t>
            </w:r>
            <w:proofErr w:type="spellEnd"/>
            <w:r w:rsidRPr="00F509D0">
              <w:rPr>
                <w:sz w:val="18"/>
                <w:szCs w:val="18"/>
              </w:rPr>
              <w:t xml:space="preserve"> год </w:t>
            </w:r>
          </w:p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(№</w:t>
            </w:r>
            <w:r w:rsidRPr="00F509D0">
              <w:rPr>
                <w:sz w:val="18"/>
                <w:szCs w:val="18"/>
                <w:lang w:val="en-US"/>
              </w:rPr>
              <w:t xml:space="preserve"> </w:t>
            </w:r>
            <w:r w:rsidRPr="00F509D0">
              <w:rPr>
                <w:sz w:val="18"/>
                <w:szCs w:val="18"/>
              </w:rPr>
              <w:t>39-ЗКО от 18.07.2022)</w:t>
            </w:r>
          </w:p>
        </w:tc>
        <w:tc>
          <w:tcPr>
            <w:tcW w:w="1303" w:type="pct"/>
            <w:gridSpan w:val="3"/>
            <w:vAlign w:val="center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284" w:type="pct"/>
            <w:gridSpan w:val="3"/>
            <w:vAlign w:val="center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42" w:type="pct"/>
            <w:gridSpan w:val="2"/>
            <w:vAlign w:val="center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E2573" w:rsidRPr="00F509D0" w:rsidTr="00A8212B">
        <w:trPr>
          <w:trHeight w:val="20"/>
          <w:tblHeader/>
        </w:trPr>
        <w:tc>
          <w:tcPr>
            <w:tcW w:w="960" w:type="pct"/>
            <w:vMerge/>
            <w:vAlign w:val="center"/>
          </w:tcPr>
          <w:p w:rsidR="00EE2573" w:rsidRPr="00F509D0" w:rsidRDefault="00EE2573" w:rsidP="00A821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vMerge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>№ 39-ЗКО</w:t>
            </w:r>
          </w:p>
        </w:tc>
        <w:tc>
          <w:tcPr>
            <w:tcW w:w="428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406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кону, %</w:t>
            </w:r>
          </w:p>
        </w:tc>
        <w:tc>
          <w:tcPr>
            <w:tcW w:w="454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>№ 39-ЗКО</w:t>
            </w:r>
          </w:p>
        </w:tc>
        <w:tc>
          <w:tcPr>
            <w:tcW w:w="415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416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28" w:type="pct"/>
            <w:vAlign w:val="center"/>
          </w:tcPr>
          <w:p w:rsidR="00EE2573" w:rsidRPr="00F509D0" w:rsidRDefault="00EE2573" w:rsidP="00A8212B">
            <w:pPr>
              <w:jc w:val="center"/>
              <w:rPr>
                <w:rFonts w:cs="Arial"/>
                <w:spacing w:val="-6"/>
                <w:kern w:val="24"/>
                <w:sz w:val="18"/>
                <w:szCs w:val="18"/>
              </w:rPr>
            </w:pPr>
            <w:proofErr w:type="spellStart"/>
            <w:r w:rsidRPr="00F509D0">
              <w:rPr>
                <w:rFonts w:cs="Arial"/>
                <w:spacing w:val="-6"/>
                <w:kern w:val="24"/>
                <w:sz w:val="18"/>
                <w:szCs w:val="18"/>
              </w:rPr>
              <w:t>Законо</w:t>
            </w:r>
            <w:proofErr w:type="spellEnd"/>
            <w:r w:rsidRPr="00F509D0">
              <w:rPr>
                <w:rFonts w:cs="Arial"/>
                <w:spacing w:val="-6"/>
                <w:kern w:val="24"/>
                <w:sz w:val="18"/>
                <w:szCs w:val="18"/>
              </w:rPr>
              <w:t>-</w:t>
            </w:r>
          </w:p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rFonts w:cs="Arial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514" w:type="pct"/>
            <w:vAlign w:val="center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проекту на 2024 год, %</w:t>
            </w:r>
          </w:p>
        </w:tc>
      </w:tr>
      <w:tr w:rsidR="00EE2573" w:rsidRPr="00F509D0" w:rsidTr="00A8212B">
        <w:trPr>
          <w:trHeight w:val="20"/>
          <w:tblHeader/>
        </w:trPr>
        <w:tc>
          <w:tcPr>
            <w:tcW w:w="960" w:type="pct"/>
            <w:vAlign w:val="center"/>
          </w:tcPr>
          <w:p w:rsidR="00EE2573" w:rsidRPr="00F509D0" w:rsidRDefault="00EE257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10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69" w:type="pct"/>
            <w:vAlign w:val="center"/>
          </w:tcPr>
          <w:p w:rsidR="00EE2573" w:rsidRPr="00F509D0" w:rsidRDefault="00EE257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28" w:type="pct"/>
            <w:vAlign w:val="center"/>
          </w:tcPr>
          <w:p w:rsidR="00EE2573" w:rsidRPr="00F509D0" w:rsidRDefault="00EE257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Align w:val="center"/>
          </w:tcPr>
          <w:p w:rsidR="00EE2573" w:rsidRPr="00F509D0" w:rsidRDefault="00EE257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54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415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16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428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514" w:type="pct"/>
            <w:vAlign w:val="center"/>
          </w:tcPr>
          <w:p w:rsidR="00EE2573" w:rsidRPr="00F509D0" w:rsidRDefault="00EE257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EE2573" w:rsidRPr="00F509D0" w:rsidTr="00A8212B">
        <w:trPr>
          <w:trHeight w:val="144"/>
        </w:trPr>
        <w:tc>
          <w:tcPr>
            <w:tcW w:w="960" w:type="pct"/>
            <w:vAlign w:val="center"/>
          </w:tcPr>
          <w:p w:rsidR="00EE2573" w:rsidRPr="00F509D0" w:rsidRDefault="00EE2573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10" w:type="pct"/>
          </w:tcPr>
          <w:p w:rsidR="00EE2573" w:rsidRPr="00F509D0" w:rsidRDefault="00EE2573" w:rsidP="00EE257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170 051,9</w:t>
            </w:r>
          </w:p>
        </w:tc>
        <w:tc>
          <w:tcPr>
            <w:tcW w:w="469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179 878,9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59 472,9</w:t>
            </w:r>
          </w:p>
        </w:tc>
        <w:tc>
          <w:tcPr>
            <w:tcW w:w="406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33,1</w:t>
            </w:r>
          </w:p>
        </w:tc>
        <w:tc>
          <w:tcPr>
            <w:tcW w:w="454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188 167,3</w:t>
            </w:r>
          </w:p>
        </w:tc>
        <w:tc>
          <w:tcPr>
            <w:tcW w:w="415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69 319,2</w:t>
            </w:r>
          </w:p>
        </w:tc>
        <w:tc>
          <w:tcPr>
            <w:tcW w:w="416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36,8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72 069,3</w:t>
            </w:r>
          </w:p>
        </w:tc>
        <w:tc>
          <w:tcPr>
            <w:tcW w:w="514" w:type="pct"/>
          </w:tcPr>
          <w:p w:rsidR="00EE2573" w:rsidRPr="00F509D0" w:rsidRDefault="00EE257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104,0</w:t>
            </w:r>
          </w:p>
        </w:tc>
      </w:tr>
      <w:tr w:rsidR="00EE2573" w:rsidRPr="00F509D0" w:rsidTr="00A8212B">
        <w:trPr>
          <w:trHeight w:val="93"/>
        </w:trPr>
        <w:tc>
          <w:tcPr>
            <w:tcW w:w="960" w:type="pct"/>
            <w:vAlign w:val="center"/>
          </w:tcPr>
          <w:p w:rsidR="00EE2573" w:rsidRPr="00F509D0" w:rsidRDefault="00EE2573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10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EE2573" w:rsidRPr="00F509D0" w:rsidTr="00A8212B">
        <w:trPr>
          <w:trHeight w:val="20"/>
        </w:trPr>
        <w:tc>
          <w:tcPr>
            <w:tcW w:w="960" w:type="pct"/>
            <w:vAlign w:val="center"/>
          </w:tcPr>
          <w:p w:rsidR="00EE2573" w:rsidRPr="00F509D0" w:rsidRDefault="00EE2573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 </w:t>
            </w:r>
            <w:r w:rsidRPr="00F509D0">
              <w:rPr>
                <w:sz w:val="18"/>
                <w:szCs w:val="18"/>
                <w:lang w:eastAsia="zh-TW"/>
              </w:rPr>
              <w:br/>
              <w:t>«Охрана, защита и воспроизводство л</w:t>
            </w:r>
            <w:r w:rsidRPr="00F509D0">
              <w:rPr>
                <w:sz w:val="18"/>
                <w:szCs w:val="18"/>
                <w:lang w:eastAsia="zh-TW"/>
              </w:rPr>
              <w:t>е</w:t>
            </w:r>
            <w:r w:rsidRPr="00F509D0">
              <w:rPr>
                <w:sz w:val="18"/>
                <w:szCs w:val="18"/>
                <w:lang w:eastAsia="zh-TW"/>
              </w:rPr>
              <w:t>сов»</w:t>
            </w:r>
          </w:p>
        </w:tc>
        <w:tc>
          <w:tcPr>
            <w:tcW w:w="510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64 372,8</w:t>
            </w:r>
          </w:p>
        </w:tc>
        <w:tc>
          <w:tcPr>
            <w:tcW w:w="469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38 297,7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13 151,7</w:t>
            </w:r>
          </w:p>
        </w:tc>
        <w:tc>
          <w:tcPr>
            <w:tcW w:w="40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34,3</w:t>
            </w:r>
          </w:p>
        </w:tc>
        <w:tc>
          <w:tcPr>
            <w:tcW w:w="45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45 015,8</w:t>
            </w:r>
          </w:p>
        </w:tc>
        <w:tc>
          <w:tcPr>
            <w:tcW w:w="415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22 508,6</w:t>
            </w:r>
          </w:p>
        </w:tc>
        <w:tc>
          <w:tcPr>
            <w:tcW w:w="41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50,0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25 258,7</w:t>
            </w:r>
          </w:p>
        </w:tc>
        <w:tc>
          <w:tcPr>
            <w:tcW w:w="51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112,2</w:t>
            </w:r>
          </w:p>
        </w:tc>
      </w:tr>
      <w:tr w:rsidR="00EE2573" w:rsidRPr="00F509D0" w:rsidTr="00A8212B">
        <w:trPr>
          <w:trHeight w:val="20"/>
        </w:trPr>
        <w:tc>
          <w:tcPr>
            <w:tcW w:w="960" w:type="pct"/>
            <w:vAlign w:val="center"/>
          </w:tcPr>
          <w:p w:rsidR="00EE2573" w:rsidRPr="00F509D0" w:rsidRDefault="00EE2573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  <w:r w:rsidRPr="00F509D0">
              <w:rPr>
                <w:sz w:val="18"/>
                <w:szCs w:val="18"/>
                <w:lang w:eastAsia="zh-TW"/>
              </w:rPr>
              <w:br/>
              <w:t>«Обеспечение реализ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ции государственной программы»</w:t>
            </w:r>
          </w:p>
        </w:tc>
        <w:tc>
          <w:tcPr>
            <w:tcW w:w="510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105 679,1</w:t>
            </w:r>
          </w:p>
        </w:tc>
        <w:tc>
          <w:tcPr>
            <w:tcW w:w="469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141 581,2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46 321,2</w:t>
            </w:r>
          </w:p>
        </w:tc>
        <w:tc>
          <w:tcPr>
            <w:tcW w:w="40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32,7</w:t>
            </w:r>
          </w:p>
        </w:tc>
        <w:tc>
          <w:tcPr>
            <w:tcW w:w="45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143 151,5</w:t>
            </w:r>
          </w:p>
        </w:tc>
        <w:tc>
          <w:tcPr>
            <w:tcW w:w="415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46 810,6</w:t>
            </w:r>
          </w:p>
        </w:tc>
        <w:tc>
          <w:tcPr>
            <w:tcW w:w="416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32,7</w:t>
            </w:r>
          </w:p>
        </w:tc>
        <w:tc>
          <w:tcPr>
            <w:tcW w:w="428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46 810,6</w:t>
            </w:r>
          </w:p>
        </w:tc>
        <w:tc>
          <w:tcPr>
            <w:tcW w:w="514" w:type="pct"/>
          </w:tcPr>
          <w:p w:rsidR="00EE2573" w:rsidRPr="00F509D0" w:rsidRDefault="00EE257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</w:tbl>
    <w:p w:rsidR="00EE2573" w:rsidRPr="00F509D0" w:rsidRDefault="00EE2573" w:rsidP="00EE2573">
      <w:pPr>
        <w:keepNext/>
        <w:rPr>
          <w:color w:val="FF0000"/>
          <w:sz w:val="10"/>
          <w:szCs w:val="10"/>
        </w:rPr>
      </w:pPr>
    </w:p>
    <w:p w:rsidR="00EE2573" w:rsidRPr="00F509D0" w:rsidRDefault="00EE2573" w:rsidP="00EE2573">
      <w:pPr>
        <w:ind w:firstLine="741"/>
        <w:jc w:val="both"/>
        <w:rPr>
          <w:sz w:val="28"/>
          <w:szCs w:val="28"/>
        </w:rPr>
      </w:pPr>
    </w:p>
    <w:p w:rsidR="00EE2573" w:rsidRPr="00F509D0" w:rsidRDefault="00EE2573" w:rsidP="00EE2573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</w:t>
      </w:r>
      <w:r w:rsidRPr="00F509D0">
        <w:rPr>
          <w:sz w:val="28"/>
          <w:szCs w:val="28"/>
        </w:rPr>
        <w:t>Развитие лесного хозяйства в Курской области</w:t>
      </w:r>
      <w:r w:rsidRPr="00F509D0">
        <w:rPr>
          <w:spacing w:val="-1"/>
          <w:sz w:val="28"/>
          <w:szCs w:val="28"/>
        </w:rPr>
        <w:t xml:space="preserve">» </w:t>
      </w:r>
      <w:r w:rsidRPr="00F509D0">
        <w:rPr>
          <w:sz w:val="28"/>
          <w:szCs w:val="28"/>
        </w:rPr>
        <w:t>в 2023 году с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ставят 59 472,9 тыс. рублей, в 2024 году – 69 319,2 тыс. рублей и в 2025 году – 72 069,3 тыс. рублей.</w:t>
      </w:r>
    </w:p>
    <w:p w:rsidR="00EE2573" w:rsidRPr="00F509D0" w:rsidRDefault="00EE2573" w:rsidP="00EE257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>по сравнению с объемами, утвержденными Законом № 39-ЗКО, в 2023 году уменьшены</w:t>
      </w:r>
      <w:r w:rsidRPr="00F509D0">
        <w:rPr>
          <w:i/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на сумму 120 406,0  тыс. рублей, в 2024 году уменьшены на сумму 118 848,1 тыс. рублей, </w:t>
      </w:r>
      <w:r w:rsidRPr="00F509D0">
        <w:rPr>
          <w:sz w:val="28"/>
          <w:szCs w:val="28"/>
        </w:rPr>
        <w:t>в 2025 году увеличены на сумму 2 750,1 тыс. рублей к пр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дусмотренным объемам на 2024 год</w:t>
      </w:r>
      <w:r w:rsidRPr="00F509D0">
        <w:rPr>
          <w:spacing w:val="-1"/>
          <w:sz w:val="28"/>
          <w:szCs w:val="28"/>
        </w:rPr>
        <w:t>.</w:t>
      </w:r>
    </w:p>
    <w:p w:rsidR="00EE2573" w:rsidRPr="00F509D0" w:rsidRDefault="00EE2573" w:rsidP="00EE2573">
      <w:pPr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лесного хозяйства в Курской области» оказало уменьшение бюджетных ассигнований на средства федерального бюджета в 2023 году на су</w:t>
      </w:r>
      <w:r w:rsidRPr="00F509D0">
        <w:rPr>
          <w:sz w:val="28"/>
          <w:szCs w:val="28"/>
        </w:rPr>
        <w:t>м</w:t>
      </w:r>
      <w:r w:rsidRPr="00F509D0">
        <w:rPr>
          <w:sz w:val="28"/>
          <w:szCs w:val="28"/>
        </w:rPr>
        <w:t>му 143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677,9 тыс. рублей, в 2024 году на сумму 147 856,6 тыс. рублей, увеличение в 2025 году на сумму 2 650,1 тыс. рублей.</w:t>
      </w:r>
      <w:proofErr w:type="gramEnd"/>
    </w:p>
    <w:p w:rsidR="00D97A9C" w:rsidRPr="00F509D0" w:rsidRDefault="00D97A9C" w:rsidP="00632782">
      <w:pPr>
        <w:jc w:val="center"/>
        <w:rPr>
          <w:b/>
          <w:sz w:val="28"/>
          <w:szCs w:val="28"/>
        </w:rPr>
      </w:pPr>
    </w:p>
    <w:p w:rsidR="00B27991" w:rsidRPr="00F509D0" w:rsidRDefault="00B27991" w:rsidP="00B27991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B27991" w:rsidRPr="00F509D0" w:rsidRDefault="00B27991" w:rsidP="00B2799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509D0">
        <w:rPr>
          <w:b/>
          <w:sz w:val="28"/>
          <w:szCs w:val="28"/>
        </w:rPr>
        <w:t xml:space="preserve">«Повышение </w:t>
      </w:r>
      <w:proofErr w:type="spellStart"/>
      <w:r w:rsidRPr="00F509D0">
        <w:rPr>
          <w:b/>
          <w:sz w:val="28"/>
          <w:szCs w:val="28"/>
        </w:rPr>
        <w:t>энергоэффективности</w:t>
      </w:r>
      <w:proofErr w:type="spellEnd"/>
      <w:r w:rsidRPr="00F509D0">
        <w:rPr>
          <w:b/>
          <w:sz w:val="28"/>
          <w:szCs w:val="28"/>
        </w:rPr>
        <w:t xml:space="preserve"> и развитие</w:t>
      </w:r>
      <w:r w:rsidRPr="00F509D0">
        <w:rPr>
          <w:rFonts w:eastAsiaTheme="minorHAnsi"/>
          <w:b/>
          <w:bCs/>
          <w:sz w:val="28"/>
          <w:szCs w:val="28"/>
          <w:lang w:eastAsia="en-US"/>
        </w:rPr>
        <w:t xml:space="preserve"> энергетики </w:t>
      </w:r>
    </w:p>
    <w:p w:rsidR="00B27991" w:rsidRPr="00F509D0" w:rsidRDefault="00B27991" w:rsidP="00B279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09D0">
        <w:rPr>
          <w:rFonts w:eastAsiaTheme="minorHAnsi"/>
          <w:b/>
          <w:bCs/>
          <w:sz w:val="28"/>
          <w:szCs w:val="28"/>
          <w:lang w:eastAsia="en-US"/>
        </w:rPr>
        <w:t>в Курской области</w:t>
      </w:r>
      <w:r w:rsidRPr="00F509D0">
        <w:rPr>
          <w:b/>
          <w:sz w:val="28"/>
          <w:szCs w:val="28"/>
        </w:rPr>
        <w:t>»</w:t>
      </w:r>
    </w:p>
    <w:p w:rsidR="00B27991" w:rsidRPr="00F509D0" w:rsidRDefault="00B27991" w:rsidP="00B279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991" w:rsidRPr="00F509D0" w:rsidRDefault="00B27991" w:rsidP="00B2799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09D0">
        <w:rPr>
          <w:sz w:val="28"/>
          <w:szCs w:val="28"/>
        </w:rPr>
        <w:t xml:space="preserve">Расходы областного бюджета на 2023 год и на плановый период 2024 и 2025 годов на реализацию государственной программы «Повышение </w:t>
      </w:r>
      <w:proofErr w:type="spellStart"/>
      <w:r w:rsidRPr="00F509D0">
        <w:rPr>
          <w:sz w:val="28"/>
          <w:szCs w:val="28"/>
        </w:rPr>
        <w:t>энергоэффекти</w:t>
      </w:r>
      <w:r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ности</w:t>
      </w:r>
      <w:proofErr w:type="spellEnd"/>
      <w:r w:rsidRPr="00F509D0">
        <w:rPr>
          <w:sz w:val="28"/>
          <w:szCs w:val="28"/>
        </w:rPr>
        <w:t xml:space="preserve"> и развитие</w:t>
      </w:r>
      <w:r w:rsidRPr="00F509D0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F509D0">
        <w:rPr>
          <w:sz w:val="28"/>
          <w:szCs w:val="28"/>
        </w:rPr>
        <w:t>» представлены в таблице:</w:t>
      </w:r>
    </w:p>
    <w:p w:rsidR="00B27991" w:rsidRPr="00F509D0" w:rsidRDefault="00B27991" w:rsidP="00B27991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B27991" w:rsidRPr="00F509D0" w:rsidTr="00A8212B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B27991" w:rsidRPr="00F509D0" w:rsidRDefault="00B27991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г.</w:t>
            </w:r>
          </w:p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(№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от </w:t>
            </w:r>
            <w:r w:rsidRPr="00F509D0">
              <w:rPr>
                <w:sz w:val="16"/>
                <w:szCs w:val="16"/>
                <w:lang w:val="en-US"/>
              </w:rPr>
              <w:t>18</w:t>
            </w:r>
            <w:r w:rsidRPr="00F509D0">
              <w:rPr>
                <w:sz w:val="16"/>
                <w:szCs w:val="16"/>
              </w:rPr>
              <w:t>.0</w:t>
            </w:r>
            <w:r w:rsidRPr="00F509D0">
              <w:rPr>
                <w:sz w:val="16"/>
                <w:szCs w:val="16"/>
                <w:lang w:val="en-US"/>
              </w:rPr>
              <w:t>7</w:t>
            </w:r>
            <w:r w:rsidRPr="00F509D0">
              <w:rPr>
                <w:sz w:val="16"/>
                <w:szCs w:val="16"/>
              </w:rPr>
              <w:t>.202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>) г.</w:t>
            </w:r>
          </w:p>
        </w:tc>
        <w:tc>
          <w:tcPr>
            <w:tcW w:w="1371" w:type="pct"/>
            <w:gridSpan w:val="3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80" w:type="pct"/>
            <w:gridSpan w:val="3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26" w:type="pct"/>
            <w:gridSpan w:val="2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</w:t>
            </w:r>
            <w:r w:rsidRPr="00F509D0">
              <w:rPr>
                <w:sz w:val="16"/>
                <w:szCs w:val="16"/>
                <w:lang w:val="en-US"/>
              </w:rPr>
              <w:t>25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B27991" w:rsidRPr="00F509D0" w:rsidTr="00A8212B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B27991" w:rsidRPr="00F509D0" w:rsidRDefault="00B27991" w:rsidP="00A821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5" w:type="pct"/>
            <w:vMerge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463" w:type="pct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18" w:type="pct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481" w:type="pct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463" w:type="pct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36" w:type="pct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488" w:type="pct"/>
          </w:tcPr>
          <w:p w:rsidR="00B27991" w:rsidRPr="00F509D0" w:rsidRDefault="00B27991" w:rsidP="00A8212B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38" w:type="pct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∆ к закон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проекту на 2024 год, %</w:t>
            </w:r>
          </w:p>
        </w:tc>
      </w:tr>
      <w:tr w:rsidR="00B27991" w:rsidRPr="00F509D0" w:rsidTr="00A8212B">
        <w:trPr>
          <w:trHeight w:val="59"/>
          <w:tblHeader/>
        </w:trPr>
        <w:tc>
          <w:tcPr>
            <w:tcW w:w="798" w:type="pct"/>
            <w:vAlign w:val="center"/>
          </w:tcPr>
          <w:p w:rsidR="00B27991" w:rsidRPr="00F509D0" w:rsidRDefault="00B27991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25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0" w:type="pct"/>
            <w:vAlign w:val="center"/>
          </w:tcPr>
          <w:p w:rsidR="00B27991" w:rsidRPr="00F509D0" w:rsidRDefault="00B27991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8" w:type="pct"/>
            <w:vAlign w:val="center"/>
          </w:tcPr>
          <w:p w:rsidR="00B27991" w:rsidRPr="00F509D0" w:rsidRDefault="00B27991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6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8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8" w:type="pct"/>
            <w:vAlign w:val="center"/>
          </w:tcPr>
          <w:p w:rsidR="00B27991" w:rsidRPr="00F509D0" w:rsidRDefault="00B27991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27991" w:rsidRPr="00F509D0" w:rsidTr="00A8212B">
        <w:trPr>
          <w:trHeight w:val="20"/>
        </w:trPr>
        <w:tc>
          <w:tcPr>
            <w:tcW w:w="798" w:type="pct"/>
            <w:vAlign w:val="center"/>
          </w:tcPr>
          <w:p w:rsidR="00B27991" w:rsidRPr="00F509D0" w:rsidRDefault="00B27991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5" w:type="pct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209 213,1</w:t>
            </w:r>
          </w:p>
        </w:tc>
        <w:tc>
          <w:tcPr>
            <w:tcW w:w="490" w:type="pct"/>
            <w:vAlign w:val="center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25 302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,8</w:t>
            </w:r>
          </w:p>
        </w:tc>
        <w:tc>
          <w:tcPr>
            <w:tcW w:w="418" w:type="pct"/>
            <w:vAlign w:val="center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1" w:type="pct"/>
          </w:tcPr>
          <w:p w:rsidR="00B27991" w:rsidRPr="00F509D0" w:rsidRDefault="00B27991" w:rsidP="00A8212B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173 907,1</w:t>
            </w:r>
          </w:p>
        </w:tc>
        <w:tc>
          <w:tcPr>
            <w:tcW w:w="463" w:type="pct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157 002,5</w:t>
            </w:r>
          </w:p>
        </w:tc>
        <w:tc>
          <w:tcPr>
            <w:tcW w:w="436" w:type="pct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488" w:type="pct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200 727,1</w:t>
            </w:r>
          </w:p>
        </w:tc>
        <w:tc>
          <w:tcPr>
            <w:tcW w:w="438" w:type="pct"/>
          </w:tcPr>
          <w:p w:rsidR="00B27991" w:rsidRPr="00F509D0" w:rsidRDefault="00B27991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127,8</w:t>
            </w:r>
          </w:p>
        </w:tc>
      </w:tr>
      <w:tr w:rsidR="00B27991" w:rsidRPr="00F509D0" w:rsidTr="00A8212B">
        <w:trPr>
          <w:trHeight w:val="20"/>
        </w:trPr>
        <w:tc>
          <w:tcPr>
            <w:tcW w:w="798" w:type="pct"/>
            <w:vAlign w:val="center"/>
          </w:tcPr>
          <w:p w:rsidR="00B27991" w:rsidRPr="00F509D0" w:rsidRDefault="00B27991" w:rsidP="00A8212B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25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B27991" w:rsidRPr="00F509D0" w:rsidRDefault="00B27991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7991" w:rsidRPr="00F509D0" w:rsidTr="00A8212B">
        <w:trPr>
          <w:trHeight w:val="20"/>
        </w:trPr>
        <w:tc>
          <w:tcPr>
            <w:tcW w:w="798" w:type="pct"/>
            <w:vAlign w:val="center"/>
          </w:tcPr>
          <w:p w:rsidR="00B27991" w:rsidRPr="00F509D0" w:rsidRDefault="00B27991" w:rsidP="00A8212B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rFonts w:eastAsiaTheme="minorHAnsi"/>
                <w:iCs/>
                <w:sz w:val="18"/>
                <w:szCs w:val="18"/>
                <w:lang w:eastAsia="en-US"/>
              </w:rPr>
              <w:t>Подпрограмма «Энергосбережение и повышение эне</w:t>
            </w:r>
            <w:r w:rsidRPr="00F509D0">
              <w:rPr>
                <w:rFonts w:eastAsiaTheme="minorHAnsi"/>
                <w:iCs/>
                <w:sz w:val="18"/>
                <w:szCs w:val="18"/>
                <w:lang w:eastAsia="en-US"/>
              </w:rPr>
              <w:t>р</w:t>
            </w:r>
            <w:r w:rsidRPr="00F509D0">
              <w:rPr>
                <w:rFonts w:eastAsiaTheme="minorHAnsi"/>
                <w:iCs/>
                <w:sz w:val="18"/>
                <w:szCs w:val="18"/>
                <w:lang w:eastAsia="en-US"/>
              </w:rPr>
              <w:t>гетической эффе</w:t>
            </w:r>
            <w:r w:rsidRPr="00F509D0">
              <w:rPr>
                <w:rFonts w:eastAsiaTheme="minorHAnsi"/>
                <w:iCs/>
                <w:sz w:val="18"/>
                <w:szCs w:val="18"/>
                <w:lang w:eastAsia="en-US"/>
              </w:rPr>
              <w:t>к</w:t>
            </w:r>
            <w:r w:rsidRPr="00F509D0">
              <w:rPr>
                <w:rFonts w:eastAsiaTheme="minorHAnsi"/>
                <w:iCs/>
                <w:sz w:val="18"/>
                <w:szCs w:val="18"/>
                <w:lang w:eastAsia="en-US"/>
              </w:rPr>
              <w:t>тивности в Курской области»</w:t>
            </w:r>
          </w:p>
        </w:tc>
        <w:tc>
          <w:tcPr>
            <w:tcW w:w="525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 xml:space="preserve">209 213,1 </w:t>
            </w:r>
          </w:p>
        </w:tc>
        <w:tc>
          <w:tcPr>
            <w:tcW w:w="490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25 302,8</w:t>
            </w:r>
          </w:p>
        </w:tc>
        <w:tc>
          <w:tcPr>
            <w:tcW w:w="418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B27991" w:rsidRPr="00F509D0" w:rsidRDefault="00B27991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173 907,1</w:t>
            </w:r>
          </w:p>
        </w:tc>
        <w:tc>
          <w:tcPr>
            <w:tcW w:w="463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157 002,5</w:t>
            </w:r>
          </w:p>
        </w:tc>
        <w:tc>
          <w:tcPr>
            <w:tcW w:w="436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488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200 727,1</w:t>
            </w:r>
          </w:p>
        </w:tc>
        <w:tc>
          <w:tcPr>
            <w:tcW w:w="438" w:type="pct"/>
            <w:vAlign w:val="center"/>
          </w:tcPr>
          <w:p w:rsidR="00B27991" w:rsidRPr="00F509D0" w:rsidRDefault="00B27991" w:rsidP="00A8212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127,8</w:t>
            </w:r>
          </w:p>
        </w:tc>
      </w:tr>
    </w:tbl>
    <w:p w:rsidR="00B27991" w:rsidRPr="00F509D0" w:rsidRDefault="00B27991" w:rsidP="00B27991">
      <w:pPr>
        <w:rPr>
          <w:sz w:val="28"/>
          <w:szCs w:val="28"/>
        </w:rPr>
      </w:pPr>
      <w:r w:rsidRPr="00F509D0">
        <w:t xml:space="preserve"> </w:t>
      </w:r>
    </w:p>
    <w:p w:rsidR="00B27991" w:rsidRPr="00F509D0" w:rsidRDefault="00B27991" w:rsidP="00B27991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 xml:space="preserve">ной программы «Повышение </w:t>
      </w:r>
      <w:proofErr w:type="spellStart"/>
      <w:r w:rsidRPr="00F509D0">
        <w:rPr>
          <w:sz w:val="28"/>
          <w:szCs w:val="28"/>
        </w:rPr>
        <w:t>энергоэффективности</w:t>
      </w:r>
      <w:proofErr w:type="spellEnd"/>
      <w:r w:rsidRPr="00F509D0">
        <w:rPr>
          <w:sz w:val="28"/>
          <w:szCs w:val="28"/>
        </w:rPr>
        <w:t xml:space="preserve"> и развитие</w:t>
      </w:r>
      <w:r w:rsidRPr="00F509D0">
        <w:rPr>
          <w:rFonts w:eastAsiaTheme="minorHAnsi"/>
          <w:bCs/>
          <w:sz w:val="28"/>
          <w:szCs w:val="28"/>
          <w:lang w:eastAsia="en-US"/>
        </w:rPr>
        <w:t xml:space="preserve"> энергетики в Ку</w:t>
      </w:r>
      <w:r w:rsidRPr="00F509D0">
        <w:rPr>
          <w:rFonts w:eastAsiaTheme="minorHAnsi"/>
          <w:bCs/>
          <w:sz w:val="28"/>
          <w:szCs w:val="28"/>
          <w:lang w:eastAsia="en-US"/>
        </w:rPr>
        <w:t>р</w:t>
      </w:r>
      <w:r w:rsidRPr="00F509D0">
        <w:rPr>
          <w:rFonts w:eastAsiaTheme="minorHAnsi"/>
          <w:bCs/>
          <w:sz w:val="28"/>
          <w:szCs w:val="28"/>
          <w:lang w:eastAsia="en-US"/>
        </w:rPr>
        <w:t>ской области</w:t>
      </w:r>
      <w:r w:rsidRPr="00F509D0">
        <w:rPr>
          <w:sz w:val="28"/>
          <w:szCs w:val="28"/>
        </w:rPr>
        <w:t>», в 2023 году составят 25 302,8  тыс. рублей, в 2024 году – 157 002,5 тыс. рублей, в 2025 году – 200 727,1 тыс. рублей.</w:t>
      </w:r>
    </w:p>
    <w:p w:rsidR="00B27991" w:rsidRPr="00F509D0" w:rsidRDefault="00B27991" w:rsidP="00B2799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>чены на сумму 25 302,8 тыс. рублей, в 2024 году уменьшены на сумму 16 904,6 тыс. рублей, в 2025 году увеличены на сумму 43 724,6 тыс. рублей к предусмо</w:t>
      </w:r>
      <w:r w:rsidRPr="00F509D0">
        <w:rPr>
          <w:spacing w:val="-1"/>
          <w:sz w:val="28"/>
          <w:szCs w:val="28"/>
        </w:rPr>
        <w:t>т</w:t>
      </w:r>
      <w:r w:rsidRPr="00F509D0">
        <w:rPr>
          <w:spacing w:val="-1"/>
          <w:sz w:val="28"/>
          <w:szCs w:val="28"/>
        </w:rPr>
        <w:t>ренным объемам на 2024 год.</w:t>
      </w:r>
    </w:p>
    <w:p w:rsidR="00B27991" w:rsidRPr="00F509D0" w:rsidRDefault="00B27991" w:rsidP="00B27991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«Повышение </w:t>
      </w:r>
      <w:proofErr w:type="spellStart"/>
      <w:r w:rsidRPr="00F509D0">
        <w:rPr>
          <w:sz w:val="28"/>
          <w:szCs w:val="28"/>
        </w:rPr>
        <w:t>энергоэффективности</w:t>
      </w:r>
      <w:proofErr w:type="spellEnd"/>
      <w:r w:rsidRPr="00F509D0">
        <w:rPr>
          <w:sz w:val="28"/>
          <w:szCs w:val="28"/>
        </w:rPr>
        <w:t xml:space="preserve"> и развитие</w:t>
      </w:r>
      <w:r w:rsidRPr="00F509D0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F509D0">
        <w:rPr>
          <w:sz w:val="28"/>
          <w:szCs w:val="28"/>
        </w:rPr>
        <w:t xml:space="preserve">» </w:t>
      </w:r>
      <w:r w:rsidRPr="00F509D0">
        <w:rPr>
          <w:spacing w:val="-1"/>
          <w:sz w:val="28"/>
          <w:szCs w:val="28"/>
        </w:rPr>
        <w:t xml:space="preserve">оказало </w:t>
      </w:r>
      <w:r w:rsidRPr="00F509D0">
        <w:rPr>
          <w:sz w:val="28"/>
          <w:szCs w:val="28"/>
        </w:rPr>
        <w:t xml:space="preserve">изменение бюджетных ассигнований федерального бюджета </w:t>
      </w:r>
      <w:r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lastRenderedPageBreak/>
        <w:t>в соответствии с проектом федерального закона «О федеральном бюджете на 2023 год и на плановый период 2024 и 2025 годов».</w:t>
      </w:r>
      <w:proofErr w:type="gramEnd"/>
    </w:p>
    <w:p w:rsidR="003F0925" w:rsidRPr="00F509D0" w:rsidRDefault="003F0925" w:rsidP="00632782">
      <w:pPr>
        <w:jc w:val="center"/>
        <w:rPr>
          <w:b/>
          <w:sz w:val="28"/>
          <w:szCs w:val="28"/>
        </w:rPr>
      </w:pP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«Реализация государственной политики в сфере печати </w:t>
      </w: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и массовой информации в Курской области»</w:t>
      </w: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</w:p>
    <w:p w:rsidR="00E66433" w:rsidRPr="00F509D0" w:rsidRDefault="00E66433" w:rsidP="00E66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«Реализация государственной политики в сфере печати и массовой информации в Курской области» предста</w:t>
      </w:r>
      <w:r w:rsidRPr="00F509D0">
        <w:rPr>
          <w:sz w:val="28"/>
          <w:szCs w:val="28"/>
        </w:rPr>
        <w:t>в</w:t>
      </w:r>
      <w:r w:rsidRPr="00F509D0">
        <w:rPr>
          <w:sz w:val="28"/>
          <w:szCs w:val="28"/>
        </w:rPr>
        <w:t>лены в таблице:</w:t>
      </w:r>
    </w:p>
    <w:p w:rsidR="00E66433" w:rsidRPr="00F509D0" w:rsidRDefault="00E66433" w:rsidP="00E66433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34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11"/>
        <w:gridCol w:w="1125"/>
        <w:gridCol w:w="1050"/>
        <w:gridCol w:w="992"/>
        <w:gridCol w:w="896"/>
        <w:gridCol w:w="1031"/>
        <w:gridCol w:w="992"/>
        <w:gridCol w:w="935"/>
        <w:gridCol w:w="1046"/>
        <w:gridCol w:w="939"/>
      </w:tblGrid>
      <w:tr w:rsidR="00E66433" w:rsidRPr="00F509D0" w:rsidTr="00A8212B">
        <w:trPr>
          <w:trHeight w:val="20"/>
          <w:tblHeader/>
        </w:trPr>
        <w:tc>
          <w:tcPr>
            <w:tcW w:w="798" w:type="pct"/>
            <w:vMerge w:val="restar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25" w:type="pct"/>
            <w:vMerge w:val="restar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371" w:type="pct"/>
            <w:gridSpan w:val="3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0" w:type="pct"/>
            <w:gridSpan w:val="3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26" w:type="pct"/>
            <w:gridSpan w:val="2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66433" w:rsidRPr="00F509D0" w:rsidTr="00A8212B">
        <w:trPr>
          <w:trHeight w:val="20"/>
          <w:tblHeader/>
        </w:trPr>
        <w:tc>
          <w:tcPr>
            <w:tcW w:w="798" w:type="pct"/>
            <w:vMerge/>
            <w:vAlign w:val="center"/>
          </w:tcPr>
          <w:p w:rsidR="00E66433" w:rsidRPr="00F509D0" w:rsidRDefault="00E66433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E66433" w:rsidRPr="00F509D0" w:rsidTr="00A8212B">
        <w:trPr>
          <w:trHeight w:val="20"/>
          <w:tblHeader/>
        </w:trPr>
        <w:tc>
          <w:tcPr>
            <w:tcW w:w="79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25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E66433" w:rsidRPr="00F509D0" w:rsidTr="00A8212B">
        <w:trPr>
          <w:trHeight w:val="20"/>
        </w:trPr>
        <w:tc>
          <w:tcPr>
            <w:tcW w:w="798" w:type="pct"/>
            <w:vAlign w:val="center"/>
          </w:tcPr>
          <w:p w:rsidR="00E66433" w:rsidRPr="00F509D0" w:rsidRDefault="00E66433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25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154 837,8</w:t>
            </w: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152 110,9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170 002,9</w:t>
            </w:r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152 110,9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170 002,9</w:t>
            </w:r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111,8</w:t>
            </w: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170 002,9</w:t>
            </w:r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E66433" w:rsidRPr="00F509D0" w:rsidTr="00A8212B">
        <w:trPr>
          <w:trHeight w:val="20"/>
        </w:trPr>
        <w:tc>
          <w:tcPr>
            <w:tcW w:w="798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F509D0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525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6433" w:rsidRPr="00F509D0" w:rsidTr="00A8212B">
        <w:trPr>
          <w:trHeight w:val="20"/>
        </w:trPr>
        <w:tc>
          <w:tcPr>
            <w:tcW w:w="798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«Обеспечение э</w:t>
            </w:r>
            <w:r w:rsidRPr="00F509D0">
              <w:rPr>
                <w:sz w:val="18"/>
                <w:szCs w:val="18"/>
                <w:lang w:eastAsia="zh-TW"/>
              </w:rPr>
              <w:t>ф</w:t>
            </w:r>
            <w:r w:rsidRPr="00F509D0">
              <w:rPr>
                <w:sz w:val="18"/>
                <w:szCs w:val="18"/>
                <w:lang w:eastAsia="zh-TW"/>
              </w:rPr>
              <w:t>фективной инфо</w:t>
            </w:r>
            <w:r w:rsidRPr="00F509D0">
              <w:rPr>
                <w:sz w:val="18"/>
                <w:szCs w:val="18"/>
                <w:lang w:eastAsia="zh-TW"/>
              </w:rPr>
              <w:t>р</w:t>
            </w:r>
            <w:r w:rsidRPr="00F509D0">
              <w:rPr>
                <w:sz w:val="18"/>
                <w:szCs w:val="18"/>
                <w:lang w:eastAsia="zh-TW"/>
              </w:rPr>
              <w:t>мационной полит</w:t>
            </w:r>
            <w:r w:rsidRPr="00F509D0">
              <w:rPr>
                <w:sz w:val="18"/>
                <w:szCs w:val="18"/>
                <w:lang w:eastAsia="zh-TW"/>
              </w:rPr>
              <w:t>и</w:t>
            </w:r>
            <w:r w:rsidRPr="00F509D0">
              <w:rPr>
                <w:sz w:val="18"/>
                <w:szCs w:val="18"/>
                <w:lang w:eastAsia="zh-TW"/>
              </w:rPr>
              <w:t>ки и развитие гос</w:t>
            </w:r>
            <w:r w:rsidRPr="00F509D0">
              <w:rPr>
                <w:sz w:val="18"/>
                <w:szCs w:val="18"/>
                <w:lang w:eastAsia="zh-TW"/>
              </w:rPr>
              <w:t>у</w:t>
            </w:r>
            <w:r w:rsidRPr="00F509D0">
              <w:rPr>
                <w:sz w:val="18"/>
                <w:szCs w:val="18"/>
                <w:lang w:eastAsia="zh-TW"/>
              </w:rPr>
              <w:t>дарственных средств массовой информации»</w:t>
            </w:r>
          </w:p>
        </w:tc>
        <w:tc>
          <w:tcPr>
            <w:tcW w:w="525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133 300,3</w:t>
            </w: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133 300,3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149 285,8</w:t>
            </w:r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133 300,3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149 285,8</w:t>
            </w:r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149 285,8</w:t>
            </w:r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E66433" w:rsidRPr="00F509D0" w:rsidTr="00A8212B">
        <w:trPr>
          <w:trHeight w:val="20"/>
        </w:trPr>
        <w:tc>
          <w:tcPr>
            <w:tcW w:w="798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«Обеспечение ре</w:t>
            </w:r>
            <w:r w:rsidRPr="00F509D0">
              <w:rPr>
                <w:sz w:val="18"/>
                <w:szCs w:val="18"/>
                <w:lang w:eastAsia="zh-TW"/>
              </w:rPr>
              <w:t>а</w:t>
            </w:r>
            <w:r w:rsidRPr="00F509D0">
              <w:rPr>
                <w:sz w:val="18"/>
                <w:szCs w:val="18"/>
                <w:lang w:eastAsia="zh-TW"/>
              </w:rPr>
              <w:t>лизации государс</w:t>
            </w:r>
            <w:r w:rsidRPr="00F509D0">
              <w:rPr>
                <w:sz w:val="18"/>
                <w:szCs w:val="18"/>
                <w:lang w:eastAsia="zh-TW"/>
              </w:rPr>
              <w:t>т</w:t>
            </w:r>
            <w:r w:rsidRPr="00F509D0">
              <w:rPr>
                <w:sz w:val="18"/>
                <w:szCs w:val="18"/>
                <w:lang w:eastAsia="zh-TW"/>
              </w:rPr>
              <w:t>венной политики Курской области в сфере печати и ма</w:t>
            </w:r>
            <w:r w:rsidRPr="00F509D0">
              <w:rPr>
                <w:sz w:val="18"/>
                <w:szCs w:val="18"/>
                <w:lang w:eastAsia="zh-TW"/>
              </w:rPr>
              <w:t>с</w:t>
            </w:r>
            <w:r w:rsidRPr="00F509D0">
              <w:rPr>
                <w:sz w:val="18"/>
                <w:szCs w:val="18"/>
                <w:lang w:eastAsia="zh-TW"/>
              </w:rPr>
              <w:t>совой информации»</w:t>
            </w:r>
          </w:p>
        </w:tc>
        <w:tc>
          <w:tcPr>
            <w:tcW w:w="525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21 537,5</w:t>
            </w:r>
          </w:p>
        </w:tc>
        <w:tc>
          <w:tcPr>
            <w:tcW w:w="490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18 810,6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20 717,1</w:t>
            </w:r>
          </w:p>
        </w:tc>
        <w:tc>
          <w:tcPr>
            <w:tcW w:w="41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481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18 810,6</w:t>
            </w:r>
          </w:p>
        </w:tc>
        <w:tc>
          <w:tcPr>
            <w:tcW w:w="463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20 717,1</w:t>
            </w:r>
          </w:p>
        </w:tc>
        <w:tc>
          <w:tcPr>
            <w:tcW w:w="436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48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20 717,1</w:t>
            </w:r>
          </w:p>
        </w:tc>
        <w:tc>
          <w:tcPr>
            <w:tcW w:w="438" w:type="pct"/>
            <w:vAlign w:val="center"/>
          </w:tcPr>
          <w:p w:rsidR="00E66433" w:rsidRPr="00F509D0" w:rsidRDefault="00E6643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E66433" w:rsidRPr="00F509D0" w:rsidRDefault="00E66433" w:rsidP="00E66433">
      <w:pPr>
        <w:rPr>
          <w:sz w:val="28"/>
          <w:szCs w:val="28"/>
        </w:rPr>
      </w:pPr>
      <w:r w:rsidRPr="00F509D0">
        <w:t xml:space="preserve"> </w:t>
      </w:r>
    </w:p>
    <w:p w:rsidR="00E66433" w:rsidRPr="00F509D0" w:rsidRDefault="00E66433" w:rsidP="00E66433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государственной </w:t>
      </w:r>
      <w:r w:rsidRPr="00F509D0">
        <w:rPr>
          <w:sz w:val="28"/>
          <w:szCs w:val="28"/>
        </w:rPr>
        <w:t>программы «Реализация государственной политики в сфере печати и массовой информации в Курской области»,</w:t>
      </w:r>
      <w:r w:rsidRPr="00F509D0">
        <w:rPr>
          <w:spacing w:val="-1"/>
          <w:sz w:val="28"/>
          <w:szCs w:val="28"/>
        </w:rPr>
        <w:t xml:space="preserve"> в 2023– 2025 годах составят 170 002,9 тыс. рублей ежегодно.</w:t>
      </w:r>
    </w:p>
    <w:p w:rsidR="00E66433" w:rsidRPr="00F509D0" w:rsidRDefault="00E66433" w:rsidP="00E66433">
      <w:pPr>
        <w:suppressAutoHyphens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>по сравнению с объемами, утвержденными Законом № 39-ЗКО, в 2023 – 2024 годах увеличены на сумму 17 892 тыс. рублей, в 2025 году предусмотрены на уровне 2024 года.</w:t>
      </w:r>
    </w:p>
    <w:p w:rsidR="00E66433" w:rsidRPr="00F509D0" w:rsidRDefault="00E66433" w:rsidP="00E664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Изменение объемов бюджетных ассигнований на реализацию</w:t>
      </w:r>
      <w:r w:rsidRPr="00F509D0">
        <w:rPr>
          <w:i/>
          <w:sz w:val="28"/>
          <w:szCs w:val="28"/>
        </w:rPr>
        <w:t xml:space="preserve"> </w:t>
      </w:r>
      <w:r w:rsidRPr="00F509D0">
        <w:rPr>
          <w:sz w:val="28"/>
          <w:szCs w:val="28"/>
        </w:rPr>
        <w:t>государстве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ной программы «Реализация государственной политики в сфере печати и масс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вой информации в Курской области» обусловлено общими подходами к форм</w:t>
      </w:r>
      <w:r w:rsidRPr="00F509D0">
        <w:rPr>
          <w:sz w:val="28"/>
          <w:szCs w:val="28"/>
        </w:rPr>
        <w:t>и</w:t>
      </w:r>
      <w:r w:rsidRPr="00F509D0">
        <w:rPr>
          <w:sz w:val="28"/>
          <w:szCs w:val="28"/>
        </w:rPr>
        <w:t>рованию проекта областного бюджета.</w:t>
      </w:r>
    </w:p>
    <w:p w:rsidR="00C24711" w:rsidRPr="00F509D0" w:rsidRDefault="00C24711" w:rsidP="00632782">
      <w:pPr>
        <w:jc w:val="center"/>
        <w:rPr>
          <w:b/>
          <w:sz w:val="28"/>
          <w:szCs w:val="28"/>
        </w:rPr>
      </w:pPr>
    </w:p>
    <w:p w:rsidR="00775DAB" w:rsidRPr="00F509D0" w:rsidRDefault="00775DAB" w:rsidP="00632782">
      <w:pPr>
        <w:jc w:val="center"/>
        <w:rPr>
          <w:b/>
          <w:sz w:val="28"/>
          <w:szCs w:val="28"/>
        </w:rPr>
      </w:pP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Государственная программа Курской области</w:t>
      </w: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«Создание условий для эффективного и ответственного управления </w:t>
      </w:r>
      <w:r w:rsidRPr="00F509D0">
        <w:rPr>
          <w:b/>
          <w:sz w:val="28"/>
          <w:szCs w:val="28"/>
        </w:rPr>
        <w:br/>
        <w:t xml:space="preserve">региональными и муниципальными финансами, государственным долгом </w:t>
      </w:r>
      <w:r w:rsidRPr="00F509D0">
        <w:rPr>
          <w:b/>
          <w:sz w:val="28"/>
          <w:szCs w:val="28"/>
        </w:rPr>
        <w:br/>
        <w:t>и повышения устойчивости бюджетов Курской области»</w:t>
      </w:r>
    </w:p>
    <w:p w:rsidR="00E66433" w:rsidRPr="00F509D0" w:rsidRDefault="00E66433" w:rsidP="00E66433">
      <w:pPr>
        <w:jc w:val="center"/>
        <w:rPr>
          <w:b/>
          <w:sz w:val="28"/>
          <w:szCs w:val="28"/>
        </w:rPr>
      </w:pPr>
    </w:p>
    <w:p w:rsidR="00E66433" w:rsidRPr="00F509D0" w:rsidRDefault="00E66433" w:rsidP="00E664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 2025 годов на реализацию государственной программы «</w:t>
      </w:r>
      <w:r w:rsidRPr="00F509D0">
        <w:rPr>
          <w:rFonts w:eastAsiaTheme="minorHAnsi"/>
          <w:bCs/>
          <w:sz w:val="28"/>
          <w:szCs w:val="28"/>
          <w:lang w:eastAsia="en-US"/>
        </w:rPr>
        <w:t>Создание условий для эффе</w:t>
      </w:r>
      <w:r w:rsidRPr="00F509D0">
        <w:rPr>
          <w:rFonts w:eastAsiaTheme="minorHAnsi"/>
          <w:bCs/>
          <w:sz w:val="28"/>
          <w:szCs w:val="28"/>
          <w:lang w:eastAsia="en-US"/>
        </w:rPr>
        <w:t>к</w:t>
      </w:r>
      <w:r w:rsidRPr="00F509D0">
        <w:rPr>
          <w:rFonts w:eastAsiaTheme="minorHAnsi"/>
          <w:bCs/>
          <w:sz w:val="28"/>
          <w:szCs w:val="28"/>
          <w:lang w:eastAsia="en-US"/>
        </w:rPr>
        <w:t>тивного и ответственного управления региональными и   муниципальными ф</w:t>
      </w:r>
      <w:r w:rsidRPr="00F509D0">
        <w:rPr>
          <w:rFonts w:eastAsiaTheme="minorHAnsi"/>
          <w:bCs/>
          <w:sz w:val="28"/>
          <w:szCs w:val="28"/>
          <w:lang w:eastAsia="en-US"/>
        </w:rPr>
        <w:t>и</w:t>
      </w:r>
      <w:r w:rsidRPr="00F509D0">
        <w:rPr>
          <w:rFonts w:eastAsiaTheme="minorHAnsi"/>
          <w:bCs/>
          <w:sz w:val="28"/>
          <w:szCs w:val="28"/>
          <w:lang w:eastAsia="en-US"/>
        </w:rPr>
        <w:t>нансами, государственным долгом и повышения устойчивости бюджетов Курской области»</w:t>
      </w:r>
      <w:r w:rsidRPr="00F509D0">
        <w:rPr>
          <w:sz w:val="28"/>
          <w:szCs w:val="28"/>
        </w:rPr>
        <w:t xml:space="preserve"> представлены в таблице:</w:t>
      </w:r>
    </w:p>
    <w:p w:rsidR="00E66433" w:rsidRPr="00F509D0" w:rsidRDefault="00E66433" w:rsidP="00E66433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283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846"/>
        <w:gridCol w:w="991"/>
        <w:gridCol w:w="995"/>
        <w:gridCol w:w="992"/>
        <w:gridCol w:w="857"/>
        <w:gridCol w:w="992"/>
        <w:gridCol w:w="992"/>
        <w:gridCol w:w="850"/>
        <w:gridCol w:w="992"/>
        <w:gridCol w:w="1096"/>
      </w:tblGrid>
      <w:tr w:rsidR="00E66433" w:rsidRPr="00F509D0" w:rsidTr="00A8212B">
        <w:trPr>
          <w:trHeight w:val="20"/>
          <w:tblHeader/>
        </w:trPr>
        <w:tc>
          <w:tcPr>
            <w:tcW w:w="870" w:type="pct"/>
            <w:vMerge w:val="restar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67" w:type="pct"/>
            <w:vMerge w:val="restar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2022 год </w:t>
            </w:r>
          </w:p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(№ 39-ЗКО от </w:t>
            </w:r>
            <w:r w:rsidRPr="00F509D0">
              <w:rPr>
                <w:sz w:val="18"/>
                <w:szCs w:val="18"/>
                <w:lang w:val="en-US"/>
              </w:rPr>
              <w:t>1</w:t>
            </w:r>
            <w:r w:rsidRPr="00F509D0">
              <w:rPr>
                <w:sz w:val="18"/>
                <w:szCs w:val="18"/>
              </w:rPr>
              <w:t>8.07.2022)</w:t>
            </w:r>
          </w:p>
        </w:tc>
        <w:tc>
          <w:tcPr>
            <w:tcW w:w="1341" w:type="pct"/>
            <w:gridSpan w:val="3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36" w:type="pct"/>
            <w:gridSpan w:val="3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86" w:type="pct"/>
            <w:gridSpan w:val="2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66433" w:rsidRPr="00F509D0" w:rsidTr="00A8212B">
        <w:trPr>
          <w:trHeight w:val="20"/>
          <w:tblHeader/>
        </w:trPr>
        <w:tc>
          <w:tcPr>
            <w:tcW w:w="870" w:type="pct"/>
            <w:vMerge/>
            <w:vAlign w:val="center"/>
          </w:tcPr>
          <w:p w:rsidR="00E66433" w:rsidRPr="00F509D0" w:rsidRDefault="00E66433" w:rsidP="00A821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vMerge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</w:p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№ 39-ЗКО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ну, %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sz w:val="18"/>
                <w:szCs w:val="18"/>
              </w:rPr>
              <w:t xml:space="preserve"> на 2024 год, %</w:t>
            </w:r>
          </w:p>
        </w:tc>
      </w:tr>
      <w:tr w:rsidR="00E66433" w:rsidRPr="00F509D0" w:rsidTr="00A8212B">
        <w:trPr>
          <w:trHeight w:val="20"/>
          <w:tblHeader/>
        </w:trPr>
        <w:tc>
          <w:tcPr>
            <w:tcW w:w="870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E66433" w:rsidRPr="00F509D0" w:rsidTr="00A8212B">
        <w:trPr>
          <w:trHeight w:val="43"/>
        </w:trPr>
        <w:tc>
          <w:tcPr>
            <w:tcW w:w="870" w:type="pct"/>
            <w:vAlign w:val="center"/>
          </w:tcPr>
          <w:p w:rsidR="00E66433" w:rsidRPr="00F509D0" w:rsidRDefault="00E66433" w:rsidP="00A8212B">
            <w:pPr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67" w:type="pct"/>
          </w:tcPr>
          <w:p w:rsidR="00E66433" w:rsidRPr="00F509D0" w:rsidRDefault="00E66433" w:rsidP="00A8212B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3 184 349,4</w:t>
            </w:r>
          </w:p>
        </w:tc>
        <w:tc>
          <w:tcPr>
            <w:tcW w:w="469" w:type="pct"/>
          </w:tcPr>
          <w:p w:rsidR="00E66433" w:rsidRPr="00F509D0" w:rsidRDefault="00E66433" w:rsidP="00A8212B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1 374 354,6</w:t>
            </w:r>
          </w:p>
        </w:tc>
        <w:tc>
          <w:tcPr>
            <w:tcW w:w="468" w:type="pct"/>
          </w:tcPr>
          <w:p w:rsidR="00E66433" w:rsidRPr="00F509D0" w:rsidRDefault="00721EBE" w:rsidP="00A8212B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1 823 945,7</w:t>
            </w:r>
          </w:p>
        </w:tc>
        <w:tc>
          <w:tcPr>
            <w:tcW w:w="404" w:type="pct"/>
          </w:tcPr>
          <w:p w:rsidR="00E66433" w:rsidRPr="00F509D0" w:rsidRDefault="00721EBE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132,7</w:t>
            </w:r>
          </w:p>
        </w:tc>
        <w:tc>
          <w:tcPr>
            <w:tcW w:w="468" w:type="pct"/>
          </w:tcPr>
          <w:p w:rsidR="00E66433" w:rsidRPr="00F509D0" w:rsidRDefault="00E66433" w:rsidP="00E66433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1 376 431,7</w:t>
            </w:r>
          </w:p>
        </w:tc>
        <w:tc>
          <w:tcPr>
            <w:tcW w:w="468" w:type="pct"/>
          </w:tcPr>
          <w:p w:rsidR="00E66433" w:rsidRPr="00F509D0" w:rsidRDefault="00721EBE" w:rsidP="00A8212B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1 625 956,8</w:t>
            </w:r>
          </w:p>
        </w:tc>
        <w:tc>
          <w:tcPr>
            <w:tcW w:w="401" w:type="pct"/>
          </w:tcPr>
          <w:p w:rsidR="00E66433" w:rsidRPr="00F509D0" w:rsidRDefault="00721EBE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118,1</w:t>
            </w:r>
          </w:p>
        </w:tc>
        <w:tc>
          <w:tcPr>
            <w:tcW w:w="468" w:type="pct"/>
          </w:tcPr>
          <w:p w:rsidR="00E66433" w:rsidRPr="00F509D0" w:rsidRDefault="00721EBE" w:rsidP="00E66433">
            <w:pPr>
              <w:jc w:val="right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1 793 978,3</w:t>
            </w:r>
          </w:p>
        </w:tc>
        <w:tc>
          <w:tcPr>
            <w:tcW w:w="518" w:type="pct"/>
          </w:tcPr>
          <w:p w:rsidR="00E66433" w:rsidRPr="00F509D0" w:rsidRDefault="00721EBE" w:rsidP="00A8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110,3</w:t>
            </w:r>
          </w:p>
        </w:tc>
      </w:tr>
      <w:tr w:rsidR="00E66433" w:rsidRPr="00F509D0" w:rsidTr="00A8212B">
        <w:trPr>
          <w:trHeight w:val="147"/>
        </w:trPr>
        <w:tc>
          <w:tcPr>
            <w:tcW w:w="870" w:type="pct"/>
            <w:vAlign w:val="center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</w:p>
        </w:tc>
      </w:tr>
      <w:tr w:rsidR="00E66433" w:rsidRPr="00F509D0" w:rsidTr="00A8212B">
        <w:trPr>
          <w:trHeight w:val="20"/>
        </w:trPr>
        <w:tc>
          <w:tcPr>
            <w:tcW w:w="870" w:type="pct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«Осуществление бюджетного процесса на территории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0,0</w:t>
            </w:r>
          </w:p>
        </w:tc>
      </w:tr>
      <w:tr w:rsidR="00E66433" w:rsidRPr="00F509D0" w:rsidTr="00A8212B">
        <w:trPr>
          <w:trHeight w:val="20"/>
        </w:trPr>
        <w:tc>
          <w:tcPr>
            <w:tcW w:w="870" w:type="pct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«Управление госуда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ственным долгом Курской области»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147 836,9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444 291,8</w:t>
            </w:r>
          </w:p>
        </w:tc>
        <w:tc>
          <w:tcPr>
            <w:tcW w:w="468" w:type="pct"/>
            <w:vAlign w:val="center"/>
          </w:tcPr>
          <w:p w:rsidR="00E66433" w:rsidRPr="00F509D0" w:rsidRDefault="0046786E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538 134,1</w:t>
            </w:r>
          </w:p>
        </w:tc>
        <w:tc>
          <w:tcPr>
            <w:tcW w:w="404" w:type="pct"/>
            <w:vAlign w:val="center"/>
          </w:tcPr>
          <w:p w:rsidR="00E66433" w:rsidRPr="00F509D0" w:rsidRDefault="0046786E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121,1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474 457,8</w:t>
            </w:r>
          </w:p>
        </w:tc>
        <w:tc>
          <w:tcPr>
            <w:tcW w:w="468" w:type="pct"/>
            <w:vAlign w:val="center"/>
          </w:tcPr>
          <w:p w:rsidR="00E66433" w:rsidRPr="00F509D0" w:rsidRDefault="0046786E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652 544,6</w:t>
            </w:r>
          </w:p>
        </w:tc>
        <w:tc>
          <w:tcPr>
            <w:tcW w:w="401" w:type="pct"/>
            <w:vAlign w:val="center"/>
          </w:tcPr>
          <w:p w:rsidR="00E66433" w:rsidRPr="00F509D0" w:rsidRDefault="0046786E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137,5</w:t>
            </w:r>
          </w:p>
        </w:tc>
        <w:tc>
          <w:tcPr>
            <w:tcW w:w="468" w:type="pct"/>
            <w:vAlign w:val="center"/>
          </w:tcPr>
          <w:p w:rsidR="00E66433" w:rsidRPr="00F509D0" w:rsidRDefault="0046786E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826 028,3</w:t>
            </w: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126,6</w:t>
            </w:r>
          </w:p>
        </w:tc>
      </w:tr>
      <w:tr w:rsidR="00E66433" w:rsidRPr="00F509D0" w:rsidTr="00A8212B">
        <w:trPr>
          <w:trHeight w:val="20"/>
        </w:trPr>
        <w:tc>
          <w:tcPr>
            <w:tcW w:w="870" w:type="pct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«Эффективная сист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ма межбюджетных отношений в Курской области»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18"/>
                <w:szCs w:val="18"/>
                <w:lang w:eastAsia="en-US"/>
              </w:rPr>
            </w:pPr>
            <w:r w:rsidRPr="00F509D0">
              <w:rPr>
                <w:rFonts w:eastAsiaTheme="minorHAnsi"/>
                <w:bCs/>
                <w:iCs/>
                <w:sz w:val="18"/>
                <w:szCs w:val="18"/>
                <w:lang w:eastAsia="en-US"/>
              </w:rPr>
              <w:t>2 510 230,3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F509D0">
              <w:rPr>
                <w:rFonts w:eastAsiaTheme="minorHAnsi"/>
                <w:bCs/>
                <w:sz w:val="18"/>
                <w:szCs w:val="18"/>
                <w:lang w:eastAsia="en-US"/>
              </w:rPr>
              <w:t>540</w:t>
            </w:r>
            <w:r w:rsidR="0026336D" w:rsidRPr="00F509D0">
              <w:rPr>
                <w:rFonts w:eastAsiaTheme="minorHAnsi"/>
                <w:bCs/>
                <w:sz w:val="18"/>
                <w:szCs w:val="18"/>
                <w:lang w:eastAsia="en-US"/>
              </w:rPr>
              <w:t> </w:t>
            </w:r>
            <w:r w:rsidRPr="00F509D0">
              <w:rPr>
                <w:rFonts w:eastAsiaTheme="minorHAnsi"/>
                <w:bCs/>
                <w:sz w:val="18"/>
                <w:szCs w:val="18"/>
                <w:lang w:eastAsia="en-US"/>
              </w:rPr>
              <w:t>068,4</w:t>
            </w:r>
          </w:p>
        </w:tc>
        <w:tc>
          <w:tcPr>
            <w:tcW w:w="468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845 682,6</w:t>
            </w:r>
          </w:p>
        </w:tc>
        <w:tc>
          <w:tcPr>
            <w:tcW w:w="404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156,6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511 979,5</w:t>
            </w:r>
          </w:p>
        </w:tc>
        <w:tc>
          <w:tcPr>
            <w:tcW w:w="468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533 283,2</w:t>
            </w:r>
          </w:p>
        </w:tc>
        <w:tc>
          <w:tcPr>
            <w:tcW w:w="401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104,2</w:t>
            </w:r>
          </w:p>
        </w:tc>
        <w:tc>
          <w:tcPr>
            <w:tcW w:w="468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527 820,9</w:t>
            </w:r>
          </w:p>
        </w:tc>
        <w:tc>
          <w:tcPr>
            <w:tcW w:w="518" w:type="pct"/>
            <w:vAlign w:val="center"/>
          </w:tcPr>
          <w:p w:rsidR="00E66433" w:rsidRPr="00F509D0" w:rsidRDefault="0026336D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99,0</w:t>
            </w:r>
          </w:p>
        </w:tc>
      </w:tr>
      <w:tr w:rsidR="00E66433" w:rsidRPr="00F509D0" w:rsidTr="00A8212B">
        <w:trPr>
          <w:trHeight w:val="20"/>
        </w:trPr>
        <w:tc>
          <w:tcPr>
            <w:tcW w:w="870" w:type="pct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«Обеспечение реал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зации государстве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>ной программы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 «Созд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 условий для э</w:t>
            </w:r>
            <w:r w:rsidRPr="00F509D0">
              <w:rPr>
                <w:sz w:val="18"/>
                <w:szCs w:val="18"/>
              </w:rPr>
              <w:t>ф</w:t>
            </w:r>
            <w:r w:rsidRPr="00F509D0">
              <w:rPr>
                <w:sz w:val="18"/>
                <w:szCs w:val="18"/>
              </w:rPr>
              <w:t>фективного и отве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ственного управления региональными и муниципальными финансами, госуда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ственным долгом и повышения устойч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вости бюджетов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490 954,2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354 666,3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405 150,9</w:t>
            </w:r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114,2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354 666,3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405 150,9</w:t>
            </w:r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114,2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405 150,9</w:t>
            </w: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E66433" w:rsidRPr="00F509D0" w:rsidTr="00A8212B">
        <w:trPr>
          <w:trHeight w:val="20"/>
        </w:trPr>
        <w:tc>
          <w:tcPr>
            <w:tcW w:w="870" w:type="pct"/>
          </w:tcPr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Подпрограмма </w:t>
            </w:r>
          </w:p>
          <w:p w:rsidR="00E66433" w:rsidRPr="00F509D0" w:rsidRDefault="00E66433" w:rsidP="00A8212B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«Организация и ос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>ществление внутре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>него государственн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го финансового ко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>троля в финансово-бюджетной сфере и в сфере закупок»</w:t>
            </w:r>
          </w:p>
        </w:tc>
        <w:tc>
          <w:tcPr>
            <w:tcW w:w="467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35 328,0</w:t>
            </w:r>
          </w:p>
        </w:tc>
        <w:tc>
          <w:tcPr>
            <w:tcW w:w="469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35 328,1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34 978,1</w:t>
            </w:r>
          </w:p>
        </w:tc>
        <w:tc>
          <w:tcPr>
            <w:tcW w:w="404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35 328,1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34 978,1</w:t>
            </w:r>
          </w:p>
        </w:tc>
        <w:tc>
          <w:tcPr>
            <w:tcW w:w="401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99,0</w:t>
            </w:r>
          </w:p>
        </w:tc>
        <w:tc>
          <w:tcPr>
            <w:tcW w:w="46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34 978,1</w:t>
            </w:r>
          </w:p>
        </w:tc>
        <w:tc>
          <w:tcPr>
            <w:tcW w:w="518" w:type="pct"/>
            <w:vAlign w:val="center"/>
          </w:tcPr>
          <w:p w:rsidR="00E66433" w:rsidRPr="00F509D0" w:rsidRDefault="00E6643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</w:tbl>
    <w:p w:rsidR="00E66433" w:rsidRPr="00F509D0" w:rsidRDefault="00E66433" w:rsidP="00E66433">
      <w:pPr>
        <w:keepNext/>
        <w:contextualSpacing/>
        <w:rPr>
          <w:sz w:val="28"/>
          <w:szCs w:val="28"/>
        </w:rPr>
      </w:pPr>
    </w:p>
    <w:p w:rsidR="00E66433" w:rsidRPr="00F509D0" w:rsidRDefault="00E66433" w:rsidP="00E66433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Бюджетные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«Создание условий для эффективного и ответственного управл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ния региональными и муниципальными финансами, государственным</w:t>
      </w:r>
      <w:r w:rsidR="00B6458D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долгом </w:t>
      </w:r>
      <w:r w:rsidRPr="00F509D0">
        <w:rPr>
          <w:spacing w:val="-1"/>
          <w:sz w:val="28"/>
          <w:szCs w:val="28"/>
        </w:rPr>
        <w:br/>
        <w:t xml:space="preserve">и повышения устойчивости бюджетов Курской области», в 2023 году составят </w:t>
      </w:r>
      <w:r w:rsidR="00B6458D" w:rsidRPr="00F509D0">
        <w:rPr>
          <w:spacing w:val="-1"/>
          <w:sz w:val="28"/>
          <w:szCs w:val="28"/>
        </w:rPr>
        <w:t>1 823 945,7</w:t>
      </w:r>
      <w:r w:rsidRPr="00F509D0">
        <w:rPr>
          <w:spacing w:val="-1"/>
          <w:sz w:val="28"/>
          <w:szCs w:val="28"/>
        </w:rPr>
        <w:t xml:space="preserve"> тыс. рублей, в 2024 – </w:t>
      </w:r>
      <w:r w:rsidR="00B6458D" w:rsidRPr="00F509D0">
        <w:rPr>
          <w:spacing w:val="-1"/>
          <w:sz w:val="28"/>
          <w:szCs w:val="28"/>
        </w:rPr>
        <w:t>1 625 956,8</w:t>
      </w:r>
      <w:r w:rsidRPr="00F509D0">
        <w:rPr>
          <w:spacing w:val="-1"/>
          <w:sz w:val="28"/>
          <w:szCs w:val="28"/>
        </w:rPr>
        <w:t> тыс. рублей, в 2025 году – 1</w:t>
      </w:r>
      <w:r w:rsidR="00B6458D" w:rsidRPr="00F509D0">
        <w:rPr>
          <w:spacing w:val="-1"/>
          <w:sz w:val="28"/>
          <w:szCs w:val="28"/>
        </w:rPr>
        <w:t> 793 978,3</w:t>
      </w:r>
      <w:r w:rsidRPr="00F509D0">
        <w:rPr>
          <w:spacing w:val="-1"/>
          <w:sz w:val="28"/>
          <w:szCs w:val="28"/>
        </w:rPr>
        <w:t xml:space="preserve"> тыс. рублей.</w:t>
      </w:r>
    </w:p>
    <w:p w:rsidR="00E66433" w:rsidRPr="00F509D0" w:rsidRDefault="00E66433" w:rsidP="00E66433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>по сравнению с объемами, утвержденными Законом № 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сумму </w:t>
      </w:r>
      <w:r w:rsidR="00814DA6" w:rsidRPr="00F509D0">
        <w:rPr>
          <w:spacing w:val="-1"/>
          <w:sz w:val="28"/>
          <w:szCs w:val="28"/>
        </w:rPr>
        <w:t>449 591,2</w:t>
      </w:r>
      <w:r w:rsidRPr="00F509D0">
        <w:rPr>
          <w:spacing w:val="-1"/>
          <w:sz w:val="28"/>
          <w:szCs w:val="28"/>
        </w:rPr>
        <w:t xml:space="preserve"> тыс. рублей, в 2024 году на сумму </w:t>
      </w:r>
      <w:r w:rsidR="00814DA6" w:rsidRPr="00F509D0">
        <w:rPr>
          <w:spacing w:val="-1"/>
          <w:sz w:val="28"/>
          <w:szCs w:val="28"/>
        </w:rPr>
        <w:t>249 525,2</w:t>
      </w:r>
      <w:r w:rsidRPr="00F509D0">
        <w:rPr>
          <w:spacing w:val="-1"/>
          <w:sz w:val="28"/>
          <w:szCs w:val="28"/>
        </w:rPr>
        <w:t xml:space="preserve">  тыс. рублей, в 2025 году на сумму </w:t>
      </w:r>
      <w:r w:rsidR="00814DA6" w:rsidRPr="00F509D0">
        <w:rPr>
          <w:spacing w:val="-1"/>
          <w:sz w:val="28"/>
          <w:szCs w:val="28"/>
        </w:rPr>
        <w:t>168 021,4</w:t>
      </w:r>
      <w:r w:rsidRPr="00F509D0">
        <w:rPr>
          <w:spacing w:val="-1"/>
          <w:sz w:val="28"/>
          <w:szCs w:val="28"/>
        </w:rPr>
        <w:t xml:space="preserve"> тыс. рублей к предусмотренным объемам на 2024 год.</w:t>
      </w:r>
    </w:p>
    <w:p w:rsidR="00E66433" w:rsidRPr="00F509D0" w:rsidRDefault="00E66433" w:rsidP="00E66433">
      <w:pPr>
        <w:ind w:firstLine="741"/>
        <w:contextualSpacing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областного бюджета на   объемы бюджетных ассигнований на реализацию государственной програ</w:t>
      </w:r>
      <w:r w:rsidRPr="00F509D0">
        <w:rPr>
          <w:sz w:val="28"/>
          <w:szCs w:val="28"/>
        </w:rPr>
        <w:t>м</w:t>
      </w:r>
      <w:r w:rsidRPr="00F509D0">
        <w:rPr>
          <w:sz w:val="28"/>
          <w:szCs w:val="28"/>
        </w:rPr>
        <w:t>мы «Создание условий для эффективного и ответственного управления реги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нальными и муниципальными финансами, государственным долгом и повышения устойчивости бюджетов Курской области» повлияло применение коэффициента роста (снижение) среднего уровня налоговых доходов муниципальных районов (городских округов) в   расчете на одного жителя и индекса роста (снижения) ра</w:t>
      </w:r>
      <w:r w:rsidRPr="00F509D0">
        <w:rPr>
          <w:sz w:val="28"/>
          <w:szCs w:val="28"/>
        </w:rPr>
        <w:t>с</w:t>
      </w:r>
      <w:r w:rsidRPr="00F509D0">
        <w:rPr>
          <w:sz w:val="28"/>
          <w:szCs w:val="28"/>
        </w:rPr>
        <w:t>ходов на   предоставление</w:t>
      </w:r>
      <w:proofErr w:type="gramEnd"/>
      <w:r w:rsidRPr="00F509D0">
        <w:rPr>
          <w:sz w:val="28"/>
          <w:szCs w:val="28"/>
        </w:rPr>
        <w:t xml:space="preserve"> субвенций местным бюджетам на осуществление о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дельных государственных полномочий по расчету и предоставлению дотаций на выравнивание бюджетной обеспеченности поселений.</w:t>
      </w:r>
    </w:p>
    <w:p w:rsidR="00B27991" w:rsidRPr="00F509D0" w:rsidRDefault="00B27991" w:rsidP="00632782">
      <w:pPr>
        <w:jc w:val="center"/>
        <w:rPr>
          <w:b/>
          <w:sz w:val="28"/>
          <w:szCs w:val="28"/>
        </w:rPr>
      </w:pPr>
    </w:p>
    <w:p w:rsidR="00B23323" w:rsidRPr="00F509D0" w:rsidRDefault="00B23323" w:rsidP="00B2332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B23323" w:rsidRPr="00F509D0" w:rsidRDefault="00B23323" w:rsidP="00B2332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«Управление государственным имуществом Курской области»</w:t>
      </w:r>
    </w:p>
    <w:p w:rsidR="00B23323" w:rsidRPr="00F509D0" w:rsidRDefault="00B23323" w:rsidP="00B23323">
      <w:pPr>
        <w:jc w:val="center"/>
        <w:rPr>
          <w:b/>
          <w:sz w:val="28"/>
          <w:szCs w:val="28"/>
        </w:rPr>
      </w:pPr>
    </w:p>
    <w:p w:rsidR="00B23323" w:rsidRPr="00F509D0" w:rsidRDefault="00B23323" w:rsidP="00B23323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«Управление государственным имуществом  Курской области» представлены в таблице:</w:t>
      </w:r>
    </w:p>
    <w:p w:rsidR="00B23323" w:rsidRPr="00F509D0" w:rsidRDefault="00B23323" w:rsidP="00B23323">
      <w:pPr>
        <w:keepNext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669"/>
        <w:gridCol w:w="1223"/>
        <w:gridCol w:w="954"/>
        <w:gridCol w:w="1051"/>
        <w:gridCol w:w="729"/>
        <w:gridCol w:w="1183"/>
        <w:gridCol w:w="902"/>
        <w:gridCol w:w="749"/>
        <w:gridCol w:w="1053"/>
        <w:gridCol w:w="807"/>
      </w:tblGrid>
      <w:tr w:rsidR="00B23323" w:rsidRPr="00F509D0" w:rsidTr="00A8212B">
        <w:trPr>
          <w:trHeight w:val="20"/>
          <w:tblHeader/>
        </w:trPr>
        <w:tc>
          <w:tcPr>
            <w:tcW w:w="809" w:type="pct"/>
            <w:vMerge w:val="restart"/>
            <w:vAlign w:val="center"/>
          </w:tcPr>
          <w:p w:rsidR="00B23323" w:rsidRPr="00F509D0" w:rsidRDefault="00B2332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3" w:type="pct"/>
            <w:vMerge w:val="restar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324" w:type="pct"/>
            <w:gridSpan w:val="3"/>
            <w:vAlign w:val="center"/>
          </w:tcPr>
          <w:p w:rsidR="00B23323" w:rsidRPr="00F509D0" w:rsidRDefault="00B2332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73" w:type="pct"/>
            <w:gridSpan w:val="3"/>
            <w:vAlign w:val="center"/>
          </w:tcPr>
          <w:p w:rsidR="00B23323" w:rsidRPr="00F509D0" w:rsidRDefault="00B2332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02" w:type="pct"/>
            <w:gridSpan w:val="2"/>
            <w:vAlign w:val="center"/>
          </w:tcPr>
          <w:p w:rsidR="00B23323" w:rsidRPr="00F509D0" w:rsidRDefault="00B23323" w:rsidP="00A8212B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B23323" w:rsidRPr="00F509D0" w:rsidTr="00A8212B">
        <w:trPr>
          <w:trHeight w:val="20"/>
          <w:tblHeader/>
        </w:trPr>
        <w:tc>
          <w:tcPr>
            <w:tcW w:w="809" w:type="pct"/>
            <w:vMerge/>
            <w:vAlign w:val="center"/>
          </w:tcPr>
          <w:p w:rsidR="00B23323" w:rsidRPr="00F509D0" w:rsidRDefault="00B23323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vMerge/>
            <w:vAlign w:val="center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39-ЗКО </w:t>
            </w:r>
          </w:p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53" w:type="pct"/>
            <w:vAlign w:val="center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7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39-ЗКО </w:t>
            </w:r>
          </w:p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6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10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B23323" w:rsidRPr="00F509D0" w:rsidTr="00A8212B">
        <w:trPr>
          <w:trHeight w:val="20"/>
          <w:tblHeader/>
        </w:trPr>
        <w:tc>
          <w:tcPr>
            <w:tcW w:w="809" w:type="pct"/>
            <w:vAlign w:val="center"/>
          </w:tcPr>
          <w:p w:rsidR="00B23323" w:rsidRPr="00F509D0" w:rsidRDefault="00B2332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93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62" w:type="pct"/>
            <w:vAlign w:val="center"/>
          </w:tcPr>
          <w:p w:rsidR="00B23323" w:rsidRPr="00F509D0" w:rsidRDefault="00B2332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09" w:type="pct"/>
            <w:vAlign w:val="center"/>
          </w:tcPr>
          <w:p w:rsidR="00B23323" w:rsidRPr="00F509D0" w:rsidRDefault="00B2332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353" w:type="pct"/>
            <w:vAlign w:val="center"/>
          </w:tcPr>
          <w:p w:rsidR="00B23323" w:rsidRPr="00F509D0" w:rsidRDefault="00B23323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73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37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63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0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92" w:type="pct"/>
            <w:vAlign w:val="center"/>
          </w:tcPr>
          <w:p w:rsidR="00B23323" w:rsidRPr="00F509D0" w:rsidRDefault="00B23323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23323" w:rsidRPr="00F509D0" w:rsidTr="00A8212B">
        <w:trPr>
          <w:trHeight w:val="20"/>
        </w:trPr>
        <w:tc>
          <w:tcPr>
            <w:tcW w:w="809" w:type="pct"/>
            <w:vAlign w:val="center"/>
          </w:tcPr>
          <w:p w:rsidR="00B23323" w:rsidRPr="00F509D0" w:rsidRDefault="00B23323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93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208 670,6</w:t>
            </w:r>
          </w:p>
        </w:tc>
        <w:tc>
          <w:tcPr>
            <w:tcW w:w="462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198 823,9</w:t>
            </w:r>
          </w:p>
        </w:tc>
        <w:tc>
          <w:tcPr>
            <w:tcW w:w="509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205 670,9</w:t>
            </w:r>
          </w:p>
        </w:tc>
        <w:tc>
          <w:tcPr>
            <w:tcW w:w="353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573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208 392,6</w:t>
            </w:r>
          </w:p>
        </w:tc>
        <w:tc>
          <w:tcPr>
            <w:tcW w:w="437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203 204,7</w:t>
            </w:r>
          </w:p>
        </w:tc>
        <w:tc>
          <w:tcPr>
            <w:tcW w:w="363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510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332 905,8</w:t>
            </w:r>
          </w:p>
        </w:tc>
        <w:tc>
          <w:tcPr>
            <w:tcW w:w="392" w:type="pct"/>
          </w:tcPr>
          <w:p w:rsidR="00B23323" w:rsidRPr="00F509D0" w:rsidRDefault="00B23323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163,8</w:t>
            </w:r>
          </w:p>
        </w:tc>
      </w:tr>
      <w:tr w:rsidR="00B23323" w:rsidRPr="00F509D0" w:rsidTr="00A8212B">
        <w:trPr>
          <w:trHeight w:val="20"/>
        </w:trPr>
        <w:tc>
          <w:tcPr>
            <w:tcW w:w="809" w:type="pct"/>
            <w:vAlign w:val="center"/>
          </w:tcPr>
          <w:p w:rsidR="00B23323" w:rsidRPr="00F509D0" w:rsidRDefault="00B23323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93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3323" w:rsidRPr="00F509D0" w:rsidTr="00A8212B">
        <w:trPr>
          <w:trHeight w:val="20"/>
        </w:trPr>
        <w:tc>
          <w:tcPr>
            <w:tcW w:w="809" w:type="pct"/>
            <w:vAlign w:val="center"/>
          </w:tcPr>
          <w:p w:rsidR="00B23323" w:rsidRPr="00F509D0" w:rsidRDefault="00B23323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 xml:space="preserve">Подпрограмма </w:t>
            </w:r>
            <w:r w:rsidRPr="00F509D0">
              <w:rPr>
                <w:sz w:val="18"/>
                <w:szCs w:val="18"/>
                <w:lang w:eastAsia="zh-TW"/>
              </w:rPr>
              <w:br/>
            </w:r>
            <w:r w:rsidRPr="00F509D0">
              <w:rPr>
                <w:sz w:val="18"/>
                <w:szCs w:val="18"/>
              </w:rPr>
              <w:t>«Совершенствов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 системы упра</w:t>
            </w:r>
            <w:r w:rsidRPr="00F509D0">
              <w:rPr>
                <w:sz w:val="18"/>
                <w:szCs w:val="18"/>
              </w:rPr>
              <w:t>в</w:t>
            </w:r>
            <w:r w:rsidRPr="00F509D0">
              <w:rPr>
                <w:sz w:val="18"/>
                <w:szCs w:val="18"/>
              </w:rPr>
              <w:t>ления государс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венным имущес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вом и земельными ресурсами на те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ритории Курской области»</w:t>
            </w:r>
          </w:p>
        </w:tc>
        <w:tc>
          <w:tcPr>
            <w:tcW w:w="59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75 639,9</w:t>
            </w:r>
          </w:p>
        </w:tc>
        <w:tc>
          <w:tcPr>
            <w:tcW w:w="46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76 111,9</w:t>
            </w:r>
          </w:p>
        </w:tc>
        <w:tc>
          <w:tcPr>
            <w:tcW w:w="509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73 374,0</w:t>
            </w:r>
          </w:p>
        </w:tc>
        <w:tc>
          <w:tcPr>
            <w:tcW w:w="35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57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85 680,6</w:t>
            </w:r>
          </w:p>
        </w:tc>
        <w:tc>
          <w:tcPr>
            <w:tcW w:w="437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72 139,0</w:t>
            </w:r>
          </w:p>
        </w:tc>
        <w:tc>
          <w:tcPr>
            <w:tcW w:w="36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510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200 575,7</w:t>
            </w:r>
          </w:p>
        </w:tc>
        <w:tc>
          <w:tcPr>
            <w:tcW w:w="39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278,0</w:t>
            </w:r>
          </w:p>
        </w:tc>
      </w:tr>
      <w:tr w:rsidR="00B23323" w:rsidRPr="00F509D0" w:rsidTr="00A8212B">
        <w:trPr>
          <w:trHeight w:val="20"/>
        </w:trPr>
        <w:tc>
          <w:tcPr>
            <w:tcW w:w="809" w:type="pct"/>
            <w:vAlign w:val="center"/>
          </w:tcPr>
          <w:p w:rsidR="00B23323" w:rsidRPr="00F509D0" w:rsidRDefault="00B23323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</w:t>
            </w:r>
          </w:p>
          <w:p w:rsidR="00B23323" w:rsidRPr="00F509D0" w:rsidRDefault="00B23323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</w:rPr>
              <w:lastRenderedPageBreak/>
              <w:t>«Обеспечение ре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лизации государс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венной программы Курской области «Управление гос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>дарственным им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>ществом Курской области»</w:t>
            </w:r>
          </w:p>
        </w:tc>
        <w:tc>
          <w:tcPr>
            <w:tcW w:w="59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133 030,7</w:t>
            </w:r>
          </w:p>
        </w:tc>
        <w:tc>
          <w:tcPr>
            <w:tcW w:w="46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122 712,0</w:t>
            </w:r>
          </w:p>
        </w:tc>
        <w:tc>
          <w:tcPr>
            <w:tcW w:w="509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132 296,9</w:t>
            </w:r>
          </w:p>
        </w:tc>
        <w:tc>
          <w:tcPr>
            <w:tcW w:w="35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57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122 712,0</w:t>
            </w:r>
          </w:p>
        </w:tc>
        <w:tc>
          <w:tcPr>
            <w:tcW w:w="437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131 065,7</w:t>
            </w:r>
          </w:p>
        </w:tc>
        <w:tc>
          <w:tcPr>
            <w:tcW w:w="363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510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132 330,1</w:t>
            </w:r>
          </w:p>
        </w:tc>
        <w:tc>
          <w:tcPr>
            <w:tcW w:w="392" w:type="pct"/>
            <w:vAlign w:val="center"/>
          </w:tcPr>
          <w:p w:rsidR="00B23323" w:rsidRPr="00F509D0" w:rsidRDefault="00B2332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101,0</w:t>
            </w:r>
          </w:p>
        </w:tc>
      </w:tr>
    </w:tbl>
    <w:p w:rsidR="00B23323" w:rsidRPr="00F509D0" w:rsidRDefault="00B23323" w:rsidP="00B23323">
      <w:pPr>
        <w:keepNext/>
        <w:jc w:val="right"/>
        <w:rPr>
          <w:sz w:val="16"/>
          <w:szCs w:val="16"/>
          <w:lang w:val="en-US"/>
        </w:rPr>
      </w:pPr>
    </w:p>
    <w:p w:rsidR="00B23323" w:rsidRPr="00F509D0" w:rsidRDefault="00B23323" w:rsidP="00B23323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«Управление государственным имуществом  Курской области»,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br/>
        <w:t>в 2023 году составят 205 670,9 тыс. рублей, в 2024 году – 203 204,7</w:t>
      </w:r>
      <w:r w:rsidRPr="00F509D0">
        <w:rPr>
          <w:bCs/>
          <w:color w:val="000000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тыс. рублей</w:t>
      </w:r>
      <w:r w:rsidR="009A469F" w:rsidRPr="00F509D0">
        <w:rPr>
          <w:spacing w:val="-1"/>
          <w:sz w:val="28"/>
          <w:szCs w:val="28"/>
        </w:rPr>
        <w:t>,</w:t>
      </w:r>
      <w:r w:rsidRPr="00F509D0">
        <w:rPr>
          <w:spacing w:val="-1"/>
          <w:sz w:val="28"/>
          <w:szCs w:val="28"/>
        </w:rPr>
        <w:t xml:space="preserve">  </w:t>
      </w:r>
      <w:r w:rsidRPr="00F509D0">
        <w:rPr>
          <w:spacing w:val="-1"/>
          <w:sz w:val="28"/>
          <w:szCs w:val="28"/>
        </w:rPr>
        <w:br/>
        <w:t>в 2025 году – 332 905,8 тыс. рублей.</w:t>
      </w:r>
    </w:p>
    <w:p w:rsidR="00B23323" w:rsidRPr="00F509D0" w:rsidRDefault="00B23323" w:rsidP="00B23323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</w:t>
      </w:r>
      <w:r w:rsidRPr="00F509D0">
        <w:rPr>
          <w:spacing w:val="-1"/>
          <w:sz w:val="28"/>
          <w:szCs w:val="28"/>
        </w:rPr>
        <w:br/>
        <w:t>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</w:t>
      </w:r>
      <w:r w:rsidR="009A469F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>6 847,0 тыс. рублей, в 2024 году уменьшены на</w:t>
      </w:r>
      <w:r w:rsidR="009A469F" w:rsidRPr="00F509D0">
        <w:rPr>
          <w:spacing w:val="-1"/>
          <w:sz w:val="28"/>
          <w:szCs w:val="28"/>
        </w:rPr>
        <w:t xml:space="preserve"> сумму </w:t>
      </w:r>
      <w:r w:rsidRPr="00F509D0">
        <w:rPr>
          <w:spacing w:val="-1"/>
          <w:sz w:val="28"/>
          <w:szCs w:val="28"/>
        </w:rPr>
        <w:t xml:space="preserve">5 187,9 тыс. рублей, в 2025 году </w:t>
      </w:r>
      <w:r w:rsidR="009A469F" w:rsidRPr="00F509D0">
        <w:rPr>
          <w:spacing w:val="-1"/>
          <w:sz w:val="28"/>
          <w:szCs w:val="28"/>
        </w:rPr>
        <w:t xml:space="preserve">увеличены на </w:t>
      </w:r>
      <w:r w:rsidR="00C24711" w:rsidRPr="00F509D0">
        <w:rPr>
          <w:spacing w:val="-1"/>
          <w:sz w:val="28"/>
          <w:szCs w:val="28"/>
        </w:rPr>
        <w:t xml:space="preserve">сумму </w:t>
      </w:r>
      <w:r w:rsidR="009A469F" w:rsidRPr="00F509D0">
        <w:rPr>
          <w:spacing w:val="-1"/>
          <w:sz w:val="28"/>
          <w:szCs w:val="28"/>
        </w:rPr>
        <w:t>129 701,1 тыс.</w:t>
      </w:r>
      <w:r w:rsidR="00C24711" w:rsidRPr="00F509D0">
        <w:rPr>
          <w:spacing w:val="-1"/>
          <w:sz w:val="28"/>
          <w:szCs w:val="28"/>
        </w:rPr>
        <w:t xml:space="preserve"> </w:t>
      </w:r>
      <w:r w:rsidR="009A469F" w:rsidRPr="00F509D0">
        <w:rPr>
          <w:spacing w:val="-1"/>
          <w:sz w:val="28"/>
          <w:szCs w:val="28"/>
        </w:rPr>
        <w:t>рублей</w:t>
      </w:r>
      <w:r w:rsidRPr="00F509D0">
        <w:rPr>
          <w:spacing w:val="-1"/>
          <w:sz w:val="28"/>
          <w:szCs w:val="28"/>
        </w:rPr>
        <w:t xml:space="preserve"> </w:t>
      </w:r>
      <w:r w:rsidR="009A469F" w:rsidRPr="00F509D0">
        <w:rPr>
          <w:spacing w:val="-1"/>
          <w:sz w:val="28"/>
          <w:szCs w:val="28"/>
        </w:rPr>
        <w:t>к</w:t>
      </w:r>
      <w:r w:rsidRPr="00F509D0">
        <w:rPr>
          <w:spacing w:val="-1"/>
          <w:sz w:val="28"/>
          <w:szCs w:val="28"/>
        </w:rPr>
        <w:t xml:space="preserve"> предусмотре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ным</w:t>
      </w:r>
      <w:r w:rsidR="009A469F" w:rsidRPr="00F509D0">
        <w:rPr>
          <w:spacing w:val="-1"/>
          <w:sz w:val="28"/>
          <w:szCs w:val="28"/>
        </w:rPr>
        <w:t xml:space="preserve"> объемам</w:t>
      </w:r>
      <w:r w:rsidRPr="00F509D0">
        <w:rPr>
          <w:spacing w:val="-1"/>
          <w:sz w:val="28"/>
          <w:szCs w:val="28"/>
        </w:rPr>
        <w:t xml:space="preserve"> </w:t>
      </w:r>
      <w:r w:rsidR="009A469F" w:rsidRPr="00F509D0">
        <w:rPr>
          <w:spacing w:val="-1"/>
          <w:sz w:val="28"/>
          <w:szCs w:val="28"/>
        </w:rPr>
        <w:t>на 2024 год</w:t>
      </w:r>
      <w:r w:rsidRPr="00F509D0">
        <w:rPr>
          <w:spacing w:val="-1"/>
          <w:sz w:val="28"/>
          <w:szCs w:val="28"/>
        </w:rPr>
        <w:t>.</w:t>
      </w:r>
    </w:p>
    <w:p w:rsidR="00B23323" w:rsidRPr="00F509D0" w:rsidRDefault="00B23323" w:rsidP="00B23323">
      <w:pPr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«Управление государственным имуществом  Курской области» оказ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ло уменьшение бюджетных ассигнований на средства федерального бюджета в 2023 году на сумму 3024,8 тыс. рублей, в 2024 году на сумму 13 176,4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увеличение в 2025 году на сумму 109 944,7 тыс. рублей.</w:t>
      </w:r>
      <w:proofErr w:type="gramEnd"/>
    </w:p>
    <w:p w:rsidR="00B27991" w:rsidRPr="00F509D0" w:rsidRDefault="00B27991" w:rsidP="00632782">
      <w:pPr>
        <w:jc w:val="center"/>
        <w:rPr>
          <w:b/>
          <w:sz w:val="16"/>
          <w:szCs w:val="16"/>
        </w:rPr>
      </w:pPr>
    </w:p>
    <w:p w:rsidR="005D607E" w:rsidRPr="00F509D0" w:rsidRDefault="005D607E" w:rsidP="005D607E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Курской области </w:t>
      </w:r>
    </w:p>
    <w:p w:rsidR="005D607E" w:rsidRPr="00F509D0" w:rsidRDefault="005D607E" w:rsidP="005D607E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«Профилактика правонарушений в Курской области»</w:t>
      </w:r>
    </w:p>
    <w:p w:rsidR="005D607E" w:rsidRPr="00F509D0" w:rsidRDefault="005D607E" w:rsidP="005D607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5D607E" w:rsidRPr="00F509D0" w:rsidRDefault="005D607E" w:rsidP="005D60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           и 2025 годов на реализацию государственной программы «Профилактика прав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нарушений в Курской области» представлены в таблице.</w:t>
      </w:r>
    </w:p>
    <w:p w:rsidR="005D607E" w:rsidRPr="00F509D0" w:rsidRDefault="005D607E" w:rsidP="005D607E">
      <w:pPr>
        <w:keepNext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15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702"/>
        <w:gridCol w:w="992"/>
        <w:gridCol w:w="991"/>
        <w:gridCol w:w="993"/>
        <w:gridCol w:w="851"/>
        <w:gridCol w:w="991"/>
        <w:gridCol w:w="993"/>
        <w:gridCol w:w="851"/>
        <w:gridCol w:w="993"/>
        <w:gridCol w:w="991"/>
      </w:tblGrid>
      <w:tr w:rsidR="005D607E" w:rsidRPr="00F509D0" w:rsidTr="00A8212B">
        <w:trPr>
          <w:trHeight w:val="20"/>
          <w:tblHeader/>
        </w:trPr>
        <w:tc>
          <w:tcPr>
            <w:tcW w:w="822" w:type="pct"/>
            <w:vMerge w:val="restart"/>
            <w:vAlign w:val="center"/>
          </w:tcPr>
          <w:p w:rsidR="005D607E" w:rsidRPr="00F509D0" w:rsidRDefault="005D607E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79" w:type="pct"/>
            <w:vMerge w:val="restar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 xml:space="preserve">2022 год (№ 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39</w:t>
            </w:r>
            <w:r w:rsidRPr="00F509D0">
              <w:rPr>
                <w:color w:val="000000"/>
                <w:sz w:val="16"/>
                <w:szCs w:val="16"/>
              </w:rPr>
              <w:t xml:space="preserve">-ЗКО от 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18</w:t>
            </w:r>
            <w:r w:rsidRPr="00F509D0">
              <w:rPr>
                <w:color w:val="000000"/>
                <w:sz w:val="16"/>
                <w:szCs w:val="16"/>
              </w:rPr>
              <w:t>.0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7</w:t>
            </w:r>
            <w:r w:rsidRPr="00F509D0">
              <w:rPr>
                <w:color w:val="000000"/>
                <w:sz w:val="16"/>
                <w:szCs w:val="16"/>
              </w:rPr>
              <w:t>.202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2</w:t>
            </w:r>
            <w:r w:rsidRPr="00F509D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pct"/>
            <w:gridSpan w:val="3"/>
            <w:vAlign w:val="center"/>
          </w:tcPr>
          <w:p w:rsidR="005D607E" w:rsidRPr="00F509D0" w:rsidRDefault="005D607E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70" w:type="pct"/>
            <w:gridSpan w:val="3"/>
            <w:vAlign w:val="center"/>
          </w:tcPr>
          <w:p w:rsidR="005D607E" w:rsidRPr="00F509D0" w:rsidRDefault="005D607E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  <w:lang w:val="en-US"/>
              </w:rPr>
              <w:t>2024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59" w:type="pct"/>
            <w:gridSpan w:val="2"/>
            <w:vAlign w:val="center"/>
          </w:tcPr>
          <w:p w:rsidR="005D607E" w:rsidRPr="00F509D0" w:rsidRDefault="005D607E" w:rsidP="00A8212B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5D607E" w:rsidRPr="00F509D0" w:rsidTr="00A8212B">
        <w:trPr>
          <w:trHeight w:val="20"/>
          <w:tblHeader/>
        </w:trPr>
        <w:tc>
          <w:tcPr>
            <w:tcW w:w="822" w:type="pct"/>
            <w:vMerge/>
            <w:vAlign w:val="center"/>
          </w:tcPr>
          <w:p w:rsidR="005D607E" w:rsidRPr="00F509D0" w:rsidRDefault="005D607E" w:rsidP="00A821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pct"/>
            <w:vMerge/>
            <w:vAlign w:val="center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Закон</w:t>
            </w:r>
          </w:p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 xml:space="preserve">№ 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39</w:t>
            </w:r>
            <w:r w:rsidRPr="00F509D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color w:val="000000"/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11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Δ к зак</w:t>
            </w:r>
            <w:r w:rsidRPr="00F509D0">
              <w:rPr>
                <w:color w:val="000000"/>
                <w:sz w:val="16"/>
                <w:szCs w:val="16"/>
              </w:rPr>
              <w:t>о</w:t>
            </w:r>
            <w:r w:rsidRPr="00F509D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Закон</w:t>
            </w:r>
          </w:p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 xml:space="preserve">№ </w:t>
            </w:r>
            <w:r w:rsidRPr="00F509D0">
              <w:rPr>
                <w:color w:val="000000"/>
                <w:sz w:val="16"/>
                <w:szCs w:val="16"/>
                <w:lang w:val="en-US"/>
              </w:rPr>
              <w:t>39</w:t>
            </w:r>
            <w:r w:rsidRPr="00F509D0">
              <w:rPr>
                <w:color w:val="000000"/>
                <w:sz w:val="16"/>
                <w:szCs w:val="16"/>
              </w:rPr>
              <w:t>-ЗКО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color w:val="000000"/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11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Δ к зак</w:t>
            </w:r>
            <w:r w:rsidRPr="00F509D0">
              <w:rPr>
                <w:color w:val="000000"/>
                <w:sz w:val="16"/>
                <w:szCs w:val="16"/>
              </w:rPr>
              <w:t>о</w:t>
            </w:r>
            <w:r w:rsidRPr="00F509D0">
              <w:rPr>
                <w:color w:val="000000"/>
                <w:sz w:val="16"/>
                <w:szCs w:val="16"/>
              </w:rPr>
              <w:t>ну, %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color w:val="000000"/>
                <w:sz w:val="16"/>
                <w:szCs w:val="16"/>
              </w:rPr>
              <w:t>Законо-проект</w:t>
            </w:r>
            <w:proofErr w:type="spellEnd"/>
            <w:proofErr w:type="gramEnd"/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6"/>
                <w:szCs w:val="16"/>
              </w:rPr>
              <w:t>законо-проекту</w:t>
            </w:r>
            <w:proofErr w:type="spellEnd"/>
            <w:proofErr w:type="gramEnd"/>
            <w:r w:rsidRPr="00F509D0">
              <w:rPr>
                <w:color w:val="000000"/>
                <w:sz w:val="16"/>
                <w:szCs w:val="16"/>
              </w:rPr>
              <w:t xml:space="preserve"> на 2024 год, %</w:t>
            </w:r>
          </w:p>
        </w:tc>
      </w:tr>
      <w:tr w:rsidR="005D607E" w:rsidRPr="00F509D0" w:rsidTr="00A8212B">
        <w:trPr>
          <w:trHeight w:val="137"/>
          <w:tblHeader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1" w:type="pct"/>
            <w:vAlign w:val="center"/>
          </w:tcPr>
          <w:p w:rsidR="005D607E" w:rsidRPr="00F509D0" w:rsidRDefault="005D607E" w:rsidP="00A8212B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11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630 553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547 595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560 153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9661E3" w:rsidRPr="00F509D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,3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558</w:t>
            </w: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700,7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578 874,4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578 874,4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Комплексные м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ры по профилактике правонарушений и обеспечению общ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ственного порядка на территории Ку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lastRenderedPageBreak/>
              <w:t>ской области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20 212,8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20 212,8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17 426,</w:t>
            </w:r>
            <w:r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20 212,8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18 212,8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18 212,8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lastRenderedPageBreak/>
              <w:t>Подпрограмма  «</w:t>
            </w:r>
            <w:r w:rsidRPr="00F509D0">
              <w:rPr>
                <w:sz w:val="18"/>
                <w:szCs w:val="18"/>
              </w:rPr>
              <w:t xml:space="preserve">Создание условий для комплексной реабилитации и </w:t>
            </w:r>
            <w:proofErr w:type="spellStart"/>
            <w:r w:rsidRPr="00F509D0">
              <w:rPr>
                <w:sz w:val="18"/>
                <w:szCs w:val="18"/>
              </w:rPr>
              <w:t>ресоциализации</w:t>
            </w:r>
            <w:proofErr w:type="spellEnd"/>
            <w:r w:rsidRPr="00F509D0">
              <w:rPr>
                <w:sz w:val="18"/>
                <w:szCs w:val="18"/>
              </w:rPr>
              <w:t xml:space="preserve"> лиц, потребляющих наркотические средства и псих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тропные вещества в немедицинских целях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163, 6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163, 6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9" w:type="pct"/>
          </w:tcPr>
          <w:p w:rsidR="005D607E" w:rsidRPr="00F509D0" w:rsidRDefault="005D607E" w:rsidP="009661E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480" w:type="pct"/>
          </w:tcPr>
          <w:p w:rsidR="005D607E" w:rsidRPr="00F509D0" w:rsidRDefault="005D607E" w:rsidP="009661E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0" w:type="pct"/>
          </w:tcPr>
          <w:p w:rsidR="005D607E" w:rsidRPr="00F509D0" w:rsidRDefault="005D607E" w:rsidP="009661E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 «</w:t>
            </w:r>
            <w:r w:rsidRPr="00F509D0">
              <w:rPr>
                <w:sz w:val="18"/>
                <w:szCs w:val="18"/>
              </w:rPr>
              <w:t>Предупреждение безнадзорности, беспризорности, правонарушений и антиобщественных действий несове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шеннолетних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609 917,5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527 118,9</w:t>
            </w:r>
          </w:p>
        </w:tc>
        <w:tc>
          <w:tcPr>
            <w:tcW w:w="480" w:type="pct"/>
          </w:tcPr>
          <w:p w:rsidR="005D607E" w:rsidRPr="00F509D0" w:rsidRDefault="009661E3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542 463,3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538 224,3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560 398,0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560 398,0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D607E" w:rsidRPr="00F509D0" w:rsidTr="00A8212B">
        <w:trPr>
          <w:trHeight w:val="20"/>
        </w:trPr>
        <w:tc>
          <w:tcPr>
            <w:tcW w:w="822" w:type="pct"/>
            <w:vAlign w:val="center"/>
          </w:tcPr>
          <w:p w:rsidR="005D607E" w:rsidRPr="00F509D0" w:rsidRDefault="005D607E" w:rsidP="00A8212B">
            <w:pPr>
              <w:rPr>
                <w:sz w:val="18"/>
                <w:szCs w:val="18"/>
                <w:lang w:eastAsia="zh-TW"/>
              </w:rPr>
            </w:pPr>
            <w:r w:rsidRPr="00F509D0">
              <w:rPr>
                <w:sz w:val="18"/>
                <w:szCs w:val="18"/>
                <w:lang w:eastAsia="zh-TW"/>
              </w:rPr>
              <w:t>Подпрограмма «</w:t>
            </w:r>
            <w:r w:rsidRPr="00F509D0">
              <w:rPr>
                <w:sz w:val="18"/>
                <w:szCs w:val="18"/>
              </w:rPr>
              <w:t>Противодействию терроризму и эк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тремизму</w:t>
            </w:r>
            <w:r w:rsidRPr="00F509D0">
              <w:rPr>
                <w:sz w:val="18"/>
                <w:szCs w:val="18"/>
                <w:lang w:eastAsia="zh-TW"/>
              </w:rPr>
              <w:t>»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right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100 ,00</w:t>
            </w:r>
          </w:p>
        </w:tc>
        <w:tc>
          <w:tcPr>
            <w:tcW w:w="411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80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79" w:type="pct"/>
          </w:tcPr>
          <w:p w:rsidR="005D607E" w:rsidRPr="00F509D0" w:rsidRDefault="005D607E" w:rsidP="00A8212B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5D607E" w:rsidRPr="00F509D0" w:rsidRDefault="005D607E" w:rsidP="00775DA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D607E" w:rsidRPr="00F509D0" w:rsidRDefault="005D607E" w:rsidP="005D607E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ной программы «</w:t>
      </w:r>
      <w:r w:rsidRPr="00F509D0">
        <w:rPr>
          <w:sz w:val="28"/>
          <w:szCs w:val="28"/>
        </w:rPr>
        <w:t>Профилактика правонарушений в Курской области</w:t>
      </w:r>
      <w:r w:rsidRPr="00F509D0">
        <w:rPr>
          <w:spacing w:val="-1"/>
          <w:sz w:val="28"/>
          <w:szCs w:val="28"/>
        </w:rPr>
        <w:t>», в 2023 году составят 560 153,</w:t>
      </w:r>
      <w:r w:rsidR="009661E3" w:rsidRPr="00F509D0">
        <w:rPr>
          <w:spacing w:val="-1"/>
          <w:sz w:val="28"/>
          <w:szCs w:val="28"/>
        </w:rPr>
        <w:t>4</w:t>
      </w:r>
      <w:r w:rsidRPr="00F509D0">
        <w:rPr>
          <w:spacing w:val="-1"/>
          <w:sz w:val="28"/>
          <w:szCs w:val="28"/>
        </w:rPr>
        <w:t xml:space="preserve"> тыс. рублей, в 2024 − 2025 годах – 578 874,4 тыс. рублей еж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>годно.</w:t>
      </w:r>
    </w:p>
    <w:p w:rsidR="005D607E" w:rsidRPr="00F509D0" w:rsidRDefault="005D607E" w:rsidP="005D607E">
      <w:pPr>
        <w:keepNext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Предусмотренные в законопроекте объемы бюджетных ассигнований           по сравнению с объемами, утвержденными Законом № 39-ЗКО, в 2023 году увел</w:t>
      </w:r>
      <w:r w:rsidRPr="00F509D0">
        <w:rPr>
          <w:spacing w:val="-1"/>
          <w:sz w:val="28"/>
          <w:szCs w:val="28"/>
        </w:rPr>
        <w:t>и</w:t>
      </w:r>
      <w:r w:rsidRPr="00F509D0">
        <w:rPr>
          <w:spacing w:val="-1"/>
          <w:sz w:val="28"/>
          <w:szCs w:val="28"/>
        </w:rPr>
        <w:t xml:space="preserve">чены на </w:t>
      </w:r>
      <w:r w:rsidR="009661E3" w:rsidRPr="00F509D0">
        <w:rPr>
          <w:spacing w:val="-1"/>
          <w:sz w:val="28"/>
          <w:szCs w:val="28"/>
        </w:rPr>
        <w:t>сумму 12 558,1</w:t>
      </w:r>
      <w:r w:rsidRPr="00F509D0">
        <w:rPr>
          <w:spacing w:val="-1"/>
          <w:sz w:val="28"/>
          <w:szCs w:val="28"/>
        </w:rPr>
        <w:t xml:space="preserve"> тыс. рублей, в 2024 году увеличены на </w:t>
      </w:r>
      <w:r w:rsidR="009661E3" w:rsidRPr="00F509D0">
        <w:rPr>
          <w:spacing w:val="-1"/>
          <w:sz w:val="28"/>
          <w:szCs w:val="28"/>
        </w:rPr>
        <w:t xml:space="preserve">сумму </w:t>
      </w:r>
      <w:r w:rsidRPr="00F509D0">
        <w:rPr>
          <w:spacing w:val="-1"/>
          <w:sz w:val="28"/>
          <w:szCs w:val="28"/>
        </w:rPr>
        <w:t xml:space="preserve">20 173,7 тыс. рублей, в 2025 году предусмотрены на уровне 2024 года. </w:t>
      </w:r>
    </w:p>
    <w:p w:rsidR="005D607E" w:rsidRPr="00F509D0" w:rsidRDefault="005D607E" w:rsidP="005D607E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pacing w:val="-1"/>
          <w:sz w:val="28"/>
          <w:szCs w:val="28"/>
        </w:rPr>
        <w:t>Изменение объемов финансового обеспечения государственной программы «</w:t>
      </w:r>
      <w:r w:rsidRPr="00F509D0">
        <w:rPr>
          <w:sz w:val="28"/>
          <w:szCs w:val="28"/>
        </w:rPr>
        <w:t>Профилактика правонарушений в Курской области</w:t>
      </w:r>
      <w:r w:rsidRPr="00F509D0">
        <w:rPr>
          <w:spacing w:val="-1"/>
          <w:sz w:val="28"/>
          <w:szCs w:val="28"/>
        </w:rPr>
        <w:t>» обусловлено общими подходами к формированию областного бюджета на 2023 − 2025 годы.</w:t>
      </w:r>
    </w:p>
    <w:p w:rsidR="00F8330D" w:rsidRPr="00F509D0" w:rsidRDefault="00F8330D" w:rsidP="00632782">
      <w:pPr>
        <w:jc w:val="center"/>
        <w:rPr>
          <w:b/>
          <w:sz w:val="16"/>
          <w:szCs w:val="16"/>
        </w:rPr>
      </w:pPr>
    </w:p>
    <w:p w:rsidR="00632782" w:rsidRPr="00F509D0" w:rsidRDefault="00632782" w:rsidP="0063278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Государственная программа Курской области</w:t>
      </w:r>
    </w:p>
    <w:p w:rsidR="00632782" w:rsidRPr="00F509D0" w:rsidRDefault="00632782" w:rsidP="0063278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«Формирование современной городской среды в Курской области»</w:t>
      </w:r>
    </w:p>
    <w:p w:rsidR="00632782" w:rsidRPr="00F509D0" w:rsidRDefault="00632782" w:rsidP="00632782">
      <w:pPr>
        <w:jc w:val="center"/>
        <w:rPr>
          <w:b/>
          <w:sz w:val="16"/>
          <w:szCs w:val="16"/>
        </w:rPr>
      </w:pPr>
    </w:p>
    <w:p w:rsidR="00114258" w:rsidRPr="00F509D0" w:rsidRDefault="00114258" w:rsidP="009062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 и 2025 годов на реализацию государственной программы «</w:t>
      </w:r>
      <w:r w:rsidRPr="00F509D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F509D0">
        <w:rPr>
          <w:sz w:val="28"/>
          <w:szCs w:val="28"/>
        </w:rPr>
        <w:t>» представлены в таблице:</w:t>
      </w:r>
    </w:p>
    <w:p w:rsidR="00114258" w:rsidRPr="00F509D0" w:rsidRDefault="00114258" w:rsidP="00114258">
      <w:pPr>
        <w:ind w:firstLine="741"/>
        <w:jc w:val="right"/>
        <w:rPr>
          <w:sz w:val="28"/>
          <w:szCs w:val="28"/>
          <w:lang w:val="en-US"/>
        </w:rPr>
      </w:pPr>
      <w:r w:rsidRPr="00F509D0">
        <w:rPr>
          <w:sz w:val="28"/>
          <w:szCs w:val="28"/>
        </w:rPr>
        <w:t>тыс. рублей</w:t>
      </w:r>
    </w:p>
    <w:tbl>
      <w:tblPr>
        <w:tblW w:w="5194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420"/>
        <w:gridCol w:w="1126"/>
        <w:gridCol w:w="1051"/>
        <w:gridCol w:w="992"/>
        <w:gridCol w:w="896"/>
        <w:gridCol w:w="1030"/>
        <w:gridCol w:w="992"/>
        <w:gridCol w:w="936"/>
        <w:gridCol w:w="1047"/>
        <w:gridCol w:w="934"/>
      </w:tblGrid>
      <w:tr w:rsidR="00114258" w:rsidRPr="00F509D0" w:rsidTr="003F0925">
        <w:trPr>
          <w:trHeight w:val="20"/>
          <w:tblHeader/>
        </w:trPr>
        <w:tc>
          <w:tcPr>
            <w:tcW w:w="681" w:type="pct"/>
            <w:vMerge w:val="restart"/>
            <w:vAlign w:val="center"/>
          </w:tcPr>
          <w:p w:rsidR="00114258" w:rsidRPr="00F509D0" w:rsidRDefault="00114258" w:rsidP="009062A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40" w:type="pct"/>
            <w:vMerge w:val="restar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г.</w:t>
            </w:r>
          </w:p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(№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от </w:t>
            </w:r>
            <w:r w:rsidRPr="00F509D0">
              <w:rPr>
                <w:sz w:val="16"/>
                <w:szCs w:val="16"/>
                <w:lang w:val="en-US"/>
              </w:rPr>
              <w:t>18</w:t>
            </w:r>
            <w:r w:rsidRPr="00F509D0">
              <w:rPr>
                <w:sz w:val="16"/>
                <w:szCs w:val="16"/>
              </w:rPr>
              <w:t>.0</w:t>
            </w:r>
            <w:r w:rsidRPr="00F509D0">
              <w:rPr>
                <w:sz w:val="16"/>
                <w:szCs w:val="16"/>
                <w:lang w:val="en-US"/>
              </w:rPr>
              <w:t>7</w:t>
            </w:r>
            <w:r w:rsidRPr="00F509D0">
              <w:rPr>
                <w:sz w:val="16"/>
                <w:szCs w:val="16"/>
              </w:rPr>
              <w:t>.202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>) г.</w:t>
            </w:r>
          </w:p>
        </w:tc>
        <w:tc>
          <w:tcPr>
            <w:tcW w:w="1410" w:type="pct"/>
            <w:gridSpan w:val="3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19" w:type="pct"/>
            <w:gridSpan w:val="3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50" w:type="pct"/>
            <w:gridSpan w:val="2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</w:t>
            </w:r>
            <w:r w:rsidRPr="00F509D0">
              <w:rPr>
                <w:sz w:val="16"/>
                <w:szCs w:val="16"/>
                <w:lang w:val="en-US"/>
              </w:rPr>
              <w:t>25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114258" w:rsidRPr="00F509D0" w:rsidTr="003F0925">
        <w:trPr>
          <w:trHeight w:val="20"/>
          <w:tblHeader/>
        </w:trPr>
        <w:tc>
          <w:tcPr>
            <w:tcW w:w="681" w:type="pct"/>
            <w:vMerge/>
            <w:vAlign w:val="center"/>
          </w:tcPr>
          <w:p w:rsidR="00114258" w:rsidRPr="00F509D0" w:rsidRDefault="00114258" w:rsidP="009062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114258" w:rsidRPr="00F509D0" w:rsidRDefault="00114258" w:rsidP="009062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pct"/>
            <w:vAlign w:val="center"/>
          </w:tcPr>
          <w:p w:rsidR="00114258" w:rsidRPr="00F509D0" w:rsidRDefault="00114258" w:rsidP="009062A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476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4258" w:rsidRPr="00F509D0" w:rsidRDefault="00114258" w:rsidP="009062A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30" w:type="pct"/>
            <w:vAlign w:val="center"/>
          </w:tcPr>
          <w:p w:rsidR="00114258" w:rsidRPr="00F509D0" w:rsidRDefault="00114258" w:rsidP="009062A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494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Закон 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476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49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закону, %</w:t>
            </w:r>
          </w:p>
        </w:tc>
        <w:tc>
          <w:tcPr>
            <w:tcW w:w="502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448" w:type="pct"/>
            <w:vAlign w:val="center"/>
          </w:tcPr>
          <w:p w:rsidR="00114258" w:rsidRPr="00F509D0" w:rsidRDefault="00114258" w:rsidP="009062A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закон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проекту на 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год, %</w:t>
            </w:r>
          </w:p>
        </w:tc>
      </w:tr>
      <w:tr w:rsidR="00114258" w:rsidRPr="00F509D0" w:rsidTr="003F0925">
        <w:trPr>
          <w:trHeight w:val="20"/>
          <w:tblHeader/>
        </w:trPr>
        <w:tc>
          <w:tcPr>
            <w:tcW w:w="681" w:type="pct"/>
            <w:vAlign w:val="center"/>
          </w:tcPr>
          <w:p w:rsidR="00114258" w:rsidRPr="00F509D0" w:rsidRDefault="00114258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40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504" w:type="pct"/>
            <w:vAlign w:val="center"/>
          </w:tcPr>
          <w:p w:rsidR="00114258" w:rsidRPr="00F509D0" w:rsidRDefault="00114258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76" w:type="pct"/>
            <w:vAlign w:val="center"/>
          </w:tcPr>
          <w:p w:rsidR="00114258" w:rsidRPr="00F509D0" w:rsidRDefault="00114258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114258" w:rsidRPr="00F509D0" w:rsidRDefault="00114258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94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76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9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02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48" w:type="pct"/>
            <w:vAlign w:val="center"/>
          </w:tcPr>
          <w:p w:rsidR="00114258" w:rsidRPr="00F509D0" w:rsidRDefault="00114258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114258" w:rsidRPr="00F509D0" w:rsidTr="003F0925">
        <w:trPr>
          <w:trHeight w:val="20"/>
        </w:trPr>
        <w:tc>
          <w:tcPr>
            <w:tcW w:w="681" w:type="pct"/>
            <w:vAlign w:val="center"/>
          </w:tcPr>
          <w:p w:rsidR="00114258" w:rsidRPr="00F509D0" w:rsidRDefault="00114258" w:rsidP="00903FD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0" w:type="pct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608 155,9</w:t>
            </w:r>
          </w:p>
        </w:tc>
        <w:tc>
          <w:tcPr>
            <w:tcW w:w="504" w:type="pct"/>
            <w:vAlign w:val="center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354 212,3</w:t>
            </w:r>
          </w:p>
        </w:tc>
        <w:tc>
          <w:tcPr>
            <w:tcW w:w="476" w:type="pct"/>
            <w:vAlign w:val="center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76 663,4</w:t>
            </w:r>
          </w:p>
        </w:tc>
        <w:tc>
          <w:tcPr>
            <w:tcW w:w="430" w:type="pct"/>
            <w:vAlign w:val="center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494" w:type="pct"/>
          </w:tcPr>
          <w:p w:rsidR="00114258" w:rsidRPr="00F509D0" w:rsidRDefault="00114258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381 204,9</w:t>
            </w:r>
          </w:p>
        </w:tc>
        <w:tc>
          <w:tcPr>
            <w:tcW w:w="476" w:type="pct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63 464,8</w:t>
            </w:r>
          </w:p>
        </w:tc>
        <w:tc>
          <w:tcPr>
            <w:tcW w:w="449" w:type="pct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02" w:type="pct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51 393,7</w:t>
            </w:r>
          </w:p>
        </w:tc>
        <w:tc>
          <w:tcPr>
            <w:tcW w:w="448" w:type="pct"/>
          </w:tcPr>
          <w:p w:rsidR="00114258" w:rsidRPr="00F509D0" w:rsidRDefault="00114258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81,0</w:t>
            </w:r>
          </w:p>
        </w:tc>
      </w:tr>
    </w:tbl>
    <w:p w:rsidR="00114258" w:rsidRPr="00F509D0" w:rsidRDefault="00114258" w:rsidP="00114258">
      <w:pPr>
        <w:rPr>
          <w:sz w:val="28"/>
          <w:szCs w:val="28"/>
        </w:rPr>
      </w:pPr>
      <w:r w:rsidRPr="00F509D0">
        <w:lastRenderedPageBreak/>
        <w:t xml:space="preserve"> </w:t>
      </w:r>
    </w:p>
    <w:p w:rsidR="00114258" w:rsidRPr="00F509D0" w:rsidRDefault="00114258" w:rsidP="0011425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«</w:t>
      </w:r>
      <w:r w:rsidRPr="00F509D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</w:t>
      </w:r>
      <w:r w:rsidRPr="00F509D0">
        <w:rPr>
          <w:rFonts w:eastAsiaTheme="minorHAnsi"/>
          <w:bCs/>
          <w:sz w:val="28"/>
          <w:szCs w:val="28"/>
          <w:lang w:eastAsia="en-US"/>
        </w:rPr>
        <w:t>с</w:t>
      </w:r>
      <w:r w:rsidRPr="00F509D0">
        <w:rPr>
          <w:rFonts w:eastAsiaTheme="minorHAnsi"/>
          <w:bCs/>
          <w:sz w:val="28"/>
          <w:szCs w:val="28"/>
          <w:lang w:eastAsia="en-US"/>
        </w:rPr>
        <w:t>ти</w:t>
      </w:r>
      <w:r w:rsidRPr="00F509D0">
        <w:rPr>
          <w:sz w:val="28"/>
          <w:szCs w:val="28"/>
        </w:rPr>
        <w:t>»</w:t>
      </w:r>
      <w:r w:rsidRPr="00F509D0">
        <w:rPr>
          <w:spacing w:val="-1"/>
          <w:sz w:val="28"/>
          <w:szCs w:val="28"/>
        </w:rPr>
        <w:t>, в 2023 году составят 76 663,4 тыс. рублей, в 2024 году – 63 464,8 тыс. рублей</w:t>
      </w:r>
      <w:r w:rsidR="00C962B3" w:rsidRPr="00F509D0">
        <w:rPr>
          <w:spacing w:val="-1"/>
          <w:sz w:val="28"/>
          <w:szCs w:val="28"/>
        </w:rPr>
        <w:t>,</w:t>
      </w:r>
      <w:r w:rsidRPr="00F509D0">
        <w:rPr>
          <w:spacing w:val="-1"/>
          <w:sz w:val="28"/>
          <w:szCs w:val="28"/>
        </w:rPr>
        <w:t xml:space="preserve"> в 2025 году – 51 393,7 тыс. рублей.</w:t>
      </w:r>
    </w:p>
    <w:p w:rsidR="00114258" w:rsidRPr="00F509D0" w:rsidRDefault="00114258" w:rsidP="00114258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ассигнований,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в 2023 году уменьшены на </w:t>
      </w:r>
      <w:r w:rsidR="00C962B3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277 548,9 тыс. рублей, в 2024 году уменьшены на</w:t>
      </w:r>
      <w:r w:rsidR="00C962B3" w:rsidRPr="00F509D0">
        <w:rPr>
          <w:sz w:val="28"/>
          <w:szCs w:val="28"/>
        </w:rPr>
        <w:t xml:space="preserve"> сумму </w:t>
      </w:r>
      <w:r w:rsidRPr="00F509D0">
        <w:rPr>
          <w:sz w:val="28"/>
          <w:szCs w:val="28"/>
        </w:rPr>
        <w:t xml:space="preserve"> 317 </w:t>
      </w:r>
      <w:r w:rsidR="00736639" w:rsidRPr="00F509D0">
        <w:rPr>
          <w:sz w:val="28"/>
          <w:szCs w:val="28"/>
        </w:rPr>
        <w:t>740</w:t>
      </w:r>
      <w:r w:rsidRPr="00F509D0">
        <w:rPr>
          <w:sz w:val="28"/>
          <w:szCs w:val="28"/>
        </w:rPr>
        <w:t xml:space="preserve">,1 тыс. рублей, в 2025 году </w:t>
      </w:r>
      <w:r w:rsidR="00C962B3" w:rsidRPr="00F509D0">
        <w:rPr>
          <w:sz w:val="28"/>
          <w:szCs w:val="28"/>
        </w:rPr>
        <w:t xml:space="preserve">уменьшены на сумму 12 071,1 тыс. рублей к </w:t>
      </w:r>
      <w:r w:rsidRPr="00F509D0">
        <w:rPr>
          <w:sz w:val="28"/>
          <w:szCs w:val="28"/>
        </w:rPr>
        <w:t>предусмотренным</w:t>
      </w:r>
      <w:r w:rsidR="00C962B3" w:rsidRPr="00F509D0">
        <w:rPr>
          <w:sz w:val="28"/>
          <w:szCs w:val="28"/>
        </w:rPr>
        <w:t xml:space="preserve"> объемам</w:t>
      </w:r>
      <w:r w:rsidRPr="00F509D0">
        <w:rPr>
          <w:sz w:val="28"/>
          <w:szCs w:val="28"/>
        </w:rPr>
        <w:t xml:space="preserve"> на 2024 год.</w:t>
      </w:r>
    </w:p>
    <w:p w:rsidR="00114258" w:rsidRPr="00F509D0" w:rsidRDefault="00114258" w:rsidP="00114258">
      <w:pPr>
        <w:keepNext/>
        <w:ind w:firstLine="709"/>
        <w:jc w:val="both"/>
        <w:rPr>
          <w:color w:val="000000"/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</w:t>
      </w:r>
      <w:r w:rsidRPr="00F509D0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F509D0">
        <w:rPr>
          <w:sz w:val="28"/>
          <w:szCs w:val="28"/>
        </w:rPr>
        <w:t>» оказало отсутствие распределения средств федерального бюджета в проекте 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дерального закона «О федеральном бюджете на 2023 год и на плановый период 2024 и 2025 годов».</w:t>
      </w:r>
    </w:p>
    <w:p w:rsidR="00632782" w:rsidRPr="00F509D0" w:rsidRDefault="00632782" w:rsidP="008643A6">
      <w:pPr>
        <w:jc w:val="center"/>
        <w:rPr>
          <w:b/>
          <w:sz w:val="28"/>
          <w:szCs w:val="28"/>
        </w:rPr>
      </w:pP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Государственная программа Курской области 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«Создание новых мест в общеобразовательных организациях Курской </w:t>
      </w:r>
      <w:r w:rsidR="00C8708C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 xml:space="preserve">области в соответствии с прогнозируемой потребностью и современными </w:t>
      </w:r>
      <w:r w:rsidR="00C8708C" w:rsidRPr="00F509D0">
        <w:rPr>
          <w:b/>
          <w:sz w:val="28"/>
          <w:szCs w:val="28"/>
        </w:rPr>
        <w:br/>
      </w:r>
      <w:r w:rsidRPr="00F509D0">
        <w:rPr>
          <w:b/>
          <w:sz w:val="28"/>
          <w:szCs w:val="28"/>
        </w:rPr>
        <w:t>условиями обучения»</w:t>
      </w:r>
    </w:p>
    <w:p w:rsidR="00C8708C" w:rsidRPr="00F509D0" w:rsidRDefault="00C8708C" w:rsidP="008643A6">
      <w:pPr>
        <w:jc w:val="center"/>
        <w:rPr>
          <w:b/>
          <w:sz w:val="28"/>
          <w:szCs w:val="28"/>
        </w:rPr>
      </w:pPr>
    </w:p>
    <w:p w:rsidR="00F5428C" w:rsidRPr="00F509D0" w:rsidRDefault="00F223C4" w:rsidP="00F223C4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Расходы областного бюджета на 2023 год и на плановый период 2024</w:t>
      </w:r>
      <w:r w:rsidRPr="00F509D0">
        <w:rPr>
          <w:sz w:val="28"/>
          <w:szCs w:val="28"/>
        </w:rPr>
        <w:br/>
        <w:t>и 2025 годов на реализацию государственной программы</w:t>
      </w:r>
      <w:r w:rsidRPr="00F509D0">
        <w:t xml:space="preserve"> </w:t>
      </w:r>
      <w:r w:rsidRPr="00F509D0">
        <w:rPr>
          <w:sz w:val="28"/>
          <w:szCs w:val="28"/>
        </w:rPr>
        <w:t xml:space="preserve">«Создание новых мест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общеобразовательных организациях Курской области в соответствии </w:t>
      </w:r>
      <w:r w:rsidRPr="00F509D0">
        <w:rPr>
          <w:sz w:val="28"/>
          <w:szCs w:val="28"/>
        </w:rPr>
        <w:br/>
        <w:t>с прогнозируемой потребностью и современными условиями обучения» пре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ставлены в таблице:</w:t>
      </w:r>
    </w:p>
    <w:p w:rsidR="00F223C4" w:rsidRPr="00F509D0" w:rsidRDefault="00F223C4" w:rsidP="00F223C4">
      <w:pPr>
        <w:ind w:firstLine="741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104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276"/>
        <w:gridCol w:w="958"/>
        <w:gridCol w:w="1026"/>
        <w:gridCol w:w="851"/>
        <w:gridCol w:w="1133"/>
        <w:gridCol w:w="1134"/>
        <w:gridCol w:w="847"/>
        <w:gridCol w:w="949"/>
        <w:gridCol w:w="961"/>
        <w:gridCol w:w="6"/>
      </w:tblGrid>
      <w:tr w:rsidR="00F223C4" w:rsidRPr="00F509D0" w:rsidTr="003F0925">
        <w:trPr>
          <w:trHeight w:val="222"/>
          <w:tblHeader/>
        </w:trPr>
        <w:tc>
          <w:tcPr>
            <w:tcW w:w="1276" w:type="dxa"/>
            <w:vMerge w:val="restart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г.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(№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 xml:space="preserve">-ЗКО от </w:t>
            </w:r>
            <w:r w:rsidRPr="00F509D0">
              <w:rPr>
                <w:sz w:val="16"/>
                <w:szCs w:val="16"/>
                <w:lang w:val="en-US"/>
              </w:rPr>
              <w:t>18</w:t>
            </w:r>
            <w:r w:rsidRPr="00F509D0">
              <w:rPr>
                <w:sz w:val="16"/>
                <w:szCs w:val="16"/>
              </w:rPr>
              <w:t>.0</w:t>
            </w:r>
            <w:r w:rsidRPr="00F509D0">
              <w:rPr>
                <w:sz w:val="16"/>
                <w:szCs w:val="16"/>
                <w:lang w:val="en-US"/>
              </w:rPr>
              <w:t>7</w:t>
            </w:r>
            <w:r w:rsidRPr="00F509D0">
              <w:rPr>
                <w:sz w:val="16"/>
                <w:szCs w:val="16"/>
              </w:rPr>
              <w:t>.202</w:t>
            </w:r>
            <w:r w:rsidRPr="00F509D0">
              <w:rPr>
                <w:sz w:val="16"/>
                <w:szCs w:val="16"/>
                <w:lang w:val="en-US"/>
              </w:rPr>
              <w:t>2</w:t>
            </w:r>
            <w:r w:rsidRPr="00F509D0">
              <w:rPr>
                <w:sz w:val="16"/>
                <w:szCs w:val="16"/>
              </w:rPr>
              <w:t xml:space="preserve"> г)</w:t>
            </w:r>
          </w:p>
        </w:tc>
        <w:tc>
          <w:tcPr>
            <w:tcW w:w="2835" w:type="dxa"/>
            <w:gridSpan w:val="3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3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114" w:type="dxa"/>
            <w:gridSpan w:val="3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6" w:type="dxa"/>
            <w:gridSpan w:val="3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20</w:t>
            </w:r>
            <w:r w:rsidRPr="00F509D0">
              <w:rPr>
                <w:sz w:val="16"/>
                <w:szCs w:val="16"/>
                <w:lang w:val="en-US"/>
              </w:rPr>
              <w:t>25</w:t>
            </w:r>
            <w:r w:rsidRPr="00F509D0">
              <w:rPr>
                <w:sz w:val="16"/>
                <w:szCs w:val="16"/>
              </w:rPr>
              <w:t xml:space="preserve"> год</w:t>
            </w:r>
          </w:p>
        </w:tc>
      </w:tr>
      <w:tr w:rsidR="00F223C4" w:rsidRPr="00F509D0" w:rsidTr="003F0925">
        <w:trPr>
          <w:gridAfter w:val="1"/>
          <w:wAfter w:w="6" w:type="dxa"/>
          <w:tblHeader/>
        </w:trPr>
        <w:tc>
          <w:tcPr>
            <w:tcW w:w="1276" w:type="dxa"/>
            <w:vMerge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9062A3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Закон 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1026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ну, %</w:t>
            </w:r>
          </w:p>
        </w:tc>
        <w:tc>
          <w:tcPr>
            <w:tcW w:w="1133" w:type="dxa"/>
            <w:vAlign w:val="center"/>
          </w:tcPr>
          <w:p w:rsidR="009062A3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Закон 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 xml:space="preserve">№ </w:t>
            </w:r>
            <w:r w:rsidRPr="00F509D0">
              <w:rPr>
                <w:sz w:val="16"/>
                <w:szCs w:val="16"/>
                <w:lang w:val="en-US"/>
              </w:rPr>
              <w:t>39</w:t>
            </w:r>
            <w:r w:rsidRPr="00F509D0">
              <w:rPr>
                <w:sz w:val="16"/>
                <w:szCs w:val="16"/>
              </w:rPr>
              <w:t>-ЗКО</w:t>
            </w:r>
          </w:p>
        </w:tc>
        <w:tc>
          <w:tcPr>
            <w:tcW w:w="1134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847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</w:t>
            </w:r>
            <w:r w:rsidRPr="00F509D0">
              <w:rPr>
                <w:sz w:val="16"/>
                <w:szCs w:val="16"/>
              </w:rPr>
              <w:t>а</w:t>
            </w:r>
            <w:r w:rsidRPr="00F509D0">
              <w:rPr>
                <w:sz w:val="16"/>
                <w:szCs w:val="16"/>
              </w:rPr>
              <w:t>кону, %</w:t>
            </w:r>
          </w:p>
        </w:tc>
        <w:tc>
          <w:tcPr>
            <w:tcW w:w="949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proofErr w:type="spellStart"/>
            <w:r w:rsidRPr="00F509D0">
              <w:rPr>
                <w:sz w:val="16"/>
                <w:szCs w:val="16"/>
              </w:rPr>
              <w:t>Законо</w:t>
            </w:r>
            <w:proofErr w:type="spellEnd"/>
            <w:r w:rsidRPr="00F509D0">
              <w:rPr>
                <w:sz w:val="16"/>
                <w:szCs w:val="16"/>
              </w:rPr>
              <w:t>-</w:t>
            </w:r>
          </w:p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проект</w:t>
            </w:r>
          </w:p>
        </w:tc>
        <w:tc>
          <w:tcPr>
            <w:tcW w:w="961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∆ к зак</w:t>
            </w:r>
            <w:r w:rsidRPr="00F509D0">
              <w:rPr>
                <w:sz w:val="16"/>
                <w:szCs w:val="16"/>
              </w:rPr>
              <w:t>о</w:t>
            </w:r>
            <w:r w:rsidRPr="00F509D0">
              <w:rPr>
                <w:sz w:val="16"/>
                <w:szCs w:val="16"/>
              </w:rPr>
              <w:t>нопроекту на 202</w:t>
            </w:r>
            <w:r w:rsidRPr="00F509D0">
              <w:rPr>
                <w:sz w:val="16"/>
                <w:szCs w:val="16"/>
                <w:lang w:val="en-US"/>
              </w:rPr>
              <w:t>4</w:t>
            </w:r>
            <w:r w:rsidRPr="00F509D0">
              <w:rPr>
                <w:sz w:val="16"/>
                <w:szCs w:val="16"/>
              </w:rPr>
              <w:t xml:space="preserve"> год, %</w:t>
            </w:r>
          </w:p>
        </w:tc>
      </w:tr>
      <w:tr w:rsidR="00F223C4" w:rsidRPr="00F509D0" w:rsidTr="003F0925">
        <w:trPr>
          <w:gridAfter w:val="1"/>
          <w:wAfter w:w="6" w:type="dxa"/>
          <w:tblHeader/>
        </w:trPr>
        <w:tc>
          <w:tcPr>
            <w:tcW w:w="1276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958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026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133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47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949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961" w:type="dxa"/>
            <w:vAlign w:val="center"/>
          </w:tcPr>
          <w:p w:rsidR="00F223C4" w:rsidRPr="00F509D0" w:rsidRDefault="00F223C4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F223C4" w:rsidRPr="00F509D0" w:rsidTr="003F0925">
        <w:trPr>
          <w:gridAfter w:val="1"/>
          <w:wAfter w:w="6" w:type="dxa"/>
          <w:trHeight w:val="313"/>
        </w:trPr>
        <w:tc>
          <w:tcPr>
            <w:tcW w:w="1276" w:type="dxa"/>
            <w:vAlign w:val="center"/>
          </w:tcPr>
          <w:p w:rsidR="00F223C4" w:rsidRPr="00F509D0" w:rsidRDefault="00F223C4" w:rsidP="00903FD3">
            <w:pPr>
              <w:rPr>
                <w:b/>
              </w:rPr>
            </w:pPr>
            <w:r w:rsidRPr="00F509D0">
              <w:rPr>
                <w:b/>
              </w:rPr>
              <w:t>Всего</w:t>
            </w:r>
          </w:p>
        </w:tc>
        <w:tc>
          <w:tcPr>
            <w:tcW w:w="1276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  <w:lang w:val="en-US"/>
              </w:rPr>
              <w:t>1 389 819</w:t>
            </w:r>
            <w:r w:rsidRPr="00F509D0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958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654 780,2</w:t>
            </w:r>
          </w:p>
        </w:tc>
        <w:tc>
          <w:tcPr>
            <w:tcW w:w="1026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766 202,4</w:t>
            </w:r>
          </w:p>
        </w:tc>
        <w:tc>
          <w:tcPr>
            <w:tcW w:w="851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117,0</w:t>
            </w:r>
          </w:p>
        </w:tc>
        <w:tc>
          <w:tcPr>
            <w:tcW w:w="1133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1 037 940,8</w:t>
            </w:r>
          </w:p>
        </w:tc>
        <w:tc>
          <w:tcPr>
            <w:tcW w:w="1134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1 761 264,2</w:t>
            </w:r>
          </w:p>
        </w:tc>
        <w:tc>
          <w:tcPr>
            <w:tcW w:w="847" w:type="dxa"/>
            <w:vAlign w:val="center"/>
          </w:tcPr>
          <w:p w:rsidR="00F223C4" w:rsidRPr="00F509D0" w:rsidRDefault="00F223C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169,7</w:t>
            </w:r>
          </w:p>
        </w:tc>
        <w:tc>
          <w:tcPr>
            <w:tcW w:w="949" w:type="dxa"/>
            <w:vAlign w:val="center"/>
          </w:tcPr>
          <w:p w:rsidR="00F223C4" w:rsidRPr="00F509D0" w:rsidRDefault="0032728F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  <w:lang w:val="en-US"/>
              </w:rPr>
              <w:t>281</w:t>
            </w:r>
            <w:r w:rsidRPr="00F509D0">
              <w:rPr>
                <w:b/>
                <w:bCs/>
                <w:sz w:val="18"/>
                <w:szCs w:val="18"/>
              </w:rPr>
              <w:t xml:space="preserve"> </w:t>
            </w:r>
            <w:r w:rsidRPr="00F509D0">
              <w:rPr>
                <w:b/>
                <w:bCs/>
                <w:sz w:val="18"/>
                <w:szCs w:val="18"/>
                <w:lang w:val="en-US"/>
              </w:rPr>
              <w:t>295</w:t>
            </w:r>
            <w:r w:rsidRPr="00F509D0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961" w:type="dxa"/>
            <w:vAlign w:val="center"/>
          </w:tcPr>
          <w:p w:rsidR="00F223C4" w:rsidRPr="00F509D0" w:rsidRDefault="0032728F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16,0</w:t>
            </w:r>
          </w:p>
        </w:tc>
      </w:tr>
    </w:tbl>
    <w:p w:rsidR="00F223C4" w:rsidRPr="00F509D0" w:rsidRDefault="00F223C4" w:rsidP="00F22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23C4" w:rsidRPr="00F509D0" w:rsidRDefault="00F223C4" w:rsidP="00F223C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 xml:space="preserve">ной программы </w:t>
      </w:r>
      <w:r w:rsidRPr="00F509D0">
        <w:rPr>
          <w:sz w:val="28"/>
          <w:szCs w:val="28"/>
        </w:rPr>
        <w:t>«Создание новых мест в общеобразовательных организациях Ку</w:t>
      </w:r>
      <w:r w:rsidRPr="00F509D0">
        <w:rPr>
          <w:sz w:val="28"/>
          <w:szCs w:val="28"/>
        </w:rPr>
        <w:t>р</w:t>
      </w:r>
      <w:r w:rsidRPr="00F509D0">
        <w:rPr>
          <w:sz w:val="28"/>
          <w:szCs w:val="28"/>
        </w:rPr>
        <w:t>ской области в соответствии с прогнозируемой потребностью и современными условиями обучения»</w:t>
      </w:r>
      <w:r w:rsidRPr="00F509D0">
        <w:rPr>
          <w:spacing w:val="-1"/>
          <w:sz w:val="28"/>
          <w:szCs w:val="28"/>
        </w:rPr>
        <w:t>, в 2023 году составят 766 202,4 тыс. рублей, в 2024 году – 1 761 264,2</w:t>
      </w:r>
      <w:r w:rsidR="003D1CF5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тыс. рублей и в 2025 году – </w:t>
      </w:r>
      <w:r w:rsidR="00220E17" w:rsidRPr="00F509D0">
        <w:rPr>
          <w:spacing w:val="-1"/>
          <w:sz w:val="28"/>
          <w:szCs w:val="28"/>
        </w:rPr>
        <w:t>281 295,2</w:t>
      </w:r>
      <w:r w:rsidRPr="00F509D0">
        <w:rPr>
          <w:spacing w:val="-1"/>
          <w:sz w:val="28"/>
          <w:szCs w:val="28"/>
        </w:rPr>
        <w:t xml:space="preserve"> тыс. рублей.</w:t>
      </w:r>
    </w:p>
    <w:p w:rsidR="00F223C4" w:rsidRPr="00F509D0" w:rsidRDefault="00F223C4" w:rsidP="00F223C4">
      <w:pPr>
        <w:ind w:firstLine="741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ассигнований, </w:t>
      </w:r>
      <w:r w:rsidR="003F0925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в 2023 году ув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личены на сумму 111 422,2 тыс. рублей, в 2024 году увеличены на сумму 723 323,4 тыс. рублей, в 2025 году </w:t>
      </w:r>
      <w:r w:rsidR="00F65C50" w:rsidRPr="00F509D0">
        <w:rPr>
          <w:sz w:val="28"/>
          <w:szCs w:val="28"/>
        </w:rPr>
        <w:t>уменьшены на сумму 1 479 969,0 тыс. рублей</w:t>
      </w:r>
      <w:r w:rsidR="00F65C50" w:rsidRPr="00F509D0">
        <w:rPr>
          <w:spacing w:val="-1"/>
          <w:sz w:val="28"/>
          <w:szCs w:val="28"/>
        </w:rPr>
        <w:t xml:space="preserve"> к</w:t>
      </w:r>
      <w:r w:rsidRPr="00F509D0">
        <w:rPr>
          <w:spacing w:val="-1"/>
          <w:sz w:val="28"/>
          <w:szCs w:val="28"/>
        </w:rPr>
        <w:t xml:space="preserve"> предусмотренным</w:t>
      </w:r>
      <w:r w:rsidR="00F65C50" w:rsidRPr="00F509D0">
        <w:rPr>
          <w:spacing w:val="-1"/>
          <w:sz w:val="28"/>
          <w:szCs w:val="28"/>
        </w:rPr>
        <w:t xml:space="preserve"> объемам</w:t>
      </w:r>
      <w:r w:rsidRPr="00F509D0">
        <w:rPr>
          <w:spacing w:val="-1"/>
          <w:sz w:val="28"/>
          <w:szCs w:val="28"/>
        </w:rPr>
        <w:t xml:space="preserve"> </w:t>
      </w:r>
      <w:r w:rsidR="00F65C50" w:rsidRPr="00F509D0">
        <w:rPr>
          <w:spacing w:val="-1"/>
          <w:sz w:val="28"/>
          <w:szCs w:val="28"/>
        </w:rPr>
        <w:t>н</w:t>
      </w:r>
      <w:r w:rsidRPr="00F509D0">
        <w:rPr>
          <w:spacing w:val="-1"/>
          <w:sz w:val="28"/>
          <w:szCs w:val="28"/>
        </w:rPr>
        <w:t>а 2024 год</w:t>
      </w:r>
      <w:r w:rsidRPr="00F509D0">
        <w:rPr>
          <w:sz w:val="28"/>
          <w:szCs w:val="28"/>
        </w:rPr>
        <w:t>.</w:t>
      </w:r>
    </w:p>
    <w:p w:rsidR="00F223C4" w:rsidRPr="00F509D0" w:rsidRDefault="00F223C4" w:rsidP="00F223C4">
      <w:pPr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Наряду с общими подходами по формированию проекта областного бюджета на изменение параметров финансового обеспечения государственной программы 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 </w:t>
      </w:r>
      <w:r w:rsidRPr="00F509D0">
        <w:rPr>
          <w:spacing w:val="-1"/>
          <w:sz w:val="28"/>
          <w:szCs w:val="28"/>
        </w:rPr>
        <w:t>оказало:</w:t>
      </w:r>
    </w:p>
    <w:p w:rsidR="00F223C4" w:rsidRPr="00F509D0" w:rsidRDefault="00F223C4" w:rsidP="00F223C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 бюджетных ассигнований на средства федерального бюджета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на сумму 13 045,3 тыс. рублей, в 2024 году на </w:t>
      </w:r>
      <w:r w:rsidR="00F65C50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667 232,5 тыс. рублей, уменьшение в 2025 году на сумму 1 168</w:t>
      </w:r>
      <w:r w:rsidRPr="00F509D0">
        <w:rPr>
          <w:sz w:val="28"/>
          <w:szCs w:val="28"/>
          <w:lang w:val="en-US"/>
        </w:rPr>
        <w:t> </w:t>
      </w:r>
      <w:r w:rsidRPr="00F509D0">
        <w:rPr>
          <w:sz w:val="28"/>
          <w:szCs w:val="28"/>
        </w:rPr>
        <w:t>408,5 тыс. рублей;</w:t>
      </w:r>
    </w:p>
    <w:p w:rsidR="00F223C4" w:rsidRPr="00F509D0" w:rsidRDefault="00F223C4" w:rsidP="00F223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изменение объема бюджетных ассигнований областного бюджета </w:t>
      </w:r>
      <w:r w:rsidRPr="00F509D0">
        <w:rPr>
          <w:spacing w:val="-1"/>
          <w:sz w:val="28"/>
          <w:szCs w:val="28"/>
        </w:rPr>
        <w:t xml:space="preserve">в связи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с уточнением потребности в средствах с учетом разработанной и утвержденной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в установленном порядке проектной документацией по объектам образования</w:t>
      </w:r>
      <w:r w:rsidRPr="00F509D0">
        <w:rPr>
          <w:sz w:val="28"/>
          <w:szCs w:val="28"/>
        </w:rPr>
        <w:t>.</w:t>
      </w:r>
    </w:p>
    <w:p w:rsidR="007E7C9C" w:rsidRPr="00F509D0" w:rsidRDefault="007E7C9C" w:rsidP="008643A6">
      <w:pPr>
        <w:ind w:firstLine="708"/>
        <w:jc w:val="both"/>
        <w:rPr>
          <w:b/>
          <w:sz w:val="28"/>
          <w:szCs w:val="28"/>
        </w:rPr>
      </w:pPr>
    </w:p>
    <w:p w:rsidR="006A156E" w:rsidRPr="00F509D0" w:rsidRDefault="006A156E" w:rsidP="008643A6">
      <w:pPr>
        <w:ind w:firstLine="708"/>
        <w:jc w:val="both"/>
        <w:rPr>
          <w:b/>
          <w:sz w:val="16"/>
          <w:szCs w:val="16"/>
        </w:rPr>
      </w:pPr>
    </w:p>
    <w:p w:rsidR="008643A6" w:rsidRPr="00F509D0" w:rsidRDefault="008643A6" w:rsidP="008643A6">
      <w:pPr>
        <w:ind w:firstLine="708"/>
        <w:jc w:val="both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Расходы областного бюджета на осуществление </w:t>
      </w:r>
      <w:proofErr w:type="spellStart"/>
      <w:r w:rsidRPr="00F509D0">
        <w:rPr>
          <w:b/>
          <w:sz w:val="28"/>
          <w:szCs w:val="28"/>
        </w:rPr>
        <w:t>непрограммных</w:t>
      </w:r>
      <w:proofErr w:type="spellEnd"/>
      <w:r w:rsidRPr="00F509D0">
        <w:rPr>
          <w:b/>
          <w:sz w:val="28"/>
          <w:szCs w:val="28"/>
        </w:rPr>
        <w:t xml:space="preserve"> 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направлений деятельности на 202</w:t>
      </w:r>
      <w:r w:rsidR="003D1CF5" w:rsidRPr="00F509D0">
        <w:rPr>
          <w:b/>
          <w:sz w:val="28"/>
          <w:szCs w:val="28"/>
        </w:rPr>
        <w:t>3</w:t>
      </w:r>
      <w:r w:rsidRPr="00F509D0">
        <w:rPr>
          <w:b/>
          <w:sz w:val="28"/>
          <w:szCs w:val="28"/>
        </w:rPr>
        <w:t xml:space="preserve"> год и на плановый период </w:t>
      </w:r>
    </w:p>
    <w:p w:rsidR="008643A6" w:rsidRPr="00F509D0" w:rsidRDefault="008643A6" w:rsidP="008643A6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202</w:t>
      </w:r>
      <w:r w:rsidR="003D1CF5" w:rsidRPr="00F509D0">
        <w:rPr>
          <w:b/>
          <w:sz w:val="28"/>
          <w:szCs w:val="28"/>
        </w:rPr>
        <w:t>4</w:t>
      </w:r>
      <w:r w:rsidRPr="00F509D0">
        <w:rPr>
          <w:b/>
          <w:sz w:val="28"/>
          <w:szCs w:val="28"/>
        </w:rPr>
        <w:t xml:space="preserve"> и 202</w:t>
      </w:r>
      <w:r w:rsidR="003D1CF5" w:rsidRPr="00F509D0">
        <w:rPr>
          <w:b/>
          <w:sz w:val="28"/>
          <w:szCs w:val="28"/>
        </w:rPr>
        <w:t>5</w:t>
      </w:r>
      <w:r w:rsidRPr="00F509D0">
        <w:rPr>
          <w:b/>
          <w:sz w:val="28"/>
          <w:szCs w:val="28"/>
        </w:rPr>
        <w:t xml:space="preserve"> годов</w:t>
      </w:r>
    </w:p>
    <w:p w:rsidR="008643A6" w:rsidRPr="00F509D0" w:rsidRDefault="008643A6" w:rsidP="008643A6">
      <w:pPr>
        <w:jc w:val="center"/>
        <w:rPr>
          <w:sz w:val="28"/>
          <w:szCs w:val="28"/>
        </w:rPr>
      </w:pPr>
    </w:p>
    <w:p w:rsidR="008643A6" w:rsidRPr="00F509D0" w:rsidRDefault="008643A6" w:rsidP="008643A6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Сведения о </w:t>
      </w:r>
      <w:proofErr w:type="gramStart"/>
      <w:r w:rsidRPr="00F509D0">
        <w:rPr>
          <w:sz w:val="28"/>
          <w:szCs w:val="28"/>
        </w:rPr>
        <w:t>бюджетных</w:t>
      </w:r>
      <w:proofErr w:type="gramEnd"/>
      <w:r w:rsidRPr="00F509D0">
        <w:rPr>
          <w:sz w:val="28"/>
          <w:szCs w:val="28"/>
        </w:rPr>
        <w:t xml:space="preserve"> ассигнования по </w:t>
      </w:r>
      <w:proofErr w:type="spellStart"/>
      <w:r w:rsidRPr="00F509D0">
        <w:rPr>
          <w:sz w:val="28"/>
          <w:szCs w:val="28"/>
        </w:rPr>
        <w:t>непрограммным</w:t>
      </w:r>
      <w:proofErr w:type="spellEnd"/>
      <w:r w:rsidRPr="00F509D0">
        <w:rPr>
          <w:sz w:val="28"/>
          <w:szCs w:val="28"/>
        </w:rPr>
        <w:t xml:space="preserve"> направлениям деятельности приведены в таблице:</w:t>
      </w:r>
    </w:p>
    <w:p w:rsidR="001A3CE6" w:rsidRPr="00F509D0" w:rsidRDefault="001A3CE6" w:rsidP="001A3CE6">
      <w:pPr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10915" w:type="dxa"/>
        <w:tblInd w:w="-459" w:type="dxa"/>
        <w:tblLayout w:type="fixed"/>
        <w:tblLook w:val="04A0"/>
      </w:tblPr>
      <w:tblGrid>
        <w:gridCol w:w="1701"/>
        <w:gridCol w:w="1135"/>
        <w:gridCol w:w="993"/>
        <w:gridCol w:w="992"/>
        <w:gridCol w:w="992"/>
        <w:gridCol w:w="992"/>
        <w:gridCol w:w="993"/>
        <w:gridCol w:w="1133"/>
        <w:gridCol w:w="992"/>
        <w:gridCol w:w="992"/>
      </w:tblGrid>
      <w:tr w:rsidR="003D1CF5" w:rsidRPr="00F509D0" w:rsidTr="001713B6">
        <w:trPr>
          <w:trHeight w:val="356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(№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 xml:space="preserve">-ЗКО от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18</w:t>
            </w:r>
            <w:r w:rsidRPr="00F509D0">
              <w:rPr>
                <w:color w:val="000000"/>
                <w:sz w:val="18"/>
                <w:szCs w:val="18"/>
              </w:rPr>
              <w:t>.0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7</w:t>
            </w:r>
            <w:r w:rsidRPr="00F509D0">
              <w:rPr>
                <w:color w:val="000000"/>
                <w:sz w:val="18"/>
                <w:szCs w:val="18"/>
              </w:rPr>
              <w:t>.202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2</w:t>
            </w:r>
            <w:r w:rsidRPr="00F509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3D1CF5" w:rsidRPr="00F509D0" w:rsidTr="001713B6">
        <w:trPr>
          <w:trHeight w:val="339"/>
          <w:tblHeader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F5" w:rsidRPr="00F509D0" w:rsidRDefault="003D1CF5" w:rsidP="001A0A7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F5" w:rsidRPr="00F509D0" w:rsidRDefault="003D1CF5" w:rsidP="001A0A7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D1CF5" w:rsidRPr="00F509D0" w:rsidRDefault="003D1CF5" w:rsidP="001A0A76">
            <w:pPr>
              <w:jc w:val="center"/>
              <w:rPr>
                <w:color w:val="FF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1A0A76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1A0A76">
            <w:pPr>
              <w:jc w:val="center"/>
              <w:rPr>
                <w:color w:val="FF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3D1CF5" w:rsidRPr="00F509D0" w:rsidTr="001713B6">
        <w:trPr>
          <w:trHeight w:val="255"/>
          <w:tblHeader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1CF5" w:rsidRPr="00F509D0" w:rsidRDefault="003D1CF5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5 119 455,1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4 494 475,0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5 423 675,7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6 018 114,0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3 366 936,2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5 059 949,4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FFFFFF"/>
            <w:vAlign w:val="center"/>
            <w:hideMark/>
          </w:tcPr>
          <w:p w:rsidR="009B14C3" w:rsidRPr="00F509D0" w:rsidRDefault="005F27BA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150,3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Условно утве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жденные расходы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1 577 475,2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</w:t>
            </w:r>
            <w:r w:rsidR="00016BF1" w:rsidRPr="00F509D0">
              <w:rPr>
                <w:color w:val="000000"/>
                <w:sz w:val="16"/>
                <w:szCs w:val="16"/>
              </w:rPr>
              <w:t> </w:t>
            </w:r>
            <w:r w:rsidRPr="00F509D0">
              <w:rPr>
                <w:color w:val="000000"/>
                <w:sz w:val="16"/>
                <w:szCs w:val="16"/>
              </w:rPr>
              <w:t>091 890,1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016BF1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1 763 083,9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016BF1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3 564 775,2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202,2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Администрация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609 482,9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431 939,8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638 911,2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431 939,8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575 034,7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575 034,7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Высшее должн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стное лицо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5 187,9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5 187,9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6 588,7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Обеспечение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Адм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нистрации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216 418,8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180 489,8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230 040,0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180 489,8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230 040,0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230 040,0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Депутаты Гос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дарственной Думы и их помощники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18 511,2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3 518,1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5 721,0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3 731,1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3 731,1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Сенаторы Росси</w:t>
            </w:r>
            <w:r w:rsidRPr="00F509D0">
              <w:rPr>
                <w:color w:val="000000"/>
                <w:sz w:val="18"/>
                <w:szCs w:val="18"/>
              </w:rPr>
              <w:t>й</w:t>
            </w:r>
            <w:r w:rsidRPr="00F509D0">
              <w:rPr>
                <w:color w:val="000000"/>
                <w:sz w:val="18"/>
                <w:szCs w:val="18"/>
              </w:rPr>
              <w:t>ской Федерации и их помощники в субъектах Росси</w:t>
            </w:r>
            <w:r w:rsidRPr="00F509D0">
              <w:rPr>
                <w:color w:val="000000"/>
                <w:sz w:val="18"/>
                <w:szCs w:val="18"/>
              </w:rPr>
              <w:t>й</w:t>
            </w:r>
            <w:r w:rsidRPr="00F509D0">
              <w:rPr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361 101,6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219 316,6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373</w:t>
            </w:r>
            <w:r w:rsidR="00DD652F" w:rsidRPr="00F509D0">
              <w:rPr>
                <w:color w:val="000000"/>
                <w:sz w:val="18"/>
                <w:szCs w:val="18"/>
              </w:rPr>
              <w:t> </w:t>
            </w:r>
            <w:r w:rsidRPr="00F509D0">
              <w:rPr>
                <w:color w:val="000000"/>
                <w:sz w:val="18"/>
                <w:szCs w:val="18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219 316,6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311</w:t>
            </w:r>
            <w:r w:rsidR="00DD652F" w:rsidRPr="00F509D0">
              <w:rPr>
                <w:color w:val="000000"/>
                <w:sz w:val="18"/>
                <w:szCs w:val="18"/>
              </w:rPr>
              <w:t xml:space="preserve"> 418,4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311 418,4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содержанием г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сударственного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фина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сов Курской 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2 739 072,0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1 989 934,7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3 651 252,1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1 730 069,4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195 562,9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366 812,7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B36435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187,6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2 685 635,7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1 951 498,4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3 519 042,3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DD652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1 691 633,</w:t>
            </w:r>
            <w:r w:rsidR="00DD652F" w:rsidRPr="00F509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95 407,6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268 431,3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696796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 2,8 раза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45 389,3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30 389,3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24 162,8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61 719,0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59 945,1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повышением уровня финанс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вой грамотности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8 047,0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образ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вания и науки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234 488,4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254 631,7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336615" w:rsidP="003366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 xml:space="preserve">В </w:t>
            </w:r>
            <w:r w:rsidR="009B14C3" w:rsidRPr="00F509D0">
              <w:rPr>
                <w:b/>
                <w:bCs/>
                <w:color w:val="000000"/>
                <w:sz w:val="18"/>
                <w:szCs w:val="18"/>
              </w:rPr>
              <w:t>39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,6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br/>
              <w:t>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6 259,7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6 259,7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212 188,5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247 612,8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506AF1">
        <w:trPr>
          <w:trHeight w:val="8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6A156E">
        <w:trPr>
          <w:trHeight w:val="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повышением уровня финанс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вой грамотности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5 653,1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2 877,9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6 259,7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6 259,7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здрав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охранения Ку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7 352,4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14 660,0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506AF1">
        <w:trPr>
          <w:trHeight w:val="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7 352,4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14 660,0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соц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ального обесп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чения, матери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ства и детства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126 818,4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40 201,7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126 277,8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28 472,1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11 729,6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по кул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туре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59 297,4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125 577,1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31 331,5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15 334,7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27 965,9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110 242,4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7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 xml:space="preserve">комитет </w:t>
            </w:r>
            <w:proofErr w:type="spellStart"/>
            <w:r w:rsidRPr="00F509D0">
              <w:rPr>
                <w:b/>
                <w:bCs/>
                <w:color w:val="000000"/>
                <w:sz w:val="18"/>
                <w:szCs w:val="18"/>
              </w:rPr>
              <w:t>жили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щ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но-коммуналь-ного</w:t>
            </w:r>
            <w:proofErr w:type="spellEnd"/>
            <w:r w:rsidRPr="00F509D0">
              <w:rPr>
                <w:b/>
                <w:bCs/>
                <w:color w:val="000000"/>
                <w:sz w:val="18"/>
                <w:szCs w:val="18"/>
              </w:rPr>
              <w:t xml:space="preserve"> хозяйства и ТЭК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91 599,5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42 943,6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 xml:space="preserve">ции социально 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91 599,5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42 943,6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комитет стро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тельства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33 057,8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17 455,8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12 467,7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120,3</w:t>
            </w:r>
          </w:p>
        </w:tc>
      </w:tr>
      <w:tr w:rsidR="009B14C3" w:rsidRPr="00F509D0" w:rsidTr="001713B6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15 807,5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12 467,7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120,3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17 857,8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1 648,3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по физ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ческой культуре и спорту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22 057,0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12 382,2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22 057,0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12 382,2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инфо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мации и печати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6A156E">
        <w:trPr>
          <w:trHeight w:val="1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по управлению имуществом Ку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1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 xml:space="preserve">ды, связанные с 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содержанием г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сударственного имущества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комитет мол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дежной политики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11 987,6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7 247,2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1 610,5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5 292,5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4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повышением уровня финанс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вой грамотности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Курская облас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ная Дума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192 330,4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185 016,9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205 780,1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185 016,9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205 780,1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205 780,1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1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Председатель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5 447,3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6 848,1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5 447,3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6 848,1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6 848,1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Депутаты (члены) Курской облас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36 175,8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36 175,8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41 358,4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36 175,8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41 358,4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41 358,4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Расходы на реал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зацию Закона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</w:t>
            </w:r>
            <w:r w:rsidR="006A156E" w:rsidRPr="00F509D0">
              <w:rPr>
                <w:color w:val="000000"/>
                <w:sz w:val="18"/>
                <w:szCs w:val="18"/>
              </w:rPr>
              <w:t>бласти от 23.12.2005 № 101-ЗКО «</w:t>
            </w:r>
            <w:r w:rsidRPr="00F509D0">
              <w:rPr>
                <w:color w:val="000000"/>
                <w:sz w:val="18"/>
                <w:szCs w:val="18"/>
              </w:rPr>
              <w:t>Об Общес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венной Молоде</w:t>
            </w:r>
            <w:r w:rsidRPr="00F509D0">
              <w:rPr>
                <w:color w:val="000000"/>
                <w:sz w:val="18"/>
                <w:szCs w:val="18"/>
              </w:rPr>
              <w:t>ж</w:t>
            </w:r>
            <w:r w:rsidRPr="00F509D0">
              <w:rPr>
                <w:color w:val="000000"/>
                <w:sz w:val="18"/>
                <w:szCs w:val="18"/>
              </w:rPr>
              <w:t>ной палате при Курской облас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ной Думе</w:t>
            </w:r>
            <w:r w:rsidR="006A156E" w:rsidRPr="00F509D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Аппарат Курской областной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76 530,5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69 217,1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76 010,3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69 217,1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76 010,3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76 010,3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Помощники деп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татов Курской областной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73 817,1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73 817,1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81 203,6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73 817,0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81 203,6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81 203,6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 w:rsidP="006A156E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Постановление Курской облас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 xml:space="preserve">ной Думы </w:t>
            </w:r>
            <w:r w:rsidR="006A156E" w:rsidRPr="00F509D0">
              <w:rPr>
                <w:color w:val="000000"/>
                <w:sz w:val="18"/>
                <w:szCs w:val="18"/>
              </w:rPr>
              <w:t>«</w:t>
            </w:r>
            <w:r w:rsidRPr="00F509D0">
              <w:rPr>
                <w:color w:val="000000"/>
                <w:sz w:val="18"/>
                <w:szCs w:val="18"/>
              </w:rPr>
              <w:t xml:space="preserve">Об 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учреждении име</w:t>
            </w:r>
            <w:r w:rsidRPr="00F509D0">
              <w:rPr>
                <w:color w:val="000000"/>
                <w:sz w:val="18"/>
                <w:szCs w:val="18"/>
              </w:rPr>
              <w:t>н</w:t>
            </w:r>
            <w:r w:rsidRPr="00F509D0">
              <w:rPr>
                <w:color w:val="000000"/>
                <w:sz w:val="18"/>
                <w:szCs w:val="18"/>
              </w:rPr>
              <w:t>ной стипендии Курской облас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ной Думы для студентов, об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чающихся в обр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зовательных орг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 xml:space="preserve">низациях </w:t>
            </w:r>
            <w:proofErr w:type="gramStart"/>
            <w:r w:rsidRPr="00F509D0">
              <w:rPr>
                <w:color w:val="000000"/>
                <w:sz w:val="18"/>
                <w:szCs w:val="18"/>
              </w:rPr>
              <w:t>высшего</w:t>
            </w:r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образования и профессиональных образовательных организациях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  <w:r w:rsidR="006A156E" w:rsidRPr="00F509D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архивное упра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в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ление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управление вет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ринарии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85 234,1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85 234,1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приро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ных ресурсов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14 376,3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проведением праздничных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14 279,1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Контрольно-счетная палата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29 673,8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27 441,3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31 581,7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27 441,3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31 481,7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31 481,7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Руководитель Контрольно-счетной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5 570,8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5 381,0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6 303,2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Аудиторы Ко</w:t>
            </w:r>
            <w:r w:rsidRPr="00F509D0">
              <w:rPr>
                <w:color w:val="000000"/>
                <w:sz w:val="18"/>
                <w:szCs w:val="18"/>
              </w:rPr>
              <w:t>н</w:t>
            </w:r>
            <w:r w:rsidRPr="00F509D0">
              <w:rPr>
                <w:color w:val="000000"/>
                <w:sz w:val="18"/>
                <w:szCs w:val="18"/>
              </w:rPr>
              <w:t>трольно-счетной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5 601,3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4 781,6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5 601,3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5 601,3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Аппарат Ко</w:t>
            </w:r>
            <w:r w:rsidRPr="00F509D0">
              <w:rPr>
                <w:color w:val="000000"/>
                <w:sz w:val="18"/>
                <w:szCs w:val="18"/>
              </w:rPr>
              <w:t>н</w:t>
            </w:r>
            <w:r w:rsidRPr="00F509D0">
              <w:rPr>
                <w:color w:val="000000"/>
                <w:sz w:val="18"/>
                <w:szCs w:val="18"/>
              </w:rPr>
              <w:t>трольно-счетной палаты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19 321,4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17 278,7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19 677,2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17 278,7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19 577,2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19 577,2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по тар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фам и ценам Ку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29 517,2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24 884,9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31 438,5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24 884,9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30 738,5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30 738,5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Обеспечение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и в</w:t>
            </w:r>
            <w:r w:rsidRPr="00F509D0">
              <w:rPr>
                <w:color w:val="000000"/>
                <w:sz w:val="18"/>
                <w:szCs w:val="18"/>
              </w:rPr>
              <w:t>ы</w:t>
            </w:r>
            <w:r w:rsidRPr="00F509D0">
              <w:rPr>
                <w:color w:val="000000"/>
                <w:sz w:val="18"/>
                <w:szCs w:val="18"/>
              </w:rPr>
              <w:t xml:space="preserve">полнение функций 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государственных органов исполн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29 517,2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24 884,9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24 884,9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30 738,5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30 738,5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Аппарат Упо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номоченного по защите прав предпринимат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лей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6 533,7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6 533,7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Аппарат Уполн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моченного по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щите прав пре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принимателей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Уполномоченный по правам чел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века в Курской области и его рабочий аппарат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10 670,4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9 839,8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9 839,8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Уполномоченный по правам челов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ка в Курской о</w:t>
            </w:r>
            <w:r w:rsidRPr="00F509D0">
              <w:rPr>
                <w:color w:val="000000"/>
                <w:sz w:val="18"/>
                <w:szCs w:val="18"/>
              </w:rPr>
              <w:t>б</w:t>
            </w:r>
            <w:r w:rsidRPr="00F509D0">
              <w:rPr>
                <w:color w:val="000000"/>
                <w:sz w:val="18"/>
                <w:szCs w:val="18"/>
              </w:rPr>
              <w:t>ласти и его раб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чий аппарат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10 670,4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9 839,8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9 839,8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11 251,2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Государственная жилищная 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спекция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32 613,5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27 051,6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36 061,3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27 051,6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36 061,3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35 961,3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Обеспечение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и в</w:t>
            </w:r>
            <w:r w:rsidRPr="00F509D0">
              <w:rPr>
                <w:color w:val="000000"/>
                <w:sz w:val="18"/>
                <w:szCs w:val="18"/>
              </w:rPr>
              <w:t>ы</w:t>
            </w:r>
            <w:r w:rsidRPr="00F509D0">
              <w:rPr>
                <w:color w:val="000000"/>
                <w:sz w:val="18"/>
                <w:szCs w:val="18"/>
              </w:rPr>
              <w:t>полнение функций государственных органов исполн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32 613,5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27 051,6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36 061,3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27 051,6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36 061,3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35 961,3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по эк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номике и разв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тию Курской 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Избирательная комиссия Ку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60 139,8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61 410,4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64 948,8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345 276,3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357 181,4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73 315,5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20,5</w:t>
            </w:r>
          </w:p>
        </w:tc>
      </w:tr>
      <w:tr w:rsidR="009B14C3" w:rsidRPr="00F509D0" w:rsidTr="001713B6">
        <w:trPr>
          <w:trHeight w:val="6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Члены Избир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тельной комиссии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21 016,6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22 547,8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26 519,8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22 547,8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28 051,0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28 051,0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3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Организация и проведение выб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ров и референд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мов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283 865,9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283 865,9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B14C3" w:rsidRPr="00F509D0" w:rsidTr="001713B6">
        <w:trPr>
          <w:trHeight w:val="6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Аппарат Избир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тельной комиссии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39 123,2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38 862,6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38 862,6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45 264,5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45 264,5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775DAB">
        <w:trPr>
          <w:trHeight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рабочий аппарат Уполномоченного по правам ребе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ка в Курской 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6 952,4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6 581,1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рабочий аппарат Уполномоченного по правам ребенка 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6 952,4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4162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Г</w:t>
            </w:r>
            <w:r w:rsidR="009B14C3" w:rsidRPr="00F509D0">
              <w:rPr>
                <w:b/>
                <w:bCs/>
                <w:color w:val="000000"/>
                <w:sz w:val="18"/>
                <w:szCs w:val="18"/>
              </w:rPr>
              <w:t>осударственная инспекция стро</w:t>
            </w:r>
            <w:r w:rsidR="009B14C3"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="009B14C3" w:rsidRPr="00F509D0">
              <w:rPr>
                <w:b/>
                <w:bCs/>
                <w:color w:val="000000"/>
                <w:sz w:val="18"/>
                <w:szCs w:val="18"/>
              </w:rPr>
              <w:t>тельного надзора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21 196,3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18 835,5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18 835,5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25 005,0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Обеспечение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и в</w:t>
            </w:r>
            <w:r w:rsidRPr="00F509D0">
              <w:rPr>
                <w:color w:val="000000"/>
                <w:sz w:val="18"/>
                <w:szCs w:val="18"/>
              </w:rPr>
              <w:t>ы</w:t>
            </w:r>
            <w:r w:rsidRPr="00F509D0">
              <w:rPr>
                <w:color w:val="000000"/>
                <w:sz w:val="18"/>
                <w:szCs w:val="18"/>
              </w:rPr>
              <w:t>полнение функций государственных органов исполн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14 429,1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12 068,4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14 212,0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12 068,4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15 737,1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15 737,1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6 767,2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6 767,1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DD652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</w:t>
            </w:r>
            <w:r w:rsidR="00DD652F" w:rsidRPr="00F509D0">
              <w:rPr>
                <w:color w:val="000000"/>
                <w:sz w:val="18"/>
                <w:szCs w:val="18"/>
              </w:rPr>
              <w:t> </w:t>
            </w:r>
            <w:r w:rsidRPr="00F509D0">
              <w:rPr>
                <w:color w:val="000000"/>
                <w:sz w:val="18"/>
                <w:szCs w:val="18"/>
              </w:rPr>
              <w:t>79</w:t>
            </w:r>
            <w:r w:rsidR="00DD652F" w:rsidRPr="00F509D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DD652F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6 767,1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9 267,9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9 267,9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Государственная инспекция Ку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ской области по надзору за техн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ческим состоян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ем самоходных машин и других видов техники с соответству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ю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щими государс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венными инспе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циями городов и районов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42 748,7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37 517,7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41 674,4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31 621,1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36 136,0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36 136,0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Обеспечение де</w:t>
            </w:r>
            <w:r w:rsidRPr="00F509D0">
              <w:rPr>
                <w:color w:val="000000"/>
                <w:sz w:val="18"/>
                <w:szCs w:val="18"/>
              </w:rPr>
              <w:t>я</w:t>
            </w:r>
            <w:r w:rsidRPr="00F509D0">
              <w:rPr>
                <w:color w:val="000000"/>
                <w:sz w:val="18"/>
                <w:szCs w:val="18"/>
              </w:rPr>
              <w:t>тельности и в</w:t>
            </w:r>
            <w:r w:rsidRPr="00F509D0">
              <w:rPr>
                <w:color w:val="000000"/>
                <w:sz w:val="18"/>
                <w:szCs w:val="18"/>
              </w:rPr>
              <w:t>ы</w:t>
            </w:r>
            <w:r w:rsidRPr="00F509D0">
              <w:rPr>
                <w:color w:val="000000"/>
                <w:sz w:val="18"/>
                <w:szCs w:val="18"/>
              </w:rPr>
              <w:t>полнение функций государственных органов исполн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35 210,4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31 262,6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33 804,4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29 496,0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32 896,0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32 896,0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7 538,3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6 255,1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7 870,0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2 125,1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4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цифр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вого развития и связи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775DAB">
        <w:trPr>
          <w:trHeight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связанные с повышением уровня финанс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lastRenderedPageBreak/>
              <w:t>вой грамотности населения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lastRenderedPageBreak/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lastRenderedPageBreak/>
              <w:t>комитет реги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нальной безопа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ности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121 454,2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34 110,8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39 861,1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35 301,6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41 702,2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43 207,7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103,6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33 011,8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34 110,8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39 861,1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35 301,6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41 702,2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43 207,7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103,6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88 428,7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комитет тран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порта и автом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бильных дорог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127 374,6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33 716,9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109 436,8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324,6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23 646,1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23 646,1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23 646,1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Выполнение др</w:t>
            </w:r>
            <w:r w:rsidRPr="00F509D0">
              <w:rPr>
                <w:color w:val="000000"/>
                <w:sz w:val="18"/>
                <w:szCs w:val="18"/>
              </w:rPr>
              <w:t>у</w:t>
            </w:r>
            <w:r w:rsidRPr="00F509D0">
              <w:rPr>
                <w:color w:val="000000"/>
                <w:sz w:val="18"/>
                <w:szCs w:val="18"/>
              </w:rPr>
              <w:t>гих обязательств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1713B6"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расходы госуда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ственных органов исполнительной власти Курской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46 177,0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29 476,9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29 476,9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19 406,1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19 406,1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19 406,1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B14C3" w:rsidRPr="00F509D0" w:rsidTr="00937558">
        <w:trPr>
          <w:trHeight w:val="3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Межбюджетные трансферты  бю</w:t>
            </w:r>
            <w:r w:rsidRPr="00F509D0">
              <w:rPr>
                <w:color w:val="000000"/>
                <w:sz w:val="18"/>
                <w:szCs w:val="18"/>
              </w:rPr>
              <w:t>д</w:t>
            </w:r>
            <w:r w:rsidRPr="00F509D0">
              <w:rPr>
                <w:color w:val="000000"/>
                <w:sz w:val="18"/>
                <w:szCs w:val="18"/>
              </w:rPr>
              <w:t>жетам муниц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пальных образов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ний на софинанс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рование  реализ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ции социально значимых прое</w:t>
            </w:r>
            <w:r w:rsidRPr="00F509D0">
              <w:rPr>
                <w:color w:val="000000"/>
                <w:sz w:val="18"/>
                <w:szCs w:val="18"/>
              </w:rPr>
              <w:t>к</w:t>
            </w:r>
            <w:r w:rsidRPr="00F509D0">
              <w:rPr>
                <w:color w:val="000000"/>
                <w:sz w:val="18"/>
                <w:szCs w:val="18"/>
              </w:rPr>
              <w:t>тов на территориях муниципальных образований Ку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70 632,6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75 719,9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14C3" w:rsidRPr="00F509D0" w:rsidTr="001713B6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4C3" w:rsidRPr="00F509D0" w:rsidRDefault="009B14C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Иные </w:t>
            </w:r>
            <w:proofErr w:type="spellStart"/>
            <w:r w:rsidRPr="00F509D0">
              <w:rPr>
                <w:color w:val="000000"/>
                <w:sz w:val="18"/>
                <w:szCs w:val="18"/>
              </w:rPr>
              <w:t>непр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граммные</w:t>
            </w:r>
            <w:proofErr w:type="spellEnd"/>
            <w:r w:rsidRPr="00F509D0">
              <w:rPr>
                <w:color w:val="000000"/>
                <w:sz w:val="18"/>
                <w:szCs w:val="18"/>
              </w:rPr>
              <w:t xml:space="preserve"> расх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ды, не вошедшие в программные м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10 325,0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B14C3" w:rsidRPr="00F509D0" w:rsidRDefault="009B14C3" w:rsidP="009B14C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1A0A76" w:rsidRPr="00F509D0" w:rsidRDefault="001A0A76" w:rsidP="0084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3CE6" w:rsidRPr="00F509D0" w:rsidRDefault="001A3CE6" w:rsidP="008439F7">
      <w:pPr>
        <w:keepNext/>
        <w:suppressAutoHyphens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</w:t>
      </w:r>
      <w:proofErr w:type="spellStart"/>
      <w:r w:rsidRPr="00F509D0">
        <w:rPr>
          <w:sz w:val="28"/>
          <w:szCs w:val="28"/>
        </w:rPr>
        <w:t>непрограммных</w:t>
      </w:r>
      <w:proofErr w:type="spellEnd"/>
      <w:r w:rsidRPr="00F509D0">
        <w:rPr>
          <w:sz w:val="28"/>
          <w:szCs w:val="28"/>
        </w:rPr>
        <w:t xml:space="preserve"> направлений деятельности оказало:</w:t>
      </w:r>
    </w:p>
    <w:p w:rsidR="001A3CE6" w:rsidRPr="00F509D0" w:rsidRDefault="001A3CE6" w:rsidP="001A3CE6">
      <w:pPr>
        <w:pStyle w:val="ConsPlusTitle"/>
        <w:suppressAutoHyphens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увеличение бюджетных ассигнований на:</w:t>
      </w:r>
    </w:p>
    <w:p w:rsidR="001A3CE6" w:rsidRPr="00F509D0" w:rsidRDefault="001A3CE6" w:rsidP="001A3CE6">
      <w:pPr>
        <w:suppressAutoHyphens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подготовку и проведение</w:t>
      </w:r>
      <w:r w:rsidR="0092379F" w:rsidRPr="00F509D0">
        <w:rPr>
          <w:sz w:val="28"/>
          <w:szCs w:val="28"/>
        </w:rPr>
        <w:t xml:space="preserve"> праздничных мероприятий, посвященных 80-й годовщине </w:t>
      </w:r>
      <w:r w:rsidR="00154985" w:rsidRPr="00F509D0">
        <w:rPr>
          <w:sz w:val="28"/>
          <w:szCs w:val="28"/>
        </w:rPr>
        <w:t>П</w:t>
      </w:r>
      <w:r w:rsidR="0092379F" w:rsidRPr="00F509D0">
        <w:rPr>
          <w:sz w:val="28"/>
          <w:szCs w:val="28"/>
        </w:rPr>
        <w:t xml:space="preserve">обеды в Курской битве в 2023 году </w:t>
      </w:r>
      <w:r w:rsidR="000A6C05" w:rsidRPr="00F509D0">
        <w:rPr>
          <w:sz w:val="28"/>
          <w:szCs w:val="28"/>
        </w:rPr>
        <w:t>на</w:t>
      </w:r>
      <w:r w:rsidR="0092379F" w:rsidRPr="00F509D0">
        <w:rPr>
          <w:sz w:val="28"/>
          <w:szCs w:val="28"/>
        </w:rPr>
        <w:t xml:space="preserve"> сумм</w:t>
      </w:r>
      <w:r w:rsidR="000A6C05" w:rsidRPr="00F509D0">
        <w:rPr>
          <w:sz w:val="28"/>
          <w:szCs w:val="28"/>
        </w:rPr>
        <w:t>у</w:t>
      </w:r>
      <w:r w:rsidR="0092379F" w:rsidRPr="00F509D0">
        <w:rPr>
          <w:sz w:val="28"/>
          <w:szCs w:val="28"/>
        </w:rPr>
        <w:t xml:space="preserve"> </w:t>
      </w:r>
      <w:r w:rsidR="00154985" w:rsidRPr="00F509D0">
        <w:rPr>
          <w:sz w:val="28"/>
          <w:szCs w:val="28"/>
        </w:rPr>
        <w:t>194 016,0</w:t>
      </w:r>
      <w:r w:rsidR="0092379F" w:rsidRPr="00F509D0">
        <w:rPr>
          <w:sz w:val="28"/>
          <w:szCs w:val="28"/>
        </w:rPr>
        <w:t xml:space="preserve"> тыс. рублей</w:t>
      </w:r>
      <w:r w:rsidRPr="00F509D0">
        <w:rPr>
          <w:sz w:val="28"/>
          <w:szCs w:val="28"/>
        </w:rPr>
        <w:t>;</w:t>
      </w:r>
    </w:p>
    <w:p w:rsidR="00CD568A" w:rsidRPr="00F509D0" w:rsidRDefault="00154985" w:rsidP="001A3CE6">
      <w:pPr>
        <w:suppressAutoHyphens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осуществление денежной выплаты отдельным категориям сотрудников правоохранительных органов и работников федеральных учреждений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соответствии с постановлением Администрации Курской области от 12.09.2022 </w:t>
      </w:r>
      <w:r w:rsidRPr="00F509D0">
        <w:rPr>
          <w:sz w:val="28"/>
          <w:szCs w:val="28"/>
        </w:rPr>
        <w:br/>
        <w:t xml:space="preserve">№ 1011-па в 2023 году </w:t>
      </w:r>
      <w:r w:rsidR="000A6C05" w:rsidRPr="00F509D0">
        <w:rPr>
          <w:sz w:val="28"/>
          <w:szCs w:val="28"/>
        </w:rPr>
        <w:t>на сумму</w:t>
      </w:r>
      <w:r w:rsidRPr="00F509D0">
        <w:rPr>
          <w:sz w:val="28"/>
          <w:szCs w:val="28"/>
        </w:rPr>
        <w:t xml:space="preserve"> 8 025,0 тыс. рублей;</w:t>
      </w:r>
    </w:p>
    <w:p w:rsidR="001A3CE6" w:rsidRPr="00F509D0" w:rsidRDefault="00154985" w:rsidP="001A3CE6">
      <w:pPr>
        <w:pStyle w:val="ConsPlusTitle"/>
        <w:suppressAutoHyphens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уменьшения бюджетных ассигнований на повышение уровня финансовой грамотности населения Курской области в 2023 году на сумму 3 553,1 тыс. рублей;</w:t>
      </w:r>
    </w:p>
    <w:p w:rsidR="001A3CE6" w:rsidRPr="00F509D0" w:rsidRDefault="001A3CE6" w:rsidP="001A3C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средства федерального бюджета в 202</w:t>
      </w:r>
      <w:r w:rsidR="00154985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на сумму </w:t>
      </w:r>
      <w:r w:rsidR="00154985" w:rsidRPr="00F509D0">
        <w:rPr>
          <w:sz w:val="28"/>
          <w:szCs w:val="28"/>
        </w:rPr>
        <w:t>5 750,0</w:t>
      </w:r>
      <w:r w:rsidRPr="00F509D0">
        <w:rPr>
          <w:sz w:val="28"/>
          <w:szCs w:val="28"/>
        </w:rPr>
        <w:t xml:space="preserve"> тыс. рублей,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</w:t>
      </w:r>
      <w:r w:rsidR="00154985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на сумму </w:t>
      </w:r>
      <w:r w:rsidR="00154985" w:rsidRPr="00F509D0">
        <w:rPr>
          <w:sz w:val="28"/>
          <w:szCs w:val="28"/>
        </w:rPr>
        <w:t>6 400,6</w:t>
      </w:r>
      <w:r w:rsidRPr="00F509D0">
        <w:rPr>
          <w:sz w:val="28"/>
          <w:szCs w:val="28"/>
        </w:rPr>
        <w:t xml:space="preserve"> тыс. рублей, в 202</w:t>
      </w:r>
      <w:r w:rsidR="00154985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на сумму 1</w:t>
      </w:r>
      <w:r w:rsidR="00154985" w:rsidRPr="00F509D0">
        <w:rPr>
          <w:sz w:val="28"/>
          <w:szCs w:val="28"/>
        </w:rPr>
        <w:t> 505,5</w:t>
      </w:r>
      <w:r w:rsidRPr="00F509D0">
        <w:rPr>
          <w:sz w:val="28"/>
          <w:szCs w:val="28"/>
        </w:rPr>
        <w:t xml:space="preserve"> тыс. рублей.</w:t>
      </w:r>
    </w:p>
    <w:p w:rsidR="00154985" w:rsidRPr="00F509D0" w:rsidRDefault="00154985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203FDE" w:rsidRPr="00F509D0" w:rsidRDefault="00203FDE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9F77D4" w:rsidRPr="00F509D0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F509D0">
        <w:rPr>
          <w:b/>
          <w:szCs w:val="28"/>
        </w:rPr>
        <w:t xml:space="preserve">Расходы областного бюджета по разделам классификации расходов </w:t>
      </w:r>
    </w:p>
    <w:p w:rsidR="009F77D4" w:rsidRPr="00F509D0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</w:rPr>
      </w:pPr>
      <w:r w:rsidRPr="00F509D0">
        <w:rPr>
          <w:b/>
        </w:rPr>
        <w:t>на 202</w:t>
      </w:r>
      <w:r w:rsidR="00BD7FF8" w:rsidRPr="00F509D0">
        <w:rPr>
          <w:b/>
        </w:rPr>
        <w:t>3</w:t>
      </w:r>
      <w:r w:rsidRPr="00F509D0">
        <w:rPr>
          <w:b/>
        </w:rPr>
        <w:t xml:space="preserve"> год и на плановый период 202</w:t>
      </w:r>
      <w:r w:rsidR="00BD7FF8" w:rsidRPr="00F509D0">
        <w:rPr>
          <w:b/>
        </w:rPr>
        <w:t>4</w:t>
      </w:r>
      <w:r w:rsidRPr="00F509D0">
        <w:rPr>
          <w:b/>
        </w:rPr>
        <w:t xml:space="preserve"> и 202</w:t>
      </w:r>
      <w:r w:rsidR="00BD7FF8" w:rsidRPr="00F509D0">
        <w:rPr>
          <w:b/>
        </w:rPr>
        <w:t>5</w:t>
      </w:r>
      <w:r w:rsidRPr="00F509D0">
        <w:rPr>
          <w:b/>
        </w:rPr>
        <w:t xml:space="preserve"> годов </w:t>
      </w:r>
    </w:p>
    <w:p w:rsidR="009F77D4" w:rsidRPr="00F509D0" w:rsidRDefault="009F77D4" w:rsidP="009F77D4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9F77D4" w:rsidRPr="00F509D0" w:rsidRDefault="009F77D4" w:rsidP="009F77D4">
      <w:pPr>
        <w:pStyle w:val="NormalANX"/>
        <w:spacing w:before="0" w:after="0" w:line="240" w:lineRule="auto"/>
      </w:pPr>
      <w:r w:rsidRPr="00F509D0">
        <w:t>Расходы областного бюджета в 202</w:t>
      </w:r>
      <w:r w:rsidR="00BD7FF8" w:rsidRPr="00F509D0">
        <w:t>3</w:t>
      </w:r>
      <w:r w:rsidRPr="00F509D0">
        <w:t xml:space="preserve"> - 202</w:t>
      </w:r>
      <w:r w:rsidR="00BD7FF8" w:rsidRPr="00F509D0">
        <w:t>5</w:t>
      </w:r>
      <w:r w:rsidRPr="00F509D0">
        <w:t xml:space="preserve"> годах </w:t>
      </w:r>
      <w:r w:rsidRPr="00F509D0">
        <w:rPr>
          <w:szCs w:val="28"/>
        </w:rPr>
        <w:t>по разделам классифик</w:t>
      </w:r>
      <w:r w:rsidRPr="00F509D0">
        <w:rPr>
          <w:szCs w:val="28"/>
        </w:rPr>
        <w:t>а</w:t>
      </w:r>
      <w:r w:rsidRPr="00F509D0">
        <w:rPr>
          <w:szCs w:val="28"/>
        </w:rPr>
        <w:t>ции расходов бюджетов</w:t>
      </w:r>
      <w:r w:rsidRPr="00F509D0">
        <w:t xml:space="preserve"> представлены в таблице:</w:t>
      </w:r>
    </w:p>
    <w:p w:rsidR="00B363A1" w:rsidRPr="00F509D0" w:rsidRDefault="00B363A1" w:rsidP="009F77D4">
      <w:pPr>
        <w:pStyle w:val="a6"/>
        <w:ind w:firstLine="540"/>
        <w:jc w:val="right"/>
        <w:rPr>
          <w:sz w:val="10"/>
          <w:szCs w:val="10"/>
        </w:rPr>
      </w:pPr>
    </w:p>
    <w:p w:rsidR="009F77D4" w:rsidRPr="00F509D0" w:rsidRDefault="009F77D4" w:rsidP="009F77D4">
      <w:pPr>
        <w:pStyle w:val="a6"/>
        <w:ind w:firstLine="540"/>
        <w:jc w:val="right"/>
      </w:pPr>
      <w:r w:rsidRPr="00F509D0">
        <w:t>тыс. рублей</w:t>
      </w:r>
    </w:p>
    <w:tbl>
      <w:tblPr>
        <w:tblW w:w="53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110"/>
        <w:gridCol w:w="1160"/>
        <w:gridCol w:w="1134"/>
        <w:gridCol w:w="852"/>
        <w:gridCol w:w="1108"/>
        <w:gridCol w:w="1158"/>
        <w:gridCol w:w="883"/>
        <w:gridCol w:w="1101"/>
        <w:gridCol w:w="859"/>
      </w:tblGrid>
      <w:tr w:rsidR="009F77D4" w:rsidRPr="00F509D0" w:rsidTr="00584000">
        <w:trPr>
          <w:trHeight w:val="190"/>
          <w:tblHeader/>
        </w:trPr>
        <w:tc>
          <w:tcPr>
            <w:tcW w:w="714" w:type="pct"/>
            <w:vMerge w:val="restart"/>
            <w:shd w:val="clear" w:color="auto" w:fill="auto"/>
          </w:tcPr>
          <w:p w:rsidR="009F77D4" w:rsidRPr="00F509D0" w:rsidRDefault="009F77D4" w:rsidP="00A04AC5">
            <w:pPr>
              <w:jc w:val="center"/>
              <w:rPr>
                <w:sz w:val="18"/>
                <w:szCs w:val="18"/>
              </w:rPr>
            </w:pPr>
          </w:p>
          <w:p w:rsidR="009F77D4" w:rsidRPr="00F509D0" w:rsidRDefault="009F77D4" w:rsidP="00A04AC5">
            <w:pPr>
              <w:jc w:val="center"/>
              <w:rPr>
                <w:sz w:val="18"/>
                <w:szCs w:val="18"/>
              </w:rPr>
            </w:pPr>
          </w:p>
          <w:p w:rsidR="009F77D4" w:rsidRPr="00F509D0" w:rsidRDefault="009F77D4" w:rsidP="00A04AC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584000" w:rsidRPr="00F509D0" w:rsidRDefault="00584000" w:rsidP="00584000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2022 год</w:t>
            </w:r>
          </w:p>
          <w:p w:rsidR="009F77D4" w:rsidRPr="00F509D0" w:rsidRDefault="00584000" w:rsidP="00584000">
            <w:pPr>
              <w:jc w:val="center"/>
              <w:rPr>
                <w:color w:val="FF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40" w:type="pct"/>
            <w:gridSpan w:val="3"/>
            <w:shd w:val="clear" w:color="auto" w:fill="auto"/>
            <w:vAlign w:val="center"/>
          </w:tcPr>
          <w:p w:rsidR="009F77D4" w:rsidRPr="00F509D0" w:rsidRDefault="009F77D4" w:rsidP="00584000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84000" w:rsidRPr="00F509D0">
              <w:rPr>
                <w:sz w:val="18"/>
                <w:szCs w:val="18"/>
              </w:rPr>
              <w:t>3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41" w:type="pct"/>
            <w:gridSpan w:val="3"/>
            <w:vAlign w:val="center"/>
          </w:tcPr>
          <w:p w:rsidR="009F77D4" w:rsidRPr="00F509D0" w:rsidRDefault="009F77D4" w:rsidP="00584000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84000" w:rsidRPr="00F509D0">
              <w:rPr>
                <w:sz w:val="18"/>
                <w:szCs w:val="18"/>
              </w:rPr>
              <w:t>4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9F77D4" w:rsidRPr="00F509D0" w:rsidRDefault="009F77D4" w:rsidP="00584000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="00584000" w:rsidRPr="00F509D0">
              <w:rPr>
                <w:sz w:val="18"/>
                <w:szCs w:val="18"/>
              </w:rPr>
              <w:t>5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</w:tr>
      <w:tr w:rsidR="00584000" w:rsidRPr="00F509D0" w:rsidTr="001A6CF6">
        <w:trPr>
          <w:trHeight w:val="190"/>
          <w:tblHeader/>
        </w:trPr>
        <w:tc>
          <w:tcPr>
            <w:tcW w:w="714" w:type="pct"/>
            <w:vMerge/>
            <w:shd w:val="clear" w:color="auto" w:fill="auto"/>
          </w:tcPr>
          <w:p w:rsidR="00584000" w:rsidRPr="00F509D0" w:rsidRDefault="00584000" w:rsidP="00A04AC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584000" w:rsidRPr="00F509D0" w:rsidRDefault="00584000" w:rsidP="001A6CF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0" w:type="pct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07" w:type="pct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4" w:type="pct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3" w:type="pct"/>
            <w:vAlign w:val="center"/>
          </w:tcPr>
          <w:p w:rsidR="00584000" w:rsidRPr="00F509D0" w:rsidRDefault="00584000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9F77D4" w:rsidRPr="00F509D0" w:rsidTr="001A6CF6">
        <w:trPr>
          <w:trHeight w:val="190"/>
          <w:tblHeader/>
        </w:trPr>
        <w:tc>
          <w:tcPr>
            <w:tcW w:w="714" w:type="pct"/>
            <w:shd w:val="clear" w:color="auto" w:fill="auto"/>
          </w:tcPr>
          <w:p w:rsidR="009F77D4" w:rsidRPr="00F509D0" w:rsidRDefault="009F77D4" w:rsidP="00A04AC5">
            <w:pPr>
              <w:jc w:val="center"/>
              <w:rPr>
                <w:iCs/>
                <w:sz w:val="14"/>
                <w:szCs w:val="14"/>
              </w:rPr>
            </w:pPr>
            <w:r w:rsidRPr="00F509D0">
              <w:rPr>
                <w:iCs/>
                <w:sz w:val="14"/>
                <w:szCs w:val="1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F77D4" w:rsidRPr="00F509D0" w:rsidRDefault="009F77D4" w:rsidP="00A04AC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9F77D4" w:rsidRPr="00F509D0" w:rsidRDefault="009F77D4" w:rsidP="00A04AC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390" w:type="pct"/>
            <w:vAlign w:val="center"/>
          </w:tcPr>
          <w:p w:rsidR="009F77D4" w:rsidRPr="00F509D0" w:rsidRDefault="009F77D4" w:rsidP="00A04AC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07" w:type="pct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404" w:type="pct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393" w:type="pct"/>
            <w:vAlign w:val="center"/>
          </w:tcPr>
          <w:p w:rsidR="009F77D4" w:rsidRPr="00F509D0" w:rsidRDefault="009F77D4" w:rsidP="00A04AC5">
            <w:pPr>
              <w:ind w:hanging="55"/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C72BEA" w:rsidRPr="00F509D0" w:rsidTr="003F0925">
        <w:trPr>
          <w:trHeight w:val="402"/>
        </w:trPr>
        <w:tc>
          <w:tcPr>
            <w:tcW w:w="714" w:type="pct"/>
            <w:shd w:val="clear" w:color="auto" w:fill="auto"/>
            <w:vAlign w:val="center"/>
          </w:tcPr>
          <w:p w:rsidR="00C72BEA" w:rsidRPr="00F509D0" w:rsidRDefault="00C72BEA" w:rsidP="003F092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96 453 095,9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83 763 589,6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85 444 899,9</w:t>
            </w:r>
          </w:p>
        </w:tc>
        <w:tc>
          <w:tcPr>
            <w:tcW w:w="390" w:type="pct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80 304 916,8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82 877 728,9</w:t>
            </w:r>
          </w:p>
        </w:tc>
        <w:tc>
          <w:tcPr>
            <w:tcW w:w="404" w:type="pct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76 636 827,5</w:t>
            </w:r>
          </w:p>
        </w:tc>
        <w:tc>
          <w:tcPr>
            <w:tcW w:w="393" w:type="pct"/>
            <w:vAlign w:val="center"/>
          </w:tcPr>
          <w:p w:rsidR="00C72BEA" w:rsidRPr="00F509D0" w:rsidRDefault="005B050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92,5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Условно утве</w:t>
            </w:r>
            <w:r w:rsidRPr="00F509D0">
              <w:rPr>
                <w:bCs/>
                <w:sz w:val="16"/>
                <w:szCs w:val="16"/>
              </w:rPr>
              <w:t>р</w:t>
            </w:r>
            <w:r w:rsidRPr="00F509D0">
              <w:rPr>
                <w:bCs/>
                <w:sz w:val="16"/>
                <w:szCs w:val="16"/>
              </w:rPr>
              <w:t>жденные расходы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1 577 475,2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3 091 890,1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BA025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1 763 083,9</w:t>
            </w:r>
          </w:p>
        </w:tc>
        <w:tc>
          <w:tcPr>
            <w:tcW w:w="404" w:type="pct"/>
            <w:vAlign w:val="center"/>
          </w:tcPr>
          <w:p w:rsidR="00C72BEA" w:rsidRPr="00F509D0" w:rsidRDefault="00BA025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BA025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3 564 775,2</w:t>
            </w:r>
          </w:p>
        </w:tc>
        <w:tc>
          <w:tcPr>
            <w:tcW w:w="393" w:type="pct"/>
            <w:vAlign w:val="center"/>
          </w:tcPr>
          <w:p w:rsidR="00C72BEA" w:rsidRPr="00F509D0" w:rsidRDefault="00BA025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202,2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Cs/>
                <w:sz w:val="16"/>
                <w:szCs w:val="16"/>
              </w:rPr>
            </w:pPr>
            <w:r w:rsidRPr="00F509D0">
              <w:rPr>
                <w:bCs/>
                <w:sz w:val="16"/>
                <w:szCs w:val="16"/>
              </w:rPr>
              <w:t>доля в общем об</w:t>
            </w:r>
            <w:r w:rsidRPr="00F509D0">
              <w:rPr>
                <w:bCs/>
                <w:sz w:val="16"/>
                <w:szCs w:val="16"/>
              </w:rPr>
              <w:t>ъ</w:t>
            </w:r>
            <w:r w:rsidRPr="00F509D0">
              <w:rPr>
                <w:bCs/>
                <w:sz w:val="16"/>
                <w:szCs w:val="16"/>
              </w:rPr>
              <w:t>еме расходов,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218,7</w:t>
            </w:r>
          </w:p>
        </w:tc>
      </w:tr>
      <w:tr w:rsidR="00B2330F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B2330F" w:rsidRPr="00F509D0" w:rsidRDefault="00B2330F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ВСЕГО без у</w:t>
            </w:r>
            <w:r w:rsidRPr="00F509D0">
              <w:rPr>
                <w:b/>
                <w:bCs/>
                <w:sz w:val="16"/>
                <w:szCs w:val="16"/>
              </w:rPr>
              <w:t>с</w:t>
            </w:r>
            <w:r w:rsidRPr="00F509D0">
              <w:rPr>
                <w:b/>
                <w:bCs/>
                <w:sz w:val="16"/>
                <w:szCs w:val="16"/>
              </w:rPr>
              <w:t>ловно утвержде</w:t>
            </w:r>
            <w:r w:rsidRPr="00F509D0">
              <w:rPr>
                <w:b/>
                <w:bCs/>
                <w:sz w:val="16"/>
                <w:szCs w:val="16"/>
              </w:rPr>
              <w:t>н</w:t>
            </w:r>
            <w:r w:rsidRPr="00F509D0">
              <w:rPr>
                <w:b/>
                <w:bCs/>
                <w:sz w:val="16"/>
                <w:szCs w:val="16"/>
              </w:rPr>
              <w:t>ных расходов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2330F" w:rsidRPr="00F509D0" w:rsidRDefault="00B2330F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96 453 095,9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B2330F" w:rsidRPr="00F509D0" w:rsidRDefault="00B2330F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82 186 114,4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2330F" w:rsidRPr="00F509D0" w:rsidRDefault="00B2330F" w:rsidP="00756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85 444 899,9</w:t>
            </w:r>
          </w:p>
        </w:tc>
        <w:tc>
          <w:tcPr>
            <w:tcW w:w="390" w:type="pct"/>
            <w:vAlign w:val="center"/>
          </w:tcPr>
          <w:p w:rsidR="00B2330F" w:rsidRPr="00F509D0" w:rsidRDefault="00B2330F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507" w:type="pct"/>
            <w:vAlign w:val="center"/>
          </w:tcPr>
          <w:p w:rsidR="00B2330F" w:rsidRPr="00F509D0" w:rsidRDefault="00B2330F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77 213 026,7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B2330F" w:rsidRPr="00F509D0" w:rsidRDefault="009C427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81 114 645,0</w:t>
            </w:r>
          </w:p>
        </w:tc>
        <w:tc>
          <w:tcPr>
            <w:tcW w:w="404" w:type="pct"/>
            <w:vAlign w:val="center"/>
          </w:tcPr>
          <w:p w:rsidR="00B2330F" w:rsidRPr="00F509D0" w:rsidRDefault="009C427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2330F" w:rsidRPr="00F509D0" w:rsidRDefault="009C427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73 072 052,2</w:t>
            </w:r>
          </w:p>
        </w:tc>
        <w:tc>
          <w:tcPr>
            <w:tcW w:w="393" w:type="pct"/>
            <w:vAlign w:val="center"/>
          </w:tcPr>
          <w:p w:rsidR="00B2330F" w:rsidRPr="00F509D0" w:rsidRDefault="009C427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90,1</w:t>
            </w:r>
          </w:p>
        </w:tc>
      </w:tr>
      <w:tr w:rsidR="00C72BEA" w:rsidRPr="00F509D0" w:rsidTr="00C72BEA">
        <w:trPr>
          <w:trHeight w:val="387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доля в общем объеме расходов,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97,4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ОБЩЕГОС</w:t>
            </w:r>
            <w:r w:rsidRPr="00F509D0">
              <w:rPr>
                <w:b/>
                <w:bCs/>
                <w:sz w:val="16"/>
                <w:szCs w:val="16"/>
              </w:rPr>
              <w:t>У</w:t>
            </w:r>
            <w:r w:rsidRPr="00F509D0">
              <w:rPr>
                <w:b/>
                <w:bCs/>
                <w:sz w:val="16"/>
                <w:szCs w:val="16"/>
              </w:rPr>
              <w:t>ДАРСТВЕННЫЕ ВОПРОСЫ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5 917 292,6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4 453 113,0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6 739 228,5</w:t>
            </w:r>
          </w:p>
        </w:tc>
        <w:tc>
          <w:tcPr>
            <w:tcW w:w="390" w:type="pct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4 474 963,2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3 451 826,9</w:t>
            </w:r>
          </w:p>
        </w:tc>
        <w:tc>
          <w:tcPr>
            <w:tcW w:w="404" w:type="pct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3 420 673,3</w:t>
            </w:r>
          </w:p>
        </w:tc>
        <w:tc>
          <w:tcPr>
            <w:tcW w:w="393" w:type="pct"/>
            <w:vAlign w:val="center"/>
          </w:tcPr>
          <w:p w:rsidR="00C72BEA" w:rsidRPr="00F509D0" w:rsidRDefault="00CF36D0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99,1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F36D0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390" w:type="pct"/>
            <w:vAlign w:val="center"/>
          </w:tcPr>
          <w:p w:rsidR="00C72BEA" w:rsidRPr="00F509D0" w:rsidRDefault="00CF36D0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BF4220" w:rsidP="00BF4220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</w:t>
            </w:r>
            <w:r w:rsidR="00CF36D0" w:rsidRPr="00F509D0">
              <w:rPr>
                <w:color w:val="000000"/>
                <w:sz w:val="16"/>
                <w:szCs w:val="16"/>
              </w:rPr>
              <w:t>,3</w:t>
            </w:r>
          </w:p>
        </w:tc>
        <w:tc>
          <w:tcPr>
            <w:tcW w:w="404" w:type="pct"/>
            <w:vAlign w:val="center"/>
          </w:tcPr>
          <w:p w:rsidR="00C72BEA" w:rsidRPr="00F509D0" w:rsidRDefault="00CF36D0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73,4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F36D0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93" w:type="pct"/>
            <w:vAlign w:val="center"/>
          </w:tcPr>
          <w:p w:rsidR="00C72BEA" w:rsidRPr="00F509D0" w:rsidRDefault="00CF36D0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110,0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НАЦИОНАЛ</w:t>
            </w:r>
            <w:r w:rsidRPr="00F509D0">
              <w:rPr>
                <w:b/>
                <w:bCs/>
                <w:sz w:val="16"/>
                <w:szCs w:val="16"/>
              </w:rPr>
              <w:t>Ь</w:t>
            </w:r>
            <w:r w:rsidRPr="00F509D0">
              <w:rPr>
                <w:b/>
                <w:bCs/>
                <w:sz w:val="16"/>
                <w:szCs w:val="16"/>
              </w:rPr>
              <w:t>НАЯ ОБОРОНА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33 221,8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34 510,8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40 374,8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35 701,6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42 102,2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43 607,7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103,6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112,</w:t>
            </w:r>
            <w:r w:rsidR="002D4A13" w:rsidRPr="00F509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112,</w:t>
            </w:r>
            <w:r w:rsidR="002D4A13" w:rsidRPr="00F509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НАЦИОНАЛ</w:t>
            </w:r>
            <w:r w:rsidRPr="00F509D0">
              <w:rPr>
                <w:b/>
                <w:bCs/>
                <w:sz w:val="16"/>
                <w:szCs w:val="16"/>
              </w:rPr>
              <w:t>Ь</w:t>
            </w:r>
            <w:r w:rsidRPr="00F509D0">
              <w:rPr>
                <w:b/>
                <w:bCs/>
                <w:sz w:val="16"/>
                <w:szCs w:val="16"/>
              </w:rPr>
              <w:t>НАЯ БЕЗОПА</w:t>
            </w:r>
            <w:r w:rsidRPr="00F509D0">
              <w:rPr>
                <w:b/>
                <w:bCs/>
                <w:sz w:val="16"/>
                <w:szCs w:val="16"/>
              </w:rPr>
              <w:t>С</w:t>
            </w:r>
            <w:r w:rsidRPr="00F509D0">
              <w:rPr>
                <w:b/>
                <w:bCs/>
                <w:sz w:val="16"/>
                <w:szCs w:val="16"/>
              </w:rPr>
              <w:t>НОСТЬ И ПР</w:t>
            </w:r>
            <w:r w:rsidRPr="00F509D0">
              <w:rPr>
                <w:b/>
                <w:bCs/>
                <w:sz w:val="16"/>
                <w:szCs w:val="16"/>
              </w:rPr>
              <w:t>А</w:t>
            </w:r>
            <w:r w:rsidRPr="00F509D0">
              <w:rPr>
                <w:b/>
                <w:bCs/>
                <w:sz w:val="16"/>
                <w:szCs w:val="16"/>
              </w:rPr>
              <w:t>ВООХРАН</w:t>
            </w:r>
            <w:r w:rsidRPr="00F509D0">
              <w:rPr>
                <w:b/>
                <w:bCs/>
                <w:sz w:val="16"/>
                <w:szCs w:val="16"/>
              </w:rPr>
              <w:t>И</w:t>
            </w:r>
            <w:r w:rsidRPr="00F509D0">
              <w:rPr>
                <w:b/>
                <w:bCs/>
                <w:sz w:val="16"/>
                <w:szCs w:val="16"/>
              </w:rPr>
              <w:t>ТЕЛЬНАЯ ДЕ</w:t>
            </w:r>
            <w:r w:rsidRPr="00F509D0">
              <w:rPr>
                <w:b/>
                <w:bCs/>
                <w:sz w:val="16"/>
                <w:szCs w:val="16"/>
              </w:rPr>
              <w:t>Я</w:t>
            </w:r>
            <w:r w:rsidRPr="00F509D0">
              <w:rPr>
                <w:b/>
                <w:bCs/>
                <w:sz w:val="16"/>
                <w:szCs w:val="16"/>
              </w:rPr>
              <w:t>ТЕЛЬНОСТЬ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1 087 673,0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1 091 527,0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1 011 240,7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967 387,8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1 006 842,0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1 007 713,0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100,1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89,</w:t>
            </w:r>
            <w:r w:rsidR="004236BC" w:rsidRPr="00F509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111,1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НАЦИОНАЛ</w:t>
            </w:r>
            <w:r w:rsidRPr="00F509D0">
              <w:rPr>
                <w:b/>
                <w:bCs/>
                <w:sz w:val="16"/>
                <w:szCs w:val="16"/>
              </w:rPr>
              <w:t>Ь</w:t>
            </w:r>
            <w:r w:rsidRPr="00F509D0">
              <w:rPr>
                <w:b/>
                <w:bCs/>
                <w:sz w:val="16"/>
                <w:szCs w:val="16"/>
              </w:rPr>
              <w:t>НАЯ ЭКОН</w:t>
            </w:r>
            <w:r w:rsidRPr="00F509D0">
              <w:rPr>
                <w:b/>
                <w:bCs/>
                <w:sz w:val="16"/>
                <w:szCs w:val="16"/>
              </w:rPr>
              <w:t>О</w:t>
            </w:r>
            <w:r w:rsidRPr="00F509D0">
              <w:rPr>
                <w:b/>
                <w:bCs/>
                <w:sz w:val="16"/>
                <w:szCs w:val="16"/>
              </w:rPr>
              <w:t>МИКА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18 883 879,8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17 763 274,4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16 496 042,3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14 307 217,8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18 175 852,8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15 998 189,4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88,0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89,</w:t>
            </w:r>
            <w:r w:rsidR="004236BC" w:rsidRPr="00F509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97,7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ЖИЛИЩНО-КОММУНАЛ</w:t>
            </w:r>
            <w:r w:rsidRPr="00F509D0">
              <w:rPr>
                <w:b/>
                <w:bCs/>
                <w:sz w:val="16"/>
                <w:szCs w:val="16"/>
              </w:rPr>
              <w:t>Ь</w:t>
            </w:r>
            <w:r w:rsidRPr="00F509D0">
              <w:rPr>
                <w:b/>
                <w:bCs/>
                <w:sz w:val="16"/>
                <w:szCs w:val="16"/>
              </w:rPr>
              <w:t>НОЕ ХОЗЯЙС</w:t>
            </w:r>
            <w:r w:rsidRPr="00F509D0">
              <w:rPr>
                <w:b/>
                <w:bCs/>
                <w:sz w:val="16"/>
                <w:szCs w:val="16"/>
              </w:rPr>
              <w:t>Т</w:t>
            </w:r>
            <w:r w:rsidRPr="00F509D0">
              <w:rPr>
                <w:b/>
                <w:bCs/>
                <w:sz w:val="16"/>
                <w:szCs w:val="16"/>
              </w:rPr>
              <w:t>ВО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4 280 799,1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2 386 156,4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1 898 796,0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1 434 718,4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1 880 933,4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1 373 080,1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73,0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76,</w:t>
            </w:r>
            <w:r w:rsidR="004236BC" w:rsidRPr="00F509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81,0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 xml:space="preserve">ОХРАНА </w:t>
            </w:r>
          </w:p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ОКРУЖАЮЩЕЙ СРЕДЫ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1 843 815,3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822 822,6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367 553,3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233 458,5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319 868,5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189 043,9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59,1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90" w:type="pct"/>
            <w:vAlign w:val="center"/>
          </w:tcPr>
          <w:p w:rsidR="00C72BEA" w:rsidRPr="00F509D0" w:rsidRDefault="004236BC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65,6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24 823 060,8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22 848 652,6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25 349 714,0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21 283 950,7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24 672 031,4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23 661 430,7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95,9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27,8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29,6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106,</w:t>
            </w:r>
            <w:r w:rsidR="004236BC"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110,</w:t>
            </w:r>
            <w:r w:rsidR="004236BC" w:rsidRPr="00F509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106,</w:t>
            </w:r>
            <w:r w:rsidR="004236BC" w:rsidRPr="00F509D0">
              <w:rPr>
                <w:color w:val="000000"/>
                <w:sz w:val="16"/>
                <w:szCs w:val="16"/>
              </w:rPr>
              <w:t>5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 xml:space="preserve">КУЛЬТУРА, </w:t>
            </w:r>
          </w:p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КИНЕМАТ</w:t>
            </w:r>
            <w:r w:rsidRPr="00F509D0">
              <w:rPr>
                <w:b/>
                <w:bCs/>
                <w:sz w:val="16"/>
                <w:szCs w:val="16"/>
              </w:rPr>
              <w:t>О</w:t>
            </w:r>
            <w:r w:rsidRPr="00F509D0">
              <w:rPr>
                <w:b/>
                <w:bCs/>
                <w:sz w:val="16"/>
                <w:szCs w:val="16"/>
              </w:rPr>
              <w:t>ГРАФИЯ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2 331 342,3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1 864 231,6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2 011 059,9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1 587 251,6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1 551 031,3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1 177 358,0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75,9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103,</w:t>
            </w:r>
            <w:r w:rsidR="00BD2F0C" w:rsidRPr="00F509D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84,</w:t>
            </w:r>
            <w:r w:rsidR="00BD2F0C" w:rsidRPr="00F509D0">
              <w:rPr>
                <w:color w:val="000000"/>
                <w:sz w:val="16"/>
                <w:szCs w:val="16"/>
              </w:rPr>
              <w:t>3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ЗДРАВООХР</w:t>
            </w:r>
            <w:r w:rsidRPr="00F509D0">
              <w:rPr>
                <w:b/>
                <w:bCs/>
                <w:sz w:val="16"/>
                <w:szCs w:val="16"/>
              </w:rPr>
              <w:t>А</w:t>
            </w:r>
            <w:r w:rsidRPr="00F509D0">
              <w:rPr>
                <w:b/>
                <w:bCs/>
                <w:sz w:val="16"/>
                <w:szCs w:val="16"/>
              </w:rPr>
              <w:t>НЕНИЕ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9 612 484,7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7 331 364,9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10 157 590,3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9 159 647,8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9 621 289,6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5 807 412,1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60,4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133,</w:t>
            </w:r>
            <w:r w:rsidR="00A21D5D" w:rsidRPr="00F509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22 650 157,9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21 490 231,0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18 810 310,8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21 626 219,6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17 671 347,2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81,7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17 910 411,9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101,4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26,1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84,</w:t>
            </w:r>
            <w:r w:rsidR="00A21D5D" w:rsidRPr="00F50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21,8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77,8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112,5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2 135 159,9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921 082,5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968 983,6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924 309,4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1 334 557,4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144,4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928 148,4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69,5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101,</w:t>
            </w:r>
            <w:r w:rsidR="00A21D5D" w:rsidRPr="00F50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137,4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77,2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 xml:space="preserve">СРЕДСТВА </w:t>
            </w:r>
          </w:p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 xml:space="preserve">МАССОВОЙ </w:t>
            </w:r>
          </w:p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ИНФОРМАЦИИ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158 877,8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152 200,9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167 950,8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152 200,9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161 730,8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161 730,8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106,</w:t>
            </w:r>
            <w:r w:rsidR="00A21D5D" w:rsidRPr="00F509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111,0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E21094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ОБСЛУЖИВ</w:t>
            </w:r>
            <w:r w:rsidRPr="00F509D0">
              <w:rPr>
                <w:b/>
                <w:bCs/>
                <w:sz w:val="16"/>
                <w:szCs w:val="16"/>
              </w:rPr>
              <w:t>А</w:t>
            </w:r>
            <w:r w:rsidRPr="00F509D0">
              <w:rPr>
                <w:b/>
                <w:bCs/>
                <w:sz w:val="16"/>
                <w:szCs w:val="16"/>
              </w:rPr>
              <w:t>НИЕ ГОСУДА</w:t>
            </w:r>
            <w:r w:rsidRPr="00F509D0">
              <w:rPr>
                <w:b/>
                <w:bCs/>
                <w:sz w:val="16"/>
                <w:szCs w:val="16"/>
              </w:rPr>
              <w:t>Р</w:t>
            </w:r>
            <w:r w:rsidRPr="00F509D0">
              <w:rPr>
                <w:b/>
                <w:bCs/>
                <w:sz w:val="16"/>
                <w:szCs w:val="16"/>
              </w:rPr>
              <w:t>СТВЕННОГО (МУНИЦ</w:t>
            </w:r>
            <w:r w:rsidRPr="00F509D0">
              <w:rPr>
                <w:b/>
                <w:bCs/>
                <w:sz w:val="16"/>
                <w:szCs w:val="16"/>
              </w:rPr>
              <w:t>И</w:t>
            </w:r>
            <w:r w:rsidRPr="00F509D0">
              <w:rPr>
                <w:b/>
                <w:bCs/>
                <w:sz w:val="16"/>
                <w:szCs w:val="16"/>
              </w:rPr>
              <w:t>ПАЛЬНОГО) ДОЛГА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147 796,8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444 251,8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A21D5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538 094,1</w:t>
            </w:r>
          </w:p>
        </w:tc>
        <w:tc>
          <w:tcPr>
            <w:tcW w:w="390" w:type="pct"/>
            <w:vAlign w:val="center"/>
          </w:tcPr>
          <w:p w:rsidR="00C72BEA" w:rsidRPr="00F509D0" w:rsidRDefault="00A21D5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474 417,8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A21D5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652 504,6</w:t>
            </w:r>
          </w:p>
        </w:tc>
        <w:tc>
          <w:tcPr>
            <w:tcW w:w="404" w:type="pct"/>
            <w:vAlign w:val="center"/>
          </w:tcPr>
          <w:p w:rsidR="00C72BEA" w:rsidRPr="00F509D0" w:rsidRDefault="00A21D5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137,5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A21D5D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825 988,3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126,6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90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116,</w:t>
            </w:r>
            <w:r w:rsidR="004B0D95" w:rsidRPr="00F509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04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13</w:t>
            </w:r>
            <w:r w:rsidR="004B0D95" w:rsidRPr="00F509D0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93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140,5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b/>
                <w:bCs/>
                <w:sz w:val="16"/>
                <w:szCs w:val="16"/>
              </w:rPr>
            </w:pPr>
            <w:r w:rsidRPr="00F509D0">
              <w:rPr>
                <w:b/>
                <w:bCs/>
                <w:sz w:val="16"/>
                <w:szCs w:val="16"/>
              </w:rPr>
              <w:t>МЕЖБЮДЖЕ</w:t>
            </w:r>
            <w:r w:rsidRPr="00F509D0">
              <w:rPr>
                <w:b/>
                <w:bCs/>
                <w:sz w:val="16"/>
                <w:szCs w:val="16"/>
              </w:rPr>
              <w:t>Т</w:t>
            </w:r>
            <w:r w:rsidRPr="00F509D0">
              <w:rPr>
                <w:b/>
                <w:bCs/>
                <w:sz w:val="16"/>
                <w:szCs w:val="16"/>
              </w:rPr>
              <w:t>НЫЕ ТРАН</w:t>
            </w:r>
            <w:r w:rsidRPr="00F509D0">
              <w:rPr>
                <w:b/>
                <w:bCs/>
                <w:sz w:val="16"/>
                <w:szCs w:val="16"/>
              </w:rPr>
              <w:t>С</w:t>
            </w:r>
            <w:r w:rsidRPr="00F509D0">
              <w:rPr>
                <w:b/>
                <w:bCs/>
                <w:sz w:val="16"/>
                <w:szCs w:val="16"/>
              </w:rPr>
              <w:t>ФЕРТЫ ОБЩ</w:t>
            </w:r>
            <w:r w:rsidRPr="00F509D0">
              <w:rPr>
                <w:b/>
                <w:bCs/>
                <w:sz w:val="16"/>
                <w:szCs w:val="16"/>
              </w:rPr>
              <w:t>Е</w:t>
            </w:r>
            <w:r w:rsidRPr="00F509D0">
              <w:rPr>
                <w:b/>
                <w:bCs/>
                <w:sz w:val="16"/>
                <w:szCs w:val="16"/>
              </w:rPr>
              <w:lastRenderedPageBreak/>
              <w:t>ГО ХАРАКТЕРА БЮДЖЕТАМ БЮДЖЕТНОЙ СИСТЕМЫ РОССИЙСКОЙ ФЕДЕРАЦИИ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lastRenderedPageBreak/>
              <w:t>2 547 534,2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582 694,9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DC334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887 960,8</w:t>
            </w:r>
          </w:p>
        </w:tc>
        <w:tc>
          <w:tcPr>
            <w:tcW w:w="390" w:type="pct"/>
            <w:vAlign w:val="center"/>
          </w:tcPr>
          <w:p w:rsidR="00C72BEA" w:rsidRPr="00F509D0" w:rsidRDefault="00DC3344" w:rsidP="00BF4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152,4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551 581,7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DC334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572 726,9</w:t>
            </w:r>
          </w:p>
        </w:tc>
        <w:tc>
          <w:tcPr>
            <w:tcW w:w="404" w:type="pct"/>
            <w:vAlign w:val="center"/>
          </w:tcPr>
          <w:p w:rsidR="00C72BEA" w:rsidRPr="00F509D0" w:rsidRDefault="00DC334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DC334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567 264,6</w:t>
            </w:r>
          </w:p>
        </w:tc>
        <w:tc>
          <w:tcPr>
            <w:tcW w:w="393" w:type="pct"/>
            <w:vAlign w:val="center"/>
          </w:tcPr>
          <w:p w:rsidR="00C72BEA" w:rsidRPr="00F509D0" w:rsidRDefault="00DC3344" w:rsidP="00C72B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99,0</w:t>
            </w:r>
          </w:p>
        </w:tc>
      </w:tr>
      <w:tr w:rsidR="00C72BEA" w:rsidRPr="00F509D0" w:rsidTr="00C72BEA">
        <w:trPr>
          <w:trHeight w:val="190"/>
        </w:trPr>
        <w:tc>
          <w:tcPr>
            <w:tcW w:w="714" w:type="pct"/>
            <w:shd w:val="clear" w:color="auto" w:fill="auto"/>
          </w:tcPr>
          <w:p w:rsidR="00C72BEA" w:rsidRPr="00F509D0" w:rsidRDefault="00C72BEA" w:rsidP="00A04AC5">
            <w:pPr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lastRenderedPageBreak/>
              <w:t>доля в общем об</w:t>
            </w:r>
            <w:r w:rsidRPr="00F509D0">
              <w:rPr>
                <w:sz w:val="16"/>
                <w:szCs w:val="16"/>
              </w:rPr>
              <w:t>ъ</w:t>
            </w:r>
            <w:r w:rsidRPr="00F509D0">
              <w:rPr>
                <w:sz w:val="16"/>
                <w:szCs w:val="16"/>
              </w:rPr>
              <w:t>еме расходов, % (</w:t>
            </w:r>
            <w:proofErr w:type="gramStart"/>
            <w:r w:rsidRPr="00F509D0">
              <w:rPr>
                <w:sz w:val="16"/>
                <w:szCs w:val="16"/>
              </w:rPr>
              <w:t>без</w:t>
            </w:r>
            <w:proofErr w:type="gramEnd"/>
            <w:r w:rsidRPr="00F509D0">
              <w:rPr>
                <w:sz w:val="16"/>
                <w:szCs w:val="16"/>
              </w:rPr>
              <w:t xml:space="preserve"> условно у</w:t>
            </w:r>
            <w:r w:rsidRPr="00F509D0">
              <w:rPr>
                <w:sz w:val="16"/>
                <w:szCs w:val="16"/>
              </w:rPr>
              <w:t>т</w:t>
            </w:r>
            <w:r w:rsidRPr="00F509D0">
              <w:rPr>
                <w:sz w:val="16"/>
                <w:szCs w:val="16"/>
              </w:rPr>
              <w:t>вержденных)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2BEA" w:rsidRPr="00F509D0" w:rsidRDefault="00DC3344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90" w:type="pct"/>
            <w:vAlign w:val="center"/>
          </w:tcPr>
          <w:p w:rsidR="00C72BEA" w:rsidRPr="00F509D0" w:rsidRDefault="00DC3344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146,6</w:t>
            </w:r>
          </w:p>
        </w:tc>
        <w:tc>
          <w:tcPr>
            <w:tcW w:w="507" w:type="pct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72BEA" w:rsidRPr="00F509D0" w:rsidRDefault="00DC3344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04" w:type="pct"/>
            <w:vAlign w:val="center"/>
          </w:tcPr>
          <w:p w:rsidR="00C72BEA" w:rsidRPr="00F509D0" w:rsidRDefault="00DC3344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C72BEA" w:rsidRPr="00F509D0" w:rsidRDefault="00C72BEA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93" w:type="pct"/>
            <w:vAlign w:val="center"/>
          </w:tcPr>
          <w:p w:rsidR="00C72BEA" w:rsidRPr="00F509D0" w:rsidRDefault="00DC3344" w:rsidP="00C72BEA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109,9</w:t>
            </w:r>
          </w:p>
        </w:tc>
      </w:tr>
    </w:tbl>
    <w:p w:rsidR="00203FDE" w:rsidRPr="00F509D0" w:rsidRDefault="00203FDE" w:rsidP="009F77D4">
      <w:pPr>
        <w:tabs>
          <w:tab w:val="left" w:pos="1260"/>
        </w:tabs>
        <w:jc w:val="center"/>
        <w:rPr>
          <w:b/>
          <w:color w:val="FF0000"/>
          <w:sz w:val="28"/>
          <w:szCs w:val="28"/>
        </w:rPr>
      </w:pPr>
    </w:p>
    <w:p w:rsidR="009834C2" w:rsidRPr="00F509D0" w:rsidRDefault="009834C2" w:rsidP="009834C2">
      <w:pPr>
        <w:tabs>
          <w:tab w:val="left" w:pos="1260"/>
        </w:tabs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Раздел 0100 «Общегосударственные вопросы»</w:t>
      </w:r>
    </w:p>
    <w:p w:rsidR="009834C2" w:rsidRPr="00F509D0" w:rsidRDefault="009834C2" w:rsidP="009834C2">
      <w:pPr>
        <w:ind w:firstLine="708"/>
        <w:jc w:val="both"/>
        <w:rPr>
          <w:sz w:val="28"/>
          <w:szCs w:val="28"/>
        </w:rPr>
      </w:pPr>
    </w:p>
    <w:p w:rsidR="009834C2" w:rsidRPr="00F509D0" w:rsidRDefault="009834C2" w:rsidP="00E64CD0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Бюджетные ассигнования по разделу «Общегосударственные расходы»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составят </w:t>
      </w:r>
      <w:r w:rsidR="00405442" w:rsidRPr="00F509D0">
        <w:rPr>
          <w:sz w:val="28"/>
          <w:szCs w:val="28"/>
        </w:rPr>
        <w:t>6 739 228,5</w:t>
      </w:r>
      <w:r w:rsidRPr="00F509D0">
        <w:rPr>
          <w:sz w:val="28"/>
          <w:szCs w:val="28"/>
        </w:rPr>
        <w:t xml:space="preserve"> тыс. рублей, в 2024 году </w:t>
      </w:r>
      <w:r w:rsidR="00405442" w:rsidRPr="00F509D0">
        <w:rPr>
          <w:sz w:val="28"/>
          <w:szCs w:val="28"/>
        </w:rPr>
        <w:t>3 451 826,9</w:t>
      </w:r>
      <w:r w:rsidRPr="00F509D0">
        <w:rPr>
          <w:sz w:val="28"/>
          <w:szCs w:val="28"/>
        </w:rPr>
        <w:t xml:space="preserve"> тыс. рублей и в 2025 году </w:t>
      </w:r>
      <w:r w:rsidR="00405442" w:rsidRPr="00F509D0">
        <w:rPr>
          <w:sz w:val="28"/>
          <w:szCs w:val="28"/>
        </w:rPr>
        <w:t>3 420 673,3</w:t>
      </w:r>
      <w:r w:rsidRPr="00F509D0">
        <w:rPr>
          <w:sz w:val="28"/>
          <w:szCs w:val="28"/>
        </w:rPr>
        <w:t xml:space="preserve"> тыс. рублей.</w:t>
      </w:r>
    </w:p>
    <w:p w:rsidR="009834C2" w:rsidRPr="00F509D0" w:rsidRDefault="009834C2" w:rsidP="009834C2">
      <w:pPr>
        <w:pStyle w:val="a6"/>
        <w:ind w:firstLine="540"/>
        <w:jc w:val="right"/>
      </w:pPr>
      <w:r w:rsidRPr="00F509D0">
        <w:t>тыс. рублей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34"/>
        <w:gridCol w:w="1134"/>
        <w:gridCol w:w="1134"/>
        <w:gridCol w:w="850"/>
        <w:gridCol w:w="1015"/>
        <w:gridCol w:w="1111"/>
        <w:gridCol w:w="851"/>
        <w:gridCol w:w="1134"/>
        <w:gridCol w:w="993"/>
      </w:tblGrid>
      <w:tr w:rsidR="009834C2" w:rsidRPr="00F509D0" w:rsidTr="008F5EA9">
        <w:trPr>
          <w:tblHeader/>
        </w:trPr>
        <w:tc>
          <w:tcPr>
            <w:tcW w:w="1702" w:type="dxa"/>
            <w:vMerge w:val="restart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  <w:p w:rsidR="009834C2" w:rsidRPr="00F509D0" w:rsidRDefault="009834C2" w:rsidP="00FC34E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</w:t>
            </w:r>
            <w:r w:rsidR="00FC34E5" w:rsidRPr="00F509D0">
              <w:rPr>
                <w:sz w:val="18"/>
                <w:szCs w:val="18"/>
              </w:rPr>
              <w:t>ия</w:t>
            </w:r>
            <w:r w:rsidR="00FC34E5" w:rsidRPr="00F509D0">
              <w:rPr>
                <w:sz w:val="18"/>
                <w:szCs w:val="18"/>
              </w:rPr>
              <w:br/>
              <w:t>подразделов</w:t>
            </w:r>
          </w:p>
        </w:tc>
        <w:tc>
          <w:tcPr>
            <w:tcW w:w="1134" w:type="dxa"/>
            <w:vMerge w:val="restart"/>
            <w:vAlign w:val="center"/>
          </w:tcPr>
          <w:p w:rsidR="009834C2" w:rsidRPr="00F509D0" w:rsidRDefault="009834C2" w:rsidP="008F5EA9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2022 год</w:t>
            </w:r>
          </w:p>
          <w:p w:rsidR="009834C2" w:rsidRPr="00F509D0" w:rsidRDefault="009834C2" w:rsidP="008F5EA9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3118" w:type="dxa"/>
            <w:gridSpan w:val="3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3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2127" w:type="dxa"/>
            <w:gridSpan w:val="2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9834C2" w:rsidRPr="00F509D0" w:rsidTr="008F5EA9">
        <w:trPr>
          <w:tblHeader/>
        </w:trPr>
        <w:tc>
          <w:tcPr>
            <w:tcW w:w="1702" w:type="dxa"/>
            <w:vMerge/>
          </w:tcPr>
          <w:p w:rsidR="009834C2" w:rsidRPr="00F509D0" w:rsidRDefault="009834C2" w:rsidP="00903F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9834C2" w:rsidRPr="00F509D0" w:rsidTr="008F5EA9">
        <w:trPr>
          <w:tblHeader/>
        </w:trPr>
        <w:tc>
          <w:tcPr>
            <w:tcW w:w="1702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015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1111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</w:tcPr>
          <w:p w:rsidR="009834C2" w:rsidRPr="00F509D0" w:rsidRDefault="009834C2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9834C2" w:rsidRPr="00F509D0" w:rsidTr="008F5EA9">
        <w:tc>
          <w:tcPr>
            <w:tcW w:w="1702" w:type="dxa"/>
          </w:tcPr>
          <w:p w:rsidR="009834C2" w:rsidRPr="00F509D0" w:rsidRDefault="009834C2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5 917 292,6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4 453 113,0</w:t>
            </w:r>
          </w:p>
        </w:tc>
        <w:tc>
          <w:tcPr>
            <w:tcW w:w="1134" w:type="dxa"/>
            <w:vAlign w:val="center"/>
          </w:tcPr>
          <w:p w:rsidR="009834C2" w:rsidRPr="00F509D0" w:rsidRDefault="00405442" w:rsidP="005824C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6 739 228,5</w:t>
            </w:r>
          </w:p>
        </w:tc>
        <w:tc>
          <w:tcPr>
            <w:tcW w:w="850" w:type="dxa"/>
            <w:vAlign w:val="center"/>
          </w:tcPr>
          <w:p w:rsidR="009834C2" w:rsidRPr="00F509D0" w:rsidRDefault="00405442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4 474 963,2</w:t>
            </w:r>
          </w:p>
        </w:tc>
        <w:tc>
          <w:tcPr>
            <w:tcW w:w="1111" w:type="dxa"/>
            <w:vAlign w:val="center"/>
          </w:tcPr>
          <w:p w:rsidR="009834C2" w:rsidRPr="00F509D0" w:rsidRDefault="00405442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3 451 826,9</w:t>
            </w:r>
          </w:p>
        </w:tc>
        <w:tc>
          <w:tcPr>
            <w:tcW w:w="851" w:type="dxa"/>
            <w:vAlign w:val="center"/>
          </w:tcPr>
          <w:p w:rsidR="009834C2" w:rsidRPr="00F509D0" w:rsidRDefault="00405442" w:rsidP="00903FD3">
            <w:pPr>
              <w:ind w:left="-109" w:right="-101" w:firstLine="24"/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77,1</w:t>
            </w:r>
          </w:p>
        </w:tc>
        <w:tc>
          <w:tcPr>
            <w:tcW w:w="1134" w:type="dxa"/>
            <w:vAlign w:val="center"/>
          </w:tcPr>
          <w:p w:rsidR="009834C2" w:rsidRPr="00F509D0" w:rsidRDefault="00405442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3 420 673,3</w:t>
            </w:r>
          </w:p>
        </w:tc>
        <w:tc>
          <w:tcPr>
            <w:tcW w:w="993" w:type="dxa"/>
            <w:vAlign w:val="center"/>
          </w:tcPr>
          <w:p w:rsidR="009834C2" w:rsidRPr="00F509D0" w:rsidRDefault="00405442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99,1</w:t>
            </w:r>
          </w:p>
        </w:tc>
      </w:tr>
      <w:tr w:rsidR="009834C2" w:rsidRPr="00F509D0" w:rsidTr="008F5EA9">
        <w:tc>
          <w:tcPr>
            <w:tcW w:w="1702" w:type="dxa"/>
          </w:tcPr>
          <w:p w:rsidR="009834C2" w:rsidRPr="00F509D0" w:rsidRDefault="009834C2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34C2" w:rsidRPr="00F509D0" w:rsidTr="00E64CD0"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Функциониров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 высшего должностного лица субъекта Российской Фед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рации и муниц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пального образ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E64CD0">
            <w:pPr>
              <w:jc w:val="center"/>
            </w:pP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 xml:space="preserve"> </w:t>
            </w:r>
            <w:r w:rsidRPr="00F509D0">
              <w:rPr>
                <w:sz w:val="18"/>
                <w:szCs w:val="18"/>
                <w:lang w:val="en-US"/>
              </w:rPr>
              <w:t>187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E64CD0">
            <w:pPr>
              <w:jc w:val="center"/>
            </w:pP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 xml:space="preserve"> </w:t>
            </w:r>
            <w:r w:rsidRPr="00F509D0">
              <w:rPr>
                <w:sz w:val="18"/>
                <w:szCs w:val="18"/>
                <w:lang w:val="en-US"/>
              </w:rPr>
              <w:t>187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E64CD0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6 588,7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E64CD0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E64CD0">
            <w:pPr>
              <w:jc w:val="center"/>
            </w:pP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 xml:space="preserve"> </w:t>
            </w:r>
            <w:r w:rsidRPr="00F509D0">
              <w:rPr>
                <w:sz w:val="18"/>
                <w:szCs w:val="18"/>
                <w:lang w:val="en-US"/>
              </w:rPr>
              <w:t>187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E64CD0">
            <w:pPr>
              <w:jc w:val="center"/>
            </w:pPr>
            <w:r w:rsidRPr="00F509D0">
              <w:rPr>
                <w:sz w:val="18"/>
                <w:szCs w:val="18"/>
              </w:rPr>
              <w:t>6 588,7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E64CD0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E64CD0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6 588,7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E64CD0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834C2" w:rsidRPr="00F509D0" w:rsidTr="008F5EA9"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Функциониров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 законодател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ных (представ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тельных) органов государственной власти и предст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вительных органов муниципальных образований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215 227,2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207 913,8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228 676,9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110,0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207 913,8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228 676,9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</w:rPr>
              <w:t>228 676,9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</w:t>
            </w:r>
          </w:p>
        </w:tc>
      </w:tr>
      <w:tr w:rsidR="009834C2" w:rsidRPr="00F509D0" w:rsidTr="008F5EA9"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Функциониров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 Правительства Российской Фед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рации, высших исполнительных органов госуда</w:t>
            </w:r>
            <w:r w:rsidRPr="00F509D0">
              <w:rPr>
                <w:sz w:val="18"/>
                <w:szCs w:val="18"/>
              </w:rPr>
              <w:t>р</w:t>
            </w:r>
            <w:r w:rsidRPr="00F509D0">
              <w:rPr>
                <w:sz w:val="18"/>
                <w:szCs w:val="18"/>
              </w:rPr>
              <w:t>ственной власти субъектов Росси</w:t>
            </w:r>
            <w:r w:rsidRPr="00F509D0">
              <w:rPr>
                <w:sz w:val="18"/>
                <w:szCs w:val="18"/>
              </w:rPr>
              <w:t>й</w:t>
            </w:r>
            <w:r w:rsidRPr="00F509D0">
              <w:rPr>
                <w:sz w:val="18"/>
                <w:szCs w:val="18"/>
              </w:rPr>
              <w:t>ской Федерации, местных админ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страций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216 408,8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180 479,8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230 040,0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180 479,8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230 040,0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127,5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230 040,0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834C2" w:rsidRPr="00F509D0" w:rsidTr="008F5EA9">
        <w:trPr>
          <w:trHeight w:val="240"/>
        </w:trPr>
        <w:tc>
          <w:tcPr>
            <w:tcW w:w="1702" w:type="dxa"/>
            <w:vAlign w:val="center"/>
          </w:tcPr>
          <w:p w:rsidR="009834C2" w:rsidRPr="00F509D0" w:rsidRDefault="009834C2" w:rsidP="008F5EA9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324 787,3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300 035,2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334 985,6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111,6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301 447,2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333 634,</w:t>
            </w:r>
            <w:r w:rsidR="005824C3" w:rsidRPr="00F509D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110,7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333 681,</w:t>
            </w:r>
            <w:r w:rsidR="005824C3" w:rsidRPr="00F509D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834C2" w:rsidRPr="00F509D0" w:rsidTr="008F5EA9">
        <w:trPr>
          <w:trHeight w:val="180"/>
        </w:trPr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Обеспечение де</w:t>
            </w:r>
            <w:r w:rsidRPr="00F509D0">
              <w:rPr>
                <w:sz w:val="18"/>
                <w:szCs w:val="18"/>
              </w:rPr>
              <w:t>я</w:t>
            </w:r>
            <w:r w:rsidRPr="00F509D0">
              <w:rPr>
                <w:sz w:val="18"/>
                <w:szCs w:val="18"/>
              </w:rPr>
              <w:t>тельности фина</w:t>
            </w:r>
            <w:r w:rsidRPr="00F509D0">
              <w:rPr>
                <w:sz w:val="18"/>
                <w:szCs w:val="18"/>
              </w:rPr>
              <w:t>н</w:t>
            </w:r>
            <w:r w:rsidRPr="00F509D0">
              <w:rPr>
                <w:sz w:val="18"/>
                <w:szCs w:val="18"/>
              </w:rPr>
              <w:t xml:space="preserve">совых, налоговых и таможенных </w:t>
            </w:r>
            <w:r w:rsidRPr="00F509D0">
              <w:rPr>
                <w:sz w:val="18"/>
                <w:szCs w:val="18"/>
              </w:rPr>
              <w:lastRenderedPageBreak/>
              <w:t>органов и органов финансового (ф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нансово-бюджетного) на</w:t>
            </w:r>
            <w:r w:rsidRPr="00F509D0">
              <w:rPr>
                <w:sz w:val="18"/>
                <w:szCs w:val="18"/>
              </w:rPr>
              <w:t>д</w:t>
            </w:r>
            <w:r w:rsidRPr="00F509D0">
              <w:rPr>
                <w:sz w:val="18"/>
                <w:szCs w:val="18"/>
              </w:rPr>
              <w:t>зора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lastRenderedPageBreak/>
              <w:t>145 489,6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128 932,6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147 639,6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128 932,6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147 539,6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147 539,6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834C2" w:rsidRPr="00F509D0" w:rsidTr="008F5EA9">
        <w:trPr>
          <w:trHeight w:val="135"/>
        </w:trPr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lastRenderedPageBreak/>
              <w:t>Обеспечение пр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ведения выборов и референдумов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60 139,8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61 410,4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64 948,8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345 276,3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357 181,4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73 315,5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20,5</w:t>
            </w:r>
          </w:p>
        </w:tc>
      </w:tr>
      <w:tr w:rsidR="009834C2" w:rsidRPr="00F509D0" w:rsidTr="008F5EA9">
        <w:trPr>
          <w:trHeight w:val="225"/>
        </w:trPr>
        <w:tc>
          <w:tcPr>
            <w:tcW w:w="1702" w:type="dxa"/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45 389,3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100 000,0</w:t>
            </w:r>
          </w:p>
        </w:tc>
        <w:tc>
          <w:tcPr>
            <w:tcW w:w="850" w:type="dxa"/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 3,3 р.</w:t>
            </w:r>
          </w:p>
        </w:tc>
        <w:tc>
          <w:tcPr>
            <w:tcW w:w="1015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11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30 389,3</w:t>
            </w:r>
          </w:p>
        </w:tc>
        <w:tc>
          <w:tcPr>
            <w:tcW w:w="851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30 389,3</w:t>
            </w:r>
          </w:p>
        </w:tc>
        <w:tc>
          <w:tcPr>
            <w:tcW w:w="993" w:type="dxa"/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9834C2" w:rsidRPr="00F509D0" w:rsidTr="008F5EA9">
        <w:trPr>
          <w:trHeight w:val="113"/>
        </w:trPr>
        <w:tc>
          <w:tcPr>
            <w:tcW w:w="1702" w:type="dxa"/>
            <w:tcBorders>
              <w:bottom w:val="single" w:sz="4" w:space="0" w:color="auto"/>
            </w:tcBorders>
          </w:tcPr>
          <w:p w:rsidR="009834C2" w:rsidRPr="00F509D0" w:rsidRDefault="009834C2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Другие общегос</w:t>
            </w:r>
            <w:r w:rsidRPr="00F509D0">
              <w:rPr>
                <w:sz w:val="18"/>
                <w:szCs w:val="18"/>
              </w:rPr>
              <w:t>у</w:t>
            </w:r>
            <w:r w:rsidRPr="00F509D0">
              <w:rPr>
                <w:sz w:val="18"/>
                <w:szCs w:val="18"/>
              </w:rPr>
              <w:t>дарственные в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4 904 662,7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4C2" w:rsidRPr="00F509D0" w:rsidRDefault="009834C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3 538 764,0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5824C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5 626 348,9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159,0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9834C2" w:rsidRPr="00F509D0" w:rsidRDefault="009834C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3 275 336,3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2 117 776,8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2 370 441,9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834C2" w:rsidRPr="00F509D0" w:rsidRDefault="00405442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111,9</w:t>
            </w:r>
          </w:p>
        </w:tc>
      </w:tr>
    </w:tbl>
    <w:p w:rsidR="009834C2" w:rsidRPr="00F509D0" w:rsidRDefault="009834C2" w:rsidP="009834C2">
      <w:pPr>
        <w:rPr>
          <w:sz w:val="28"/>
          <w:szCs w:val="28"/>
        </w:rPr>
      </w:pPr>
    </w:p>
    <w:p w:rsidR="009834C2" w:rsidRPr="00F509D0" w:rsidRDefault="009834C2" w:rsidP="009834C2">
      <w:pPr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увеличены в 2023 году на сумму 2</w:t>
      </w:r>
      <w:r w:rsidR="00312BB7" w:rsidRPr="00F509D0">
        <w:rPr>
          <w:sz w:val="28"/>
          <w:szCs w:val="28"/>
        </w:rPr>
        <w:t> 286 115,5</w:t>
      </w:r>
      <w:r w:rsidRPr="00F509D0">
        <w:rPr>
          <w:sz w:val="28"/>
          <w:szCs w:val="28"/>
        </w:rPr>
        <w:t xml:space="preserve"> тыс. рублей, в 2024 году уменьшены на </w:t>
      </w:r>
      <w:r w:rsidR="001E0F58" w:rsidRPr="00F509D0">
        <w:rPr>
          <w:sz w:val="28"/>
          <w:szCs w:val="28"/>
        </w:rPr>
        <w:t xml:space="preserve">сумму </w:t>
      </w:r>
      <w:r w:rsidR="000B1D04" w:rsidRPr="00F509D0">
        <w:rPr>
          <w:sz w:val="28"/>
          <w:szCs w:val="28"/>
        </w:rPr>
        <w:t>1</w:t>
      </w:r>
      <w:r w:rsidR="00D76FE0" w:rsidRPr="00F509D0">
        <w:rPr>
          <w:sz w:val="28"/>
          <w:szCs w:val="28"/>
        </w:rPr>
        <w:t> 023 136,3</w:t>
      </w:r>
      <w:r w:rsidRPr="00F509D0">
        <w:rPr>
          <w:sz w:val="28"/>
          <w:szCs w:val="28"/>
        </w:rPr>
        <w:t xml:space="preserve"> тыс. рублей, в 2025 году уменьшены </w:t>
      </w:r>
      <w:r w:rsidR="001E0F58" w:rsidRPr="00F509D0">
        <w:rPr>
          <w:sz w:val="28"/>
          <w:szCs w:val="28"/>
        </w:rPr>
        <w:t xml:space="preserve">на сумму </w:t>
      </w:r>
      <w:r w:rsidR="00D76FE0" w:rsidRPr="00F509D0">
        <w:rPr>
          <w:sz w:val="28"/>
          <w:szCs w:val="28"/>
        </w:rPr>
        <w:t>31 153,6</w:t>
      </w:r>
      <w:r w:rsidR="001E0F58" w:rsidRPr="00F509D0">
        <w:rPr>
          <w:sz w:val="28"/>
          <w:szCs w:val="28"/>
        </w:rPr>
        <w:t xml:space="preserve"> тыс. рублей к предусмотренным объемам</w:t>
      </w:r>
      <w:r w:rsidRPr="00F509D0">
        <w:rPr>
          <w:sz w:val="28"/>
          <w:szCs w:val="28"/>
        </w:rPr>
        <w:t xml:space="preserve"> на 2024 год.</w:t>
      </w:r>
      <w:proofErr w:type="gramEnd"/>
    </w:p>
    <w:p w:rsidR="009834C2" w:rsidRPr="00F509D0" w:rsidRDefault="009834C2" w:rsidP="009834C2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та, на изменение расходов</w:t>
      </w:r>
      <w:r w:rsidR="00021ACE" w:rsidRPr="00F509D0">
        <w:rPr>
          <w:rFonts w:ascii="Times New Roman" w:hAnsi="Times New Roman" w:cs="Times New Roman"/>
          <w:b w:val="0"/>
          <w:sz w:val="28"/>
          <w:szCs w:val="28"/>
        </w:rPr>
        <w:t xml:space="preserve"> по разделу по сравнению с объемами, утвержденными Законом № 39-ЗКО,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 повлияло:</w:t>
      </w:r>
    </w:p>
    <w:p w:rsidR="009834C2" w:rsidRPr="00F509D0" w:rsidRDefault="009834C2" w:rsidP="009834C2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увеличение бюджетных ассигнований</w:t>
      </w:r>
      <w:r w:rsidR="00021ACE" w:rsidRPr="00F509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на средства федерального бюджета </w:t>
      </w:r>
      <w:r w:rsidR="00F5428C" w:rsidRPr="00F509D0">
        <w:rPr>
          <w:rFonts w:ascii="Times New Roman" w:hAnsi="Times New Roman" w:cs="Times New Roman"/>
          <w:b w:val="0"/>
          <w:sz w:val="28"/>
          <w:szCs w:val="28"/>
        </w:rPr>
        <w:br/>
      </w:r>
      <w:r w:rsidRPr="00F509D0">
        <w:rPr>
          <w:rFonts w:ascii="Times New Roman" w:hAnsi="Times New Roman" w:cs="Times New Roman"/>
          <w:b w:val="0"/>
          <w:sz w:val="28"/>
          <w:szCs w:val="28"/>
        </w:rPr>
        <w:t>в 2024 году на сумму 459,0 тыс. рублей, в 2025 году на сумму 2 339,3 тыс. рублей</w:t>
      </w:r>
      <w:r w:rsidRPr="00F509D0">
        <w:t xml:space="preserve"> </w:t>
      </w:r>
      <w:r w:rsidR="00021ACE" w:rsidRPr="00F509D0">
        <w:rPr>
          <w:rFonts w:ascii="Times New Roman" w:hAnsi="Times New Roman" w:cs="Times New Roman"/>
          <w:b w:val="0"/>
          <w:sz w:val="28"/>
          <w:szCs w:val="28"/>
        </w:rPr>
        <w:t>к предусмотренным объемам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 на 2024 год;</w:t>
      </w:r>
    </w:p>
    <w:p w:rsidR="009834C2" w:rsidRPr="00F509D0" w:rsidRDefault="009834C2" w:rsidP="009834C2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F509D0">
        <w:rPr>
          <w:sz w:val="28"/>
          <w:szCs w:val="28"/>
        </w:rPr>
        <w:t xml:space="preserve">уменьшение бюджетных ассигнований на средства федерального бюджета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2023 году на сумму 759,3 тыс. рублей.</w:t>
      </w:r>
    </w:p>
    <w:p w:rsidR="00937558" w:rsidRPr="00F509D0" w:rsidRDefault="00937558" w:rsidP="009F77D4">
      <w:pPr>
        <w:jc w:val="center"/>
        <w:rPr>
          <w:b/>
          <w:sz w:val="28"/>
          <w:szCs w:val="28"/>
        </w:rPr>
      </w:pPr>
    </w:p>
    <w:p w:rsidR="009834C2" w:rsidRPr="00F509D0" w:rsidRDefault="009834C2" w:rsidP="009834C2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Раздел 0200 «Национальная оборона»</w:t>
      </w:r>
    </w:p>
    <w:p w:rsidR="009834C2" w:rsidRPr="00F509D0" w:rsidRDefault="009834C2" w:rsidP="009834C2">
      <w:pPr>
        <w:ind w:firstLine="708"/>
        <w:jc w:val="both"/>
        <w:rPr>
          <w:sz w:val="28"/>
          <w:szCs w:val="28"/>
        </w:rPr>
      </w:pPr>
    </w:p>
    <w:p w:rsidR="009834C2" w:rsidRPr="00F509D0" w:rsidRDefault="009834C2" w:rsidP="009834C2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</w:t>
      </w:r>
      <w:r w:rsidRPr="00F509D0">
        <w:rPr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по разделу «Национальная оборона» в  2023 году составят </w:t>
      </w:r>
      <w:r w:rsidR="008F1CF7" w:rsidRPr="00F509D0">
        <w:rPr>
          <w:spacing w:val="-1"/>
          <w:sz w:val="28"/>
          <w:szCs w:val="28"/>
        </w:rPr>
        <w:t>40 374,8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– </w:t>
      </w:r>
      <w:r w:rsidR="008F1CF7" w:rsidRPr="00F509D0">
        <w:rPr>
          <w:spacing w:val="-1"/>
          <w:sz w:val="28"/>
          <w:szCs w:val="28"/>
        </w:rPr>
        <w:t>42 102,2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 и в 2025 году – </w:t>
      </w:r>
      <w:r w:rsidR="008F1CF7" w:rsidRPr="00F509D0">
        <w:rPr>
          <w:spacing w:val="-1"/>
          <w:sz w:val="28"/>
          <w:szCs w:val="28"/>
        </w:rPr>
        <w:t>43 607,7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9834C2" w:rsidRPr="00F509D0" w:rsidRDefault="009834C2" w:rsidP="009834C2">
      <w:pPr>
        <w:pStyle w:val="a6"/>
        <w:ind w:firstLine="540"/>
        <w:jc w:val="right"/>
      </w:pPr>
      <w:r w:rsidRPr="00F509D0">
        <w:t>тыс. рублей</w:t>
      </w:r>
    </w:p>
    <w:tbl>
      <w:tblPr>
        <w:tblW w:w="53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6"/>
        <w:gridCol w:w="1142"/>
        <w:gridCol w:w="824"/>
        <w:gridCol w:w="861"/>
        <w:gridCol w:w="973"/>
        <w:gridCol w:w="928"/>
        <w:gridCol w:w="969"/>
        <w:gridCol w:w="911"/>
        <w:gridCol w:w="994"/>
        <w:gridCol w:w="1344"/>
      </w:tblGrid>
      <w:tr w:rsidR="009834C2" w:rsidRPr="00F509D0" w:rsidTr="00903FD3">
        <w:trPr>
          <w:trHeight w:val="190"/>
          <w:tblHeader/>
        </w:trPr>
        <w:tc>
          <w:tcPr>
            <w:tcW w:w="870" w:type="pct"/>
            <w:vMerge w:val="restar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22</w:t>
            </w:r>
            <w:r w:rsidRPr="00F509D0">
              <w:rPr>
                <w:color w:val="000000"/>
                <w:sz w:val="18"/>
                <w:szCs w:val="18"/>
              </w:rPr>
              <w:t xml:space="preserve"> год </w:t>
            </w:r>
          </w:p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(№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 xml:space="preserve">-ЗКО от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18</w:t>
            </w:r>
            <w:r w:rsidRPr="00F509D0">
              <w:rPr>
                <w:color w:val="000000"/>
                <w:sz w:val="18"/>
                <w:szCs w:val="18"/>
              </w:rPr>
              <w:t>.0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7</w:t>
            </w:r>
            <w:r w:rsidRPr="00F509D0">
              <w:rPr>
                <w:color w:val="000000"/>
                <w:sz w:val="18"/>
                <w:szCs w:val="18"/>
              </w:rPr>
              <w:t>.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2022</w:t>
            </w:r>
            <w:r w:rsidRPr="00F509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8" w:type="pct"/>
            <w:gridSpan w:val="3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3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07" w:type="pct"/>
            <w:gridSpan w:val="3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5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</w:tr>
      <w:tr w:rsidR="009834C2" w:rsidRPr="00F509D0" w:rsidTr="00903FD3">
        <w:trPr>
          <w:trHeight w:val="190"/>
          <w:tblHeader/>
        </w:trPr>
        <w:tc>
          <w:tcPr>
            <w:tcW w:w="870" w:type="pct"/>
            <w:vMerge/>
            <w:shd w:val="clear" w:color="auto" w:fill="auto"/>
            <w:vAlign w:val="center"/>
          </w:tcPr>
          <w:p w:rsidR="009834C2" w:rsidRPr="00F509D0" w:rsidRDefault="009834C2" w:rsidP="00903FD3">
            <w:pPr>
              <w:rPr>
                <w:sz w:val="16"/>
                <w:szCs w:val="16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9834C2" w:rsidRPr="00F509D0" w:rsidRDefault="009834C2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>-ЗКО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>-ЗКО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 xml:space="preserve">проекту на </w:t>
            </w:r>
            <w:r w:rsidRPr="00F509D0">
              <w:rPr>
                <w:sz w:val="18"/>
                <w:szCs w:val="18"/>
                <w:lang w:val="en-US"/>
              </w:rPr>
              <w:t>2024</w:t>
            </w:r>
            <w:r w:rsidRPr="00F509D0">
              <w:rPr>
                <w:sz w:val="18"/>
                <w:szCs w:val="18"/>
              </w:rPr>
              <w:t xml:space="preserve"> год, %</w:t>
            </w:r>
          </w:p>
        </w:tc>
      </w:tr>
      <w:tr w:rsidR="009834C2" w:rsidRPr="00F509D0" w:rsidTr="00903FD3">
        <w:trPr>
          <w:trHeight w:val="190"/>
          <w:tblHeader/>
        </w:trPr>
        <w:tc>
          <w:tcPr>
            <w:tcW w:w="870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7</w:t>
            </w:r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8=7/6*100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9</w:t>
            </w:r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10=9/7*100</w:t>
            </w:r>
          </w:p>
        </w:tc>
      </w:tr>
      <w:tr w:rsidR="009834C2" w:rsidRPr="00F509D0" w:rsidTr="00903FD3">
        <w:trPr>
          <w:trHeight w:val="190"/>
        </w:trPr>
        <w:tc>
          <w:tcPr>
            <w:tcW w:w="870" w:type="pct"/>
            <w:shd w:val="clear" w:color="auto" w:fill="auto"/>
          </w:tcPr>
          <w:p w:rsidR="009834C2" w:rsidRPr="00F509D0" w:rsidRDefault="009834C2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34C2" w:rsidRPr="00F509D0" w:rsidRDefault="009834C2" w:rsidP="00AD7349">
            <w:pPr>
              <w:jc w:val="center"/>
              <w:rPr>
                <w:b/>
                <w:sz w:val="16"/>
                <w:szCs w:val="16"/>
              </w:rPr>
            </w:pPr>
            <w:r w:rsidRPr="00F509D0">
              <w:rPr>
                <w:b/>
                <w:sz w:val="16"/>
                <w:szCs w:val="16"/>
              </w:rPr>
              <w:t>33 221,8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sz w:val="16"/>
                <w:szCs w:val="16"/>
              </w:rPr>
            </w:pPr>
            <w:r w:rsidRPr="00F509D0">
              <w:rPr>
                <w:b/>
                <w:sz w:val="16"/>
                <w:szCs w:val="16"/>
              </w:rPr>
              <w:t>34 510,8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sz w:val="16"/>
                <w:szCs w:val="16"/>
              </w:rPr>
            </w:pPr>
            <w:r w:rsidRPr="00F509D0">
              <w:rPr>
                <w:b/>
                <w:sz w:val="16"/>
                <w:szCs w:val="16"/>
              </w:rPr>
              <w:t>40 374,8</w:t>
            </w:r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b/>
                <w:sz w:val="16"/>
                <w:szCs w:val="16"/>
              </w:rPr>
            </w:pPr>
            <w:r w:rsidRPr="00F509D0">
              <w:rPr>
                <w:b/>
                <w:sz w:val="16"/>
                <w:szCs w:val="16"/>
              </w:rPr>
              <w:t>117,0</w:t>
            </w: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35 701,6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42 102,2</w:t>
            </w:r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43 607,7</w:t>
            </w:r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103,6</w:t>
            </w:r>
          </w:p>
        </w:tc>
      </w:tr>
      <w:tr w:rsidR="009834C2" w:rsidRPr="00F509D0" w:rsidTr="00903FD3">
        <w:trPr>
          <w:trHeight w:val="190"/>
        </w:trPr>
        <w:tc>
          <w:tcPr>
            <w:tcW w:w="870" w:type="pct"/>
            <w:shd w:val="clear" w:color="auto" w:fill="auto"/>
          </w:tcPr>
          <w:p w:rsidR="009834C2" w:rsidRPr="00F509D0" w:rsidRDefault="009834C2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834C2" w:rsidRPr="00F509D0" w:rsidTr="00903FD3">
        <w:trPr>
          <w:trHeight w:val="190"/>
        </w:trPr>
        <w:tc>
          <w:tcPr>
            <w:tcW w:w="870" w:type="pct"/>
            <w:shd w:val="clear" w:color="auto" w:fill="auto"/>
          </w:tcPr>
          <w:p w:rsidR="009834C2" w:rsidRPr="00F509D0" w:rsidRDefault="009834C2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Мобилизационная и вневойсковая подг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товка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33 011,8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34 110,8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39 861,1</w:t>
            </w:r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116,9</w:t>
            </w: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35 301,6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AD734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41 702,2</w:t>
            </w:r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43 207,7</w:t>
            </w:r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103,6</w:t>
            </w:r>
          </w:p>
        </w:tc>
      </w:tr>
      <w:tr w:rsidR="009834C2" w:rsidRPr="00F509D0" w:rsidTr="00903FD3">
        <w:trPr>
          <w:trHeight w:val="190"/>
        </w:trPr>
        <w:tc>
          <w:tcPr>
            <w:tcW w:w="870" w:type="pct"/>
            <w:shd w:val="clear" w:color="auto" w:fill="auto"/>
          </w:tcPr>
          <w:p w:rsidR="009834C2" w:rsidRPr="00F509D0" w:rsidRDefault="009834C2" w:rsidP="00903FD3">
            <w:pPr>
              <w:jc w:val="both"/>
              <w:rPr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Мероприятия по обеспечению моб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лизационной гото</w:t>
            </w:r>
            <w:r w:rsidRPr="00F509D0">
              <w:rPr>
                <w:sz w:val="18"/>
                <w:szCs w:val="18"/>
              </w:rPr>
              <w:t>в</w:t>
            </w:r>
            <w:r w:rsidRPr="00F509D0">
              <w:rPr>
                <w:sz w:val="18"/>
                <w:szCs w:val="18"/>
              </w:rPr>
              <w:t>ности экономики Администрации Курской области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sz w:val="16"/>
                <w:szCs w:val="18"/>
              </w:rPr>
            </w:pPr>
            <w:r w:rsidRPr="00F509D0">
              <w:rPr>
                <w:sz w:val="16"/>
                <w:szCs w:val="18"/>
              </w:rPr>
              <w:t>210,0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8"/>
              </w:rPr>
            </w:pPr>
            <w:r w:rsidRPr="00F509D0">
              <w:rPr>
                <w:sz w:val="16"/>
                <w:szCs w:val="18"/>
              </w:rPr>
              <w:t>400,0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8"/>
              </w:rPr>
            </w:pPr>
            <w:r w:rsidRPr="00F509D0">
              <w:rPr>
                <w:sz w:val="16"/>
                <w:szCs w:val="18"/>
              </w:rPr>
              <w:t>513,7</w:t>
            </w:r>
          </w:p>
        </w:tc>
        <w:tc>
          <w:tcPr>
            <w:tcW w:w="453" w:type="pct"/>
            <w:vAlign w:val="center"/>
          </w:tcPr>
          <w:p w:rsidR="009834C2" w:rsidRPr="00F509D0" w:rsidRDefault="009834C2" w:rsidP="00903FD3">
            <w:pPr>
              <w:jc w:val="center"/>
              <w:rPr>
                <w:sz w:val="16"/>
                <w:szCs w:val="18"/>
              </w:rPr>
            </w:pPr>
            <w:r w:rsidRPr="00F509D0">
              <w:rPr>
                <w:sz w:val="16"/>
                <w:szCs w:val="18"/>
              </w:rPr>
              <w:t>128,4</w:t>
            </w:r>
          </w:p>
        </w:tc>
        <w:tc>
          <w:tcPr>
            <w:tcW w:w="43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424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color w:val="000000"/>
                <w:sz w:val="16"/>
                <w:szCs w:val="18"/>
              </w:rPr>
              <w:t>100,0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color w:val="000000"/>
                <w:sz w:val="16"/>
                <w:szCs w:val="18"/>
              </w:rPr>
              <w:t>400,0</w:t>
            </w:r>
          </w:p>
        </w:tc>
        <w:tc>
          <w:tcPr>
            <w:tcW w:w="592" w:type="pct"/>
            <w:vAlign w:val="center"/>
          </w:tcPr>
          <w:p w:rsidR="009834C2" w:rsidRPr="00F509D0" w:rsidRDefault="009834C2" w:rsidP="00903FD3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color w:val="000000"/>
                <w:sz w:val="16"/>
                <w:szCs w:val="18"/>
              </w:rPr>
              <w:t>100,0</w:t>
            </w:r>
          </w:p>
        </w:tc>
      </w:tr>
    </w:tbl>
    <w:p w:rsidR="009834C2" w:rsidRPr="00F509D0" w:rsidRDefault="009834C2" w:rsidP="00983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34C2" w:rsidRPr="00F509D0" w:rsidRDefault="009834C2" w:rsidP="009834C2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lastRenderedPageBreak/>
        <w:t xml:space="preserve">Предусмотренные в законопроекте объемы бюджетных ассигнований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увеличены в 2023 году на сумму 5 864,0 тыс. рублей, в 2024 увеличены на сумму 6 400,6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лей, в 2025 году увеличены</w:t>
      </w:r>
      <w:r w:rsidR="008F1CF7" w:rsidRPr="00F509D0">
        <w:rPr>
          <w:sz w:val="28"/>
          <w:szCs w:val="28"/>
        </w:rPr>
        <w:t xml:space="preserve"> на сумму 1 505,5 тыс. рублей</w:t>
      </w:r>
      <w:r w:rsidRPr="00F509D0">
        <w:rPr>
          <w:sz w:val="28"/>
          <w:szCs w:val="28"/>
        </w:rPr>
        <w:t xml:space="preserve"> </w:t>
      </w:r>
      <w:r w:rsidR="008F1CF7" w:rsidRPr="00F509D0">
        <w:rPr>
          <w:sz w:val="28"/>
          <w:szCs w:val="28"/>
        </w:rPr>
        <w:t xml:space="preserve">к предусмотренным объемам </w:t>
      </w:r>
      <w:r w:rsidRPr="00F509D0">
        <w:rPr>
          <w:sz w:val="28"/>
          <w:szCs w:val="28"/>
        </w:rPr>
        <w:t>на 2024 год.</w:t>
      </w:r>
    </w:p>
    <w:p w:rsidR="009834C2" w:rsidRPr="00F509D0" w:rsidRDefault="009834C2" w:rsidP="009834C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Изменение параметров финансового обеспечения по разделу  «</w:t>
      </w:r>
      <w:r w:rsidRPr="00F509D0">
        <w:rPr>
          <w:spacing w:val="-1"/>
          <w:sz w:val="28"/>
          <w:szCs w:val="28"/>
        </w:rPr>
        <w:t>Национальная оборона</w:t>
      </w:r>
      <w:r w:rsidRPr="00F509D0">
        <w:rPr>
          <w:sz w:val="28"/>
          <w:szCs w:val="28"/>
        </w:rPr>
        <w:t>» обусловлено общими подходами к формированию областного бюджета на 2023 − 2025 годы.</w:t>
      </w:r>
    </w:p>
    <w:p w:rsidR="009834C2" w:rsidRPr="00F509D0" w:rsidRDefault="009834C2" w:rsidP="009834C2">
      <w:pPr>
        <w:shd w:val="clear" w:color="auto" w:fill="FFFFFF"/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та, на изменение расходов по разделу повлияло увеличение объема средств из ф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 xml:space="preserve">дерального бюджета по сравнению с объемами, утвержденными Законом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№ 39-ЗКО, в 2023 году на сумму 5 750,3 тыс. рублей, в 2024 году на сумму 6 400,6 тыс. рублей, в 2025 году на сумму 1 505,5 тыс. рублей </w:t>
      </w:r>
      <w:r w:rsidR="000A6C05" w:rsidRPr="00F509D0">
        <w:rPr>
          <w:sz w:val="28"/>
          <w:szCs w:val="28"/>
        </w:rPr>
        <w:t>к</w:t>
      </w:r>
      <w:r w:rsidR="00A17B28" w:rsidRPr="00F509D0">
        <w:rPr>
          <w:sz w:val="28"/>
          <w:szCs w:val="28"/>
        </w:rPr>
        <w:t xml:space="preserve"> объем</w:t>
      </w:r>
      <w:r w:rsidR="000A6C05" w:rsidRPr="00F509D0">
        <w:rPr>
          <w:sz w:val="28"/>
          <w:szCs w:val="28"/>
        </w:rPr>
        <w:t>у</w:t>
      </w:r>
      <w:r w:rsidR="00A17B28" w:rsidRPr="00F509D0">
        <w:rPr>
          <w:sz w:val="28"/>
          <w:szCs w:val="28"/>
        </w:rPr>
        <w:t>, предусмотренн</w:t>
      </w:r>
      <w:r w:rsidR="00A17B28" w:rsidRPr="00F509D0">
        <w:rPr>
          <w:sz w:val="28"/>
          <w:szCs w:val="28"/>
        </w:rPr>
        <w:t>о</w:t>
      </w:r>
      <w:r w:rsidR="00A17B28" w:rsidRPr="00F509D0">
        <w:rPr>
          <w:sz w:val="28"/>
          <w:szCs w:val="28"/>
        </w:rPr>
        <w:t>м</w:t>
      </w:r>
      <w:r w:rsidR="000A6C05" w:rsidRPr="00F509D0">
        <w:rPr>
          <w:sz w:val="28"/>
          <w:szCs w:val="28"/>
        </w:rPr>
        <w:t>у</w:t>
      </w:r>
      <w:r w:rsidR="00A17B28" w:rsidRPr="00F509D0">
        <w:rPr>
          <w:sz w:val="28"/>
          <w:szCs w:val="28"/>
        </w:rPr>
        <w:t xml:space="preserve"> в проекте </w:t>
      </w:r>
      <w:r w:rsidRPr="00F509D0">
        <w:rPr>
          <w:sz w:val="28"/>
          <w:szCs w:val="28"/>
        </w:rPr>
        <w:t>федерального закона «О федеральном бюджете на 2023 год и на пл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новый период 2024 и 2025 годов».</w:t>
      </w:r>
    </w:p>
    <w:p w:rsidR="009F77D4" w:rsidRPr="00F509D0" w:rsidRDefault="009F77D4" w:rsidP="009F77D4">
      <w:pPr>
        <w:jc w:val="both"/>
        <w:rPr>
          <w:sz w:val="28"/>
          <w:szCs w:val="28"/>
        </w:rPr>
      </w:pP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Раздел 0300 «Национальная безопасность </w:t>
      </w: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и правоохранительная деятельность»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C22B96" w:rsidRPr="00F509D0" w:rsidRDefault="00C22B96" w:rsidP="00C22B9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по разделу «Национальная безопасность</w:t>
      </w:r>
      <w:r w:rsidR="00491A3E" w:rsidRPr="00F509D0">
        <w:rPr>
          <w:sz w:val="28"/>
          <w:szCs w:val="28"/>
        </w:rPr>
        <w:t xml:space="preserve"> и</w:t>
      </w:r>
      <w:r w:rsidRPr="00F509D0">
        <w:rPr>
          <w:sz w:val="28"/>
          <w:szCs w:val="28"/>
        </w:rPr>
        <w:t xml:space="preserve"> прав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охранительная деятельность» в 2023 году составят 1 011 240,7 тыс. рублей, в 2024 году – 1 006 842,0 тыс. рублей и в 2025 году – 1 007 713,0 тыс. рублей.</w:t>
      </w:r>
    </w:p>
    <w:p w:rsidR="00C22B96" w:rsidRPr="00F509D0" w:rsidRDefault="00C22B96" w:rsidP="00C22B96">
      <w:pPr>
        <w:ind w:firstLine="709"/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134"/>
        <w:gridCol w:w="992"/>
        <w:gridCol w:w="850"/>
        <w:gridCol w:w="851"/>
        <w:gridCol w:w="993"/>
        <w:gridCol w:w="850"/>
        <w:gridCol w:w="992"/>
        <w:gridCol w:w="1275"/>
      </w:tblGrid>
      <w:tr w:rsidR="00C22B96" w:rsidRPr="00F509D0" w:rsidTr="00AD7349">
        <w:trPr>
          <w:tblHeader/>
        </w:trPr>
        <w:tc>
          <w:tcPr>
            <w:tcW w:w="1560" w:type="dxa"/>
            <w:vMerge w:val="restart"/>
            <w:vAlign w:val="center"/>
          </w:tcPr>
          <w:p w:rsidR="00C22B96" w:rsidRPr="00F509D0" w:rsidRDefault="00FC34E5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Наименования подразделов</w:t>
            </w:r>
          </w:p>
        </w:tc>
        <w:tc>
          <w:tcPr>
            <w:tcW w:w="1134" w:type="dxa"/>
            <w:vMerge w:val="restart"/>
            <w:vAlign w:val="center"/>
          </w:tcPr>
          <w:p w:rsidR="00C22B96" w:rsidRPr="00F509D0" w:rsidRDefault="00C22B96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2</w:t>
            </w:r>
            <w:r w:rsidRPr="00F509D0">
              <w:rPr>
                <w:color w:val="000000"/>
                <w:sz w:val="18"/>
                <w:szCs w:val="18"/>
              </w:rPr>
              <w:t xml:space="preserve"> год </w:t>
            </w:r>
          </w:p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(№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 xml:space="preserve">-ЗКО от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18</w:t>
            </w:r>
            <w:r w:rsidRPr="00F509D0">
              <w:rPr>
                <w:color w:val="000000"/>
                <w:sz w:val="18"/>
                <w:szCs w:val="18"/>
              </w:rPr>
              <w:t>.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07</w:t>
            </w:r>
            <w:r w:rsidRPr="00F509D0">
              <w:rPr>
                <w:color w:val="000000"/>
                <w:sz w:val="18"/>
                <w:szCs w:val="18"/>
              </w:rPr>
              <w:t>.202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2</w:t>
            </w:r>
            <w:r w:rsidRPr="00F509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3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94" w:type="dxa"/>
            <w:gridSpan w:val="3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</w:t>
            </w: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7" w:type="dxa"/>
            <w:gridSpan w:val="2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</w:t>
            </w:r>
            <w:r w:rsidRPr="00F509D0">
              <w:rPr>
                <w:sz w:val="18"/>
                <w:szCs w:val="18"/>
                <w:lang w:val="en-US"/>
              </w:rPr>
              <w:t>25</w:t>
            </w:r>
            <w:r w:rsidRPr="00F509D0">
              <w:rPr>
                <w:sz w:val="18"/>
                <w:szCs w:val="18"/>
              </w:rPr>
              <w:t xml:space="preserve"> год</w:t>
            </w:r>
          </w:p>
        </w:tc>
      </w:tr>
      <w:tr w:rsidR="00C22B96" w:rsidRPr="00F509D0" w:rsidTr="00AD7349">
        <w:trPr>
          <w:tblHeader/>
        </w:trPr>
        <w:tc>
          <w:tcPr>
            <w:tcW w:w="1560" w:type="dxa"/>
            <w:vMerge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>-ЗКО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закону, %</w:t>
            </w: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№ 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39</w:t>
            </w:r>
            <w:r w:rsidRPr="00F509D0">
              <w:rPr>
                <w:color w:val="000000"/>
                <w:sz w:val="18"/>
                <w:szCs w:val="18"/>
              </w:rPr>
              <w:t>-ЗКО</w:t>
            </w:r>
          </w:p>
        </w:tc>
        <w:tc>
          <w:tcPr>
            <w:tcW w:w="993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закону, %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</w:t>
            </w: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∆ к 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проекту на 202</w:t>
            </w:r>
            <w:r w:rsidRPr="00F509D0">
              <w:rPr>
                <w:sz w:val="18"/>
                <w:szCs w:val="18"/>
                <w:lang w:val="en-US"/>
              </w:rPr>
              <w:t>4</w:t>
            </w:r>
            <w:r w:rsidRPr="00F509D0">
              <w:rPr>
                <w:sz w:val="18"/>
                <w:szCs w:val="18"/>
              </w:rPr>
              <w:t xml:space="preserve"> год, %</w:t>
            </w:r>
          </w:p>
        </w:tc>
      </w:tr>
      <w:tr w:rsidR="00C22B96" w:rsidRPr="00F509D0" w:rsidTr="00AD7349">
        <w:trPr>
          <w:trHeight w:val="174"/>
          <w:tblHeader/>
        </w:trPr>
        <w:tc>
          <w:tcPr>
            <w:tcW w:w="1560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C22B96" w:rsidRPr="00F509D0" w:rsidTr="00AD7349">
        <w:tc>
          <w:tcPr>
            <w:tcW w:w="1560" w:type="dxa"/>
            <w:vAlign w:val="center"/>
          </w:tcPr>
          <w:p w:rsidR="00C22B96" w:rsidRPr="00F509D0" w:rsidRDefault="00C22B96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  <w:lang w:val="en-US"/>
              </w:rPr>
              <w:t>1 087 673</w:t>
            </w:r>
            <w:r w:rsidRPr="00F509D0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1 091 527,0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1 011 240,7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967 387,8</w:t>
            </w:r>
          </w:p>
        </w:tc>
        <w:tc>
          <w:tcPr>
            <w:tcW w:w="993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1 006 842,0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1 007 713,0</w:t>
            </w: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100,1</w:t>
            </w:r>
          </w:p>
        </w:tc>
      </w:tr>
      <w:tr w:rsidR="00C22B96" w:rsidRPr="00F509D0" w:rsidTr="00AD7349">
        <w:tc>
          <w:tcPr>
            <w:tcW w:w="1560" w:type="dxa"/>
          </w:tcPr>
          <w:p w:rsidR="00C22B96" w:rsidRPr="00F509D0" w:rsidRDefault="00C22B96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2B96" w:rsidRPr="00F509D0" w:rsidTr="00AD7349">
        <w:tc>
          <w:tcPr>
            <w:tcW w:w="1560" w:type="dxa"/>
          </w:tcPr>
          <w:p w:rsidR="00C22B96" w:rsidRPr="00F509D0" w:rsidRDefault="00C22B96" w:rsidP="00903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Защита насел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ния и террит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рии от чрезв</w:t>
            </w:r>
            <w:r w:rsidRPr="00F509D0">
              <w:rPr>
                <w:sz w:val="18"/>
                <w:szCs w:val="18"/>
              </w:rPr>
              <w:t>ы</w:t>
            </w:r>
            <w:r w:rsidRPr="00F509D0">
              <w:rPr>
                <w:sz w:val="18"/>
                <w:szCs w:val="18"/>
              </w:rPr>
              <w:t>чайных ситуаций природного и техногенного характера, п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жарная безопа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1 085 675,5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1 089 489,5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1 010 620,7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965 316,2</w:t>
            </w:r>
          </w:p>
        </w:tc>
        <w:tc>
          <w:tcPr>
            <w:tcW w:w="993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1 006 222,0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1 006 222,0</w:t>
            </w: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C22B96" w:rsidRPr="00F509D0" w:rsidTr="00AD7349">
        <w:trPr>
          <w:trHeight w:val="382"/>
        </w:trPr>
        <w:tc>
          <w:tcPr>
            <w:tcW w:w="1560" w:type="dxa"/>
          </w:tcPr>
          <w:p w:rsidR="00C22B96" w:rsidRPr="00F509D0" w:rsidRDefault="00C22B96" w:rsidP="00903F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Миграционная политика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1 997,5</w:t>
            </w:r>
          </w:p>
        </w:tc>
        <w:tc>
          <w:tcPr>
            <w:tcW w:w="1134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2 037,5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51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2 071,6</w:t>
            </w:r>
          </w:p>
        </w:tc>
        <w:tc>
          <w:tcPr>
            <w:tcW w:w="993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850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992" w:type="dxa"/>
            <w:vAlign w:val="center"/>
          </w:tcPr>
          <w:p w:rsidR="00C22B96" w:rsidRPr="00F509D0" w:rsidRDefault="00C22B96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1 491,0</w:t>
            </w:r>
          </w:p>
        </w:tc>
        <w:tc>
          <w:tcPr>
            <w:tcW w:w="1275" w:type="dxa"/>
            <w:vAlign w:val="center"/>
          </w:tcPr>
          <w:p w:rsidR="00C22B96" w:rsidRPr="00F509D0" w:rsidRDefault="00C22B96" w:rsidP="00903FD3">
            <w:pPr>
              <w:ind w:right="-101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240,5</w:t>
            </w:r>
          </w:p>
        </w:tc>
      </w:tr>
    </w:tbl>
    <w:p w:rsidR="00C22B96" w:rsidRPr="00F509D0" w:rsidRDefault="00C22B96" w:rsidP="00C22B96">
      <w:pPr>
        <w:ind w:firstLine="708"/>
        <w:jc w:val="both"/>
        <w:rPr>
          <w:sz w:val="28"/>
          <w:szCs w:val="28"/>
        </w:rPr>
      </w:pPr>
    </w:p>
    <w:p w:rsidR="00C22B96" w:rsidRPr="00F509D0" w:rsidRDefault="00C22B96" w:rsidP="00C22B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         по сравнению с объемами, утвержденными Законом № 39-ЗКО, уменьшены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на сумму 80 286,3 тыс. рублей, в 2024 году увеличены на сумму </w:t>
      </w:r>
      <w:r w:rsidR="00F5428C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39 454,2 тыс. рублей, в 2025 году увеличены</w:t>
      </w:r>
      <w:r w:rsidR="00112A77" w:rsidRPr="00F509D0">
        <w:rPr>
          <w:sz w:val="28"/>
          <w:szCs w:val="28"/>
        </w:rPr>
        <w:t xml:space="preserve"> на сумму 871,0 тыс. рублей</w:t>
      </w:r>
      <w:r w:rsidRPr="00F509D0">
        <w:rPr>
          <w:sz w:val="28"/>
          <w:szCs w:val="28"/>
        </w:rPr>
        <w:t xml:space="preserve"> </w:t>
      </w:r>
      <w:r w:rsidR="00112A77" w:rsidRPr="00F509D0">
        <w:rPr>
          <w:sz w:val="28"/>
          <w:szCs w:val="28"/>
        </w:rPr>
        <w:t>к пред</w:t>
      </w:r>
      <w:r w:rsidR="00112A77" w:rsidRPr="00F509D0">
        <w:rPr>
          <w:sz w:val="28"/>
          <w:szCs w:val="28"/>
        </w:rPr>
        <w:t>у</w:t>
      </w:r>
      <w:r w:rsidR="00112A77" w:rsidRPr="00F509D0">
        <w:rPr>
          <w:sz w:val="28"/>
          <w:szCs w:val="28"/>
        </w:rPr>
        <w:t>смотренным объемам</w:t>
      </w:r>
      <w:r w:rsidRPr="00F509D0">
        <w:rPr>
          <w:sz w:val="28"/>
          <w:szCs w:val="28"/>
        </w:rPr>
        <w:t xml:space="preserve"> на 2024 год.</w:t>
      </w:r>
    </w:p>
    <w:p w:rsidR="00C22B96" w:rsidRPr="00F509D0" w:rsidRDefault="00C22B96" w:rsidP="00C22B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09D0">
        <w:rPr>
          <w:spacing w:val="-1"/>
          <w:sz w:val="28"/>
          <w:szCs w:val="28"/>
        </w:rPr>
        <w:t xml:space="preserve">Изменение расходов по разделу обусловлено общими подходами                     </w:t>
      </w:r>
      <w:r w:rsidRPr="00F509D0">
        <w:rPr>
          <w:sz w:val="28"/>
          <w:szCs w:val="28"/>
        </w:rPr>
        <w:t xml:space="preserve">к формированию проекта областного бюджета на 2023 − 2024 годы. </w:t>
      </w:r>
    </w:p>
    <w:p w:rsidR="00C22B96" w:rsidRPr="00F509D0" w:rsidRDefault="00C22B96" w:rsidP="00C22B9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на изменение расходов по разделу повлияло уменьшение бюджетных ассигн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lastRenderedPageBreak/>
        <w:t>ваний из федерального бюджета в 2023 году на сумму 374,1 тыс. рублей, в 2024 году на сумму 400,2 тыс. рублей, в 202</w:t>
      </w:r>
      <w:r w:rsidR="00D24EB2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увеличение </w:t>
      </w:r>
      <w:r w:rsidR="00112A77" w:rsidRPr="00F509D0">
        <w:rPr>
          <w:sz w:val="28"/>
          <w:szCs w:val="28"/>
        </w:rPr>
        <w:t xml:space="preserve">на сумму 757,8 тыс. рублей </w:t>
      </w:r>
      <w:r w:rsidRPr="00F509D0">
        <w:rPr>
          <w:sz w:val="28"/>
          <w:szCs w:val="28"/>
        </w:rPr>
        <w:t>в соответствии с проектом федерального закона «О федеральном бюджете на 2023 год и на</w:t>
      </w:r>
      <w:proofErr w:type="gramEnd"/>
      <w:r w:rsidRPr="00F509D0">
        <w:rPr>
          <w:sz w:val="28"/>
          <w:szCs w:val="28"/>
        </w:rPr>
        <w:t xml:space="preserve"> плановый период 2024 и 2025 годов».</w:t>
      </w:r>
    </w:p>
    <w:p w:rsidR="003F0925" w:rsidRPr="00F509D0" w:rsidRDefault="003F0925" w:rsidP="009F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7D4" w:rsidRPr="00F509D0" w:rsidRDefault="009F77D4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D0">
        <w:rPr>
          <w:rFonts w:ascii="Times New Roman" w:hAnsi="Times New Roman" w:cs="Times New Roman"/>
          <w:b/>
          <w:sz w:val="28"/>
          <w:szCs w:val="28"/>
        </w:rPr>
        <w:t>Раздел 0400 «Национальная экономика»</w:t>
      </w:r>
    </w:p>
    <w:p w:rsidR="00BF0DB2" w:rsidRPr="00F509D0" w:rsidRDefault="00BF0DB2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1C2" w:rsidRPr="00F509D0" w:rsidRDefault="002F01C2" w:rsidP="002F01C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</w:t>
      </w:r>
      <w:r w:rsidRPr="00F509D0">
        <w:rPr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по разделу «</w:t>
      </w:r>
      <w:r w:rsidRPr="00F509D0">
        <w:rPr>
          <w:sz w:val="28"/>
          <w:szCs w:val="28"/>
        </w:rPr>
        <w:t>Национальная экономика</w:t>
      </w:r>
      <w:r w:rsidRPr="00F509D0">
        <w:rPr>
          <w:spacing w:val="-1"/>
          <w:sz w:val="28"/>
          <w:szCs w:val="28"/>
        </w:rPr>
        <w:t>» в 2023 г</w:t>
      </w:r>
      <w:r w:rsidRPr="00F509D0">
        <w:rPr>
          <w:spacing w:val="-1"/>
          <w:sz w:val="28"/>
          <w:szCs w:val="28"/>
        </w:rPr>
        <w:t>о</w:t>
      </w:r>
      <w:r w:rsidRPr="00F509D0">
        <w:rPr>
          <w:spacing w:val="-1"/>
          <w:sz w:val="28"/>
          <w:szCs w:val="28"/>
        </w:rPr>
        <w:t>ду составят 16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>496</w:t>
      </w:r>
      <w:r w:rsidRPr="00F509D0">
        <w:rPr>
          <w:spacing w:val="-1"/>
          <w:sz w:val="28"/>
          <w:szCs w:val="28"/>
          <w:lang w:val="en-US"/>
        </w:rPr>
        <w:t> </w:t>
      </w:r>
      <w:r w:rsidRPr="00F509D0">
        <w:rPr>
          <w:spacing w:val="-1"/>
          <w:sz w:val="28"/>
          <w:szCs w:val="28"/>
        </w:rPr>
        <w:t xml:space="preserve">042,3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– 18 175 852,8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 </w:t>
      </w:r>
      <w:r w:rsidR="00F5428C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и в 2025 году – 15 998 189,4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2F01C2" w:rsidRPr="00F509D0" w:rsidRDefault="002F01C2" w:rsidP="002F01C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509D0">
        <w:rPr>
          <w:spacing w:val="-1"/>
          <w:sz w:val="28"/>
          <w:szCs w:val="28"/>
        </w:rPr>
        <w:t>т</w:t>
      </w:r>
      <w:r w:rsidRPr="00F509D0">
        <w:rPr>
          <w:sz w:val="28"/>
          <w:szCs w:val="28"/>
        </w:rPr>
        <w:t>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41"/>
        <w:gridCol w:w="1127"/>
        <w:gridCol w:w="1134"/>
        <w:gridCol w:w="850"/>
        <w:gridCol w:w="1140"/>
        <w:gridCol w:w="1073"/>
        <w:gridCol w:w="906"/>
        <w:gridCol w:w="1128"/>
        <w:gridCol w:w="998"/>
      </w:tblGrid>
      <w:tr w:rsidR="002F01C2" w:rsidRPr="00F509D0" w:rsidTr="002F01C2">
        <w:trPr>
          <w:tblHeader/>
        </w:trPr>
        <w:tc>
          <w:tcPr>
            <w:tcW w:w="1560" w:type="dxa"/>
            <w:vMerge w:val="restart"/>
            <w:vAlign w:val="center"/>
          </w:tcPr>
          <w:p w:rsidR="002F01C2" w:rsidRPr="00F509D0" w:rsidRDefault="002F01C2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Наименовани</w:t>
            </w:r>
            <w:r w:rsidR="00FC34E5" w:rsidRPr="00F509D0">
              <w:rPr>
                <w:sz w:val="18"/>
                <w:szCs w:val="18"/>
              </w:rPr>
              <w:t>я подразделов</w:t>
            </w:r>
          </w:p>
        </w:tc>
        <w:tc>
          <w:tcPr>
            <w:tcW w:w="1141" w:type="dxa"/>
            <w:vMerge w:val="restart"/>
            <w:vAlign w:val="center"/>
          </w:tcPr>
          <w:p w:rsidR="002F01C2" w:rsidRPr="00F509D0" w:rsidRDefault="002F01C2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2022 год</w:t>
            </w:r>
          </w:p>
          <w:p w:rsidR="002F01C2" w:rsidRPr="00F509D0" w:rsidRDefault="002F01C2" w:rsidP="002F01C2">
            <w:pPr>
              <w:ind w:hanging="55"/>
              <w:jc w:val="center"/>
              <w:rPr>
                <w:color w:val="000000"/>
                <w:sz w:val="16"/>
                <w:szCs w:val="18"/>
              </w:rPr>
            </w:pPr>
            <w:r w:rsidRPr="00F509D0">
              <w:rPr>
                <w:sz w:val="18"/>
                <w:szCs w:val="18"/>
              </w:rPr>
              <w:t>(№ 39-ЗКО от 18.07.2022)</w:t>
            </w:r>
          </w:p>
        </w:tc>
        <w:tc>
          <w:tcPr>
            <w:tcW w:w="3111" w:type="dxa"/>
            <w:gridSpan w:val="3"/>
            <w:vAlign w:val="center"/>
          </w:tcPr>
          <w:p w:rsidR="002F01C2" w:rsidRPr="00F509D0" w:rsidRDefault="002F01C2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3119" w:type="dxa"/>
            <w:gridSpan w:val="3"/>
            <w:vAlign w:val="center"/>
          </w:tcPr>
          <w:p w:rsidR="002F01C2" w:rsidRPr="00F509D0" w:rsidRDefault="002F01C2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vAlign w:val="center"/>
          </w:tcPr>
          <w:p w:rsidR="002F01C2" w:rsidRPr="00F509D0" w:rsidRDefault="002F01C2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2F01C2" w:rsidRPr="00F509D0" w:rsidTr="002F01C2">
        <w:trPr>
          <w:tblHeader/>
        </w:trPr>
        <w:tc>
          <w:tcPr>
            <w:tcW w:w="1560" w:type="dxa"/>
            <w:vMerge/>
            <w:vAlign w:val="center"/>
          </w:tcPr>
          <w:p w:rsidR="002F01C2" w:rsidRPr="00F509D0" w:rsidRDefault="002F01C2" w:rsidP="00DD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:rsidR="002F01C2" w:rsidRPr="00F509D0" w:rsidRDefault="002F01C2" w:rsidP="00DD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F01C2" w:rsidRPr="00F509D0" w:rsidRDefault="002F01C2" w:rsidP="002F01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 xml:space="preserve">№ 39-ЗКО 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закону, %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2F01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Закон</w:t>
            </w:r>
            <w:r w:rsidRPr="00F509D0">
              <w:rPr>
                <w:sz w:val="18"/>
                <w:szCs w:val="18"/>
              </w:rPr>
              <w:br/>
              <w:t xml:space="preserve">№ 39-ЗКО 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кону, %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</w:pPr>
            <w:proofErr w:type="spellStart"/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Законо</w:t>
            </w:r>
            <w:proofErr w:type="spellEnd"/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-</w:t>
            </w:r>
          </w:p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нопрое</w:t>
            </w:r>
            <w:r w:rsidRPr="00F509D0">
              <w:rPr>
                <w:sz w:val="18"/>
                <w:szCs w:val="18"/>
              </w:rPr>
              <w:t>к</w:t>
            </w:r>
            <w:r w:rsidRPr="00F509D0">
              <w:rPr>
                <w:sz w:val="18"/>
                <w:szCs w:val="18"/>
              </w:rPr>
              <w:t>ту на 2024 год, %</w:t>
            </w:r>
          </w:p>
        </w:tc>
      </w:tr>
      <w:tr w:rsidR="002F01C2" w:rsidRPr="00F509D0" w:rsidTr="002F01C2">
        <w:trPr>
          <w:trHeight w:val="214"/>
          <w:tblHeader/>
        </w:trPr>
        <w:tc>
          <w:tcPr>
            <w:tcW w:w="1560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6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7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9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10=9/7*100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18 883 879,8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17  763 274,4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16 496 042,3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14 307 217,8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18 175 852,8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509D0">
              <w:rPr>
                <w:b/>
                <w:bCs/>
                <w:color w:val="000000"/>
                <w:sz w:val="16"/>
                <w:szCs w:val="16"/>
              </w:rPr>
              <w:t>15 998 189,4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88,0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Общеэкономич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ские вопросы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522 227,2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251 051,6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330 671,6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251 051,6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288 932,9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280 623,5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209 213,1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25 302,8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173 907,1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157 002,5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200 727,1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127,8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Сельское хозя</w:t>
            </w:r>
            <w:r w:rsidRPr="00F509D0">
              <w:rPr>
                <w:color w:val="000000"/>
                <w:sz w:val="18"/>
                <w:szCs w:val="18"/>
              </w:rPr>
              <w:t>й</w:t>
            </w:r>
            <w:r w:rsidRPr="00F509D0">
              <w:rPr>
                <w:color w:val="000000"/>
                <w:sz w:val="18"/>
                <w:szCs w:val="18"/>
              </w:rPr>
              <w:t>ство и рыболо</w:t>
            </w:r>
            <w:r w:rsidRPr="00F509D0">
              <w:rPr>
                <w:color w:val="000000"/>
                <w:sz w:val="18"/>
                <w:szCs w:val="18"/>
              </w:rPr>
              <w:t>в</w:t>
            </w:r>
            <w:r w:rsidRPr="00F509D0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4 234 908,4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3 322 139,0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3 389 340,4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2 903 993,3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2 798 547,9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2 425 785,3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86,7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Водное хозяйс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487 351,1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119 384,4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126 424,</w:t>
            </w:r>
            <w:r w:rsidR="00AD7349" w:rsidRPr="00F509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189 692,4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182 022,6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274 700,5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150,9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Лесное хозяйс</w:t>
            </w:r>
            <w:r w:rsidRPr="00F509D0">
              <w:rPr>
                <w:color w:val="000000"/>
                <w:sz w:val="18"/>
                <w:szCs w:val="18"/>
              </w:rPr>
              <w:t>т</w:t>
            </w:r>
            <w:r w:rsidRPr="00F509D0">
              <w:rPr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170 052,0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179 878,9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59 472,9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188 167,3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69 319,2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72 069,3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104,0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1 590 491,8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1 689 043,4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3 513 550,5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1 814 480,2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5 016 715,0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276,5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5 495 367,6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109,5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Дорожное хозя</w:t>
            </w:r>
            <w:r w:rsidRPr="00F509D0">
              <w:rPr>
                <w:color w:val="000000"/>
                <w:sz w:val="18"/>
                <w:szCs w:val="18"/>
              </w:rPr>
              <w:t>й</w:t>
            </w:r>
            <w:r w:rsidRPr="00F509D0">
              <w:rPr>
                <w:color w:val="000000"/>
                <w:sz w:val="18"/>
                <w:szCs w:val="18"/>
              </w:rPr>
              <w:t>ство (дорожные фонды)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9 195 189,4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11 639 164,4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8 361 085,8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7 903 663,2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9 045 960,6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6 582 450,1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72,8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Связь и инфо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матика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273 298,0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258 542,9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235 763,2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582 627,8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203 736,</w:t>
            </w:r>
            <w:r w:rsidR="00EF2D21" w:rsidRPr="00F509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198 939,5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2F01C2" w:rsidRPr="00F509D0" w:rsidTr="002F01C2">
        <w:tc>
          <w:tcPr>
            <w:tcW w:w="1560" w:type="dxa"/>
            <w:vAlign w:val="center"/>
          </w:tcPr>
          <w:p w:rsidR="002F01C2" w:rsidRPr="00F509D0" w:rsidRDefault="002F01C2" w:rsidP="00DD0375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Другие вопросы в области </w:t>
            </w:r>
            <w:proofErr w:type="gramStart"/>
            <w:r w:rsidRPr="00F509D0">
              <w:rPr>
                <w:color w:val="000000"/>
                <w:sz w:val="18"/>
                <w:szCs w:val="18"/>
              </w:rPr>
              <w:t>наци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нальной</w:t>
            </w:r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экон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мики</w:t>
            </w:r>
          </w:p>
        </w:tc>
        <w:tc>
          <w:tcPr>
            <w:tcW w:w="1141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2 201 148,8</w:t>
            </w:r>
          </w:p>
        </w:tc>
        <w:tc>
          <w:tcPr>
            <w:tcW w:w="1127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304 069,8</w:t>
            </w:r>
          </w:p>
        </w:tc>
        <w:tc>
          <w:tcPr>
            <w:tcW w:w="1134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454 430,</w:t>
            </w:r>
            <w:r w:rsidR="009E0087" w:rsidRPr="00F509D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149,4</w:t>
            </w:r>
          </w:p>
        </w:tc>
        <w:tc>
          <w:tcPr>
            <w:tcW w:w="1140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299 634,9</w:t>
            </w:r>
          </w:p>
        </w:tc>
        <w:tc>
          <w:tcPr>
            <w:tcW w:w="1073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413 615,</w:t>
            </w:r>
            <w:r w:rsidR="009E0087" w:rsidRPr="00F509D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06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112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467 526,</w:t>
            </w:r>
            <w:r w:rsidR="009E0087" w:rsidRPr="00F509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2F01C2" w:rsidRPr="00F509D0" w:rsidRDefault="002F01C2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113,0</w:t>
            </w:r>
          </w:p>
        </w:tc>
      </w:tr>
    </w:tbl>
    <w:p w:rsidR="002F01C2" w:rsidRPr="00F509D0" w:rsidRDefault="002F01C2" w:rsidP="002F01C2">
      <w:pPr>
        <w:ind w:firstLine="708"/>
        <w:jc w:val="both"/>
        <w:rPr>
          <w:sz w:val="28"/>
          <w:szCs w:val="28"/>
        </w:rPr>
      </w:pPr>
    </w:p>
    <w:p w:rsidR="002F01C2" w:rsidRPr="00F509D0" w:rsidRDefault="002F01C2" w:rsidP="002F01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 39-ЗКО, уменьшены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на сумму 1 267 232,1 тыс. рублей, в 2024 году увеличены на сумму 3 868 635,0 тыс. рублей, в 2025 году уменьшены </w:t>
      </w:r>
      <w:r w:rsidR="00AB7369" w:rsidRPr="00F509D0">
        <w:rPr>
          <w:sz w:val="28"/>
          <w:szCs w:val="28"/>
        </w:rPr>
        <w:t xml:space="preserve">на сумму 2 177 663,4 тыс. рублей к предусмотренным объемам </w:t>
      </w:r>
      <w:r w:rsidRPr="00F509D0">
        <w:rPr>
          <w:sz w:val="28"/>
          <w:szCs w:val="28"/>
        </w:rPr>
        <w:t>на 2024 год.</w:t>
      </w:r>
      <w:proofErr w:type="gramEnd"/>
    </w:p>
    <w:p w:rsidR="002F01C2" w:rsidRPr="00F509D0" w:rsidRDefault="002F01C2" w:rsidP="002F01C2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на изменение расходов по разделу оказало уменьшение бюджетных ассигнов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ний федерального бюджета в 2023 году на сумму 2 193 741,7 тыс. рублей, в 2024 году на </w:t>
      </w:r>
      <w:r w:rsidR="000A6C05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611 946,8 тыс. рублей, в 2025 году на</w:t>
      </w:r>
      <w:r w:rsidR="000A6C05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1 661 352,7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лей.</w:t>
      </w:r>
    </w:p>
    <w:p w:rsidR="000A6C05" w:rsidRPr="00F509D0" w:rsidRDefault="000A6C05" w:rsidP="00387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E1429" w:rsidRPr="00F509D0" w:rsidRDefault="00FE1429" w:rsidP="00387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0500 «Жилищно-коммунальное хозяйство»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DD0375" w:rsidRPr="00F509D0" w:rsidRDefault="00DD0375" w:rsidP="00DD0375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>Бюджетные ассигнования по разделу «Жилищно-коммунальное хозяйство» в 2023 году составят 1 898</w:t>
      </w:r>
      <w:r w:rsidR="00C46649" w:rsidRPr="00F509D0">
        <w:rPr>
          <w:sz w:val="28"/>
          <w:szCs w:val="28"/>
        </w:rPr>
        <w:t> </w:t>
      </w:r>
      <w:r w:rsidRPr="00F509D0">
        <w:rPr>
          <w:sz w:val="28"/>
          <w:szCs w:val="28"/>
        </w:rPr>
        <w:t>79</w:t>
      </w:r>
      <w:r w:rsidR="00C46649" w:rsidRPr="00F509D0">
        <w:rPr>
          <w:sz w:val="28"/>
          <w:szCs w:val="28"/>
        </w:rPr>
        <w:t>6,0</w:t>
      </w:r>
      <w:r w:rsidRPr="00F509D0">
        <w:rPr>
          <w:sz w:val="28"/>
          <w:szCs w:val="28"/>
        </w:rPr>
        <w:t xml:space="preserve"> тыс. рублей, в 2024 году – 1 880 933,4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 и в 2025 году – 1 373 080,1 тыс. рублей.</w:t>
      </w:r>
    </w:p>
    <w:p w:rsidR="00DD0375" w:rsidRPr="00F509D0" w:rsidRDefault="00DD0375" w:rsidP="00DD0375">
      <w:pPr>
        <w:pStyle w:val="a6"/>
        <w:ind w:firstLine="540"/>
        <w:jc w:val="right"/>
      </w:pPr>
      <w:r w:rsidRPr="00F509D0">
        <w:t>тыс. рублей</w:t>
      </w: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205"/>
        <w:gridCol w:w="1110"/>
        <w:gridCol w:w="1132"/>
        <w:gridCol w:w="842"/>
        <w:gridCol w:w="1142"/>
        <w:gridCol w:w="1129"/>
        <w:gridCol w:w="859"/>
        <w:gridCol w:w="1129"/>
        <w:gridCol w:w="889"/>
      </w:tblGrid>
      <w:tr w:rsidR="001D1DF3" w:rsidRPr="00F509D0" w:rsidTr="001D1DF3">
        <w:trPr>
          <w:trHeight w:val="190"/>
          <w:tblHeader/>
        </w:trPr>
        <w:tc>
          <w:tcPr>
            <w:tcW w:w="596" w:type="pct"/>
            <w:vMerge w:val="restar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 xml:space="preserve">ния </w:t>
            </w:r>
          </w:p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38" w:type="pct"/>
            <w:gridSpan w:val="3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461" w:type="pct"/>
            <w:gridSpan w:val="3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42" w:type="pct"/>
            <w:gridSpan w:val="2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1D1DF3" w:rsidRPr="00F509D0" w:rsidTr="001D1DF3">
        <w:trPr>
          <w:trHeight w:val="190"/>
          <w:tblHeader/>
        </w:trPr>
        <w:tc>
          <w:tcPr>
            <w:tcW w:w="596" w:type="pct"/>
            <w:vMerge/>
            <w:shd w:val="clear" w:color="auto" w:fill="auto"/>
            <w:vAlign w:val="center"/>
          </w:tcPr>
          <w:p w:rsidR="00DD0375" w:rsidRPr="00F509D0" w:rsidRDefault="00DD0375" w:rsidP="00DD0375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1D1DF3" w:rsidRPr="00F509D0" w:rsidTr="001D1DF3">
        <w:trPr>
          <w:trHeight w:val="190"/>
          <w:tblHeader/>
        </w:trPr>
        <w:tc>
          <w:tcPr>
            <w:tcW w:w="596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1D1DF3" w:rsidRPr="00F509D0" w:rsidTr="003F0925">
        <w:trPr>
          <w:trHeight w:val="314"/>
        </w:trPr>
        <w:tc>
          <w:tcPr>
            <w:tcW w:w="596" w:type="pct"/>
            <w:shd w:val="clear" w:color="auto" w:fill="auto"/>
            <w:vAlign w:val="center"/>
          </w:tcPr>
          <w:p w:rsidR="00DD0375" w:rsidRPr="00F509D0" w:rsidRDefault="00DD0375" w:rsidP="003F092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4 280 799,1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2 386 156,4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EF2D21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  <w:lang w:val="en-US"/>
              </w:rPr>
              <w:t>1 898</w:t>
            </w:r>
            <w:r w:rsidR="00EF2D21" w:rsidRPr="00F509D0">
              <w:rPr>
                <w:b/>
                <w:bCs/>
                <w:sz w:val="18"/>
                <w:szCs w:val="18"/>
                <w:lang w:val="en-US"/>
              </w:rPr>
              <w:t> </w:t>
            </w:r>
            <w:r w:rsidR="00EF2D21" w:rsidRPr="00F509D0">
              <w:rPr>
                <w:b/>
                <w:bCs/>
                <w:sz w:val="18"/>
                <w:szCs w:val="18"/>
              </w:rPr>
              <w:t>796,0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1 434 718,4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1 880 933,4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1 373 080,1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73,0</w:t>
            </w:r>
          </w:p>
        </w:tc>
      </w:tr>
      <w:tr w:rsidR="001D1DF3" w:rsidRPr="00F509D0" w:rsidTr="001D1DF3">
        <w:trPr>
          <w:trHeight w:val="190"/>
        </w:trPr>
        <w:tc>
          <w:tcPr>
            <w:tcW w:w="596" w:type="pct"/>
            <w:shd w:val="clear" w:color="auto" w:fill="auto"/>
          </w:tcPr>
          <w:p w:rsidR="00DD0375" w:rsidRPr="00F509D0" w:rsidRDefault="00DD0375" w:rsidP="00DD0375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1DF3" w:rsidRPr="00F509D0" w:rsidTr="001D1DF3">
        <w:trPr>
          <w:trHeight w:val="190"/>
        </w:trPr>
        <w:tc>
          <w:tcPr>
            <w:tcW w:w="596" w:type="pct"/>
            <w:shd w:val="clear" w:color="auto" w:fill="auto"/>
          </w:tcPr>
          <w:p w:rsidR="00DD0375" w:rsidRPr="00F509D0" w:rsidRDefault="00DD0375" w:rsidP="00DD037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446 895,9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52,0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54,7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52,0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54,7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52,0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D1DF3" w:rsidRPr="00F509D0" w:rsidTr="001D1DF3">
        <w:trPr>
          <w:trHeight w:val="190"/>
        </w:trPr>
        <w:tc>
          <w:tcPr>
            <w:tcW w:w="596" w:type="pct"/>
            <w:shd w:val="clear" w:color="auto" w:fill="auto"/>
          </w:tcPr>
          <w:p w:rsidR="00DD0375" w:rsidRPr="00F509D0" w:rsidRDefault="00DD0375" w:rsidP="00DD037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Коммунал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ное хозяйс</w:t>
            </w:r>
            <w:r w:rsidRPr="00F509D0">
              <w:rPr>
                <w:sz w:val="18"/>
                <w:szCs w:val="18"/>
              </w:rPr>
              <w:t>т</w:t>
            </w:r>
            <w:r w:rsidRPr="00F509D0">
              <w:rPr>
                <w:sz w:val="18"/>
                <w:szCs w:val="18"/>
              </w:rPr>
              <w:t>во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2 905 604,9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1 864 643,6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1 594 952,2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886 644,5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1 629 029,0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183,7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1 133 738,4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69,6</w:t>
            </w:r>
          </w:p>
        </w:tc>
      </w:tr>
      <w:tr w:rsidR="001D1DF3" w:rsidRPr="00F509D0" w:rsidTr="001D1DF3">
        <w:trPr>
          <w:trHeight w:val="190"/>
        </w:trPr>
        <w:tc>
          <w:tcPr>
            <w:tcW w:w="596" w:type="pct"/>
            <w:shd w:val="clear" w:color="auto" w:fill="auto"/>
          </w:tcPr>
          <w:p w:rsidR="00DD0375" w:rsidRPr="00F509D0" w:rsidRDefault="00DD0375" w:rsidP="00DD037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Благоустро</w:t>
            </w:r>
            <w:r w:rsidRPr="00F509D0">
              <w:rPr>
                <w:sz w:val="18"/>
                <w:szCs w:val="18"/>
              </w:rPr>
              <w:t>й</w:t>
            </w:r>
            <w:r w:rsidRPr="00F509D0">
              <w:rPr>
                <w:sz w:val="18"/>
                <w:szCs w:val="18"/>
              </w:rPr>
              <w:t>ство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685 963,2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311 512,9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71 746,8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338 074,0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20 194,2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7 631,5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37,8</w:t>
            </w:r>
          </w:p>
        </w:tc>
      </w:tr>
      <w:tr w:rsidR="001D1DF3" w:rsidRPr="00F509D0" w:rsidTr="001D1DF3">
        <w:trPr>
          <w:trHeight w:val="190"/>
        </w:trPr>
        <w:tc>
          <w:tcPr>
            <w:tcW w:w="596" w:type="pct"/>
            <w:shd w:val="clear" w:color="auto" w:fill="auto"/>
          </w:tcPr>
          <w:p w:rsidR="00DD0375" w:rsidRPr="00F509D0" w:rsidRDefault="00DD0375" w:rsidP="00DD037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Другие в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просы в о</w:t>
            </w:r>
            <w:r w:rsidRPr="00F509D0">
              <w:rPr>
                <w:sz w:val="18"/>
                <w:szCs w:val="18"/>
              </w:rPr>
              <w:t>б</w:t>
            </w:r>
            <w:r w:rsidRPr="00F509D0">
              <w:rPr>
                <w:sz w:val="18"/>
                <w:szCs w:val="18"/>
              </w:rPr>
              <w:t>ласти ж</w:t>
            </w:r>
            <w:r w:rsidRPr="00F509D0">
              <w:rPr>
                <w:sz w:val="18"/>
                <w:szCs w:val="18"/>
              </w:rPr>
              <w:t>и</w:t>
            </w:r>
            <w:r w:rsidRPr="00F509D0">
              <w:rPr>
                <w:sz w:val="18"/>
                <w:szCs w:val="18"/>
              </w:rPr>
              <w:t>лищно-коммунал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ного хозя</w:t>
            </w:r>
            <w:r w:rsidRPr="00F509D0">
              <w:rPr>
                <w:sz w:val="18"/>
                <w:szCs w:val="18"/>
              </w:rPr>
              <w:t>й</w:t>
            </w:r>
            <w:r w:rsidRPr="00F509D0">
              <w:rPr>
                <w:sz w:val="18"/>
                <w:szCs w:val="18"/>
              </w:rPr>
              <w:t>ства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242 335,1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D0375" w:rsidRPr="00F509D0" w:rsidRDefault="00DD0375" w:rsidP="00DD037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209 904,9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D0375" w:rsidRPr="00F509D0" w:rsidRDefault="00DD0375" w:rsidP="00D77271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232</w:t>
            </w:r>
            <w:r w:rsidR="00D77271" w:rsidRPr="00F509D0">
              <w:rPr>
                <w:sz w:val="18"/>
                <w:szCs w:val="18"/>
              </w:rPr>
              <w:t> </w:t>
            </w:r>
            <w:r w:rsidR="00F202DE" w:rsidRPr="00F509D0">
              <w:rPr>
                <w:sz w:val="18"/>
                <w:szCs w:val="18"/>
              </w:rPr>
              <w:t>04</w:t>
            </w:r>
            <w:r w:rsidR="00D77271" w:rsidRPr="00F509D0">
              <w:rPr>
                <w:sz w:val="18"/>
                <w:szCs w:val="18"/>
              </w:rPr>
              <w:t>4,0</w:t>
            </w:r>
          </w:p>
        </w:tc>
        <w:tc>
          <w:tcPr>
            <w:tcW w:w="393" w:type="pct"/>
            <w:vAlign w:val="center"/>
          </w:tcPr>
          <w:p w:rsidR="00DD0375" w:rsidRPr="00F509D0" w:rsidRDefault="00DD0375" w:rsidP="00DD037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533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209 904,9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231 658,2</w:t>
            </w:r>
          </w:p>
        </w:tc>
        <w:tc>
          <w:tcPr>
            <w:tcW w:w="401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D0375" w:rsidRPr="00F509D0" w:rsidRDefault="00DD0375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231 658,2</w:t>
            </w:r>
          </w:p>
        </w:tc>
        <w:tc>
          <w:tcPr>
            <w:tcW w:w="415" w:type="pct"/>
            <w:vAlign w:val="center"/>
          </w:tcPr>
          <w:p w:rsidR="00DD0375" w:rsidRPr="00F509D0" w:rsidRDefault="00DD0375" w:rsidP="00DD037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DD0375" w:rsidRPr="00F509D0" w:rsidRDefault="00DD0375" w:rsidP="00DD0375">
      <w:pPr>
        <w:rPr>
          <w:sz w:val="28"/>
          <w:szCs w:val="28"/>
        </w:rPr>
      </w:pPr>
    </w:p>
    <w:p w:rsidR="00DD0375" w:rsidRPr="00F509D0" w:rsidRDefault="00DD0375" w:rsidP="00DD0375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уменьшены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на сумму </w:t>
      </w:r>
      <w:r w:rsidR="00F202DE" w:rsidRPr="00F509D0">
        <w:rPr>
          <w:sz w:val="28"/>
          <w:szCs w:val="28"/>
        </w:rPr>
        <w:t>487 360,4</w:t>
      </w:r>
      <w:r w:rsidRPr="00F509D0">
        <w:rPr>
          <w:sz w:val="28"/>
          <w:szCs w:val="28"/>
        </w:rPr>
        <w:t xml:space="preserve"> тыс. рублей, в 2024 году увеличены на сумму 446 215,0 тыс. рублей, в 2025 году уменьшены </w:t>
      </w:r>
      <w:r w:rsidR="00D77271" w:rsidRPr="00F509D0">
        <w:rPr>
          <w:sz w:val="28"/>
          <w:szCs w:val="28"/>
        </w:rPr>
        <w:t xml:space="preserve">на сумму 507 853,3 тыс. рублей к предусмотренным объемам </w:t>
      </w:r>
      <w:r w:rsidRPr="00F509D0">
        <w:rPr>
          <w:sz w:val="28"/>
          <w:szCs w:val="28"/>
        </w:rPr>
        <w:t>на 2024 год.</w:t>
      </w:r>
    </w:p>
    <w:p w:rsidR="00DD0375" w:rsidRPr="00F509D0" w:rsidRDefault="00DD0375" w:rsidP="00DD0375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та, на изменение расходов по разделу повлияло:</w:t>
      </w:r>
    </w:p>
    <w:p w:rsidR="00DD0375" w:rsidRPr="00F509D0" w:rsidRDefault="00DD0375" w:rsidP="00DD037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509D0">
        <w:rPr>
          <w:sz w:val="28"/>
          <w:szCs w:val="28"/>
        </w:rPr>
        <w:t>отсутствие распределения средств федерального бюджета в проекте 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2023 год и на плановый период 2024 и 2025 годов»;</w:t>
      </w:r>
    </w:p>
    <w:p w:rsidR="00DD0375" w:rsidRPr="00F509D0" w:rsidRDefault="00DD0375" w:rsidP="00DD0375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увеличение бюджетных ассигнований на средства областного бюджета </w:t>
      </w:r>
      <w:r w:rsidR="00742A29" w:rsidRPr="00F509D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F509D0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Pr="00F509D0">
        <w:rPr>
          <w:sz w:val="28"/>
          <w:szCs w:val="28"/>
        </w:rPr>
        <w:t xml:space="preserve"> </w:t>
      </w: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проекта «Народный бюджет» на 2023 год на сумму 44 591,9 тыс. рублей;</w:t>
      </w:r>
    </w:p>
    <w:p w:rsidR="00DD0375" w:rsidRPr="00F509D0" w:rsidRDefault="00DD0375" w:rsidP="00DD0375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увеличение бюджетных ассигнований на средства областного бюджета </w:t>
      </w:r>
      <w:r w:rsidR="00742A29"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реализацию инфраструктурных проектов, источником финансового обеспеч</w:t>
      </w: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ния которых являются бюджетные кредиты, предоставляемые из федерального бюджета на 2024 год на сумму 850 000,0 тыс. рублей, на 2025 год на сумму 447 752,0 тыс. рублей;</w:t>
      </w:r>
    </w:p>
    <w:p w:rsidR="00DD0375" w:rsidRPr="00F509D0" w:rsidRDefault="00DD0375" w:rsidP="00DD0375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завершение реализации мероприятий федеральной целевой программы «Увековечение памяти погибших при защите Отечества на 2019 - 2024 годы» </w:t>
      </w:r>
      <w:r w:rsidR="00742A29"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F509D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2025 году.</w:t>
      </w:r>
    </w:p>
    <w:p w:rsidR="009F77D4" w:rsidRPr="00F509D0" w:rsidRDefault="009F77D4" w:rsidP="009F77D4">
      <w:pPr>
        <w:jc w:val="both"/>
        <w:rPr>
          <w:sz w:val="28"/>
          <w:szCs w:val="28"/>
        </w:rPr>
      </w:pP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Раздел 0600 «Охрана окружающей среды»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3F0925" w:rsidRPr="00F509D0" w:rsidRDefault="006B54DD" w:rsidP="00506AF1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</w:t>
      </w:r>
      <w:r w:rsidRPr="00F509D0">
        <w:rPr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по разделу «Охрана окружающей среды» </w:t>
      </w:r>
      <w:r w:rsidR="00742A29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 xml:space="preserve">в 2023 году составят 367 553,3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– 319 868,5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 </w:t>
      </w:r>
      <w:r w:rsidR="00742A29" w:rsidRPr="00F509D0">
        <w:rPr>
          <w:spacing w:val="-1"/>
          <w:sz w:val="28"/>
          <w:szCs w:val="28"/>
        </w:rPr>
        <w:br/>
      </w:r>
      <w:r w:rsidRPr="00F509D0">
        <w:rPr>
          <w:spacing w:val="-1"/>
          <w:sz w:val="28"/>
          <w:szCs w:val="28"/>
        </w:rPr>
        <w:t>и</w:t>
      </w:r>
      <w:r w:rsidR="00742A29" w:rsidRPr="00F509D0">
        <w:rPr>
          <w:spacing w:val="-1"/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 xml:space="preserve">в 2025 году – 189 043,9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6B54DD" w:rsidRPr="00F509D0" w:rsidRDefault="006B54DD" w:rsidP="006B54DD">
      <w:pPr>
        <w:jc w:val="right"/>
        <w:rPr>
          <w:sz w:val="28"/>
          <w:szCs w:val="28"/>
        </w:rPr>
      </w:pPr>
      <w:r w:rsidRPr="00F509D0">
        <w:rPr>
          <w:sz w:val="28"/>
          <w:szCs w:val="28"/>
        </w:rPr>
        <w:t>тыс. рублей</w:t>
      </w:r>
    </w:p>
    <w:tbl>
      <w:tblPr>
        <w:tblW w:w="533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1156"/>
        <w:gridCol w:w="995"/>
        <w:gridCol w:w="995"/>
        <w:gridCol w:w="1021"/>
        <w:gridCol w:w="987"/>
        <w:gridCol w:w="991"/>
        <w:gridCol w:w="945"/>
        <w:gridCol w:w="1021"/>
        <w:gridCol w:w="1008"/>
      </w:tblGrid>
      <w:tr w:rsidR="006B54DD" w:rsidRPr="00F509D0" w:rsidTr="006B54DD">
        <w:trPr>
          <w:trHeight w:val="190"/>
          <w:tblHeader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разделов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392" w:type="pct"/>
            <w:gridSpan w:val="3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51" w:type="pct"/>
            <w:gridSpan w:val="3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6B54DD" w:rsidRPr="00F509D0" w:rsidTr="006B54DD">
        <w:trPr>
          <w:trHeight w:val="190"/>
          <w:tblHeader/>
        </w:trPr>
        <w:tc>
          <w:tcPr>
            <w:tcW w:w="785" w:type="pct"/>
            <w:vMerge/>
            <w:shd w:val="clear" w:color="auto" w:fill="auto"/>
            <w:vAlign w:val="center"/>
          </w:tcPr>
          <w:p w:rsidR="006B54DD" w:rsidRPr="00F509D0" w:rsidRDefault="006B54DD" w:rsidP="00DD0375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6B54DD" w:rsidRPr="00F509D0" w:rsidTr="006B54DD">
        <w:trPr>
          <w:trHeight w:val="190"/>
          <w:tblHeader/>
        </w:trPr>
        <w:tc>
          <w:tcPr>
            <w:tcW w:w="785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6B54DD" w:rsidRPr="00F509D0" w:rsidTr="006B54DD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6B54DD" w:rsidRPr="00F509D0" w:rsidRDefault="006B54DD" w:rsidP="00DD037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1 843 815,3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822 822,6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367 553,3</w:t>
            </w: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44,7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233 458,5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319 868,5</w:t>
            </w: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189 043,9</w:t>
            </w: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59,1</w:t>
            </w:r>
          </w:p>
        </w:tc>
      </w:tr>
      <w:tr w:rsidR="006B54DD" w:rsidRPr="00F509D0" w:rsidTr="006B54DD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6B54DD" w:rsidRPr="00F509D0" w:rsidRDefault="006B54DD" w:rsidP="00DD0375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54DD" w:rsidRPr="00F509D0" w:rsidTr="006B54DD">
        <w:trPr>
          <w:trHeight w:val="190"/>
        </w:trPr>
        <w:tc>
          <w:tcPr>
            <w:tcW w:w="785" w:type="pct"/>
            <w:shd w:val="clear" w:color="auto" w:fill="auto"/>
          </w:tcPr>
          <w:p w:rsidR="006B54DD" w:rsidRPr="00F509D0" w:rsidRDefault="006B54DD" w:rsidP="00DD0375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Сбор, удаление отходов и очистка сточных вод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3 000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3 000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  <w:lang w:val="en-US"/>
              </w:rPr>
            </w:pPr>
            <w:r w:rsidRPr="00F509D0">
              <w:rPr>
                <w:sz w:val="18"/>
                <w:szCs w:val="18"/>
                <w:lang w:val="en-US"/>
              </w:rPr>
              <w:t>100</w:t>
            </w:r>
            <w:r w:rsidRPr="00F509D0">
              <w:rPr>
                <w:sz w:val="18"/>
                <w:szCs w:val="18"/>
              </w:rPr>
              <w:t>,</w:t>
            </w:r>
            <w:r w:rsidRPr="00F509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3 000</w:t>
            </w:r>
            <w:r w:rsidRPr="00F509D0">
              <w:rPr>
                <w:color w:val="000000"/>
                <w:sz w:val="18"/>
                <w:szCs w:val="18"/>
              </w:rPr>
              <w:t>,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3 000</w:t>
            </w:r>
            <w:r w:rsidRPr="00F509D0">
              <w:rPr>
                <w:color w:val="000000"/>
                <w:sz w:val="18"/>
                <w:szCs w:val="18"/>
              </w:rPr>
              <w:t>,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100</w:t>
            </w:r>
            <w:r w:rsidRPr="00F509D0">
              <w:rPr>
                <w:color w:val="000000"/>
                <w:sz w:val="18"/>
                <w:szCs w:val="18"/>
              </w:rPr>
              <w:t>,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3 000</w:t>
            </w:r>
            <w:r w:rsidRPr="00F509D0">
              <w:rPr>
                <w:color w:val="000000"/>
                <w:sz w:val="18"/>
                <w:szCs w:val="18"/>
              </w:rPr>
              <w:t>,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  <w:lang w:val="en-US"/>
              </w:rPr>
              <w:t>100</w:t>
            </w:r>
            <w:r w:rsidRPr="00F509D0">
              <w:rPr>
                <w:color w:val="000000"/>
                <w:sz w:val="18"/>
                <w:szCs w:val="18"/>
              </w:rPr>
              <w:t>,</w:t>
            </w:r>
            <w:r w:rsidRPr="00F509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B54DD" w:rsidRPr="00F509D0" w:rsidTr="006B54DD">
        <w:trPr>
          <w:trHeight w:val="190"/>
        </w:trPr>
        <w:tc>
          <w:tcPr>
            <w:tcW w:w="785" w:type="pct"/>
            <w:shd w:val="clear" w:color="auto" w:fill="auto"/>
          </w:tcPr>
          <w:p w:rsidR="006B54DD" w:rsidRPr="00F509D0" w:rsidRDefault="006B54DD" w:rsidP="00DD0375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514 462,7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141 773,7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243 451,5</w:t>
            </w: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171,7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139 335,7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148 829,8</w:t>
            </w: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149 155,9</w:t>
            </w: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100,2</w:t>
            </w:r>
          </w:p>
        </w:tc>
      </w:tr>
      <w:tr w:rsidR="006B54DD" w:rsidRPr="00F509D0" w:rsidTr="006B54DD">
        <w:trPr>
          <w:trHeight w:val="190"/>
        </w:trPr>
        <w:tc>
          <w:tcPr>
            <w:tcW w:w="785" w:type="pct"/>
            <w:shd w:val="clear" w:color="auto" w:fill="auto"/>
          </w:tcPr>
          <w:p w:rsidR="006B54DD" w:rsidRPr="00F509D0" w:rsidRDefault="006B54DD" w:rsidP="00DD0375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Другие вопросы в области охраны окружающей ср</w:t>
            </w:r>
            <w:r w:rsidRPr="00F509D0">
              <w:rPr>
                <w:sz w:val="18"/>
                <w:szCs w:val="18"/>
              </w:rPr>
              <w:t>е</w:t>
            </w:r>
            <w:r w:rsidRPr="00F509D0">
              <w:rPr>
                <w:sz w:val="18"/>
                <w:szCs w:val="18"/>
              </w:rPr>
              <w:t>ды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1 329 352,6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678 048,9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121 101,8</w:t>
            </w:r>
          </w:p>
        </w:tc>
        <w:tc>
          <w:tcPr>
            <w:tcW w:w="472" w:type="pct"/>
            <w:vAlign w:val="center"/>
          </w:tcPr>
          <w:p w:rsidR="006B54DD" w:rsidRPr="00F509D0" w:rsidRDefault="006B54DD" w:rsidP="00DD037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17,9</w:t>
            </w:r>
          </w:p>
        </w:tc>
        <w:tc>
          <w:tcPr>
            <w:tcW w:w="45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91 122,8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168 038,7</w:t>
            </w:r>
          </w:p>
        </w:tc>
        <w:tc>
          <w:tcPr>
            <w:tcW w:w="437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184,4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36 888,0</w:t>
            </w:r>
          </w:p>
        </w:tc>
        <w:tc>
          <w:tcPr>
            <w:tcW w:w="466" w:type="pct"/>
            <w:vAlign w:val="center"/>
          </w:tcPr>
          <w:p w:rsidR="006B54DD" w:rsidRPr="00F509D0" w:rsidRDefault="006B54DD" w:rsidP="00DD0375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22,0</w:t>
            </w:r>
          </w:p>
        </w:tc>
      </w:tr>
    </w:tbl>
    <w:p w:rsidR="006B54DD" w:rsidRPr="00F509D0" w:rsidRDefault="006B54DD" w:rsidP="006B5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54DD" w:rsidRPr="00F509D0" w:rsidRDefault="006B54DD" w:rsidP="006B5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Предусмотренные в законопроекте объемы бюджетных ассигнований по сравнению с объёмами, утвержденными Законом № 39-ЗКО, в 2023 году умен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>шены на</w:t>
      </w:r>
      <w:r w:rsidR="004C7F2F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455 269,3 тыс. рублей, в 2024 году увеличены на</w:t>
      </w:r>
      <w:r w:rsidR="004C7F2F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86 410,0 тыс. рублей, в 2025 году </w:t>
      </w:r>
      <w:r w:rsidR="004C7F2F" w:rsidRPr="00F509D0">
        <w:rPr>
          <w:sz w:val="28"/>
          <w:szCs w:val="28"/>
        </w:rPr>
        <w:t>уменьшены на сумму 130 824,6 тыс. рублей к предусмо</w:t>
      </w:r>
      <w:r w:rsidR="004C7F2F" w:rsidRPr="00F509D0">
        <w:rPr>
          <w:sz w:val="28"/>
          <w:szCs w:val="28"/>
        </w:rPr>
        <w:t>т</w:t>
      </w:r>
      <w:r w:rsidR="004C7F2F" w:rsidRPr="00F509D0">
        <w:rPr>
          <w:sz w:val="28"/>
          <w:szCs w:val="28"/>
        </w:rPr>
        <w:t>ренным объемам</w:t>
      </w:r>
      <w:r w:rsidRPr="00F509D0">
        <w:rPr>
          <w:sz w:val="28"/>
          <w:szCs w:val="28"/>
        </w:rPr>
        <w:t xml:space="preserve"> </w:t>
      </w:r>
      <w:r w:rsidR="004C7F2F" w:rsidRPr="00F509D0">
        <w:rPr>
          <w:sz w:val="28"/>
          <w:szCs w:val="28"/>
        </w:rPr>
        <w:t>на 2024 год</w:t>
      </w:r>
      <w:r w:rsidRPr="00F509D0">
        <w:rPr>
          <w:sz w:val="28"/>
          <w:szCs w:val="28"/>
        </w:rPr>
        <w:t>.</w:t>
      </w:r>
    </w:p>
    <w:p w:rsidR="006B54DD" w:rsidRPr="00F509D0" w:rsidRDefault="006B54DD" w:rsidP="006B54DD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та на изменение расходов по разделу оказало:</w:t>
      </w:r>
    </w:p>
    <w:p w:rsidR="006B54DD" w:rsidRPr="00F509D0" w:rsidRDefault="006B54DD" w:rsidP="006B54DD">
      <w:pPr>
        <w:ind w:firstLine="708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 бюджетных  ассигнований федеральных средств в 2023 году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сумму 564 886,2 тыс. рублей, в 2024 году на</w:t>
      </w:r>
      <w:r w:rsidR="004C7F2F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54 156,4 тыс. рублей, ув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личение в 2025 году на</w:t>
      </w:r>
      <w:r w:rsidR="004C7F2F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335,0 тыс. рублей;</w:t>
      </w:r>
    </w:p>
    <w:p w:rsidR="006B54DD" w:rsidRPr="00F509D0" w:rsidRDefault="006B54DD" w:rsidP="006B54DD">
      <w:pPr>
        <w:ind w:firstLine="708"/>
        <w:jc w:val="both"/>
        <w:rPr>
          <w:color w:val="FF0000"/>
          <w:sz w:val="28"/>
          <w:szCs w:val="28"/>
        </w:rPr>
      </w:pPr>
      <w:r w:rsidRPr="00F509D0">
        <w:rPr>
          <w:sz w:val="28"/>
          <w:szCs w:val="28"/>
        </w:rPr>
        <w:t xml:space="preserve">увеличение средств областного бюджета в 2024 году на сумму 123 050,3 тыс. рублей в целях обеспечения </w:t>
      </w:r>
      <w:proofErr w:type="spellStart"/>
      <w:r w:rsidRPr="00F509D0">
        <w:rPr>
          <w:sz w:val="28"/>
          <w:szCs w:val="28"/>
        </w:rPr>
        <w:t>софинансирования</w:t>
      </w:r>
      <w:proofErr w:type="spellEnd"/>
      <w:r w:rsidRPr="00F509D0">
        <w:rPr>
          <w:sz w:val="28"/>
          <w:szCs w:val="28"/>
        </w:rPr>
        <w:t xml:space="preserve"> за счет средств федерального бюджета расходов по ликвидации объектов накопленного вреда окружающей среде в рамках реализации регионального проекта «Чистая страна».</w:t>
      </w:r>
    </w:p>
    <w:p w:rsidR="00766B00" w:rsidRPr="00F509D0" w:rsidRDefault="00766B00" w:rsidP="009F77D4">
      <w:pPr>
        <w:jc w:val="center"/>
        <w:rPr>
          <w:b/>
          <w:sz w:val="28"/>
          <w:szCs w:val="28"/>
        </w:rPr>
      </w:pPr>
    </w:p>
    <w:p w:rsidR="009F77D4" w:rsidRPr="00F509D0" w:rsidRDefault="00BF0DB2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Раздел </w:t>
      </w:r>
      <w:r w:rsidR="009F77D4" w:rsidRPr="00F509D0">
        <w:rPr>
          <w:b/>
          <w:sz w:val="28"/>
          <w:szCs w:val="28"/>
        </w:rPr>
        <w:t>0700 «Образование»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0A6C05" w:rsidRPr="00F509D0" w:rsidRDefault="007A7C0A" w:rsidP="007A7C0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Бюджетные ассигнования по разделу «Образование» в 2023 году составят 25 349 714,0 тыс. рублей, в 2024 году – 24 672 031,4 тыс. рублей и в 2025 году –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23 661 430,7 тыс. рублей.</w:t>
      </w:r>
    </w:p>
    <w:p w:rsidR="00FE1429" w:rsidRPr="00F509D0" w:rsidRDefault="00FE1429" w:rsidP="007A7C0A">
      <w:pPr>
        <w:pStyle w:val="a6"/>
        <w:ind w:firstLine="540"/>
        <w:jc w:val="right"/>
      </w:pPr>
    </w:p>
    <w:p w:rsidR="00FE1429" w:rsidRPr="00F509D0" w:rsidRDefault="00FE1429" w:rsidP="007A7C0A">
      <w:pPr>
        <w:pStyle w:val="a6"/>
        <w:ind w:firstLine="540"/>
        <w:jc w:val="right"/>
      </w:pPr>
    </w:p>
    <w:p w:rsidR="00FE1429" w:rsidRPr="00F509D0" w:rsidRDefault="00FE1429" w:rsidP="007A7C0A">
      <w:pPr>
        <w:pStyle w:val="a6"/>
        <w:ind w:firstLine="540"/>
        <w:jc w:val="right"/>
      </w:pPr>
    </w:p>
    <w:p w:rsidR="00FE1429" w:rsidRPr="00F509D0" w:rsidRDefault="00FE1429" w:rsidP="007A7C0A">
      <w:pPr>
        <w:pStyle w:val="a6"/>
        <w:ind w:firstLine="540"/>
        <w:jc w:val="right"/>
      </w:pPr>
    </w:p>
    <w:p w:rsidR="007A7C0A" w:rsidRPr="00F509D0" w:rsidRDefault="007A7C0A" w:rsidP="007A7C0A">
      <w:pPr>
        <w:pStyle w:val="a6"/>
        <w:ind w:firstLine="540"/>
        <w:jc w:val="right"/>
      </w:pPr>
      <w:r w:rsidRPr="00F509D0">
        <w:lastRenderedPageBreak/>
        <w:t>тыс. рублей</w:t>
      </w:r>
    </w:p>
    <w:tbl>
      <w:tblPr>
        <w:tblW w:w="551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348"/>
        <w:gridCol w:w="1057"/>
        <w:gridCol w:w="1135"/>
        <w:gridCol w:w="917"/>
        <w:gridCol w:w="973"/>
        <w:gridCol w:w="1134"/>
        <w:gridCol w:w="861"/>
        <w:gridCol w:w="1119"/>
        <w:gridCol w:w="984"/>
      </w:tblGrid>
      <w:tr w:rsidR="007A7C0A" w:rsidRPr="00F509D0" w:rsidTr="00320426">
        <w:trPr>
          <w:trHeight w:val="190"/>
          <w:tblHeader/>
        </w:trPr>
        <w:tc>
          <w:tcPr>
            <w:tcW w:w="741" w:type="pct"/>
            <w:vMerge w:val="restar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89" w:type="pct"/>
            <w:gridSpan w:val="3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27" w:type="pct"/>
            <w:gridSpan w:val="3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7A7C0A" w:rsidRPr="00F509D0" w:rsidTr="00320426">
        <w:trPr>
          <w:trHeight w:val="190"/>
          <w:tblHeader/>
        </w:trPr>
        <w:tc>
          <w:tcPr>
            <w:tcW w:w="741" w:type="pct"/>
            <w:vMerge/>
            <w:shd w:val="clear" w:color="auto" w:fill="auto"/>
            <w:vAlign w:val="center"/>
          </w:tcPr>
          <w:p w:rsidR="007A7C0A" w:rsidRPr="00F509D0" w:rsidRDefault="007A7C0A" w:rsidP="00903FD3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7A7C0A" w:rsidRPr="00F509D0" w:rsidTr="00320426">
        <w:trPr>
          <w:trHeight w:val="190"/>
          <w:tblHeader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1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3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4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jc w:val="center"/>
              <w:rPr>
                <w:sz w:val="16"/>
                <w:szCs w:val="16"/>
              </w:rPr>
            </w:pPr>
            <w:r w:rsidRPr="00F509D0">
              <w:rPr>
                <w:sz w:val="16"/>
                <w:szCs w:val="16"/>
              </w:rPr>
              <w:t>5=4/3*100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7A7C0A" w:rsidRPr="00F509D0" w:rsidTr="003F0925">
        <w:trPr>
          <w:trHeight w:val="301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3F092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24 823 060,8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F509D0">
              <w:rPr>
                <w:b/>
                <w:bCs/>
                <w:color w:val="000000"/>
                <w:sz w:val="17"/>
                <w:szCs w:val="17"/>
              </w:rPr>
              <w:t>22 848 652,6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sz w:val="17"/>
                <w:szCs w:val="17"/>
              </w:rPr>
            </w:pPr>
            <w:r w:rsidRPr="00F509D0">
              <w:rPr>
                <w:b/>
                <w:bCs/>
                <w:sz w:val="17"/>
                <w:szCs w:val="17"/>
              </w:rPr>
              <w:t>25 349 714,0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110,9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F509D0">
              <w:rPr>
                <w:b/>
                <w:bCs/>
                <w:color w:val="000000"/>
                <w:sz w:val="17"/>
                <w:szCs w:val="17"/>
              </w:rPr>
              <w:t>21 283 950,7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sz w:val="17"/>
                <w:szCs w:val="17"/>
              </w:rPr>
            </w:pPr>
            <w:r w:rsidRPr="00F509D0">
              <w:rPr>
                <w:b/>
                <w:bCs/>
                <w:sz w:val="17"/>
                <w:szCs w:val="17"/>
              </w:rPr>
              <w:t>24 672 031,4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bCs/>
                <w:sz w:val="17"/>
                <w:szCs w:val="17"/>
              </w:rPr>
            </w:pPr>
            <w:r w:rsidRPr="00F509D0">
              <w:rPr>
                <w:b/>
                <w:bCs/>
                <w:sz w:val="17"/>
                <w:szCs w:val="17"/>
              </w:rPr>
              <w:t>23 661 430,7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95,9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</w:tcPr>
          <w:p w:rsidR="007A7C0A" w:rsidRPr="00F509D0" w:rsidRDefault="007A7C0A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Дошкольное обр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зование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3 453 887,9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3 854 171,4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A52F3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4 113 028,</w:t>
            </w:r>
            <w:r w:rsidR="00A52F35" w:rsidRPr="00F509D0">
              <w:rPr>
                <w:sz w:val="18"/>
                <w:szCs w:val="18"/>
              </w:rPr>
              <w:t>2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3 107 592,1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3 735 752,9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120,2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4 569 235,0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122,3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Общее образов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17 014 463,5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14 862 857,6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16 882 105,8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113,6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>13 952 079,5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16 614 346,8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119,1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14 647 762,5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88,2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676 588,2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652 663,7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699 346,1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656 698,5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32042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637 403,7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819 316,0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128,5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Среднее профе</w:t>
            </w:r>
            <w:r w:rsidRPr="00F509D0">
              <w:rPr>
                <w:sz w:val="18"/>
                <w:szCs w:val="18"/>
              </w:rPr>
              <w:t>с</w:t>
            </w:r>
            <w:r w:rsidRPr="00F509D0">
              <w:rPr>
                <w:sz w:val="18"/>
                <w:szCs w:val="18"/>
              </w:rPr>
              <w:t>сиональное обр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зование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2 547 482,3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2 404 750,4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2 540 884,0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2 490 756,6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2 602 919,3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2 543 157,7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Профессионал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ная подготовка, переподготовка и повышение кв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лификации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138 316,7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126 487,1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128 209,</w:t>
            </w:r>
            <w:r w:rsidR="00A002A6" w:rsidRPr="00F509D0">
              <w:rPr>
                <w:sz w:val="18"/>
                <w:szCs w:val="18"/>
              </w:rPr>
              <w:t>7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126 407,1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126 524,9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126 524,9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Высшее образов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ние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78 312,1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74 439,3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83 974,2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76 158,2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79 556,3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79 556,3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Молодежная п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литика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585 609,3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611 058,2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132 551,6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611 357,3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126 291,5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126 291,5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A7C0A" w:rsidRPr="00F509D0" w:rsidTr="00320426">
        <w:trPr>
          <w:trHeight w:val="190"/>
        </w:trPr>
        <w:tc>
          <w:tcPr>
            <w:tcW w:w="741" w:type="pct"/>
            <w:shd w:val="clear" w:color="auto" w:fill="auto"/>
            <w:vAlign w:val="center"/>
          </w:tcPr>
          <w:p w:rsidR="007A7C0A" w:rsidRPr="00F509D0" w:rsidRDefault="007A7C0A" w:rsidP="00903FD3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Другие вопросы в области образов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ния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328 400,8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7C0A" w:rsidRPr="00F509D0" w:rsidRDefault="007A7C0A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262 224,9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A002A6" w:rsidRPr="00F509D0" w:rsidRDefault="007A7C0A" w:rsidP="00A002A6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769 614,</w:t>
            </w:r>
            <w:r w:rsidR="00A002A6" w:rsidRPr="00F509D0">
              <w:rPr>
                <w:sz w:val="18"/>
                <w:szCs w:val="18"/>
              </w:rPr>
              <w:t>4</w:t>
            </w:r>
          </w:p>
        </w:tc>
        <w:tc>
          <w:tcPr>
            <w:tcW w:w="410" w:type="pct"/>
            <w:vAlign w:val="center"/>
          </w:tcPr>
          <w:p w:rsidR="007A7C0A" w:rsidRPr="00F509D0" w:rsidRDefault="007A7C0A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 2,9 раза</w:t>
            </w:r>
          </w:p>
        </w:tc>
        <w:tc>
          <w:tcPr>
            <w:tcW w:w="43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262 901,4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7A7C0A" w:rsidRPr="00F509D0" w:rsidRDefault="00320426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749 236,0</w:t>
            </w:r>
          </w:p>
        </w:tc>
        <w:tc>
          <w:tcPr>
            <w:tcW w:w="385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в 2,9 раза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A7C0A" w:rsidRPr="00F509D0" w:rsidRDefault="007A7C0A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749 586,8</w:t>
            </w:r>
          </w:p>
        </w:tc>
        <w:tc>
          <w:tcPr>
            <w:tcW w:w="440" w:type="pct"/>
            <w:vAlign w:val="center"/>
          </w:tcPr>
          <w:p w:rsidR="007A7C0A" w:rsidRPr="00F509D0" w:rsidRDefault="007A7C0A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7A7C0A" w:rsidRPr="00F509D0" w:rsidRDefault="007A7C0A" w:rsidP="007A7C0A">
      <w:pPr>
        <w:rPr>
          <w:sz w:val="28"/>
          <w:szCs w:val="28"/>
        </w:rPr>
      </w:pPr>
    </w:p>
    <w:p w:rsidR="007A7C0A" w:rsidRPr="00F509D0" w:rsidRDefault="007A7C0A" w:rsidP="007A7C0A">
      <w:pPr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увеличены в 2023 году на сумму 2 501 061,4 тыс. рублей, в 2024 году увеличены на сумму 3 388 080,7 тыс. рублей, в 2025 году уменьшены </w:t>
      </w:r>
      <w:r w:rsidR="00830275" w:rsidRPr="00F509D0">
        <w:rPr>
          <w:sz w:val="28"/>
          <w:szCs w:val="28"/>
        </w:rPr>
        <w:t xml:space="preserve">на сумму 1 010 600,7 тыс. рублей к предусмотренным объемам </w:t>
      </w:r>
      <w:r w:rsidRPr="00F509D0">
        <w:rPr>
          <w:sz w:val="28"/>
          <w:szCs w:val="28"/>
        </w:rPr>
        <w:t>на 2024 год.</w:t>
      </w:r>
      <w:proofErr w:type="gramEnd"/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Федеральные средства на реализацию мероприятий предусмотрены </w:t>
      </w:r>
      <w:r w:rsidR="007077D4" w:rsidRPr="00F509D0">
        <w:rPr>
          <w:sz w:val="28"/>
          <w:szCs w:val="28"/>
        </w:rPr>
        <w:t>в объ</w:t>
      </w:r>
      <w:r w:rsidR="007077D4" w:rsidRPr="00F509D0">
        <w:rPr>
          <w:sz w:val="28"/>
          <w:szCs w:val="28"/>
        </w:rPr>
        <w:t>е</w:t>
      </w:r>
      <w:r w:rsidR="007077D4" w:rsidRPr="00F509D0">
        <w:rPr>
          <w:sz w:val="28"/>
          <w:szCs w:val="28"/>
        </w:rPr>
        <w:t>ме, отраженном в проекте</w:t>
      </w:r>
      <w:r w:rsidRPr="00F509D0">
        <w:rPr>
          <w:sz w:val="28"/>
          <w:szCs w:val="28"/>
        </w:rPr>
        <w:t xml:space="preserve"> федерального закона «О федеральном бюджете на 2023 год и на плановый период 2024 и 2025 годов».</w:t>
      </w:r>
    </w:p>
    <w:p w:rsidR="007A7C0A" w:rsidRPr="00F509D0" w:rsidRDefault="007A7C0A" w:rsidP="007A7C0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та, изменение расходов обусловлено:</w:t>
      </w:r>
    </w:p>
    <w:p w:rsidR="007A7C0A" w:rsidRPr="00F509D0" w:rsidRDefault="007A7C0A" w:rsidP="007A7C0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>по сравнению с объ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в 2023 году на сумму 488 556,9 тыс. рублей; в 2024 году на сумму 763 955,4 тыс. рублей; </w:t>
      </w:r>
    </w:p>
    <w:p w:rsidR="007A7C0A" w:rsidRPr="00F509D0" w:rsidRDefault="007A7C0A" w:rsidP="007A7C0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уменьшением за счет средств федерального бюджета в 2025 году</w:t>
      </w:r>
      <w:r w:rsidR="007F2F59" w:rsidRPr="00F509D0">
        <w:rPr>
          <w:rFonts w:ascii="Times New Roman" w:hAnsi="Times New Roman" w:cs="Times New Roman"/>
          <w:b w:val="0"/>
          <w:sz w:val="28"/>
          <w:szCs w:val="28"/>
        </w:rPr>
        <w:t xml:space="preserve"> на сумму 1 738 328,6 тыс. рублей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2F59" w:rsidRPr="00F509D0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 предусмотренным</w:t>
      </w:r>
      <w:r w:rsidR="007F2F59" w:rsidRPr="00F509D0">
        <w:rPr>
          <w:rFonts w:ascii="Times New Roman" w:hAnsi="Times New Roman" w:cs="Times New Roman"/>
          <w:b w:val="0"/>
          <w:sz w:val="28"/>
          <w:szCs w:val="28"/>
        </w:rPr>
        <w:t xml:space="preserve"> объемам на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2F59" w:rsidRPr="00F509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24 год,</w:t>
      </w:r>
    </w:p>
    <w:p w:rsidR="007A7C0A" w:rsidRPr="00F509D0" w:rsidRDefault="007A7C0A" w:rsidP="007A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 xml:space="preserve"> в 2023 году на сумму 2 012 504,5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лей; в 2024 году на сумму 2 624 125,3 тыс. рублей; в 2025 году на сумму 727 727,9 тыс. рублей</w:t>
      </w:r>
      <w:r w:rsidR="007F2F59" w:rsidRPr="00F509D0">
        <w:rPr>
          <w:sz w:val="28"/>
          <w:szCs w:val="28"/>
        </w:rPr>
        <w:t xml:space="preserve"> к предусмотренным объемам на 2024 год</w:t>
      </w:r>
      <w:r w:rsidRPr="00F509D0">
        <w:rPr>
          <w:sz w:val="28"/>
          <w:szCs w:val="28"/>
        </w:rPr>
        <w:t>.</w:t>
      </w:r>
    </w:p>
    <w:p w:rsidR="00506AF1" w:rsidRPr="00F509D0" w:rsidRDefault="00506AF1" w:rsidP="009F77D4">
      <w:pPr>
        <w:ind w:firstLine="708"/>
        <w:jc w:val="both"/>
        <w:rPr>
          <w:sz w:val="28"/>
          <w:szCs w:val="28"/>
        </w:rPr>
      </w:pPr>
    </w:p>
    <w:p w:rsidR="00FE1429" w:rsidRPr="00F509D0" w:rsidRDefault="00FE1429" w:rsidP="009F77D4">
      <w:pPr>
        <w:ind w:firstLine="708"/>
        <w:jc w:val="both"/>
        <w:rPr>
          <w:sz w:val="28"/>
          <w:szCs w:val="28"/>
        </w:rPr>
      </w:pPr>
    </w:p>
    <w:p w:rsidR="00FE1429" w:rsidRPr="00F509D0" w:rsidRDefault="00FE1429" w:rsidP="009F77D4">
      <w:pPr>
        <w:ind w:firstLine="708"/>
        <w:jc w:val="both"/>
        <w:rPr>
          <w:sz w:val="28"/>
          <w:szCs w:val="28"/>
        </w:rPr>
      </w:pPr>
    </w:p>
    <w:p w:rsidR="00FE1429" w:rsidRPr="00F509D0" w:rsidRDefault="00FE1429" w:rsidP="009F77D4">
      <w:pPr>
        <w:ind w:firstLine="708"/>
        <w:jc w:val="both"/>
        <w:rPr>
          <w:sz w:val="28"/>
          <w:szCs w:val="28"/>
        </w:rPr>
      </w:pPr>
    </w:p>
    <w:p w:rsidR="009F77D4" w:rsidRPr="00F509D0" w:rsidRDefault="00BF0DB2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 xml:space="preserve">Раздел </w:t>
      </w:r>
      <w:r w:rsidR="009F77D4" w:rsidRPr="00F509D0">
        <w:rPr>
          <w:b/>
          <w:sz w:val="28"/>
          <w:szCs w:val="28"/>
        </w:rPr>
        <w:t>0800 «Культура, кинематография»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3F0925" w:rsidRPr="00F509D0" w:rsidRDefault="00AD7FB0" w:rsidP="000A6C05">
      <w:pPr>
        <w:autoSpaceDE w:val="0"/>
        <w:autoSpaceDN w:val="0"/>
        <w:adjustRightInd w:val="0"/>
        <w:spacing w:after="120"/>
        <w:ind w:firstLine="709"/>
        <w:jc w:val="both"/>
      </w:pPr>
      <w:r w:rsidRPr="00F509D0">
        <w:rPr>
          <w:sz w:val="28"/>
          <w:szCs w:val="28"/>
        </w:rPr>
        <w:t>Бюджетные ассигнования по разделу «Культура, кинематография» в 2023 году составят 2 011 059,9 тыс. рублей, в 2024 году – 1 551 031,3 тыс. рублей</w:t>
      </w:r>
      <w:r w:rsidR="000C11F0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– 1 177 358,0 тыс. рублей.</w:t>
      </w:r>
    </w:p>
    <w:p w:rsidR="00AD7FB0" w:rsidRPr="00F509D0" w:rsidRDefault="0017593D" w:rsidP="00AD7FB0">
      <w:pPr>
        <w:pStyle w:val="a6"/>
        <w:ind w:firstLine="540"/>
        <w:jc w:val="right"/>
      </w:pPr>
      <w:r w:rsidRPr="00F509D0">
        <w:t>т</w:t>
      </w:r>
      <w:r w:rsidR="00AD7FB0" w:rsidRPr="00F509D0">
        <w:t>ыс. рублей</w:t>
      </w:r>
    </w:p>
    <w:tbl>
      <w:tblPr>
        <w:tblW w:w="549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1193"/>
        <w:gridCol w:w="1055"/>
        <w:gridCol w:w="1133"/>
        <w:gridCol w:w="922"/>
        <w:gridCol w:w="1053"/>
        <w:gridCol w:w="1198"/>
        <w:gridCol w:w="866"/>
        <w:gridCol w:w="1238"/>
        <w:gridCol w:w="973"/>
      </w:tblGrid>
      <w:tr w:rsidR="00AD7FB0" w:rsidRPr="00F509D0" w:rsidTr="00AD7FB0">
        <w:trPr>
          <w:trHeight w:val="190"/>
          <w:tblHeader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97" w:type="pct"/>
            <w:gridSpan w:val="3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400" w:type="pct"/>
            <w:gridSpan w:val="3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93" w:type="pct"/>
            <w:gridSpan w:val="2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AD7FB0" w:rsidRPr="00F509D0" w:rsidTr="00AD7FB0">
        <w:trPr>
          <w:trHeight w:val="190"/>
          <w:tblHeader/>
        </w:trPr>
        <w:tc>
          <w:tcPr>
            <w:tcW w:w="674" w:type="pct"/>
            <w:vMerge/>
            <w:shd w:val="clear" w:color="auto" w:fill="auto"/>
            <w:vAlign w:val="center"/>
          </w:tcPr>
          <w:p w:rsidR="00AD7FB0" w:rsidRPr="00F509D0" w:rsidRDefault="00AD7FB0" w:rsidP="00154985">
            <w:pPr>
              <w:rPr>
                <w:sz w:val="16"/>
                <w:szCs w:val="16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AD7FB0" w:rsidRPr="00F509D0" w:rsidTr="00AD7FB0">
        <w:trPr>
          <w:trHeight w:val="190"/>
          <w:tblHeader/>
        </w:trPr>
        <w:tc>
          <w:tcPr>
            <w:tcW w:w="6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AD7FB0" w:rsidRPr="00F509D0" w:rsidTr="00AD7FB0">
        <w:trPr>
          <w:trHeight w:val="190"/>
        </w:trPr>
        <w:tc>
          <w:tcPr>
            <w:tcW w:w="674" w:type="pct"/>
            <w:shd w:val="clear" w:color="auto" w:fill="auto"/>
          </w:tcPr>
          <w:p w:rsidR="00AD7FB0" w:rsidRPr="00F509D0" w:rsidRDefault="00AD7FB0" w:rsidP="0015498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2 331 342,</w:t>
            </w:r>
            <w:r w:rsidR="00320426" w:rsidRPr="00F509D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1 864 231,6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2 011 059,9</w:t>
            </w: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1 587 251,6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1 551 031,3</w:t>
            </w: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1 177 358,0</w:t>
            </w: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75,9</w:t>
            </w:r>
          </w:p>
        </w:tc>
      </w:tr>
      <w:tr w:rsidR="00AD7FB0" w:rsidRPr="00F509D0" w:rsidTr="00AD7FB0">
        <w:trPr>
          <w:trHeight w:val="190"/>
        </w:trPr>
        <w:tc>
          <w:tcPr>
            <w:tcW w:w="674" w:type="pct"/>
            <w:shd w:val="clear" w:color="auto" w:fill="auto"/>
          </w:tcPr>
          <w:p w:rsidR="00AD7FB0" w:rsidRPr="00F509D0" w:rsidRDefault="00AD7FB0" w:rsidP="00154985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7FB0" w:rsidRPr="00F509D0" w:rsidTr="00AD7FB0">
        <w:trPr>
          <w:trHeight w:val="190"/>
        </w:trPr>
        <w:tc>
          <w:tcPr>
            <w:tcW w:w="674" w:type="pct"/>
            <w:shd w:val="clear" w:color="auto" w:fill="auto"/>
          </w:tcPr>
          <w:p w:rsidR="00AD7FB0" w:rsidRPr="00F509D0" w:rsidRDefault="00AD7FB0" w:rsidP="0015498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Культура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4B32DD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2 240 907,5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1 777 983,1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1 871 718,</w:t>
            </w:r>
            <w:r w:rsidR="00320426" w:rsidRPr="00F509D0">
              <w:rPr>
                <w:sz w:val="18"/>
                <w:szCs w:val="18"/>
              </w:rPr>
              <w:t>2</w:t>
            </w: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1 499 677,9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1 459 844,9</w:t>
            </w: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1 086 178,7</w:t>
            </w: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74,4</w:t>
            </w:r>
          </w:p>
        </w:tc>
      </w:tr>
      <w:tr w:rsidR="00AD7FB0" w:rsidRPr="00F509D0" w:rsidTr="00AD7FB0">
        <w:trPr>
          <w:trHeight w:val="190"/>
        </w:trPr>
        <w:tc>
          <w:tcPr>
            <w:tcW w:w="674" w:type="pct"/>
            <w:shd w:val="clear" w:color="auto" w:fill="auto"/>
          </w:tcPr>
          <w:p w:rsidR="00AD7FB0" w:rsidRPr="00F509D0" w:rsidRDefault="00AD7FB0" w:rsidP="0015498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Кинематогр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фия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25 017,7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25 242,0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75 914,0</w:t>
            </w: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300,7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26 496,6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28 747,4</w:t>
            </w: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28 675,6</w:t>
            </w: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D7FB0" w:rsidRPr="00F509D0" w:rsidTr="00AD7FB0">
        <w:trPr>
          <w:trHeight w:val="190"/>
        </w:trPr>
        <w:tc>
          <w:tcPr>
            <w:tcW w:w="674" w:type="pct"/>
            <w:shd w:val="clear" w:color="auto" w:fill="auto"/>
          </w:tcPr>
          <w:p w:rsidR="00AD7FB0" w:rsidRPr="00F509D0" w:rsidRDefault="00AD7FB0" w:rsidP="00154985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Другие вопросы в области кул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туры, кинемат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графии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65 417,1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D7FB0" w:rsidRPr="00F509D0" w:rsidRDefault="00AD7FB0" w:rsidP="00154985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61 006,5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63 427,</w:t>
            </w:r>
            <w:r w:rsidR="00320426" w:rsidRPr="00F509D0">
              <w:rPr>
                <w:sz w:val="18"/>
                <w:szCs w:val="18"/>
              </w:rPr>
              <w:t>7</w:t>
            </w:r>
          </w:p>
        </w:tc>
        <w:tc>
          <w:tcPr>
            <w:tcW w:w="414" w:type="pct"/>
            <w:vAlign w:val="center"/>
          </w:tcPr>
          <w:p w:rsidR="00AD7FB0" w:rsidRPr="00F509D0" w:rsidRDefault="00AD7FB0" w:rsidP="00154985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473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61 077,1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62 439,0</w:t>
            </w:r>
          </w:p>
        </w:tc>
        <w:tc>
          <w:tcPr>
            <w:tcW w:w="389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D7FB0" w:rsidRPr="00F509D0" w:rsidRDefault="00AD7FB0" w:rsidP="00154985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62 503,7</w:t>
            </w:r>
          </w:p>
        </w:tc>
        <w:tc>
          <w:tcPr>
            <w:tcW w:w="437" w:type="pct"/>
            <w:vAlign w:val="center"/>
          </w:tcPr>
          <w:p w:rsidR="00AD7FB0" w:rsidRPr="00F509D0" w:rsidRDefault="00AD7FB0" w:rsidP="00154985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100,1</w:t>
            </w:r>
          </w:p>
        </w:tc>
      </w:tr>
    </w:tbl>
    <w:p w:rsidR="00AD7FB0" w:rsidRPr="00F509D0" w:rsidRDefault="00AD7FB0" w:rsidP="00AD7FB0">
      <w:pPr>
        <w:rPr>
          <w:sz w:val="28"/>
          <w:szCs w:val="28"/>
        </w:rPr>
      </w:pPr>
    </w:p>
    <w:p w:rsidR="00AD7FB0" w:rsidRPr="00F509D0" w:rsidRDefault="00AD7FB0" w:rsidP="00AD7FB0">
      <w:pPr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увеличены в 2023 году на сумму 146 828,3 тыс. рублей, в 2024 году уменьшены на сумму 36 220,3  тыс. рублей, в 2025 году уменьшены </w:t>
      </w:r>
      <w:r w:rsidR="002055F4" w:rsidRPr="00F509D0">
        <w:rPr>
          <w:sz w:val="28"/>
          <w:szCs w:val="28"/>
        </w:rPr>
        <w:t>на сумму 373 673,3 тыс. рублей</w:t>
      </w:r>
      <w:r w:rsidRPr="00F509D0">
        <w:rPr>
          <w:sz w:val="28"/>
          <w:szCs w:val="28"/>
        </w:rPr>
        <w:t xml:space="preserve"> </w:t>
      </w:r>
      <w:r w:rsidR="002055F4" w:rsidRPr="00F509D0">
        <w:rPr>
          <w:sz w:val="28"/>
          <w:szCs w:val="28"/>
        </w:rPr>
        <w:t>к предусмо</w:t>
      </w:r>
      <w:r w:rsidR="002055F4" w:rsidRPr="00F509D0">
        <w:rPr>
          <w:sz w:val="28"/>
          <w:szCs w:val="28"/>
        </w:rPr>
        <w:t>т</w:t>
      </w:r>
      <w:r w:rsidR="002055F4" w:rsidRPr="00F509D0">
        <w:rPr>
          <w:sz w:val="28"/>
          <w:szCs w:val="28"/>
        </w:rPr>
        <w:t>ренным объемам</w:t>
      </w:r>
      <w:r w:rsidRPr="00F509D0">
        <w:rPr>
          <w:sz w:val="28"/>
          <w:szCs w:val="28"/>
        </w:rPr>
        <w:t xml:space="preserve"> на 2024 год.</w:t>
      </w:r>
    </w:p>
    <w:p w:rsidR="00AD7FB0" w:rsidRPr="00F509D0" w:rsidRDefault="00AD7FB0" w:rsidP="00AD7F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мероприятий по разделу 0800 «Кул</w:t>
      </w:r>
      <w:r w:rsidRPr="00F509D0">
        <w:rPr>
          <w:sz w:val="28"/>
          <w:szCs w:val="28"/>
        </w:rPr>
        <w:t>ь</w:t>
      </w:r>
      <w:r w:rsidRPr="00F509D0">
        <w:rPr>
          <w:sz w:val="28"/>
          <w:szCs w:val="28"/>
        </w:rPr>
        <w:t xml:space="preserve">тура, кинематография» предусмотрены </w:t>
      </w:r>
      <w:r w:rsidR="002055F4" w:rsidRPr="00F509D0">
        <w:rPr>
          <w:sz w:val="28"/>
          <w:szCs w:val="28"/>
        </w:rPr>
        <w:t>в объеме, отраженн</w:t>
      </w:r>
      <w:r w:rsidR="005B0652" w:rsidRPr="00F509D0">
        <w:rPr>
          <w:sz w:val="28"/>
          <w:szCs w:val="28"/>
        </w:rPr>
        <w:t>о</w:t>
      </w:r>
      <w:r w:rsidR="002055F4" w:rsidRPr="00F509D0">
        <w:rPr>
          <w:sz w:val="28"/>
          <w:szCs w:val="28"/>
        </w:rPr>
        <w:t>м в проекте</w:t>
      </w:r>
      <w:r w:rsidRPr="00F509D0">
        <w:rPr>
          <w:sz w:val="28"/>
          <w:szCs w:val="28"/>
        </w:rPr>
        <w:t xml:space="preserve"> фед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рального закона «О федеральном бюджете на 2023 год и на плановый период 2024 и 2025 годов».</w:t>
      </w:r>
    </w:p>
    <w:p w:rsidR="00AD7FB0" w:rsidRPr="00F509D0" w:rsidRDefault="00AD7FB0" w:rsidP="00AD7FB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та изменение расходов обусловлено: </w:t>
      </w:r>
    </w:p>
    <w:p w:rsidR="00AD7FB0" w:rsidRPr="00F509D0" w:rsidRDefault="00AD7FB0" w:rsidP="00AD7FB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в 2023 году на сумму 473 589,2 тыс. рублей; в 2024 году на сумму 142 939,6 тыс. рублей,</w:t>
      </w:r>
    </w:p>
    <w:p w:rsidR="00AD7FB0" w:rsidRPr="00F509D0" w:rsidRDefault="00AD7FB0" w:rsidP="00AD7FB0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 xml:space="preserve">уменьшением за счет средств федерального бюджета 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>по сравнению с объ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в 2023 году на сумму 326 760,9 тыс. рублей, в 2024 году на сумму 179 159,9 тыс. рублей, в 2025 году на сумму 7 323,0 тыс. рублей к предусмотренным объемам</w:t>
      </w:r>
      <w:r w:rsidRPr="00F509D0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на 2024 год;</w:t>
      </w:r>
    </w:p>
    <w:p w:rsidR="00AD7FB0" w:rsidRPr="00F509D0" w:rsidRDefault="00AD7FB0" w:rsidP="00AD7F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областного бюджета на 2025 год на сумму 366 350,3 тыс. рублей </w:t>
      </w:r>
      <w:r w:rsidR="005B0652" w:rsidRPr="00F509D0">
        <w:rPr>
          <w:sz w:val="28"/>
          <w:szCs w:val="28"/>
        </w:rPr>
        <w:t xml:space="preserve">к предусмотренным объемам </w:t>
      </w:r>
      <w:r w:rsidRPr="00F509D0">
        <w:rPr>
          <w:sz w:val="28"/>
          <w:szCs w:val="28"/>
        </w:rPr>
        <w:t>на 2024 год.</w:t>
      </w:r>
    </w:p>
    <w:p w:rsidR="009F77D4" w:rsidRPr="00F509D0" w:rsidRDefault="009F77D4" w:rsidP="009F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F77D4" w:rsidRPr="00F509D0" w:rsidRDefault="00AD7FB0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Раздел </w:t>
      </w:r>
      <w:r w:rsidR="009F77D4" w:rsidRPr="00F509D0">
        <w:rPr>
          <w:b/>
          <w:sz w:val="28"/>
          <w:szCs w:val="28"/>
        </w:rPr>
        <w:t>0900 «Здравоохранение»</w:t>
      </w:r>
    </w:p>
    <w:p w:rsidR="00BF0DB2" w:rsidRPr="00F509D0" w:rsidRDefault="00BF0DB2" w:rsidP="009F77D4">
      <w:pPr>
        <w:jc w:val="center"/>
        <w:rPr>
          <w:b/>
          <w:sz w:val="14"/>
          <w:szCs w:val="14"/>
        </w:rPr>
      </w:pPr>
    </w:p>
    <w:p w:rsidR="000A6C05" w:rsidRPr="00F509D0" w:rsidRDefault="00B45CA6" w:rsidP="00B45CA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по разделу «Здравоохранение» в 202</w:t>
      </w:r>
      <w:r w:rsidR="001E3C8A" w:rsidRPr="00F509D0">
        <w:rPr>
          <w:sz w:val="28"/>
          <w:szCs w:val="28"/>
        </w:rPr>
        <w:t>3</w:t>
      </w:r>
      <w:r w:rsidRPr="00F509D0">
        <w:rPr>
          <w:sz w:val="28"/>
          <w:szCs w:val="28"/>
        </w:rPr>
        <w:t xml:space="preserve"> году сост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вят </w:t>
      </w:r>
      <w:r w:rsidR="001E3C8A" w:rsidRPr="00F509D0">
        <w:rPr>
          <w:sz w:val="28"/>
          <w:szCs w:val="28"/>
        </w:rPr>
        <w:t>10 157 590,3</w:t>
      </w:r>
      <w:r w:rsidRPr="00F509D0">
        <w:rPr>
          <w:sz w:val="28"/>
          <w:szCs w:val="28"/>
        </w:rPr>
        <w:t xml:space="preserve"> тыс. рублей, в 202</w:t>
      </w:r>
      <w:r w:rsidR="001E3C8A" w:rsidRPr="00F509D0">
        <w:rPr>
          <w:sz w:val="28"/>
          <w:szCs w:val="28"/>
        </w:rPr>
        <w:t>4</w:t>
      </w:r>
      <w:r w:rsidRPr="00F509D0">
        <w:rPr>
          <w:sz w:val="28"/>
          <w:szCs w:val="28"/>
        </w:rPr>
        <w:t xml:space="preserve"> году – </w:t>
      </w:r>
      <w:r w:rsidR="001E3C8A" w:rsidRPr="00F509D0">
        <w:rPr>
          <w:sz w:val="28"/>
          <w:szCs w:val="28"/>
        </w:rPr>
        <w:t>9 621 289,6</w:t>
      </w:r>
      <w:r w:rsidRPr="00F509D0">
        <w:rPr>
          <w:sz w:val="28"/>
          <w:szCs w:val="28"/>
        </w:rPr>
        <w:t xml:space="preserve"> тыс. рублей и в 202</w:t>
      </w:r>
      <w:r w:rsidR="001E3C8A" w:rsidRPr="00F509D0">
        <w:rPr>
          <w:sz w:val="28"/>
          <w:szCs w:val="28"/>
        </w:rPr>
        <w:t>5</w:t>
      </w:r>
      <w:r w:rsidRPr="00F509D0">
        <w:rPr>
          <w:sz w:val="28"/>
          <w:szCs w:val="28"/>
        </w:rPr>
        <w:t xml:space="preserve"> году – </w:t>
      </w:r>
      <w:r w:rsidR="001E3C8A" w:rsidRPr="00F509D0">
        <w:rPr>
          <w:sz w:val="28"/>
          <w:szCs w:val="28"/>
        </w:rPr>
        <w:t>5 807 412,1</w:t>
      </w:r>
      <w:r w:rsidRPr="00F509D0">
        <w:rPr>
          <w:sz w:val="28"/>
          <w:szCs w:val="28"/>
        </w:rPr>
        <w:t xml:space="preserve"> тыс. рублей.</w:t>
      </w:r>
    </w:p>
    <w:p w:rsidR="00FE1429" w:rsidRPr="00F509D0" w:rsidRDefault="00FE1429" w:rsidP="00B45CA6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</w:p>
    <w:p w:rsidR="00B45CA6" w:rsidRPr="00F509D0" w:rsidRDefault="00B45CA6" w:rsidP="00B45CA6">
      <w:pPr>
        <w:pStyle w:val="a6"/>
        <w:ind w:firstLine="540"/>
        <w:jc w:val="right"/>
      </w:pPr>
      <w:r w:rsidRPr="00F509D0">
        <w:lastRenderedPageBreak/>
        <w:t>тыс. рублей</w:t>
      </w:r>
    </w:p>
    <w:tbl>
      <w:tblPr>
        <w:tblW w:w="53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166"/>
        <w:gridCol w:w="994"/>
        <w:gridCol w:w="1131"/>
        <w:gridCol w:w="909"/>
        <w:gridCol w:w="1051"/>
        <w:gridCol w:w="1053"/>
        <w:gridCol w:w="795"/>
        <w:gridCol w:w="1051"/>
        <w:gridCol w:w="928"/>
      </w:tblGrid>
      <w:tr w:rsidR="00E8587A" w:rsidRPr="00F509D0" w:rsidTr="00E8587A">
        <w:trPr>
          <w:trHeight w:val="190"/>
          <w:tblHeader/>
        </w:trPr>
        <w:tc>
          <w:tcPr>
            <w:tcW w:w="844" w:type="pct"/>
            <w:vMerge w:val="restar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DC24AF" w:rsidRPr="00F509D0" w:rsidRDefault="00DC24AF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разделов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="00E8587A" w:rsidRPr="00F509D0">
              <w:rPr>
                <w:color w:val="000000"/>
                <w:sz w:val="18"/>
                <w:szCs w:val="18"/>
              </w:rPr>
              <w:br/>
            </w: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389" w:type="pct"/>
            <w:gridSpan w:val="3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26" w:type="pct"/>
            <w:gridSpan w:val="3"/>
            <w:vAlign w:val="center"/>
          </w:tcPr>
          <w:p w:rsidR="00DC24AF" w:rsidRPr="00F509D0" w:rsidRDefault="00DC24AF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8587A" w:rsidRPr="00F509D0" w:rsidTr="00E8587A">
        <w:trPr>
          <w:trHeight w:val="190"/>
          <w:tblHeader/>
        </w:trPr>
        <w:tc>
          <w:tcPr>
            <w:tcW w:w="844" w:type="pct"/>
            <w:vMerge/>
            <w:shd w:val="clear" w:color="auto" w:fill="auto"/>
            <w:vAlign w:val="center"/>
          </w:tcPr>
          <w:p w:rsidR="00DC24AF" w:rsidRPr="00F509D0" w:rsidRDefault="00DC24AF" w:rsidP="00C20F24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6" w:type="pct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64" w:type="pct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5" w:type="pct"/>
            <w:vAlign w:val="center"/>
          </w:tcPr>
          <w:p w:rsidR="00DC24AF" w:rsidRPr="00F509D0" w:rsidRDefault="00DC24AF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</w:tr>
      <w:tr w:rsidR="00E8587A" w:rsidRPr="00F509D0" w:rsidTr="00E8587A">
        <w:trPr>
          <w:trHeight w:val="190"/>
          <w:tblHeader/>
        </w:trPr>
        <w:tc>
          <w:tcPr>
            <w:tcW w:w="844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E8587A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E8587A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E8587A" w:rsidRPr="00F509D0" w:rsidTr="00FE1429">
        <w:trPr>
          <w:trHeight w:val="314"/>
        </w:trPr>
        <w:tc>
          <w:tcPr>
            <w:tcW w:w="844" w:type="pct"/>
            <w:shd w:val="clear" w:color="auto" w:fill="auto"/>
            <w:vAlign w:val="center"/>
          </w:tcPr>
          <w:p w:rsidR="00DC24AF" w:rsidRPr="00F509D0" w:rsidRDefault="00DC24AF" w:rsidP="003F0925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9 612 484,7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7 331 364,9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10 157 590,3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9 159 647,8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9 621 289,6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5 807 412,1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FE142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09D0">
              <w:rPr>
                <w:b/>
                <w:color w:val="000000"/>
                <w:sz w:val="16"/>
                <w:szCs w:val="16"/>
              </w:rPr>
              <w:t>60,4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ind w:left="-58" w:right="-1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ind w:left="-103" w:right="-6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Стационарная мед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цинская помощь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2 959 589,2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2 126 778,2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2 245 759,5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2 277 092,5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2 445 494,6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2 307 146,3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94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Амбулаторная п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мощь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2 571 996,2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1 475 711,2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3 791 300,0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1 884 109,4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2 914 933,8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2 228 137,0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Медицинская п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мощь в дневных стационарах всех типов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21 432,1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20 591,7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31 218,7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20 919,3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31 546,3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31 546,3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258 309,6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127 685,1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136 275,4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130 984,6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138 850,7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174 644,8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Санаторно-оздоровительная помощь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6 517,2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1 785,3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6 517,2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1 785,3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6 517,2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6 517,2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Заготовка, перер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ботка, хранение и обеспечение без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пасности донорской крови и ее комп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нентов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447 499,9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200 456,7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200 456,7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203 268,3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203 268,3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203 268,3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38 706,7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38 706,7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55 095,5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38 706,7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55 095,5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55 095,5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8587A" w:rsidRPr="00F509D0" w:rsidTr="00E8587A">
        <w:trPr>
          <w:trHeight w:val="190"/>
        </w:trPr>
        <w:tc>
          <w:tcPr>
            <w:tcW w:w="844" w:type="pct"/>
            <w:shd w:val="clear" w:color="auto" w:fill="auto"/>
          </w:tcPr>
          <w:p w:rsidR="00DC24AF" w:rsidRPr="00F509D0" w:rsidRDefault="00DC24AF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Другие вопросы в области здравоохр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нения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3 308 433,8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3 339 650,0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3 690 967,3</w:t>
            </w:r>
          </w:p>
        </w:tc>
        <w:tc>
          <w:tcPr>
            <w:tcW w:w="416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481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4 602 781,7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6"/>
                <w:szCs w:val="16"/>
              </w:rPr>
            </w:pPr>
            <w:r w:rsidRPr="00F509D0">
              <w:rPr>
                <w:color w:val="000000"/>
                <w:sz w:val="16"/>
                <w:szCs w:val="16"/>
              </w:rPr>
              <w:t>3 825 583,2</w:t>
            </w:r>
          </w:p>
        </w:tc>
        <w:tc>
          <w:tcPr>
            <w:tcW w:w="364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801 056,7</w:t>
            </w:r>
          </w:p>
        </w:tc>
        <w:tc>
          <w:tcPr>
            <w:tcW w:w="425" w:type="pct"/>
            <w:vAlign w:val="center"/>
          </w:tcPr>
          <w:p w:rsidR="00DC24AF" w:rsidRPr="00F509D0" w:rsidRDefault="00DC24AF" w:rsidP="00DC24AF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</w:t>
            </w:r>
          </w:p>
        </w:tc>
      </w:tr>
    </w:tbl>
    <w:p w:rsidR="00DC24AF" w:rsidRPr="00F509D0" w:rsidRDefault="00DC24AF" w:rsidP="00DC24AF">
      <w:pPr>
        <w:rPr>
          <w:sz w:val="28"/>
          <w:szCs w:val="28"/>
        </w:rPr>
      </w:pPr>
    </w:p>
    <w:p w:rsidR="00DC24AF" w:rsidRPr="00F509D0" w:rsidRDefault="00DC24AF" w:rsidP="00DC24AF">
      <w:pPr>
        <w:ind w:firstLine="709"/>
        <w:contextualSpacing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в 2023 году </w:t>
      </w:r>
      <w:r w:rsidR="00D87044" w:rsidRPr="00F509D0">
        <w:rPr>
          <w:sz w:val="28"/>
          <w:szCs w:val="28"/>
        </w:rPr>
        <w:t>ув</w:t>
      </w:r>
      <w:r w:rsidR="00D87044" w:rsidRPr="00F509D0">
        <w:rPr>
          <w:sz w:val="28"/>
          <w:szCs w:val="28"/>
        </w:rPr>
        <w:t>е</w:t>
      </w:r>
      <w:r w:rsidR="00D87044" w:rsidRPr="00F509D0">
        <w:rPr>
          <w:sz w:val="28"/>
          <w:szCs w:val="28"/>
        </w:rPr>
        <w:t xml:space="preserve">личены </w:t>
      </w:r>
      <w:r w:rsidRPr="00F509D0">
        <w:rPr>
          <w:sz w:val="28"/>
          <w:szCs w:val="28"/>
        </w:rPr>
        <w:t xml:space="preserve">на сумму 2 826 225,4 тыс. рублей, в 2024 году на сумму 461 641,8 тыс. рублей, в 2025 году </w:t>
      </w:r>
      <w:r w:rsidR="00D87044" w:rsidRPr="00F509D0">
        <w:rPr>
          <w:sz w:val="28"/>
          <w:szCs w:val="28"/>
        </w:rPr>
        <w:t xml:space="preserve">уменьшены </w:t>
      </w:r>
      <w:r w:rsidRPr="00F509D0">
        <w:rPr>
          <w:sz w:val="28"/>
          <w:szCs w:val="28"/>
        </w:rPr>
        <w:t>на сумму 3 813 877,5 тыс. рублей</w:t>
      </w:r>
      <w:r w:rsidR="00D87044" w:rsidRPr="00F509D0">
        <w:rPr>
          <w:sz w:val="28"/>
          <w:szCs w:val="28"/>
        </w:rPr>
        <w:t xml:space="preserve"> к предусмо</w:t>
      </w:r>
      <w:r w:rsidR="00D87044" w:rsidRPr="00F509D0">
        <w:rPr>
          <w:sz w:val="28"/>
          <w:szCs w:val="28"/>
        </w:rPr>
        <w:t>т</w:t>
      </w:r>
      <w:r w:rsidR="00D87044" w:rsidRPr="00F509D0">
        <w:rPr>
          <w:sz w:val="28"/>
          <w:szCs w:val="28"/>
        </w:rPr>
        <w:t>ренным объемам на 2024 год</w:t>
      </w:r>
      <w:r w:rsidRPr="00F509D0">
        <w:rPr>
          <w:sz w:val="28"/>
          <w:szCs w:val="28"/>
        </w:rPr>
        <w:t>.</w:t>
      </w:r>
    </w:p>
    <w:p w:rsidR="00DC24AF" w:rsidRPr="00F509D0" w:rsidRDefault="00DC24AF" w:rsidP="00DC24A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09D0">
        <w:rPr>
          <w:sz w:val="28"/>
          <w:szCs w:val="28"/>
        </w:rPr>
        <w:t>Федеральные средства на реализацию мероприятий по разделу 0900 «Здр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 xml:space="preserve">воохранение» предусмотрены </w:t>
      </w:r>
      <w:r w:rsidR="00F0387A" w:rsidRPr="00F509D0">
        <w:rPr>
          <w:sz w:val="28"/>
          <w:szCs w:val="28"/>
        </w:rPr>
        <w:t xml:space="preserve">в объеме, отраженном в проекте </w:t>
      </w:r>
      <w:r w:rsidRPr="00F509D0">
        <w:rPr>
          <w:sz w:val="28"/>
          <w:szCs w:val="28"/>
        </w:rPr>
        <w:t>федерального з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кона «О федеральном бюджете на 2023 год и на плановый период 2024 и 2025 г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дов».</w:t>
      </w:r>
    </w:p>
    <w:p w:rsidR="00DC24AF" w:rsidRPr="00F509D0" w:rsidRDefault="00DC24AF" w:rsidP="00DC24AF">
      <w:pPr>
        <w:pStyle w:val="ConsPlusTitle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509D0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509D0">
        <w:rPr>
          <w:rFonts w:ascii="Times New Roman" w:hAnsi="Times New Roman" w:cs="Times New Roman"/>
          <w:b w:val="0"/>
          <w:sz w:val="28"/>
          <w:szCs w:val="28"/>
        </w:rPr>
        <w:t>та изменение расходов обусловлено:</w:t>
      </w:r>
    </w:p>
    <w:p w:rsidR="00DC24AF" w:rsidRPr="00F509D0" w:rsidRDefault="00DC24AF" w:rsidP="00DC24A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областного бюджета </w:t>
      </w:r>
      <w:r w:rsidRPr="00F509D0">
        <w:rPr>
          <w:spacing w:val="-1"/>
          <w:sz w:val="28"/>
          <w:szCs w:val="28"/>
        </w:rPr>
        <w:t xml:space="preserve">по сравнению с объемами, утвержденными Законом № 39-ЗКО, </w:t>
      </w:r>
      <w:r w:rsidRPr="00F509D0">
        <w:rPr>
          <w:sz w:val="28"/>
          <w:szCs w:val="28"/>
        </w:rPr>
        <w:t>в 2023 году на сумму 2 734 339,6 тыс. ру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 xml:space="preserve">лей; в 2024 году на сумму 1 416 852,6 тыс. рублей; </w:t>
      </w:r>
    </w:p>
    <w:p w:rsidR="00DC24AF" w:rsidRPr="00F509D0" w:rsidRDefault="00DC24AF" w:rsidP="00DC24A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областного бюджета в 2025 году </w:t>
      </w:r>
      <w:r w:rsidR="0049717D" w:rsidRPr="00F509D0">
        <w:rPr>
          <w:sz w:val="28"/>
          <w:szCs w:val="28"/>
        </w:rPr>
        <w:t>на сумму 783 558,1 тыс. рублей к</w:t>
      </w:r>
      <w:r w:rsidRPr="00F509D0">
        <w:rPr>
          <w:sz w:val="28"/>
          <w:szCs w:val="28"/>
        </w:rPr>
        <w:t xml:space="preserve"> предусмотренным </w:t>
      </w:r>
      <w:r w:rsidR="0049717D" w:rsidRPr="00F509D0">
        <w:rPr>
          <w:sz w:val="28"/>
          <w:szCs w:val="28"/>
        </w:rPr>
        <w:t>объемам на 2024 год</w:t>
      </w:r>
      <w:r w:rsidRPr="00F509D0">
        <w:rPr>
          <w:sz w:val="28"/>
          <w:szCs w:val="28"/>
        </w:rPr>
        <w:t>;</w:t>
      </w:r>
    </w:p>
    <w:p w:rsidR="00DC24AF" w:rsidRPr="00F509D0" w:rsidRDefault="00DC24AF" w:rsidP="00DC24AF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увеличением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>в 2023 году на сумму 91 885,8 тыс. рублей;</w:t>
      </w:r>
    </w:p>
    <w:p w:rsidR="00DC24AF" w:rsidRPr="00F509D0" w:rsidRDefault="00DC24AF" w:rsidP="00DC24AF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  <w:r w:rsidRPr="00F509D0">
        <w:rPr>
          <w:sz w:val="28"/>
          <w:szCs w:val="28"/>
        </w:rPr>
        <w:t xml:space="preserve">уменьшением за счет средств федерального бюджета </w:t>
      </w:r>
      <w:r w:rsidRPr="00F509D0">
        <w:rPr>
          <w:spacing w:val="-1"/>
          <w:sz w:val="28"/>
          <w:szCs w:val="28"/>
        </w:rPr>
        <w:t>по сравнению с объ</w:t>
      </w:r>
      <w:r w:rsidRPr="00F509D0">
        <w:rPr>
          <w:spacing w:val="-1"/>
          <w:sz w:val="28"/>
          <w:szCs w:val="28"/>
        </w:rPr>
        <w:t>е</w:t>
      </w:r>
      <w:r w:rsidRPr="00F509D0">
        <w:rPr>
          <w:spacing w:val="-1"/>
          <w:sz w:val="28"/>
          <w:szCs w:val="28"/>
        </w:rPr>
        <w:t xml:space="preserve">мами, утвержденными Законом № 39-ЗКО, </w:t>
      </w:r>
      <w:r w:rsidRPr="00F509D0">
        <w:rPr>
          <w:sz w:val="28"/>
          <w:szCs w:val="28"/>
        </w:rPr>
        <w:t xml:space="preserve">в 2024 году на сумму 955 210,8 тыс. </w:t>
      </w:r>
      <w:r w:rsidRPr="00F509D0">
        <w:rPr>
          <w:sz w:val="28"/>
          <w:szCs w:val="28"/>
        </w:rPr>
        <w:lastRenderedPageBreak/>
        <w:t xml:space="preserve">рублей, в 2025 году </w:t>
      </w:r>
      <w:r w:rsidR="009D0DE8" w:rsidRPr="00F509D0">
        <w:rPr>
          <w:sz w:val="28"/>
          <w:szCs w:val="28"/>
        </w:rPr>
        <w:t xml:space="preserve">на сумму 3 030 319,4 тыс. рублей к </w:t>
      </w:r>
      <w:r w:rsidRPr="00F509D0">
        <w:rPr>
          <w:sz w:val="28"/>
          <w:szCs w:val="28"/>
        </w:rPr>
        <w:t>предус</w:t>
      </w:r>
      <w:r w:rsidR="009D0DE8" w:rsidRPr="00F509D0">
        <w:rPr>
          <w:sz w:val="28"/>
          <w:szCs w:val="28"/>
        </w:rPr>
        <w:t>мотренным объ</w:t>
      </w:r>
      <w:r w:rsidR="009D0DE8" w:rsidRPr="00F509D0">
        <w:rPr>
          <w:sz w:val="28"/>
          <w:szCs w:val="28"/>
        </w:rPr>
        <w:t>е</w:t>
      </w:r>
      <w:r w:rsidR="009D0DE8" w:rsidRPr="00F509D0">
        <w:rPr>
          <w:sz w:val="28"/>
          <w:szCs w:val="28"/>
        </w:rPr>
        <w:t>мам на 2024 год</w:t>
      </w:r>
      <w:r w:rsidRPr="00F509D0">
        <w:rPr>
          <w:sz w:val="28"/>
          <w:szCs w:val="28"/>
        </w:rPr>
        <w:t>.</w:t>
      </w:r>
    </w:p>
    <w:p w:rsidR="003F0925" w:rsidRPr="00F509D0" w:rsidRDefault="003F0925" w:rsidP="009F77D4">
      <w:pPr>
        <w:jc w:val="center"/>
        <w:rPr>
          <w:b/>
          <w:sz w:val="28"/>
          <w:szCs w:val="28"/>
        </w:rPr>
      </w:pP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Раздел 1000 «Социальная политика»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871B04" w:rsidRPr="00F509D0" w:rsidRDefault="00871B04" w:rsidP="00E8587A">
      <w:pPr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         Бюджетные ассигнования по разделу «Социальная политика» в 2023 году составят 18 810</w:t>
      </w:r>
      <w:r w:rsidR="00630683" w:rsidRPr="00F509D0">
        <w:rPr>
          <w:sz w:val="28"/>
          <w:szCs w:val="28"/>
        </w:rPr>
        <w:t> 310,8</w:t>
      </w:r>
      <w:r w:rsidRPr="00F509D0">
        <w:rPr>
          <w:sz w:val="28"/>
          <w:szCs w:val="28"/>
        </w:rPr>
        <w:t xml:space="preserve"> тыс. рублей, в 2024 году – 17 671 347,2 тыс. рублей, в 2025 году  - 17 910 411,9 тыс. рублей.</w:t>
      </w:r>
    </w:p>
    <w:p w:rsidR="00871B04" w:rsidRPr="00F509D0" w:rsidRDefault="00871B04" w:rsidP="00871B04">
      <w:pPr>
        <w:jc w:val="right"/>
        <w:rPr>
          <w:sz w:val="28"/>
          <w:szCs w:val="28"/>
        </w:rPr>
      </w:pPr>
      <w:r w:rsidRPr="00F509D0">
        <w:rPr>
          <w:sz w:val="28"/>
          <w:szCs w:val="28"/>
        </w:rPr>
        <w:t xml:space="preserve">                                                                                                 тыс. рублей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134"/>
        <w:gridCol w:w="1134"/>
        <w:gridCol w:w="851"/>
        <w:gridCol w:w="1417"/>
        <w:gridCol w:w="1134"/>
        <w:gridCol w:w="850"/>
        <w:gridCol w:w="1134"/>
        <w:gridCol w:w="851"/>
      </w:tblGrid>
      <w:tr w:rsidR="00871B04" w:rsidRPr="00F509D0" w:rsidTr="00FC34E5">
        <w:trPr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Наименов</w:t>
            </w:r>
            <w:r w:rsidRPr="00F509D0">
              <w:rPr>
                <w:sz w:val="18"/>
                <w:szCs w:val="18"/>
              </w:rPr>
              <w:t>а</w:t>
            </w:r>
            <w:r w:rsidRPr="00F509D0">
              <w:rPr>
                <w:sz w:val="18"/>
                <w:szCs w:val="18"/>
              </w:rPr>
              <w:t>ния разделов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4E5" w:rsidRPr="00F509D0" w:rsidRDefault="00871B04" w:rsidP="00C20F24">
            <w:pPr>
              <w:jc w:val="center"/>
              <w:rPr>
                <w:color w:val="000000"/>
                <w:sz w:val="17"/>
                <w:szCs w:val="17"/>
              </w:rPr>
            </w:pPr>
            <w:r w:rsidRPr="00F509D0">
              <w:rPr>
                <w:color w:val="000000"/>
                <w:sz w:val="17"/>
                <w:szCs w:val="17"/>
              </w:rPr>
              <w:t xml:space="preserve">2022 год </w:t>
            </w:r>
          </w:p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color w:val="000000"/>
                <w:sz w:val="17"/>
                <w:szCs w:val="17"/>
              </w:rPr>
              <w:t>(№ 39-ЗКО от 18.07.2022)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  <w:tblHeader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871B04" w:rsidRPr="00F509D0" w:rsidRDefault="00871B04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="00FC77AC"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851" w:type="dxa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закону, %</w:t>
            </w:r>
          </w:p>
        </w:tc>
        <w:tc>
          <w:tcPr>
            <w:tcW w:w="1417" w:type="dxa"/>
            <w:vAlign w:val="center"/>
          </w:tcPr>
          <w:p w:rsidR="00871B04" w:rsidRPr="00F509D0" w:rsidRDefault="00871B04" w:rsidP="00C20F24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871B04" w:rsidRPr="00F509D0" w:rsidRDefault="00871B04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B04" w:rsidRPr="00F509D0" w:rsidRDefault="00FC77AC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509D0">
              <w:rPr>
                <w:sz w:val="18"/>
                <w:szCs w:val="18"/>
              </w:rPr>
              <w:t>Закон</w:t>
            </w:r>
            <w:proofErr w:type="gramStart"/>
            <w:r w:rsidRPr="00F509D0">
              <w:rPr>
                <w:sz w:val="18"/>
                <w:szCs w:val="18"/>
              </w:rPr>
              <w:t>о</w:t>
            </w:r>
            <w:proofErr w:type="spellEnd"/>
            <w:r w:rsidRPr="00F509D0">
              <w:rPr>
                <w:sz w:val="18"/>
                <w:szCs w:val="18"/>
              </w:rPr>
              <w:t>-</w:t>
            </w:r>
            <w:proofErr w:type="gramEnd"/>
            <w:r w:rsidRPr="00F509D0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850" w:type="dxa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закону,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</w:pPr>
            <w:proofErr w:type="spellStart"/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Законо</w:t>
            </w:r>
            <w:proofErr w:type="spellEnd"/>
          </w:p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851" w:type="dxa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Δ к закон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проекту на 2024 год, %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  <w:tblHeader/>
        </w:trPr>
        <w:tc>
          <w:tcPr>
            <w:tcW w:w="1277" w:type="dxa"/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B04" w:rsidRPr="00F509D0" w:rsidRDefault="00871B04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71B04" w:rsidRPr="00F509D0" w:rsidRDefault="00871B04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71B04" w:rsidRPr="00F509D0" w:rsidRDefault="00871B04" w:rsidP="00C20F24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  <w:vAlign w:val="center"/>
          </w:tcPr>
          <w:p w:rsidR="00871B04" w:rsidRPr="00F509D0" w:rsidRDefault="00871B04" w:rsidP="00C20F24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b/>
                <w:color w:val="000000"/>
                <w:kern w:val="24"/>
                <w:sz w:val="18"/>
                <w:szCs w:val="18"/>
              </w:rPr>
            </w:pPr>
            <w:r w:rsidRPr="00F509D0">
              <w:rPr>
                <w:b/>
                <w:color w:val="000000"/>
                <w:kern w:val="24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22 650 157,9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21 490 231,0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18 810 310,8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21 626 219,6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17 671 347,2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17 910 411,9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7"/>
                <w:szCs w:val="17"/>
              </w:rPr>
            </w:pPr>
            <w:r w:rsidRPr="00F509D0">
              <w:rPr>
                <w:b/>
                <w:sz w:val="17"/>
                <w:szCs w:val="17"/>
              </w:rPr>
              <w:t>101,4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  <w:vAlign w:val="center"/>
          </w:tcPr>
          <w:p w:rsidR="00871B04" w:rsidRPr="00F509D0" w:rsidRDefault="00871B04" w:rsidP="00C20F24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color w:val="000000"/>
                <w:kern w:val="24"/>
                <w:sz w:val="18"/>
                <w:szCs w:val="18"/>
              </w:rPr>
            </w:pPr>
            <w:r w:rsidRPr="00F509D0">
              <w:rPr>
                <w:i/>
                <w:color w:val="000000"/>
                <w:kern w:val="24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</w:tcPr>
          <w:p w:rsidR="00871B04" w:rsidRPr="00F509D0" w:rsidRDefault="00871B04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205 152,</w:t>
            </w:r>
            <w:r w:rsidR="00D95385" w:rsidRPr="00F509D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185 311,6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185 192,4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185 311,6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185 192,4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185 192,</w:t>
            </w:r>
            <w:r w:rsidR="00B368FE" w:rsidRPr="00F509D0">
              <w:rPr>
                <w:sz w:val="18"/>
                <w:szCs w:val="18"/>
              </w:rPr>
              <w:t>3</w:t>
            </w:r>
          </w:p>
          <w:p w:rsidR="00B368FE" w:rsidRPr="00F509D0" w:rsidRDefault="00B368FE" w:rsidP="00C2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</w:tcPr>
          <w:p w:rsidR="00871B04" w:rsidRPr="00F509D0" w:rsidRDefault="00871B04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Социальное обслужив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ние насел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2 987 576,4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2 859 192,6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2 947 621,8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2 950 011,7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3 099 837,3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3 099 835,3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100,0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</w:tcPr>
          <w:p w:rsidR="00871B04" w:rsidRPr="00F509D0" w:rsidRDefault="00871B04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11 060 431,3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10 613 496,8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9 412 562,2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10 753 728,5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9 818 050,6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7"/>
                <w:szCs w:val="17"/>
              </w:rPr>
            </w:pPr>
            <w:r w:rsidRPr="00F509D0">
              <w:rPr>
                <w:sz w:val="17"/>
                <w:szCs w:val="17"/>
              </w:rPr>
              <w:t>10 242 709,8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104,3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</w:tcPr>
          <w:p w:rsidR="00871B04" w:rsidRPr="00F509D0" w:rsidRDefault="00871B04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Охрана с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>мьи и детства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7 153 252,0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6 976 704,3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5 506 197,0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6 762 906,8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3 759 029,9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3 581 623,1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95,3</w:t>
            </w:r>
          </w:p>
        </w:tc>
      </w:tr>
      <w:tr w:rsidR="00871B04" w:rsidRPr="00F509D0" w:rsidTr="00FC34E5">
        <w:tblPrEx>
          <w:tblLook w:val="04A0"/>
        </w:tblPrEx>
        <w:trPr>
          <w:trHeight w:val="190"/>
        </w:trPr>
        <w:tc>
          <w:tcPr>
            <w:tcW w:w="1277" w:type="dxa"/>
            <w:shd w:val="clear" w:color="auto" w:fill="auto"/>
          </w:tcPr>
          <w:p w:rsidR="00871B04" w:rsidRPr="00F509D0" w:rsidRDefault="00871B04" w:rsidP="00C20F24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Другие в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просы в о</w:t>
            </w:r>
            <w:r w:rsidRPr="00F509D0">
              <w:rPr>
                <w:color w:val="000000"/>
                <w:sz w:val="18"/>
                <w:szCs w:val="18"/>
              </w:rPr>
              <w:t>б</w:t>
            </w:r>
            <w:r w:rsidRPr="00F509D0">
              <w:rPr>
                <w:color w:val="000000"/>
                <w:sz w:val="18"/>
                <w:szCs w:val="18"/>
              </w:rPr>
              <w:t>ласти соц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альной пол</w:t>
            </w:r>
            <w:r w:rsidRPr="00F509D0">
              <w:rPr>
                <w:color w:val="000000"/>
                <w:sz w:val="18"/>
                <w:szCs w:val="18"/>
              </w:rPr>
              <w:t>и</w:t>
            </w:r>
            <w:r w:rsidRPr="00F509D0">
              <w:rPr>
                <w:color w:val="000000"/>
                <w:sz w:val="18"/>
                <w:szCs w:val="18"/>
              </w:rPr>
              <w:t>тики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1 243 745,5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855 525,7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758 737,4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974 261,0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809 237,0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FE" w:rsidRPr="00F509D0" w:rsidRDefault="00871B04" w:rsidP="00B368FE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801 051,</w:t>
            </w:r>
            <w:r w:rsidR="00B368FE" w:rsidRPr="00F509D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04" w:rsidRPr="00F509D0" w:rsidRDefault="00871B04" w:rsidP="00C20F24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99,0</w:t>
            </w:r>
          </w:p>
        </w:tc>
      </w:tr>
    </w:tbl>
    <w:p w:rsidR="00871B04" w:rsidRPr="00F509D0" w:rsidRDefault="00871B04" w:rsidP="00871B04">
      <w:pPr>
        <w:jc w:val="center"/>
        <w:rPr>
          <w:sz w:val="28"/>
          <w:szCs w:val="28"/>
        </w:rPr>
      </w:pPr>
    </w:p>
    <w:p w:rsidR="00871B04" w:rsidRPr="00F509D0" w:rsidRDefault="00871B04" w:rsidP="00871B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 39-ЗКО</w:t>
      </w:r>
      <w:r w:rsidR="00BE1F30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2023 году уменьшены на </w:t>
      </w:r>
      <w:r w:rsidR="00F7141B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2 679 920,2 тыс. рублей, в 2024 году уменьшены на </w:t>
      </w:r>
      <w:r w:rsidR="00F7141B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3 954 872,4 тыс. рублей, в 2025 году</w:t>
      </w:r>
      <w:r w:rsidR="00F7141B" w:rsidRPr="00F509D0">
        <w:rPr>
          <w:sz w:val="28"/>
          <w:szCs w:val="28"/>
        </w:rPr>
        <w:t xml:space="preserve"> увеличены на сумму 239 064,7 тыс. рублей</w:t>
      </w:r>
      <w:r w:rsidRPr="00F509D0">
        <w:rPr>
          <w:sz w:val="28"/>
          <w:szCs w:val="28"/>
        </w:rPr>
        <w:t xml:space="preserve"> </w:t>
      </w:r>
      <w:r w:rsidR="00F7141B"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 xml:space="preserve"> предусмотренным</w:t>
      </w:r>
      <w:r w:rsidR="00F7141B" w:rsidRPr="00F509D0">
        <w:rPr>
          <w:sz w:val="28"/>
          <w:szCs w:val="28"/>
        </w:rPr>
        <w:t xml:space="preserve"> объемам на 2024 год</w:t>
      </w:r>
      <w:r w:rsidRPr="00F509D0">
        <w:rPr>
          <w:sz w:val="28"/>
          <w:szCs w:val="28"/>
        </w:rPr>
        <w:t>.</w:t>
      </w:r>
      <w:proofErr w:type="gramEnd"/>
    </w:p>
    <w:p w:rsidR="00871B04" w:rsidRPr="00F509D0" w:rsidRDefault="00871B04" w:rsidP="00871B04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Объемы бюджетных ассигнований сформированы в соответствии с общими подходами к формированию проекта областного бюджета на 2023 год и на план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вый период 2024 и 2025 годов. </w:t>
      </w:r>
    </w:p>
    <w:p w:rsidR="00871B04" w:rsidRPr="00F509D0" w:rsidRDefault="00871B04" w:rsidP="00871B0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Бюджетные ассигнования областного бюджета в 2023 году увеличены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на </w:t>
      </w:r>
      <w:r w:rsidR="003865FE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437 383,1 тыс. рублей, в 2024 году увеличены на </w:t>
      </w:r>
      <w:r w:rsidR="003865FE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>630 816,0 тыс. рублей, в 2025 году</w:t>
      </w:r>
      <w:r w:rsidR="003865FE" w:rsidRPr="00F509D0">
        <w:rPr>
          <w:sz w:val="28"/>
          <w:szCs w:val="28"/>
        </w:rPr>
        <w:t xml:space="preserve"> увеличены на сумму 658 891,8 тыс. рублей</w:t>
      </w:r>
      <w:r w:rsidRPr="00F509D0">
        <w:rPr>
          <w:sz w:val="28"/>
          <w:szCs w:val="28"/>
        </w:rPr>
        <w:t xml:space="preserve"> </w:t>
      </w:r>
      <w:r w:rsidR="003865FE" w:rsidRPr="00F509D0">
        <w:rPr>
          <w:sz w:val="28"/>
          <w:szCs w:val="28"/>
        </w:rPr>
        <w:t>к</w:t>
      </w:r>
      <w:r w:rsidRPr="00F509D0">
        <w:rPr>
          <w:sz w:val="28"/>
          <w:szCs w:val="28"/>
        </w:rPr>
        <w:t xml:space="preserve"> предусмотре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ным</w:t>
      </w:r>
      <w:r w:rsidR="003865FE" w:rsidRPr="00F509D0">
        <w:rPr>
          <w:sz w:val="28"/>
          <w:szCs w:val="28"/>
        </w:rPr>
        <w:t xml:space="preserve"> объемам на 2024 год</w:t>
      </w:r>
      <w:r w:rsidRPr="00F509D0">
        <w:rPr>
          <w:sz w:val="28"/>
          <w:szCs w:val="28"/>
        </w:rPr>
        <w:t>.</w:t>
      </w:r>
    </w:p>
    <w:p w:rsidR="00871B04" w:rsidRPr="00F509D0" w:rsidRDefault="00871B04" w:rsidP="00871B04">
      <w:pPr>
        <w:ind w:firstLine="684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Бюджетные ассигнования федерального бюджета в 2023 году уменьшены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на сумму 3 117 303,3 тыс. рублей, в 2024 году уменьшены на</w:t>
      </w:r>
      <w:r w:rsidR="003865FE" w:rsidRPr="00F509D0">
        <w:rPr>
          <w:sz w:val="28"/>
          <w:szCs w:val="28"/>
        </w:rPr>
        <w:t xml:space="preserve"> сумму</w:t>
      </w:r>
      <w:r w:rsidRPr="00F509D0">
        <w:rPr>
          <w:sz w:val="28"/>
          <w:szCs w:val="28"/>
        </w:rPr>
        <w:t xml:space="preserve"> 4 585 688,4 тыс. рублей, в 2025 году уменьшены на </w:t>
      </w:r>
      <w:r w:rsidR="003865FE" w:rsidRPr="00F509D0">
        <w:rPr>
          <w:sz w:val="28"/>
          <w:szCs w:val="28"/>
        </w:rPr>
        <w:t xml:space="preserve">сумму </w:t>
      </w:r>
      <w:r w:rsidRPr="00F509D0">
        <w:rPr>
          <w:sz w:val="28"/>
          <w:szCs w:val="28"/>
        </w:rPr>
        <w:t xml:space="preserve">419 827,1 тыс. рублей к </w:t>
      </w:r>
      <w:r w:rsidR="003865FE" w:rsidRPr="00F509D0">
        <w:rPr>
          <w:sz w:val="28"/>
          <w:szCs w:val="28"/>
        </w:rPr>
        <w:t>предусмо</w:t>
      </w:r>
      <w:r w:rsidR="003865FE" w:rsidRPr="00F509D0">
        <w:rPr>
          <w:sz w:val="28"/>
          <w:szCs w:val="28"/>
        </w:rPr>
        <w:t>т</w:t>
      </w:r>
      <w:r w:rsidR="003865FE" w:rsidRPr="00F509D0">
        <w:rPr>
          <w:sz w:val="28"/>
          <w:szCs w:val="28"/>
        </w:rPr>
        <w:t>ренным объемам на 2024 год</w:t>
      </w:r>
      <w:r w:rsidRPr="00F509D0">
        <w:rPr>
          <w:sz w:val="28"/>
          <w:szCs w:val="28"/>
        </w:rPr>
        <w:t>.</w:t>
      </w:r>
    </w:p>
    <w:p w:rsidR="000A6C05" w:rsidRPr="00F509D0" w:rsidRDefault="000A6C05" w:rsidP="009F77D4">
      <w:pPr>
        <w:ind w:firstLine="708"/>
        <w:jc w:val="both"/>
      </w:pPr>
    </w:p>
    <w:p w:rsidR="00805ED1" w:rsidRPr="00F509D0" w:rsidRDefault="00805ED1" w:rsidP="009F77D4">
      <w:pPr>
        <w:ind w:firstLine="708"/>
        <w:jc w:val="both"/>
      </w:pPr>
    </w:p>
    <w:p w:rsidR="00805ED1" w:rsidRPr="00F509D0" w:rsidRDefault="00805ED1" w:rsidP="009F77D4">
      <w:pPr>
        <w:ind w:firstLine="708"/>
        <w:jc w:val="both"/>
      </w:pPr>
    </w:p>
    <w:p w:rsidR="009F77D4" w:rsidRPr="00F509D0" w:rsidRDefault="009F77D4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Раздел 1100 «Физическая культура и спорт»</w:t>
      </w:r>
    </w:p>
    <w:p w:rsidR="00BF0DB2" w:rsidRPr="00F509D0" w:rsidRDefault="00BF0DB2" w:rsidP="009F77D4">
      <w:pPr>
        <w:jc w:val="center"/>
        <w:rPr>
          <w:b/>
          <w:sz w:val="16"/>
          <w:szCs w:val="16"/>
        </w:rPr>
      </w:pPr>
    </w:p>
    <w:p w:rsidR="00882F6D" w:rsidRPr="00F509D0" w:rsidRDefault="00607B21" w:rsidP="00607B21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F509D0">
        <w:rPr>
          <w:sz w:val="28"/>
          <w:szCs w:val="28"/>
        </w:rPr>
        <w:t>Бюджетные</w:t>
      </w:r>
      <w:r w:rsidRPr="00F509D0">
        <w:rPr>
          <w:spacing w:val="-1"/>
          <w:sz w:val="28"/>
          <w:szCs w:val="28"/>
        </w:rPr>
        <w:t xml:space="preserve"> ассигнования</w:t>
      </w:r>
      <w:r w:rsidRPr="00F509D0">
        <w:rPr>
          <w:sz w:val="28"/>
          <w:szCs w:val="28"/>
        </w:rPr>
        <w:t xml:space="preserve"> </w:t>
      </w:r>
      <w:r w:rsidRPr="00F509D0">
        <w:rPr>
          <w:spacing w:val="-1"/>
          <w:sz w:val="28"/>
          <w:szCs w:val="28"/>
        </w:rPr>
        <w:t>по разделу «</w:t>
      </w:r>
      <w:r w:rsidRPr="00F509D0">
        <w:rPr>
          <w:sz w:val="28"/>
          <w:szCs w:val="28"/>
        </w:rPr>
        <w:t>Физическая культура и спорт</w:t>
      </w:r>
      <w:r w:rsidRPr="00F509D0">
        <w:rPr>
          <w:spacing w:val="-1"/>
          <w:sz w:val="28"/>
          <w:szCs w:val="28"/>
        </w:rPr>
        <w:t xml:space="preserve">» в 2023 году составят 968 983,6 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2024 году – 1 334 557,4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 xml:space="preserve">. рублей, в 2025 году – 928 148,4 </w:t>
      </w:r>
      <w:r w:rsidRPr="00F509D0">
        <w:rPr>
          <w:sz w:val="28"/>
          <w:szCs w:val="28"/>
        </w:rPr>
        <w:t>тыс</w:t>
      </w:r>
      <w:r w:rsidRPr="00F509D0">
        <w:rPr>
          <w:spacing w:val="-1"/>
          <w:sz w:val="28"/>
          <w:szCs w:val="28"/>
        </w:rPr>
        <w:t>. рублей.</w:t>
      </w:r>
    </w:p>
    <w:p w:rsidR="00607B21" w:rsidRPr="00F509D0" w:rsidRDefault="00607B21" w:rsidP="00607B21">
      <w:pPr>
        <w:pStyle w:val="a6"/>
        <w:ind w:firstLine="540"/>
        <w:jc w:val="right"/>
        <w:rPr>
          <w:sz w:val="26"/>
          <w:szCs w:val="26"/>
        </w:rPr>
      </w:pPr>
      <w:r w:rsidRPr="00F509D0">
        <w:rPr>
          <w:sz w:val="26"/>
          <w:szCs w:val="26"/>
        </w:rPr>
        <w:t>тыс. рублей</w:t>
      </w:r>
    </w:p>
    <w:tbl>
      <w:tblPr>
        <w:tblW w:w="53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174"/>
        <w:gridCol w:w="1056"/>
        <w:gridCol w:w="1069"/>
        <w:gridCol w:w="915"/>
        <w:gridCol w:w="1001"/>
        <w:gridCol w:w="1134"/>
        <w:gridCol w:w="865"/>
        <w:gridCol w:w="982"/>
        <w:gridCol w:w="978"/>
      </w:tblGrid>
      <w:tr w:rsidR="00607B21" w:rsidRPr="00F509D0" w:rsidTr="003F0925">
        <w:trPr>
          <w:trHeight w:val="190"/>
          <w:tblHeader/>
        </w:trPr>
        <w:tc>
          <w:tcPr>
            <w:tcW w:w="768" w:type="pct"/>
            <w:vMerge w:val="restar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BB1867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02" w:type="pct"/>
            <w:gridSpan w:val="3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84" w:type="pct"/>
            <w:gridSpan w:val="3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BB1867" w:rsidRPr="00F509D0" w:rsidTr="003F0925">
        <w:trPr>
          <w:trHeight w:val="190"/>
          <w:tblHeader/>
        </w:trPr>
        <w:tc>
          <w:tcPr>
            <w:tcW w:w="768" w:type="pct"/>
            <w:vMerge/>
            <w:shd w:val="clear" w:color="auto" w:fill="auto"/>
            <w:vAlign w:val="center"/>
          </w:tcPr>
          <w:p w:rsidR="00607B21" w:rsidRPr="00F509D0" w:rsidRDefault="00607B21" w:rsidP="00903FD3">
            <w:pPr>
              <w:rPr>
                <w:sz w:val="16"/>
                <w:szCs w:val="16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BB1867" w:rsidRPr="00F509D0" w:rsidTr="003F0925">
        <w:trPr>
          <w:trHeight w:val="190"/>
          <w:tblHeader/>
        </w:trPr>
        <w:tc>
          <w:tcPr>
            <w:tcW w:w="768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2 135 159,9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921 082,5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968 983,6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105,2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924 309,4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1 334 557,4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144,4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928 148,4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69,5</w:t>
            </w: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Физическая кул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тура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23 222,0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0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1 610 820,3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427 881,5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432 293,9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403 496,9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840 008,1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208,2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442 487,</w:t>
            </w:r>
            <w:r w:rsidR="00B92201" w:rsidRPr="00F509D0">
              <w:rPr>
                <w:sz w:val="18"/>
                <w:szCs w:val="18"/>
              </w:rPr>
              <w:t>5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52,7</w:t>
            </w: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 Спорт высших достижений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510 815,9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481 134,1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523 603,1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485 523,6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481 462,7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472 574,3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BB1867" w:rsidRPr="00F509D0" w:rsidTr="003F0925">
        <w:trPr>
          <w:trHeight w:val="190"/>
        </w:trPr>
        <w:tc>
          <w:tcPr>
            <w:tcW w:w="768" w:type="pct"/>
            <w:shd w:val="clear" w:color="auto" w:fill="auto"/>
          </w:tcPr>
          <w:p w:rsidR="00607B21" w:rsidRPr="00F509D0" w:rsidRDefault="00607B21" w:rsidP="00903FD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 Другие вопросы в области физич</w:t>
            </w:r>
            <w:r w:rsidRPr="00F509D0">
              <w:rPr>
                <w:color w:val="000000"/>
                <w:sz w:val="18"/>
                <w:szCs w:val="18"/>
              </w:rPr>
              <w:t>е</w:t>
            </w:r>
            <w:r w:rsidRPr="00F509D0">
              <w:rPr>
                <w:color w:val="000000"/>
                <w:sz w:val="18"/>
                <w:szCs w:val="18"/>
              </w:rPr>
              <w:t xml:space="preserve">ской культуры и спорта 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</w:p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13 523,7</w:t>
            </w:r>
          </w:p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07B21" w:rsidRPr="00F509D0" w:rsidRDefault="00607B21" w:rsidP="00903FD3">
            <w:pPr>
              <w:ind w:right="-102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12 066,9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13 086,6</w:t>
            </w:r>
          </w:p>
        </w:tc>
        <w:tc>
          <w:tcPr>
            <w:tcW w:w="422" w:type="pct"/>
            <w:vAlign w:val="center"/>
          </w:tcPr>
          <w:p w:rsidR="00607B21" w:rsidRPr="00F509D0" w:rsidRDefault="00607B21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46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12 066,9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13 086,6</w:t>
            </w:r>
          </w:p>
        </w:tc>
        <w:tc>
          <w:tcPr>
            <w:tcW w:w="399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607B21" w:rsidRPr="00F509D0" w:rsidRDefault="00607B21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13 086,</w:t>
            </w:r>
            <w:r w:rsidR="007077D4" w:rsidRPr="00F509D0">
              <w:rPr>
                <w:sz w:val="18"/>
                <w:szCs w:val="18"/>
              </w:rPr>
              <w:t>6</w:t>
            </w:r>
          </w:p>
        </w:tc>
        <w:tc>
          <w:tcPr>
            <w:tcW w:w="452" w:type="pct"/>
            <w:vAlign w:val="center"/>
          </w:tcPr>
          <w:p w:rsidR="00607B21" w:rsidRPr="00F509D0" w:rsidRDefault="00607B21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607B21" w:rsidRPr="00F509D0" w:rsidRDefault="00607B21" w:rsidP="00607B21">
      <w:pPr>
        <w:pStyle w:val="a6"/>
        <w:ind w:firstLine="0"/>
        <w:rPr>
          <w:sz w:val="20"/>
          <w:szCs w:val="20"/>
        </w:rPr>
      </w:pP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>по сравнению с объемами, утвержденными Законом № 39-ЗКО, увеличены в 2023 году на сумму 47 901,1 тыс. рублей, в 2024 году увеличены на сумму 410</w:t>
      </w:r>
      <w:r w:rsidR="00F90619" w:rsidRPr="00F509D0">
        <w:rPr>
          <w:rFonts w:ascii="Times New Roman" w:hAnsi="Times New Roman"/>
          <w:sz w:val="28"/>
          <w:szCs w:val="28"/>
        </w:rPr>
        <w:t> </w:t>
      </w:r>
      <w:r w:rsidRPr="00F509D0">
        <w:rPr>
          <w:rFonts w:ascii="Times New Roman" w:hAnsi="Times New Roman"/>
          <w:sz w:val="28"/>
          <w:szCs w:val="28"/>
        </w:rPr>
        <w:t>248</w:t>
      </w:r>
      <w:r w:rsidR="00F90619" w:rsidRPr="00F509D0">
        <w:rPr>
          <w:rFonts w:ascii="Times New Roman" w:hAnsi="Times New Roman"/>
          <w:sz w:val="28"/>
          <w:szCs w:val="28"/>
        </w:rPr>
        <w:t>,0</w:t>
      </w:r>
      <w:r w:rsidRPr="00F509D0">
        <w:rPr>
          <w:rFonts w:ascii="Times New Roman" w:hAnsi="Times New Roman"/>
          <w:sz w:val="28"/>
          <w:szCs w:val="28"/>
        </w:rPr>
        <w:t xml:space="preserve"> тыс. рублей, в 2025 году уменьшены</w:t>
      </w:r>
      <w:r w:rsidR="007C0C2A" w:rsidRPr="00F509D0">
        <w:rPr>
          <w:rFonts w:ascii="Times New Roman" w:hAnsi="Times New Roman"/>
          <w:sz w:val="28"/>
          <w:szCs w:val="28"/>
        </w:rPr>
        <w:t xml:space="preserve"> на сумму 406 409,0 тыс. рублей</w:t>
      </w:r>
      <w:r w:rsidRPr="00F509D0">
        <w:rPr>
          <w:rFonts w:ascii="Times New Roman" w:hAnsi="Times New Roman"/>
          <w:sz w:val="28"/>
          <w:szCs w:val="28"/>
        </w:rPr>
        <w:t xml:space="preserve"> </w:t>
      </w:r>
      <w:r w:rsidR="007C0C2A" w:rsidRPr="00F509D0">
        <w:rPr>
          <w:rFonts w:ascii="Times New Roman" w:hAnsi="Times New Roman"/>
          <w:sz w:val="28"/>
          <w:szCs w:val="28"/>
        </w:rPr>
        <w:t>к предусмо</w:t>
      </w:r>
      <w:r w:rsidR="007C0C2A" w:rsidRPr="00F509D0">
        <w:rPr>
          <w:rFonts w:ascii="Times New Roman" w:hAnsi="Times New Roman"/>
          <w:sz w:val="28"/>
          <w:szCs w:val="28"/>
        </w:rPr>
        <w:t>т</w:t>
      </w:r>
      <w:r w:rsidR="007C0C2A" w:rsidRPr="00F509D0">
        <w:rPr>
          <w:rFonts w:ascii="Times New Roman" w:hAnsi="Times New Roman"/>
          <w:sz w:val="28"/>
          <w:szCs w:val="28"/>
        </w:rPr>
        <w:t>ренным объемам на 2024 год</w:t>
      </w:r>
      <w:r w:rsidRPr="00F509D0">
        <w:rPr>
          <w:rFonts w:ascii="Times New Roman" w:hAnsi="Times New Roman"/>
          <w:sz w:val="28"/>
          <w:szCs w:val="28"/>
        </w:rPr>
        <w:t>.</w:t>
      </w: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>Наряду с общими подходами по формированию проекта областного бюдж</w:t>
      </w:r>
      <w:r w:rsidRPr="00F509D0">
        <w:rPr>
          <w:rFonts w:ascii="Times New Roman" w:hAnsi="Times New Roman"/>
          <w:sz w:val="28"/>
          <w:szCs w:val="28"/>
        </w:rPr>
        <w:t>е</w:t>
      </w:r>
      <w:r w:rsidRPr="00F509D0">
        <w:rPr>
          <w:rFonts w:ascii="Times New Roman" w:hAnsi="Times New Roman"/>
          <w:sz w:val="28"/>
          <w:szCs w:val="28"/>
        </w:rPr>
        <w:t>та, на изменение расходов по разделу повлияло:</w:t>
      </w: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 xml:space="preserve">уменьшение бюджетных ассигнований на средства областного бюджета </w:t>
      </w:r>
      <w:r w:rsidR="00742A29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>на реализацию проекта «Народный бюджет» в 2023 году на сумму 9 674,8 тыс. рублей</w:t>
      </w:r>
      <w:r w:rsidRPr="00F509D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7B21" w:rsidRPr="00F509D0" w:rsidRDefault="00607B21" w:rsidP="00607B2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F509D0">
        <w:rPr>
          <w:rFonts w:ascii="Times New Roman" w:hAnsi="Times New Roman"/>
          <w:sz w:val="28"/>
          <w:szCs w:val="28"/>
        </w:rPr>
        <w:t xml:space="preserve">уменьшение бюджетных ассигнований на средства федерального бюджета по сравнению с объемами, утвержденными Законом № 39-ЗКО, в 2023 году </w:t>
      </w:r>
      <w:r w:rsidR="00742A29" w:rsidRPr="00F509D0">
        <w:rPr>
          <w:rFonts w:ascii="Times New Roman" w:hAnsi="Times New Roman"/>
          <w:sz w:val="28"/>
          <w:szCs w:val="28"/>
        </w:rPr>
        <w:br/>
      </w:r>
      <w:r w:rsidRPr="00F509D0">
        <w:rPr>
          <w:rFonts w:ascii="Times New Roman" w:hAnsi="Times New Roman"/>
          <w:sz w:val="28"/>
          <w:szCs w:val="28"/>
        </w:rPr>
        <w:t xml:space="preserve">на сумму 19 257,8 тыс. рублей, в 2024 году на сумму 30,6 тыс. рублей, в 2025 году </w:t>
      </w:r>
      <w:r w:rsidR="008D0740" w:rsidRPr="00F509D0">
        <w:rPr>
          <w:rFonts w:ascii="Times New Roman" w:hAnsi="Times New Roman"/>
          <w:sz w:val="28"/>
          <w:szCs w:val="28"/>
        </w:rPr>
        <w:t>на сумму 155 258,2 тыс. рублей к</w:t>
      </w:r>
      <w:r w:rsidRPr="00F509D0">
        <w:rPr>
          <w:rFonts w:ascii="Times New Roman" w:hAnsi="Times New Roman"/>
          <w:sz w:val="28"/>
          <w:szCs w:val="28"/>
        </w:rPr>
        <w:t xml:space="preserve"> предусмотре</w:t>
      </w:r>
      <w:r w:rsidR="008D0740" w:rsidRPr="00F509D0">
        <w:rPr>
          <w:rFonts w:ascii="Times New Roman" w:hAnsi="Times New Roman"/>
          <w:sz w:val="28"/>
          <w:szCs w:val="28"/>
        </w:rPr>
        <w:t>нным объемам на 2024 год</w:t>
      </w:r>
      <w:r w:rsidRPr="00F509D0">
        <w:rPr>
          <w:rFonts w:ascii="Times New Roman" w:hAnsi="Times New Roman"/>
          <w:sz w:val="28"/>
          <w:szCs w:val="28"/>
        </w:rPr>
        <w:t>.</w:t>
      </w:r>
    </w:p>
    <w:p w:rsidR="00036C6B" w:rsidRPr="00F509D0" w:rsidRDefault="00036C6B" w:rsidP="009F77D4">
      <w:pPr>
        <w:jc w:val="both"/>
        <w:rPr>
          <w:sz w:val="28"/>
          <w:szCs w:val="28"/>
        </w:rPr>
      </w:pPr>
    </w:p>
    <w:p w:rsidR="009F77D4" w:rsidRPr="00F509D0" w:rsidRDefault="00FC34E5" w:rsidP="009F77D4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Раздел </w:t>
      </w:r>
      <w:r w:rsidR="009F77D4" w:rsidRPr="00F509D0">
        <w:rPr>
          <w:b/>
          <w:sz w:val="28"/>
          <w:szCs w:val="28"/>
        </w:rPr>
        <w:t xml:space="preserve">1200 «Средства </w:t>
      </w:r>
      <w:proofErr w:type="gramStart"/>
      <w:r w:rsidR="009F77D4" w:rsidRPr="00F509D0">
        <w:rPr>
          <w:b/>
          <w:sz w:val="28"/>
          <w:szCs w:val="28"/>
        </w:rPr>
        <w:t>массовой</w:t>
      </w:r>
      <w:proofErr w:type="gramEnd"/>
      <w:r w:rsidR="009F77D4" w:rsidRPr="00F509D0">
        <w:rPr>
          <w:b/>
          <w:sz w:val="28"/>
          <w:szCs w:val="28"/>
        </w:rPr>
        <w:t xml:space="preserve"> информации»</w:t>
      </w:r>
    </w:p>
    <w:p w:rsidR="00BF0DB2" w:rsidRPr="00F509D0" w:rsidRDefault="00BF0DB2" w:rsidP="009F77D4">
      <w:pPr>
        <w:jc w:val="center"/>
        <w:rPr>
          <w:b/>
          <w:sz w:val="28"/>
          <w:szCs w:val="28"/>
        </w:rPr>
      </w:pPr>
    </w:p>
    <w:p w:rsidR="00DD0A9D" w:rsidRPr="00F509D0" w:rsidRDefault="00DD0A9D" w:rsidP="00DD0A9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Бюджетные ассигнования по разделу «Средства </w:t>
      </w:r>
      <w:proofErr w:type="gramStart"/>
      <w:r w:rsidRPr="00F509D0">
        <w:rPr>
          <w:sz w:val="28"/>
          <w:szCs w:val="28"/>
        </w:rPr>
        <w:t>массовой</w:t>
      </w:r>
      <w:proofErr w:type="gramEnd"/>
      <w:r w:rsidRPr="00F509D0">
        <w:rPr>
          <w:sz w:val="28"/>
          <w:szCs w:val="28"/>
        </w:rPr>
        <w:t xml:space="preserve"> информации»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в 2023 году составят 167 950,8 тыс. рублей, в 2024 году – 161 730,8  тыс. рублей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и в 2025 году – 161 730,8 тыс. рублей.</w:t>
      </w:r>
    </w:p>
    <w:p w:rsidR="00DD0A9D" w:rsidRPr="00F509D0" w:rsidRDefault="00DD0A9D" w:rsidP="00DD0A9D">
      <w:pPr>
        <w:pStyle w:val="a6"/>
        <w:ind w:firstLine="540"/>
        <w:jc w:val="right"/>
      </w:pPr>
      <w:r w:rsidRPr="00F509D0">
        <w:t>тыс. рублей</w:t>
      </w:r>
    </w:p>
    <w:tbl>
      <w:tblPr>
        <w:tblW w:w="543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80"/>
        <w:gridCol w:w="1059"/>
        <w:gridCol w:w="1134"/>
        <w:gridCol w:w="927"/>
        <w:gridCol w:w="991"/>
        <w:gridCol w:w="1134"/>
        <w:gridCol w:w="865"/>
        <w:gridCol w:w="1119"/>
        <w:gridCol w:w="945"/>
      </w:tblGrid>
      <w:tr w:rsidR="00DD0A9D" w:rsidRPr="00F509D0" w:rsidTr="00BB1867">
        <w:trPr>
          <w:trHeight w:val="190"/>
          <w:tblHeader/>
        </w:trPr>
        <w:tc>
          <w:tcPr>
            <w:tcW w:w="752" w:type="pct"/>
            <w:vMerge w:val="restar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57" w:type="pct"/>
            <w:gridSpan w:val="3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BB1867" w:rsidRPr="00F509D0" w:rsidTr="00BB1867">
        <w:trPr>
          <w:trHeight w:val="190"/>
          <w:tblHeader/>
        </w:trPr>
        <w:tc>
          <w:tcPr>
            <w:tcW w:w="752" w:type="pct"/>
            <w:vMerge/>
            <w:shd w:val="clear" w:color="auto" w:fill="auto"/>
            <w:vAlign w:val="center"/>
          </w:tcPr>
          <w:p w:rsidR="00DD0A9D" w:rsidRPr="00F509D0" w:rsidRDefault="00DD0A9D" w:rsidP="00903FD3">
            <w:pPr>
              <w:rPr>
                <w:sz w:val="16"/>
                <w:szCs w:val="16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BB1867" w:rsidRPr="00F509D0" w:rsidTr="00BB1867">
        <w:trPr>
          <w:trHeight w:val="190"/>
          <w:tblHeader/>
        </w:trPr>
        <w:tc>
          <w:tcPr>
            <w:tcW w:w="752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B1867" w:rsidRPr="00F509D0" w:rsidTr="00BB1867">
        <w:trPr>
          <w:trHeight w:val="190"/>
        </w:trPr>
        <w:tc>
          <w:tcPr>
            <w:tcW w:w="752" w:type="pct"/>
            <w:shd w:val="clear" w:color="auto" w:fill="auto"/>
          </w:tcPr>
          <w:p w:rsidR="00DD0A9D" w:rsidRPr="00F509D0" w:rsidRDefault="00DD0A9D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158 877,8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152 200,9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167 950,8</w:t>
            </w: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110,3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152 200,9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161 730,8</w:t>
            </w: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161 730,8</w:t>
            </w: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B1867" w:rsidRPr="00F509D0" w:rsidTr="00BB1867">
        <w:trPr>
          <w:trHeight w:val="190"/>
        </w:trPr>
        <w:tc>
          <w:tcPr>
            <w:tcW w:w="752" w:type="pct"/>
            <w:shd w:val="clear" w:color="auto" w:fill="auto"/>
          </w:tcPr>
          <w:p w:rsidR="00DD0A9D" w:rsidRPr="00F509D0" w:rsidRDefault="00DD0A9D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867" w:rsidRPr="00F509D0" w:rsidTr="00BB1867">
        <w:trPr>
          <w:trHeight w:val="190"/>
        </w:trPr>
        <w:tc>
          <w:tcPr>
            <w:tcW w:w="752" w:type="pct"/>
            <w:shd w:val="clear" w:color="auto" w:fill="auto"/>
          </w:tcPr>
          <w:p w:rsidR="00DD0A9D" w:rsidRPr="00F509D0" w:rsidRDefault="00DD0A9D" w:rsidP="00903FD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74 940,6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72 490,6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76 999,4</w:t>
            </w: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72 490,6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74 639,4</w:t>
            </w: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74 639,4</w:t>
            </w: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B1867" w:rsidRPr="00F509D0" w:rsidTr="00BB1867">
        <w:trPr>
          <w:trHeight w:val="190"/>
        </w:trPr>
        <w:tc>
          <w:tcPr>
            <w:tcW w:w="752" w:type="pct"/>
            <w:shd w:val="clear" w:color="auto" w:fill="auto"/>
          </w:tcPr>
          <w:p w:rsidR="00DD0A9D" w:rsidRPr="00F509D0" w:rsidRDefault="00DD0A9D" w:rsidP="00903FD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Периодическая печать и изд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61 199,7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60 899,7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69 346,</w:t>
            </w:r>
            <w:r w:rsidR="004561C4" w:rsidRPr="00F509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60 899,7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65 486,</w:t>
            </w:r>
            <w:r w:rsidR="009A4676" w:rsidRPr="00F509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65 486,</w:t>
            </w:r>
            <w:r w:rsidR="009A4676" w:rsidRPr="00F509D0">
              <w:rPr>
                <w:color w:val="000000"/>
                <w:sz w:val="18"/>
                <w:szCs w:val="18"/>
              </w:rPr>
              <w:t>4</w:t>
            </w:r>
          </w:p>
          <w:p w:rsidR="009A4676" w:rsidRPr="00F509D0" w:rsidRDefault="009A4676" w:rsidP="00903F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B1867" w:rsidRPr="00F509D0" w:rsidTr="00BB1867">
        <w:trPr>
          <w:trHeight w:val="190"/>
        </w:trPr>
        <w:tc>
          <w:tcPr>
            <w:tcW w:w="752" w:type="pct"/>
            <w:shd w:val="clear" w:color="auto" w:fill="auto"/>
          </w:tcPr>
          <w:p w:rsidR="00DD0A9D" w:rsidRPr="00F509D0" w:rsidRDefault="00DD0A9D" w:rsidP="00903FD3">
            <w:pPr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Другие вопросы в области средств массовой инфо</w:t>
            </w:r>
            <w:r w:rsidRPr="00F509D0">
              <w:rPr>
                <w:color w:val="000000"/>
                <w:sz w:val="18"/>
                <w:szCs w:val="18"/>
              </w:rPr>
              <w:t>р</w:t>
            </w:r>
            <w:r w:rsidRPr="00F509D0">
              <w:rPr>
                <w:color w:val="000000"/>
                <w:sz w:val="18"/>
                <w:szCs w:val="18"/>
              </w:rPr>
              <w:t>мации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22 737,5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18 810,6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681CDA" w:rsidRPr="00F509D0" w:rsidRDefault="00DD0A9D" w:rsidP="00681CDA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</w:t>
            </w:r>
            <w:r w:rsidR="00681CDA" w:rsidRPr="00F509D0">
              <w:rPr>
                <w:color w:val="000000"/>
                <w:sz w:val="18"/>
                <w:szCs w:val="18"/>
              </w:rPr>
              <w:t> </w:t>
            </w:r>
            <w:r w:rsidRPr="00F509D0">
              <w:rPr>
                <w:color w:val="000000"/>
                <w:sz w:val="18"/>
                <w:szCs w:val="18"/>
              </w:rPr>
              <w:t>60</w:t>
            </w:r>
            <w:r w:rsidR="00681CDA" w:rsidRPr="00F509D0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421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45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18 810,6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D0A9D" w:rsidRPr="00F509D0" w:rsidRDefault="00DD0A9D" w:rsidP="009A4676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</w:t>
            </w:r>
            <w:r w:rsidR="009A4676" w:rsidRPr="00F509D0">
              <w:rPr>
                <w:color w:val="000000"/>
                <w:sz w:val="18"/>
                <w:szCs w:val="18"/>
              </w:rPr>
              <w:t> 605,0</w:t>
            </w:r>
          </w:p>
        </w:tc>
        <w:tc>
          <w:tcPr>
            <w:tcW w:w="393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DD0A9D" w:rsidRPr="00F509D0" w:rsidRDefault="00DD0A9D" w:rsidP="009A4676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21</w:t>
            </w:r>
            <w:r w:rsidR="009A4676" w:rsidRPr="00F509D0">
              <w:rPr>
                <w:color w:val="000000"/>
                <w:sz w:val="18"/>
                <w:szCs w:val="18"/>
              </w:rPr>
              <w:t> 605,0</w:t>
            </w:r>
          </w:p>
        </w:tc>
        <w:tc>
          <w:tcPr>
            <w:tcW w:w="430" w:type="pct"/>
            <w:vAlign w:val="center"/>
          </w:tcPr>
          <w:p w:rsidR="00DD0A9D" w:rsidRPr="00F509D0" w:rsidRDefault="00DD0A9D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DD0A9D" w:rsidRPr="00F509D0" w:rsidRDefault="00DD0A9D" w:rsidP="00DD0A9D">
      <w:pPr>
        <w:rPr>
          <w:sz w:val="28"/>
          <w:szCs w:val="28"/>
        </w:rPr>
      </w:pPr>
    </w:p>
    <w:p w:rsidR="00DD0A9D" w:rsidRPr="00F509D0" w:rsidRDefault="00DD0A9D" w:rsidP="00DD0A9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по сравнению с объемами, утвержденными Законом № 39-ЗКО, увеличены в 2023 году на сумму 15 749,9 тыс.</w:t>
      </w:r>
      <w:r w:rsidR="00E64CD0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>рублей, в 2024 году</w:t>
      </w:r>
      <w:r w:rsidR="00272A1B" w:rsidRPr="00F509D0">
        <w:rPr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на сумму 9 529,9 тыс. рублей,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в 2025 году предусмотрены на уровне на 2024 год.</w:t>
      </w:r>
    </w:p>
    <w:p w:rsidR="00DD0A9D" w:rsidRPr="00F509D0" w:rsidRDefault="00DD0A9D" w:rsidP="00DD0A9D">
      <w:pPr>
        <w:ind w:firstLine="709"/>
        <w:jc w:val="both"/>
      </w:pPr>
      <w:r w:rsidRPr="00F509D0">
        <w:rPr>
          <w:sz w:val="28"/>
          <w:szCs w:val="28"/>
        </w:rPr>
        <w:t xml:space="preserve">Изменение объемов бюджетных ассигнований по разделу «Средства </w:t>
      </w:r>
      <w:proofErr w:type="gramStart"/>
      <w:r w:rsidRPr="00F509D0">
        <w:rPr>
          <w:sz w:val="28"/>
          <w:szCs w:val="28"/>
        </w:rPr>
        <w:t>масс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>вой</w:t>
      </w:r>
      <w:proofErr w:type="gramEnd"/>
      <w:r w:rsidRPr="00F509D0">
        <w:rPr>
          <w:sz w:val="28"/>
          <w:szCs w:val="28"/>
        </w:rPr>
        <w:t xml:space="preserve"> информации» обусловлено общими подходами к формированию проекта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ластного бюджета.</w:t>
      </w:r>
      <w:r w:rsidRPr="00F509D0">
        <w:t xml:space="preserve"> </w:t>
      </w:r>
    </w:p>
    <w:p w:rsidR="00A52365" w:rsidRPr="00F509D0" w:rsidRDefault="00A52365" w:rsidP="00DD0A9D">
      <w:pPr>
        <w:ind w:firstLine="709"/>
        <w:jc w:val="both"/>
        <w:rPr>
          <w:sz w:val="28"/>
          <w:szCs w:val="28"/>
        </w:rPr>
      </w:pPr>
    </w:p>
    <w:p w:rsidR="008C36A3" w:rsidRPr="00F509D0" w:rsidRDefault="00FC34E5" w:rsidP="008C36A3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Раздел </w:t>
      </w:r>
      <w:r w:rsidR="008C36A3" w:rsidRPr="00F509D0">
        <w:rPr>
          <w:b/>
          <w:sz w:val="28"/>
          <w:szCs w:val="28"/>
        </w:rPr>
        <w:t>1300 «Обслуживание государственного (муниципального) долга»</w:t>
      </w:r>
    </w:p>
    <w:p w:rsidR="008C36A3" w:rsidRPr="00F509D0" w:rsidRDefault="008C36A3" w:rsidP="008C36A3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741D69" w:rsidRPr="00F509D0" w:rsidRDefault="008C36A3" w:rsidP="008C36A3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proofErr w:type="gramStart"/>
      <w:r w:rsidRPr="00F509D0">
        <w:rPr>
          <w:sz w:val="28"/>
          <w:szCs w:val="28"/>
        </w:rPr>
        <w:t xml:space="preserve">Бюджетные ассигнования по разделу «Обслуживание государственного (муниципального) долга» в 2023 году составят </w:t>
      </w:r>
      <w:r w:rsidR="000A2CFA" w:rsidRPr="00F509D0">
        <w:rPr>
          <w:sz w:val="28"/>
          <w:szCs w:val="28"/>
        </w:rPr>
        <w:t xml:space="preserve"> 538 094,1</w:t>
      </w:r>
      <w:r w:rsidRPr="00F509D0">
        <w:rPr>
          <w:sz w:val="28"/>
          <w:szCs w:val="28"/>
        </w:rPr>
        <w:t xml:space="preserve"> тыс. рублей, в 2024 году – </w:t>
      </w:r>
      <w:r w:rsidR="000A2CFA" w:rsidRPr="00F509D0">
        <w:rPr>
          <w:sz w:val="28"/>
          <w:szCs w:val="28"/>
        </w:rPr>
        <w:t>652 504,6</w:t>
      </w:r>
      <w:r w:rsidRPr="00F509D0">
        <w:rPr>
          <w:sz w:val="28"/>
          <w:szCs w:val="28"/>
        </w:rPr>
        <w:t xml:space="preserve"> тыс. рублей</w:t>
      </w:r>
      <w:r w:rsidR="009A4676" w:rsidRPr="00F509D0">
        <w:rPr>
          <w:sz w:val="28"/>
          <w:szCs w:val="28"/>
        </w:rPr>
        <w:t>,</w:t>
      </w:r>
      <w:r w:rsidRPr="00F509D0">
        <w:rPr>
          <w:sz w:val="28"/>
          <w:szCs w:val="28"/>
        </w:rPr>
        <w:t xml:space="preserve"> в 2025 году – </w:t>
      </w:r>
      <w:r w:rsidR="000A2CFA" w:rsidRPr="00F509D0">
        <w:rPr>
          <w:sz w:val="28"/>
          <w:szCs w:val="28"/>
        </w:rPr>
        <w:t>825 988,3</w:t>
      </w:r>
      <w:r w:rsidRPr="00F509D0">
        <w:rPr>
          <w:sz w:val="28"/>
          <w:szCs w:val="28"/>
        </w:rPr>
        <w:t xml:space="preserve"> тыс. рублей.</w:t>
      </w:r>
      <w:proofErr w:type="gramEnd"/>
    </w:p>
    <w:p w:rsidR="008C36A3" w:rsidRPr="00F509D0" w:rsidRDefault="008C36A3" w:rsidP="008C36A3">
      <w:pPr>
        <w:pStyle w:val="a6"/>
        <w:ind w:firstLine="540"/>
        <w:jc w:val="right"/>
      </w:pPr>
      <w:r w:rsidRPr="00F509D0">
        <w:t>тыс. рублей</w:t>
      </w:r>
    </w:p>
    <w:tbl>
      <w:tblPr>
        <w:tblW w:w="50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132"/>
        <w:gridCol w:w="998"/>
        <w:gridCol w:w="992"/>
        <w:gridCol w:w="917"/>
        <w:gridCol w:w="928"/>
        <w:gridCol w:w="988"/>
        <w:gridCol w:w="866"/>
        <w:gridCol w:w="977"/>
        <w:gridCol w:w="973"/>
      </w:tblGrid>
      <w:tr w:rsidR="008C36A3" w:rsidRPr="00F509D0" w:rsidTr="00E64CD0">
        <w:trPr>
          <w:trHeight w:val="190"/>
          <w:tblHeader/>
        </w:trPr>
        <w:tc>
          <w:tcPr>
            <w:tcW w:w="755" w:type="pct"/>
            <w:vMerge w:val="restar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 xml:space="preserve">Наименования </w:t>
            </w:r>
          </w:p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подразделов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</w:p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(№ 39-ЗКО от 18.07.2022)</w:t>
            </w:r>
          </w:p>
        </w:tc>
        <w:tc>
          <w:tcPr>
            <w:tcW w:w="1407" w:type="pct"/>
            <w:gridSpan w:val="3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2023 год</w:t>
            </w:r>
          </w:p>
        </w:tc>
        <w:tc>
          <w:tcPr>
            <w:tcW w:w="1346" w:type="pct"/>
            <w:gridSpan w:val="3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2024 год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2025 год</w:t>
            </w:r>
          </w:p>
        </w:tc>
      </w:tr>
      <w:tr w:rsidR="00E64CD0" w:rsidRPr="00F509D0" w:rsidTr="00E64CD0">
        <w:trPr>
          <w:trHeight w:val="190"/>
          <w:tblHeader/>
        </w:trPr>
        <w:tc>
          <w:tcPr>
            <w:tcW w:w="755" w:type="pct"/>
            <w:vMerge/>
            <w:shd w:val="clear" w:color="auto" w:fill="auto"/>
            <w:vAlign w:val="center"/>
          </w:tcPr>
          <w:p w:rsidR="008C36A3" w:rsidRPr="00F509D0" w:rsidRDefault="008C36A3" w:rsidP="00097DC8">
            <w:pPr>
              <w:rPr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44" w:type="pct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49" w:type="pct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19" w:type="pct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71" w:type="pct"/>
            <w:vAlign w:val="center"/>
          </w:tcPr>
          <w:p w:rsidR="008C36A3" w:rsidRPr="00F509D0" w:rsidRDefault="008C36A3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E64CD0" w:rsidRPr="00F509D0" w:rsidTr="00E64CD0">
        <w:trPr>
          <w:trHeight w:val="190"/>
          <w:tblHeader/>
        </w:trPr>
        <w:tc>
          <w:tcPr>
            <w:tcW w:w="755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1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3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4</w:t>
            </w:r>
          </w:p>
        </w:tc>
        <w:tc>
          <w:tcPr>
            <w:tcW w:w="444" w:type="pct"/>
            <w:vAlign w:val="center"/>
          </w:tcPr>
          <w:p w:rsidR="008C36A3" w:rsidRPr="00F509D0" w:rsidRDefault="008C36A3" w:rsidP="00097DC8">
            <w:pPr>
              <w:jc w:val="center"/>
              <w:rPr>
                <w:sz w:val="14"/>
                <w:szCs w:val="14"/>
              </w:rPr>
            </w:pPr>
            <w:r w:rsidRPr="00F509D0">
              <w:rPr>
                <w:sz w:val="14"/>
                <w:szCs w:val="14"/>
              </w:rPr>
              <w:t>5=4/3*100</w:t>
            </w:r>
          </w:p>
        </w:tc>
        <w:tc>
          <w:tcPr>
            <w:tcW w:w="449" w:type="pct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19" w:type="pct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71" w:type="pct"/>
            <w:vAlign w:val="center"/>
          </w:tcPr>
          <w:p w:rsidR="008C36A3" w:rsidRPr="00F509D0" w:rsidRDefault="008C36A3" w:rsidP="00097DC8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E64CD0" w:rsidRPr="00F509D0" w:rsidTr="00E64CD0">
        <w:trPr>
          <w:trHeight w:val="190"/>
        </w:trPr>
        <w:tc>
          <w:tcPr>
            <w:tcW w:w="755" w:type="pct"/>
            <w:shd w:val="clear" w:color="auto" w:fill="auto"/>
          </w:tcPr>
          <w:p w:rsidR="008C36A3" w:rsidRPr="00F509D0" w:rsidRDefault="008C36A3" w:rsidP="00097DC8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147 796,8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C36A3" w:rsidRPr="00F509D0" w:rsidRDefault="008C36A3" w:rsidP="00097DC8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444 251,8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C36A3" w:rsidRPr="00F509D0" w:rsidRDefault="00CC4319" w:rsidP="00097DC8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538 094,1</w:t>
            </w:r>
          </w:p>
        </w:tc>
        <w:tc>
          <w:tcPr>
            <w:tcW w:w="444" w:type="pct"/>
            <w:vAlign w:val="center"/>
          </w:tcPr>
          <w:p w:rsidR="008C36A3" w:rsidRPr="00F509D0" w:rsidRDefault="00CC4319" w:rsidP="00097DC8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449" w:type="pct"/>
            <w:vAlign w:val="center"/>
          </w:tcPr>
          <w:p w:rsidR="008C36A3" w:rsidRPr="00F509D0" w:rsidRDefault="008C36A3" w:rsidP="00097DC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474 417,8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8C36A3" w:rsidRPr="00F509D0" w:rsidRDefault="00CC4319" w:rsidP="00097DC8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652 504,6</w:t>
            </w:r>
          </w:p>
        </w:tc>
        <w:tc>
          <w:tcPr>
            <w:tcW w:w="419" w:type="pct"/>
            <w:vAlign w:val="center"/>
          </w:tcPr>
          <w:p w:rsidR="008C36A3" w:rsidRPr="00F509D0" w:rsidRDefault="00CC4319" w:rsidP="00097DC8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C36A3" w:rsidRPr="00F509D0" w:rsidRDefault="00CC4319" w:rsidP="00097DC8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825 988,3</w:t>
            </w:r>
          </w:p>
        </w:tc>
        <w:tc>
          <w:tcPr>
            <w:tcW w:w="471" w:type="pct"/>
            <w:vAlign w:val="center"/>
          </w:tcPr>
          <w:p w:rsidR="008C36A3" w:rsidRPr="00F509D0" w:rsidRDefault="00CC4319" w:rsidP="00097DC8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126,6</w:t>
            </w:r>
          </w:p>
        </w:tc>
      </w:tr>
      <w:tr w:rsidR="00E64CD0" w:rsidRPr="00F509D0" w:rsidTr="00E64CD0">
        <w:trPr>
          <w:trHeight w:val="190"/>
        </w:trPr>
        <w:tc>
          <w:tcPr>
            <w:tcW w:w="755" w:type="pct"/>
            <w:shd w:val="clear" w:color="auto" w:fill="auto"/>
          </w:tcPr>
          <w:p w:rsidR="008C36A3" w:rsidRPr="00F509D0" w:rsidRDefault="008C36A3" w:rsidP="00097DC8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C36A3" w:rsidRPr="00F509D0" w:rsidRDefault="008C36A3" w:rsidP="00097DC8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Align w:val="center"/>
          </w:tcPr>
          <w:p w:rsidR="008C36A3" w:rsidRPr="00F509D0" w:rsidRDefault="008C36A3" w:rsidP="00097DC8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:rsidR="008C36A3" w:rsidRPr="00F509D0" w:rsidRDefault="008C36A3" w:rsidP="00097DC8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:rsidR="008C36A3" w:rsidRPr="00F509D0" w:rsidRDefault="008C36A3" w:rsidP="00097DC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C36A3" w:rsidRPr="00F509D0" w:rsidRDefault="008C36A3" w:rsidP="00097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8C36A3" w:rsidRPr="00F509D0" w:rsidRDefault="008C36A3" w:rsidP="00097DC8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4319" w:rsidRPr="00F509D0" w:rsidTr="00E64CD0">
        <w:trPr>
          <w:trHeight w:val="190"/>
        </w:trPr>
        <w:tc>
          <w:tcPr>
            <w:tcW w:w="755" w:type="pct"/>
            <w:shd w:val="clear" w:color="auto" w:fill="auto"/>
          </w:tcPr>
          <w:p w:rsidR="00CC4319" w:rsidRPr="00F509D0" w:rsidRDefault="00CC4319" w:rsidP="00097DC8">
            <w:pPr>
              <w:jc w:val="both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Обслуживание государственн</w:t>
            </w:r>
            <w:r w:rsidRPr="00F509D0">
              <w:rPr>
                <w:sz w:val="18"/>
                <w:szCs w:val="18"/>
              </w:rPr>
              <w:t>о</w:t>
            </w:r>
            <w:r w:rsidRPr="00F509D0">
              <w:rPr>
                <w:sz w:val="18"/>
                <w:szCs w:val="18"/>
              </w:rPr>
              <w:t>го (муниципал</w:t>
            </w:r>
            <w:r w:rsidRPr="00F509D0">
              <w:rPr>
                <w:sz w:val="18"/>
                <w:szCs w:val="18"/>
              </w:rPr>
              <w:t>ь</w:t>
            </w:r>
            <w:r w:rsidRPr="00F509D0">
              <w:rPr>
                <w:sz w:val="18"/>
                <w:szCs w:val="18"/>
              </w:rPr>
              <w:t>ного) долга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C4319" w:rsidRPr="00F509D0" w:rsidRDefault="00CC4319" w:rsidP="00097DC8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147 796,8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C4319" w:rsidRPr="00F509D0" w:rsidRDefault="00CC4319" w:rsidP="00097DC8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444 251,8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CC4319" w:rsidRPr="00F509D0" w:rsidRDefault="00CC4319" w:rsidP="007561BD">
            <w:pPr>
              <w:jc w:val="center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538 094,1</w:t>
            </w:r>
          </w:p>
        </w:tc>
        <w:tc>
          <w:tcPr>
            <w:tcW w:w="444" w:type="pct"/>
            <w:vAlign w:val="center"/>
          </w:tcPr>
          <w:p w:rsidR="00CC4319" w:rsidRPr="00F509D0" w:rsidRDefault="00CC4319" w:rsidP="007561BD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449" w:type="pct"/>
            <w:vAlign w:val="center"/>
          </w:tcPr>
          <w:p w:rsidR="00CC4319" w:rsidRPr="00F509D0" w:rsidRDefault="00CC4319" w:rsidP="007561BD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474 417,8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CC4319" w:rsidRPr="00F509D0" w:rsidRDefault="00CC4319" w:rsidP="007561BD">
            <w:pPr>
              <w:jc w:val="center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652 504,6</w:t>
            </w:r>
          </w:p>
        </w:tc>
        <w:tc>
          <w:tcPr>
            <w:tcW w:w="419" w:type="pct"/>
            <w:vAlign w:val="center"/>
          </w:tcPr>
          <w:p w:rsidR="00CC4319" w:rsidRPr="00F509D0" w:rsidRDefault="00CC4319" w:rsidP="007561BD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CC4319" w:rsidRPr="00F509D0" w:rsidRDefault="00CC4319" w:rsidP="007561BD">
            <w:pPr>
              <w:jc w:val="center"/>
              <w:rPr>
                <w:bCs/>
                <w:sz w:val="18"/>
                <w:szCs w:val="18"/>
              </w:rPr>
            </w:pPr>
            <w:r w:rsidRPr="00F509D0">
              <w:rPr>
                <w:bCs/>
                <w:sz w:val="18"/>
                <w:szCs w:val="18"/>
              </w:rPr>
              <w:t>825 988,3</w:t>
            </w:r>
          </w:p>
        </w:tc>
        <w:tc>
          <w:tcPr>
            <w:tcW w:w="471" w:type="pct"/>
            <w:vAlign w:val="center"/>
          </w:tcPr>
          <w:p w:rsidR="00CC4319" w:rsidRPr="00F509D0" w:rsidRDefault="00CC4319" w:rsidP="007561BD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126,6</w:t>
            </w:r>
          </w:p>
        </w:tc>
      </w:tr>
    </w:tbl>
    <w:p w:rsidR="008C36A3" w:rsidRPr="00F509D0" w:rsidRDefault="008C36A3" w:rsidP="008C36A3">
      <w:pPr>
        <w:rPr>
          <w:sz w:val="28"/>
          <w:szCs w:val="28"/>
        </w:rPr>
      </w:pPr>
    </w:p>
    <w:p w:rsidR="008C36A3" w:rsidRPr="00F509D0" w:rsidRDefault="008C36A3" w:rsidP="008C36A3">
      <w:pPr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</w:t>
      </w:r>
      <w:r w:rsidR="00742A29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 xml:space="preserve">по сравнению с объемами, утвержденными Законом № 39-ЗКО, увеличены в 2023 году на сумму </w:t>
      </w:r>
      <w:r w:rsidR="00CC4319" w:rsidRPr="00F509D0">
        <w:rPr>
          <w:sz w:val="28"/>
          <w:szCs w:val="28"/>
        </w:rPr>
        <w:t>93 842,3</w:t>
      </w:r>
      <w:r w:rsidRPr="00F509D0">
        <w:rPr>
          <w:sz w:val="28"/>
          <w:szCs w:val="28"/>
        </w:rPr>
        <w:t xml:space="preserve"> тыс. рублей, в 2024 году увеличены на сумму </w:t>
      </w:r>
      <w:r w:rsidR="00CC4319" w:rsidRPr="00F509D0">
        <w:rPr>
          <w:sz w:val="28"/>
          <w:szCs w:val="28"/>
        </w:rPr>
        <w:t>178 089,8</w:t>
      </w:r>
      <w:r w:rsidRPr="00F509D0">
        <w:rPr>
          <w:sz w:val="28"/>
          <w:szCs w:val="28"/>
        </w:rPr>
        <w:t xml:space="preserve"> тыс. рублей, в 2025 году увеличены </w:t>
      </w:r>
      <w:r w:rsidR="009A4676" w:rsidRPr="00F509D0">
        <w:rPr>
          <w:sz w:val="28"/>
          <w:szCs w:val="28"/>
        </w:rPr>
        <w:t xml:space="preserve">на сумму </w:t>
      </w:r>
      <w:r w:rsidR="00CC4319" w:rsidRPr="00F509D0">
        <w:rPr>
          <w:sz w:val="28"/>
          <w:szCs w:val="28"/>
        </w:rPr>
        <w:t>173 483,7</w:t>
      </w:r>
      <w:r w:rsidR="009A4676" w:rsidRPr="00F509D0">
        <w:rPr>
          <w:sz w:val="28"/>
          <w:szCs w:val="28"/>
        </w:rPr>
        <w:t xml:space="preserve"> тыс. рублей к предусмо</w:t>
      </w:r>
      <w:r w:rsidR="009A4676" w:rsidRPr="00F509D0">
        <w:rPr>
          <w:sz w:val="28"/>
          <w:szCs w:val="28"/>
        </w:rPr>
        <w:t>т</w:t>
      </w:r>
      <w:r w:rsidR="009A4676" w:rsidRPr="00F509D0">
        <w:rPr>
          <w:sz w:val="28"/>
          <w:szCs w:val="28"/>
        </w:rPr>
        <w:t>ренным объемам</w:t>
      </w:r>
      <w:r w:rsidRPr="00F509D0">
        <w:rPr>
          <w:sz w:val="28"/>
          <w:szCs w:val="28"/>
        </w:rPr>
        <w:t xml:space="preserve"> на 2024</w:t>
      </w:r>
      <w:r w:rsidR="009A4676" w:rsidRPr="00F509D0">
        <w:rPr>
          <w:sz w:val="28"/>
          <w:szCs w:val="28"/>
        </w:rPr>
        <w:t xml:space="preserve"> год</w:t>
      </w:r>
      <w:r w:rsidRPr="00F509D0">
        <w:rPr>
          <w:sz w:val="28"/>
          <w:szCs w:val="28"/>
        </w:rPr>
        <w:t>.</w:t>
      </w:r>
    </w:p>
    <w:p w:rsidR="00A52365" w:rsidRPr="00F509D0" w:rsidRDefault="00A52365" w:rsidP="009F77D4">
      <w:pPr>
        <w:tabs>
          <w:tab w:val="left" w:pos="851"/>
        </w:tabs>
        <w:ind w:firstLine="709"/>
        <w:jc w:val="both"/>
        <w:rPr>
          <w:color w:val="FF0000"/>
          <w:sz w:val="28"/>
          <w:szCs w:val="28"/>
        </w:rPr>
      </w:pPr>
    </w:p>
    <w:p w:rsidR="00805ED1" w:rsidRPr="00F509D0" w:rsidRDefault="00805ED1" w:rsidP="009F77D4">
      <w:pPr>
        <w:tabs>
          <w:tab w:val="left" w:pos="851"/>
        </w:tabs>
        <w:ind w:firstLine="709"/>
        <w:jc w:val="both"/>
        <w:rPr>
          <w:color w:val="FF0000"/>
          <w:sz w:val="28"/>
          <w:szCs w:val="28"/>
        </w:rPr>
      </w:pPr>
    </w:p>
    <w:p w:rsidR="00BB1867" w:rsidRPr="00F509D0" w:rsidRDefault="00FC34E5" w:rsidP="00BB1867">
      <w:pPr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lastRenderedPageBreak/>
        <w:t>Р</w:t>
      </w:r>
      <w:r w:rsidR="00BB1867" w:rsidRPr="00F509D0">
        <w:rPr>
          <w:b/>
          <w:sz w:val="28"/>
          <w:szCs w:val="28"/>
        </w:rPr>
        <w:t>аздел 1400 «</w:t>
      </w:r>
      <w:r w:rsidR="00BB1867" w:rsidRPr="00F509D0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</w:t>
      </w:r>
      <w:r w:rsidR="00BB1867" w:rsidRPr="00F509D0">
        <w:rPr>
          <w:rFonts w:eastAsiaTheme="minorHAnsi"/>
          <w:b/>
          <w:sz w:val="28"/>
          <w:szCs w:val="28"/>
          <w:lang w:eastAsia="en-US"/>
        </w:rPr>
        <w:t>д</w:t>
      </w:r>
      <w:r w:rsidR="00BB1867" w:rsidRPr="00F509D0">
        <w:rPr>
          <w:rFonts w:eastAsiaTheme="minorHAnsi"/>
          <w:b/>
          <w:sz w:val="28"/>
          <w:szCs w:val="28"/>
          <w:lang w:eastAsia="en-US"/>
        </w:rPr>
        <w:t>жетной системы Российской Федерации»</w:t>
      </w:r>
    </w:p>
    <w:p w:rsidR="00BB1867" w:rsidRPr="00F509D0" w:rsidRDefault="00BB1867" w:rsidP="00BB1867">
      <w:pPr>
        <w:ind w:firstLine="709"/>
        <w:jc w:val="both"/>
        <w:rPr>
          <w:sz w:val="28"/>
          <w:szCs w:val="28"/>
        </w:rPr>
      </w:pPr>
    </w:p>
    <w:p w:rsidR="00BB1867" w:rsidRPr="00F509D0" w:rsidRDefault="00BB1867" w:rsidP="00BB1867">
      <w:pPr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>Бюджетные ассигнования по разделу «</w:t>
      </w:r>
      <w:r w:rsidRPr="00F509D0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F509D0">
        <w:rPr>
          <w:sz w:val="28"/>
          <w:szCs w:val="28"/>
        </w:rPr>
        <w:t xml:space="preserve"> в 2023 году с</w:t>
      </w:r>
      <w:r w:rsidRPr="00F509D0">
        <w:rPr>
          <w:sz w:val="28"/>
          <w:szCs w:val="28"/>
        </w:rPr>
        <w:t>о</w:t>
      </w:r>
      <w:r w:rsidRPr="00F509D0">
        <w:rPr>
          <w:sz w:val="28"/>
          <w:szCs w:val="28"/>
        </w:rPr>
        <w:t xml:space="preserve">ставят </w:t>
      </w:r>
      <w:r w:rsidR="00ED4187" w:rsidRPr="00F509D0">
        <w:rPr>
          <w:sz w:val="28"/>
          <w:szCs w:val="28"/>
        </w:rPr>
        <w:t>1 072 296,9</w:t>
      </w:r>
      <w:r w:rsidRPr="00F509D0">
        <w:rPr>
          <w:sz w:val="28"/>
          <w:szCs w:val="28"/>
        </w:rPr>
        <w:t xml:space="preserve"> тыс. рублей, в 2024 и 2025 годах – </w:t>
      </w:r>
      <w:r w:rsidR="00ED4187" w:rsidRPr="00F509D0">
        <w:rPr>
          <w:sz w:val="28"/>
          <w:szCs w:val="28"/>
        </w:rPr>
        <w:t>619 460,5</w:t>
      </w:r>
      <w:r w:rsidRPr="00F509D0">
        <w:rPr>
          <w:sz w:val="28"/>
          <w:szCs w:val="28"/>
        </w:rPr>
        <w:t xml:space="preserve"> тыс. рублей</w:t>
      </w:r>
      <w:r w:rsidR="009A4676" w:rsidRPr="00F509D0">
        <w:rPr>
          <w:sz w:val="28"/>
          <w:szCs w:val="28"/>
        </w:rPr>
        <w:t xml:space="preserve"> еж</w:t>
      </w:r>
      <w:r w:rsidR="009A4676" w:rsidRPr="00F509D0">
        <w:rPr>
          <w:sz w:val="28"/>
          <w:szCs w:val="28"/>
        </w:rPr>
        <w:t>е</w:t>
      </w:r>
      <w:r w:rsidR="009A4676" w:rsidRPr="00F509D0">
        <w:rPr>
          <w:sz w:val="28"/>
          <w:szCs w:val="28"/>
        </w:rPr>
        <w:t>годно</w:t>
      </w:r>
      <w:r w:rsidRPr="00F509D0">
        <w:rPr>
          <w:sz w:val="28"/>
          <w:szCs w:val="28"/>
        </w:rPr>
        <w:t>.</w:t>
      </w:r>
    </w:p>
    <w:p w:rsidR="00BB1867" w:rsidRPr="00F509D0" w:rsidRDefault="00BB1867" w:rsidP="00BB1867">
      <w:pPr>
        <w:pStyle w:val="a6"/>
        <w:ind w:firstLine="540"/>
        <w:jc w:val="right"/>
      </w:pPr>
      <w:r w:rsidRPr="00F509D0">
        <w:t>тыс. рублей</w:t>
      </w:r>
    </w:p>
    <w:tbl>
      <w:tblPr>
        <w:tblW w:w="53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176"/>
        <w:gridCol w:w="1057"/>
        <w:gridCol w:w="1135"/>
        <w:gridCol w:w="918"/>
        <w:gridCol w:w="929"/>
        <w:gridCol w:w="1135"/>
        <w:gridCol w:w="861"/>
        <w:gridCol w:w="1120"/>
        <w:gridCol w:w="983"/>
      </w:tblGrid>
      <w:tr w:rsidR="00BB1867" w:rsidRPr="00F509D0" w:rsidTr="00BB1867">
        <w:trPr>
          <w:trHeight w:val="190"/>
          <w:tblHeader/>
        </w:trPr>
        <w:tc>
          <w:tcPr>
            <w:tcW w:w="717" w:type="pct"/>
            <w:vMerge w:val="restar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2022 год </w:t>
            </w:r>
            <w:r w:rsidRPr="00F509D0">
              <w:rPr>
                <w:color w:val="000000"/>
                <w:sz w:val="18"/>
                <w:szCs w:val="18"/>
              </w:rPr>
              <w:br/>
              <w:t>(№ 39-ЗКО от 18.07.2022)</w:t>
            </w:r>
          </w:p>
        </w:tc>
        <w:tc>
          <w:tcPr>
            <w:tcW w:w="1429" w:type="pct"/>
            <w:gridSpan w:val="3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345" w:type="pct"/>
            <w:gridSpan w:val="3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2025 год</w:t>
            </w:r>
          </w:p>
        </w:tc>
      </w:tr>
      <w:tr w:rsidR="00BB1867" w:rsidRPr="00F509D0" w:rsidTr="00BB1867">
        <w:trPr>
          <w:trHeight w:val="190"/>
          <w:tblHeader/>
        </w:trPr>
        <w:tc>
          <w:tcPr>
            <w:tcW w:w="717" w:type="pct"/>
            <w:vMerge/>
            <w:shd w:val="clear" w:color="auto" w:fill="auto"/>
            <w:vAlign w:val="center"/>
          </w:tcPr>
          <w:p w:rsidR="00BB1867" w:rsidRPr="00F509D0" w:rsidRDefault="00BB1867" w:rsidP="00903FD3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22" w:type="pct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</w:t>
            </w:r>
            <w:r w:rsidRPr="00F509D0">
              <w:rPr>
                <w:color w:val="000000"/>
                <w:sz w:val="18"/>
                <w:szCs w:val="18"/>
              </w:rPr>
              <w:t>а</w:t>
            </w:r>
            <w:r w:rsidRPr="00F509D0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Закон</w:t>
            </w:r>
          </w:p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№ 39-ЗКО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396" w:type="pct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  <w:proofErr w:type="gramEnd"/>
          </w:p>
        </w:tc>
        <w:tc>
          <w:tcPr>
            <w:tcW w:w="453" w:type="pct"/>
            <w:vAlign w:val="center"/>
          </w:tcPr>
          <w:p w:rsidR="00BB1867" w:rsidRPr="00F509D0" w:rsidRDefault="00BB1867" w:rsidP="00903FD3">
            <w:pPr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proofErr w:type="gramStart"/>
            <w:r w:rsidRPr="00F509D0">
              <w:rPr>
                <w:color w:val="000000"/>
                <w:sz w:val="18"/>
                <w:szCs w:val="18"/>
              </w:rPr>
              <w:t>зак</w:t>
            </w:r>
            <w:r w:rsidRPr="00F509D0">
              <w:rPr>
                <w:color w:val="000000"/>
                <w:sz w:val="18"/>
                <w:szCs w:val="18"/>
              </w:rPr>
              <w:t>о</w:t>
            </w:r>
            <w:r w:rsidRPr="00F509D0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proofErr w:type="gramEnd"/>
            <w:r w:rsidRPr="00F509D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</w:tr>
      <w:tr w:rsidR="00BB1867" w:rsidRPr="00F509D0" w:rsidTr="00BB1867">
        <w:trPr>
          <w:trHeight w:val="190"/>
          <w:tblHeader/>
        </w:trPr>
        <w:tc>
          <w:tcPr>
            <w:tcW w:w="717" w:type="pct"/>
            <w:shd w:val="clear" w:color="auto" w:fill="auto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41" w:type="pct"/>
            <w:shd w:val="clear" w:color="auto" w:fill="auto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86" w:type="pct"/>
            <w:shd w:val="clear" w:color="auto" w:fill="auto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22" w:type="pct"/>
            <w:shd w:val="clear" w:color="auto" w:fill="auto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22" w:type="pct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96" w:type="pct"/>
            <w:vAlign w:val="center"/>
          </w:tcPr>
          <w:p w:rsidR="00BB1867" w:rsidRPr="00F509D0" w:rsidRDefault="00BB1867" w:rsidP="00903FD3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5" w:type="pct"/>
            <w:shd w:val="clear" w:color="auto" w:fill="auto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53" w:type="pct"/>
            <w:vAlign w:val="bottom"/>
          </w:tcPr>
          <w:p w:rsidR="00BB1867" w:rsidRPr="00F509D0" w:rsidRDefault="00BB1867" w:rsidP="00903FD3">
            <w:pPr>
              <w:jc w:val="center"/>
              <w:rPr>
                <w:color w:val="000000"/>
                <w:sz w:val="14"/>
                <w:szCs w:val="14"/>
              </w:rPr>
            </w:pPr>
            <w:r w:rsidRPr="00F509D0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BB1867" w:rsidRPr="00F509D0" w:rsidTr="00BB1867">
        <w:trPr>
          <w:trHeight w:val="190"/>
        </w:trPr>
        <w:tc>
          <w:tcPr>
            <w:tcW w:w="717" w:type="pct"/>
            <w:shd w:val="clear" w:color="auto" w:fill="auto"/>
          </w:tcPr>
          <w:p w:rsidR="00BB1867" w:rsidRPr="00F509D0" w:rsidRDefault="00BB1867" w:rsidP="00903FD3">
            <w:pPr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b/>
                <w:sz w:val="18"/>
                <w:szCs w:val="18"/>
              </w:rPr>
            </w:pPr>
            <w:r w:rsidRPr="00F509D0">
              <w:rPr>
                <w:b/>
                <w:sz w:val="18"/>
                <w:szCs w:val="18"/>
              </w:rPr>
              <w:t>2 547 534,2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582 694,9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58074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887 960,8</w:t>
            </w:r>
          </w:p>
        </w:tc>
        <w:tc>
          <w:tcPr>
            <w:tcW w:w="422" w:type="pct"/>
            <w:vAlign w:val="center"/>
          </w:tcPr>
          <w:p w:rsidR="00BB1867" w:rsidRPr="00F509D0" w:rsidRDefault="00580744" w:rsidP="00903FD3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D0">
              <w:rPr>
                <w:b/>
                <w:bCs/>
                <w:color w:val="000000"/>
                <w:sz w:val="18"/>
                <w:szCs w:val="18"/>
              </w:rPr>
              <w:t>551 581,</w:t>
            </w:r>
            <w:r w:rsidR="00637340" w:rsidRPr="00F509D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58074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572 726,9</w:t>
            </w:r>
          </w:p>
        </w:tc>
        <w:tc>
          <w:tcPr>
            <w:tcW w:w="396" w:type="pct"/>
            <w:vAlign w:val="center"/>
          </w:tcPr>
          <w:p w:rsidR="00BB1867" w:rsidRPr="00F509D0" w:rsidRDefault="00580744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580744" w:rsidP="00903FD3">
            <w:pPr>
              <w:jc w:val="center"/>
              <w:rPr>
                <w:b/>
                <w:bCs/>
                <w:sz w:val="18"/>
                <w:szCs w:val="18"/>
              </w:rPr>
            </w:pPr>
            <w:r w:rsidRPr="00F509D0">
              <w:rPr>
                <w:b/>
                <w:bCs/>
                <w:sz w:val="18"/>
                <w:szCs w:val="18"/>
              </w:rPr>
              <w:t>567 264,6</w:t>
            </w:r>
          </w:p>
        </w:tc>
        <w:tc>
          <w:tcPr>
            <w:tcW w:w="453" w:type="pct"/>
            <w:vAlign w:val="center"/>
          </w:tcPr>
          <w:p w:rsidR="00BB1867" w:rsidRPr="00F509D0" w:rsidRDefault="00580744" w:rsidP="00903FD3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F509D0">
              <w:rPr>
                <w:b/>
                <w:color w:val="000000"/>
                <w:sz w:val="18"/>
                <w:szCs w:val="18"/>
              </w:rPr>
              <w:t>99,0</w:t>
            </w:r>
          </w:p>
        </w:tc>
      </w:tr>
      <w:tr w:rsidR="00BB1867" w:rsidRPr="00F509D0" w:rsidTr="00BB1867">
        <w:trPr>
          <w:trHeight w:val="190"/>
        </w:trPr>
        <w:tc>
          <w:tcPr>
            <w:tcW w:w="717" w:type="pct"/>
            <w:shd w:val="clear" w:color="auto" w:fill="auto"/>
          </w:tcPr>
          <w:p w:rsidR="00BB1867" w:rsidRPr="00F509D0" w:rsidRDefault="00BB1867" w:rsidP="00903FD3">
            <w:pPr>
              <w:rPr>
                <w:i/>
                <w:sz w:val="18"/>
                <w:szCs w:val="18"/>
              </w:rPr>
            </w:pPr>
            <w:r w:rsidRPr="00F509D0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Align w:val="center"/>
          </w:tcPr>
          <w:p w:rsidR="00BB1867" w:rsidRPr="00F509D0" w:rsidRDefault="00BB1867" w:rsidP="00903FD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1867" w:rsidRPr="00F509D0" w:rsidTr="00BB1867">
        <w:trPr>
          <w:trHeight w:val="190"/>
        </w:trPr>
        <w:tc>
          <w:tcPr>
            <w:tcW w:w="717" w:type="pct"/>
            <w:shd w:val="clear" w:color="auto" w:fill="auto"/>
          </w:tcPr>
          <w:p w:rsidR="00BB1867" w:rsidRPr="00F509D0" w:rsidRDefault="00BB1867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rFonts w:eastAsiaTheme="minorHAnsi"/>
                <w:sz w:val="18"/>
                <w:szCs w:val="18"/>
                <w:lang w:eastAsia="en-US"/>
              </w:rPr>
              <w:t xml:space="preserve">Дотации на </w:t>
            </w:r>
            <w:r w:rsidR="00FC34E5" w:rsidRPr="00F509D0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выравнивание бюджетной обеспеченности субъектов Ро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сийской Федер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ции и муниц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и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пальных образ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о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ваний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586 119,2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125 052,4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235BCC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415 666,3</w:t>
            </w:r>
          </w:p>
        </w:tc>
        <w:tc>
          <w:tcPr>
            <w:tcW w:w="422" w:type="pct"/>
            <w:vAlign w:val="center"/>
          </w:tcPr>
          <w:p w:rsidR="00BB1867" w:rsidRPr="00F509D0" w:rsidRDefault="00235BCC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332,4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96 963,</w:t>
            </w:r>
            <w:r w:rsidR="00637340" w:rsidRPr="00F509D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235BCC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103 266,9</w:t>
            </w:r>
          </w:p>
        </w:tc>
        <w:tc>
          <w:tcPr>
            <w:tcW w:w="396" w:type="pct"/>
            <w:vAlign w:val="center"/>
          </w:tcPr>
          <w:p w:rsidR="00BB1867" w:rsidRPr="00F509D0" w:rsidRDefault="00235BCC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235BCC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97 804,6</w:t>
            </w:r>
          </w:p>
        </w:tc>
        <w:tc>
          <w:tcPr>
            <w:tcW w:w="453" w:type="pct"/>
            <w:vAlign w:val="center"/>
          </w:tcPr>
          <w:p w:rsidR="00BB1867" w:rsidRPr="00F509D0" w:rsidRDefault="00235BCC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94,7</w:t>
            </w:r>
          </w:p>
        </w:tc>
      </w:tr>
      <w:tr w:rsidR="00BB1867" w:rsidRPr="00F509D0" w:rsidTr="00BB1867">
        <w:trPr>
          <w:trHeight w:val="190"/>
        </w:trPr>
        <w:tc>
          <w:tcPr>
            <w:tcW w:w="717" w:type="pct"/>
            <w:shd w:val="clear" w:color="auto" w:fill="auto"/>
          </w:tcPr>
          <w:p w:rsidR="00BB1867" w:rsidRPr="00F509D0" w:rsidRDefault="00BB1867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Иные дотации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1 630 000,0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115 000,0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130 000,0</w:t>
            </w:r>
          </w:p>
        </w:tc>
        <w:tc>
          <w:tcPr>
            <w:tcW w:w="422" w:type="pct"/>
            <w:vAlign w:val="center"/>
          </w:tcPr>
          <w:p w:rsidR="00BB1867" w:rsidRPr="00F509D0" w:rsidRDefault="00BB1867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115 000,0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130 000,0</w:t>
            </w:r>
          </w:p>
        </w:tc>
        <w:tc>
          <w:tcPr>
            <w:tcW w:w="396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113,0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130 000,0</w:t>
            </w:r>
          </w:p>
        </w:tc>
        <w:tc>
          <w:tcPr>
            <w:tcW w:w="453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B1867" w:rsidRPr="00F509D0" w:rsidTr="00BB1867">
        <w:trPr>
          <w:trHeight w:val="190"/>
        </w:trPr>
        <w:tc>
          <w:tcPr>
            <w:tcW w:w="717" w:type="pct"/>
            <w:shd w:val="clear" w:color="auto" w:fill="auto"/>
          </w:tcPr>
          <w:p w:rsidR="00BB1867" w:rsidRPr="00F509D0" w:rsidRDefault="00BB1867" w:rsidP="00903FD3">
            <w:pPr>
              <w:jc w:val="both"/>
              <w:rPr>
                <w:sz w:val="18"/>
                <w:szCs w:val="18"/>
              </w:rPr>
            </w:pP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Прочие ме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ж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бюджетные трансферты о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б</w:t>
            </w:r>
            <w:r w:rsidRPr="00F509D0">
              <w:rPr>
                <w:rFonts w:eastAsiaTheme="minorHAnsi"/>
                <w:sz w:val="18"/>
                <w:szCs w:val="18"/>
                <w:lang w:eastAsia="en-US"/>
              </w:rPr>
              <w:t>щего характера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331 415,0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BB1867" w:rsidRPr="00F509D0" w:rsidRDefault="00BB1867" w:rsidP="00903FD3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342 642,5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342 294,</w:t>
            </w:r>
            <w:r w:rsidR="00ED4187" w:rsidRPr="00F509D0">
              <w:rPr>
                <w:sz w:val="18"/>
                <w:szCs w:val="18"/>
              </w:rPr>
              <w:t>5</w:t>
            </w:r>
          </w:p>
        </w:tc>
        <w:tc>
          <w:tcPr>
            <w:tcW w:w="422" w:type="pct"/>
            <w:vAlign w:val="center"/>
          </w:tcPr>
          <w:p w:rsidR="00BB1867" w:rsidRPr="00F509D0" w:rsidRDefault="00BB1867" w:rsidP="00903FD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427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339 618,1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B1867" w:rsidRPr="00F509D0" w:rsidRDefault="00BB1867" w:rsidP="00903FD3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339</w:t>
            </w:r>
            <w:r w:rsidR="00ED4187" w:rsidRPr="00F509D0">
              <w:rPr>
                <w:sz w:val="18"/>
                <w:szCs w:val="18"/>
              </w:rPr>
              <w:t> </w:t>
            </w:r>
            <w:r w:rsidRPr="00F509D0">
              <w:rPr>
                <w:sz w:val="18"/>
                <w:szCs w:val="18"/>
              </w:rPr>
              <w:t>4</w:t>
            </w:r>
            <w:r w:rsidR="00ED4187" w:rsidRPr="00F509D0">
              <w:rPr>
                <w:sz w:val="18"/>
                <w:szCs w:val="18"/>
              </w:rPr>
              <w:t>60,0</w:t>
            </w:r>
          </w:p>
        </w:tc>
        <w:tc>
          <w:tcPr>
            <w:tcW w:w="396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B1867" w:rsidRPr="00F509D0" w:rsidRDefault="00BB1867" w:rsidP="00ED4187">
            <w:pPr>
              <w:jc w:val="center"/>
              <w:rPr>
                <w:sz w:val="18"/>
                <w:szCs w:val="18"/>
              </w:rPr>
            </w:pPr>
            <w:r w:rsidRPr="00F509D0">
              <w:rPr>
                <w:sz w:val="18"/>
                <w:szCs w:val="18"/>
              </w:rPr>
              <w:t>339</w:t>
            </w:r>
            <w:r w:rsidR="00ED4187" w:rsidRPr="00F509D0">
              <w:rPr>
                <w:sz w:val="18"/>
                <w:szCs w:val="18"/>
              </w:rPr>
              <w:t> 460,0</w:t>
            </w:r>
          </w:p>
        </w:tc>
        <w:tc>
          <w:tcPr>
            <w:tcW w:w="453" w:type="pct"/>
            <w:vAlign w:val="center"/>
          </w:tcPr>
          <w:p w:rsidR="00BB1867" w:rsidRPr="00F509D0" w:rsidRDefault="00BB1867" w:rsidP="00903FD3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509D0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BB1867" w:rsidRPr="00F509D0" w:rsidRDefault="00BB1867" w:rsidP="00BB1867"/>
    <w:p w:rsidR="005C18BF" w:rsidRPr="00F509D0" w:rsidRDefault="00BB1867" w:rsidP="00BB1867">
      <w:pPr>
        <w:spacing w:after="120"/>
        <w:ind w:firstLine="709"/>
        <w:jc w:val="both"/>
        <w:rPr>
          <w:sz w:val="28"/>
          <w:szCs w:val="28"/>
        </w:rPr>
      </w:pPr>
      <w:r w:rsidRPr="00F509D0">
        <w:rPr>
          <w:sz w:val="28"/>
          <w:szCs w:val="28"/>
        </w:rPr>
        <w:t xml:space="preserve">Предусмотренные в законопроекте объемы бюджетных ассигнований                    по сравнению с объемами, утвержденными Законом № 39-ЗКО, увеличены </w:t>
      </w:r>
      <w:r w:rsidRPr="00F509D0">
        <w:rPr>
          <w:sz w:val="28"/>
          <w:szCs w:val="28"/>
        </w:rPr>
        <w:br/>
        <w:t xml:space="preserve">в 2023 году на сумму </w:t>
      </w:r>
      <w:r w:rsidR="003C526C" w:rsidRPr="00F509D0">
        <w:rPr>
          <w:spacing w:val="-1"/>
          <w:sz w:val="28"/>
          <w:szCs w:val="28"/>
        </w:rPr>
        <w:t>305 265,9</w:t>
      </w:r>
      <w:r w:rsidRPr="00F509D0">
        <w:rPr>
          <w:spacing w:val="-1"/>
          <w:sz w:val="28"/>
          <w:szCs w:val="28"/>
        </w:rPr>
        <w:t xml:space="preserve"> </w:t>
      </w:r>
      <w:r w:rsidRPr="00F509D0">
        <w:rPr>
          <w:sz w:val="28"/>
          <w:szCs w:val="28"/>
        </w:rPr>
        <w:t xml:space="preserve">тыс. рублей, в 2024 году увеличены </w:t>
      </w:r>
      <w:r w:rsidRPr="00F509D0">
        <w:rPr>
          <w:sz w:val="28"/>
          <w:szCs w:val="28"/>
        </w:rPr>
        <w:br/>
        <w:t xml:space="preserve">на </w:t>
      </w:r>
      <w:r w:rsidR="006A6198" w:rsidRPr="00F509D0">
        <w:rPr>
          <w:sz w:val="28"/>
          <w:szCs w:val="28"/>
        </w:rPr>
        <w:t xml:space="preserve">сумму </w:t>
      </w:r>
      <w:r w:rsidR="003C526C" w:rsidRPr="00F509D0">
        <w:rPr>
          <w:sz w:val="28"/>
          <w:szCs w:val="28"/>
        </w:rPr>
        <w:t>21 145,2</w:t>
      </w:r>
      <w:r w:rsidRPr="00F509D0">
        <w:rPr>
          <w:sz w:val="28"/>
          <w:szCs w:val="28"/>
        </w:rPr>
        <w:t xml:space="preserve"> тыс. рублей, в 2025 году </w:t>
      </w:r>
      <w:r w:rsidR="005C18BF" w:rsidRPr="00F509D0">
        <w:rPr>
          <w:sz w:val="28"/>
          <w:szCs w:val="28"/>
        </w:rPr>
        <w:t>уменьшены на сумму 5 462,3 тыс. ру</w:t>
      </w:r>
      <w:r w:rsidR="005C18BF" w:rsidRPr="00F509D0">
        <w:rPr>
          <w:sz w:val="28"/>
          <w:szCs w:val="28"/>
        </w:rPr>
        <w:t>б</w:t>
      </w:r>
      <w:r w:rsidR="005C18BF" w:rsidRPr="00F509D0">
        <w:rPr>
          <w:sz w:val="28"/>
          <w:szCs w:val="28"/>
        </w:rPr>
        <w:t>лей к предусмотренным объемам на 2024 год.</w:t>
      </w:r>
    </w:p>
    <w:p w:rsidR="00BB1867" w:rsidRPr="00F509D0" w:rsidRDefault="00BB1867" w:rsidP="00BB1867">
      <w:pPr>
        <w:ind w:firstLine="741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При формировании проекта областного бюджета изменение объемов бю</w:t>
      </w:r>
      <w:r w:rsidRPr="00F509D0">
        <w:rPr>
          <w:sz w:val="28"/>
          <w:szCs w:val="28"/>
        </w:rPr>
        <w:t>д</w:t>
      </w:r>
      <w:r w:rsidRPr="00F509D0">
        <w:rPr>
          <w:sz w:val="28"/>
          <w:szCs w:val="28"/>
        </w:rPr>
        <w:t>жетных ассигнований обусловлено общими подходами к формированию облас</w:t>
      </w:r>
      <w:r w:rsidRPr="00F509D0">
        <w:rPr>
          <w:sz w:val="28"/>
          <w:szCs w:val="28"/>
        </w:rPr>
        <w:t>т</w:t>
      </w:r>
      <w:r w:rsidRPr="00F509D0">
        <w:rPr>
          <w:sz w:val="28"/>
          <w:szCs w:val="28"/>
        </w:rPr>
        <w:t>ного бюджета на 2023-2025 годы и применением коэффициента роста (снижение) среднего уровня налоговых доходов муниципальных районов (городских округов) в расчете на одного жителя и индекса роста (снижения) расходов на предоставл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ние субвенций местным бюджетам на осуществление отдельных государственных полномочий по расчету и предоставлению дотаций на выравнивание бюджетной</w:t>
      </w:r>
      <w:proofErr w:type="gramEnd"/>
      <w:r w:rsidRPr="00F509D0">
        <w:rPr>
          <w:sz w:val="28"/>
          <w:szCs w:val="28"/>
        </w:rPr>
        <w:t xml:space="preserve"> обеспеченности поселений.</w:t>
      </w:r>
    </w:p>
    <w:p w:rsidR="00C24767" w:rsidRPr="00F509D0" w:rsidRDefault="00C24767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8940EF" w:rsidRPr="00F509D0" w:rsidRDefault="008940EF" w:rsidP="008940EF">
      <w:pPr>
        <w:ind w:firstLine="709"/>
        <w:jc w:val="center"/>
        <w:rPr>
          <w:b/>
          <w:i/>
          <w:sz w:val="28"/>
          <w:szCs w:val="28"/>
        </w:rPr>
      </w:pPr>
      <w:r w:rsidRPr="00F509D0">
        <w:rPr>
          <w:b/>
          <w:i/>
          <w:sz w:val="28"/>
          <w:szCs w:val="28"/>
        </w:rPr>
        <w:t>Источники финансирования дефицита</w:t>
      </w:r>
    </w:p>
    <w:p w:rsidR="00C24767" w:rsidRPr="00F509D0" w:rsidRDefault="00C24767" w:rsidP="008940EF">
      <w:pPr>
        <w:ind w:firstLine="709"/>
        <w:jc w:val="center"/>
        <w:rPr>
          <w:b/>
          <w:i/>
          <w:sz w:val="28"/>
          <w:szCs w:val="28"/>
        </w:rPr>
      </w:pPr>
    </w:p>
    <w:p w:rsidR="008940EF" w:rsidRPr="00F509D0" w:rsidRDefault="008940EF" w:rsidP="008940E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09D0">
        <w:rPr>
          <w:rFonts w:ascii="Times New Roman" w:hAnsi="Times New Roman" w:cs="Times New Roman"/>
          <w:sz w:val="28"/>
          <w:szCs w:val="28"/>
        </w:rPr>
        <w:t>На 202</w:t>
      </w:r>
      <w:r w:rsidR="00903FD3" w:rsidRPr="00F509D0">
        <w:rPr>
          <w:rFonts w:ascii="Times New Roman" w:hAnsi="Times New Roman" w:cs="Times New Roman"/>
          <w:sz w:val="28"/>
          <w:szCs w:val="28"/>
        </w:rPr>
        <w:t>3</w:t>
      </w:r>
      <w:r w:rsidRPr="00F509D0">
        <w:rPr>
          <w:rFonts w:ascii="Times New Roman" w:hAnsi="Times New Roman" w:cs="Times New Roman"/>
          <w:sz w:val="28"/>
          <w:szCs w:val="28"/>
        </w:rPr>
        <w:t xml:space="preserve"> год областной бюджет сформирован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903FD3" w:rsidRPr="00F509D0">
        <w:rPr>
          <w:rFonts w:ascii="Times New Roman" w:hAnsi="Times New Roman" w:cs="Times New Roman"/>
          <w:sz w:val="28"/>
          <w:szCs w:val="28"/>
        </w:rPr>
        <w:t>9 4</w:t>
      </w:r>
      <w:r w:rsidR="00FD24CA" w:rsidRPr="00F509D0">
        <w:rPr>
          <w:rFonts w:ascii="Times New Roman" w:hAnsi="Times New Roman" w:cs="Times New Roman"/>
          <w:sz w:val="28"/>
          <w:szCs w:val="28"/>
        </w:rPr>
        <w:t>39</w:t>
      </w:r>
      <w:r w:rsidR="00903FD3" w:rsidRPr="00F509D0">
        <w:rPr>
          <w:rFonts w:ascii="Times New Roman" w:hAnsi="Times New Roman" w:cs="Times New Roman"/>
          <w:sz w:val="28"/>
          <w:szCs w:val="28"/>
        </w:rPr>
        <w:t> </w:t>
      </w:r>
      <w:r w:rsidR="00FD24CA" w:rsidRPr="00F509D0">
        <w:rPr>
          <w:rFonts w:ascii="Times New Roman" w:hAnsi="Times New Roman" w:cs="Times New Roman"/>
          <w:sz w:val="28"/>
          <w:szCs w:val="28"/>
        </w:rPr>
        <w:t>46</w:t>
      </w:r>
      <w:r w:rsidR="00903FD3" w:rsidRPr="00F509D0">
        <w:rPr>
          <w:rFonts w:ascii="Times New Roman" w:hAnsi="Times New Roman" w:cs="Times New Roman"/>
          <w:sz w:val="28"/>
          <w:szCs w:val="28"/>
        </w:rPr>
        <w:t>7,5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903FD3" w:rsidRPr="00F509D0">
        <w:rPr>
          <w:rFonts w:ascii="Times New Roman" w:hAnsi="Times New Roman" w:cs="Times New Roman"/>
          <w:sz w:val="28"/>
          <w:szCs w:val="28"/>
        </w:rPr>
        <w:t>4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3FD3" w:rsidRPr="00F509D0">
        <w:rPr>
          <w:rFonts w:ascii="Times New Roman" w:hAnsi="Times New Roman" w:cs="Times New Roman"/>
          <w:sz w:val="28"/>
          <w:szCs w:val="28"/>
        </w:rPr>
        <w:t>6 0</w:t>
      </w:r>
      <w:r w:rsidR="00FD24CA" w:rsidRPr="00F509D0">
        <w:rPr>
          <w:rFonts w:ascii="Times New Roman" w:hAnsi="Times New Roman" w:cs="Times New Roman"/>
          <w:sz w:val="28"/>
          <w:szCs w:val="28"/>
        </w:rPr>
        <w:t>71</w:t>
      </w:r>
      <w:r w:rsidR="00903FD3" w:rsidRPr="00F509D0">
        <w:rPr>
          <w:rFonts w:ascii="Times New Roman" w:hAnsi="Times New Roman" w:cs="Times New Roman"/>
          <w:sz w:val="28"/>
          <w:szCs w:val="28"/>
        </w:rPr>
        <w:t> </w:t>
      </w:r>
      <w:r w:rsidR="00FD24CA" w:rsidRPr="00F509D0">
        <w:rPr>
          <w:rFonts w:ascii="Times New Roman" w:hAnsi="Times New Roman" w:cs="Times New Roman"/>
          <w:sz w:val="28"/>
          <w:szCs w:val="28"/>
        </w:rPr>
        <w:t>4</w:t>
      </w:r>
      <w:r w:rsidR="00903FD3" w:rsidRPr="00F509D0">
        <w:rPr>
          <w:rFonts w:ascii="Times New Roman" w:hAnsi="Times New Roman" w:cs="Times New Roman"/>
          <w:sz w:val="28"/>
          <w:szCs w:val="28"/>
        </w:rPr>
        <w:t>6</w:t>
      </w:r>
      <w:r w:rsidR="00FD24CA" w:rsidRPr="00F509D0">
        <w:rPr>
          <w:rFonts w:ascii="Times New Roman" w:hAnsi="Times New Roman" w:cs="Times New Roman"/>
          <w:sz w:val="28"/>
          <w:szCs w:val="28"/>
        </w:rPr>
        <w:t>5</w:t>
      </w:r>
      <w:r w:rsidR="00903FD3" w:rsidRPr="00F509D0">
        <w:rPr>
          <w:rFonts w:ascii="Times New Roman" w:hAnsi="Times New Roman" w:cs="Times New Roman"/>
          <w:sz w:val="28"/>
          <w:szCs w:val="28"/>
        </w:rPr>
        <w:t>,9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903FD3" w:rsidRPr="00F509D0">
        <w:rPr>
          <w:rFonts w:ascii="Times New Roman" w:hAnsi="Times New Roman" w:cs="Times New Roman"/>
          <w:sz w:val="28"/>
          <w:szCs w:val="28"/>
        </w:rPr>
        <w:t>5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3FD3" w:rsidRPr="00F509D0">
        <w:rPr>
          <w:rFonts w:ascii="Times New Roman" w:hAnsi="Times New Roman" w:cs="Times New Roman"/>
          <w:sz w:val="28"/>
          <w:szCs w:val="28"/>
        </w:rPr>
        <w:t>5 06</w:t>
      </w:r>
      <w:r w:rsidR="00FD24CA" w:rsidRPr="00F509D0">
        <w:rPr>
          <w:rFonts w:ascii="Times New Roman" w:hAnsi="Times New Roman" w:cs="Times New Roman"/>
          <w:sz w:val="28"/>
          <w:szCs w:val="28"/>
        </w:rPr>
        <w:t>1</w:t>
      </w:r>
      <w:r w:rsidR="00903FD3" w:rsidRPr="00F509D0">
        <w:rPr>
          <w:rFonts w:ascii="Times New Roman" w:hAnsi="Times New Roman" w:cs="Times New Roman"/>
          <w:sz w:val="28"/>
          <w:szCs w:val="28"/>
        </w:rPr>
        <w:t> </w:t>
      </w:r>
      <w:r w:rsidR="00FD24CA" w:rsidRPr="00F509D0">
        <w:rPr>
          <w:rFonts w:ascii="Times New Roman" w:hAnsi="Times New Roman" w:cs="Times New Roman"/>
          <w:sz w:val="28"/>
          <w:szCs w:val="28"/>
        </w:rPr>
        <w:t>405</w:t>
      </w:r>
      <w:r w:rsidR="00903FD3" w:rsidRPr="00F509D0">
        <w:rPr>
          <w:rFonts w:ascii="Times New Roman" w:hAnsi="Times New Roman" w:cs="Times New Roman"/>
          <w:sz w:val="28"/>
          <w:szCs w:val="28"/>
        </w:rPr>
        <w:t>,6</w:t>
      </w:r>
      <w:r w:rsidR="008651FE" w:rsidRPr="00F509D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55A2" w:rsidRPr="00F509D0" w:rsidRDefault="00AC55A2" w:rsidP="008940EF">
      <w:pPr>
        <w:jc w:val="both"/>
        <w:rPr>
          <w:color w:val="FF0000"/>
          <w:sz w:val="28"/>
          <w:szCs w:val="28"/>
        </w:rPr>
      </w:pPr>
    </w:p>
    <w:p w:rsidR="00805ED1" w:rsidRPr="00F509D0" w:rsidRDefault="00805ED1" w:rsidP="008940EF">
      <w:pPr>
        <w:jc w:val="both"/>
        <w:rPr>
          <w:color w:val="FF0000"/>
          <w:sz w:val="28"/>
          <w:szCs w:val="28"/>
        </w:rPr>
      </w:pPr>
    </w:p>
    <w:p w:rsidR="008C36A3" w:rsidRPr="00F509D0" w:rsidRDefault="008C36A3" w:rsidP="008C36A3">
      <w:pPr>
        <w:jc w:val="center"/>
        <w:rPr>
          <w:b/>
          <w:i/>
          <w:sz w:val="28"/>
          <w:szCs w:val="28"/>
        </w:rPr>
      </w:pPr>
      <w:r w:rsidRPr="00F509D0">
        <w:rPr>
          <w:b/>
          <w:i/>
          <w:sz w:val="28"/>
          <w:szCs w:val="28"/>
        </w:rPr>
        <w:lastRenderedPageBreak/>
        <w:t>Предоставление государственных гарантий</w:t>
      </w:r>
    </w:p>
    <w:p w:rsidR="008C36A3" w:rsidRPr="00F509D0" w:rsidRDefault="008C36A3" w:rsidP="008C36A3">
      <w:pPr>
        <w:jc w:val="center"/>
        <w:rPr>
          <w:b/>
          <w:i/>
          <w:sz w:val="28"/>
          <w:szCs w:val="28"/>
        </w:rPr>
      </w:pPr>
    </w:p>
    <w:p w:rsidR="008C36A3" w:rsidRPr="00F509D0" w:rsidRDefault="008C36A3" w:rsidP="008C36A3">
      <w:pPr>
        <w:ind w:firstLine="708"/>
        <w:jc w:val="both"/>
        <w:rPr>
          <w:sz w:val="28"/>
          <w:szCs w:val="28"/>
        </w:rPr>
      </w:pPr>
      <w:proofErr w:type="gramStart"/>
      <w:r w:rsidRPr="00F509D0">
        <w:rPr>
          <w:sz w:val="28"/>
          <w:szCs w:val="28"/>
        </w:rPr>
        <w:t>Реализация на территории Курской области проектов строительства и (или) реконструкции объектов инженерной, транспортной и социальной инфраструкт</w:t>
      </w:r>
      <w:r w:rsidRPr="00F509D0">
        <w:rPr>
          <w:sz w:val="28"/>
          <w:szCs w:val="28"/>
        </w:rPr>
        <w:t>у</w:t>
      </w:r>
      <w:r w:rsidRPr="00F509D0">
        <w:rPr>
          <w:sz w:val="28"/>
          <w:szCs w:val="28"/>
        </w:rPr>
        <w:t>ры, в том числе реализуемых при жилищном строительстве и развитии городской инфраструктуры, отобранных в соответствии с Правилами финансирования  строительства (реконструкции) объектов инфраструктуры с использованием о</w:t>
      </w:r>
      <w:r w:rsidRPr="00F509D0">
        <w:rPr>
          <w:sz w:val="28"/>
          <w:szCs w:val="28"/>
        </w:rPr>
        <w:t>б</w:t>
      </w:r>
      <w:r w:rsidRPr="00F509D0">
        <w:rPr>
          <w:sz w:val="28"/>
          <w:szCs w:val="28"/>
        </w:rPr>
        <w:t>лигаций специализированных обществ проектного финансирования, утвержде</w:t>
      </w:r>
      <w:r w:rsidRPr="00F509D0">
        <w:rPr>
          <w:sz w:val="28"/>
          <w:szCs w:val="28"/>
        </w:rPr>
        <w:t>н</w:t>
      </w:r>
      <w:r w:rsidRPr="00F509D0">
        <w:rPr>
          <w:sz w:val="28"/>
          <w:szCs w:val="28"/>
        </w:rPr>
        <w:t>ными постановлением Правительства Российской Федерации от 31.12.2020</w:t>
      </w:r>
      <w:r w:rsidR="00CE2657" w:rsidRPr="00F509D0">
        <w:rPr>
          <w:sz w:val="28"/>
          <w:szCs w:val="28"/>
        </w:rPr>
        <w:br/>
      </w:r>
      <w:r w:rsidRPr="00F509D0">
        <w:rPr>
          <w:sz w:val="28"/>
          <w:szCs w:val="28"/>
        </w:rPr>
        <w:t>№ 2459, предусматривает выдачу гарантии субъекта Российской Федерации.</w:t>
      </w:r>
      <w:proofErr w:type="gramEnd"/>
    </w:p>
    <w:p w:rsidR="008C36A3" w:rsidRPr="00F509D0" w:rsidRDefault="008C36A3" w:rsidP="008C36A3">
      <w:pPr>
        <w:shd w:val="clear" w:color="auto" w:fill="FFFFFF"/>
        <w:ind w:firstLine="709"/>
        <w:jc w:val="both"/>
      </w:pPr>
      <w:r w:rsidRPr="00F509D0">
        <w:rPr>
          <w:sz w:val="28"/>
          <w:szCs w:val="28"/>
        </w:rPr>
        <w:t>В 2022 году выдана государственная гарантия Курской области в обеспеч</w:t>
      </w:r>
      <w:r w:rsidRPr="00F509D0">
        <w:rPr>
          <w:sz w:val="28"/>
          <w:szCs w:val="28"/>
        </w:rPr>
        <w:t>е</w:t>
      </w:r>
      <w:r w:rsidRPr="00F509D0">
        <w:rPr>
          <w:sz w:val="28"/>
          <w:szCs w:val="28"/>
        </w:rPr>
        <w:t>ние займа ДОМ</w:t>
      </w:r>
      <w:proofErr w:type="gramStart"/>
      <w:r w:rsidRPr="00F509D0">
        <w:rPr>
          <w:sz w:val="28"/>
          <w:szCs w:val="28"/>
        </w:rPr>
        <w:t>.Р</w:t>
      </w:r>
      <w:proofErr w:type="gramEnd"/>
      <w:r w:rsidRPr="00F509D0">
        <w:rPr>
          <w:sz w:val="28"/>
          <w:szCs w:val="28"/>
        </w:rPr>
        <w:t>Ф, предоставленного победителю отбора претендентов для ре</w:t>
      </w:r>
      <w:r w:rsidRPr="00F509D0">
        <w:rPr>
          <w:sz w:val="28"/>
          <w:szCs w:val="28"/>
        </w:rPr>
        <w:t>а</w:t>
      </w:r>
      <w:r w:rsidRPr="00F509D0">
        <w:rPr>
          <w:sz w:val="28"/>
          <w:szCs w:val="28"/>
        </w:rPr>
        <w:t>лизации инфраструктурных проектов, в объеме 492 229 600 рублей в соответствии с постановлением Администрации Курской области от 29.07.2022 № 841-па.</w:t>
      </w:r>
      <w:bookmarkStart w:id="0" w:name="_GoBack"/>
      <w:bookmarkEnd w:id="0"/>
    </w:p>
    <w:p w:rsidR="00311D31" w:rsidRPr="00F509D0" w:rsidRDefault="00311D31" w:rsidP="008C36A3">
      <w:pPr>
        <w:jc w:val="both"/>
        <w:rPr>
          <w:sz w:val="28"/>
          <w:szCs w:val="28"/>
        </w:rPr>
      </w:pPr>
    </w:p>
    <w:p w:rsidR="00311D31" w:rsidRPr="00F509D0" w:rsidRDefault="00311D31" w:rsidP="008940EF">
      <w:pPr>
        <w:ind w:firstLine="709"/>
        <w:jc w:val="both"/>
        <w:rPr>
          <w:sz w:val="28"/>
          <w:szCs w:val="28"/>
        </w:rPr>
      </w:pPr>
    </w:p>
    <w:p w:rsidR="00311D31" w:rsidRPr="007561BD" w:rsidRDefault="00311D31" w:rsidP="00311D31">
      <w:pPr>
        <w:ind w:firstLine="709"/>
        <w:jc w:val="both"/>
        <w:rPr>
          <w:color w:val="FFFFFF" w:themeColor="background1"/>
          <w:sz w:val="28"/>
          <w:szCs w:val="28"/>
        </w:rPr>
      </w:pPr>
      <w:r w:rsidRPr="007561BD">
        <w:rPr>
          <w:color w:val="FFFFFF" w:themeColor="background1"/>
          <w:sz w:val="28"/>
          <w:szCs w:val="28"/>
        </w:rPr>
        <w:t xml:space="preserve">При принятии данного закона прогнозируются позитивные последствия </w:t>
      </w:r>
      <w:r w:rsidRPr="007561BD">
        <w:rPr>
          <w:color w:val="FFFFFF" w:themeColor="background1"/>
          <w:sz w:val="28"/>
          <w:szCs w:val="28"/>
        </w:rPr>
        <w:br/>
        <w:t>в социально-экономической, финансовой и общественной сферах деятельности.</w:t>
      </w:r>
    </w:p>
    <w:p w:rsidR="00311D31" w:rsidRPr="007561BD" w:rsidRDefault="00311D31" w:rsidP="008940EF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FF272C" w:rsidRPr="007561BD" w:rsidRDefault="00FF272C" w:rsidP="008940EF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311D31" w:rsidRPr="007561BD" w:rsidRDefault="00311D31" w:rsidP="008940EF">
      <w:pPr>
        <w:ind w:firstLine="709"/>
        <w:jc w:val="both"/>
        <w:rPr>
          <w:color w:val="FFFFFF" w:themeColor="background1"/>
          <w:sz w:val="28"/>
          <w:szCs w:val="28"/>
        </w:rPr>
      </w:pPr>
    </w:p>
    <w:p w:rsidR="00311D31" w:rsidRPr="007561BD" w:rsidRDefault="001E0A10" w:rsidP="001E0A10">
      <w:pPr>
        <w:jc w:val="both"/>
        <w:rPr>
          <w:color w:val="FFFFFF" w:themeColor="background1"/>
          <w:sz w:val="28"/>
          <w:szCs w:val="28"/>
        </w:rPr>
      </w:pPr>
      <w:r w:rsidRPr="007561BD">
        <w:rPr>
          <w:color w:val="FFFFFF" w:themeColor="background1"/>
          <w:sz w:val="28"/>
          <w:szCs w:val="28"/>
        </w:rPr>
        <w:t>И.о. председателя комитета</w:t>
      </w:r>
    </w:p>
    <w:p w:rsidR="001E0A10" w:rsidRPr="007561BD" w:rsidRDefault="001E0A10" w:rsidP="001E0A10">
      <w:pPr>
        <w:jc w:val="both"/>
        <w:rPr>
          <w:color w:val="FFFFFF" w:themeColor="background1"/>
          <w:sz w:val="28"/>
          <w:szCs w:val="28"/>
        </w:rPr>
      </w:pPr>
      <w:r w:rsidRPr="007561BD">
        <w:rPr>
          <w:color w:val="FFFFFF" w:themeColor="background1"/>
          <w:sz w:val="28"/>
          <w:szCs w:val="28"/>
        </w:rPr>
        <w:t>финансов Курской области</w:t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</w:r>
      <w:r w:rsidRPr="007561BD">
        <w:rPr>
          <w:color w:val="FFFFFF" w:themeColor="background1"/>
          <w:sz w:val="28"/>
          <w:szCs w:val="28"/>
        </w:rPr>
        <w:tab/>
        <w:t xml:space="preserve">      Н.В. Рудак</w:t>
      </w:r>
      <w:r w:rsidRPr="007561BD">
        <w:rPr>
          <w:color w:val="FFFFFF" w:themeColor="background1"/>
          <w:sz w:val="28"/>
          <w:szCs w:val="28"/>
        </w:rPr>
        <w:t>о</w:t>
      </w:r>
      <w:r w:rsidRPr="007561BD">
        <w:rPr>
          <w:color w:val="FFFFFF" w:themeColor="background1"/>
          <w:sz w:val="28"/>
          <w:szCs w:val="28"/>
        </w:rPr>
        <w:t>ва</w:t>
      </w:r>
    </w:p>
    <w:p w:rsidR="00311D31" w:rsidRPr="00F509D0" w:rsidRDefault="00311D31" w:rsidP="008940EF">
      <w:pPr>
        <w:ind w:firstLine="709"/>
        <w:jc w:val="both"/>
        <w:rPr>
          <w:sz w:val="28"/>
          <w:szCs w:val="28"/>
        </w:rPr>
      </w:pPr>
    </w:p>
    <w:p w:rsidR="00311D31" w:rsidRPr="00F509D0" w:rsidRDefault="00311D31" w:rsidP="008940EF">
      <w:pPr>
        <w:ind w:firstLine="709"/>
        <w:jc w:val="both"/>
        <w:rPr>
          <w:color w:val="FF0000"/>
          <w:sz w:val="28"/>
          <w:szCs w:val="28"/>
        </w:rPr>
      </w:pPr>
    </w:p>
    <w:p w:rsidR="005A1183" w:rsidRPr="00F509D0" w:rsidRDefault="005A1183" w:rsidP="008940EF">
      <w:pPr>
        <w:ind w:firstLine="709"/>
        <w:jc w:val="both"/>
        <w:rPr>
          <w:color w:val="FF0000"/>
          <w:sz w:val="28"/>
          <w:szCs w:val="28"/>
        </w:rPr>
      </w:pPr>
    </w:p>
    <w:p w:rsidR="00E64CD0" w:rsidRPr="00F509D0" w:rsidRDefault="00E64CD0" w:rsidP="008940EF">
      <w:pPr>
        <w:ind w:firstLine="709"/>
        <w:jc w:val="both"/>
        <w:rPr>
          <w:color w:val="FF0000"/>
          <w:sz w:val="28"/>
          <w:szCs w:val="28"/>
        </w:rPr>
      </w:pPr>
    </w:p>
    <w:p w:rsidR="00E64CD0" w:rsidRPr="00F509D0" w:rsidRDefault="00E64CD0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6A6198" w:rsidRPr="00F509D0" w:rsidRDefault="006A6198" w:rsidP="008940EF">
      <w:pPr>
        <w:ind w:firstLine="709"/>
        <w:jc w:val="both"/>
        <w:rPr>
          <w:color w:val="FF0000"/>
          <w:sz w:val="28"/>
          <w:szCs w:val="28"/>
        </w:rPr>
      </w:pPr>
    </w:p>
    <w:p w:rsidR="00FF272C" w:rsidRPr="00F509D0" w:rsidRDefault="00FF272C" w:rsidP="008940EF">
      <w:pPr>
        <w:ind w:firstLine="709"/>
        <w:jc w:val="both"/>
        <w:rPr>
          <w:color w:val="FF0000"/>
          <w:sz w:val="28"/>
          <w:szCs w:val="28"/>
        </w:rPr>
      </w:pPr>
    </w:p>
    <w:p w:rsidR="00FF272C" w:rsidRPr="00F509D0" w:rsidRDefault="005B3690" w:rsidP="008940EF">
      <w:pPr>
        <w:ind w:firstLine="709"/>
        <w:jc w:val="both"/>
        <w:rPr>
          <w:sz w:val="28"/>
          <w:szCs w:val="28"/>
        </w:rPr>
      </w:pPr>
      <w:r w:rsidRPr="00F509D0">
        <w:rPr>
          <w:noProof/>
          <w:color w:val="FF0000"/>
          <w:sz w:val="28"/>
          <w:szCs w:val="28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333.35pt;margin-top:-4.65pt;width:165.45pt;height:45pt;z-index:251660288" filled="f" stroked="f">
            <v:textbox>
              <w:txbxContent>
                <w:p w:rsidR="007561BD" w:rsidRDefault="007561BD" w:rsidP="008940EF">
                  <w:pPr>
                    <w:jc w:val="right"/>
                    <w:rPr>
                      <w:sz w:val="28"/>
                      <w:szCs w:val="28"/>
                    </w:rPr>
                  </w:pPr>
                  <w:r w:rsidRPr="00AC2A6C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7561BD" w:rsidRDefault="007561BD" w:rsidP="008940EF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>к пояснительной записке</w:t>
                  </w:r>
                </w:p>
              </w:txbxContent>
            </v:textbox>
            <w10:wrap type="topAndBottom"/>
          </v:shape>
        </w:pict>
      </w:r>
    </w:p>
    <w:p w:rsidR="00DC230A" w:rsidRPr="00F509D0" w:rsidRDefault="00DC230A" w:rsidP="00DC230A">
      <w:pPr>
        <w:ind w:left="708" w:firstLine="708"/>
        <w:jc w:val="center"/>
        <w:rPr>
          <w:b/>
          <w:caps/>
          <w:sz w:val="28"/>
          <w:szCs w:val="28"/>
        </w:rPr>
      </w:pPr>
      <w:r w:rsidRPr="00F509D0">
        <w:rPr>
          <w:b/>
          <w:caps/>
          <w:sz w:val="28"/>
          <w:szCs w:val="28"/>
        </w:rPr>
        <w:t>Распределение</w:t>
      </w:r>
    </w:p>
    <w:p w:rsidR="00DC230A" w:rsidRPr="00F509D0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 xml:space="preserve">бюджетных ассигнований по разделам и подразделам </w:t>
      </w:r>
    </w:p>
    <w:p w:rsidR="00DC230A" w:rsidRPr="00F509D0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F509D0">
        <w:rPr>
          <w:b/>
          <w:sz w:val="28"/>
          <w:szCs w:val="28"/>
        </w:rPr>
        <w:t>классификации расходов областного бюджета</w:t>
      </w:r>
    </w:p>
    <w:p w:rsidR="00681AD4" w:rsidRPr="00F509D0" w:rsidRDefault="00681AD4" w:rsidP="00681AD4">
      <w:pPr>
        <w:ind w:left="708" w:firstLine="708"/>
        <w:jc w:val="center"/>
        <w:rPr>
          <w:b/>
          <w:sz w:val="28"/>
          <w:szCs w:val="28"/>
        </w:rPr>
      </w:pPr>
    </w:p>
    <w:p w:rsidR="00681AD4" w:rsidRPr="00F509D0" w:rsidRDefault="00681AD4" w:rsidP="00681AD4">
      <w:pPr>
        <w:jc w:val="right"/>
        <w:rPr>
          <w:sz w:val="24"/>
          <w:szCs w:val="24"/>
        </w:rPr>
      </w:pPr>
      <w:r w:rsidRPr="00F509D0">
        <w:rPr>
          <w:sz w:val="24"/>
          <w:szCs w:val="24"/>
        </w:rPr>
        <w:t>тыс. рублей</w:t>
      </w:r>
    </w:p>
    <w:tbl>
      <w:tblPr>
        <w:tblW w:w="9938" w:type="dxa"/>
        <w:tblInd w:w="93" w:type="dxa"/>
        <w:tblLook w:val="0000"/>
      </w:tblPr>
      <w:tblGrid>
        <w:gridCol w:w="3417"/>
        <w:gridCol w:w="480"/>
        <w:gridCol w:w="523"/>
        <w:gridCol w:w="1832"/>
        <w:gridCol w:w="1843"/>
        <w:gridCol w:w="1843"/>
      </w:tblGrid>
      <w:tr w:rsidR="00681AD4" w:rsidRPr="00F509D0" w:rsidTr="00515392">
        <w:trPr>
          <w:trHeight w:val="687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proofErr w:type="spellStart"/>
            <w:r w:rsidRPr="00F509D0">
              <w:rPr>
                <w:sz w:val="24"/>
                <w:szCs w:val="24"/>
                <w:lang w:eastAsia="ko-KR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proofErr w:type="gramStart"/>
            <w:r w:rsidRPr="00F509D0">
              <w:rPr>
                <w:sz w:val="24"/>
                <w:szCs w:val="24"/>
                <w:lang w:eastAsia="ko-KR"/>
              </w:rPr>
              <w:t>ПР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F509D0" w:rsidRDefault="00681AD4" w:rsidP="00903FD3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202</w:t>
            </w:r>
            <w:r w:rsidR="00903FD3" w:rsidRPr="00F509D0">
              <w:rPr>
                <w:sz w:val="24"/>
                <w:szCs w:val="24"/>
                <w:lang w:eastAsia="ko-KR"/>
              </w:rPr>
              <w:t>3</w:t>
            </w:r>
            <w:r w:rsidRPr="00F509D0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F509D0" w:rsidRDefault="000F761B" w:rsidP="00903FD3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202</w:t>
            </w:r>
            <w:r w:rsidR="00903FD3" w:rsidRPr="00F509D0">
              <w:rPr>
                <w:sz w:val="24"/>
                <w:szCs w:val="24"/>
                <w:lang w:eastAsia="ko-KR"/>
              </w:rPr>
              <w:t>4</w:t>
            </w:r>
            <w:r w:rsidR="00681AD4" w:rsidRPr="00F509D0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F509D0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F509D0" w:rsidRDefault="000F761B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202</w:t>
            </w:r>
            <w:r w:rsidR="00903FD3" w:rsidRPr="00F509D0">
              <w:rPr>
                <w:sz w:val="24"/>
                <w:szCs w:val="24"/>
                <w:lang w:eastAsia="ko-KR"/>
              </w:rPr>
              <w:t>5</w:t>
            </w:r>
            <w:r w:rsidRPr="00F509D0">
              <w:rPr>
                <w:sz w:val="24"/>
                <w:szCs w:val="24"/>
                <w:lang w:eastAsia="ko-KR"/>
              </w:rPr>
              <w:t>4</w:t>
            </w:r>
            <w:r w:rsidR="00681AD4" w:rsidRPr="00F509D0">
              <w:rPr>
                <w:sz w:val="24"/>
                <w:szCs w:val="24"/>
                <w:lang w:eastAsia="ko-KR"/>
              </w:rPr>
              <w:t xml:space="preserve"> год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F509D0">
              <w:rPr>
                <w:b/>
                <w:bCs/>
                <w:sz w:val="28"/>
                <w:szCs w:val="28"/>
                <w:lang w:eastAsia="ko-KR"/>
              </w:rPr>
              <w:t>В С Е Г 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85 444 899,9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82 877 728,9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76 636 827,5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i/>
                <w:sz w:val="24"/>
                <w:szCs w:val="24"/>
                <w:lang w:eastAsia="ko-KR"/>
              </w:rPr>
              <w:t xml:space="preserve">Условно утвержденные </w:t>
            </w:r>
          </w:p>
          <w:p w:rsidR="005A0BAC" w:rsidRPr="00F509D0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i/>
                <w:sz w:val="24"/>
                <w:szCs w:val="24"/>
                <w:lang w:eastAsia="ko-KR"/>
              </w:rPr>
              <w:t>расходы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1 763 083,9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3 564 775,2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Общегосударственные в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6 739 228,5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3 451 826,9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3 420 673,3</w:t>
            </w:r>
          </w:p>
        </w:tc>
      </w:tr>
      <w:tr w:rsidR="005A0BAC" w:rsidRPr="00F509D0" w:rsidTr="005A0BAC">
        <w:trPr>
          <w:trHeight w:val="113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Функционирование высшего должностного лица субъекта Российской Федерации и м</w:t>
            </w:r>
            <w:r w:rsidRPr="00F509D0">
              <w:rPr>
                <w:sz w:val="24"/>
                <w:szCs w:val="24"/>
                <w:lang w:eastAsia="ko-KR"/>
              </w:rPr>
              <w:t>у</w:t>
            </w:r>
            <w:r w:rsidRPr="00F509D0">
              <w:rPr>
                <w:sz w:val="24"/>
                <w:szCs w:val="24"/>
                <w:lang w:eastAsia="ko-KR"/>
              </w:rPr>
              <w:t>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6 588,7</w:t>
            </w:r>
          </w:p>
        </w:tc>
      </w:tr>
      <w:tr w:rsidR="005A0BAC" w:rsidRPr="00F509D0" w:rsidTr="005A0BAC">
        <w:trPr>
          <w:trHeight w:val="12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Функционирование законод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тельных (представительных) органов государственной вл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сти и представительных орг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нов муниципальных образов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228 676,9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228 676,9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228 676,9</w:t>
            </w:r>
          </w:p>
        </w:tc>
      </w:tr>
      <w:tr w:rsidR="005A0BAC" w:rsidRPr="00F509D0" w:rsidTr="005A0BAC">
        <w:trPr>
          <w:trHeight w:val="14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Функционирование Прав</w:t>
            </w:r>
            <w:r w:rsidRPr="00F509D0">
              <w:rPr>
                <w:sz w:val="24"/>
                <w:szCs w:val="24"/>
                <w:lang w:eastAsia="ko-KR"/>
              </w:rPr>
              <w:t>и</w:t>
            </w:r>
            <w:r w:rsidRPr="00F509D0">
              <w:rPr>
                <w:sz w:val="24"/>
                <w:szCs w:val="24"/>
                <w:lang w:eastAsia="ko-KR"/>
              </w:rPr>
              <w:t>тельства Российской Федер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ции, высших исполнительных органов государственной вл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сти субъектов Российской Ф</w:t>
            </w:r>
            <w:r w:rsidRPr="00F509D0">
              <w:rPr>
                <w:sz w:val="24"/>
                <w:szCs w:val="24"/>
                <w:lang w:eastAsia="ko-KR"/>
              </w:rPr>
              <w:t>е</w:t>
            </w:r>
            <w:r w:rsidRPr="00F509D0">
              <w:rPr>
                <w:sz w:val="24"/>
                <w:szCs w:val="24"/>
                <w:lang w:eastAsia="ko-KR"/>
              </w:rPr>
              <w:t>дерации, местных админис</w:t>
            </w:r>
            <w:r w:rsidRPr="00F509D0">
              <w:rPr>
                <w:sz w:val="24"/>
                <w:szCs w:val="24"/>
                <w:lang w:eastAsia="ko-KR"/>
              </w:rPr>
              <w:t>т</w:t>
            </w:r>
            <w:r w:rsidRPr="00F509D0">
              <w:rPr>
                <w:sz w:val="24"/>
                <w:szCs w:val="24"/>
                <w:lang w:eastAsia="ko-KR"/>
              </w:rPr>
              <w:t>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230 040,0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230 040,0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230 040,0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Судебная система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334 985,6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333 634,2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333 681,4</w:t>
            </w:r>
          </w:p>
        </w:tc>
      </w:tr>
      <w:tr w:rsidR="005A0BAC" w:rsidRPr="00F509D0" w:rsidTr="005A0BAC">
        <w:trPr>
          <w:trHeight w:val="8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Обеспечение деятельности финансовых, налоговых и т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147 639,6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147 539,6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147 539,6</w:t>
            </w:r>
          </w:p>
        </w:tc>
      </w:tr>
      <w:tr w:rsidR="005A0BAC" w:rsidRPr="00F509D0" w:rsidTr="005A0BAC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Обеспечение проведения в</w:t>
            </w:r>
            <w:r w:rsidRPr="00F509D0">
              <w:rPr>
                <w:sz w:val="24"/>
                <w:szCs w:val="24"/>
                <w:lang w:eastAsia="ko-KR"/>
              </w:rPr>
              <w:t>ы</w:t>
            </w:r>
            <w:r w:rsidRPr="00F509D0">
              <w:rPr>
                <w:sz w:val="24"/>
                <w:szCs w:val="24"/>
                <w:lang w:eastAsia="ko-KR"/>
              </w:rPr>
              <w:t>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64 948,8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357 181,4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73 315,5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100 000,0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30 389,3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30 389,3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2E7B32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5 626 348,9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AD3B97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2 117 776,8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AD3B97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2 370 441,9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40 374,8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42 102,2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43 607,7</w:t>
            </w:r>
          </w:p>
        </w:tc>
      </w:tr>
      <w:tr w:rsidR="005A0BAC" w:rsidRPr="00F509D0" w:rsidTr="005A0BAC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Мобилизационная и внево</w:t>
            </w:r>
            <w:r w:rsidRPr="00F509D0">
              <w:rPr>
                <w:sz w:val="24"/>
                <w:szCs w:val="24"/>
                <w:lang w:eastAsia="ko-KR"/>
              </w:rPr>
              <w:t>й</w:t>
            </w:r>
            <w:r w:rsidRPr="00F509D0">
              <w:rPr>
                <w:sz w:val="24"/>
                <w:szCs w:val="24"/>
                <w:lang w:eastAsia="ko-KR"/>
              </w:rPr>
              <w:t>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39 861,1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41 702,2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43 207,7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lastRenderedPageBreak/>
              <w:t>Мобилизационная подготовка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513,7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400,0</w:t>
            </w:r>
          </w:p>
        </w:tc>
      </w:tr>
      <w:tr w:rsidR="005A0BAC" w:rsidRPr="00F509D0" w:rsidTr="005A0BAC">
        <w:trPr>
          <w:trHeight w:val="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Национальная безопасность и правоохранительная де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я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1 011 240,7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1 006 842,0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1 007 713,0</w:t>
            </w:r>
          </w:p>
        </w:tc>
      </w:tr>
      <w:tr w:rsidR="005A0BAC" w:rsidRPr="00F509D0" w:rsidTr="005A0BAC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Защита населения и террит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рии от чрезвычайных ситу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ций природного и техногенн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го характера, пожарная без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0F761B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1 010 620,7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1 006 222,0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1 006 222,0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Миграционная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1 491,0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16 496 042,3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18 175 852,8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15 998 189,4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330 671,6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288 932,9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280 623,5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Топливно-энергетический комплекс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25 302,8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157 002,5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200 727,1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Сельское хозяйство и рыб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ловство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3 389 340,4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2 798 547,9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2 425 785,3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Водное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126 424,3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182 022,6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274 700,5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Лесное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59 472,9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69 319,2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72 069,3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Транспорт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3 513 550,5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5 016 715,0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5 495 367,6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Дорожное хозяйство (доро</w:t>
            </w:r>
            <w:r w:rsidRPr="00F509D0">
              <w:rPr>
                <w:sz w:val="24"/>
                <w:szCs w:val="24"/>
                <w:lang w:eastAsia="ko-KR"/>
              </w:rPr>
              <w:t>ж</w:t>
            </w:r>
            <w:r w:rsidRPr="00F509D0">
              <w:rPr>
                <w:sz w:val="24"/>
                <w:szCs w:val="24"/>
                <w:lang w:eastAsia="ko-KR"/>
              </w:rPr>
              <w:t>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8 361 085,8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9 045 960,6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6 582 450,1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235 763,2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203 736,4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198 939,5</w:t>
            </w:r>
          </w:p>
        </w:tc>
      </w:tr>
      <w:tr w:rsidR="005A0BAC" w:rsidRPr="00F509D0" w:rsidTr="005A0BAC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н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454 430,8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413 615,7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467 526,5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Жилищно-коммунальное х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1 898 796,0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1 880 933,4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1 373 080,1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52,0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1 594 952,2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1 629 029,0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1 133 738,4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71 746,8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20 194,2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7 631,5</w:t>
            </w:r>
          </w:p>
        </w:tc>
      </w:tr>
      <w:tr w:rsidR="005A0BAC" w:rsidRPr="00F509D0" w:rsidTr="005A0BAC">
        <w:trPr>
          <w:trHeight w:val="5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ж</w:t>
            </w:r>
            <w:r w:rsidRPr="00F509D0">
              <w:rPr>
                <w:sz w:val="24"/>
                <w:szCs w:val="24"/>
                <w:lang w:eastAsia="ko-KR"/>
              </w:rPr>
              <w:t>и</w:t>
            </w:r>
            <w:r w:rsidRPr="00F509D0">
              <w:rPr>
                <w:sz w:val="24"/>
                <w:szCs w:val="24"/>
                <w:lang w:eastAsia="ko-KR"/>
              </w:rPr>
              <w:t>лищно-коммунального хозя</w:t>
            </w:r>
            <w:r w:rsidRPr="00F509D0">
              <w:rPr>
                <w:sz w:val="24"/>
                <w:szCs w:val="24"/>
                <w:lang w:eastAsia="ko-KR"/>
              </w:rPr>
              <w:t>й</w:t>
            </w:r>
            <w:r w:rsidRPr="00F509D0">
              <w:rPr>
                <w:sz w:val="24"/>
                <w:szCs w:val="24"/>
                <w:lang w:eastAsia="ko-KR"/>
              </w:rPr>
              <w:t>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232 045,0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231 658,2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231 658,2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Охрана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367 553,3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319 868,5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189 043,9</w:t>
            </w:r>
          </w:p>
        </w:tc>
      </w:tr>
      <w:tr w:rsidR="005A0BAC" w:rsidRPr="00F509D0" w:rsidTr="005A0BAC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Сбор, удаление отходов и оч</w:t>
            </w:r>
            <w:r w:rsidRPr="00F509D0">
              <w:rPr>
                <w:sz w:val="24"/>
                <w:szCs w:val="24"/>
                <w:lang w:eastAsia="ko-KR"/>
              </w:rPr>
              <w:t>и</w:t>
            </w:r>
            <w:r w:rsidRPr="00F509D0">
              <w:rPr>
                <w:sz w:val="24"/>
                <w:szCs w:val="24"/>
                <w:lang w:eastAsia="ko-KR"/>
              </w:rPr>
              <w:t>стка сточных вод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3 000,0</w:t>
            </w:r>
          </w:p>
        </w:tc>
      </w:tr>
      <w:tr w:rsidR="005A0BAC" w:rsidRPr="00F509D0" w:rsidTr="005A0BAC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Охрана объектов растительн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го и животного мира и среды их обитания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243 451,5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148 829,9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149 155,9</w:t>
            </w:r>
          </w:p>
        </w:tc>
      </w:tr>
      <w:tr w:rsidR="005A0BAC" w:rsidRPr="00F509D0" w:rsidTr="005A0BAC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F509D0">
              <w:rPr>
                <w:sz w:val="24"/>
                <w:szCs w:val="24"/>
                <w:lang w:eastAsia="ko-KR"/>
              </w:rPr>
              <w:t>х</w:t>
            </w:r>
            <w:r w:rsidRPr="00F509D0">
              <w:rPr>
                <w:sz w:val="24"/>
                <w:szCs w:val="24"/>
                <w:lang w:eastAsia="ko-KR"/>
              </w:rPr>
              <w:t>раны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121 101,8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168 038,6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36 888,0</w:t>
            </w:r>
          </w:p>
        </w:tc>
      </w:tr>
      <w:tr w:rsidR="005A0BAC" w:rsidRPr="00F509D0" w:rsidTr="005A0BAC">
        <w:trPr>
          <w:trHeight w:val="3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25 349 714,0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24 672 031,4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23 661 430,7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Дошкольное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4 113 028,2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3 735 752,9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4 569 235,0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Общее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16 882 105,8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16 614 346,8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14 647 762,5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lastRenderedPageBreak/>
              <w:t>Дополнительное образование детей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699 346,1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637 403,7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819 316,0</w:t>
            </w:r>
          </w:p>
        </w:tc>
      </w:tr>
      <w:tr w:rsidR="005A0BAC" w:rsidRPr="00F509D0" w:rsidTr="005A0BAC">
        <w:trPr>
          <w:trHeight w:val="3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Среднее профессиональное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2 540 884,0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2 602 919,3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2 543 157,7</w:t>
            </w:r>
          </w:p>
        </w:tc>
      </w:tr>
      <w:tr w:rsidR="005A0BAC" w:rsidRPr="00F509D0" w:rsidTr="005A0BAC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Профессиональная подгото</w:t>
            </w:r>
            <w:r w:rsidRPr="00F509D0">
              <w:rPr>
                <w:sz w:val="24"/>
                <w:szCs w:val="24"/>
                <w:lang w:eastAsia="ko-KR"/>
              </w:rPr>
              <w:t>в</w:t>
            </w:r>
            <w:r w:rsidRPr="00F509D0">
              <w:rPr>
                <w:sz w:val="24"/>
                <w:szCs w:val="24"/>
                <w:lang w:eastAsia="ko-KR"/>
              </w:rPr>
              <w:t>ка, переподготовка и повыш</w:t>
            </w:r>
            <w:r w:rsidRPr="00F509D0">
              <w:rPr>
                <w:sz w:val="24"/>
                <w:szCs w:val="24"/>
                <w:lang w:eastAsia="ko-KR"/>
              </w:rPr>
              <w:t>е</w:t>
            </w:r>
            <w:r w:rsidRPr="00F509D0">
              <w:rPr>
                <w:sz w:val="24"/>
                <w:szCs w:val="24"/>
                <w:lang w:eastAsia="ko-KR"/>
              </w:rPr>
              <w:t>ние квалификации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128 209,8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126 524,9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126 524,9</w:t>
            </w:r>
          </w:p>
        </w:tc>
      </w:tr>
      <w:tr w:rsidR="005A0BAC" w:rsidRPr="00F509D0" w:rsidTr="005A0BAC">
        <w:trPr>
          <w:trHeight w:val="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Высшее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83 974,2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79 556,3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79 556,3</w:t>
            </w:r>
          </w:p>
        </w:tc>
      </w:tr>
      <w:tr w:rsidR="005A0BAC" w:rsidRPr="00F509D0" w:rsidTr="005A0BAC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 xml:space="preserve">Молодежная политика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132 551,6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126 291,5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126 291,5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F509D0">
              <w:rPr>
                <w:sz w:val="24"/>
                <w:szCs w:val="24"/>
                <w:lang w:eastAsia="ko-KR"/>
              </w:rPr>
              <w:t>б</w:t>
            </w:r>
            <w:r w:rsidRPr="00F509D0">
              <w:rPr>
                <w:sz w:val="24"/>
                <w:szCs w:val="24"/>
                <w:lang w:eastAsia="ko-KR"/>
              </w:rPr>
              <w:t>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769 614,3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749 236,0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749 586,8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2 011 059,9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1 551 031,3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1 177 358,0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1 871 718,2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1 459 844,9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1 086 178,7</w:t>
            </w:r>
          </w:p>
        </w:tc>
      </w:tr>
      <w:tr w:rsidR="005A0BAC" w:rsidRPr="00F509D0" w:rsidTr="005A0BAC">
        <w:trPr>
          <w:trHeight w:val="3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75 914,0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28 747,4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28 675,6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63 427,7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62 439,0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62 503,7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Здравоохранение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10 157 590,3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9 621 289,6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5 807 412,1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Стационарная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2 245 759,5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2 445 494,6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2 307 146,3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Амбулаторная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3 791 300,0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2 914 933,8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2 228 137,0</w:t>
            </w:r>
          </w:p>
        </w:tc>
      </w:tr>
      <w:tr w:rsidR="005A0BAC" w:rsidRPr="00F509D0" w:rsidTr="005A0BAC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Медицинская помощь в дне</w:t>
            </w:r>
            <w:r w:rsidRPr="00F509D0">
              <w:rPr>
                <w:sz w:val="24"/>
                <w:szCs w:val="24"/>
                <w:lang w:eastAsia="ko-KR"/>
              </w:rPr>
              <w:t>в</w:t>
            </w:r>
            <w:r w:rsidRPr="00F509D0">
              <w:rPr>
                <w:sz w:val="24"/>
                <w:szCs w:val="24"/>
                <w:lang w:eastAsia="ko-KR"/>
              </w:rPr>
              <w:t>ных стационарах всех типов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31 218,7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31 546,3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31 546,3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Скорая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136 275,4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138 850,7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174 644,8</w:t>
            </w:r>
          </w:p>
        </w:tc>
      </w:tr>
      <w:tr w:rsidR="005A0BAC" w:rsidRPr="00F509D0" w:rsidTr="005A0BAC">
        <w:trPr>
          <w:trHeight w:val="5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Санаторно-оздоровительная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6 517,2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6 517,2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6 517,2</w:t>
            </w:r>
          </w:p>
        </w:tc>
      </w:tr>
      <w:tr w:rsidR="005A0BAC" w:rsidRPr="00F509D0" w:rsidTr="005A0BAC">
        <w:trPr>
          <w:trHeight w:val="7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Заготовка, переработка, хр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нение и обеспечение безопа</w:t>
            </w:r>
            <w:r w:rsidRPr="00F509D0">
              <w:rPr>
                <w:sz w:val="24"/>
                <w:szCs w:val="24"/>
                <w:lang w:eastAsia="ko-KR"/>
              </w:rPr>
              <w:t>с</w:t>
            </w:r>
            <w:r w:rsidRPr="00F509D0">
              <w:rPr>
                <w:sz w:val="24"/>
                <w:szCs w:val="24"/>
                <w:lang w:eastAsia="ko-KR"/>
              </w:rPr>
              <w:t>ности донорской крови и её компонентов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200 456,7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203 268,3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203 268,3</w:t>
            </w:r>
          </w:p>
        </w:tc>
      </w:tr>
      <w:tr w:rsidR="005A0BAC" w:rsidRPr="00F509D0" w:rsidTr="005A0BAC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proofErr w:type="spellStart"/>
            <w:r w:rsidRPr="00F509D0">
              <w:rPr>
                <w:sz w:val="24"/>
                <w:szCs w:val="24"/>
                <w:lang w:eastAsia="ko-KR"/>
              </w:rPr>
              <w:t>Санитарно-эпидемиологи-ческое</w:t>
            </w:r>
            <w:proofErr w:type="spellEnd"/>
            <w:r w:rsidRPr="00F509D0">
              <w:rPr>
                <w:sz w:val="24"/>
                <w:szCs w:val="24"/>
                <w:lang w:eastAsia="ko-KR"/>
              </w:rPr>
              <w:t xml:space="preserve"> благополучие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4E5CF0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55 095,5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55 095,5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55 095,5</w:t>
            </w:r>
          </w:p>
        </w:tc>
      </w:tr>
      <w:tr w:rsidR="005A0BAC" w:rsidRPr="00F509D0" w:rsidTr="005A0BAC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здравоохранения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3 690 967,3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3 825 583,2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801 056,7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18 810 310,8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17 671 347,2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17 910 411,9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185 192,4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185 192,4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185 192,4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Социальное обслуживание н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2 947 621,8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3 099 837,3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3 099 835,3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Социальное обеспечение нас</w:t>
            </w:r>
            <w:r w:rsidRPr="00F509D0">
              <w:rPr>
                <w:sz w:val="24"/>
                <w:szCs w:val="24"/>
                <w:lang w:eastAsia="ko-KR"/>
              </w:rPr>
              <w:t>е</w:t>
            </w:r>
            <w:r w:rsidRPr="00F509D0">
              <w:rPr>
                <w:sz w:val="24"/>
                <w:szCs w:val="24"/>
                <w:lang w:eastAsia="ko-KR"/>
              </w:rPr>
              <w:t>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9 412 562,2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9 818 050,6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10 242 709,8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Охрана семьи и детства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5 506 197,0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3 759 029,9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3 581 623,1</w:t>
            </w:r>
          </w:p>
        </w:tc>
      </w:tr>
      <w:tr w:rsidR="005A0BAC" w:rsidRPr="00F509D0" w:rsidTr="005A0BAC">
        <w:trPr>
          <w:trHeight w:val="3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с</w:t>
            </w:r>
            <w:r w:rsidRPr="00F509D0">
              <w:rPr>
                <w:sz w:val="24"/>
                <w:szCs w:val="24"/>
                <w:lang w:eastAsia="ko-KR"/>
              </w:rPr>
              <w:t>о</w:t>
            </w:r>
            <w:r w:rsidRPr="00F509D0">
              <w:rPr>
                <w:sz w:val="24"/>
                <w:szCs w:val="24"/>
                <w:lang w:eastAsia="ko-KR"/>
              </w:rPr>
              <w:t>циальной политики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758 737,4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809 237,0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801 051,3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968 983,6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1 334 557,4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928 148,4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432 293,9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840 008,1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442 487,4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lastRenderedPageBreak/>
              <w:t>Спорт высших 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523 603,1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481 462,7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472 574,3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ф</w:t>
            </w:r>
            <w:r w:rsidRPr="00F509D0">
              <w:rPr>
                <w:sz w:val="24"/>
                <w:szCs w:val="24"/>
                <w:lang w:eastAsia="ko-KR"/>
              </w:rPr>
              <w:t>и</w:t>
            </w:r>
            <w:r w:rsidRPr="00F509D0">
              <w:rPr>
                <w:sz w:val="24"/>
                <w:szCs w:val="24"/>
                <w:lang w:eastAsia="ko-KR"/>
              </w:rPr>
              <w:t>зической культуры и спорта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13 086,7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Средства массовой инфо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р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167 950,8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161 730,8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161 730,8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Телевидение и радиовещание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76 999,4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74 639,4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74 639,4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Периодическая печать и изд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тельства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69 346,5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65 486,5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65 486,5</w:t>
            </w:r>
          </w:p>
        </w:tc>
      </w:tr>
      <w:tr w:rsidR="005A0BAC" w:rsidRPr="00F509D0" w:rsidTr="005A0BAC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Другие вопросы в области средств массовой информации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21 604,9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21 604,9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21 604,9</w:t>
            </w:r>
          </w:p>
        </w:tc>
      </w:tr>
      <w:tr w:rsidR="005A0BAC" w:rsidRPr="00F509D0" w:rsidTr="005A0BAC">
        <w:trPr>
          <w:trHeight w:val="5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1D65F3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Обслуживание государс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т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венного (муниципального)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538 094,1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652 504,6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825 988,3</w:t>
            </w:r>
          </w:p>
        </w:tc>
      </w:tr>
      <w:tr w:rsidR="008522F8" w:rsidRPr="00F509D0" w:rsidTr="005A0BAC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F8" w:rsidRPr="00F509D0" w:rsidRDefault="008522F8" w:rsidP="001D65F3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Обслуживание государстве</w:t>
            </w:r>
            <w:r w:rsidRPr="00F509D0">
              <w:rPr>
                <w:sz w:val="24"/>
                <w:szCs w:val="24"/>
                <w:lang w:eastAsia="ko-KR"/>
              </w:rPr>
              <w:t>н</w:t>
            </w:r>
            <w:r w:rsidRPr="00F509D0">
              <w:rPr>
                <w:sz w:val="24"/>
                <w:szCs w:val="24"/>
                <w:lang w:eastAsia="ko-KR"/>
              </w:rPr>
              <w:t>ного (муниципального) вну</w:t>
            </w:r>
            <w:r w:rsidRPr="00F509D0">
              <w:rPr>
                <w:sz w:val="24"/>
                <w:szCs w:val="24"/>
                <w:lang w:eastAsia="ko-KR"/>
              </w:rPr>
              <w:t>т</w:t>
            </w:r>
            <w:r w:rsidRPr="00F509D0">
              <w:rPr>
                <w:sz w:val="24"/>
                <w:szCs w:val="24"/>
                <w:lang w:eastAsia="ko-KR"/>
              </w:rPr>
              <w:t>реннего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F8" w:rsidRPr="00F509D0" w:rsidRDefault="008522F8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F8" w:rsidRPr="00F509D0" w:rsidRDefault="008522F8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F8" w:rsidRPr="00F509D0" w:rsidRDefault="008522F8" w:rsidP="007561BD">
            <w:pPr>
              <w:jc w:val="center"/>
              <w:rPr>
                <w:bCs/>
                <w:color w:val="000000"/>
              </w:rPr>
            </w:pPr>
            <w:r w:rsidRPr="00F509D0">
              <w:rPr>
                <w:bCs/>
                <w:color w:val="000000"/>
              </w:rPr>
              <w:t>538 094,1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F8" w:rsidRPr="00F509D0" w:rsidRDefault="008522F8" w:rsidP="007561BD">
            <w:pPr>
              <w:jc w:val="center"/>
              <w:rPr>
                <w:bCs/>
                <w:color w:val="000000"/>
              </w:rPr>
            </w:pPr>
            <w:r w:rsidRPr="00F509D0">
              <w:rPr>
                <w:bCs/>
                <w:color w:val="000000"/>
              </w:rPr>
              <w:t>652 504,6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F8" w:rsidRPr="00F509D0" w:rsidRDefault="008522F8" w:rsidP="007561BD">
            <w:pPr>
              <w:jc w:val="center"/>
              <w:rPr>
                <w:bCs/>
                <w:color w:val="000000"/>
              </w:rPr>
            </w:pPr>
            <w:r w:rsidRPr="00F509D0">
              <w:rPr>
                <w:bCs/>
                <w:color w:val="000000"/>
              </w:rPr>
              <w:t>825 988,3</w:t>
            </w:r>
          </w:p>
        </w:tc>
      </w:tr>
      <w:tr w:rsidR="005A0BAC" w:rsidRPr="00F509D0" w:rsidTr="005A0BAC">
        <w:trPr>
          <w:trHeight w:val="9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Межбюджетные трансферты общего характера бюджетам бюджетной системы Росси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й</w:t>
            </w:r>
            <w:r w:rsidRPr="00F509D0">
              <w:rPr>
                <w:b/>
                <w:bCs/>
                <w:sz w:val="24"/>
                <w:szCs w:val="24"/>
                <w:lang w:eastAsia="ko-KR"/>
              </w:rPr>
              <w:t>ской Федерации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509D0">
              <w:rPr>
                <w:b/>
                <w:b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887 960,8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572 726,9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b/>
                <w:bCs/>
                <w:color w:val="000000"/>
              </w:rPr>
            </w:pPr>
            <w:r w:rsidRPr="00F509D0">
              <w:rPr>
                <w:b/>
                <w:bCs/>
                <w:color w:val="000000"/>
              </w:rPr>
              <w:t>567 264,6</w:t>
            </w:r>
          </w:p>
        </w:tc>
      </w:tr>
      <w:tr w:rsidR="005A0BAC" w:rsidRPr="00F509D0" w:rsidTr="005A0BAC">
        <w:trPr>
          <w:trHeight w:val="10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Дотации на выравнивание бюджетной обеспеченности субъектов Российской Фед</w:t>
            </w:r>
            <w:r w:rsidRPr="00F509D0">
              <w:rPr>
                <w:sz w:val="24"/>
                <w:szCs w:val="24"/>
                <w:lang w:eastAsia="ko-KR"/>
              </w:rPr>
              <w:t>е</w:t>
            </w:r>
            <w:r w:rsidRPr="00F509D0">
              <w:rPr>
                <w:sz w:val="24"/>
                <w:szCs w:val="24"/>
                <w:lang w:eastAsia="ko-KR"/>
              </w:rPr>
              <w:t>рации и муниципальных обр</w:t>
            </w:r>
            <w:r w:rsidRPr="00F509D0">
              <w:rPr>
                <w:sz w:val="24"/>
                <w:szCs w:val="24"/>
                <w:lang w:eastAsia="ko-KR"/>
              </w:rPr>
              <w:t>а</w:t>
            </w:r>
            <w:r w:rsidRPr="00F509D0">
              <w:rPr>
                <w:sz w:val="24"/>
                <w:szCs w:val="24"/>
                <w:lang w:eastAsia="ko-KR"/>
              </w:rPr>
              <w:t>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415 666,3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103 266,9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8522F8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97 804,6</w:t>
            </w:r>
          </w:p>
        </w:tc>
      </w:tr>
      <w:tr w:rsidR="005A0BAC" w:rsidRPr="00F509D0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Иные дотации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130 000,0</w:t>
            </w:r>
          </w:p>
        </w:tc>
      </w:tr>
      <w:tr w:rsidR="005A0BAC" w:rsidRPr="000103BF" w:rsidTr="005A0BAC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509D0" w:rsidRDefault="005A0BAC" w:rsidP="00515392">
            <w:pPr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Прочие межбюджетные трансферты  общего характера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509D0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342 294,5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509D0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339 460,0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Default="005A0BAC" w:rsidP="005A0BAC">
            <w:pPr>
              <w:jc w:val="center"/>
              <w:rPr>
                <w:color w:val="000000"/>
              </w:rPr>
            </w:pPr>
            <w:r w:rsidRPr="00F509D0">
              <w:rPr>
                <w:color w:val="000000"/>
              </w:rPr>
              <w:t>339 460,0</w:t>
            </w:r>
          </w:p>
        </w:tc>
      </w:tr>
    </w:tbl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both"/>
        <w:rPr>
          <w:color w:val="FF0000"/>
          <w:sz w:val="28"/>
          <w:szCs w:val="28"/>
        </w:rPr>
      </w:pPr>
    </w:p>
    <w:p w:rsidR="00B61547" w:rsidRPr="003456F6" w:rsidRDefault="00B61547" w:rsidP="008940EF">
      <w:pPr>
        <w:jc w:val="center"/>
        <w:rPr>
          <w:sz w:val="28"/>
          <w:szCs w:val="28"/>
        </w:rPr>
      </w:pPr>
    </w:p>
    <w:sectPr w:rsidR="00B61547" w:rsidRPr="003456F6" w:rsidSect="00312B71">
      <w:headerReference w:type="even" r:id="rId19"/>
      <w:head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1BD" w:rsidRDefault="007561BD">
      <w:r>
        <w:separator/>
      </w:r>
    </w:p>
  </w:endnote>
  <w:endnote w:type="continuationSeparator" w:id="0">
    <w:p w:rsidR="007561BD" w:rsidRDefault="0075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1BD" w:rsidRDefault="007561BD">
      <w:r>
        <w:separator/>
      </w:r>
    </w:p>
  </w:footnote>
  <w:footnote w:type="continuationSeparator" w:id="0">
    <w:p w:rsidR="007561BD" w:rsidRDefault="00756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BD" w:rsidRDefault="007561BD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561BD" w:rsidRDefault="007561B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BD" w:rsidRDefault="007561BD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114</w:t>
    </w:r>
    <w:r>
      <w:rPr>
        <w:rStyle w:val="af0"/>
      </w:rPr>
      <w:fldChar w:fldCharType="end"/>
    </w:r>
  </w:p>
  <w:p w:rsidR="007561BD" w:rsidRDefault="007561B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5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CA70EE4"/>
    <w:multiLevelType w:val="hybridMultilevel"/>
    <w:tmpl w:val="B0CCEE60"/>
    <w:lvl w:ilvl="0" w:tplc="2E9097A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5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32"/>
  </w:num>
  <w:num w:numId="5">
    <w:abstractNumId w:val="17"/>
  </w:num>
  <w:num w:numId="6">
    <w:abstractNumId w:val="30"/>
  </w:num>
  <w:num w:numId="7">
    <w:abstractNumId w:val="31"/>
  </w:num>
  <w:num w:numId="8">
    <w:abstractNumId w:val="4"/>
  </w:num>
  <w:num w:numId="9">
    <w:abstractNumId w:val="33"/>
  </w:num>
  <w:num w:numId="10">
    <w:abstractNumId w:val="6"/>
  </w:num>
  <w:num w:numId="11">
    <w:abstractNumId w:val="12"/>
  </w:num>
  <w:num w:numId="12">
    <w:abstractNumId w:val="2"/>
  </w:num>
  <w:num w:numId="13">
    <w:abstractNumId w:val="25"/>
  </w:num>
  <w:num w:numId="14">
    <w:abstractNumId w:val="28"/>
  </w:num>
  <w:num w:numId="15">
    <w:abstractNumId w:val="9"/>
  </w:num>
  <w:num w:numId="16">
    <w:abstractNumId w:val="11"/>
  </w:num>
  <w:num w:numId="17">
    <w:abstractNumId w:val="1"/>
  </w:num>
  <w:num w:numId="18">
    <w:abstractNumId w:val="38"/>
  </w:num>
  <w:num w:numId="19">
    <w:abstractNumId w:val="16"/>
  </w:num>
  <w:num w:numId="20">
    <w:abstractNumId w:val="19"/>
  </w:num>
  <w:num w:numId="21">
    <w:abstractNumId w:val="3"/>
  </w:num>
  <w:num w:numId="22">
    <w:abstractNumId w:val="29"/>
  </w:num>
  <w:num w:numId="23">
    <w:abstractNumId w:val="10"/>
  </w:num>
  <w:num w:numId="24">
    <w:abstractNumId w:val="0"/>
  </w:num>
  <w:num w:numId="25">
    <w:abstractNumId w:val="27"/>
  </w:num>
  <w:num w:numId="26">
    <w:abstractNumId w:val="22"/>
  </w:num>
  <w:num w:numId="27">
    <w:abstractNumId w:val="23"/>
  </w:num>
  <w:num w:numId="28">
    <w:abstractNumId w:val="26"/>
  </w:num>
  <w:num w:numId="29">
    <w:abstractNumId w:val="21"/>
  </w:num>
  <w:num w:numId="30">
    <w:abstractNumId w:val="37"/>
  </w:num>
  <w:num w:numId="31">
    <w:abstractNumId w:val="8"/>
  </w:num>
  <w:num w:numId="32">
    <w:abstractNumId w:val="15"/>
  </w:num>
  <w:num w:numId="33">
    <w:abstractNumId w:val="35"/>
  </w:num>
  <w:num w:numId="34">
    <w:abstractNumId w:val="24"/>
  </w:num>
  <w:num w:numId="35">
    <w:abstractNumId w:val="13"/>
  </w:num>
  <w:num w:numId="36">
    <w:abstractNumId w:val="36"/>
  </w:num>
  <w:num w:numId="37">
    <w:abstractNumId w:val="5"/>
  </w:num>
  <w:num w:numId="38">
    <w:abstractNumId w:val="14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595"/>
    <w:rsid w:val="00000894"/>
    <w:rsid w:val="00000909"/>
    <w:rsid w:val="00000941"/>
    <w:rsid w:val="00000A07"/>
    <w:rsid w:val="00001436"/>
    <w:rsid w:val="000016AD"/>
    <w:rsid w:val="00001747"/>
    <w:rsid w:val="000017A8"/>
    <w:rsid w:val="000017E6"/>
    <w:rsid w:val="0000195D"/>
    <w:rsid w:val="000027D8"/>
    <w:rsid w:val="000029D1"/>
    <w:rsid w:val="00002B4D"/>
    <w:rsid w:val="00003060"/>
    <w:rsid w:val="0000336F"/>
    <w:rsid w:val="000035ED"/>
    <w:rsid w:val="00003660"/>
    <w:rsid w:val="000037F3"/>
    <w:rsid w:val="000038F9"/>
    <w:rsid w:val="00003B5A"/>
    <w:rsid w:val="00003C77"/>
    <w:rsid w:val="00003E1B"/>
    <w:rsid w:val="00004081"/>
    <w:rsid w:val="00004B19"/>
    <w:rsid w:val="00005207"/>
    <w:rsid w:val="00005587"/>
    <w:rsid w:val="000056B1"/>
    <w:rsid w:val="00005BCB"/>
    <w:rsid w:val="00005E60"/>
    <w:rsid w:val="0000658D"/>
    <w:rsid w:val="00006956"/>
    <w:rsid w:val="00006E67"/>
    <w:rsid w:val="00007038"/>
    <w:rsid w:val="00007213"/>
    <w:rsid w:val="000073BD"/>
    <w:rsid w:val="00007BA9"/>
    <w:rsid w:val="000103BF"/>
    <w:rsid w:val="00010700"/>
    <w:rsid w:val="00010732"/>
    <w:rsid w:val="00010749"/>
    <w:rsid w:val="00010C1D"/>
    <w:rsid w:val="00011486"/>
    <w:rsid w:val="000119DB"/>
    <w:rsid w:val="00011A93"/>
    <w:rsid w:val="00011CB4"/>
    <w:rsid w:val="00011DFC"/>
    <w:rsid w:val="000120DE"/>
    <w:rsid w:val="000123EA"/>
    <w:rsid w:val="00012472"/>
    <w:rsid w:val="00012AE4"/>
    <w:rsid w:val="00012F65"/>
    <w:rsid w:val="000130D0"/>
    <w:rsid w:val="0001347B"/>
    <w:rsid w:val="0001389C"/>
    <w:rsid w:val="00013A11"/>
    <w:rsid w:val="00013B50"/>
    <w:rsid w:val="00013B98"/>
    <w:rsid w:val="00013E94"/>
    <w:rsid w:val="0001494A"/>
    <w:rsid w:val="0001565C"/>
    <w:rsid w:val="00015721"/>
    <w:rsid w:val="00015972"/>
    <w:rsid w:val="00015D6B"/>
    <w:rsid w:val="0001617E"/>
    <w:rsid w:val="00016286"/>
    <w:rsid w:val="00016BF1"/>
    <w:rsid w:val="00016FDE"/>
    <w:rsid w:val="000172BB"/>
    <w:rsid w:val="000173C5"/>
    <w:rsid w:val="000174FD"/>
    <w:rsid w:val="000179CB"/>
    <w:rsid w:val="00020009"/>
    <w:rsid w:val="000206C8"/>
    <w:rsid w:val="00020BB9"/>
    <w:rsid w:val="00020FBB"/>
    <w:rsid w:val="000210BD"/>
    <w:rsid w:val="0002166E"/>
    <w:rsid w:val="00021ACE"/>
    <w:rsid w:val="00021E5E"/>
    <w:rsid w:val="000221D3"/>
    <w:rsid w:val="000227C0"/>
    <w:rsid w:val="00022A6D"/>
    <w:rsid w:val="00022AB0"/>
    <w:rsid w:val="00022C3A"/>
    <w:rsid w:val="00022E98"/>
    <w:rsid w:val="000235B5"/>
    <w:rsid w:val="0002361E"/>
    <w:rsid w:val="00023D1B"/>
    <w:rsid w:val="00023D73"/>
    <w:rsid w:val="00024490"/>
    <w:rsid w:val="000244B6"/>
    <w:rsid w:val="000246F7"/>
    <w:rsid w:val="00024864"/>
    <w:rsid w:val="00024C7D"/>
    <w:rsid w:val="00024D1C"/>
    <w:rsid w:val="00024E04"/>
    <w:rsid w:val="000250A0"/>
    <w:rsid w:val="00025125"/>
    <w:rsid w:val="00025295"/>
    <w:rsid w:val="000257B1"/>
    <w:rsid w:val="00025EFF"/>
    <w:rsid w:val="000260C3"/>
    <w:rsid w:val="000268F5"/>
    <w:rsid w:val="00026F4E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239"/>
    <w:rsid w:val="00032612"/>
    <w:rsid w:val="000329C1"/>
    <w:rsid w:val="00032AFB"/>
    <w:rsid w:val="00032BA9"/>
    <w:rsid w:val="00032E08"/>
    <w:rsid w:val="00033040"/>
    <w:rsid w:val="00033D6D"/>
    <w:rsid w:val="00034689"/>
    <w:rsid w:val="00034E9B"/>
    <w:rsid w:val="00034EB0"/>
    <w:rsid w:val="0003505F"/>
    <w:rsid w:val="00035B90"/>
    <w:rsid w:val="00035DD6"/>
    <w:rsid w:val="00035F56"/>
    <w:rsid w:val="00036211"/>
    <w:rsid w:val="00036751"/>
    <w:rsid w:val="000368C0"/>
    <w:rsid w:val="0003698F"/>
    <w:rsid w:val="00036C6B"/>
    <w:rsid w:val="000373B3"/>
    <w:rsid w:val="00037840"/>
    <w:rsid w:val="00037A1E"/>
    <w:rsid w:val="000400F1"/>
    <w:rsid w:val="000403DD"/>
    <w:rsid w:val="00040487"/>
    <w:rsid w:val="00040AB0"/>
    <w:rsid w:val="00040AE2"/>
    <w:rsid w:val="00040CC0"/>
    <w:rsid w:val="000416F9"/>
    <w:rsid w:val="000417D2"/>
    <w:rsid w:val="00041A7C"/>
    <w:rsid w:val="00041B01"/>
    <w:rsid w:val="00041B70"/>
    <w:rsid w:val="00041C99"/>
    <w:rsid w:val="00041D2E"/>
    <w:rsid w:val="0004202B"/>
    <w:rsid w:val="00042B9C"/>
    <w:rsid w:val="00042D17"/>
    <w:rsid w:val="00042ECD"/>
    <w:rsid w:val="00042FB8"/>
    <w:rsid w:val="000435BA"/>
    <w:rsid w:val="000437B5"/>
    <w:rsid w:val="000445F8"/>
    <w:rsid w:val="0004469D"/>
    <w:rsid w:val="00044CC6"/>
    <w:rsid w:val="00044E02"/>
    <w:rsid w:val="0004510E"/>
    <w:rsid w:val="0004511A"/>
    <w:rsid w:val="0004527F"/>
    <w:rsid w:val="00045413"/>
    <w:rsid w:val="0004543D"/>
    <w:rsid w:val="0004574B"/>
    <w:rsid w:val="0004599A"/>
    <w:rsid w:val="00045C0A"/>
    <w:rsid w:val="00045C45"/>
    <w:rsid w:val="00045C79"/>
    <w:rsid w:val="00045D6D"/>
    <w:rsid w:val="00045E19"/>
    <w:rsid w:val="00046643"/>
    <w:rsid w:val="00046F06"/>
    <w:rsid w:val="00046FCB"/>
    <w:rsid w:val="00047BC3"/>
    <w:rsid w:val="00050A8E"/>
    <w:rsid w:val="00050E95"/>
    <w:rsid w:val="0005103C"/>
    <w:rsid w:val="000518B1"/>
    <w:rsid w:val="00051E80"/>
    <w:rsid w:val="00052353"/>
    <w:rsid w:val="0005243B"/>
    <w:rsid w:val="00052565"/>
    <w:rsid w:val="0005304C"/>
    <w:rsid w:val="00053AAD"/>
    <w:rsid w:val="00053AE2"/>
    <w:rsid w:val="00053C06"/>
    <w:rsid w:val="0005409C"/>
    <w:rsid w:val="00054459"/>
    <w:rsid w:val="000546E8"/>
    <w:rsid w:val="0005530E"/>
    <w:rsid w:val="00055A40"/>
    <w:rsid w:val="00055A63"/>
    <w:rsid w:val="00055E22"/>
    <w:rsid w:val="00055F8A"/>
    <w:rsid w:val="00056042"/>
    <w:rsid w:val="0005659D"/>
    <w:rsid w:val="000565E4"/>
    <w:rsid w:val="000567F8"/>
    <w:rsid w:val="00056FA9"/>
    <w:rsid w:val="000570A4"/>
    <w:rsid w:val="000572FE"/>
    <w:rsid w:val="0005781F"/>
    <w:rsid w:val="000600FB"/>
    <w:rsid w:val="00060244"/>
    <w:rsid w:val="000603A1"/>
    <w:rsid w:val="00060A96"/>
    <w:rsid w:val="00060C33"/>
    <w:rsid w:val="00060D26"/>
    <w:rsid w:val="0006126B"/>
    <w:rsid w:val="00061286"/>
    <w:rsid w:val="000614BF"/>
    <w:rsid w:val="00061BB4"/>
    <w:rsid w:val="00062128"/>
    <w:rsid w:val="0006232F"/>
    <w:rsid w:val="0006257C"/>
    <w:rsid w:val="00062D7E"/>
    <w:rsid w:val="00063128"/>
    <w:rsid w:val="000633C5"/>
    <w:rsid w:val="00063781"/>
    <w:rsid w:val="00063809"/>
    <w:rsid w:val="000639E2"/>
    <w:rsid w:val="00063A25"/>
    <w:rsid w:val="000641EA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071"/>
    <w:rsid w:val="0006526A"/>
    <w:rsid w:val="00065A38"/>
    <w:rsid w:val="00065ACC"/>
    <w:rsid w:val="00065B31"/>
    <w:rsid w:val="00065F35"/>
    <w:rsid w:val="00065F4C"/>
    <w:rsid w:val="00066806"/>
    <w:rsid w:val="00066930"/>
    <w:rsid w:val="00066A39"/>
    <w:rsid w:val="00066AE5"/>
    <w:rsid w:val="00066C3F"/>
    <w:rsid w:val="00066D37"/>
    <w:rsid w:val="000670A8"/>
    <w:rsid w:val="0006727F"/>
    <w:rsid w:val="000674E4"/>
    <w:rsid w:val="00067523"/>
    <w:rsid w:val="000676A6"/>
    <w:rsid w:val="000676F8"/>
    <w:rsid w:val="0006770E"/>
    <w:rsid w:val="0006780F"/>
    <w:rsid w:val="00067BBB"/>
    <w:rsid w:val="00070385"/>
    <w:rsid w:val="000706B5"/>
    <w:rsid w:val="00070795"/>
    <w:rsid w:val="0007090D"/>
    <w:rsid w:val="00070D45"/>
    <w:rsid w:val="00070D84"/>
    <w:rsid w:val="00070F92"/>
    <w:rsid w:val="0007138C"/>
    <w:rsid w:val="00071438"/>
    <w:rsid w:val="00071CEA"/>
    <w:rsid w:val="00071FA8"/>
    <w:rsid w:val="00072C7C"/>
    <w:rsid w:val="00073856"/>
    <w:rsid w:val="00074B54"/>
    <w:rsid w:val="00074C02"/>
    <w:rsid w:val="00074F31"/>
    <w:rsid w:val="00074F90"/>
    <w:rsid w:val="00075188"/>
    <w:rsid w:val="00075493"/>
    <w:rsid w:val="0007558C"/>
    <w:rsid w:val="0007573B"/>
    <w:rsid w:val="00075D54"/>
    <w:rsid w:val="00075F8E"/>
    <w:rsid w:val="000760AB"/>
    <w:rsid w:val="000762BA"/>
    <w:rsid w:val="000764B1"/>
    <w:rsid w:val="00076963"/>
    <w:rsid w:val="00076CD5"/>
    <w:rsid w:val="00076D41"/>
    <w:rsid w:val="00077063"/>
    <w:rsid w:val="0007724A"/>
    <w:rsid w:val="00077CB4"/>
    <w:rsid w:val="00077D15"/>
    <w:rsid w:val="000800D1"/>
    <w:rsid w:val="0008068F"/>
    <w:rsid w:val="0008078B"/>
    <w:rsid w:val="00080C24"/>
    <w:rsid w:val="00080FD5"/>
    <w:rsid w:val="00081410"/>
    <w:rsid w:val="0008148B"/>
    <w:rsid w:val="000819E2"/>
    <w:rsid w:val="00082029"/>
    <w:rsid w:val="0008264F"/>
    <w:rsid w:val="000829D1"/>
    <w:rsid w:val="000831F8"/>
    <w:rsid w:val="00083279"/>
    <w:rsid w:val="000833B3"/>
    <w:rsid w:val="00083C47"/>
    <w:rsid w:val="00083C85"/>
    <w:rsid w:val="00083EA5"/>
    <w:rsid w:val="00083FCE"/>
    <w:rsid w:val="00084724"/>
    <w:rsid w:val="00084B42"/>
    <w:rsid w:val="0008575F"/>
    <w:rsid w:val="0008585C"/>
    <w:rsid w:val="00086525"/>
    <w:rsid w:val="000867CA"/>
    <w:rsid w:val="0008690D"/>
    <w:rsid w:val="000873B5"/>
    <w:rsid w:val="0008786F"/>
    <w:rsid w:val="00087899"/>
    <w:rsid w:val="00087A1C"/>
    <w:rsid w:val="000901D9"/>
    <w:rsid w:val="00090429"/>
    <w:rsid w:val="000907AA"/>
    <w:rsid w:val="00090A5E"/>
    <w:rsid w:val="00090B34"/>
    <w:rsid w:val="00090D4C"/>
    <w:rsid w:val="00091676"/>
    <w:rsid w:val="00091858"/>
    <w:rsid w:val="00091A33"/>
    <w:rsid w:val="00092587"/>
    <w:rsid w:val="0009264A"/>
    <w:rsid w:val="000926FA"/>
    <w:rsid w:val="00092816"/>
    <w:rsid w:val="00092A59"/>
    <w:rsid w:val="00092EC4"/>
    <w:rsid w:val="00093016"/>
    <w:rsid w:val="00094000"/>
    <w:rsid w:val="000940D3"/>
    <w:rsid w:val="00094425"/>
    <w:rsid w:val="0009464F"/>
    <w:rsid w:val="00094B0C"/>
    <w:rsid w:val="00094B23"/>
    <w:rsid w:val="00094F18"/>
    <w:rsid w:val="000954E9"/>
    <w:rsid w:val="000957AD"/>
    <w:rsid w:val="0009580D"/>
    <w:rsid w:val="000959AC"/>
    <w:rsid w:val="00095F41"/>
    <w:rsid w:val="00095F76"/>
    <w:rsid w:val="00096513"/>
    <w:rsid w:val="00096806"/>
    <w:rsid w:val="00096CDD"/>
    <w:rsid w:val="00096FA4"/>
    <w:rsid w:val="0009762F"/>
    <w:rsid w:val="00097633"/>
    <w:rsid w:val="00097B39"/>
    <w:rsid w:val="00097C9D"/>
    <w:rsid w:val="00097CFC"/>
    <w:rsid w:val="00097DC8"/>
    <w:rsid w:val="000A09A6"/>
    <w:rsid w:val="000A0AA7"/>
    <w:rsid w:val="000A0ECA"/>
    <w:rsid w:val="000A1211"/>
    <w:rsid w:val="000A12FD"/>
    <w:rsid w:val="000A14F9"/>
    <w:rsid w:val="000A16AF"/>
    <w:rsid w:val="000A1715"/>
    <w:rsid w:val="000A19AA"/>
    <w:rsid w:val="000A1A4B"/>
    <w:rsid w:val="000A1B02"/>
    <w:rsid w:val="000A2169"/>
    <w:rsid w:val="000A2290"/>
    <w:rsid w:val="000A2819"/>
    <w:rsid w:val="000A2B7D"/>
    <w:rsid w:val="000A2CFA"/>
    <w:rsid w:val="000A360B"/>
    <w:rsid w:val="000A3657"/>
    <w:rsid w:val="000A37BA"/>
    <w:rsid w:val="000A3CCF"/>
    <w:rsid w:val="000A4342"/>
    <w:rsid w:val="000A464C"/>
    <w:rsid w:val="000A468F"/>
    <w:rsid w:val="000A47A9"/>
    <w:rsid w:val="000A49AE"/>
    <w:rsid w:val="000A4C0D"/>
    <w:rsid w:val="000A4F79"/>
    <w:rsid w:val="000A5207"/>
    <w:rsid w:val="000A5292"/>
    <w:rsid w:val="000A5900"/>
    <w:rsid w:val="000A6882"/>
    <w:rsid w:val="000A6885"/>
    <w:rsid w:val="000A6C05"/>
    <w:rsid w:val="000A703C"/>
    <w:rsid w:val="000A7720"/>
    <w:rsid w:val="000A7933"/>
    <w:rsid w:val="000B027B"/>
    <w:rsid w:val="000B04D1"/>
    <w:rsid w:val="000B0640"/>
    <w:rsid w:val="000B0AFD"/>
    <w:rsid w:val="000B1052"/>
    <w:rsid w:val="000B10B6"/>
    <w:rsid w:val="000B10F6"/>
    <w:rsid w:val="000B12F0"/>
    <w:rsid w:val="000B1454"/>
    <w:rsid w:val="000B165A"/>
    <w:rsid w:val="000B1D04"/>
    <w:rsid w:val="000B1F2F"/>
    <w:rsid w:val="000B2390"/>
    <w:rsid w:val="000B2595"/>
    <w:rsid w:val="000B25A9"/>
    <w:rsid w:val="000B2DFA"/>
    <w:rsid w:val="000B316F"/>
    <w:rsid w:val="000B39A2"/>
    <w:rsid w:val="000B3BA5"/>
    <w:rsid w:val="000B42E5"/>
    <w:rsid w:val="000B43E3"/>
    <w:rsid w:val="000B4CA9"/>
    <w:rsid w:val="000B52DB"/>
    <w:rsid w:val="000B56C9"/>
    <w:rsid w:val="000B5C9B"/>
    <w:rsid w:val="000B5CFB"/>
    <w:rsid w:val="000B6029"/>
    <w:rsid w:val="000B6560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B0F"/>
    <w:rsid w:val="000C1013"/>
    <w:rsid w:val="000C11AF"/>
    <w:rsid w:val="000C11F0"/>
    <w:rsid w:val="000C1A93"/>
    <w:rsid w:val="000C1D7D"/>
    <w:rsid w:val="000C1DC7"/>
    <w:rsid w:val="000C1DE4"/>
    <w:rsid w:val="000C1DF4"/>
    <w:rsid w:val="000C1E0F"/>
    <w:rsid w:val="000C1F5E"/>
    <w:rsid w:val="000C2290"/>
    <w:rsid w:val="000C36D8"/>
    <w:rsid w:val="000C36F2"/>
    <w:rsid w:val="000C3C84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593"/>
    <w:rsid w:val="000C78CA"/>
    <w:rsid w:val="000C798D"/>
    <w:rsid w:val="000C7993"/>
    <w:rsid w:val="000C7B52"/>
    <w:rsid w:val="000C7D40"/>
    <w:rsid w:val="000D014F"/>
    <w:rsid w:val="000D02C1"/>
    <w:rsid w:val="000D04E3"/>
    <w:rsid w:val="000D057A"/>
    <w:rsid w:val="000D0D7F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B37"/>
    <w:rsid w:val="000D3D76"/>
    <w:rsid w:val="000D3DC9"/>
    <w:rsid w:val="000D3FB3"/>
    <w:rsid w:val="000D455B"/>
    <w:rsid w:val="000D466B"/>
    <w:rsid w:val="000D48B9"/>
    <w:rsid w:val="000D49B5"/>
    <w:rsid w:val="000D4D84"/>
    <w:rsid w:val="000D5077"/>
    <w:rsid w:val="000D525F"/>
    <w:rsid w:val="000D5BAA"/>
    <w:rsid w:val="000D62F0"/>
    <w:rsid w:val="000D6B27"/>
    <w:rsid w:val="000D6CAC"/>
    <w:rsid w:val="000D6E2F"/>
    <w:rsid w:val="000D6F3A"/>
    <w:rsid w:val="000D6FB8"/>
    <w:rsid w:val="000D7571"/>
    <w:rsid w:val="000D7798"/>
    <w:rsid w:val="000D77A0"/>
    <w:rsid w:val="000D79D2"/>
    <w:rsid w:val="000D7E01"/>
    <w:rsid w:val="000E00E1"/>
    <w:rsid w:val="000E0E90"/>
    <w:rsid w:val="000E19EE"/>
    <w:rsid w:val="000E1BC4"/>
    <w:rsid w:val="000E2367"/>
    <w:rsid w:val="000E26FA"/>
    <w:rsid w:val="000E2E19"/>
    <w:rsid w:val="000E35E6"/>
    <w:rsid w:val="000E368F"/>
    <w:rsid w:val="000E3831"/>
    <w:rsid w:val="000E3FDE"/>
    <w:rsid w:val="000E40C1"/>
    <w:rsid w:val="000E4E71"/>
    <w:rsid w:val="000E4F3F"/>
    <w:rsid w:val="000E5259"/>
    <w:rsid w:val="000E5441"/>
    <w:rsid w:val="000E559E"/>
    <w:rsid w:val="000E5623"/>
    <w:rsid w:val="000E5EA6"/>
    <w:rsid w:val="000E5FD1"/>
    <w:rsid w:val="000E6424"/>
    <w:rsid w:val="000E64CC"/>
    <w:rsid w:val="000E65CF"/>
    <w:rsid w:val="000E6D90"/>
    <w:rsid w:val="000E6F4E"/>
    <w:rsid w:val="000E70A2"/>
    <w:rsid w:val="000E7EB2"/>
    <w:rsid w:val="000F0003"/>
    <w:rsid w:val="000F00A0"/>
    <w:rsid w:val="000F03E8"/>
    <w:rsid w:val="000F0BE8"/>
    <w:rsid w:val="000F13BE"/>
    <w:rsid w:val="000F1495"/>
    <w:rsid w:val="000F1576"/>
    <w:rsid w:val="000F189E"/>
    <w:rsid w:val="000F1912"/>
    <w:rsid w:val="000F1950"/>
    <w:rsid w:val="000F1957"/>
    <w:rsid w:val="000F1B36"/>
    <w:rsid w:val="000F1F24"/>
    <w:rsid w:val="000F1F86"/>
    <w:rsid w:val="000F1FD7"/>
    <w:rsid w:val="000F2106"/>
    <w:rsid w:val="000F23D4"/>
    <w:rsid w:val="000F24B6"/>
    <w:rsid w:val="000F314E"/>
    <w:rsid w:val="000F3287"/>
    <w:rsid w:val="000F3E38"/>
    <w:rsid w:val="000F4114"/>
    <w:rsid w:val="000F4193"/>
    <w:rsid w:val="000F433B"/>
    <w:rsid w:val="000F4497"/>
    <w:rsid w:val="000F4505"/>
    <w:rsid w:val="000F464F"/>
    <w:rsid w:val="000F4B49"/>
    <w:rsid w:val="000F4B4A"/>
    <w:rsid w:val="000F4BA7"/>
    <w:rsid w:val="000F4C80"/>
    <w:rsid w:val="000F4DFB"/>
    <w:rsid w:val="000F4FDA"/>
    <w:rsid w:val="000F5042"/>
    <w:rsid w:val="000F53C8"/>
    <w:rsid w:val="000F544C"/>
    <w:rsid w:val="000F6789"/>
    <w:rsid w:val="000F67CE"/>
    <w:rsid w:val="000F6D01"/>
    <w:rsid w:val="000F6E7C"/>
    <w:rsid w:val="000F6F0A"/>
    <w:rsid w:val="000F6F2E"/>
    <w:rsid w:val="000F7139"/>
    <w:rsid w:val="000F7377"/>
    <w:rsid w:val="000F749F"/>
    <w:rsid w:val="000F7593"/>
    <w:rsid w:val="000F761B"/>
    <w:rsid w:val="00100201"/>
    <w:rsid w:val="00100341"/>
    <w:rsid w:val="00100739"/>
    <w:rsid w:val="001008A2"/>
    <w:rsid w:val="00100B32"/>
    <w:rsid w:val="00100EE7"/>
    <w:rsid w:val="00101057"/>
    <w:rsid w:val="00101255"/>
    <w:rsid w:val="001012BE"/>
    <w:rsid w:val="00101594"/>
    <w:rsid w:val="00101912"/>
    <w:rsid w:val="00101B2A"/>
    <w:rsid w:val="00101F77"/>
    <w:rsid w:val="00102350"/>
    <w:rsid w:val="0010273F"/>
    <w:rsid w:val="00102830"/>
    <w:rsid w:val="00102AF8"/>
    <w:rsid w:val="00102C2A"/>
    <w:rsid w:val="00102CC5"/>
    <w:rsid w:val="00102E4B"/>
    <w:rsid w:val="0010334D"/>
    <w:rsid w:val="00103548"/>
    <w:rsid w:val="00103611"/>
    <w:rsid w:val="00103FE4"/>
    <w:rsid w:val="00104205"/>
    <w:rsid w:val="0010433B"/>
    <w:rsid w:val="001045AB"/>
    <w:rsid w:val="0010465F"/>
    <w:rsid w:val="001048AF"/>
    <w:rsid w:val="00104A0F"/>
    <w:rsid w:val="00104C6B"/>
    <w:rsid w:val="00105258"/>
    <w:rsid w:val="00105AA4"/>
    <w:rsid w:val="00106001"/>
    <w:rsid w:val="0010607E"/>
    <w:rsid w:val="001061AC"/>
    <w:rsid w:val="001065F6"/>
    <w:rsid w:val="0010681E"/>
    <w:rsid w:val="001070C3"/>
    <w:rsid w:val="001071B3"/>
    <w:rsid w:val="001079F9"/>
    <w:rsid w:val="00110021"/>
    <w:rsid w:val="001103BE"/>
    <w:rsid w:val="00110718"/>
    <w:rsid w:val="0011110A"/>
    <w:rsid w:val="001112F9"/>
    <w:rsid w:val="00111744"/>
    <w:rsid w:val="0011238F"/>
    <w:rsid w:val="001127DC"/>
    <w:rsid w:val="0011291C"/>
    <w:rsid w:val="00112A77"/>
    <w:rsid w:val="00112C73"/>
    <w:rsid w:val="00112DCC"/>
    <w:rsid w:val="0011309D"/>
    <w:rsid w:val="001131A3"/>
    <w:rsid w:val="001131CD"/>
    <w:rsid w:val="00113212"/>
    <w:rsid w:val="00113467"/>
    <w:rsid w:val="00113F65"/>
    <w:rsid w:val="001141B7"/>
    <w:rsid w:val="00114258"/>
    <w:rsid w:val="00114331"/>
    <w:rsid w:val="0011478F"/>
    <w:rsid w:val="00114F93"/>
    <w:rsid w:val="00115180"/>
    <w:rsid w:val="001151A6"/>
    <w:rsid w:val="00115289"/>
    <w:rsid w:val="0011578C"/>
    <w:rsid w:val="00115903"/>
    <w:rsid w:val="001159B9"/>
    <w:rsid w:val="00115D63"/>
    <w:rsid w:val="00115ED4"/>
    <w:rsid w:val="00116140"/>
    <w:rsid w:val="001168B6"/>
    <w:rsid w:val="00116B75"/>
    <w:rsid w:val="00116C2C"/>
    <w:rsid w:val="00117009"/>
    <w:rsid w:val="0011717B"/>
    <w:rsid w:val="001171AF"/>
    <w:rsid w:val="00117B35"/>
    <w:rsid w:val="00117EA8"/>
    <w:rsid w:val="00117F7A"/>
    <w:rsid w:val="0012047C"/>
    <w:rsid w:val="0012078B"/>
    <w:rsid w:val="00120E60"/>
    <w:rsid w:val="00120EE4"/>
    <w:rsid w:val="00121367"/>
    <w:rsid w:val="001219C0"/>
    <w:rsid w:val="00121ED9"/>
    <w:rsid w:val="001220CB"/>
    <w:rsid w:val="001224E5"/>
    <w:rsid w:val="001227FA"/>
    <w:rsid w:val="00122856"/>
    <w:rsid w:val="0012289F"/>
    <w:rsid w:val="00122996"/>
    <w:rsid w:val="00122A22"/>
    <w:rsid w:val="00122CE4"/>
    <w:rsid w:val="00122E58"/>
    <w:rsid w:val="001235FA"/>
    <w:rsid w:val="00123834"/>
    <w:rsid w:val="001238E8"/>
    <w:rsid w:val="0012397D"/>
    <w:rsid w:val="00123B6B"/>
    <w:rsid w:val="00123B70"/>
    <w:rsid w:val="00123B9A"/>
    <w:rsid w:val="00123DA0"/>
    <w:rsid w:val="0012430F"/>
    <w:rsid w:val="00124371"/>
    <w:rsid w:val="001246F3"/>
    <w:rsid w:val="00124743"/>
    <w:rsid w:val="00124BA5"/>
    <w:rsid w:val="00124D5B"/>
    <w:rsid w:val="00124FBA"/>
    <w:rsid w:val="001250BF"/>
    <w:rsid w:val="00125278"/>
    <w:rsid w:val="001253A7"/>
    <w:rsid w:val="00125626"/>
    <w:rsid w:val="0012575E"/>
    <w:rsid w:val="00125838"/>
    <w:rsid w:val="00125C16"/>
    <w:rsid w:val="00125FCC"/>
    <w:rsid w:val="0012620B"/>
    <w:rsid w:val="00126B11"/>
    <w:rsid w:val="00126DC9"/>
    <w:rsid w:val="00126EA6"/>
    <w:rsid w:val="00126F41"/>
    <w:rsid w:val="001270B2"/>
    <w:rsid w:val="0012737F"/>
    <w:rsid w:val="001278A6"/>
    <w:rsid w:val="00127A04"/>
    <w:rsid w:val="00127AC2"/>
    <w:rsid w:val="00127DCB"/>
    <w:rsid w:val="00127F2C"/>
    <w:rsid w:val="00130427"/>
    <w:rsid w:val="00130838"/>
    <w:rsid w:val="001309E4"/>
    <w:rsid w:val="00130AAF"/>
    <w:rsid w:val="001311C1"/>
    <w:rsid w:val="001312D7"/>
    <w:rsid w:val="001313D3"/>
    <w:rsid w:val="001313ED"/>
    <w:rsid w:val="0013151A"/>
    <w:rsid w:val="00131674"/>
    <w:rsid w:val="00131793"/>
    <w:rsid w:val="001318CD"/>
    <w:rsid w:val="001318F4"/>
    <w:rsid w:val="00131E3E"/>
    <w:rsid w:val="00131F24"/>
    <w:rsid w:val="00131FD2"/>
    <w:rsid w:val="001327E1"/>
    <w:rsid w:val="001334C6"/>
    <w:rsid w:val="00133926"/>
    <w:rsid w:val="00133EAD"/>
    <w:rsid w:val="0013414A"/>
    <w:rsid w:val="00134315"/>
    <w:rsid w:val="00134485"/>
    <w:rsid w:val="001346F8"/>
    <w:rsid w:val="00134768"/>
    <w:rsid w:val="00134C52"/>
    <w:rsid w:val="00134E1B"/>
    <w:rsid w:val="001350B2"/>
    <w:rsid w:val="00135AD4"/>
    <w:rsid w:val="00135EFC"/>
    <w:rsid w:val="001364EB"/>
    <w:rsid w:val="00136D64"/>
    <w:rsid w:val="00137010"/>
    <w:rsid w:val="00137522"/>
    <w:rsid w:val="0014096E"/>
    <w:rsid w:val="00140F76"/>
    <w:rsid w:val="00140FCC"/>
    <w:rsid w:val="001411F8"/>
    <w:rsid w:val="001418D0"/>
    <w:rsid w:val="00141CA9"/>
    <w:rsid w:val="0014227F"/>
    <w:rsid w:val="00142518"/>
    <w:rsid w:val="0014363F"/>
    <w:rsid w:val="0014382F"/>
    <w:rsid w:val="00144542"/>
    <w:rsid w:val="0014455C"/>
    <w:rsid w:val="001446C7"/>
    <w:rsid w:val="00145177"/>
    <w:rsid w:val="001451FF"/>
    <w:rsid w:val="00145302"/>
    <w:rsid w:val="00145815"/>
    <w:rsid w:val="001458A2"/>
    <w:rsid w:val="001460D5"/>
    <w:rsid w:val="00146199"/>
    <w:rsid w:val="001461B7"/>
    <w:rsid w:val="001464A6"/>
    <w:rsid w:val="0014670C"/>
    <w:rsid w:val="0014692D"/>
    <w:rsid w:val="00146AF4"/>
    <w:rsid w:val="00146BC8"/>
    <w:rsid w:val="00146D07"/>
    <w:rsid w:val="001471C6"/>
    <w:rsid w:val="001472ED"/>
    <w:rsid w:val="00147413"/>
    <w:rsid w:val="00147586"/>
    <w:rsid w:val="00147B1D"/>
    <w:rsid w:val="001507B3"/>
    <w:rsid w:val="001508FE"/>
    <w:rsid w:val="001519A1"/>
    <w:rsid w:val="00151B2A"/>
    <w:rsid w:val="00151D7A"/>
    <w:rsid w:val="00152064"/>
    <w:rsid w:val="0015253B"/>
    <w:rsid w:val="00152624"/>
    <w:rsid w:val="00152F02"/>
    <w:rsid w:val="00153168"/>
    <w:rsid w:val="0015382A"/>
    <w:rsid w:val="00153E0A"/>
    <w:rsid w:val="00153F92"/>
    <w:rsid w:val="001545D1"/>
    <w:rsid w:val="00154985"/>
    <w:rsid w:val="00154DC8"/>
    <w:rsid w:val="00154F03"/>
    <w:rsid w:val="0015567B"/>
    <w:rsid w:val="00155725"/>
    <w:rsid w:val="00155C74"/>
    <w:rsid w:val="00155ECE"/>
    <w:rsid w:val="00155F8F"/>
    <w:rsid w:val="001560A2"/>
    <w:rsid w:val="001561BB"/>
    <w:rsid w:val="001561CA"/>
    <w:rsid w:val="00156614"/>
    <w:rsid w:val="001568E0"/>
    <w:rsid w:val="00156EED"/>
    <w:rsid w:val="00157267"/>
    <w:rsid w:val="00157895"/>
    <w:rsid w:val="001578FA"/>
    <w:rsid w:val="00157ACF"/>
    <w:rsid w:val="001602ED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8E"/>
    <w:rsid w:val="00162BAB"/>
    <w:rsid w:val="00162E68"/>
    <w:rsid w:val="0016319F"/>
    <w:rsid w:val="0016328D"/>
    <w:rsid w:val="00163716"/>
    <w:rsid w:val="00163CB7"/>
    <w:rsid w:val="001641D5"/>
    <w:rsid w:val="00164211"/>
    <w:rsid w:val="0016490A"/>
    <w:rsid w:val="00164D83"/>
    <w:rsid w:val="00165170"/>
    <w:rsid w:val="0016538B"/>
    <w:rsid w:val="0016566C"/>
    <w:rsid w:val="00165CDE"/>
    <w:rsid w:val="00165DFE"/>
    <w:rsid w:val="00166D1A"/>
    <w:rsid w:val="00166D8A"/>
    <w:rsid w:val="00167254"/>
    <w:rsid w:val="0016748B"/>
    <w:rsid w:val="001677C3"/>
    <w:rsid w:val="001678CC"/>
    <w:rsid w:val="00167918"/>
    <w:rsid w:val="00167C49"/>
    <w:rsid w:val="0017035D"/>
    <w:rsid w:val="00170660"/>
    <w:rsid w:val="001708AE"/>
    <w:rsid w:val="00170945"/>
    <w:rsid w:val="001709DA"/>
    <w:rsid w:val="00170CFD"/>
    <w:rsid w:val="0017106A"/>
    <w:rsid w:val="00171241"/>
    <w:rsid w:val="001713B6"/>
    <w:rsid w:val="001715C6"/>
    <w:rsid w:val="0017179A"/>
    <w:rsid w:val="001717A0"/>
    <w:rsid w:val="00171E53"/>
    <w:rsid w:val="001721C1"/>
    <w:rsid w:val="001724A5"/>
    <w:rsid w:val="0017317C"/>
    <w:rsid w:val="001735A1"/>
    <w:rsid w:val="0017383B"/>
    <w:rsid w:val="00173AE4"/>
    <w:rsid w:val="0017462B"/>
    <w:rsid w:val="00174C06"/>
    <w:rsid w:val="00174DC8"/>
    <w:rsid w:val="00175804"/>
    <w:rsid w:val="0017586A"/>
    <w:rsid w:val="001758A3"/>
    <w:rsid w:val="0017593D"/>
    <w:rsid w:val="00175B01"/>
    <w:rsid w:val="00175BC8"/>
    <w:rsid w:val="00175BDC"/>
    <w:rsid w:val="00175EE0"/>
    <w:rsid w:val="001762C6"/>
    <w:rsid w:val="00176805"/>
    <w:rsid w:val="00176A34"/>
    <w:rsid w:val="001773CA"/>
    <w:rsid w:val="001802BD"/>
    <w:rsid w:val="0018076F"/>
    <w:rsid w:val="00180EDA"/>
    <w:rsid w:val="00181BCE"/>
    <w:rsid w:val="00181D43"/>
    <w:rsid w:val="00181ECF"/>
    <w:rsid w:val="0018264E"/>
    <w:rsid w:val="00182A58"/>
    <w:rsid w:val="001830F5"/>
    <w:rsid w:val="001832A5"/>
    <w:rsid w:val="0018337E"/>
    <w:rsid w:val="00183925"/>
    <w:rsid w:val="00183A93"/>
    <w:rsid w:val="00184143"/>
    <w:rsid w:val="001842BF"/>
    <w:rsid w:val="00184357"/>
    <w:rsid w:val="00184477"/>
    <w:rsid w:val="0018470F"/>
    <w:rsid w:val="0018480B"/>
    <w:rsid w:val="00184D41"/>
    <w:rsid w:val="00184D9A"/>
    <w:rsid w:val="00185197"/>
    <w:rsid w:val="00185223"/>
    <w:rsid w:val="001858A7"/>
    <w:rsid w:val="00185ABB"/>
    <w:rsid w:val="00185AF2"/>
    <w:rsid w:val="00185C16"/>
    <w:rsid w:val="00185C5A"/>
    <w:rsid w:val="00185CEE"/>
    <w:rsid w:val="0018618D"/>
    <w:rsid w:val="00186292"/>
    <w:rsid w:val="00186AED"/>
    <w:rsid w:val="00186B96"/>
    <w:rsid w:val="00186C82"/>
    <w:rsid w:val="00186E83"/>
    <w:rsid w:val="00187070"/>
    <w:rsid w:val="00187441"/>
    <w:rsid w:val="00187517"/>
    <w:rsid w:val="00187583"/>
    <w:rsid w:val="00187618"/>
    <w:rsid w:val="0018781F"/>
    <w:rsid w:val="00187932"/>
    <w:rsid w:val="00187DFA"/>
    <w:rsid w:val="00187F95"/>
    <w:rsid w:val="0019013A"/>
    <w:rsid w:val="001901BB"/>
    <w:rsid w:val="00190272"/>
    <w:rsid w:val="001908EE"/>
    <w:rsid w:val="00190B11"/>
    <w:rsid w:val="00190FF8"/>
    <w:rsid w:val="00190FFC"/>
    <w:rsid w:val="001918C5"/>
    <w:rsid w:val="00192635"/>
    <w:rsid w:val="0019287F"/>
    <w:rsid w:val="00192AA0"/>
    <w:rsid w:val="00192AA7"/>
    <w:rsid w:val="00192E78"/>
    <w:rsid w:val="00192F15"/>
    <w:rsid w:val="001931D5"/>
    <w:rsid w:val="0019378D"/>
    <w:rsid w:val="001937DB"/>
    <w:rsid w:val="00193806"/>
    <w:rsid w:val="00193BB1"/>
    <w:rsid w:val="00194200"/>
    <w:rsid w:val="00194225"/>
    <w:rsid w:val="00194408"/>
    <w:rsid w:val="00194C07"/>
    <w:rsid w:val="00194E53"/>
    <w:rsid w:val="00194F73"/>
    <w:rsid w:val="0019535B"/>
    <w:rsid w:val="00195402"/>
    <w:rsid w:val="00195493"/>
    <w:rsid w:val="00195AE7"/>
    <w:rsid w:val="00195EC9"/>
    <w:rsid w:val="0019627F"/>
    <w:rsid w:val="0019642F"/>
    <w:rsid w:val="001968AD"/>
    <w:rsid w:val="00196941"/>
    <w:rsid w:val="00197189"/>
    <w:rsid w:val="001971D7"/>
    <w:rsid w:val="0019730E"/>
    <w:rsid w:val="00197383"/>
    <w:rsid w:val="001977EB"/>
    <w:rsid w:val="00197A23"/>
    <w:rsid w:val="00197CE7"/>
    <w:rsid w:val="001A0007"/>
    <w:rsid w:val="001A02D0"/>
    <w:rsid w:val="001A0354"/>
    <w:rsid w:val="001A03AF"/>
    <w:rsid w:val="001A0503"/>
    <w:rsid w:val="001A0950"/>
    <w:rsid w:val="001A0A48"/>
    <w:rsid w:val="001A0A76"/>
    <w:rsid w:val="001A0D73"/>
    <w:rsid w:val="001A126F"/>
    <w:rsid w:val="001A165F"/>
    <w:rsid w:val="001A1DB9"/>
    <w:rsid w:val="001A2239"/>
    <w:rsid w:val="001A22D6"/>
    <w:rsid w:val="001A2B37"/>
    <w:rsid w:val="001A2FB6"/>
    <w:rsid w:val="001A319A"/>
    <w:rsid w:val="001A357C"/>
    <w:rsid w:val="001A3A45"/>
    <w:rsid w:val="001A3CE6"/>
    <w:rsid w:val="001A3E28"/>
    <w:rsid w:val="001A41C0"/>
    <w:rsid w:val="001A46A5"/>
    <w:rsid w:val="001A49A0"/>
    <w:rsid w:val="001A49D7"/>
    <w:rsid w:val="001A4AB1"/>
    <w:rsid w:val="001A4B12"/>
    <w:rsid w:val="001A4C53"/>
    <w:rsid w:val="001A5555"/>
    <w:rsid w:val="001A575D"/>
    <w:rsid w:val="001A66E1"/>
    <w:rsid w:val="001A6AF1"/>
    <w:rsid w:val="001A6CEF"/>
    <w:rsid w:val="001A6CF6"/>
    <w:rsid w:val="001A6DBC"/>
    <w:rsid w:val="001A71FB"/>
    <w:rsid w:val="001A75D4"/>
    <w:rsid w:val="001A77D9"/>
    <w:rsid w:val="001A7801"/>
    <w:rsid w:val="001A78BC"/>
    <w:rsid w:val="001A7919"/>
    <w:rsid w:val="001A7A8A"/>
    <w:rsid w:val="001A7D1F"/>
    <w:rsid w:val="001A7F53"/>
    <w:rsid w:val="001B0753"/>
    <w:rsid w:val="001B0E09"/>
    <w:rsid w:val="001B0EE5"/>
    <w:rsid w:val="001B1491"/>
    <w:rsid w:val="001B183A"/>
    <w:rsid w:val="001B1971"/>
    <w:rsid w:val="001B197F"/>
    <w:rsid w:val="001B1A02"/>
    <w:rsid w:val="001B1B87"/>
    <w:rsid w:val="001B1DFB"/>
    <w:rsid w:val="001B22B9"/>
    <w:rsid w:val="001B2E3F"/>
    <w:rsid w:val="001B3189"/>
    <w:rsid w:val="001B34F1"/>
    <w:rsid w:val="001B3538"/>
    <w:rsid w:val="001B377C"/>
    <w:rsid w:val="001B3FFA"/>
    <w:rsid w:val="001B41D0"/>
    <w:rsid w:val="001B423C"/>
    <w:rsid w:val="001B426E"/>
    <w:rsid w:val="001B43F5"/>
    <w:rsid w:val="001B45EF"/>
    <w:rsid w:val="001B4AAA"/>
    <w:rsid w:val="001B4CED"/>
    <w:rsid w:val="001B4F18"/>
    <w:rsid w:val="001B5370"/>
    <w:rsid w:val="001B5758"/>
    <w:rsid w:val="001B5863"/>
    <w:rsid w:val="001B599A"/>
    <w:rsid w:val="001B5CAB"/>
    <w:rsid w:val="001B5E6B"/>
    <w:rsid w:val="001B603E"/>
    <w:rsid w:val="001B6675"/>
    <w:rsid w:val="001B67FA"/>
    <w:rsid w:val="001B6DAE"/>
    <w:rsid w:val="001B7C40"/>
    <w:rsid w:val="001B7CD8"/>
    <w:rsid w:val="001C0802"/>
    <w:rsid w:val="001C1973"/>
    <w:rsid w:val="001C1C45"/>
    <w:rsid w:val="001C1E27"/>
    <w:rsid w:val="001C1F21"/>
    <w:rsid w:val="001C20CC"/>
    <w:rsid w:val="001C23FD"/>
    <w:rsid w:val="001C2784"/>
    <w:rsid w:val="001C2DBD"/>
    <w:rsid w:val="001C2FB6"/>
    <w:rsid w:val="001C3681"/>
    <w:rsid w:val="001C41B5"/>
    <w:rsid w:val="001C472A"/>
    <w:rsid w:val="001C47E4"/>
    <w:rsid w:val="001C5103"/>
    <w:rsid w:val="001C5AF8"/>
    <w:rsid w:val="001C630E"/>
    <w:rsid w:val="001C64EE"/>
    <w:rsid w:val="001C6C1E"/>
    <w:rsid w:val="001C6CD3"/>
    <w:rsid w:val="001C6F90"/>
    <w:rsid w:val="001C720B"/>
    <w:rsid w:val="001C75EA"/>
    <w:rsid w:val="001C7A81"/>
    <w:rsid w:val="001C7C4E"/>
    <w:rsid w:val="001D0889"/>
    <w:rsid w:val="001D0977"/>
    <w:rsid w:val="001D0A93"/>
    <w:rsid w:val="001D0A96"/>
    <w:rsid w:val="001D0BE9"/>
    <w:rsid w:val="001D11B1"/>
    <w:rsid w:val="001D11F7"/>
    <w:rsid w:val="001D12A6"/>
    <w:rsid w:val="001D154C"/>
    <w:rsid w:val="001D1743"/>
    <w:rsid w:val="001D1DF3"/>
    <w:rsid w:val="001D277F"/>
    <w:rsid w:val="001D2A7F"/>
    <w:rsid w:val="001D2E59"/>
    <w:rsid w:val="001D30CC"/>
    <w:rsid w:val="001D3358"/>
    <w:rsid w:val="001D3533"/>
    <w:rsid w:val="001D39EA"/>
    <w:rsid w:val="001D3AD0"/>
    <w:rsid w:val="001D3AE4"/>
    <w:rsid w:val="001D3B5B"/>
    <w:rsid w:val="001D3D31"/>
    <w:rsid w:val="001D40EB"/>
    <w:rsid w:val="001D4317"/>
    <w:rsid w:val="001D4CE0"/>
    <w:rsid w:val="001D538D"/>
    <w:rsid w:val="001D5552"/>
    <w:rsid w:val="001D579F"/>
    <w:rsid w:val="001D5B42"/>
    <w:rsid w:val="001D5C42"/>
    <w:rsid w:val="001D618A"/>
    <w:rsid w:val="001D64FE"/>
    <w:rsid w:val="001D65F3"/>
    <w:rsid w:val="001D66EF"/>
    <w:rsid w:val="001D66F1"/>
    <w:rsid w:val="001D688B"/>
    <w:rsid w:val="001D688C"/>
    <w:rsid w:val="001D696A"/>
    <w:rsid w:val="001D69C6"/>
    <w:rsid w:val="001D6AB7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7FD"/>
    <w:rsid w:val="001E084C"/>
    <w:rsid w:val="001E0934"/>
    <w:rsid w:val="001E0A10"/>
    <w:rsid w:val="001E0B36"/>
    <w:rsid w:val="001E0F58"/>
    <w:rsid w:val="001E11A0"/>
    <w:rsid w:val="001E16F1"/>
    <w:rsid w:val="001E173A"/>
    <w:rsid w:val="001E1DF2"/>
    <w:rsid w:val="001E260B"/>
    <w:rsid w:val="001E2748"/>
    <w:rsid w:val="001E2C46"/>
    <w:rsid w:val="001E2CC9"/>
    <w:rsid w:val="001E322E"/>
    <w:rsid w:val="001E3379"/>
    <w:rsid w:val="001E3874"/>
    <w:rsid w:val="001E3C8A"/>
    <w:rsid w:val="001E3D22"/>
    <w:rsid w:val="001E41BD"/>
    <w:rsid w:val="001E41D0"/>
    <w:rsid w:val="001E4325"/>
    <w:rsid w:val="001E4713"/>
    <w:rsid w:val="001E4754"/>
    <w:rsid w:val="001E488D"/>
    <w:rsid w:val="001E4899"/>
    <w:rsid w:val="001E4926"/>
    <w:rsid w:val="001E4EA9"/>
    <w:rsid w:val="001E50C1"/>
    <w:rsid w:val="001E5284"/>
    <w:rsid w:val="001E52FC"/>
    <w:rsid w:val="001E53FB"/>
    <w:rsid w:val="001E58C1"/>
    <w:rsid w:val="001E5B47"/>
    <w:rsid w:val="001E6016"/>
    <w:rsid w:val="001E602E"/>
    <w:rsid w:val="001E60B2"/>
    <w:rsid w:val="001E63F5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DBA"/>
    <w:rsid w:val="001F0EE6"/>
    <w:rsid w:val="001F1041"/>
    <w:rsid w:val="001F11A9"/>
    <w:rsid w:val="001F17F2"/>
    <w:rsid w:val="001F1B88"/>
    <w:rsid w:val="001F1F0D"/>
    <w:rsid w:val="001F1F9E"/>
    <w:rsid w:val="001F2002"/>
    <w:rsid w:val="001F22EE"/>
    <w:rsid w:val="001F245C"/>
    <w:rsid w:val="001F2F21"/>
    <w:rsid w:val="001F301A"/>
    <w:rsid w:val="001F30A2"/>
    <w:rsid w:val="001F30E9"/>
    <w:rsid w:val="001F3435"/>
    <w:rsid w:val="001F4733"/>
    <w:rsid w:val="001F5012"/>
    <w:rsid w:val="001F53E5"/>
    <w:rsid w:val="001F5737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B72"/>
    <w:rsid w:val="001F7DBC"/>
    <w:rsid w:val="001F7E37"/>
    <w:rsid w:val="002001E1"/>
    <w:rsid w:val="00200277"/>
    <w:rsid w:val="0020048F"/>
    <w:rsid w:val="0020078B"/>
    <w:rsid w:val="00200A3C"/>
    <w:rsid w:val="00200C22"/>
    <w:rsid w:val="00200C4D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3FDE"/>
    <w:rsid w:val="002042C6"/>
    <w:rsid w:val="0020438B"/>
    <w:rsid w:val="0020479F"/>
    <w:rsid w:val="002049B6"/>
    <w:rsid w:val="00204F73"/>
    <w:rsid w:val="00204FE1"/>
    <w:rsid w:val="002050C5"/>
    <w:rsid w:val="002053E3"/>
    <w:rsid w:val="002055A8"/>
    <w:rsid w:val="002055F4"/>
    <w:rsid w:val="00205BA1"/>
    <w:rsid w:val="00205BF3"/>
    <w:rsid w:val="00205C1E"/>
    <w:rsid w:val="00206370"/>
    <w:rsid w:val="00206CD4"/>
    <w:rsid w:val="00207090"/>
    <w:rsid w:val="0020759B"/>
    <w:rsid w:val="002078C9"/>
    <w:rsid w:val="00207A72"/>
    <w:rsid w:val="00210285"/>
    <w:rsid w:val="00210ABA"/>
    <w:rsid w:val="00210C08"/>
    <w:rsid w:val="00210F47"/>
    <w:rsid w:val="00210FDC"/>
    <w:rsid w:val="00211962"/>
    <w:rsid w:val="00211A49"/>
    <w:rsid w:val="00211BF7"/>
    <w:rsid w:val="0021258C"/>
    <w:rsid w:val="002126F6"/>
    <w:rsid w:val="002127B3"/>
    <w:rsid w:val="002129BC"/>
    <w:rsid w:val="00212F45"/>
    <w:rsid w:val="00212F9D"/>
    <w:rsid w:val="002132FA"/>
    <w:rsid w:val="00213310"/>
    <w:rsid w:val="002135DF"/>
    <w:rsid w:val="00213835"/>
    <w:rsid w:val="002138C8"/>
    <w:rsid w:val="00213C7F"/>
    <w:rsid w:val="002143F8"/>
    <w:rsid w:val="0021476E"/>
    <w:rsid w:val="00215280"/>
    <w:rsid w:val="002153B9"/>
    <w:rsid w:val="0021569B"/>
    <w:rsid w:val="00215CD2"/>
    <w:rsid w:val="00215ED0"/>
    <w:rsid w:val="00215F53"/>
    <w:rsid w:val="00216497"/>
    <w:rsid w:val="002168CD"/>
    <w:rsid w:val="0021695C"/>
    <w:rsid w:val="00216C8A"/>
    <w:rsid w:val="00216D59"/>
    <w:rsid w:val="00216EF6"/>
    <w:rsid w:val="002178D0"/>
    <w:rsid w:val="00217B00"/>
    <w:rsid w:val="00217B94"/>
    <w:rsid w:val="00217FAC"/>
    <w:rsid w:val="002203DF"/>
    <w:rsid w:val="00220CC4"/>
    <w:rsid w:val="00220DDB"/>
    <w:rsid w:val="00220E17"/>
    <w:rsid w:val="00221032"/>
    <w:rsid w:val="002214CD"/>
    <w:rsid w:val="00221750"/>
    <w:rsid w:val="00221AD2"/>
    <w:rsid w:val="0022201A"/>
    <w:rsid w:val="002221B1"/>
    <w:rsid w:val="002226D3"/>
    <w:rsid w:val="00222B1B"/>
    <w:rsid w:val="00222CED"/>
    <w:rsid w:val="00223002"/>
    <w:rsid w:val="0022314B"/>
    <w:rsid w:val="002235BA"/>
    <w:rsid w:val="00223692"/>
    <w:rsid w:val="00223837"/>
    <w:rsid w:val="00223916"/>
    <w:rsid w:val="00224192"/>
    <w:rsid w:val="002247EF"/>
    <w:rsid w:val="00224D0E"/>
    <w:rsid w:val="00225535"/>
    <w:rsid w:val="00225699"/>
    <w:rsid w:val="002256BD"/>
    <w:rsid w:val="00225D38"/>
    <w:rsid w:val="00225F89"/>
    <w:rsid w:val="002261A2"/>
    <w:rsid w:val="002265EF"/>
    <w:rsid w:val="00226C09"/>
    <w:rsid w:val="00226F2E"/>
    <w:rsid w:val="0022726F"/>
    <w:rsid w:val="002274B6"/>
    <w:rsid w:val="002278A1"/>
    <w:rsid w:val="00227AF6"/>
    <w:rsid w:val="00227BE6"/>
    <w:rsid w:val="00230445"/>
    <w:rsid w:val="00230548"/>
    <w:rsid w:val="00230C5C"/>
    <w:rsid w:val="00230F5D"/>
    <w:rsid w:val="00231048"/>
    <w:rsid w:val="0023114C"/>
    <w:rsid w:val="002314DD"/>
    <w:rsid w:val="00231AE3"/>
    <w:rsid w:val="00232394"/>
    <w:rsid w:val="00232398"/>
    <w:rsid w:val="002326AF"/>
    <w:rsid w:val="002326D8"/>
    <w:rsid w:val="00232809"/>
    <w:rsid w:val="00232907"/>
    <w:rsid w:val="002332C3"/>
    <w:rsid w:val="00233506"/>
    <w:rsid w:val="00233748"/>
    <w:rsid w:val="00233AAC"/>
    <w:rsid w:val="00233EF3"/>
    <w:rsid w:val="00234B00"/>
    <w:rsid w:val="00234F18"/>
    <w:rsid w:val="00235127"/>
    <w:rsid w:val="0023519A"/>
    <w:rsid w:val="00235794"/>
    <w:rsid w:val="002357EE"/>
    <w:rsid w:val="0023592A"/>
    <w:rsid w:val="00235BCC"/>
    <w:rsid w:val="00235C0D"/>
    <w:rsid w:val="00235C22"/>
    <w:rsid w:val="0023690C"/>
    <w:rsid w:val="0023690F"/>
    <w:rsid w:val="00236A89"/>
    <w:rsid w:val="002377CE"/>
    <w:rsid w:val="0023797B"/>
    <w:rsid w:val="00237BDC"/>
    <w:rsid w:val="00237FFB"/>
    <w:rsid w:val="002401DB"/>
    <w:rsid w:val="00240708"/>
    <w:rsid w:val="00240726"/>
    <w:rsid w:val="00240BBE"/>
    <w:rsid w:val="00240FFB"/>
    <w:rsid w:val="002413DE"/>
    <w:rsid w:val="00241485"/>
    <w:rsid w:val="0024178D"/>
    <w:rsid w:val="0024191B"/>
    <w:rsid w:val="00241F0D"/>
    <w:rsid w:val="002421A8"/>
    <w:rsid w:val="0024272D"/>
    <w:rsid w:val="002427C2"/>
    <w:rsid w:val="0024294F"/>
    <w:rsid w:val="00242952"/>
    <w:rsid w:val="002431B5"/>
    <w:rsid w:val="002435CA"/>
    <w:rsid w:val="00243EDE"/>
    <w:rsid w:val="002447EE"/>
    <w:rsid w:val="002455BD"/>
    <w:rsid w:val="002455DA"/>
    <w:rsid w:val="00245721"/>
    <w:rsid w:val="002457BF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A7"/>
    <w:rsid w:val="00250092"/>
    <w:rsid w:val="00250127"/>
    <w:rsid w:val="00250280"/>
    <w:rsid w:val="002502DA"/>
    <w:rsid w:val="00250C26"/>
    <w:rsid w:val="00250D81"/>
    <w:rsid w:val="00250ECB"/>
    <w:rsid w:val="00250F3E"/>
    <w:rsid w:val="0025110F"/>
    <w:rsid w:val="00251325"/>
    <w:rsid w:val="00251543"/>
    <w:rsid w:val="00251747"/>
    <w:rsid w:val="00251A50"/>
    <w:rsid w:val="00251E89"/>
    <w:rsid w:val="00252061"/>
    <w:rsid w:val="00252770"/>
    <w:rsid w:val="0025294F"/>
    <w:rsid w:val="00252AEF"/>
    <w:rsid w:val="00252C14"/>
    <w:rsid w:val="00252CB0"/>
    <w:rsid w:val="00253262"/>
    <w:rsid w:val="00253915"/>
    <w:rsid w:val="0025411A"/>
    <w:rsid w:val="0025467C"/>
    <w:rsid w:val="0025499C"/>
    <w:rsid w:val="00254E29"/>
    <w:rsid w:val="00255019"/>
    <w:rsid w:val="002551DB"/>
    <w:rsid w:val="002552A2"/>
    <w:rsid w:val="0025573F"/>
    <w:rsid w:val="002557CD"/>
    <w:rsid w:val="00255AFC"/>
    <w:rsid w:val="00255D1A"/>
    <w:rsid w:val="00256794"/>
    <w:rsid w:val="00256AF9"/>
    <w:rsid w:val="00256C76"/>
    <w:rsid w:val="00257005"/>
    <w:rsid w:val="0025762F"/>
    <w:rsid w:val="00257784"/>
    <w:rsid w:val="00257858"/>
    <w:rsid w:val="00257ABC"/>
    <w:rsid w:val="00257BC4"/>
    <w:rsid w:val="00257BD4"/>
    <w:rsid w:val="0026003D"/>
    <w:rsid w:val="00260247"/>
    <w:rsid w:val="0026049F"/>
    <w:rsid w:val="002605C7"/>
    <w:rsid w:val="00260620"/>
    <w:rsid w:val="00260903"/>
    <w:rsid w:val="0026092E"/>
    <w:rsid w:val="00260C4D"/>
    <w:rsid w:val="002610A1"/>
    <w:rsid w:val="002610D8"/>
    <w:rsid w:val="002611C0"/>
    <w:rsid w:val="002614D1"/>
    <w:rsid w:val="0026159A"/>
    <w:rsid w:val="00261627"/>
    <w:rsid w:val="0026193D"/>
    <w:rsid w:val="00261EF6"/>
    <w:rsid w:val="002620FE"/>
    <w:rsid w:val="00262119"/>
    <w:rsid w:val="002621AE"/>
    <w:rsid w:val="002626B8"/>
    <w:rsid w:val="00262D7F"/>
    <w:rsid w:val="00262F6C"/>
    <w:rsid w:val="0026336D"/>
    <w:rsid w:val="002633DB"/>
    <w:rsid w:val="00263775"/>
    <w:rsid w:val="00263A8D"/>
    <w:rsid w:val="00263FDB"/>
    <w:rsid w:val="0026458F"/>
    <w:rsid w:val="00264673"/>
    <w:rsid w:val="002648C1"/>
    <w:rsid w:val="0026491C"/>
    <w:rsid w:val="00264A46"/>
    <w:rsid w:val="00264A92"/>
    <w:rsid w:val="0026506F"/>
    <w:rsid w:val="002650E6"/>
    <w:rsid w:val="00265D1C"/>
    <w:rsid w:val="00266110"/>
    <w:rsid w:val="0026645B"/>
    <w:rsid w:val="002664C2"/>
    <w:rsid w:val="00266BDF"/>
    <w:rsid w:val="00266FD8"/>
    <w:rsid w:val="00267235"/>
    <w:rsid w:val="002673AD"/>
    <w:rsid w:val="002673E6"/>
    <w:rsid w:val="00267659"/>
    <w:rsid w:val="002676D6"/>
    <w:rsid w:val="00267779"/>
    <w:rsid w:val="00267D18"/>
    <w:rsid w:val="00267DB4"/>
    <w:rsid w:val="00267DCD"/>
    <w:rsid w:val="0027007E"/>
    <w:rsid w:val="002703F9"/>
    <w:rsid w:val="00270985"/>
    <w:rsid w:val="00270F5C"/>
    <w:rsid w:val="002710B1"/>
    <w:rsid w:val="002714C5"/>
    <w:rsid w:val="00271B00"/>
    <w:rsid w:val="00271B7E"/>
    <w:rsid w:val="002722A7"/>
    <w:rsid w:val="00272402"/>
    <w:rsid w:val="0027240A"/>
    <w:rsid w:val="00272552"/>
    <w:rsid w:val="00272A1B"/>
    <w:rsid w:val="002730FF"/>
    <w:rsid w:val="0027311A"/>
    <w:rsid w:val="00273124"/>
    <w:rsid w:val="002732AB"/>
    <w:rsid w:val="00273331"/>
    <w:rsid w:val="00273410"/>
    <w:rsid w:val="00273BB0"/>
    <w:rsid w:val="002745C6"/>
    <w:rsid w:val="00274698"/>
    <w:rsid w:val="002747B4"/>
    <w:rsid w:val="002750B7"/>
    <w:rsid w:val="00275726"/>
    <w:rsid w:val="002758A9"/>
    <w:rsid w:val="00275E09"/>
    <w:rsid w:val="00276092"/>
    <w:rsid w:val="00276196"/>
    <w:rsid w:val="0027660F"/>
    <w:rsid w:val="0027688B"/>
    <w:rsid w:val="002768C5"/>
    <w:rsid w:val="0027715C"/>
    <w:rsid w:val="00277465"/>
    <w:rsid w:val="00277578"/>
    <w:rsid w:val="00277C4A"/>
    <w:rsid w:val="0028009E"/>
    <w:rsid w:val="0028030E"/>
    <w:rsid w:val="00280425"/>
    <w:rsid w:val="00280532"/>
    <w:rsid w:val="002805D4"/>
    <w:rsid w:val="00280F98"/>
    <w:rsid w:val="00281316"/>
    <w:rsid w:val="00281822"/>
    <w:rsid w:val="0028189C"/>
    <w:rsid w:val="00281B02"/>
    <w:rsid w:val="00281CAD"/>
    <w:rsid w:val="00281CEA"/>
    <w:rsid w:val="00282232"/>
    <w:rsid w:val="0028282B"/>
    <w:rsid w:val="002829B8"/>
    <w:rsid w:val="00282AFE"/>
    <w:rsid w:val="00282C56"/>
    <w:rsid w:val="00283135"/>
    <w:rsid w:val="00283846"/>
    <w:rsid w:val="00283D63"/>
    <w:rsid w:val="002841FE"/>
    <w:rsid w:val="00284292"/>
    <w:rsid w:val="00284389"/>
    <w:rsid w:val="002849DB"/>
    <w:rsid w:val="00284B7E"/>
    <w:rsid w:val="00284FC0"/>
    <w:rsid w:val="002856CC"/>
    <w:rsid w:val="002857A3"/>
    <w:rsid w:val="00285EE8"/>
    <w:rsid w:val="00286487"/>
    <w:rsid w:val="00286805"/>
    <w:rsid w:val="00286C05"/>
    <w:rsid w:val="00286C4C"/>
    <w:rsid w:val="00287482"/>
    <w:rsid w:val="00287DFF"/>
    <w:rsid w:val="00290064"/>
    <w:rsid w:val="00290161"/>
    <w:rsid w:val="0029039A"/>
    <w:rsid w:val="002904E1"/>
    <w:rsid w:val="002907DB"/>
    <w:rsid w:val="00290A4D"/>
    <w:rsid w:val="00290E0B"/>
    <w:rsid w:val="00290E3A"/>
    <w:rsid w:val="002916D2"/>
    <w:rsid w:val="002921BA"/>
    <w:rsid w:val="00292AE2"/>
    <w:rsid w:val="00292BAC"/>
    <w:rsid w:val="00292C93"/>
    <w:rsid w:val="002934B1"/>
    <w:rsid w:val="00293805"/>
    <w:rsid w:val="00293AED"/>
    <w:rsid w:val="002940AE"/>
    <w:rsid w:val="00294510"/>
    <w:rsid w:val="002946ED"/>
    <w:rsid w:val="002947B3"/>
    <w:rsid w:val="00294A26"/>
    <w:rsid w:val="00294B75"/>
    <w:rsid w:val="00294BA5"/>
    <w:rsid w:val="00294D79"/>
    <w:rsid w:val="00294E83"/>
    <w:rsid w:val="002955B5"/>
    <w:rsid w:val="00295A94"/>
    <w:rsid w:val="00295CCC"/>
    <w:rsid w:val="00295CCF"/>
    <w:rsid w:val="002964CC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C3"/>
    <w:rsid w:val="002979D3"/>
    <w:rsid w:val="00297F79"/>
    <w:rsid w:val="002A019E"/>
    <w:rsid w:val="002A06C3"/>
    <w:rsid w:val="002A0A24"/>
    <w:rsid w:val="002A0D55"/>
    <w:rsid w:val="002A0E82"/>
    <w:rsid w:val="002A10A1"/>
    <w:rsid w:val="002A1199"/>
    <w:rsid w:val="002A126C"/>
    <w:rsid w:val="002A1ACE"/>
    <w:rsid w:val="002A1BE5"/>
    <w:rsid w:val="002A1E33"/>
    <w:rsid w:val="002A24FE"/>
    <w:rsid w:val="002A282C"/>
    <w:rsid w:val="002A2F02"/>
    <w:rsid w:val="002A30D7"/>
    <w:rsid w:val="002A3582"/>
    <w:rsid w:val="002A35AF"/>
    <w:rsid w:val="002A38FF"/>
    <w:rsid w:val="002A3B64"/>
    <w:rsid w:val="002A3DB0"/>
    <w:rsid w:val="002A3F41"/>
    <w:rsid w:val="002A44D6"/>
    <w:rsid w:val="002A45B4"/>
    <w:rsid w:val="002A4A0E"/>
    <w:rsid w:val="002A4CFB"/>
    <w:rsid w:val="002A5118"/>
    <w:rsid w:val="002A6243"/>
    <w:rsid w:val="002A62DF"/>
    <w:rsid w:val="002A6858"/>
    <w:rsid w:val="002A6AC9"/>
    <w:rsid w:val="002A721C"/>
    <w:rsid w:val="002A7B50"/>
    <w:rsid w:val="002B0372"/>
    <w:rsid w:val="002B064A"/>
    <w:rsid w:val="002B0962"/>
    <w:rsid w:val="002B0EE0"/>
    <w:rsid w:val="002B11F5"/>
    <w:rsid w:val="002B1358"/>
    <w:rsid w:val="002B17E9"/>
    <w:rsid w:val="002B19DC"/>
    <w:rsid w:val="002B1B79"/>
    <w:rsid w:val="002B1F27"/>
    <w:rsid w:val="002B1F94"/>
    <w:rsid w:val="002B22BD"/>
    <w:rsid w:val="002B292B"/>
    <w:rsid w:val="002B2A16"/>
    <w:rsid w:val="002B3241"/>
    <w:rsid w:val="002B372A"/>
    <w:rsid w:val="002B4596"/>
    <w:rsid w:val="002B4B03"/>
    <w:rsid w:val="002B4BD2"/>
    <w:rsid w:val="002B4CB5"/>
    <w:rsid w:val="002B5043"/>
    <w:rsid w:val="002B50B0"/>
    <w:rsid w:val="002B5B20"/>
    <w:rsid w:val="002B6673"/>
    <w:rsid w:val="002B6695"/>
    <w:rsid w:val="002B6738"/>
    <w:rsid w:val="002B7411"/>
    <w:rsid w:val="002B79C0"/>
    <w:rsid w:val="002B7DB4"/>
    <w:rsid w:val="002C0075"/>
    <w:rsid w:val="002C012D"/>
    <w:rsid w:val="002C0591"/>
    <w:rsid w:val="002C1257"/>
    <w:rsid w:val="002C16F9"/>
    <w:rsid w:val="002C1891"/>
    <w:rsid w:val="002C3043"/>
    <w:rsid w:val="002C317B"/>
    <w:rsid w:val="002C32C5"/>
    <w:rsid w:val="002C36B9"/>
    <w:rsid w:val="002C38EE"/>
    <w:rsid w:val="002C3995"/>
    <w:rsid w:val="002C3AEF"/>
    <w:rsid w:val="002C3E72"/>
    <w:rsid w:val="002C3FBD"/>
    <w:rsid w:val="002C422B"/>
    <w:rsid w:val="002C42A7"/>
    <w:rsid w:val="002C461E"/>
    <w:rsid w:val="002C4BBE"/>
    <w:rsid w:val="002C4C86"/>
    <w:rsid w:val="002C4E68"/>
    <w:rsid w:val="002C4F81"/>
    <w:rsid w:val="002C57C6"/>
    <w:rsid w:val="002C580C"/>
    <w:rsid w:val="002C5ECB"/>
    <w:rsid w:val="002C647E"/>
    <w:rsid w:val="002C66D5"/>
    <w:rsid w:val="002C71E4"/>
    <w:rsid w:val="002C75BA"/>
    <w:rsid w:val="002C792D"/>
    <w:rsid w:val="002C7A52"/>
    <w:rsid w:val="002C7A5F"/>
    <w:rsid w:val="002C7E95"/>
    <w:rsid w:val="002D0007"/>
    <w:rsid w:val="002D0166"/>
    <w:rsid w:val="002D03C1"/>
    <w:rsid w:val="002D0731"/>
    <w:rsid w:val="002D0A05"/>
    <w:rsid w:val="002D0B20"/>
    <w:rsid w:val="002D10CF"/>
    <w:rsid w:val="002D14B9"/>
    <w:rsid w:val="002D256F"/>
    <w:rsid w:val="002D285B"/>
    <w:rsid w:val="002D2D51"/>
    <w:rsid w:val="002D3724"/>
    <w:rsid w:val="002D3AF0"/>
    <w:rsid w:val="002D3B25"/>
    <w:rsid w:val="002D3EB2"/>
    <w:rsid w:val="002D41AB"/>
    <w:rsid w:val="002D42DA"/>
    <w:rsid w:val="002D43F7"/>
    <w:rsid w:val="002D4453"/>
    <w:rsid w:val="002D4609"/>
    <w:rsid w:val="002D461A"/>
    <w:rsid w:val="002D4A13"/>
    <w:rsid w:val="002D4D94"/>
    <w:rsid w:val="002D52C8"/>
    <w:rsid w:val="002D54DB"/>
    <w:rsid w:val="002D5ABB"/>
    <w:rsid w:val="002D5FBC"/>
    <w:rsid w:val="002D6A7C"/>
    <w:rsid w:val="002D6DFD"/>
    <w:rsid w:val="002D707C"/>
    <w:rsid w:val="002D75AC"/>
    <w:rsid w:val="002D7E1E"/>
    <w:rsid w:val="002E0030"/>
    <w:rsid w:val="002E096B"/>
    <w:rsid w:val="002E0AC3"/>
    <w:rsid w:val="002E0FFB"/>
    <w:rsid w:val="002E12B5"/>
    <w:rsid w:val="002E176C"/>
    <w:rsid w:val="002E1938"/>
    <w:rsid w:val="002E1CA6"/>
    <w:rsid w:val="002E21C7"/>
    <w:rsid w:val="002E2E64"/>
    <w:rsid w:val="002E3343"/>
    <w:rsid w:val="002E3375"/>
    <w:rsid w:val="002E34E2"/>
    <w:rsid w:val="002E35C2"/>
    <w:rsid w:val="002E3F10"/>
    <w:rsid w:val="002E43CF"/>
    <w:rsid w:val="002E4620"/>
    <w:rsid w:val="002E4B48"/>
    <w:rsid w:val="002E5319"/>
    <w:rsid w:val="002E53A7"/>
    <w:rsid w:val="002E5A85"/>
    <w:rsid w:val="002E6024"/>
    <w:rsid w:val="002E6156"/>
    <w:rsid w:val="002E61FC"/>
    <w:rsid w:val="002E64D2"/>
    <w:rsid w:val="002E6536"/>
    <w:rsid w:val="002E655B"/>
    <w:rsid w:val="002E671F"/>
    <w:rsid w:val="002E6996"/>
    <w:rsid w:val="002E6C6D"/>
    <w:rsid w:val="002E705D"/>
    <w:rsid w:val="002E7546"/>
    <w:rsid w:val="002E77B9"/>
    <w:rsid w:val="002E7827"/>
    <w:rsid w:val="002E79D3"/>
    <w:rsid w:val="002E7B32"/>
    <w:rsid w:val="002F01C2"/>
    <w:rsid w:val="002F03E0"/>
    <w:rsid w:val="002F05C9"/>
    <w:rsid w:val="002F098E"/>
    <w:rsid w:val="002F0CAA"/>
    <w:rsid w:val="002F1C19"/>
    <w:rsid w:val="002F1DCE"/>
    <w:rsid w:val="002F22B6"/>
    <w:rsid w:val="002F261B"/>
    <w:rsid w:val="002F28B7"/>
    <w:rsid w:val="002F2B11"/>
    <w:rsid w:val="002F3252"/>
    <w:rsid w:val="002F32E9"/>
    <w:rsid w:val="002F3309"/>
    <w:rsid w:val="002F351B"/>
    <w:rsid w:val="002F361C"/>
    <w:rsid w:val="002F38C9"/>
    <w:rsid w:val="002F3B7A"/>
    <w:rsid w:val="002F4148"/>
    <w:rsid w:val="002F4EC2"/>
    <w:rsid w:val="002F4F9E"/>
    <w:rsid w:val="002F5455"/>
    <w:rsid w:val="002F563F"/>
    <w:rsid w:val="002F5F32"/>
    <w:rsid w:val="002F6167"/>
    <w:rsid w:val="002F6235"/>
    <w:rsid w:val="002F6351"/>
    <w:rsid w:val="002F65AB"/>
    <w:rsid w:val="002F6654"/>
    <w:rsid w:val="002F7134"/>
    <w:rsid w:val="002F77A6"/>
    <w:rsid w:val="002F78BC"/>
    <w:rsid w:val="002F7A13"/>
    <w:rsid w:val="002F7A5B"/>
    <w:rsid w:val="002F7D8B"/>
    <w:rsid w:val="002F7E9D"/>
    <w:rsid w:val="003004C1"/>
    <w:rsid w:val="003005EC"/>
    <w:rsid w:val="00301134"/>
    <w:rsid w:val="00301269"/>
    <w:rsid w:val="0030166C"/>
    <w:rsid w:val="00301E09"/>
    <w:rsid w:val="0030207C"/>
    <w:rsid w:val="003021AE"/>
    <w:rsid w:val="00302465"/>
    <w:rsid w:val="00302676"/>
    <w:rsid w:val="00302B77"/>
    <w:rsid w:val="0030322D"/>
    <w:rsid w:val="00303860"/>
    <w:rsid w:val="00303929"/>
    <w:rsid w:val="00303A23"/>
    <w:rsid w:val="00303B8B"/>
    <w:rsid w:val="00303E06"/>
    <w:rsid w:val="00303EA0"/>
    <w:rsid w:val="0030440A"/>
    <w:rsid w:val="0030505A"/>
    <w:rsid w:val="00305108"/>
    <w:rsid w:val="0030529F"/>
    <w:rsid w:val="00305614"/>
    <w:rsid w:val="00305BED"/>
    <w:rsid w:val="00305CFA"/>
    <w:rsid w:val="00305DE5"/>
    <w:rsid w:val="003062AF"/>
    <w:rsid w:val="00306553"/>
    <w:rsid w:val="0030657A"/>
    <w:rsid w:val="00306BA5"/>
    <w:rsid w:val="00306FCF"/>
    <w:rsid w:val="00306FEA"/>
    <w:rsid w:val="0030714E"/>
    <w:rsid w:val="00307B30"/>
    <w:rsid w:val="003101D0"/>
    <w:rsid w:val="00310540"/>
    <w:rsid w:val="0031087B"/>
    <w:rsid w:val="00310BCE"/>
    <w:rsid w:val="003118DB"/>
    <w:rsid w:val="00311D31"/>
    <w:rsid w:val="003120C3"/>
    <w:rsid w:val="003121D1"/>
    <w:rsid w:val="003123C3"/>
    <w:rsid w:val="003125C7"/>
    <w:rsid w:val="00312827"/>
    <w:rsid w:val="00312B71"/>
    <w:rsid w:val="00312BB7"/>
    <w:rsid w:val="00312F72"/>
    <w:rsid w:val="00313198"/>
    <w:rsid w:val="003133E2"/>
    <w:rsid w:val="00313668"/>
    <w:rsid w:val="00313C3C"/>
    <w:rsid w:val="00314062"/>
    <w:rsid w:val="003142B2"/>
    <w:rsid w:val="003142B3"/>
    <w:rsid w:val="0031479D"/>
    <w:rsid w:val="003148AE"/>
    <w:rsid w:val="00315074"/>
    <w:rsid w:val="00315370"/>
    <w:rsid w:val="00315663"/>
    <w:rsid w:val="00315965"/>
    <w:rsid w:val="003159CB"/>
    <w:rsid w:val="00315E5D"/>
    <w:rsid w:val="003160EE"/>
    <w:rsid w:val="00316A3F"/>
    <w:rsid w:val="00316D28"/>
    <w:rsid w:val="00316DDF"/>
    <w:rsid w:val="00316E26"/>
    <w:rsid w:val="0031708E"/>
    <w:rsid w:val="00317722"/>
    <w:rsid w:val="00317F83"/>
    <w:rsid w:val="00320426"/>
    <w:rsid w:val="00320C7C"/>
    <w:rsid w:val="00320CDB"/>
    <w:rsid w:val="00321155"/>
    <w:rsid w:val="00321AF3"/>
    <w:rsid w:val="00321DBA"/>
    <w:rsid w:val="00321E93"/>
    <w:rsid w:val="003222FE"/>
    <w:rsid w:val="0032237B"/>
    <w:rsid w:val="0032254F"/>
    <w:rsid w:val="00322961"/>
    <w:rsid w:val="003235FC"/>
    <w:rsid w:val="003238E3"/>
    <w:rsid w:val="00324A40"/>
    <w:rsid w:val="00324AB5"/>
    <w:rsid w:val="00324AD1"/>
    <w:rsid w:val="00324D0A"/>
    <w:rsid w:val="003251DB"/>
    <w:rsid w:val="00325290"/>
    <w:rsid w:val="00325C5F"/>
    <w:rsid w:val="003265BF"/>
    <w:rsid w:val="0032666E"/>
    <w:rsid w:val="003268E2"/>
    <w:rsid w:val="0032690A"/>
    <w:rsid w:val="00326D09"/>
    <w:rsid w:val="0032728F"/>
    <w:rsid w:val="0032749C"/>
    <w:rsid w:val="00327721"/>
    <w:rsid w:val="00327974"/>
    <w:rsid w:val="00327A1A"/>
    <w:rsid w:val="00327AEC"/>
    <w:rsid w:val="003308DE"/>
    <w:rsid w:val="0033091E"/>
    <w:rsid w:val="00330D3B"/>
    <w:rsid w:val="003311F0"/>
    <w:rsid w:val="003312FF"/>
    <w:rsid w:val="0033169F"/>
    <w:rsid w:val="00331906"/>
    <w:rsid w:val="00331BC2"/>
    <w:rsid w:val="00331C62"/>
    <w:rsid w:val="00331F4E"/>
    <w:rsid w:val="003320E0"/>
    <w:rsid w:val="00332181"/>
    <w:rsid w:val="0033222D"/>
    <w:rsid w:val="00332C37"/>
    <w:rsid w:val="00332D39"/>
    <w:rsid w:val="00333028"/>
    <w:rsid w:val="003330C2"/>
    <w:rsid w:val="00333401"/>
    <w:rsid w:val="00333AE9"/>
    <w:rsid w:val="00334167"/>
    <w:rsid w:val="003343E3"/>
    <w:rsid w:val="00334A9D"/>
    <w:rsid w:val="00334CD8"/>
    <w:rsid w:val="00334DC6"/>
    <w:rsid w:val="00334F31"/>
    <w:rsid w:val="003350F5"/>
    <w:rsid w:val="003351DA"/>
    <w:rsid w:val="0033537C"/>
    <w:rsid w:val="0033594B"/>
    <w:rsid w:val="00335AA3"/>
    <w:rsid w:val="00335CC9"/>
    <w:rsid w:val="00335CE9"/>
    <w:rsid w:val="003360AD"/>
    <w:rsid w:val="003360F7"/>
    <w:rsid w:val="00336615"/>
    <w:rsid w:val="003366EB"/>
    <w:rsid w:val="0033674D"/>
    <w:rsid w:val="00336D01"/>
    <w:rsid w:val="00336D6B"/>
    <w:rsid w:val="00336DB1"/>
    <w:rsid w:val="00337569"/>
    <w:rsid w:val="00337B32"/>
    <w:rsid w:val="00337DC8"/>
    <w:rsid w:val="00337DEB"/>
    <w:rsid w:val="00337F01"/>
    <w:rsid w:val="00340815"/>
    <w:rsid w:val="00340B6D"/>
    <w:rsid w:val="00340C2D"/>
    <w:rsid w:val="00340C9C"/>
    <w:rsid w:val="00340E76"/>
    <w:rsid w:val="00340FA9"/>
    <w:rsid w:val="00340FCA"/>
    <w:rsid w:val="003412FA"/>
    <w:rsid w:val="003420B0"/>
    <w:rsid w:val="00342273"/>
    <w:rsid w:val="00342307"/>
    <w:rsid w:val="003426BF"/>
    <w:rsid w:val="00342EC1"/>
    <w:rsid w:val="00342EFF"/>
    <w:rsid w:val="00342F5B"/>
    <w:rsid w:val="003430C7"/>
    <w:rsid w:val="00343913"/>
    <w:rsid w:val="00343FC5"/>
    <w:rsid w:val="003442B0"/>
    <w:rsid w:val="00344858"/>
    <w:rsid w:val="003449A2"/>
    <w:rsid w:val="00344D88"/>
    <w:rsid w:val="00344ED5"/>
    <w:rsid w:val="00345304"/>
    <w:rsid w:val="003453D6"/>
    <w:rsid w:val="00345597"/>
    <w:rsid w:val="003456F6"/>
    <w:rsid w:val="0034591A"/>
    <w:rsid w:val="00345940"/>
    <w:rsid w:val="00345A13"/>
    <w:rsid w:val="00345AFA"/>
    <w:rsid w:val="00345B89"/>
    <w:rsid w:val="00345F1D"/>
    <w:rsid w:val="00346658"/>
    <w:rsid w:val="00346BF8"/>
    <w:rsid w:val="003472F7"/>
    <w:rsid w:val="00347396"/>
    <w:rsid w:val="00347CDD"/>
    <w:rsid w:val="003500CE"/>
    <w:rsid w:val="0035015B"/>
    <w:rsid w:val="003501C4"/>
    <w:rsid w:val="00350279"/>
    <w:rsid w:val="0035054E"/>
    <w:rsid w:val="003507C1"/>
    <w:rsid w:val="00350A93"/>
    <w:rsid w:val="00351030"/>
    <w:rsid w:val="00351525"/>
    <w:rsid w:val="00351934"/>
    <w:rsid w:val="0035291E"/>
    <w:rsid w:val="00352CC5"/>
    <w:rsid w:val="0035346B"/>
    <w:rsid w:val="00353BF3"/>
    <w:rsid w:val="00354475"/>
    <w:rsid w:val="003545BD"/>
    <w:rsid w:val="0035476C"/>
    <w:rsid w:val="003548AD"/>
    <w:rsid w:val="0035541D"/>
    <w:rsid w:val="00355485"/>
    <w:rsid w:val="003602DD"/>
    <w:rsid w:val="0036041B"/>
    <w:rsid w:val="003607C0"/>
    <w:rsid w:val="00360A0E"/>
    <w:rsid w:val="00360BCF"/>
    <w:rsid w:val="003620F5"/>
    <w:rsid w:val="00362207"/>
    <w:rsid w:val="003628BC"/>
    <w:rsid w:val="00362956"/>
    <w:rsid w:val="00362B1D"/>
    <w:rsid w:val="00362CEE"/>
    <w:rsid w:val="003630FA"/>
    <w:rsid w:val="00363285"/>
    <w:rsid w:val="003633C6"/>
    <w:rsid w:val="0036387F"/>
    <w:rsid w:val="00363E5C"/>
    <w:rsid w:val="00364A22"/>
    <w:rsid w:val="00365584"/>
    <w:rsid w:val="003655A7"/>
    <w:rsid w:val="00365854"/>
    <w:rsid w:val="00365964"/>
    <w:rsid w:val="00366003"/>
    <w:rsid w:val="00366065"/>
    <w:rsid w:val="00366273"/>
    <w:rsid w:val="0036696B"/>
    <w:rsid w:val="00366B6C"/>
    <w:rsid w:val="00366BA0"/>
    <w:rsid w:val="00366CC4"/>
    <w:rsid w:val="003671AC"/>
    <w:rsid w:val="00367DBA"/>
    <w:rsid w:val="00370246"/>
    <w:rsid w:val="003703EE"/>
    <w:rsid w:val="00370B33"/>
    <w:rsid w:val="00371500"/>
    <w:rsid w:val="00371547"/>
    <w:rsid w:val="00371715"/>
    <w:rsid w:val="00371A0E"/>
    <w:rsid w:val="00371A2A"/>
    <w:rsid w:val="0037203C"/>
    <w:rsid w:val="003722B6"/>
    <w:rsid w:val="00372431"/>
    <w:rsid w:val="0037257C"/>
    <w:rsid w:val="0037268C"/>
    <w:rsid w:val="003726ED"/>
    <w:rsid w:val="003728C8"/>
    <w:rsid w:val="00373742"/>
    <w:rsid w:val="003742D7"/>
    <w:rsid w:val="0037437A"/>
    <w:rsid w:val="00374424"/>
    <w:rsid w:val="0037477B"/>
    <w:rsid w:val="003747DB"/>
    <w:rsid w:val="00375216"/>
    <w:rsid w:val="00375289"/>
    <w:rsid w:val="003768C3"/>
    <w:rsid w:val="00376A82"/>
    <w:rsid w:val="00376B7B"/>
    <w:rsid w:val="0037718F"/>
    <w:rsid w:val="003778B1"/>
    <w:rsid w:val="00377D88"/>
    <w:rsid w:val="00377ECC"/>
    <w:rsid w:val="003809FD"/>
    <w:rsid w:val="00380A5E"/>
    <w:rsid w:val="00380BC6"/>
    <w:rsid w:val="00380DBF"/>
    <w:rsid w:val="00381098"/>
    <w:rsid w:val="00381229"/>
    <w:rsid w:val="00381C92"/>
    <w:rsid w:val="0038237A"/>
    <w:rsid w:val="00382B39"/>
    <w:rsid w:val="00382C31"/>
    <w:rsid w:val="00382D2B"/>
    <w:rsid w:val="00382FFB"/>
    <w:rsid w:val="0038324A"/>
    <w:rsid w:val="00383491"/>
    <w:rsid w:val="00383500"/>
    <w:rsid w:val="00383EEC"/>
    <w:rsid w:val="00384189"/>
    <w:rsid w:val="003842EA"/>
    <w:rsid w:val="0038451D"/>
    <w:rsid w:val="0038471B"/>
    <w:rsid w:val="003847D3"/>
    <w:rsid w:val="00385987"/>
    <w:rsid w:val="003859E5"/>
    <w:rsid w:val="00385A79"/>
    <w:rsid w:val="00385C3D"/>
    <w:rsid w:val="00385C78"/>
    <w:rsid w:val="0038628A"/>
    <w:rsid w:val="0038641E"/>
    <w:rsid w:val="00386421"/>
    <w:rsid w:val="003865FE"/>
    <w:rsid w:val="00386962"/>
    <w:rsid w:val="00386C53"/>
    <w:rsid w:val="0038748B"/>
    <w:rsid w:val="003879D4"/>
    <w:rsid w:val="00387CF3"/>
    <w:rsid w:val="00390021"/>
    <w:rsid w:val="00390817"/>
    <w:rsid w:val="0039083B"/>
    <w:rsid w:val="00390A45"/>
    <w:rsid w:val="003912C4"/>
    <w:rsid w:val="00391CD0"/>
    <w:rsid w:val="00391CF5"/>
    <w:rsid w:val="003924DA"/>
    <w:rsid w:val="00392803"/>
    <w:rsid w:val="00392AC7"/>
    <w:rsid w:val="00392DC8"/>
    <w:rsid w:val="003931EC"/>
    <w:rsid w:val="00393233"/>
    <w:rsid w:val="003932F0"/>
    <w:rsid w:val="00393410"/>
    <w:rsid w:val="00393514"/>
    <w:rsid w:val="00393AAC"/>
    <w:rsid w:val="00393B1C"/>
    <w:rsid w:val="00393C1B"/>
    <w:rsid w:val="00393F10"/>
    <w:rsid w:val="00394110"/>
    <w:rsid w:val="0039569E"/>
    <w:rsid w:val="00395A82"/>
    <w:rsid w:val="003964EB"/>
    <w:rsid w:val="0039672E"/>
    <w:rsid w:val="00396EA3"/>
    <w:rsid w:val="00396EB1"/>
    <w:rsid w:val="003976BB"/>
    <w:rsid w:val="00397BA4"/>
    <w:rsid w:val="00397EED"/>
    <w:rsid w:val="003A01CF"/>
    <w:rsid w:val="003A04BC"/>
    <w:rsid w:val="003A0534"/>
    <w:rsid w:val="003A0989"/>
    <w:rsid w:val="003A0B35"/>
    <w:rsid w:val="003A134D"/>
    <w:rsid w:val="003A13BC"/>
    <w:rsid w:val="003A15BC"/>
    <w:rsid w:val="003A2305"/>
    <w:rsid w:val="003A2986"/>
    <w:rsid w:val="003A3338"/>
    <w:rsid w:val="003A335F"/>
    <w:rsid w:val="003A3BB4"/>
    <w:rsid w:val="003A3D53"/>
    <w:rsid w:val="003A3EC9"/>
    <w:rsid w:val="003A4514"/>
    <w:rsid w:val="003A46FB"/>
    <w:rsid w:val="003A481C"/>
    <w:rsid w:val="003A4A22"/>
    <w:rsid w:val="003A4F39"/>
    <w:rsid w:val="003A4F6B"/>
    <w:rsid w:val="003A52E9"/>
    <w:rsid w:val="003A55C4"/>
    <w:rsid w:val="003A56AD"/>
    <w:rsid w:val="003A5877"/>
    <w:rsid w:val="003A5B42"/>
    <w:rsid w:val="003A60AC"/>
    <w:rsid w:val="003A6670"/>
    <w:rsid w:val="003A698E"/>
    <w:rsid w:val="003A6FBA"/>
    <w:rsid w:val="003A7537"/>
    <w:rsid w:val="003A79E9"/>
    <w:rsid w:val="003A7A18"/>
    <w:rsid w:val="003A7B5F"/>
    <w:rsid w:val="003A7F8D"/>
    <w:rsid w:val="003B07DB"/>
    <w:rsid w:val="003B07FA"/>
    <w:rsid w:val="003B0BBC"/>
    <w:rsid w:val="003B10D6"/>
    <w:rsid w:val="003B1563"/>
    <w:rsid w:val="003B163C"/>
    <w:rsid w:val="003B1BDB"/>
    <w:rsid w:val="003B219A"/>
    <w:rsid w:val="003B2CF6"/>
    <w:rsid w:val="003B2F75"/>
    <w:rsid w:val="003B3261"/>
    <w:rsid w:val="003B350D"/>
    <w:rsid w:val="003B357B"/>
    <w:rsid w:val="003B3BEB"/>
    <w:rsid w:val="003B3C81"/>
    <w:rsid w:val="003B3CC7"/>
    <w:rsid w:val="003B4109"/>
    <w:rsid w:val="003B4256"/>
    <w:rsid w:val="003B4448"/>
    <w:rsid w:val="003B447B"/>
    <w:rsid w:val="003B49BA"/>
    <w:rsid w:val="003B4A65"/>
    <w:rsid w:val="003B4AB3"/>
    <w:rsid w:val="003B4E07"/>
    <w:rsid w:val="003B52CD"/>
    <w:rsid w:val="003B5365"/>
    <w:rsid w:val="003B53E8"/>
    <w:rsid w:val="003B556C"/>
    <w:rsid w:val="003B5830"/>
    <w:rsid w:val="003B597C"/>
    <w:rsid w:val="003B5AD8"/>
    <w:rsid w:val="003B68C7"/>
    <w:rsid w:val="003B70E1"/>
    <w:rsid w:val="003B7512"/>
    <w:rsid w:val="003B78B9"/>
    <w:rsid w:val="003B78FB"/>
    <w:rsid w:val="003B7F9A"/>
    <w:rsid w:val="003C01BB"/>
    <w:rsid w:val="003C030F"/>
    <w:rsid w:val="003C06B3"/>
    <w:rsid w:val="003C0E15"/>
    <w:rsid w:val="003C0F22"/>
    <w:rsid w:val="003C116A"/>
    <w:rsid w:val="003C1419"/>
    <w:rsid w:val="003C156B"/>
    <w:rsid w:val="003C1945"/>
    <w:rsid w:val="003C1DF1"/>
    <w:rsid w:val="003C2249"/>
    <w:rsid w:val="003C23BD"/>
    <w:rsid w:val="003C266A"/>
    <w:rsid w:val="003C2BFF"/>
    <w:rsid w:val="003C2FCA"/>
    <w:rsid w:val="003C3191"/>
    <w:rsid w:val="003C3496"/>
    <w:rsid w:val="003C352A"/>
    <w:rsid w:val="003C353D"/>
    <w:rsid w:val="003C3893"/>
    <w:rsid w:val="003C493D"/>
    <w:rsid w:val="003C4D25"/>
    <w:rsid w:val="003C4D4B"/>
    <w:rsid w:val="003C526C"/>
    <w:rsid w:val="003C57D4"/>
    <w:rsid w:val="003C5B24"/>
    <w:rsid w:val="003C5F32"/>
    <w:rsid w:val="003C6192"/>
    <w:rsid w:val="003C642A"/>
    <w:rsid w:val="003C67FB"/>
    <w:rsid w:val="003C6CF7"/>
    <w:rsid w:val="003C72F5"/>
    <w:rsid w:val="003C79CE"/>
    <w:rsid w:val="003D0071"/>
    <w:rsid w:val="003D081C"/>
    <w:rsid w:val="003D08CA"/>
    <w:rsid w:val="003D0A65"/>
    <w:rsid w:val="003D0C6B"/>
    <w:rsid w:val="003D0DCD"/>
    <w:rsid w:val="003D0EE6"/>
    <w:rsid w:val="003D154C"/>
    <w:rsid w:val="003D1CF5"/>
    <w:rsid w:val="003D2014"/>
    <w:rsid w:val="003D24ED"/>
    <w:rsid w:val="003D2980"/>
    <w:rsid w:val="003D2FE3"/>
    <w:rsid w:val="003D32B0"/>
    <w:rsid w:val="003D368B"/>
    <w:rsid w:val="003D3F0F"/>
    <w:rsid w:val="003D3FBC"/>
    <w:rsid w:val="003D4179"/>
    <w:rsid w:val="003D41A4"/>
    <w:rsid w:val="003D4785"/>
    <w:rsid w:val="003D48D7"/>
    <w:rsid w:val="003D55AF"/>
    <w:rsid w:val="003D56AF"/>
    <w:rsid w:val="003D5942"/>
    <w:rsid w:val="003D59B6"/>
    <w:rsid w:val="003D5B93"/>
    <w:rsid w:val="003D5F64"/>
    <w:rsid w:val="003D62CE"/>
    <w:rsid w:val="003D6B1F"/>
    <w:rsid w:val="003D6DC5"/>
    <w:rsid w:val="003D7014"/>
    <w:rsid w:val="003D707B"/>
    <w:rsid w:val="003D7113"/>
    <w:rsid w:val="003D7159"/>
    <w:rsid w:val="003D7175"/>
    <w:rsid w:val="003D7263"/>
    <w:rsid w:val="003D73D5"/>
    <w:rsid w:val="003D7420"/>
    <w:rsid w:val="003D7478"/>
    <w:rsid w:val="003D7925"/>
    <w:rsid w:val="003D7B01"/>
    <w:rsid w:val="003E013A"/>
    <w:rsid w:val="003E05DC"/>
    <w:rsid w:val="003E0855"/>
    <w:rsid w:val="003E0B31"/>
    <w:rsid w:val="003E1094"/>
    <w:rsid w:val="003E1429"/>
    <w:rsid w:val="003E14A1"/>
    <w:rsid w:val="003E1DCE"/>
    <w:rsid w:val="003E2164"/>
    <w:rsid w:val="003E2267"/>
    <w:rsid w:val="003E304B"/>
    <w:rsid w:val="003E320C"/>
    <w:rsid w:val="003E3415"/>
    <w:rsid w:val="003E3825"/>
    <w:rsid w:val="003E444A"/>
    <w:rsid w:val="003E4A89"/>
    <w:rsid w:val="003E4C9D"/>
    <w:rsid w:val="003E50FC"/>
    <w:rsid w:val="003E54AF"/>
    <w:rsid w:val="003E564C"/>
    <w:rsid w:val="003E56C7"/>
    <w:rsid w:val="003E5EE4"/>
    <w:rsid w:val="003E5F5D"/>
    <w:rsid w:val="003E6223"/>
    <w:rsid w:val="003E64D5"/>
    <w:rsid w:val="003E66BB"/>
    <w:rsid w:val="003E6B65"/>
    <w:rsid w:val="003E6C92"/>
    <w:rsid w:val="003E6E59"/>
    <w:rsid w:val="003E7690"/>
    <w:rsid w:val="003E7CDF"/>
    <w:rsid w:val="003E7F3D"/>
    <w:rsid w:val="003F0925"/>
    <w:rsid w:val="003F0A27"/>
    <w:rsid w:val="003F0B9D"/>
    <w:rsid w:val="003F0E8B"/>
    <w:rsid w:val="003F0F22"/>
    <w:rsid w:val="003F215F"/>
    <w:rsid w:val="003F2B4F"/>
    <w:rsid w:val="003F2BE9"/>
    <w:rsid w:val="003F2D15"/>
    <w:rsid w:val="003F306D"/>
    <w:rsid w:val="003F30D9"/>
    <w:rsid w:val="003F3774"/>
    <w:rsid w:val="003F38E1"/>
    <w:rsid w:val="003F3A84"/>
    <w:rsid w:val="003F4065"/>
    <w:rsid w:val="003F427A"/>
    <w:rsid w:val="003F4345"/>
    <w:rsid w:val="003F44B5"/>
    <w:rsid w:val="003F4EC5"/>
    <w:rsid w:val="003F52A5"/>
    <w:rsid w:val="003F5624"/>
    <w:rsid w:val="003F5909"/>
    <w:rsid w:val="003F6310"/>
    <w:rsid w:val="003F6A33"/>
    <w:rsid w:val="003F6A7D"/>
    <w:rsid w:val="003F6A8F"/>
    <w:rsid w:val="003F6BE2"/>
    <w:rsid w:val="003F6DAC"/>
    <w:rsid w:val="003F6E30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574"/>
    <w:rsid w:val="00401C22"/>
    <w:rsid w:val="0040228E"/>
    <w:rsid w:val="00402836"/>
    <w:rsid w:val="004028CD"/>
    <w:rsid w:val="00402A7B"/>
    <w:rsid w:val="00402CF4"/>
    <w:rsid w:val="00402D2C"/>
    <w:rsid w:val="0040329E"/>
    <w:rsid w:val="0040356C"/>
    <w:rsid w:val="0040400B"/>
    <w:rsid w:val="00404156"/>
    <w:rsid w:val="00404E1C"/>
    <w:rsid w:val="004051C0"/>
    <w:rsid w:val="00405338"/>
    <w:rsid w:val="00405377"/>
    <w:rsid w:val="00405413"/>
    <w:rsid w:val="00405442"/>
    <w:rsid w:val="00405B30"/>
    <w:rsid w:val="004063E1"/>
    <w:rsid w:val="0040642A"/>
    <w:rsid w:val="00406608"/>
    <w:rsid w:val="00406819"/>
    <w:rsid w:val="00406965"/>
    <w:rsid w:val="00406B4C"/>
    <w:rsid w:val="00406C3F"/>
    <w:rsid w:val="00406CDB"/>
    <w:rsid w:val="00407265"/>
    <w:rsid w:val="0040736F"/>
    <w:rsid w:val="00407C3B"/>
    <w:rsid w:val="00407DD5"/>
    <w:rsid w:val="00410525"/>
    <w:rsid w:val="00410613"/>
    <w:rsid w:val="004107CD"/>
    <w:rsid w:val="00411154"/>
    <w:rsid w:val="004113BD"/>
    <w:rsid w:val="00411443"/>
    <w:rsid w:val="00411977"/>
    <w:rsid w:val="00411A5A"/>
    <w:rsid w:val="00411BB7"/>
    <w:rsid w:val="00411D7F"/>
    <w:rsid w:val="00411F34"/>
    <w:rsid w:val="00412277"/>
    <w:rsid w:val="00412448"/>
    <w:rsid w:val="004127A0"/>
    <w:rsid w:val="004128F4"/>
    <w:rsid w:val="00412A34"/>
    <w:rsid w:val="00412AC3"/>
    <w:rsid w:val="00412C02"/>
    <w:rsid w:val="00413596"/>
    <w:rsid w:val="00413791"/>
    <w:rsid w:val="00413877"/>
    <w:rsid w:val="00413BA8"/>
    <w:rsid w:val="00414316"/>
    <w:rsid w:val="00414581"/>
    <w:rsid w:val="004146F8"/>
    <w:rsid w:val="00414880"/>
    <w:rsid w:val="00414904"/>
    <w:rsid w:val="00414B47"/>
    <w:rsid w:val="00414FDF"/>
    <w:rsid w:val="004151B0"/>
    <w:rsid w:val="0041523D"/>
    <w:rsid w:val="004160AB"/>
    <w:rsid w:val="004162C2"/>
    <w:rsid w:val="004169B4"/>
    <w:rsid w:val="00416A11"/>
    <w:rsid w:val="004171D5"/>
    <w:rsid w:val="004174D3"/>
    <w:rsid w:val="00417C7F"/>
    <w:rsid w:val="00417EFA"/>
    <w:rsid w:val="0042016A"/>
    <w:rsid w:val="004201C4"/>
    <w:rsid w:val="004201FC"/>
    <w:rsid w:val="004204E1"/>
    <w:rsid w:val="0042090F"/>
    <w:rsid w:val="00420C6C"/>
    <w:rsid w:val="004210EB"/>
    <w:rsid w:val="00421127"/>
    <w:rsid w:val="00421129"/>
    <w:rsid w:val="00421265"/>
    <w:rsid w:val="00421304"/>
    <w:rsid w:val="0042170B"/>
    <w:rsid w:val="00421972"/>
    <w:rsid w:val="00421A98"/>
    <w:rsid w:val="00421C9F"/>
    <w:rsid w:val="00421DCE"/>
    <w:rsid w:val="0042202F"/>
    <w:rsid w:val="004225B0"/>
    <w:rsid w:val="00422A2E"/>
    <w:rsid w:val="00422EF6"/>
    <w:rsid w:val="00422F7D"/>
    <w:rsid w:val="0042322B"/>
    <w:rsid w:val="004232B9"/>
    <w:rsid w:val="0042356A"/>
    <w:rsid w:val="004236BC"/>
    <w:rsid w:val="00423DC0"/>
    <w:rsid w:val="004240F6"/>
    <w:rsid w:val="004241B2"/>
    <w:rsid w:val="004247A5"/>
    <w:rsid w:val="004248AE"/>
    <w:rsid w:val="004252C4"/>
    <w:rsid w:val="004253BB"/>
    <w:rsid w:val="00425951"/>
    <w:rsid w:val="00425994"/>
    <w:rsid w:val="00426300"/>
    <w:rsid w:val="00426758"/>
    <w:rsid w:val="00426B45"/>
    <w:rsid w:val="00427A15"/>
    <w:rsid w:val="0043015A"/>
    <w:rsid w:val="0043021A"/>
    <w:rsid w:val="00430253"/>
    <w:rsid w:val="00430AC9"/>
    <w:rsid w:val="00431165"/>
    <w:rsid w:val="0043127D"/>
    <w:rsid w:val="00431855"/>
    <w:rsid w:val="00431960"/>
    <w:rsid w:val="004319CC"/>
    <w:rsid w:val="00431BCC"/>
    <w:rsid w:val="00431E7F"/>
    <w:rsid w:val="00432C71"/>
    <w:rsid w:val="00432D01"/>
    <w:rsid w:val="00433EC9"/>
    <w:rsid w:val="00434108"/>
    <w:rsid w:val="004341F6"/>
    <w:rsid w:val="0043438C"/>
    <w:rsid w:val="004344B2"/>
    <w:rsid w:val="00434576"/>
    <w:rsid w:val="004346D9"/>
    <w:rsid w:val="00434AF6"/>
    <w:rsid w:val="00434B92"/>
    <w:rsid w:val="004351A9"/>
    <w:rsid w:val="00435433"/>
    <w:rsid w:val="00437013"/>
    <w:rsid w:val="004376D7"/>
    <w:rsid w:val="00437B77"/>
    <w:rsid w:val="00437C67"/>
    <w:rsid w:val="00437DDC"/>
    <w:rsid w:val="0044003D"/>
    <w:rsid w:val="00440094"/>
    <w:rsid w:val="004404B3"/>
    <w:rsid w:val="00440661"/>
    <w:rsid w:val="00440A30"/>
    <w:rsid w:val="00440A95"/>
    <w:rsid w:val="004411DF"/>
    <w:rsid w:val="00441E8D"/>
    <w:rsid w:val="00441FFB"/>
    <w:rsid w:val="00442215"/>
    <w:rsid w:val="0044248E"/>
    <w:rsid w:val="00442865"/>
    <w:rsid w:val="00443115"/>
    <w:rsid w:val="00443278"/>
    <w:rsid w:val="004432AE"/>
    <w:rsid w:val="00443319"/>
    <w:rsid w:val="00443732"/>
    <w:rsid w:val="004438EB"/>
    <w:rsid w:val="00443990"/>
    <w:rsid w:val="00443A3F"/>
    <w:rsid w:val="00443CBC"/>
    <w:rsid w:val="0044425C"/>
    <w:rsid w:val="004443AB"/>
    <w:rsid w:val="00446170"/>
    <w:rsid w:val="004465FC"/>
    <w:rsid w:val="00446651"/>
    <w:rsid w:val="004468E6"/>
    <w:rsid w:val="00446947"/>
    <w:rsid w:val="00446CBF"/>
    <w:rsid w:val="0044771B"/>
    <w:rsid w:val="00447AE3"/>
    <w:rsid w:val="00447E2A"/>
    <w:rsid w:val="00447E7D"/>
    <w:rsid w:val="00447F71"/>
    <w:rsid w:val="004501B5"/>
    <w:rsid w:val="0045052A"/>
    <w:rsid w:val="0045070E"/>
    <w:rsid w:val="004508CE"/>
    <w:rsid w:val="00450C38"/>
    <w:rsid w:val="00450C40"/>
    <w:rsid w:val="00451169"/>
    <w:rsid w:val="004512FB"/>
    <w:rsid w:val="00451305"/>
    <w:rsid w:val="00451614"/>
    <w:rsid w:val="004517D0"/>
    <w:rsid w:val="0045186F"/>
    <w:rsid w:val="00451B74"/>
    <w:rsid w:val="00451D09"/>
    <w:rsid w:val="00451D4C"/>
    <w:rsid w:val="00451D92"/>
    <w:rsid w:val="00451FE5"/>
    <w:rsid w:val="004520BC"/>
    <w:rsid w:val="0045248E"/>
    <w:rsid w:val="004529BC"/>
    <w:rsid w:val="00453ABB"/>
    <w:rsid w:val="00453B4A"/>
    <w:rsid w:val="00453BA6"/>
    <w:rsid w:val="00454337"/>
    <w:rsid w:val="00454368"/>
    <w:rsid w:val="00454CE5"/>
    <w:rsid w:val="00454ECA"/>
    <w:rsid w:val="00454FAA"/>
    <w:rsid w:val="00455CF2"/>
    <w:rsid w:val="00455EF3"/>
    <w:rsid w:val="00455F10"/>
    <w:rsid w:val="00455F38"/>
    <w:rsid w:val="004561C4"/>
    <w:rsid w:val="0045671E"/>
    <w:rsid w:val="0045683D"/>
    <w:rsid w:val="00456ADA"/>
    <w:rsid w:val="00456B6C"/>
    <w:rsid w:val="00456E95"/>
    <w:rsid w:val="00457051"/>
    <w:rsid w:val="00457209"/>
    <w:rsid w:val="004572C5"/>
    <w:rsid w:val="00457571"/>
    <w:rsid w:val="00457682"/>
    <w:rsid w:val="00460A52"/>
    <w:rsid w:val="004614C2"/>
    <w:rsid w:val="0046167C"/>
    <w:rsid w:val="004617F7"/>
    <w:rsid w:val="00461958"/>
    <w:rsid w:val="00461B85"/>
    <w:rsid w:val="00461E51"/>
    <w:rsid w:val="00462145"/>
    <w:rsid w:val="004622A1"/>
    <w:rsid w:val="0046277A"/>
    <w:rsid w:val="00462A0C"/>
    <w:rsid w:val="00462A16"/>
    <w:rsid w:val="00462B8B"/>
    <w:rsid w:val="00462F4B"/>
    <w:rsid w:val="004637C3"/>
    <w:rsid w:val="00463D07"/>
    <w:rsid w:val="00464844"/>
    <w:rsid w:val="00464B4E"/>
    <w:rsid w:val="00464F0F"/>
    <w:rsid w:val="00465320"/>
    <w:rsid w:val="00465705"/>
    <w:rsid w:val="00465A92"/>
    <w:rsid w:val="00465D2C"/>
    <w:rsid w:val="00465D5E"/>
    <w:rsid w:val="00465F48"/>
    <w:rsid w:val="00466B45"/>
    <w:rsid w:val="00467081"/>
    <w:rsid w:val="004670B8"/>
    <w:rsid w:val="0046715C"/>
    <w:rsid w:val="004672DE"/>
    <w:rsid w:val="00467673"/>
    <w:rsid w:val="0046786E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493"/>
    <w:rsid w:val="0047294A"/>
    <w:rsid w:val="00472A3D"/>
    <w:rsid w:val="00472F2F"/>
    <w:rsid w:val="00473411"/>
    <w:rsid w:val="00473837"/>
    <w:rsid w:val="00473A62"/>
    <w:rsid w:val="00473BCD"/>
    <w:rsid w:val="004740FD"/>
    <w:rsid w:val="004742E4"/>
    <w:rsid w:val="004746C3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0FE"/>
    <w:rsid w:val="004762EE"/>
    <w:rsid w:val="00476503"/>
    <w:rsid w:val="0047654F"/>
    <w:rsid w:val="0047692A"/>
    <w:rsid w:val="00476AED"/>
    <w:rsid w:val="00476D06"/>
    <w:rsid w:val="00477F10"/>
    <w:rsid w:val="00480724"/>
    <w:rsid w:val="00480BFF"/>
    <w:rsid w:val="00480FC9"/>
    <w:rsid w:val="0048146A"/>
    <w:rsid w:val="00481B8D"/>
    <w:rsid w:val="00481FCE"/>
    <w:rsid w:val="004826A6"/>
    <w:rsid w:val="004829C6"/>
    <w:rsid w:val="00482AEB"/>
    <w:rsid w:val="00482B26"/>
    <w:rsid w:val="00482B74"/>
    <w:rsid w:val="00482D8E"/>
    <w:rsid w:val="00482E03"/>
    <w:rsid w:val="00483035"/>
    <w:rsid w:val="00483094"/>
    <w:rsid w:val="00483322"/>
    <w:rsid w:val="00483552"/>
    <w:rsid w:val="0048394A"/>
    <w:rsid w:val="00483C0F"/>
    <w:rsid w:val="00483DF1"/>
    <w:rsid w:val="00483FF9"/>
    <w:rsid w:val="00484101"/>
    <w:rsid w:val="0048415C"/>
    <w:rsid w:val="004844F8"/>
    <w:rsid w:val="004847AB"/>
    <w:rsid w:val="0048498C"/>
    <w:rsid w:val="00484C0A"/>
    <w:rsid w:val="00484FA7"/>
    <w:rsid w:val="00485010"/>
    <w:rsid w:val="0048501A"/>
    <w:rsid w:val="004851E6"/>
    <w:rsid w:val="004851FC"/>
    <w:rsid w:val="00485514"/>
    <w:rsid w:val="0048564E"/>
    <w:rsid w:val="004856B9"/>
    <w:rsid w:val="00485720"/>
    <w:rsid w:val="00485F3C"/>
    <w:rsid w:val="004861B3"/>
    <w:rsid w:val="00486531"/>
    <w:rsid w:val="004867BA"/>
    <w:rsid w:val="00486856"/>
    <w:rsid w:val="00486B7A"/>
    <w:rsid w:val="00487194"/>
    <w:rsid w:val="0048796F"/>
    <w:rsid w:val="00487CEF"/>
    <w:rsid w:val="0049022C"/>
    <w:rsid w:val="004902E3"/>
    <w:rsid w:val="004903E8"/>
    <w:rsid w:val="004905ED"/>
    <w:rsid w:val="00490708"/>
    <w:rsid w:val="004907DF"/>
    <w:rsid w:val="00490D44"/>
    <w:rsid w:val="00490D70"/>
    <w:rsid w:val="004915E4"/>
    <w:rsid w:val="004919E1"/>
    <w:rsid w:val="00491A3E"/>
    <w:rsid w:val="00491B22"/>
    <w:rsid w:val="00491E7C"/>
    <w:rsid w:val="004921A0"/>
    <w:rsid w:val="004922C3"/>
    <w:rsid w:val="00492436"/>
    <w:rsid w:val="004927C8"/>
    <w:rsid w:val="00492829"/>
    <w:rsid w:val="00493399"/>
    <w:rsid w:val="004939B8"/>
    <w:rsid w:val="004939F6"/>
    <w:rsid w:val="00493A4E"/>
    <w:rsid w:val="00493A6C"/>
    <w:rsid w:val="0049429F"/>
    <w:rsid w:val="0049432A"/>
    <w:rsid w:val="004947F2"/>
    <w:rsid w:val="00494D8A"/>
    <w:rsid w:val="00495887"/>
    <w:rsid w:val="004958E4"/>
    <w:rsid w:val="0049590D"/>
    <w:rsid w:val="00495963"/>
    <w:rsid w:val="00495ABF"/>
    <w:rsid w:val="00495C01"/>
    <w:rsid w:val="00495D61"/>
    <w:rsid w:val="00495D78"/>
    <w:rsid w:val="0049615D"/>
    <w:rsid w:val="004962B8"/>
    <w:rsid w:val="004965A5"/>
    <w:rsid w:val="004965DA"/>
    <w:rsid w:val="004966AC"/>
    <w:rsid w:val="00496E30"/>
    <w:rsid w:val="0049717D"/>
    <w:rsid w:val="00497CDE"/>
    <w:rsid w:val="00497F6D"/>
    <w:rsid w:val="004A04F7"/>
    <w:rsid w:val="004A09F2"/>
    <w:rsid w:val="004A0BB8"/>
    <w:rsid w:val="004A0E56"/>
    <w:rsid w:val="004A0EE0"/>
    <w:rsid w:val="004A0FA8"/>
    <w:rsid w:val="004A1B73"/>
    <w:rsid w:val="004A1C32"/>
    <w:rsid w:val="004A2066"/>
    <w:rsid w:val="004A21B9"/>
    <w:rsid w:val="004A2620"/>
    <w:rsid w:val="004A2650"/>
    <w:rsid w:val="004A2732"/>
    <w:rsid w:val="004A3076"/>
    <w:rsid w:val="004A31DE"/>
    <w:rsid w:val="004A43C8"/>
    <w:rsid w:val="004A5524"/>
    <w:rsid w:val="004A56D9"/>
    <w:rsid w:val="004A5DE6"/>
    <w:rsid w:val="004A630A"/>
    <w:rsid w:val="004A65AC"/>
    <w:rsid w:val="004A67AB"/>
    <w:rsid w:val="004A6F4A"/>
    <w:rsid w:val="004A70C6"/>
    <w:rsid w:val="004A717A"/>
    <w:rsid w:val="004A71B1"/>
    <w:rsid w:val="004A7F1C"/>
    <w:rsid w:val="004B00FC"/>
    <w:rsid w:val="004B0B32"/>
    <w:rsid w:val="004B0BFD"/>
    <w:rsid w:val="004B0D95"/>
    <w:rsid w:val="004B0EAF"/>
    <w:rsid w:val="004B143C"/>
    <w:rsid w:val="004B16B1"/>
    <w:rsid w:val="004B175A"/>
    <w:rsid w:val="004B1C20"/>
    <w:rsid w:val="004B1D2B"/>
    <w:rsid w:val="004B242B"/>
    <w:rsid w:val="004B25BB"/>
    <w:rsid w:val="004B265A"/>
    <w:rsid w:val="004B26F7"/>
    <w:rsid w:val="004B2A8C"/>
    <w:rsid w:val="004B2B17"/>
    <w:rsid w:val="004B2C3A"/>
    <w:rsid w:val="004B2C93"/>
    <w:rsid w:val="004B2D6E"/>
    <w:rsid w:val="004B2F62"/>
    <w:rsid w:val="004B2F78"/>
    <w:rsid w:val="004B32A1"/>
    <w:rsid w:val="004B32DD"/>
    <w:rsid w:val="004B34B3"/>
    <w:rsid w:val="004B34C4"/>
    <w:rsid w:val="004B3953"/>
    <w:rsid w:val="004B3A9F"/>
    <w:rsid w:val="004B3E88"/>
    <w:rsid w:val="004B4347"/>
    <w:rsid w:val="004B453C"/>
    <w:rsid w:val="004B49FD"/>
    <w:rsid w:val="004B5051"/>
    <w:rsid w:val="004B5340"/>
    <w:rsid w:val="004B5535"/>
    <w:rsid w:val="004B596A"/>
    <w:rsid w:val="004B5BAD"/>
    <w:rsid w:val="004B5E2A"/>
    <w:rsid w:val="004B6099"/>
    <w:rsid w:val="004B6120"/>
    <w:rsid w:val="004B632A"/>
    <w:rsid w:val="004B6822"/>
    <w:rsid w:val="004B68D9"/>
    <w:rsid w:val="004B6BEE"/>
    <w:rsid w:val="004B6FA0"/>
    <w:rsid w:val="004B760E"/>
    <w:rsid w:val="004B762F"/>
    <w:rsid w:val="004B7C63"/>
    <w:rsid w:val="004B7FF2"/>
    <w:rsid w:val="004C01B6"/>
    <w:rsid w:val="004C01DB"/>
    <w:rsid w:val="004C02DF"/>
    <w:rsid w:val="004C0429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BD1"/>
    <w:rsid w:val="004C3D05"/>
    <w:rsid w:val="004C3EB0"/>
    <w:rsid w:val="004C3F23"/>
    <w:rsid w:val="004C5098"/>
    <w:rsid w:val="004C59CF"/>
    <w:rsid w:val="004C5A44"/>
    <w:rsid w:val="004C60ED"/>
    <w:rsid w:val="004C66A3"/>
    <w:rsid w:val="004C67D1"/>
    <w:rsid w:val="004C6AEF"/>
    <w:rsid w:val="004C6E7F"/>
    <w:rsid w:val="004C7029"/>
    <w:rsid w:val="004C794D"/>
    <w:rsid w:val="004C7959"/>
    <w:rsid w:val="004C7DE5"/>
    <w:rsid w:val="004C7F2F"/>
    <w:rsid w:val="004D0108"/>
    <w:rsid w:val="004D02F8"/>
    <w:rsid w:val="004D03DF"/>
    <w:rsid w:val="004D043D"/>
    <w:rsid w:val="004D0B60"/>
    <w:rsid w:val="004D0C80"/>
    <w:rsid w:val="004D0E3A"/>
    <w:rsid w:val="004D11B4"/>
    <w:rsid w:val="004D222A"/>
    <w:rsid w:val="004D2317"/>
    <w:rsid w:val="004D271D"/>
    <w:rsid w:val="004D2949"/>
    <w:rsid w:val="004D2FB8"/>
    <w:rsid w:val="004D2FDF"/>
    <w:rsid w:val="004D3082"/>
    <w:rsid w:val="004D34E5"/>
    <w:rsid w:val="004D4041"/>
    <w:rsid w:val="004D42B2"/>
    <w:rsid w:val="004D4484"/>
    <w:rsid w:val="004D4F55"/>
    <w:rsid w:val="004D56B6"/>
    <w:rsid w:val="004D57EC"/>
    <w:rsid w:val="004D5DC1"/>
    <w:rsid w:val="004D5F62"/>
    <w:rsid w:val="004D6727"/>
    <w:rsid w:val="004D6774"/>
    <w:rsid w:val="004D68ED"/>
    <w:rsid w:val="004D6C7D"/>
    <w:rsid w:val="004D6E64"/>
    <w:rsid w:val="004D6F17"/>
    <w:rsid w:val="004D713F"/>
    <w:rsid w:val="004D7635"/>
    <w:rsid w:val="004D7B7B"/>
    <w:rsid w:val="004D7D70"/>
    <w:rsid w:val="004E0249"/>
    <w:rsid w:val="004E02C7"/>
    <w:rsid w:val="004E0C79"/>
    <w:rsid w:val="004E0EEC"/>
    <w:rsid w:val="004E1062"/>
    <w:rsid w:val="004E10B6"/>
    <w:rsid w:val="004E1B6B"/>
    <w:rsid w:val="004E204F"/>
    <w:rsid w:val="004E236C"/>
    <w:rsid w:val="004E2A38"/>
    <w:rsid w:val="004E2B71"/>
    <w:rsid w:val="004E2EB8"/>
    <w:rsid w:val="004E2FE0"/>
    <w:rsid w:val="004E36C7"/>
    <w:rsid w:val="004E376D"/>
    <w:rsid w:val="004E3AE1"/>
    <w:rsid w:val="004E40F2"/>
    <w:rsid w:val="004E428C"/>
    <w:rsid w:val="004E449B"/>
    <w:rsid w:val="004E44CA"/>
    <w:rsid w:val="004E4C0B"/>
    <w:rsid w:val="004E4E31"/>
    <w:rsid w:val="004E5980"/>
    <w:rsid w:val="004E5CF0"/>
    <w:rsid w:val="004E5DA0"/>
    <w:rsid w:val="004E5FE5"/>
    <w:rsid w:val="004E6102"/>
    <w:rsid w:val="004E6224"/>
    <w:rsid w:val="004E63CD"/>
    <w:rsid w:val="004E6791"/>
    <w:rsid w:val="004E69C4"/>
    <w:rsid w:val="004E6C22"/>
    <w:rsid w:val="004E6DE4"/>
    <w:rsid w:val="004E6F34"/>
    <w:rsid w:val="004E7094"/>
    <w:rsid w:val="004E70A3"/>
    <w:rsid w:val="004E7149"/>
    <w:rsid w:val="004E7374"/>
    <w:rsid w:val="004E7C03"/>
    <w:rsid w:val="004E7DA2"/>
    <w:rsid w:val="004E7FB1"/>
    <w:rsid w:val="004F0129"/>
    <w:rsid w:val="004F0275"/>
    <w:rsid w:val="004F02B2"/>
    <w:rsid w:val="004F03E1"/>
    <w:rsid w:val="004F0871"/>
    <w:rsid w:val="004F089D"/>
    <w:rsid w:val="004F0D22"/>
    <w:rsid w:val="004F0D40"/>
    <w:rsid w:val="004F1135"/>
    <w:rsid w:val="004F1184"/>
    <w:rsid w:val="004F15EB"/>
    <w:rsid w:val="004F16E6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2C"/>
    <w:rsid w:val="004F32EA"/>
    <w:rsid w:val="004F3409"/>
    <w:rsid w:val="004F3A3F"/>
    <w:rsid w:val="004F3D39"/>
    <w:rsid w:val="004F426A"/>
    <w:rsid w:val="004F4495"/>
    <w:rsid w:val="004F51CA"/>
    <w:rsid w:val="004F5517"/>
    <w:rsid w:val="004F55B4"/>
    <w:rsid w:val="004F58BB"/>
    <w:rsid w:val="004F64EE"/>
    <w:rsid w:val="004F6886"/>
    <w:rsid w:val="004F71CC"/>
    <w:rsid w:val="004F7479"/>
    <w:rsid w:val="004F7490"/>
    <w:rsid w:val="004F7565"/>
    <w:rsid w:val="004F7AEF"/>
    <w:rsid w:val="004F7B48"/>
    <w:rsid w:val="00500802"/>
    <w:rsid w:val="00501849"/>
    <w:rsid w:val="00501C63"/>
    <w:rsid w:val="00501D10"/>
    <w:rsid w:val="00501FEC"/>
    <w:rsid w:val="005023C6"/>
    <w:rsid w:val="00502B08"/>
    <w:rsid w:val="00502BD2"/>
    <w:rsid w:val="005030E1"/>
    <w:rsid w:val="00503459"/>
    <w:rsid w:val="0050359D"/>
    <w:rsid w:val="00503722"/>
    <w:rsid w:val="005039AD"/>
    <w:rsid w:val="00503B88"/>
    <w:rsid w:val="00503D48"/>
    <w:rsid w:val="00503EA1"/>
    <w:rsid w:val="00504062"/>
    <w:rsid w:val="0050411A"/>
    <w:rsid w:val="005049E5"/>
    <w:rsid w:val="00504C1A"/>
    <w:rsid w:val="00504EAD"/>
    <w:rsid w:val="00504ED2"/>
    <w:rsid w:val="00504ED9"/>
    <w:rsid w:val="00504F6E"/>
    <w:rsid w:val="00505439"/>
    <w:rsid w:val="00505589"/>
    <w:rsid w:val="0050586C"/>
    <w:rsid w:val="00505A97"/>
    <w:rsid w:val="00505C38"/>
    <w:rsid w:val="00505D16"/>
    <w:rsid w:val="005064FF"/>
    <w:rsid w:val="005067C5"/>
    <w:rsid w:val="00506927"/>
    <w:rsid w:val="005069B9"/>
    <w:rsid w:val="00506AF1"/>
    <w:rsid w:val="00506BDE"/>
    <w:rsid w:val="00506FBF"/>
    <w:rsid w:val="00507754"/>
    <w:rsid w:val="00510092"/>
    <w:rsid w:val="005104AB"/>
    <w:rsid w:val="00510CFA"/>
    <w:rsid w:val="00510DB2"/>
    <w:rsid w:val="00510F94"/>
    <w:rsid w:val="005112A0"/>
    <w:rsid w:val="005113BF"/>
    <w:rsid w:val="005117BE"/>
    <w:rsid w:val="00511EA7"/>
    <w:rsid w:val="00511F78"/>
    <w:rsid w:val="00512520"/>
    <w:rsid w:val="00512568"/>
    <w:rsid w:val="0051261C"/>
    <w:rsid w:val="00512F29"/>
    <w:rsid w:val="00513223"/>
    <w:rsid w:val="00513246"/>
    <w:rsid w:val="005133CF"/>
    <w:rsid w:val="005139CD"/>
    <w:rsid w:val="005142AF"/>
    <w:rsid w:val="0051446B"/>
    <w:rsid w:val="005144E1"/>
    <w:rsid w:val="005146F6"/>
    <w:rsid w:val="0051491F"/>
    <w:rsid w:val="00515392"/>
    <w:rsid w:val="00515560"/>
    <w:rsid w:val="00515FD9"/>
    <w:rsid w:val="00516372"/>
    <w:rsid w:val="00516A36"/>
    <w:rsid w:val="00516B90"/>
    <w:rsid w:val="00516BD0"/>
    <w:rsid w:val="00516CB8"/>
    <w:rsid w:val="00516EE9"/>
    <w:rsid w:val="005170FF"/>
    <w:rsid w:val="005172AD"/>
    <w:rsid w:val="00517C8C"/>
    <w:rsid w:val="00517CBF"/>
    <w:rsid w:val="00517CE9"/>
    <w:rsid w:val="005204F4"/>
    <w:rsid w:val="00520AD8"/>
    <w:rsid w:val="00520E1D"/>
    <w:rsid w:val="0052130E"/>
    <w:rsid w:val="0052136B"/>
    <w:rsid w:val="00521730"/>
    <w:rsid w:val="00521B1B"/>
    <w:rsid w:val="00521F81"/>
    <w:rsid w:val="005220B5"/>
    <w:rsid w:val="005221FD"/>
    <w:rsid w:val="00522E8B"/>
    <w:rsid w:val="005231C6"/>
    <w:rsid w:val="00523932"/>
    <w:rsid w:val="0052459E"/>
    <w:rsid w:val="0052480C"/>
    <w:rsid w:val="00524CD9"/>
    <w:rsid w:val="00524CFF"/>
    <w:rsid w:val="0052501B"/>
    <w:rsid w:val="00525239"/>
    <w:rsid w:val="005253B0"/>
    <w:rsid w:val="005254BE"/>
    <w:rsid w:val="00525621"/>
    <w:rsid w:val="005258DC"/>
    <w:rsid w:val="00525A7D"/>
    <w:rsid w:val="005266A5"/>
    <w:rsid w:val="005269CD"/>
    <w:rsid w:val="00526AC5"/>
    <w:rsid w:val="00526EC6"/>
    <w:rsid w:val="005270DC"/>
    <w:rsid w:val="00527714"/>
    <w:rsid w:val="005279A5"/>
    <w:rsid w:val="005300D6"/>
    <w:rsid w:val="00530854"/>
    <w:rsid w:val="00530D8E"/>
    <w:rsid w:val="00530FCC"/>
    <w:rsid w:val="005317A5"/>
    <w:rsid w:val="00531863"/>
    <w:rsid w:val="00531DF6"/>
    <w:rsid w:val="00532722"/>
    <w:rsid w:val="00532ABB"/>
    <w:rsid w:val="00532EB1"/>
    <w:rsid w:val="00533376"/>
    <w:rsid w:val="00533600"/>
    <w:rsid w:val="00533BDD"/>
    <w:rsid w:val="0053444B"/>
    <w:rsid w:val="00534633"/>
    <w:rsid w:val="00534C22"/>
    <w:rsid w:val="00534CB8"/>
    <w:rsid w:val="00535B58"/>
    <w:rsid w:val="00535FE4"/>
    <w:rsid w:val="00536296"/>
    <w:rsid w:val="005365CF"/>
    <w:rsid w:val="005365F1"/>
    <w:rsid w:val="005367B3"/>
    <w:rsid w:val="00536BCC"/>
    <w:rsid w:val="00536C19"/>
    <w:rsid w:val="00536D5E"/>
    <w:rsid w:val="00537522"/>
    <w:rsid w:val="00537ED7"/>
    <w:rsid w:val="005400A6"/>
    <w:rsid w:val="005400CE"/>
    <w:rsid w:val="00540DD0"/>
    <w:rsid w:val="005414F0"/>
    <w:rsid w:val="00541915"/>
    <w:rsid w:val="00541DD7"/>
    <w:rsid w:val="00542096"/>
    <w:rsid w:val="00542475"/>
    <w:rsid w:val="005427C8"/>
    <w:rsid w:val="00544235"/>
    <w:rsid w:val="0054477C"/>
    <w:rsid w:val="00544ED2"/>
    <w:rsid w:val="005456A9"/>
    <w:rsid w:val="00545784"/>
    <w:rsid w:val="0054581E"/>
    <w:rsid w:val="005459B9"/>
    <w:rsid w:val="00545CC4"/>
    <w:rsid w:val="00545DF7"/>
    <w:rsid w:val="00545E5F"/>
    <w:rsid w:val="00546B01"/>
    <w:rsid w:val="00546D67"/>
    <w:rsid w:val="005472D5"/>
    <w:rsid w:val="00547BF6"/>
    <w:rsid w:val="00550208"/>
    <w:rsid w:val="00550244"/>
    <w:rsid w:val="00550652"/>
    <w:rsid w:val="00550EB1"/>
    <w:rsid w:val="0055134C"/>
    <w:rsid w:val="005514F3"/>
    <w:rsid w:val="0055157E"/>
    <w:rsid w:val="00551C26"/>
    <w:rsid w:val="0055249F"/>
    <w:rsid w:val="0055263C"/>
    <w:rsid w:val="0055267A"/>
    <w:rsid w:val="00552BC6"/>
    <w:rsid w:val="00552E6E"/>
    <w:rsid w:val="00552EF0"/>
    <w:rsid w:val="005538D4"/>
    <w:rsid w:val="00553ADA"/>
    <w:rsid w:val="00553B97"/>
    <w:rsid w:val="00553FD0"/>
    <w:rsid w:val="00553FFE"/>
    <w:rsid w:val="005542C8"/>
    <w:rsid w:val="0055437D"/>
    <w:rsid w:val="0055486F"/>
    <w:rsid w:val="00554A9F"/>
    <w:rsid w:val="00554B76"/>
    <w:rsid w:val="00555632"/>
    <w:rsid w:val="00555746"/>
    <w:rsid w:val="005558E3"/>
    <w:rsid w:val="00555A21"/>
    <w:rsid w:val="00555EBD"/>
    <w:rsid w:val="005563D3"/>
    <w:rsid w:val="00556858"/>
    <w:rsid w:val="005569B1"/>
    <w:rsid w:val="00556D12"/>
    <w:rsid w:val="00557219"/>
    <w:rsid w:val="005572DB"/>
    <w:rsid w:val="005574D4"/>
    <w:rsid w:val="005575F2"/>
    <w:rsid w:val="0055789D"/>
    <w:rsid w:val="00557AC5"/>
    <w:rsid w:val="005603C4"/>
    <w:rsid w:val="00560A15"/>
    <w:rsid w:val="0056125D"/>
    <w:rsid w:val="00561364"/>
    <w:rsid w:val="005613FD"/>
    <w:rsid w:val="0056152E"/>
    <w:rsid w:val="0056208B"/>
    <w:rsid w:val="00562482"/>
    <w:rsid w:val="005624F7"/>
    <w:rsid w:val="00562A2E"/>
    <w:rsid w:val="0056338C"/>
    <w:rsid w:val="005634D3"/>
    <w:rsid w:val="0056389A"/>
    <w:rsid w:val="00563C3F"/>
    <w:rsid w:val="00563CA9"/>
    <w:rsid w:val="00564267"/>
    <w:rsid w:val="005646CF"/>
    <w:rsid w:val="00564794"/>
    <w:rsid w:val="00564C5B"/>
    <w:rsid w:val="005652B1"/>
    <w:rsid w:val="005655A2"/>
    <w:rsid w:val="005657FC"/>
    <w:rsid w:val="00565F42"/>
    <w:rsid w:val="0056604B"/>
    <w:rsid w:val="00566074"/>
    <w:rsid w:val="0056746B"/>
    <w:rsid w:val="005676F2"/>
    <w:rsid w:val="00567ABB"/>
    <w:rsid w:val="00567B76"/>
    <w:rsid w:val="005703B3"/>
    <w:rsid w:val="00570B52"/>
    <w:rsid w:val="00570FB9"/>
    <w:rsid w:val="00571189"/>
    <w:rsid w:val="0057123D"/>
    <w:rsid w:val="00571274"/>
    <w:rsid w:val="00571DED"/>
    <w:rsid w:val="00572421"/>
    <w:rsid w:val="005725B9"/>
    <w:rsid w:val="00572A1F"/>
    <w:rsid w:val="00572EDF"/>
    <w:rsid w:val="00573179"/>
    <w:rsid w:val="005735BC"/>
    <w:rsid w:val="00573A33"/>
    <w:rsid w:val="00573B7F"/>
    <w:rsid w:val="00573CDB"/>
    <w:rsid w:val="0057436E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29A"/>
    <w:rsid w:val="005768A6"/>
    <w:rsid w:val="00576BA9"/>
    <w:rsid w:val="00576F6E"/>
    <w:rsid w:val="005770E0"/>
    <w:rsid w:val="00577283"/>
    <w:rsid w:val="005773D4"/>
    <w:rsid w:val="005776DB"/>
    <w:rsid w:val="005777AF"/>
    <w:rsid w:val="00577825"/>
    <w:rsid w:val="00577A6C"/>
    <w:rsid w:val="00577C27"/>
    <w:rsid w:val="00577DD6"/>
    <w:rsid w:val="00577E23"/>
    <w:rsid w:val="0058000B"/>
    <w:rsid w:val="00580489"/>
    <w:rsid w:val="005805EB"/>
    <w:rsid w:val="00580695"/>
    <w:rsid w:val="00580744"/>
    <w:rsid w:val="00580782"/>
    <w:rsid w:val="005808A5"/>
    <w:rsid w:val="005808E9"/>
    <w:rsid w:val="00580DB2"/>
    <w:rsid w:val="00581007"/>
    <w:rsid w:val="00581455"/>
    <w:rsid w:val="0058157F"/>
    <w:rsid w:val="00581BB3"/>
    <w:rsid w:val="00581C10"/>
    <w:rsid w:val="00581E60"/>
    <w:rsid w:val="00581F44"/>
    <w:rsid w:val="005824C3"/>
    <w:rsid w:val="00582AD6"/>
    <w:rsid w:val="00582AF8"/>
    <w:rsid w:val="00582C4B"/>
    <w:rsid w:val="00582EE3"/>
    <w:rsid w:val="00583B12"/>
    <w:rsid w:val="00583EC1"/>
    <w:rsid w:val="00584000"/>
    <w:rsid w:val="00584468"/>
    <w:rsid w:val="00584C21"/>
    <w:rsid w:val="00584DE4"/>
    <w:rsid w:val="005851C5"/>
    <w:rsid w:val="00585524"/>
    <w:rsid w:val="00585BF0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325"/>
    <w:rsid w:val="00587491"/>
    <w:rsid w:val="0058751B"/>
    <w:rsid w:val="0058765E"/>
    <w:rsid w:val="00587697"/>
    <w:rsid w:val="005876D0"/>
    <w:rsid w:val="00587878"/>
    <w:rsid w:val="00587B6B"/>
    <w:rsid w:val="00587CD8"/>
    <w:rsid w:val="005900DE"/>
    <w:rsid w:val="005904EA"/>
    <w:rsid w:val="00590CDC"/>
    <w:rsid w:val="00591095"/>
    <w:rsid w:val="005911B2"/>
    <w:rsid w:val="00591780"/>
    <w:rsid w:val="0059247A"/>
    <w:rsid w:val="005924C1"/>
    <w:rsid w:val="005924E0"/>
    <w:rsid w:val="00592C46"/>
    <w:rsid w:val="0059315E"/>
    <w:rsid w:val="0059316C"/>
    <w:rsid w:val="00593465"/>
    <w:rsid w:val="0059377F"/>
    <w:rsid w:val="0059427B"/>
    <w:rsid w:val="00594871"/>
    <w:rsid w:val="00594B0B"/>
    <w:rsid w:val="00594B4A"/>
    <w:rsid w:val="00595817"/>
    <w:rsid w:val="00595888"/>
    <w:rsid w:val="0059638C"/>
    <w:rsid w:val="005963FC"/>
    <w:rsid w:val="00596754"/>
    <w:rsid w:val="00596C1D"/>
    <w:rsid w:val="00596EFB"/>
    <w:rsid w:val="00597253"/>
    <w:rsid w:val="005976C6"/>
    <w:rsid w:val="00597BA6"/>
    <w:rsid w:val="00597D14"/>
    <w:rsid w:val="005A04D6"/>
    <w:rsid w:val="005A06DC"/>
    <w:rsid w:val="005A0B08"/>
    <w:rsid w:val="005A0BAC"/>
    <w:rsid w:val="005A1183"/>
    <w:rsid w:val="005A12A8"/>
    <w:rsid w:val="005A13F1"/>
    <w:rsid w:val="005A16E3"/>
    <w:rsid w:val="005A1785"/>
    <w:rsid w:val="005A1B83"/>
    <w:rsid w:val="005A1D8D"/>
    <w:rsid w:val="005A24C8"/>
    <w:rsid w:val="005A2966"/>
    <w:rsid w:val="005A2972"/>
    <w:rsid w:val="005A29F4"/>
    <w:rsid w:val="005A2C89"/>
    <w:rsid w:val="005A2EA4"/>
    <w:rsid w:val="005A35CB"/>
    <w:rsid w:val="005A3979"/>
    <w:rsid w:val="005A3EAA"/>
    <w:rsid w:val="005A41C9"/>
    <w:rsid w:val="005A41CD"/>
    <w:rsid w:val="005A43BE"/>
    <w:rsid w:val="005A43EE"/>
    <w:rsid w:val="005A4539"/>
    <w:rsid w:val="005A4F46"/>
    <w:rsid w:val="005A5E0D"/>
    <w:rsid w:val="005A633E"/>
    <w:rsid w:val="005A650E"/>
    <w:rsid w:val="005A6787"/>
    <w:rsid w:val="005A6BE2"/>
    <w:rsid w:val="005A6E8C"/>
    <w:rsid w:val="005A702D"/>
    <w:rsid w:val="005A71D4"/>
    <w:rsid w:val="005A74DA"/>
    <w:rsid w:val="005A78CC"/>
    <w:rsid w:val="005A7DB2"/>
    <w:rsid w:val="005A7EC6"/>
    <w:rsid w:val="005B001C"/>
    <w:rsid w:val="005B0440"/>
    <w:rsid w:val="005B050D"/>
    <w:rsid w:val="005B0652"/>
    <w:rsid w:val="005B0AAE"/>
    <w:rsid w:val="005B17C7"/>
    <w:rsid w:val="005B1E01"/>
    <w:rsid w:val="005B28D4"/>
    <w:rsid w:val="005B2DF2"/>
    <w:rsid w:val="005B2FC9"/>
    <w:rsid w:val="005B3144"/>
    <w:rsid w:val="005B33D4"/>
    <w:rsid w:val="005B33DB"/>
    <w:rsid w:val="005B3690"/>
    <w:rsid w:val="005B37ED"/>
    <w:rsid w:val="005B3DBE"/>
    <w:rsid w:val="005B3DC3"/>
    <w:rsid w:val="005B3E3C"/>
    <w:rsid w:val="005B434B"/>
    <w:rsid w:val="005B44D6"/>
    <w:rsid w:val="005B4DEC"/>
    <w:rsid w:val="005B5100"/>
    <w:rsid w:val="005B5460"/>
    <w:rsid w:val="005B576D"/>
    <w:rsid w:val="005B5B73"/>
    <w:rsid w:val="005B5C44"/>
    <w:rsid w:val="005B63E3"/>
    <w:rsid w:val="005B640A"/>
    <w:rsid w:val="005B6653"/>
    <w:rsid w:val="005B6DEE"/>
    <w:rsid w:val="005B6EC0"/>
    <w:rsid w:val="005B735E"/>
    <w:rsid w:val="005B7651"/>
    <w:rsid w:val="005B77FA"/>
    <w:rsid w:val="005B7CEB"/>
    <w:rsid w:val="005B7FD9"/>
    <w:rsid w:val="005C004A"/>
    <w:rsid w:val="005C03E3"/>
    <w:rsid w:val="005C0618"/>
    <w:rsid w:val="005C067F"/>
    <w:rsid w:val="005C0A66"/>
    <w:rsid w:val="005C0BE3"/>
    <w:rsid w:val="005C1039"/>
    <w:rsid w:val="005C12D7"/>
    <w:rsid w:val="005C18BF"/>
    <w:rsid w:val="005C1EE5"/>
    <w:rsid w:val="005C21BE"/>
    <w:rsid w:val="005C23F5"/>
    <w:rsid w:val="005C2450"/>
    <w:rsid w:val="005C2478"/>
    <w:rsid w:val="005C28EA"/>
    <w:rsid w:val="005C28F7"/>
    <w:rsid w:val="005C29BA"/>
    <w:rsid w:val="005C2ABD"/>
    <w:rsid w:val="005C2F23"/>
    <w:rsid w:val="005C3059"/>
    <w:rsid w:val="005C3188"/>
    <w:rsid w:val="005C363F"/>
    <w:rsid w:val="005C3F5C"/>
    <w:rsid w:val="005C40CB"/>
    <w:rsid w:val="005C4420"/>
    <w:rsid w:val="005C47E8"/>
    <w:rsid w:val="005C4C99"/>
    <w:rsid w:val="005C4F4E"/>
    <w:rsid w:val="005C55A9"/>
    <w:rsid w:val="005C57E8"/>
    <w:rsid w:val="005C5883"/>
    <w:rsid w:val="005C5D4A"/>
    <w:rsid w:val="005C5E5A"/>
    <w:rsid w:val="005C5FEB"/>
    <w:rsid w:val="005C6659"/>
    <w:rsid w:val="005C6FD2"/>
    <w:rsid w:val="005C71FB"/>
    <w:rsid w:val="005C725D"/>
    <w:rsid w:val="005C7C30"/>
    <w:rsid w:val="005C7C37"/>
    <w:rsid w:val="005C7EEC"/>
    <w:rsid w:val="005D02D1"/>
    <w:rsid w:val="005D067F"/>
    <w:rsid w:val="005D06BF"/>
    <w:rsid w:val="005D09B7"/>
    <w:rsid w:val="005D10C9"/>
    <w:rsid w:val="005D152C"/>
    <w:rsid w:val="005D1562"/>
    <w:rsid w:val="005D162F"/>
    <w:rsid w:val="005D16A1"/>
    <w:rsid w:val="005D1943"/>
    <w:rsid w:val="005D2016"/>
    <w:rsid w:val="005D2249"/>
    <w:rsid w:val="005D2282"/>
    <w:rsid w:val="005D2A97"/>
    <w:rsid w:val="005D2F5E"/>
    <w:rsid w:val="005D47B9"/>
    <w:rsid w:val="005D5AAD"/>
    <w:rsid w:val="005D5B21"/>
    <w:rsid w:val="005D5C9C"/>
    <w:rsid w:val="005D6076"/>
    <w:rsid w:val="005D607E"/>
    <w:rsid w:val="005D685D"/>
    <w:rsid w:val="005D6966"/>
    <w:rsid w:val="005D6E7E"/>
    <w:rsid w:val="005D6FDD"/>
    <w:rsid w:val="005D738F"/>
    <w:rsid w:val="005D73EA"/>
    <w:rsid w:val="005D752F"/>
    <w:rsid w:val="005D78DE"/>
    <w:rsid w:val="005D7ACF"/>
    <w:rsid w:val="005E0554"/>
    <w:rsid w:val="005E06FD"/>
    <w:rsid w:val="005E089F"/>
    <w:rsid w:val="005E0FE4"/>
    <w:rsid w:val="005E119E"/>
    <w:rsid w:val="005E17E1"/>
    <w:rsid w:val="005E1854"/>
    <w:rsid w:val="005E195E"/>
    <w:rsid w:val="005E2383"/>
    <w:rsid w:val="005E2581"/>
    <w:rsid w:val="005E2A2D"/>
    <w:rsid w:val="005E2B0C"/>
    <w:rsid w:val="005E2F82"/>
    <w:rsid w:val="005E3446"/>
    <w:rsid w:val="005E397A"/>
    <w:rsid w:val="005E3EBB"/>
    <w:rsid w:val="005E4680"/>
    <w:rsid w:val="005E46BE"/>
    <w:rsid w:val="005E477D"/>
    <w:rsid w:val="005E4D0B"/>
    <w:rsid w:val="005E5103"/>
    <w:rsid w:val="005E520F"/>
    <w:rsid w:val="005E53D6"/>
    <w:rsid w:val="005E5910"/>
    <w:rsid w:val="005E59BC"/>
    <w:rsid w:val="005E5BA4"/>
    <w:rsid w:val="005E6239"/>
    <w:rsid w:val="005E6382"/>
    <w:rsid w:val="005E63E4"/>
    <w:rsid w:val="005E6621"/>
    <w:rsid w:val="005E662A"/>
    <w:rsid w:val="005E6789"/>
    <w:rsid w:val="005E680B"/>
    <w:rsid w:val="005E71BF"/>
    <w:rsid w:val="005E7B2D"/>
    <w:rsid w:val="005E7BD0"/>
    <w:rsid w:val="005F01BC"/>
    <w:rsid w:val="005F029C"/>
    <w:rsid w:val="005F0C3E"/>
    <w:rsid w:val="005F155F"/>
    <w:rsid w:val="005F1EA4"/>
    <w:rsid w:val="005F20BD"/>
    <w:rsid w:val="005F2235"/>
    <w:rsid w:val="005F238C"/>
    <w:rsid w:val="005F262F"/>
    <w:rsid w:val="005F2700"/>
    <w:rsid w:val="005F273C"/>
    <w:rsid w:val="005F27BA"/>
    <w:rsid w:val="005F2A43"/>
    <w:rsid w:val="005F2B49"/>
    <w:rsid w:val="005F2F24"/>
    <w:rsid w:val="005F31F9"/>
    <w:rsid w:val="005F336F"/>
    <w:rsid w:val="005F35AB"/>
    <w:rsid w:val="005F3761"/>
    <w:rsid w:val="005F37FD"/>
    <w:rsid w:val="005F3F2B"/>
    <w:rsid w:val="005F4266"/>
    <w:rsid w:val="005F42D1"/>
    <w:rsid w:val="005F455F"/>
    <w:rsid w:val="005F464D"/>
    <w:rsid w:val="005F46B9"/>
    <w:rsid w:val="005F4A56"/>
    <w:rsid w:val="005F562F"/>
    <w:rsid w:val="005F58E3"/>
    <w:rsid w:val="005F62ED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04C"/>
    <w:rsid w:val="006003D8"/>
    <w:rsid w:val="00600CB3"/>
    <w:rsid w:val="00600DA2"/>
    <w:rsid w:val="00601ABE"/>
    <w:rsid w:val="006021F5"/>
    <w:rsid w:val="00602271"/>
    <w:rsid w:val="00602F60"/>
    <w:rsid w:val="00603038"/>
    <w:rsid w:val="00603595"/>
    <w:rsid w:val="006036B1"/>
    <w:rsid w:val="00603A0E"/>
    <w:rsid w:val="00603BAF"/>
    <w:rsid w:val="00603F33"/>
    <w:rsid w:val="006041A7"/>
    <w:rsid w:val="00604885"/>
    <w:rsid w:val="006048CF"/>
    <w:rsid w:val="00604983"/>
    <w:rsid w:val="00604BB7"/>
    <w:rsid w:val="00604C46"/>
    <w:rsid w:val="0060566F"/>
    <w:rsid w:val="00605690"/>
    <w:rsid w:val="00605C4F"/>
    <w:rsid w:val="00606174"/>
    <w:rsid w:val="00606286"/>
    <w:rsid w:val="00606330"/>
    <w:rsid w:val="00607130"/>
    <w:rsid w:val="006076F4"/>
    <w:rsid w:val="006077A0"/>
    <w:rsid w:val="00607B21"/>
    <w:rsid w:val="00607ED6"/>
    <w:rsid w:val="00610B35"/>
    <w:rsid w:val="00610B56"/>
    <w:rsid w:val="006114F9"/>
    <w:rsid w:val="0061163F"/>
    <w:rsid w:val="00611776"/>
    <w:rsid w:val="00611781"/>
    <w:rsid w:val="00611C95"/>
    <w:rsid w:val="00611F14"/>
    <w:rsid w:val="006120DD"/>
    <w:rsid w:val="00612636"/>
    <w:rsid w:val="00612D94"/>
    <w:rsid w:val="00613234"/>
    <w:rsid w:val="0061338B"/>
    <w:rsid w:val="00613398"/>
    <w:rsid w:val="00613C2E"/>
    <w:rsid w:val="00613DC4"/>
    <w:rsid w:val="006142E5"/>
    <w:rsid w:val="006147BE"/>
    <w:rsid w:val="00614CE6"/>
    <w:rsid w:val="00615CD3"/>
    <w:rsid w:val="00616157"/>
    <w:rsid w:val="00616418"/>
    <w:rsid w:val="0061648F"/>
    <w:rsid w:val="0061663D"/>
    <w:rsid w:val="00616C9D"/>
    <w:rsid w:val="006170FA"/>
    <w:rsid w:val="006171C7"/>
    <w:rsid w:val="00617672"/>
    <w:rsid w:val="00617719"/>
    <w:rsid w:val="00620259"/>
    <w:rsid w:val="00620417"/>
    <w:rsid w:val="00620D70"/>
    <w:rsid w:val="00620DDD"/>
    <w:rsid w:val="00620F64"/>
    <w:rsid w:val="00620F88"/>
    <w:rsid w:val="006212DA"/>
    <w:rsid w:val="00621512"/>
    <w:rsid w:val="00621D7E"/>
    <w:rsid w:val="0062221A"/>
    <w:rsid w:val="00622915"/>
    <w:rsid w:val="00623178"/>
    <w:rsid w:val="0062321C"/>
    <w:rsid w:val="006234B7"/>
    <w:rsid w:val="006238FE"/>
    <w:rsid w:val="00623ABA"/>
    <w:rsid w:val="00623AC1"/>
    <w:rsid w:val="00623B65"/>
    <w:rsid w:val="00623C3A"/>
    <w:rsid w:val="00623C5B"/>
    <w:rsid w:val="00624380"/>
    <w:rsid w:val="006243F7"/>
    <w:rsid w:val="00624453"/>
    <w:rsid w:val="006244D7"/>
    <w:rsid w:val="00624B05"/>
    <w:rsid w:val="00624BF4"/>
    <w:rsid w:val="006252ED"/>
    <w:rsid w:val="006258D3"/>
    <w:rsid w:val="0062596D"/>
    <w:rsid w:val="00625BDF"/>
    <w:rsid w:val="00625E2F"/>
    <w:rsid w:val="00625F3E"/>
    <w:rsid w:val="00625F83"/>
    <w:rsid w:val="00626CBB"/>
    <w:rsid w:val="00626DE2"/>
    <w:rsid w:val="00627B64"/>
    <w:rsid w:val="00627E0E"/>
    <w:rsid w:val="00630243"/>
    <w:rsid w:val="00630489"/>
    <w:rsid w:val="00630683"/>
    <w:rsid w:val="00630864"/>
    <w:rsid w:val="0063116E"/>
    <w:rsid w:val="00631347"/>
    <w:rsid w:val="00631735"/>
    <w:rsid w:val="00631E7A"/>
    <w:rsid w:val="00631EA9"/>
    <w:rsid w:val="00632234"/>
    <w:rsid w:val="006322F9"/>
    <w:rsid w:val="00632764"/>
    <w:rsid w:val="00632782"/>
    <w:rsid w:val="00632AF0"/>
    <w:rsid w:val="00632F54"/>
    <w:rsid w:val="006330E1"/>
    <w:rsid w:val="00633259"/>
    <w:rsid w:val="00633352"/>
    <w:rsid w:val="00633389"/>
    <w:rsid w:val="00633738"/>
    <w:rsid w:val="00633739"/>
    <w:rsid w:val="00633753"/>
    <w:rsid w:val="00633E31"/>
    <w:rsid w:val="00633E3D"/>
    <w:rsid w:val="00634092"/>
    <w:rsid w:val="00634975"/>
    <w:rsid w:val="00635085"/>
    <w:rsid w:val="006352E8"/>
    <w:rsid w:val="00635815"/>
    <w:rsid w:val="00635E67"/>
    <w:rsid w:val="00635EBE"/>
    <w:rsid w:val="00635EE2"/>
    <w:rsid w:val="006361D2"/>
    <w:rsid w:val="0063662E"/>
    <w:rsid w:val="00636978"/>
    <w:rsid w:val="00636B98"/>
    <w:rsid w:val="00637340"/>
    <w:rsid w:val="0063743B"/>
    <w:rsid w:val="00637623"/>
    <w:rsid w:val="00637A0B"/>
    <w:rsid w:val="00637B16"/>
    <w:rsid w:val="00637D1C"/>
    <w:rsid w:val="00640328"/>
    <w:rsid w:val="00640ED3"/>
    <w:rsid w:val="006411AE"/>
    <w:rsid w:val="00641237"/>
    <w:rsid w:val="006412EF"/>
    <w:rsid w:val="0064172C"/>
    <w:rsid w:val="00641924"/>
    <w:rsid w:val="00641B1E"/>
    <w:rsid w:val="00641CAB"/>
    <w:rsid w:val="00641F26"/>
    <w:rsid w:val="00642620"/>
    <w:rsid w:val="0064268B"/>
    <w:rsid w:val="00642B02"/>
    <w:rsid w:val="00642EE1"/>
    <w:rsid w:val="00643254"/>
    <w:rsid w:val="00643675"/>
    <w:rsid w:val="00643705"/>
    <w:rsid w:val="00643768"/>
    <w:rsid w:val="0064384E"/>
    <w:rsid w:val="00643AE9"/>
    <w:rsid w:val="006443D0"/>
    <w:rsid w:val="00644D46"/>
    <w:rsid w:val="00644FF9"/>
    <w:rsid w:val="006458ED"/>
    <w:rsid w:val="00645A68"/>
    <w:rsid w:val="00646399"/>
    <w:rsid w:val="0064657A"/>
    <w:rsid w:val="00646C5E"/>
    <w:rsid w:val="00646D0B"/>
    <w:rsid w:val="00646E31"/>
    <w:rsid w:val="00646E4F"/>
    <w:rsid w:val="006473A9"/>
    <w:rsid w:val="00647431"/>
    <w:rsid w:val="006476DE"/>
    <w:rsid w:val="00647991"/>
    <w:rsid w:val="00647A4A"/>
    <w:rsid w:val="0065001C"/>
    <w:rsid w:val="006501B1"/>
    <w:rsid w:val="00650477"/>
    <w:rsid w:val="006505AF"/>
    <w:rsid w:val="00650933"/>
    <w:rsid w:val="006513B8"/>
    <w:rsid w:val="00651E72"/>
    <w:rsid w:val="00651E84"/>
    <w:rsid w:val="00651F2C"/>
    <w:rsid w:val="0065232B"/>
    <w:rsid w:val="006524F7"/>
    <w:rsid w:val="00652B38"/>
    <w:rsid w:val="00652E1B"/>
    <w:rsid w:val="0065410E"/>
    <w:rsid w:val="00654904"/>
    <w:rsid w:val="00654AED"/>
    <w:rsid w:val="00654FED"/>
    <w:rsid w:val="006552B1"/>
    <w:rsid w:val="00655956"/>
    <w:rsid w:val="00655A5B"/>
    <w:rsid w:val="00655C52"/>
    <w:rsid w:val="006562EE"/>
    <w:rsid w:val="006562F3"/>
    <w:rsid w:val="00656684"/>
    <w:rsid w:val="00656A36"/>
    <w:rsid w:val="00656B96"/>
    <w:rsid w:val="00656CAC"/>
    <w:rsid w:val="00656F97"/>
    <w:rsid w:val="006576BC"/>
    <w:rsid w:val="006576C5"/>
    <w:rsid w:val="00657A19"/>
    <w:rsid w:val="00657D6F"/>
    <w:rsid w:val="00657EA3"/>
    <w:rsid w:val="00657EB9"/>
    <w:rsid w:val="006605C1"/>
    <w:rsid w:val="00660724"/>
    <w:rsid w:val="00660AE5"/>
    <w:rsid w:val="00660E78"/>
    <w:rsid w:val="00660E95"/>
    <w:rsid w:val="006612B1"/>
    <w:rsid w:val="006614ED"/>
    <w:rsid w:val="00661C41"/>
    <w:rsid w:val="00661E33"/>
    <w:rsid w:val="00661E90"/>
    <w:rsid w:val="006625F2"/>
    <w:rsid w:val="00662BF9"/>
    <w:rsid w:val="0066300E"/>
    <w:rsid w:val="006631EE"/>
    <w:rsid w:val="0066320E"/>
    <w:rsid w:val="00663338"/>
    <w:rsid w:val="006636BC"/>
    <w:rsid w:val="00663787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5983"/>
    <w:rsid w:val="00665EB0"/>
    <w:rsid w:val="00666236"/>
    <w:rsid w:val="0066672A"/>
    <w:rsid w:val="00666AF1"/>
    <w:rsid w:val="00666AF5"/>
    <w:rsid w:val="00666EB8"/>
    <w:rsid w:val="00667153"/>
    <w:rsid w:val="00667832"/>
    <w:rsid w:val="006679B0"/>
    <w:rsid w:val="00667AA1"/>
    <w:rsid w:val="00667AD5"/>
    <w:rsid w:val="00667C15"/>
    <w:rsid w:val="00670720"/>
    <w:rsid w:val="00670806"/>
    <w:rsid w:val="00670844"/>
    <w:rsid w:val="00670984"/>
    <w:rsid w:val="00670F1D"/>
    <w:rsid w:val="00670F48"/>
    <w:rsid w:val="00670FEC"/>
    <w:rsid w:val="0067162C"/>
    <w:rsid w:val="00671DB7"/>
    <w:rsid w:val="00671FA2"/>
    <w:rsid w:val="006724CD"/>
    <w:rsid w:val="006727D2"/>
    <w:rsid w:val="006728FA"/>
    <w:rsid w:val="00672B39"/>
    <w:rsid w:val="0067303B"/>
    <w:rsid w:val="00673084"/>
    <w:rsid w:val="006732CE"/>
    <w:rsid w:val="00673435"/>
    <w:rsid w:val="0067383E"/>
    <w:rsid w:val="006738D3"/>
    <w:rsid w:val="00673BCE"/>
    <w:rsid w:val="00673BD0"/>
    <w:rsid w:val="00674044"/>
    <w:rsid w:val="00674544"/>
    <w:rsid w:val="00674B24"/>
    <w:rsid w:val="00674C3D"/>
    <w:rsid w:val="006751C0"/>
    <w:rsid w:val="006754FD"/>
    <w:rsid w:val="0067575B"/>
    <w:rsid w:val="00675988"/>
    <w:rsid w:val="0067598B"/>
    <w:rsid w:val="00676DEE"/>
    <w:rsid w:val="00677E4E"/>
    <w:rsid w:val="006800E6"/>
    <w:rsid w:val="00680472"/>
    <w:rsid w:val="006804E9"/>
    <w:rsid w:val="0068066E"/>
    <w:rsid w:val="0068093C"/>
    <w:rsid w:val="00680D20"/>
    <w:rsid w:val="00680D51"/>
    <w:rsid w:val="00680DE7"/>
    <w:rsid w:val="006813D5"/>
    <w:rsid w:val="00681508"/>
    <w:rsid w:val="006816AE"/>
    <w:rsid w:val="0068176C"/>
    <w:rsid w:val="0068192D"/>
    <w:rsid w:val="00681967"/>
    <w:rsid w:val="00681AD4"/>
    <w:rsid w:val="00681ADF"/>
    <w:rsid w:val="00681BFD"/>
    <w:rsid w:val="00681CDA"/>
    <w:rsid w:val="00681CE8"/>
    <w:rsid w:val="00681E48"/>
    <w:rsid w:val="00681F3F"/>
    <w:rsid w:val="00681FB5"/>
    <w:rsid w:val="00682791"/>
    <w:rsid w:val="00682958"/>
    <w:rsid w:val="00682BC8"/>
    <w:rsid w:val="00682BD2"/>
    <w:rsid w:val="00682F8E"/>
    <w:rsid w:val="006830F8"/>
    <w:rsid w:val="0068335B"/>
    <w:rsid w:val="00683FCF"/>
    <w:rsid w:val="006842EE"/>
    <w:rsid w:val="0068450F"/>
    <w:rsid w:val="00685184"/>
    <w:rsid w:val="00685410"/>
    <w:rsid w:val="0068549D"/>
    <w:rsid w:val="00685C55"/>
    <w:rsid w:val="00685F55"/>
    <w:rsid w:val="00686976"/>
    <w:rsid w:val="00686B24"/>
    <w:rsid w:val="00686CEA"/>
    <w:rsid w:val="00687B86"/>
    <w:rsid w:val="00687E63"/>
    <w:rsid w:val="00687F14"/>
    <w:rsid w:val="006900AD"/>
    <w:rsid w:val="0069086F"/>
    <w:rsid w:val="006909F7"/>
    <w:rsid w:val="00690EA9"/>
    <w:rsid w:val="00690EFC"/>
    <w:rsid w:val="0069137B"/>
    <w:rsid w:val="00692040"/>
    <w:rsid w:val="00692146"/>
    <w:rsid w:val="00692527"/>
    <w:rsid w:val="00693170"/>
    <w:rsid w:val="006934B4"/>
    <w:rsid w:val="00693F38"/>
    <w:rsid w:val="0069404B"/>
    <w:rsid w:val="006943F2"/>
    <w:rsid w:val="00694548"/>
    <w:rsid w:val="00694F8E"/>
    <w:rsid w:val="00695054"/>
    <w:rsid w:val="0069516E"/>
    <w:rsid w:val="006953A2"/>
    <w:rsid w:val="00695488"/>
    <w:rsid w:val="006954C6"/>
    <w:rsid w:val="006954D4"/>
    <w:rsid w:val="00695694"/>
    <w:rsid w:val="0069596A"/>
    <w:rsid w:val="00695CAD"/>
    <w:rsid w:val="00695CE4"/>
    <w:rsid w:val="006961A6"/>
    <w:rsid w:val="00696796"/>
    <w:rsid w:val="00696DC8"/>
    <w:rsid w:val="0069704F"/>
    <w:rsid w:val="0069717B"/>
    <w:rsid w:val="006972FC"/>
    <w:rsid w:val="00697704"/>
    <w:rsid w:val="006978E4"/>
    <w:rsid w:val="00697D7D"/>
    <w:rsid w:val="006A0C3D"/>
    <w:rsid w:val="006A1204"/>
    <w:rsid w:val="006A156E"/>
    <w:rsid w:val="006A16CB"/>
    <w:rsid w:val="006A2534"/>
    <w:rsid w:val="006A286F"/>
    <w:rsid w:val="006A2F28"/>
    <w:rsid w:val="006A2FE5"/>
    <w:rsid w:val="006A333D"/>
    <w:rsid w:val="006A3442"/>
    <w:rsid w:val="006A3533"/>
    <w:rsid w:val="006A381D"/>
    <w:rsid w:val="006A3898"/>
    <w:rsid w:val="006A3AE4"/>
    <w:rsid w:val="006A3E87"/>
    <w:rsid w:val="006A5212"/>
    <w:rsid w:val="006A5242"/>
    <w:rsid w:val="006A5649"/>
    <w:rsid w:val="006A580A"/>
    <w:rsid w:val="006A5D76"/>
    <w:rsid w:val="006A6034"/>
    <w:rsid w:val="006A6198"/>
    <w:rsid w:val="006A61F9"/>
    <w:rsid w:val="006A6253"/>
    <w:rsid w:val="006A6446"/>
    <w:rsid w:val="006A699C"/>
    <w:rsid w:val="006A6BEA"/>
    <w:rsid w:val="006A7849"/>
    <w:rsid w:val="006A79E9"/>
    <w:rsid w:val="006A7A40"/>
    <w:rsid w:val="006A7D62"/>
    <w:rsid w:val="006B044B"/>
    <w:rsid w:val="006B0A18"/>
    <w:rsid w:val="006B0A2C"/>
    <w:rsid w:val="006B102D"/>
    <w:rsid w:val="006B115E"/>
    <w:rsid w:val="006B1384"/>
    <w:rsid w:val="006B1387"/>
    <w:rsid w:val="006B156D"/>
    <w:rsid w:val="006B182A"/>
    <w:rsid w:val="006B19AC"/>
    <w:rsid w:val="006B1A83"/>
    <w:rsid w:val="006B1C2D"/>
    <w:rsid w:val="006B1CD2"/>
    <w:rsid w:val="006B1FD5"/>
    <w:rsid w:val="006B2189"/>
    <w:rsid w:val="006B253E"/>
    <w:rsid w:val="006B278A"/>
    <w:rsid w:val="006B286A"/>
    <w:rsid w:val="006B2B33"/>
    <w:rsid w:val="006B2EF8"/>
    <w:rsid w:val="006B3381"/>
    <w:rsid w:val="006B3A7A"/>
    <w:rsid w:val="006B3ED3"/>
    <w:rsid w:val="006B3F6C"/>
    <w:rsid w:val="006B4378"/>
    <w:rsid w:val="006B4434"/>
    <w:rsid w:val="006B4BE5"/>
    <w:rsid w:val="006B4C07"/>
    <w:rsid w:val="006B4DAF"/>
    <w:rsid w:val="006B53DE"/>
    <w:rsid w:val="006B54DD"/>
    <w:rsid w:val="006B55E6"/>
    <w:rsid w:val="006B5D24"/>
    <w:rsid w:val="006B60DC"/>
    <w:rsid w:val="006B655C"/>
    <w:rsid w:val="006B656F"/>
    <w:rsid w:val="006B6919"/>
    <w:rsid w:val="006B6A07"/>
    <w:rsid w:val="006B6B4E"/>
    <w:rsid w:val="006B6C4C"/>
    <w:rsid w:val="006B7785"/>
    <w:rsid w:val="006B7B6B"/>
    <w:rsid w:val="006B7B8C"/>
    <w:rsid w:val="006C00F5"/>
    <w:rsid w:val="006C0116"/>
    <w:rsid w:val="006C0AEA"/>
    <w:rsid w:val="006C0B13"/>
    <w:rsid w:val="006C0CE6"/>
    <w:rsid w:val="006C0E00"/>
    <w:rsid w:val="006C109F"/>
    <w:rsid w:val="006C11BB"/>
    <w:rsid w:val="006C15AE"/>
    <w:rsid w:val="006C1702"/>
    <w:rsid w:val="006C184C"/>
    <w:rsid w:val="006C1C51"/>
    <w:rsid w:val="006C252E"/>
    <w:rsid w:val="006C2FB9"/>
    <w:rsid w:val="006C3483"/>
    <w:rsid w:val="006C34B8"/>
    <w:rsid w:val="006C3B5F"/>
    <w:rsid w:val="006C3F07"/>
    <w:rsid w:val="006C435B"/>
    <w:rsid w:val="006C4632"/>
    <w:rsid w:val="006C463C"/>
    <w:rsid w:val="006C495D"/>
    <w:rsid w:val="006C4983"/>
    <w:rsid w:val="006C4BAF"/>
    <w:rsid w:val="006C4C91"/>
    <w:rsid w:val="006C4CF6"/>
    <w:rsid w:val="006C4FBC"/>
    <w:rsid w:val="006C50D9"/>
    <w:rsid w:val="006C5766"/>
    <w:rsid w:val="006C5A01"/>
    <w:rsid w:val="006C5B93"/>
    <w:rsid w:val="006C5E4F"/>
    <w:rsid w:val="006C6388"/>
    <w:rsid w:val="006C63B9"/>
    <w:rsid w:val="006C6EEF"/>
    <w:rsid w:val="006C7420"/>
    <w:rsid w:val="006C7424"/>
    <w:rsid w:val="006C761C"/>
    <w:rsid w:val="006C7A4A"/>
    <w:rsid w:val="006C7F57"/>
    <w:rsid w:val="006D03F3"/>
    <w:rsid w:val="006D0880"/>
    <w:rsid w:val="006D0A6A"/>
    <w:rsid w:val="006D132F"/>
    <w:rsid w:val="006D1418"/>
    <w:rsid w:val="006D14F0"/>
    <w:rsid w:val="006D18A8"/>
    <w:rsid w:val="006D19F7"/>
    <w:rsid w:val="006D1A80"/>
    <w:rsid w:val="006D1CA6"/>
    <w:rsid w:val="006D21D7"/>
    <w:rsid w:val="006D2489"/>
    <w:rsid w:val="006D285C"/>
    <w:rsid w:val="006D2D93"/>
    <w:rsid w:val="006D3686"/>
    <w:rsid w:val="006D3993"/>
    <w:rsid w:val="006D3BD7"/>
    <w:rsid w:val="006D3E64"/>
    <w:rsid w:val="006D3F5E"/>
    <w:rsid w:val="006D415D"/>
    <w:rsid w:val="006D49BE"/>
    <w:rsid w:val="006D4EA3"/>
    <w:rsid w:val="006D5227"/>
    <w:rsid w:val="006D5716"/>
    <w:rsid w:val="006D573E"/>
    <w:rsid w:val="006D57CF"/>
    <w:rsid w:val="006D5A82"/>
    <w:rsid w:val="006D5D58"/>
    <w:rsid w:val="006D5DDE"/>
    <w:rsid w:val="006D5FF6"/>
    <w:rsid w:val="006D6335"/>
    <w:rsid w:val="006D658A"/>
    <w:rsid w:val="006D65EF"/>
    <w:rsid w:val="006D67EA"/>
    <w:rsid w:val="006D6ADD"/>
    <w:rsid w:val="006D6B25"/>
    <w:rsid w:val="006D7239"/>
    <w:rsid w:val="006D7672"/>
    <w:rsid w:val="006D76C5"/>
    <w:rsid w:val="006D7AEB"/>
    <w:rsid w:val="006D7D55"/>
    <w:rsid w:val="006E08E5"/>
    <w:rsid w:val="006E09E3"/>
    <w:rsid w:val="006E13D8"/>
    <w:rsid w:val="006E1765"/>
    <w:rsid w:val="006E22C7"/>
    <w:rsid w:val="006E270E"/>
    <w:rsid w:val="006E2E73"/>
    <w:rsid w:val="006E309A"/>
    <w:rsid w:val="006E3299"/>
    <w:rsid w:val="006E32C6"/>
    <w:rsid w:val="006E4026"/>
    <w:rsid w:val="006E41F3"/>
    <w:rsid w:val="006E4305"/>
    <w:rsid w:val="006E431D"/>
    <w:rsid w:val="006E4584"/>
    <w:rsid w:val="006E45EC"/>
    <w:rsid w:val="006E4629"/>
    <w:rsid w:val="006E4B83"/>
    <w:rsid w:val="006E5425"/>
    <w:rsid w:val="006E5E0C"/>
    <w:rsid w:val="006E6090"/>
    <w:rsid w:val="006E60FC"/>
    <w:rsid w:val="006E6240"/>
    <w:rsid w:val="006E6362"/>
    <w:rsid w:val="006E6760"/>
    <w:rsid w:val="006E688F"/>
    <w:rsid w:val="006E6920"/>
    <w:rsid w:val="006E6A92"/>
    <w:rsid w:val="006E6B9E"/>
    <w:rsid w:val="006E6F15"/>
    <w:rsid w:val="006E72F7"/>
    <w:rsid w:val="006E731C"/>
    <w:rsid w:val="006E7675"/>
    <w:rsid w:val="006E7CBA"/>
    <w:rsid w:val="006E7D02"/>
    <w:rsid w:val="006E7F8C"/>
    <w:rsid w:val="006E7FF5"/>
    <w:rsid w:val="006F0769"/>
    <w:rsid w:val="006F0D83"/>
    <w:rsid w:val="006F122D"/>
    <w:rsid w:val="006F1422"/>
    <w:rsid w:val="006F17FF"/>
    <w:rsid w:val="006F1914"/>
    <w:rsid w:val="006F22D4"/>
    <w:rsid w:val="006F26A0"/>
    <w:rsid w:val="006F27E8"/>
    <w:rsid w:val="006F2E31"/>
    <w:rsid w:val="006F2EC6"/>
    <w:rsid w:val="006F2FB4"/>
    <w:rsid w:val="006F34C1"/>
    <w:rsid w:val="006F3791"/>
    <w:rsid w:val="006F37BE"/>
    <w:rsid w:val="006F3A60"/>
    <w:rsid w:val="006F3C94"/>
    <w:rsid w:val="006F441A"/>
    <w:rsid w:val="006F463B"/>
    <w:rsid w:val="006F5248"/>
    <w:rsid w:val="006F557B"/>
    <w:rsid w:val="006F5597"/>
    <w:rsid w:val="006F686D"/>
    <w:rsid w:val="006F688D"/>
    <w:rsid w:val="006F6B94"/>
    <w:rsid w:val="006F744A"/>
    <w:rsid w:val="006F75ED"/>
    <w:rsid w:val="006F75FA"/>
    <w:rsid w:val="006F7820"/>
    <w:rsid w:val="006F78E0"/>
    <w:rsid w:val="006F7AEE"/>
    <w:rsid w:val="006F7B46"/>
    <w:rsid w:val="006F7E34"/>
    <w:rsid w:val="007015E6"/>
    <w:rsid w:val="00701715"/>
    <w:rsid w:val="007018E9"/>
    <w:rsid w:val="0070196D"/>
    <w:rsid w:val="00701F6F"/>
    <w:rsid w:val="00702337"/>
    <w:rsid w:val="00702572"/>
    <w:rsid w:val="00702D49"/>
    <w:rsid w:val="007030A2"/>
    <w:rsid w:val="007031AC"/>
    <w:rsid w:val="0070339F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5986"/>
    <w:rsid w:val="00705CFA"/>
    <w:rsid w:val="00706054"/>
    <w:rsid w:val="00706134"/>
    <w:rsid w:val="0070621E"/>
    <w:rsid w:val="0070697B"/>
    <w:rsid w:val="00706AC9"/>
    <w:rsid w:val="00706EDA"/>
    <w:rsid w:val="00707013"/>
    <w:rsid w:val="0070760F"/>
    <w:rsid w:val="00707698"/>
    <w:rsid w:val="007077D4"/>
    <w:rsid w:val="007079A5"/>
    <w:rsid w:val="00707C02"/>
    <w:rsid w:val="00710180"/>
    <w:rsid w:val="007101A7"/>
    <w:rsid w:val="007102F1"/>
    <w:rsid w:val="00710445"/>
    <w:rsid w:val="007108B5"/>
    <w:rsid w:val="00710E6F"/>
    <w:rsid w:val="007110F5"/>
    <w:rsid w:val="0071117E"/>
    <w:rsid w:val="007115F0"/>
    <w:rsid w:val="007115FA"/>
    <w:rsid w:val="007119FE"/>
    <w:rsid w:val="00711C93"/>
    <w:rsid w:val="00711E82"/>
    <w:rsid w:val="00711E9E"/>
    <w:rsid w:val="007120F7"/>
    <w:rsid w:val="007125F8"/>
    <w:rsid w:val="0071288A"/>
    <w:rsid w:val="00712A7A"/>
    <w:rsid w:val="00712C72"/>
    <w:rsid w:val="00712D4C"/>
    <w:rsid w:val="007132C1"/>
    <w:rsid w:val="007132D2"/>
    <w:rsid w:val="007136FB"/>
    <w:rsid w:val="00713704"/>
    <w:rsid w:val="00713821"/>
    <w:rsid w:val="00713F46"/>
    <w:rsid w:val="00713FCD"/>
    <w:rsid w:val="00714111"/>
    <w:rsid w:val="00714AC6"/>
    <w:rsid w:val="00714BEA"/>
    <w:rsid w:val="007150B3"/>
    <w:rsid w:val="0071522B"/>
    <w:rsid w:val="007152B1"/>
    <w:rsid w:val="007159A6"/>
    <w:rsid w:val="00715A8A"/>
    <w:rsid w:val="00715B31"/>
    <w:rsid w:val="00715BF5"/>
    <w:rsid w:val="00715DAE"/>
    <w:rsid w:val="007161A5"/>
    <w:rsid w:val="0071645C"/>
    <w:rsid w:val="00716553"/>
    <w:rsid w:val="007167E9"/>
    <w:rsid w:val="007167EC"/>
    <w:rsid w:val="00717158"/>
    <w:rsid w:val="0071750C"/>
    <w:rsid w:val="007176CC"/>
    <w:rsid w:val="00717844"/>
    <w:rsid w:val="00717DCE"/>
    <w:rsid w:val="0072001D"/>
    <w:rsid w:val="00720051"/>
    <w:rsid w:val="00720291"/>
    <w:rsid w:val="0072091C"/>
    <w:rsid w:val="00720EA5"/>
    <w:rsid w:val="007210AD"/>
    <w:rsid w:val="007212D0"/>
    <w:rsid w:val="007217C0"/>
    <w:rsid w:val="00721CDB"/>
    <w:rsid w:val="00721EBE"/>
    <w:rsid w:val="00722118"/>
    <w:rsid w:val="007222D4"/>
    <w:rsid w:val="00722553"/>
    <w:rsid w:val="00722568"/>
    <w:rsid w:val="00722B0B"/>
    <w:rsid w:val="0072306A"/>
    <w:rsid w:val="0072347C"/>
    <w:rsid w:val="007237DF"/>
    <w:rsid w:val="00723859"/>
    <w:rsid w:val="00723929"/>
    <w:rsid w:val="0072399F"/>
    <w:rsid w:val="00723A3E"/>
    <w:rsid w:val="00723D59"/>
    <w:rsid w:val="0072406B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667C"/>
    <w:rsid w:val="00727E64"/>
    <w:rsid w:val="007300E0"/>
    <w:rsid w:val="007308BE"/>
    <w:rsid w:val="007309C3"/>
    <w:rsid w:val="00730D35"/>
    <w:rsid w:val="00730E06"/>
    <w:rsid w:val="007319F4"/>
    <w:rsid w:val="00731F31"/>
    <w:rsid w:val="00731F8B"/>
    <w:rsid w:val="0073207F"/>
    <w:rsid w:val="0073273A"/>
    <w:rsid w:val="007327B7"/>
    <w:rsid w:val="00732A71"/>
    <w:rsid w:val="00732B75"/>
    <w:rsid w:val="00732C4A"/>
    <w:rsid w:val="00732C91"/>
    <w:rsid w:val="0073383D"/>
    <w:rsid w:val="0073437D"/>
    <w:rsid w:val="007343CD"/>
    <w:rsid w:val="007349A8"/>
    <w:rsid w:val="00734C39"/>
    <w:rsid w:val="00734D0D"/>
    <w:rsid w:val="00735290"/>
    <w:rsid w:val="00735293"/>
    <w:rsid w:val="00735323"/>
    <w:rsid w:val="00735804"/>
    <w:rsid w:val="00735FAB"/>
    <w:rsid w:val="007361E4"/>
    <w:rsid w:val="00736254"/>
    <w:rsid w:val="0073628C"/>
    <w:rsid w:val="00736345"/>
    <w:rsid w:val="00736639"/>
    <w:rsid w:val="007369A1"/>
    <w:rsid w:val="00736A6D"/>
    <w:rsid w:val="00736FE6"/>
    <w:rsid w:val="00737068"/>
    <w:rsid w:val="007374D9"/>
    <w:rsid w:val="007376B1"/>
    <w:rsid w:val="007377B9"/>
    <w:rsid w:val="00737B09"/>
    <w:rsid w:val="00737C70"/>
    <w:rsid w:val="00737EB6"/>
    <w:rsid w:val="00737F0D"/>
    <w:rsid w:val="00740B44"/>
    <w:rsid w:val="00740BAE"/>
    <w:rsid w:val="00740C85"/>
    <w:rsid w:val="00740D6A"/>
    <w:rsid w:val="00740E99"/>
    <w:rsid w:val="00741143"/>
    <w:rsid w:val="00741AB1"/>
    <w:rsid w:val="00741CE4"/>
    <w:rsid w:val="00741D69"/>
    <w:rsid w:val="00741E00"/>
    <w:rsid w:val="0074255C"/>
    <w:rsid w:val="00742A29"/>
    <w:rsid w:val="007431BE"/>
    <w:rsid w:val="007436D6"/>
    <w:rsid w:val="0074377B"/>
    <w:rsid w:val="00743B26"/>
    <w:rsid w:val="00743C28"/>
    <w:rsid w:val="007442E6"/>
    <w:rsid w:val="007443E8"/>
    <w:rsid w:val="0074456D"/>
    <w:rsid w:val="0074502D"/>
    <w:rsid w:val="007454B2"/>
    <w:rsid w:val="007459B8"/>
    <w:rsid w:val="00745C03"/>
    <w:rsid w:val="00746327"/>
    <w:rsid w:val="00746386"/>
    <w:rsid w:val="0074640B"/>
    <w:rsid w:val="007466D9"/>
    <w:rsid w:val="00746742"/>
    <w:rsid w:val="00746970"/>
    <w:rsid w:val="00746D78"/>
    <w:rsid w:val="0074711D"/>
    <w:rsid w:val="00747260"/>
    <w:rsid w:val="0074739A"/>
    <w:rsid w:val="00750170"/>
    <w:rsid w:val="0075060F"/>
    <w:rsid w:val="00750797"/>
    <w:rsid w:val="0075081C"/>
    <w:rsid w:val="00750A4A"/>
    <w:rsid w:val="00750B1C"/>
    <w:rsid w:val="00750B27"/>
    <w:rsid w:val="00751102"/>
    <w:rsid w:val="007515FB"/>
    <w:rsid w:val="007518CA"/>
    <w:rsid w:val="00751CCF"/>
    <w:rsid w:val="007520D0"/>
    <w:rsid w:val="00752118"/>
    <w:rsid w:val="007522EB"/>
    <w:rsid w:val="007524FC"/>
    <w:rsid w:val="00752907"/>
    <w:rsid w:val="00753362"/>
    <w:rsid w:val="00753740"/>
    <w:rsid w:val="00753D04"/>
    <w:rsid w:val="00753F2A"/>
    <w:rsid w:val="00754188"/>
    <w:rsid w:val="0075429F"/>
    <w:rsid w:val="007542BE"/>
    <w:rsid w:val="0075434A"/>
    <w:rsid w:val="00754450"/>
    <w:rsid w:val="007559C0"/>
    <w:rsid w:val="007561BD"/>
    <w:rsid w:val="0075634A"/>
    <w:rsid w:val="00756593"/>
    <w:rsid w:val="007568B0"/>
    <w:rsid w:val="00756B04"/>
    <w:rsid w:val="00756C5E"/>
    <w:rsid w:val="00757039"/>
    <w:rsid w:val="0075727E"/>
    <w:rsid w:val="007573B4"/>
    <w:rsid w:val="007574A5"/>
    <w:rsid w:val="007574A8"/>
    <w:rsid w:val="00757BB2"/>
    <w:rsid w:val="00757E65"/>
    <w:rsid w:val="00760235"/>
    <w:rsid w:val="00760667"/>
    <w:rsid w:val="00760853"/>
    <w:rsid w:val="0076132F"/>
    <w:rsid w:val="00761A60"/>
    <w:rsid w:val="00761F0D"/>
    <w:rsid w:val="0076221F"/>
    <w:rsid w:val="007625EA"/>
    <w:rsid w:val="007626B1"/>
    <w:rsid w:val="00762A07"/>
    <w:rsid w:val="00762DB0"/>
    <w:rsid w:val="00762E8D"/>
    <w:rsid w:val="00762EFF"/>
    <w:rsid w:val="007632CD"/>
    <w:rsid w:val="0076337E"/>
    <w:rsid w:val="00763598"/>
    <w:rsid w:val="00763A4F"/>
    <w:rsid w:val="00764300"/>
    <w:rsid w:val="007649B1"/>
    <w:rsid w:val="00764ECB"/>
    <w:rsid w:val="00765262"/>
    <w:rsid w:val="007653A1"/>
    <w:rsid w:val="00765413"/>
    <w:rsid w:val="00765548"/>
    <w:rsid w:val="007657C3"/>
    <w:rsid w:val="00765997"/>
    <w:rsid w:val="00765C5E"/>
    <w:rsid w:val="00766A54"/>
    <w:rsid w:val="00766B00"/>
    <w:rsid w:val="00766CEF"/>
    <w:rsid w:val="00767DDD"/>
    <w:rsid w:val="00770718"/>
    <w:rsid w:val="00770B61"/>
    <w:rsid w:val="00770BF5"/>
    <w:rsid w:val="00771071"/>
    <w:rsid w:val="007711AC"/>
    <w:rsid w:val="007714B8"/>
    <w:rsid w:val="007715F5"/>
    <w:rsid w:val="00771910"/>
    <w:rsid w:val="00771A0E"/>
    <w:rsid w:val="00771A69"/>
    <w:rsid w:val="00772240"/>
    <w:rsid w:val="00772359"/>
    <w:rsid w:val="007723D5"/>
    <w:rsid w:val="0077240C"/>
    <w:rsid w:val="00772510"/>
    <w:rsid w:val="00772934"/>
    <w:rsid w:val="00772DB7"/>
    <w:rsid w:val="007730E5"/>
    <w:rsid w:val="00773142"/>
    <w:rsid w:val="007735CD"/>
    <w:rsid w:val="00774203"/>
    <w:rsid w:val="0077477C"/>
    <w:rsid w:val="00774903"/>
    <w:rsid w:val="00775060"/>
    <w:rsid w:val="007753FC"/>
    <w:rsid w:val="007754A7"/>
    <w:rsid w:val="00775610"/>
    <w:rsid w:val="007756AE"/>
    <w:rsid w:val="00775DAB"/>
    <w:rsid w:val="00776472"/>
    <w:rsid w:val="007773D4"/>
    <w:rsid w:val="00777452"/>
    <w:rsid w:val="007778F9"/>
    <w:rsid w:val="00777D1B"/>
    <w:rsid w:val="0078012E"/>
    <w:rsid w:val="00780418"/>
    <w:rsid w:val="00781741"/>
    <w:rsid w:val="00781F4E"/>
    <w:rsid w:val="007820B8"/>
    <w:rsid w:val="007823AE"/>
    <w:rsid w:val="0078253D"/>
    <w:rsid w:val="0078306D"/>
    <w:rsid w:val="00783379"/>
    <w:rsid w:val="0078370A"/>
    <w:rsid w:val="00783928"/>
    <w:rsid w:val="00783BED"/>
    <w:rsid w:val="007841EB"/>
    <w:rsid w:val="00784807"/>
    <w:rsid w:val="007848B3"/>
    <w:rsid w:val="00784A15"/>
    <w:rsid w:val="00784D0D"/>
    <w:rsid w:val="00784D39"/>
    <w:rsid w:val="00784EB5"/>
    <w:rsid w:val="0078527E"/>
    <w:rsid w:val="0078572E"/>
    <w:rsid w:val="00785803"/>
    <w:rsid w:val="0078586E"/>
    <w:rsid w:val="0078591E"/>
    <w:rsid w:val="00785A22"/>
    <w:rsid w:val="00785D62"/>
    <w:rsid w:val="00785F9C"/>
    <w:rsid w:val="00786076"/>
    <w:rsid w:val="007860E1"/>
    <w:rsid w:val="0078676A"/>
    <w:rsid w:val="0078709D"/>
    <w:rsid w:val="0078767E"/>
    <w:rsid w:val="0078784F"/>
    <w:rsid w:val="00787C25"/>
    <w:rsid w:val="00787F86"/>
    <w:rsid w:val="00790098"/>
    <w:rsid w:val="0079044B"/>
    <w:rsid w:val="00790D00"/>
    <w:rsid w:val="00791151"/>
    <w:rsid w:val="007913D0"/>
    <w:rsid w:val="007922AF"/>
    <w:rsid w:val="007922B4"/>
    <w:rsid w:val="00792807"/>
    <w:rsid w:val="00792BB7"/>
    <w:rsid w:val="00792F32"/>
    <w:rsid w:val="007930FA"/>
    <w:rsid w:val="00793370"/>
    <w:rsid w:val="0079339B"/>
    <w:rsid w:val="007933B6"/>
    <w:rsid w:val="00793B55"/>
    <w:rsid w:val="00794992"/>
    <w:rsid w:val="00794ACD"/>
    <w:rsid w:val="00794E08"/>
    <w:rsid w:val="00794FC9"/>
    <w:rsid w:val="007953B8"/>
    <w:rsid w:val="00795415"/>
    <w:rsid w:val="00795807"/>
    <w:rsid w:val="0079587B"/>
    <w:rsid w:val="00795AA9"/>
    <w:rsid w:val="00795D35"/>
    <w:rsid w:val="00795E44"/>
    <w:rsid w:val="00795E6C"/>
    <w:rsid w:val="00796105"/>
    <w:rsid w:val="0079635D"/>
    <w:rsid w:val="00796501"/>
    <w:rsid w:val="00796528"/>
    <w:rsid w:val="00796A5F"/>
    <w:rsid w:val="00796A7F"/>
    <w:rsid w:val="00797399"/>
    <w:rsid w:val="00797FEC"/>
    <w:rsid w:val="007A0071"/>
    <w:rsid w:val="007A011F"/>
    <w:rsid w:val="007A066E"/>
    <w:rsid w:val="007A0719"/>
    <w:rsid w:val="007A0A19"/>
    <w:rsid w:val="007A0D01"/>
    <w:rsid w:val="007A1220"/>
    <w:rsid w:val="007A132D"/>
    <w:rsid w:val="007A20C3"/>
    <w:rsid w:val="007A22E3"/>
    <w:rsid w:val="007A240E"/>
    <w:rsid w:val="007A2446"/>
    <w:rsid w:val="007A270A"/>
    <w:rsid w:val="007A2923"/>
    <w:rsid w:val="007A2C7C"/>
    <w:rsid w:val="007A2E76"/>
    <w:rsid w:val="007A3215"/>
    <w:rsid w:val="007A348B"/>
    <w:rsid w:val="007A38FB"/>
    <w:rsid w:val="007A3954"/>
    <w:rsid w:val="007A39F1"/>
    <w:rsid w:val="007A3C33"/>
    <w:rsid w:val="007A3E5D"/>
    <w:rsid w:val="007A400C"/>
    <w:rsid w:val="007A41DC"/>
    <w:rsid w:val="007A46B3"/>
    <w:rsid w:val="007A47A4"/>
    <w:rsid w:val="007A500B"/>
    <w:rsid w:val="007A5243"/>
    <w:rsid w:val="007A5280"/>
    <w:rsid w:val="007A5362"/>
    <w:rsid w:val="007A5927"/>
    <w:rsid w:val="007A5D5F"/>
    <w:rsid w:val="007A5DFF"/>
    <w:rsid w:val="007A668E"/>
    <w:rsid w:val="007A6D33"/>
    <w:rsid w:val="007A71A1"/>
    <w:rsid w:val="007A71A8"/>
    <w:rsid w:val="007A72EB"/>
    <w:rsid w:val="007A738A"/>
    <w:rsid w:val="007A750B"/>
    <w:rsid w:val="007A79DD"/>
    <w:rsid w:val="007A7B1A"/>
    <w:rsid w:val="007A7B73"/>
    <w:rsid w:val="007A7C0A"/>
    <w:rsid w:val="007B04CA"/>
    <w:rsid w:val="007B06B7"/>
    <w:rsid w:val="007B0A6D"/>
    <w:rsid w:val="007B0B4B"/>
    <w:rsid w:val="007B0BB3"/>
    <w:rsid w:val="007B0EC5"/>
    <w:rsid w:val="007B0F7F"/>
    <w:rsid w:val="007B1637"/>
    <w:rsid w:val="007B18C6"/>
    <w:rsid w:val="007B18CB"/>
    <w:rsid w:val="007B1DEB"/>
    <w:rsid w:val="007B2334"/>
    <w:rsid w:val="007B2504"/>
    <w:rsid w:val="007B2E47"/>
    <w:rsid w:val="007B337D"/>
    <w:rsid w:val="007B35C8"/>
    <w:rsid w:val="007B36B2"/>
    <w:rsid w:val="007B3D3D"/>
    <w:rsid w:val="007B3FCD"/>
    <w:rsid w:val="007B4104"/>
    <w:rsid w:val="007B421B"/>
    <w:rsid w:val="007B42C1"/>
    <w:rsid w:val="007B494E"/>
    <w:rsid w:val="007B4E24"/>
    <w:rsid w:val="007B543E"/>
    <w:rsid w:val="007B596A"/>
    <w:rsid w:val="007B59BE"/>
    <w:rsid w:val="007B5B4A"/>
    <w:rsid w:val="007B5C75"/>
    <w:rsid w:val="007B5FAC"/>
    <w:rsid w:val="007B6067"/>
    <w:rsid w:val="007B6875"/>
    <w:rsid w:val="007B68E6"/>
    <w:rsid w:val="007B68F6"/>
    <w:rsid w:val="007B6979"/>
    <w:rsid w:val="007B6C02"/>
    <w:rsid w:val="007B7436"/>
    <w:rsid w:val="007B7C92"/>
    <w:rsid w:val="007B7F2F"/>
    <w:rsid w:val="007C0965"/>
    <w:rsid w:val="007C0C2A"/>
    <w:rsid w:val="007C0EC2"/>
    <w:rsid w:val="007C10C3"/>
    <w:rsid w:val="007C1252"/>
    <w:rsid w:val="007C172B"/>
    <w:rsid w:val="007C172E"/>
    <w:rsid w:val="007C1FF2"/>
    <w:rsid w:val="007C20F4"/>
    <w:rsid w:val="007C2323"/>
    <w:rsid w:val="007C2586"/>
    <w:rsid w:val="007C27B3"/>
    <w:rsid w:val="007C2D8F"/>
    <w:rsid w:val="007C2FD3"/>
    <w:rsid w:val="007C40B5"/>
    <w:rsid w:val="007C4FFA"/>
    <w:rsid w:val="007C5262"/>
    <w:rsid w:val="007C52DF"/>
    <w:rsid w:val="007C52E1"/>
    <w:rsid w:val="007C52F3"/>
    <w:rsid w:val="007C5326"/>
    <w:rsid w:val="007C567E"/>
    <w:rsid w:val="007C5704"/>
    <w:rsid w:val="007C6AFD"/>
    <w:rsid w:val="007C6CF7"/>
    <w:rsid w:val="007C6E2A"/>
    <w:rsid w:val="007C7054"/>
    <w:rsid w:val="007C76F7"/>
    <w:rsid w:val="007C7EF3"/>
    <w:rsid w:val="007C7F73"/>
    <w:rsid w:val="007D00E4"/>
    <w:rsid w:val="007D025C"/>
    <w:rsid w:val="007D072B"/>
    <w:rsid w:val="007D0A04"/>
    <w:rsid w:val="007D0F6F"/>
    <w:rsid w:val="007D112D"/>
    <w:rsid w:val="007D1304"/>
    <w:rsid w:val="007D16D8"/>
    <w:rsid w:val="007D1AA5"/>
    <w:rsid w:val="007D1E02"/>
    <w:rsid w:val="007D2B0D"/>
    <w:rsid w:val="007D2D7A"/>
    <w:rsid w:val="007D3457"/>
    <w:rsid w:val="007D34F5"/>
    <w:rsid w:val="007D351D"/>
    <w:rsid w:val="007D3643"/>
    <w:rsid w:val="007D3BDF"/>
    <w:rsid w:val="007D3CA3"/>
    <w:rsid w:val="007D3D76"/>
    <w:rsid w:val="007D3E00"/>
    <w:rsid w:val="007D40DD"/>
    <w:rsid w:val="007D445C"/>
    <w:rsid w:val="007D45D6"/>
    <w:rsid w:val="007D4AAD"/>
    <w:rsid w:val="007D4C99"/>
    <w:rsid w:val="007D4FC1"/>
    <w:rsid w:val="007D521D"/>
    <w:rsid w:val="007D594F"/>
    <w:rsid w:val="007D5EE6"/>
    <w:rsid w:val="007D60BB"/>
    <w:rsid w:val="007D628C"/>
    <w:rsid w:val="007D6434"/>
    <w:rsid w:val="007D644B"/>
    <w:rsid w:val="007D648C"/>
    <w:rsid w:val="007D66DC"/>
    <w:rsid w:val="007D6A42"/>
    <w:rsid w:val="007D6BEF"/>
    <w:rsid w:val="007D6C55"/>
    <w:rsid w:val="007D6D6E"/>
    <w:rsid w:val="007D6F0F"/>
    <w:rsid w:val="007D70D0"/>
    <w:rsid w:val="007D7851"/>
    <w:rsid w:val="007D788B"/>
    <w:rsid w:val="007D79BF"/>
    <w:rsid w:val="007D79F8"/>
    <w:rsid w:val="007D7B15"/>
    <w:rsid w:val="007D7CC5"/>
    <w:rsid w:val="007D7FBB"/>
    <w:rsid w:val="007E0221"/>
    <w:rsid w:val="007E0545"/>
    <w:rsid w:val="007E0704"/>
    <w:rsid w:val="007E0705"/>
    <w:rsid w:val="007E072D"/>
    <w:rsid w:val="007E0A37"/>
    <w:rsid w:val="007E0A4D"/>
    <w:rsid w:val="007E0DBC"/>
    <w:rsid w:val="007E1BA8"/>
    <w:rsid w:val="007E1E52"/>
    <w:rsid w:val="007E1EF9"/>
    <w:rsid w:val="007E1FA9"/>
    <w:rsid w:val="007E2E0B"/>
    <w:rsid w:val="007E361D"/>
    <w:rsid w:val="007E37AB"/>
    <w:rsid w:val="007E38D3"/>
    <w:rsid w:val="007E3A4D"/>
    <w:rsid w:val="007E3EDA"/>
    <w:rsid w:val="007E3F95"/>
    <w:rsid w:val="007E4222"/>
    <w:rsid w:val="007E4C4A"/>
    <w:rsid w:val="007E4EFB"/>
    <w:rsid w:val="007E5028"/>
    <w:rsid w:val="007E511F"/>
    <w:rsid w:val="007E563D"/>
    <w:rsid w:val="007E57F9"/>
    <w:rsid w:val="007E5C43"/>
    <w:rsid w:val="007E5CEF"/>
    <w:rsid w:val="007E614A"/>
    <w:rsid w:val="007E6195"/>
    <w:rsid w:val="007E641A"/>
    <w:rsid w:val="007E6D9B"/>
    <w:rsid w:val="007E770F"/>
    <w:rsid w:val="007E7C9C"/>
    <w:rsid w:val="007F02F9"/>
    <w:rsid w:val="007F043E"/>
    <w:rsid w:val="007F0FC8"/>
    <w:rsid w:val="007F10E9"/>
    <w:rsid w:val="007F12C0"/>
    <w:rsid w:val="007F15F3"/>
    <w:rsid w:val="007F1606"/>
    <w:rsid w:val="007F25BD"/>
    <w:rsid w:val="007F27FF"/>
    <w:rsid w:val="007F2A83"/>
    <w:rsid w:val="007F2AA8"/>
    <w:rsid w:val="007F2F59"/>
    <w:rsid w:val="007F2F97"/>
    <w:rsid w:val="007F3CA3"/>
    <w:rsid w:val="007F3FA8"/>
    <w:rsid w:val="007F43B6"/>
    <w:rsid w:val="007F43CD"/>
    <w:rsid w:val="007F4551"/>
    <w:rsid w:val="007F47B9"/>
    <w:rsid w:val="007F484D"/>
    <w:rsid w:val="007F4A24"/>
    <w:rsid w:val="007F5307"/>
    <w:rsid w:val="007F5906"/>
    <w:rsid w:val="007F6051"/>
    <w:rsid w:val="007F60B2"/>
    <w:rsid w:val="007F619B"/>
    <w:rsid w:val="007F61C6"/>
    <w:rsid w:val="007F61EA"/>
    <w:rsid w:val="007F6645"/>
    <w:rsid w:val="007F6AE4"/>
    <w:rsid w:val="007F6B87"/>
    <w:rsid w:val="007F6C60"/>
    <w:rsid w:val="007F6E01"/>
    <w:rsid w:val="007F7190"/>
    <w:rsid w:val="007F79E1"/>
    <w:rsid w:val="007F7CF4"/>
    <w:rsid w:val="007F7D8A"/>
    <w:rsid w:val="008002A9"/>
    <w:rsid w:val="008005A6"/>
    <w:rsid w:val="00800645"/>
    <w:rsid w:val="00800BFC"/>
    <w:rsid w:val="00800DED"/>
    <w:rsid w:val="0080162F"/>
    <w:rsid w:val="00801B3C"/>
    <w:rsid w:val="0080207C"/>
    <w:rsid w:val="00802969"/>
    <w:rsid w:val="00802973"/>
    <w:rsid w:val="00802FF9"/>
    <w:rsid w:val="008031E2"/>
    <w:rsid w:val="0080383A"/>
    <w:rsid w:val="008039C9"/>
    <w:rsid w:val="00803A64"/>
    <w:rsid w:val="00803E35"/>
    <w:rsid w:val="00803ED4"/>
    <w:rsid w:val="0080403F"/>
    <w:rsid w:val="0080414B"/>
    <w:rsid w:val="00804648"/>
    <w:rsid w:val="00804D0C"/>
    <w:rsid w:val="00804ED4"/>
    <w:rsid w:val="00805412"/>
    <w:rsid w:val="00805499"/>
    <w:rsid w:val="00805890"/>
    <w:rsid w:val="00805B03"/>
    <w:rsid w:val="00805DB4"/>
    <w:rsid w:val="00805ED1"/>
    <w:rsid w:val="00805F65"/>
    <w:rsid w:val="00805F91"/>
    <w:rsid w:val="00806170"/>
    <w:rsid w:val="0080740A"/>
    <w:rsid w:val="00807532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16FF"/>
    <w:rsid w:val="0081176D"/>
    <w:rsid w:val="00811BD4"/>
    <w:rsid w:val="00813143"/>
    <w:rsid w:val="008135AE"/>
    <w:rsid w:val="00813F7F"/>
    <w:rsid w:val="00814137"/>
    <w:rsid w:val="00814DA6"/>
    <w:rsid w:val="00815160"/>
    <w:rsid w:val="008152FC"/>
    <w:rsid w:val="00815821"/>
    <w:rsid w:val="008162D6"/>
    <w:rsid w:val="00816C80"/>
    <w:rsid w:val="00816EAE"/>
    <w:rsid w:val="00817745"/>
    <w:rsid w:val="008178F7"/>
    <w:rsid w:val="00817F88"/>
    <w:rsid w:val="00820456"/>
    <w:rsid w:val="008204FC"/>
    <w:rsid w:val="008212A4"/>
    <w:rsid w:val="00821671"/>
    <w:rsid w:val="00822227"/>
    <w:rsid w:val="00822244"/>
    <w:rsid w:val="00822539"/>
    <w:rsid w:val="00822559"/>
    <w:rsid w:val="0082260D"/>
    <w:rsid w:val="00822FD6"/>
    <w:rsid w:val="00823504"/>
    <w:rsid w:val="008238C7"/>
    <w:rsid w:val="00823A60"/>
    <w:rsid w:val="00823B6C"/>
    <w:rsid w:val="00823C8A"/>
    <w:rsid w:val="00823D26"/>
    <w:rsid w:val="00823FD4"/>
    <w:rsid w:val="0082413A"/>
    <w:rsid w:val="00824175"/>
    <w:rsid w:val="008246B7"/>
    <w:rsid w:val="008247E8"/>
    <w:rsid w:val="00824B38"/>
    <w:rsid w:val="00824C09"/>
    <w:rsid w:val="008250DF"/>
    <w:rsid w:val="0082567B"/>
    <w:rsid w:val="00825B8B"/>
    <w:rsid w:val="0082623D"/>
    <w:rsid w:val="008266B0"/>
    <w:rsid w:val="00826B34"/>
    <w:rsid w:val="008272E7"/>
    <w:rsid w:val="008274C2"/>
    <w:rsid w:val="008275A9"/>
    <w:rsid w:val="00830275"/>
    <w:rsid w:val="00831092"/>
    <w:rsid w:val="0083124C"/>
    <w:rsid w:val="00831577"/>
    <w:rsid w:val="00831589"/>
    <w:rsid w:val="00831738"/>
    <w:rsid w:val="00831837"/>
    <w:rsid w:val="008318FF"/>
    <w:rsid w:val="00831A06"/>
    <w:rsid w:val="00831DBC"/>
    <w:rsid w:val="00831E44"/>
    <w:rsid w:val="008320D3"/>
    <w:rsid w:val="00833955"/>
    <w:rsid w:val="008339E6"/>
    <w:rsid w:val="00833D08"/>
    <w:rsid w:val="00833E3E"/>
    <w:rsid w:val="00833F7F"/>
    <w:rsid w:val="00834008"/>
    <w:rsid w:val="008340CE"/>
    <w:rsid w:val="008342D4"/>
    <w:rsid w:val="008343A7"/>
    <w:rsid w:val="00834C70"/>
    <w:rsid w:val="008351A2"/>
    <w:rsid w:val="00835266"/>
    <w:rsid w:val="00835999"/>
    <w:rsid w:val="00835AB8"/>
    <w:rsid w:val="00835BAB"/>
    <w:rsid w:val="00835BB1"/>
    <w:rsid w:val="008364FD"/>
    <w:rsid w:val="00836732"/>
    <w:rsid w:val="00836A6D"/>
    <w:rsid w:val="00836E0A"/>
    <w:rsid w:val="00836EEB"/>
    <w:rsid w:val="00837401"/>
    <w:rsid w:val="00840038"/>
    <w:rsid w:val="00840063"/>
    <w:rsid w:val="008400BA"/>
    <w:rsid w:val="00840535"/>
    <w:rsid w:val="008407F4"/>
    <w:rsid w:val="00840834"/>
    <w:rsid w:val="00840BA8"/>
    <w:rsid w:val="00840DB4"/>
    <w:rsid w:val="0084102F"/>
    <w:rsid w:val="00841120"/>
    <w:rsid w:val="008413A6"/>
    <w:rsid w:val="00841617"/>
    <w:rsid w:val="00841AD4"/>
    <w:rsid w:val="0084268E"/>
    <w:rsid w:val="00842879"/>
    <w:rsid w:val="00842916"/>
    <w:rsid w:val="0084373C"/>
    <w:rsid w:val="008439B9"/>
    <w:rsid w:val="008439F7"/>
    <w:rsid w:val="00843ADC"/>
    <w:rsid w:val="00843BBD"/>
    <w:rsid w:val="00843C0B"/>
    <w:rsid w:val="00843C0D"/>
    <w:rsid w:val="00844085"/>
    <w:rsid w:val="008442BB"/>
    <w:rsid w:val="00844516"/>
    <w:rsid w:val="008448C4"/>
    <w:rsid w:val="008450F5"/>
    <w:rsid w:val="0084533A"/>
    <w:rsid w:val="00845384"/>
    <w:rsid w:val="008455A2"/>
    <w:rsid w:val="00845611"/>
    <w:rsid w:val="0084587B"/>
    <w:rsid w:val="00845890"/>
    <w:rsid w:val="008458CB"/>
    <w:rsid w:val="00845DC1"/>
    <w:rsid w:val="00846254"/>
    <w:rsid w:val="008467CB"/>
    <w:rsid w:val="0084686F"/>
    <w:rsid w:val="00846926"/>
    <w:rsid w:val="00846D68"/>
    <w:rsid w:val="00847C04"/>
    <w:rsid w:val="00847D08"/>
    <w:rsid w:val="00847DC6"/>
    <w:rsid w:val="0085009F"/>
    <w:rsid w:val="00850354"/>
    <w:rsid w:val="0085056F"/>
    <w:rsid w:val="00850617"/>
    <w:rsid w:val="00850BED"/>
    <w:rsid w:val="00850F54"/>
    <w:rsid w:val="00851047"/>
    <w:rsid w:val="008512B7"/>
    <w:rsid w:val="0085195D"/>
    <w:rsid w:val="00852269"/>
    <w:rsid w:val="008522BA"/>
    <w:rsid w:val="008522DA"/>
    <w:rsid w:val="008522F8"/>
    <w:rsid w:val="00852B0C"/>
    <w:rsid w:val="00852FF8"/>
    <w:rsid w:val="008534C5"/>
    <w:rsid w:val="008538B9"/>
    <w:rsid w:val="00853FC7"/>
    <w:rsid w:val="00854313"/>
    <w:rsid w:val="00854F79"/>
    <w:rsid w:val="00854FDD"/>
    <w:rsid w:val="008552CF"/>
    <w:rsid w:val="008553B9"/>
    <w:rsid w:val="00855598"/>
    <w:rsid w:val="0085604F"/>
    <w:rsid w:val="0085647C"/>
    <w:rsid w:val="00856705"/>
    <w:rsid w:val="00856A5B"/>
    <w:rsid w:val="00857114"/>
    <w:rsid w:val="008573F8"/>
    <w:rsid w:val="00857626"/>
    <w:rsid w:val="00857648"/>
    <w:rsid w:val="0085778D"/>
    <w:rsid w:val="00857BE4"/>
    <w:rsid w:val="00857EBC"/>
    <w:rsid w:val="008607AF"/>
    <w:rsid w:val="008608F5"/>
    <w:rsid w:val="008610B6"/>
    <w:rsid w:val="0086118F"/>
    <w:rsid w:val="00861885"/>
    <w:rsid w:val="00861BA6"/>
    <w:rsid w:val="00861CAE"/>
    <w:rsid w:val="00861DE7"/>
    <w:rsid w:val="00861E93"/>
    <w:rsid w:val="008622EB"/>
    <w:rsid w:val="008624F2"/>
    <w:rsid w:val="00862685"/>
    <w:rsid w:val="008626EF"/>
    <w:rsid w:val="00862CCF"/>
    <w:rsid w:val="00862EE3"/>
    <w:rsid w:val="00863059"/>
    <w:rsid w:val="008632CC"/>
    <w:rsid w:val="008638EB"/>
    <w:rsid w:val="00863A5B"/>
    <w:rsid w:val="00863B92"/>
    <w:rsid w:val="00863C5F"/>
    <w:rsid w:val="00863FF7"/>
    <w:rsid w:val="008643A6"/>
    <w:rsid w:val="00864510"/>
    <w:rsid w:val="008647A9"/>
    <w:rsid w:val="00864F7E"/>
    <w:rsid w:val="008651FE"/>
    <w:rsid w:val="008654EB"/>
    <w:rsid w:val="00865674"/>
    <w:rsid w:val="00865801"/>
    <w:rsid w:val="008659AF"/>
    <w:rsid w:val="00865BF3"/>
    <w:rsid w:val="00866436"/>
    <w:rsid w:val="00866491"/>
    <w:rsid w:val="00866A5D"/>
    <w:rsid w:val="00866D40"/>
    <w:rsid w:val="00866D5A"/>
    <w:rsid w:val="00866EF4"/>
    <w:rsid w:val="008679A6"/>
    <w:rsid w:val="00867E46"/>
    <w:rsid w:val="00867EE2"/>
    <w:rsid w:val="00870178"/>
    <w:rsid w:val="0087020F"/>
    <w:rsid w:val="0087026D"/>
    <w:rsid w:val="008702AD"/>
    <w:rsid w:val="00870CE6"/>
    <w:rsid w:val="00870F01"/>
    <w:rsid w:val="00871AB5"/>
    <w:rsid w:val="00871B04"/>
    <w:rsid w:val="0087229E"/>
    <w:rsid w:val="008722EB"/>
    <w:rsid w:val="00872999"/>
    <w:rsid w:val="008729C6"/>
    <w:rsid w:val="008729EA"/>
    <w:rsid w:val="0087310C"/>
    <w:rsid w:val="00873132"/>
    <w:rsid w:val="00873267"/>
    <w:rsid w:val="008734C7"/>
    <w:rsid w:val="0087381D"/>
    <w:rsid w:val="008739D7"/>
    <w:rsid w:val="008740EA"/>
    <w:rsid w:val="00874C9B"/>
    <w:rsid w:val="00875238"/>
    <w:rsid w:val="0087566B"/>
    <w:rsid w:val="00875C6F"/>
    <w:rsid w:val="00875EBE"/>
    <w:rsid w:val="0087680A"/>
    <w:rsid w:val="00876B40"/>
    <w:rsid w:val="00876C0D"/>
    <w:rsid w:val="00876C8E"/>
    <w:rsid w:val="00876DA8"/>
    <w:rsid w:val="00876F80"/>
    <w:rsid w:val="0087708A"/>
    <w:rsid w:val="008770DC"/>
    <w:rsid w:val="008775C5"/>
    <w:rsid w:val="00877673"/>
    <w:rsid w:val="00877752"/>
    <w:rsid w:val="0087791A"/>
    <w:rsid w:val="00877F9C"/>
    <w:rsid w:val="0088020D"/>
    <w:rsid w:val="0088099C"/>
    <w:rsid w:val="00880A13"/>
    <w:rsid w:val="00880DC0"/>
    <w:rsid w:val="00880ED1"/>
    <w:rsid w:val="00881365"/>
    <w:rsid w:val="008813F8"/>
    <w:rsid w:val="00881C31"/>
    <w:rsid w:val="00881D4D"/>
    <w:rsid w:val="0088239A"/>
    <w:rsid w:val="008823B1"/>
    <w:rsid w:val="00882F6D"/>
    <w:rsid w:val="00883818"/>
    <w:rsid w:val="00883901"/>
    <w:rsid w:val="00883D1D"/>
    <w:rsid w:val="00883F06"/>
    <w:rsid w:val="00884369"/>
    <w:rsid w:val="008844AC"/>
    <w:rsid w:val="008844C2"/>
    <w:rsid w:val="0088454E"/>
    <w:rsid w:val="0088482D"/>
    <w:rsid w:val="00884865"/>
    <w:rsid w:val="008849D9"/>
    <w:rsid w:val="00885351"/>
    <w:rsid w:val="00885630"/>
    <w:rsid w:val="0088574B"/>
    <w:rsid w:val="00885792"/>
    <w:rsid w:val="008857CE"/>
    <w:rsid w:val="008859A5"/>
    <w:rsid w:val="00885A83"/>
    <w:rsid w:val="00885DBE"/>
    <w:rsid w:val="008860EC"/>
    <w:rsid w:val="00886274"/>
    <w:rsid w:val="0088677B"/>
    <w:rsid w:val="0088704C"/>
    <w:rsid w:val="0088718A"/>
    <w:rsid w:val="008872FD"/>
    <w:rsid w:val="00887995"/>
    <w:rsid w:val="00887E58"/>
    <w:rsid w:val="00887F55"/>
    <w:rsid w:val="0089007C"/>
    <w:rsid w:val="008900A6"/>
    <w:rsid w:val="00890285"/>
    <w:rsid w:val="00891009"/>
    <w:rsid w:val="00891720"/>
    <w:rsid w:val="00891E57"/>
    <w:rsid w:val="0089271D"/>
    <w:rsid w:val="008928A8"/>
    <w:rsid w:val="00892FF9"/>
    <w:rsid w:val="008931A6"/>
    <w:rsid w:val="0089336A"/>
    <w:rsid w:val="008936D4"/>
    <w:rsid w:val="008940EF"/>
    <w:rsid w:val="00894518"/>
    <w:rsid w:val="008945E9"/>
    <w:rsid w:val="008948C7"/>
    <w:rsid w:val="00894C09"/>
    <w:rsid w:val="00895046"/>
    <w:rsid w:val="00895112"/>
    <w:rsid w:val="00895580"/>
    <w:rsid w:val="00895754"/>
    <w:rsid w:val="00895862"/>
    <w:rsid w:val="008958D6"/>
    <w:rsid w:val="00895E6E"/>
    <w:rsid w:val="00895FEA"/>
    <w:rsid w:val="00896907"/>
    <w:rsid w:val="00896BF8"/>
    <w:rsid w:val="00896C17"/>
    <w:rsid w:val="00896F3C"/>
    <w:rsid w:val="00897CEB"/>
    <w:rsid w:val="00897D3A"/>
    <w:rsid w:val="008A003D"/>
    <w:rsid w:val="008A095A"/>
    <w:rsid w:val="008A10D3"/>
    <w:rsid w:val="008A19C0"/>
    <w:rsid w:val="008A1A40"/>
    <w:rsid w:val="008A1B1C"/>
    <w:rsid w:val="008A1E43"/>
    <w:rsid w:val="008A2085"/>
    <w:rsid w:val="008A21DA"/>
    <w:rsid w:val="008A245B"/>
    <w:rsid w:val="008A24AB"/>
    <w:rsid w:val="008A2C2F"/>
    <w:rsid w:val="008A2DD7"/>
    <w:rsid w:val="008A3B0A"/>
    <w:rsid w:val="008A407E"/>
    <w:rsid w:val="008A4386"/>
    <w:rsid w:val="008A4616"/>
    <w:rsid w:val="008A4634"/>
    <w:rsid w:val="008A47CD"/>
    <w:rsid w:val="008A4917"/>
    <w:rsid w:val="008A4A84"/>
    <w:rsid w:val="008A4BC6"/>
    <w:rsid w:val="008A5208"/>
    <w:rsid w:val="008A52FA"/>
    <w:rsid w:val="008A54A1"/>
    <w:rsid w:val="008A5862"/>
    <w:rsid w:val="008A5C11"/>
    <w:rsid w:val="008A5C44"/>
    <w:rsid w:val="008A5D1B"/>
    <w:rsid w:val="008A6069"/>
    <w:rsid w:val="008A68CF"/>
    <w:rsid w:val="008A6BA6"/>
    <w:rsid w:val="008A6BEB"/>
    <w:rsid w:val="008A741A"/>
    <w:rsid w:val="008A7572"/>
    <w:rsid w:val="008A795B"/>
    <w:rsid w:val="008A7D60"/>
    <w:rsid w:val="008B04BD"/>
    <w:rsid w:val="008B05A1"/>
    <w:rsid w:val="008B07C8"/>
    <w:rsid w:val="008B0C81"/>
    <w:rsid w:val="008B0D1E"/>
    <w:rsid w:val="008B0E34"/>
    <w:rsid w:val="008B148E"/>
    <w:rsid w:val="008B14AC"/>
    <w:rsid w:val="008B215E"/>
    <w:rsid w:val="008B2489"/>
    <w:rsid w:val="008B2C34"/>
    <w:rsid w:val="008B2E91"/>
    <w:rsid w:val="008B3027"/>
    <w:rsid w:val="008B3028"/>
    <w:rsid w:val="008B318E"/>
    <w:rsid w:val="008B33C4"/>
    <w:rsid w:val="008B3779"/>
    <w:rsid w:val="008B3A1F"/>
    <w:rsid w:val="008B401A"/>
    <w:rsid w:val="008B42F4"/>
    <w:rsid w:val="008B4B59"/>
    <w:rsid w:val="008B4F58"/>
    <w:rsid w:val="008B5E8E"/>
    <w:rsid w:val="008B6214"/>
    <w:rsid w:val="008B65F8"/>
    <w:rsid w:val="008B68D3"/>
    <w:rsid w:val="008B6ED6"/>
    <w:rsid w:val="008B7525"/>
    <w:rsid w:val="008B7F53"/>
    <w:rsid w:val="008B7F74"/>
    <w:rsid w:val="008C033B"/>
    <w:rsid w:val="008C0ABB"/>
    <w:rsid w:val="008C0B8B"/>
    <w:rsid w:val="008C125E"/>
    <w:rsid w:val="008C176F"/>
    <w:rsid w:val="008C2307"/>
    <w:rsid w:val="008C30F2"/>
    <w:rsid w:val="008C338D"/>
    <w:rsid w:val="008C35A1"/>
    <w:rsid w:val="008C36A3"/>
    <w:rsid w:val="008C40EA"/>
    <w:rsid w:val="008C43F4"/>
    <w:rsid w:val="008C4496"/>
    <w:rsid w:val="008C4509"/>
    <w:rsid w:val="008C4D39"/>
    <w:rsid w:val="008C5380"/>
    <w:rsid w:val="008C58ED"/>
    <w:rsid w:val="008C5BCF"/>
    <w:rsid w:val="008C5DCE"/>
    <w:rsid w:val="008C5E1E"/>
    <w:rsid w:val="008C6035"/>
    <w:rsid w:val="008C654C"/>
    <w:rsid w:val="008C6621"/>
    <w:rsid w:val="008C6A36"/>
    <w:rsid w:val="008C6D94"/>
    <w:rsid w:val="008C711A"/>
    <w:rsid w:val="008C712A"/>
    <w:rsid w:val="008C7379"/>
    <w:rsid w:val="008C789B"/>
    <w:rsid w:val="008C7BCF"/>
    <w:rsid w:val="008D04C8"/>
    <w:rsid w:val="008D04DF"/>
    <w:rsid w:val="008D053B"/>
    <w:rsid w:val="008D0540"/>
    <w:rsid w:val="008D05C9"/>
    <w:rsid w:val="008D05D6"/>
    <w:rsid w:val="008D0740"/>
    <w:rsid w:val="008D0E57"/>
    <w:rsid w:val="008D0FFF"/>
    <w:rsid w:val="008D1458"/>
    <w:rsid w:val="008D157B"/>
    <w:rsid w:val="008D168A"/>
    <w:rsid w:val="008D1A91"/>
    <w:rsid w:val="008D1F9E"/>
    <w:rsid w:val="008D24CE"/>
    <w:rsid w:val="008D24F5"/>
    <w:rsid w:val="008D26C9"/>
    <w:rsid w:val="008D2A12"/>
    <w:rsid w:val="008D2C6F"/>
    <w:rsid w:val="008D2FA2"/>
    <w:rsid w:val="008D2FFB"/>
    <w:rsid w:val="008D37B4"/>
    <w:rsid w:val="008D37DB"/>
    <w:rsid w:val="008D417E"/>
    <w:rsid w:val="008D47BE"/>
    <w:rsid w:val="008D48AB"/>
    <w:rsid w:val="008D49A9"/>
    <w:rsid w:val="008D4C06"/>
    <w:rsid w:val="008D4DF7"/>
    <w:rsid w:val="008D5022"/>
    <w:rsid w:val="008D5599"/>
    <w:rsid w:val="008D5C29"/>
    <w:rsid w:val="008D5E3A"/>
    <w:rsid w:val="008D5EB4"/>
    <w:rsid w:val="008D648F"/>
    <w:rsid w:val="008D65F5"/>
    <w:rsid w:val="008D6664"/>
    <w:rsid w:val="008D6C63"/>
    <w:rsid w:val="008D721E"/>
    <w:rsid w:val="008D726B"/>
    <w:rsid w:val="008D78CC"/>
    <w:rsid w:val="008E020D"/>
    <w:rsid w:val="008E03AA"/>
    <w:rsid w:val="008E0A80"/>
    <w:rsid w:val="008E0AC9"/>
    <w:rsid w:val="008E0C54"/>
    <w:rsid w:val="008E0D3E"/>
    <w:rsid w:val="008E10DC"/>
    <w:rsid w:val="008E11BA"/>
    <w:rsid w:val="008E189E"/>
    <w:rsid w:val="008E196A"/>
    <w:rsid w:val="008E1AD5"/>
    <w:rsid w:val="008E1C10"/>
    <w:rsid w:val="008E204E"/>
    <w:rsid w:val="008E22DE"/>
    <w:rsid w:val="008E23BE"/>
    <w:rsid w:val="008E23E1"/>
    <w:rsid w:val="008E26F4"/>
    <w:rsid w:val="008E2D90"/>
    <w:rsid w:val="008E30A7"/>
    <w:rsid w:val="008E3647"/>
    <w:rsid w:val="008E36EF"/>
    <w:rsid w:val="008E3AD7"/>
    <w:rsid w:val="008E3B72"/>
    <w:rsid w:val="008E3DAD"/>
    <w:rsid w:val="008E48DB"/>
    <w:rsid w:val="008E57DC"/>
    <w:rsid w:val="008E5A66"/>
    <w:rsid w:val="008E5A77"/>
    <w:rsid w:val="008E5E21"/>
    <w:rsid w:val="008E5EE1"/>
    <w:rsid w:val="008E6256"/>
    <w:rsid w:val="008E686E"/>
    <w:rsid w:val="008E6A94"/>
    <w:rsid w:val="008E77BE"/>
    <w:rsid w:val="008E7921"/>
    <w:rsid w:val="008E793B"/>
    <w:rsid w:val="008E7BF6"/>
    <w:rsid w:val="008E7D5A"/>
    <w:rsid w:val="008F049E"/>
    <w:rsid w:val="008F04E3"/>
    <w:rsid w:val="008F06BC"/>
    <w:rsid w:val="008F08DC"/>
    <w:rsid w:val="008F0B01"/>
    <w:rsid w:val="008F12AD"/>
    <w:rsid w:val="008F12D8"/>
    <w:rsid w:val="008F166B"/>
    <w:rsid w:val="008F1CF7"/>
    <w:rsid w:val="008F20B1"/>
    <w:rsid w:val="008F2696"/>
    <w:rsid w:val="008F2697"/>
    <w:rsid w:val="008F2A1B"/>
    <w:rsid w:val="008F2A57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1DE"/>
    <w:rsid w:val="008F4E5D"/>
    <w:rsid w:val="008F5170"/>
    <w:rsid w:val="008F5772"/>
    <w:rsid w:val="008F5EA9"/>
    <w:rsid w:val="008F5F8F"/>
    <w:rsid w:val="008F64B3"/>
    <w:rsid w:val="008F6810"/>
    <w:rsid w:val="008F68B8"/>
    <w:rsid w:val="008F740A"/>
    <w:rsid w:val="008F755E"/>
    <w:rsid w:val="008F7A72"/>
    <w:rsid w:val="008F7AE9"/>
    <w:rsid w:val="008F7BA7"/>
    <w:rsid w:val="008F7D7A"/>
    <w:rsid w:val="008F7DC3"/>
    <w:rsid w:val="008F7E01"/>
    <w:rsid w:val="00900270"/>
    <w:rsid w:val="0090062B"/>
    <w:rsid w:val="00900669"/>
    <w:rsid w:val="00900873"/>
    <w:rsid w:val="00900C82"/>
    <w:rsid w:val="00900D8C"/>
    <w:rsid w:val="00900F65"/>
    <w:rsid w:val="00901238"/>
    <w:rsid w:val="0090143E"/>
    <w:rsid w:val="00901910"/>
    <w:rsid w:val="0090195C"/>
    <w:rsid w:val="00901A31"/>
    <w:rsid w:val="00901B6A"/>
    <w:rsid w:val="00901D8E"/>
    <w:rsid w:val="00901DB3"/>
    <w:rsid w:val="00902392"/>
    <w:rsid w:val="0090268A"/>
    <w:rsid w:val="009030F1"/>
    <w:rsid w:val="0090311C"/>
    <w:rsid w:val="009037E0"/>
    <w:rsid w:val="009038FD"/>
    <w:rsid w:val="00903BD0"/>
    <w:rsid w:val="00903E2E"/>
    <w:rsid w:val="00903FD3"/>
    <w:rsid w:val="00904109"/>
    <w:rsid w:val="00904846"/>
    <w:rsid w:val="00904A19"/>
    <w:rsid w:val="00904A85"/>
    <w:rsid w:val="00904CB4"/>
    <w:rsid w:val="00904E4F"/>
    <w:rsid w:val="00904F59"/>
    <w:rsid w:val="00905079"/>
    <w:rsid w:val="0090540A"/>
    <w:rsid w:val="00905488"/>
    <w:rsid w:val="009055D9"/>
    <w:rsid w:val="0090597B"/>
    <w:rsid w:val="00905A63"/>
    <w:rsid w:val="00905FFF"/>
    <w:rsid w:val="009060AD"/>
    <w:rsid w:val="009062A3"/>
    <w:rsid w:val="009062CE"/>
    <w:rsid w:val="00906531"/>
    <w:rsid w:val="00906A3A"/>
    <w:rsid w:val="00906EEB"/>
    <w:rsid w:val="00906FBD"/>
    <w:rsid w:val="009070D7"/>
    <w:rsid w:val="00907267"/>
    <w:rsid w:val="009072A5"/>
    <w:rsid w:val="0090754E"/>
    <w:rsid w:val="00907A89"/>
    <w:rsid w:val="00907AE4"/>
    <w:rsid w:val="00907B85"/>
    <w:rsid w:val="00907C18"/>
    <w:rsid w:val="009102A5"/>
    <w:rsid w:val="00910508"/>
    <w:rsid w:val="009106A2"/>
    <w:rsid w:val="009106D9"/>
    <w:rsid w:val="0091096F"/>
    <w:rsid w:val="00910B11"/>
    <w:rsid w:val="00910CDD"/>
    <w:rsid w:val="00911719"/>
    <w:rsid w:val="0091180E"/>
    <w:rsid w:val="00911839"/>
    <w:rsid w:val="00911A4C"/>
    <w:rsid w:val="00911EA2"/>
    <w:rsid w:val="00911F83"/>
    <w:rsid w:val="00912346"/>
    <w:rsid w:val="00912593"/>
    <w:rsid w:val="009125BF"/>
    <w:rsid w:val="00912809"/>
    <w:rsid w:val="009131FE"/>
    <w:rsid w:val="009135C2"/>
    <w:rsid w:val="00913751"/>
    <w:rsid w:val="00913843"/>
    <w:rsid w:val="00913881"/>
    <w:rsid w:val="00913C12"/>
    <w:rsid w:val="009140C9"/>
    <w:rsid w:val="009146B3"/>
    <w:rsid w:val="00914834"/>
    <w:rsid w:val="00914980"/>
    <w:rsid w:val="0091499F"/>
    <w:rsid w:val="00914C3D"/>
    <w:rsid w:val="00914CE3"/>
    <w:rsid w:val="00914F56"/>
    <w:rsid w:val="00914FD7"/>
    <w:rsid w:val="0091682E"/>
    <w:rsid w:val="00917449"/>
    <w:rsid w:val="00917771"/>
    <w:rsid w:val="0091795D"/>
    <w:rsid w:val="009179F1"/>
    <w:rsid w:val="00917E63"/>
    <w:rsid w:val="00921178"/>
    <w:rsid w:val="009211EE"/>
    <w:rsid w:val="009213F7"/>
    <w:rsid w:val="009216FE"/>
    <w:rsid w:val="00921A4A"/>
    <w:rsid w:val="00921E3E"/>
    <w:rsid w:val="00921FC6"/>
    <w:rsid w:val="009224B8"/>
    <w:rsid w:val="00922BC6"/>
    <w:rsid w:val="00922C60"/>
    <w:rsid w:val="00922DEA"/>
    <w:rsid w:val="009231CD"/>
    <w:rsid w:val="009234AE"/>
    <w:rsid w:val="009234E4"/>
    <w:rsid w:val="0092379F"/>
    <w:rsid w:val="0092395E"/>
    <w:rsid w:val="00923CF3"/>
    <w:rsid w:val="00923E08"/>
    <w:rsid w:val="0092400D"/>
    <w:rsid w:val="0092480D"/>
    <w:rsid w:val="00924938"/>
    <w:rsid w:val="0092553A"/>
    <w:rsid w:val="009259A2"/>
    <w:rsid w:val="0092627A"/>
    <w:rsid w:val="009268FF"/>
    <w:rsid w:val="00926C3D"/>
    <w:rsid w:val="00926E12"/>
    <w:rsid w:val="00926F09"/>
    <w:rsid w:val="00927611"/>
    <w:rsid w:val="009278FF"/>
    <w:rsid w:val="009302BD"/>
    <w:rsid w:val="0093090A"/>
    <w:rsid w:val="00930DC1"/>
    <w:rsid w:val="00930E3C"/>
    <w:rsid w:val="0093104B"/>
    <w:rsid w:val="0093190B"/>
    <w:rsid w:val="00931965"/>
    <w:rsid w:val="00931C93"/>
    <w:rsid w:val="00931E8C"/>
    <w:rsid w:val="009325DD"/>
    <w:rsid w:val="00932D0F"/>
    <w:rsid w:val="00932E06"/>
    <w:rsid w:val="009334B6"/>
    <w:rsid w:val="00933659"/>
    <w:rsid w:val="009336FB"/>
    <w:rsid w:val="00933CCF"/>
    <w:rsid w:val="00933DC6"/>
    <w:rsid w:val="00933F99"/>
    <w:rsid w:val="00933FE2"/>
    <w:rsid w:val="009346DB"/>
    <w:rsid w:val="009347B3"/>
    <w:rsid w:val="00934DC6"/>
    <w:rsid w:val="00934F29"/>
    <w:rsid w:val="00934F9B"/>
    <w:rsid w:val="00935592"/>
    <w:rsid w:val="00935665"/>
    <w:rsid w:val="0093569F"/>
    <w:rsid w:val="0093579D"/>
    <w:rsid w:val="00935B0E"/>
    <w:rsid w:val="00935DE8"/>
    <w:rsid w:val="009364DB"/>
    <w:rsid w:val="00936551"/>
    <w:rsid w:val="009367F6"/>
    <w:rsid w:val="00937188"/>
    <w:rsid w:val="00937558"/>
    <w:rsid w:val="009375AA"/>
    <w:rsid w:val="009377D7"/>
    <w:rsid w:val="00937BAD"/>
    <w:rsid w:val="0094014C"/>
    <w:rsid w:val="009404B6"/>
    <w:rsid w:val="0094058B"/>
    <w:rsid w:val="009407E7"/>
    <w:rsid w:val="0094114D"/>
    <w:rsid w:val="0094131A"/>
    <w:rsid w:val="00941400"/>
    <w:rsid w:val="00941B4A"/>
    <w:rsid w:val="00941B79"/>
    <w:rsid w:val="00941E3B"/>
    <w:rsid w:val="00941FB4"/>
    <w:rsid w:val="009426E9"/>
    <w:rsid w:val="009428D9"/>
    <w:rsid w:val="0094304C"/>
    <w:rsid w:val="00943292"/>
    <w:rsid w:val="009436B0"/>
    <w:rsid w:val="0094393C"/>
    <w:rsid w:val="00943D01"/>
    <w:rsid w:val="00943D6A"/>
    <w:rsid w:val="009445D9"/>
    <w:rsid w:val="00944C33"/>
    <w:rsid w:val="0094503A"/>
    <w:rsid w:val="00945D3F"/>
    <w:rsid w:val="0094600F"/>
    <w:rsid w:val="00946313"/>
    <w:rsid w:val="009464F5"/>
    <w:rsid w:val="00946E30"/>
    <w:rsid w:val="00946FD1"/>
    <w:rsid w:val="009471CF"/>
    <w:rsid w:val="009471EF"/>
    <w:rsid w:val="00947398"/>
    <w:rsid w:val="00947B20"/>
    <w:rsid w:val="00950140"/>
    <w:rsid w:val="00950148"/>
    <w:rsid w:val="00950E6A"/>
    <w:rsid w:val="00950F97"/>
    <w:rsid w:val="00951078"/>
    <w:rsid w:val="009516EA"/>
    <w:rsid w:val="009518BB"/>
    <w:rsid w:val="00952195"/>
    <w:rsid w:val="00952BEE"/>
    <w:rsid w:val="00952CB4"/>
    <w:rsid w:val="00952D36"/>
    <w:rsid w:val="009531F0"/>
    <w:rsid w:val="00953563"/>
    <w:rsid w:val="00953855"/>
    <w:rsid w:val="009539A9"/>
    <w:rsid w:val="00953B92"/>
    <w:rsid w:val="009543A6"/>
    <w:rsid w:val="00955460"/>
    <w:rsid w:val="009557A2"/>
    <w:rsid w:val="00955E5A"/>
    <w:rsid w:val="009562A8"/>
    <w:rsid w:val="00956690"/>
    <w:rsid w:val="009569DB"/>
    <w:rsid w:val="00956A41"/>
    <w:rsid w:val="00956CEC"/>
    <w:rsid w:val="00956EA7"/>
    <w:rsid w:val="00956FF4"/>
    <w:rsid w:val="009576CC"/>
    <w:rsid w:val="00957BD3"/>
    <w:rsid w:val="00957E01"/>
    <w:rsid w:val="00960061"/>
    <w:rsid w:val="0096098F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0B6"/>
    <w:rsid w:val="00963244"/>
    <w:rsid w:val="00963393"/>
    <w:rsid w:val="0096369C"/>
    <w:rsid w:val="00963D08"/>
    <w:rsid w:val="00963D0E"/>
    <w:rsid w:val="00963D36"/>
    <w:rsid w:val="00963E38"/>
    <w:rsid w:val="00964131"/>
    <w:rsid w:val="00964681"/>
    <w:rsid w:val="00964A1E"/>
    <w:rsid w:val="00964A36"/>
    <w:rsid w:val="00964E32"/>
    <w:rsid w:val="00965343"/>
    <w:rsid w:val="00965554"/>
    <w:rsid w:val="009655A4"/>
    <w:rsid w:val="009655A7"/>
    <w:rsid w:val="0096587B"/>
    <w:rsid w:val="009661E3"/>
    <w:rsid w:val="00966344"/>
    <w:rsid w:val="00966368"/>
    <w:rsid w:val="009665D5"/>
    <w:rsid w:val="009667D1"/>
    <w:rsid w:val="00966DE4"/>
    <w:rsid w:val="00966E1E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1077"/>
    <w:rsid w:val="00971444"/>
    <w:rsid w:val="009718A3"/>
    <w:rsid w:val="00971992"/>
    <w:rsid w:val="00971C8F"/>
    <w:rsid w:val="00971CF4"/>
    <w:rsid w:val="00972ADD"/>
    <w:rsid w:val="00972BB4"/>
    <w:rsid w:val="00972C2C"/>
    <w:rsid w:val="00973234"/>
    <w:rsid w:val="009732F4"/>
    <w:rsid w:val="00973B31"/>
    <w:rsid w:val="00973EED"/>
    <w:rsid w:val="00974294"/>
    <w:rsid w:val="00974373"/>
    <w:rsid w:val="0097462B"/>
    <w:rsid w:val="00974811"/>
    <w:rsid w:val="0097498C"/>
    <w:rsid w:val="00974FFF"/>
    <w:rsid w:val="009751E5"/>
    <w:rsid w:val="00975E3F"/>
    <w:rsid w:val="00975E61"/>
    <w:rsid w:val="0097623B"/>
    <w:rsid w:val="00976B27"/>
    <w:rsid w:val="00976F61"/>
    <w:rsid w:val="00976F6D"/>
    <w:rsid w:val="00976FFE"/>
    <w:rsid w:val="0097735C"/>
    <w:rsid w:val="009779CA"/>
    <w:rsid w:val="00977CEE"/>
    <w:rsid w:val="00977DE2"/>
    <w:rsid w:val="00977EA8"/>
    <w:rsid w:val="0098004E"/>
    <w:rsid w:val="00980092"/>
    <w:rsid w:val="0098082E"/>
    <w:rsid w:val="00980884"/>
    <w:rsid w:val="00980AD0"/>
    <w:rsid w:val="009819FB"/>
    <w:rsid w:val="00981B79"/>
    <w:rsid w:val="00981D48"/>
    <w:rsid w:val="00982847"/>
    <w:rsid w:val="00982F2F"/>
    <w:rsid w:val="00983067"/>
    <w:rsid w:val="009834C2"/>
    <w:rsid w:val="0098369D"/>
    <w:rsid w:val="00983796"/>
    <w:rsid w:val="0098382A"/>
    <w:rsid w:val="00983D0F"/>
    <w:rsid w:val="00984149"/>
    <w:rsid w:val="009844B0"/>
    <w:rsid w:val="00984744"/>
    <w:rsid w:val="0098540B"/>
    <w:rsid w:val="00985445"/>
    <w:rsid w:val="009857DD"/>
    <w:rsid w:val="00985883"/>
    <w:rsid w:val="00985D4B"/>
    <w:rsid w:val="00985F6E"/>
    <w:rsid w:val="009860D6"/>
    <w:rsid w:val="00986A5E"/>
    <w:rsid w:val="00986DD3"/>
    <w:rsid w:val="00987329"/>
    <w:rsid w:val="00987563"/>
    <w:rsid w:val="0098757C"/>
    <w:rsid w:val="0098766C"/>
    <w:rsid w:val="00987BEC"/>
    <w:rsid w:val="0099024A"/>
    <w:rsid w:val="0099025F"/>
    <w:rsid w:val="00990FAD"/>
    <w:rsid w:val="009910C9"/>
    <w:rsid w:val="00991144"/>
    <w:rsid w:val="0099141E"/>
    <w:rsid w:val="00991513"/>
    <w:rsid w:val="00991529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A3"/>
    <w:rsid w:val="009923EF"/>
    <w:rsid w:val="0099253B"/>
    <w:rsid w:val="00992857"/>
    <w:rsid w:val="009928E4"/>
    <w:rsid w:val="009929BD"/>
    <w:rsid w:val="00992DB0"/>
    <w:rsid w:val="00992E74"/>
    <w:rsid w:val="00993678"/>
    <w:rsid w:val="00993CC9"/>
    <w:rsid w:val="00993E1A"/>
    <w:rsid w:val="00993E40"/>
    <w:rsid w:val="009941FF"/>
    <w:rsid w:val="00994507"/>
    <w:rsid w:val="009949AC"/>
    <w:rsid w:val="00994E3C"/>
    <w:rsid w:val="00995332"/>
    <w:rsid w:val="0099561E"/>
    <w:rsid w:val="00995924"/>
    <w:rsid w:val="00995A6B"/>
    <w:rsid w:val="00995B9A"/>
    <w:rsid w:val="00995D33"/>
    <w:rsid w:val="00995F50"/>
    <w:rsid w:val="00996949"/>
    <w:rsid w:val="00996FE3"/>
    <w:rsid w:val="0099721A"/>
    <w:rsid w:val="009972AD"/>
    <w:rsid w:val="00997FD2"/>
    <w:rsid w:val="009A0539"/>
    <w:rsid w:val="009A06D7"/>
    <w:rsid w:val="009A08E4"/>
    <w:rsid w:val="009A158A"/>
    <w:rsid w:val="009A1999"/>
    <w:rsid w:val="009A1B52"/>
    <w:rsid w:val="009A1BD5"/>
    <w:rsid w:val="009A1D9C"/>
    <w:rsid w:val="009A1DC8"/>
    <w:rsid w:val="009A2135"/>
    <w:rsid w:val="009A265F"/>
    <w:rsid w:val="009A279C"/>
    <w:rsid w:val="009A286D"/>
    <w:rsid w:val="009A29ED"/>
    <w:rsid w:val="009A2A2B"/>
    <w:rsid w:val="009A2B83"/>
    <w:rsid w:val="009A2C63"/>
    <w:rsid w:val="009A2CF0"/>
    <w:rsid w:val="009A36CE"/>
    <w:rsid w:val="009A37B1"/>
    <w:rsid w:val="009A3C6E"/>
    <w:rsid w:val="009A3CD7"/>
    <w:rsid w:val="009A40C5"/>
    <w:rsid w:val="009A4294"/>
    <w:rsid w:val="009A4296"/>
    <w:rsid w:val="009A4676"/>
    <w:rsid w:val="009A469F"/>
    <w:rsid w:val="009A4B2A"/>
    <w:rsid w:val="009A4DA5"/>
    <w:rsid w:val="009A599D"/>
    <w:rsid w:val="009A5BB4"/>
    <w:rsid w:val="009A6005"/>
    <w:rsid w:val="009A670F"/>
    <w:rsid w:val="009A6B2E"/>
    <w:rsid w:val="009A6D9A"/>
    <w:rsid w:val="009A72BF"/>
    <w:rsid w:val="009A748B"/>
    <w:rsid w:val="009B03C2"/>
    <w:rsid w:val="009B06E3"/>
    <w:rsid w:val="009B0F9D"/>
    <w:rsid w:val="009B1081"/>
    <w:rsid w:val="009B1241"/>
    <w:rsid w:val="009B133C"/>
    <w:rsid w:val="009B14C3"/>
    <w:rsid w:val="009B165B"/>
    <w:rsid w:val="009B18C3"/>
    <w:rsid w:val="009B1CA4"/>
    <w:rsid w:val="009B1F03"/>
    <w:rsid w:val="009B291A"/>
    <w:rsid w:val="009B29A7"/>
    <w:rsid w:val="009B2FDF"/>
    <w:rsid w:val="009B32AC"/>
    <w:rsid w:val="009B3556"/>
    <w:rsid w:val="009B3676"/>
    <w:rsid w:val="009B399D"/>
    <w:rsid w:val="009B3AAD"/>
    <w:rsid w:val="009B3E6A"/>
    <w:rsid w:val="009B40D6"/>
    <w:rsid w:val="009B422A"/>
    <w:rsid w:val="009B489A"/>
    <w:rsid w:val="009B4AB5"/>
    <w:rsid w:val="009B4D8B"/>
    <w:rsid w:val="009B5255"/>
    <w:rsid w:val="009B5932"/>
    <w:rsid w:val="009B59AD"/>
    <w:rsid w:val="009B5C7F"/>
    <w:rsid w:val="009B5D3D"/>
    <w:rsid w:val="009B5DE3"/>
    <w:rsid w:val="009B6022"/>
    <w:rsid w:val="009B6031"/>
    <w:rsid w:val="009B623C"/>
    <w:rsid w:val="009B6279"/>
    <w:rsid w:val="009B73CE"/>
    <w:rsid w:val="009B762D"/>
    <w:rsid w:val="009B7EDA"/>
    <w:rsid w:val="009B7FBB"/>
    <w:rsid w:val="009B7FCF"/>
    <w:rsid w:val="009C0230"/>
    <w:rsid w:val="009C04F3"/>
    <w:rsid w:val="009C0694"/>
    <w:rsid w:val="009C0F76"/>
    <w:rsid w:val="009C1D31"/>
    <w:rsid w:val="009C2A8E"/>
    <w:rsid w:val="009C3061"/>
    <w:rsid w:val="009C3659"/>
    <w:rsid w:val="009C4274"/>
    <w:rsid w:val="009C49A2"/>
    <w:rsid w:val="009C4A2A"/>
    <w:rsid w:val="009C4A52"/>
    <w:rsid w:val="009C4AAA"/>
    <w:rsid w:val="009C4ADD"/>
    <w:rsid w:val="009C4DA9"/>
    <w:rsid w:val="009C5023"/>
    <w:rsid w:val="009C52A7"/>
    <w:rsid w:val="009C5DB7"/>
    <w:rsid w:val="009C606A"/>
    <w:rsid w:val="009C6A6D"/>
    <w:rsid w:val="009C6FC3"/>
    <w:rsid w:val="009C7078"/>
    <w:rsid w:val="009C7672"/>
    <w:rsid w:val="009D02F6"/>
    <w:rsid w:val="009D0384"/>
    <w:rsid w:val="009D05E8"/>
    <w:rsid w:val="009D0D1A"/>
    <w:rsid w:val="009D0DE5"/>
    <w:rsid w:val="009D0DE8"/>
    <w:rsid w:val="009D130F"/>
    <w:rsid w:val="009D1536"/>
    <w:rsid w:val="009D16A4"/>
    <w:rsid w:val="009D2064"/>
    <w:rsid w:val="009D2251"/>
    <w:rsid w:val="009D229B"/>
    <w:rsid w:val="009D2551"/>
    <w:rsid w:val="009D2B82"/>
    <w:rsid w:val="009D2E2D"/>
    <w:rsid w:val="009D369B"/>
    <w:rsid w:val="009D39C7"/>
    <w:rsid w:val="009D3BB5"/>
    <w:rsid w:val="009D3C82"/>
    <w:rsid w:val="009D4223"/>
    <w:rsid w:val="009D4346"/>
    <w:rsid w:val="009D43EA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59A"/>
    <w:rsid w:val="009D7935"/>
    <w:rsid w:val="009D79B2"/>
    <w:rsid w:val="009D7E1B"/>
    <w:rsid w:val="009E0087"/>
    <w:rsid w:val="009E00CC"/>
    <w:rsid w:val="009E0AB8"/>
    <w:rsid w:val="009E0D80"/>
    <w:rsid w:val="009E13C1"/>
    <w:rsid w:val="009E15BE"/>
    <w:rsid w:val="009E1D18"/>
    <w:rsid w:val="009E200E"/>
    <w:rsid w:val="009E23A2"/>
    <w:rsid w:val="009E2A85"/>
    <w:rsid w:val="009E2CD1"/>
    <w:rsid w:val="009E2E66"/>
    <w:rsid w:val="009E3653"/>
    <w:rsid w:val="009E3668"/>
    <w:rsid w:val="009E37FB"/>
    <w:rsid w:val="009E3816"/>
    <w:rsid w:val="009E3BAB"/>
    <w:rsid w:val="009E3CD3"/>
    <w:rsid w:val="009E4368"/>
    <w:rsid w:val="009E43B4"/>
    <w:rsid w:val="009E495B"/>
    <w:rsid w:val="009E4A83"/>
    <w:rsid w:val="009E4BC2"/>
    <w:rsid w:val="009E4CD4"/>
    <w:rsid w:val="009E51D9"/>
    <w:rsid w:val="009E5308"/>
    <w:rsid w:val="009E57F7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1B39"/>
    <w:rsid w:val="009F281E"/>
    <w:rsid w:val="009F3861"/>
    <w:rsid w:val="009F3A45"/>
    <w:rsid w:val="009F3B2B"/>
    <w:rsid w:val="009F3FC5"/>
    <w:rsid w:val="009F46E8"/>
    <w:rsid w:val="009F4EA7"/>
    <w:rsid w:val="009F4FF4"/>
    <w:rsid w:val="009F5157"/>
    <w:rsid w:val="009F5185"/>
    <w:rsid w:val="009F51B9"/>
    <w:rsid w:val="009F5415"/>
    <w:rsid w:val="009F5451"/>
    <w:rsid w:val="009F579C"/>
    <w:rsid w:val="009F58CA"/>
    <w:rsid w:val="009F5D95"/>
    <w:rsid w:val="009F5EA3"/>
    <w:rsid w:val="009F5EB5"/>
    <w:rsid w:val="009F5F1D"/>
    <w:rsid w:val="009F5FB6"/>
    <w:rsid w:val="009F616D"/>
    <w:rsid w:val="009F7419"/>
    <w:rsid w:val="009F7668"/>
    <w:rsid w:val="009F77D4"/>
    <w:rsid w:val="009F7E22"/>
    <w:rsid w:val="00A0000E"/>
    <w:rsid w:val="00A0005A"/>
    <w:rsid w:val="00A00160"/>
    <w:rsid w:val="00A002A6"/>
    <w:rsid w:val="00A003B2"/>
    <w:rsid w:val="00A00910"/>
    <w:rsid w:val="00A00D4D"/>
    <w:rsid w:val="00A01237"/>
    <w:rsid w:val="00A01AE9"/>
    <w:rsid w:val="00A01C6A"/>
    <w:rsid w:val="00A01EAC"/>
    <w:rsid w:val="00A020D7"/>
    <w:rsid w:val="00A02277"/>
    <w:rsid w:val="00A024FA"/>
    <w:rsid w:val="00A02AAB"/>
    <w:rsid w:val="00A030E3"/>
    <w:rsid w:val="00A03212"/>
    <w:rsid w:val="00A03373"/>
    <w:rsid w:val="00A036B4"/>
    <w:rsid w:val="00A037EC"/>
    <w:rsid w:val="00A03999"/>
    <w:rsid w:val="00A03A91"/>
    <w:rsid w:val="00A03C98"/>
    <w:rsid w:val="00A03ECA"/>
    <w:rsid w:val="00A041F5"/>
    <w:rsid w:val="00A04431"/>
    <w:rsid w:val="00A048A6"/>
    <w:rsid w:val="00A049A9"/>
    <w:rsid w:val="00A04AC5"/>
    <w:rsid w:val="00A04C65"/>
    <w:rsid w:val="00A05003"/>
    <w:rsid w:val="00A0501C"/>
    <w:rsid w:val="00A050DD"/>
    <w:rsid w:val="00A0537D"/>
    <w:rsid w:val="00A05653"/>
    <w:rsid w:val="00A05690"/>
    <w:rsid w:val="00A05AEB"/>
    <w:rsid w:val="00A05B6E"/>
    <w:rsid w:val="00A05FD8"/>
    <w:rsid w:val="00A06026"/>
    <w:rsid w:val="00A06089"/>
    <w:rsid w:val="00A063AD"/>
    <w:rsid w:val="00A0665C"/>
    <w:rsid w:val="00A06983"/>
    <w:rsid w:val="00A0746E"/>
    <w:rsid w:val="00A075AA"/>
    <w:rsid w:val="00A0776A"/>
    <w:rsid w:val="00A0790F"/>
    <w:rsid w:val="00A07A51"/>
    <w:rsid w:val="00A07AEB"/>
    <w:rsid w:val="00A07BA8"/>
    <w:rsid w:val="00A10157"/>
    <w:rsid w:val="00A101EB"/>
    <w:rsid w:val="00A10BF2"/>
    <w:rsid w:val="00A111AB"/>
    <w:rsid w:val="00A120AB"/>
    <w:rsid w:val="00A1217F"/>
    <w:rsid w:val="00A121DB"/>
    <w:rsid w:val="00A12701"/>
    <w:rsid w:val="00A129AD"/>
    <w:rsid w:val="00A13485"/>
    <w:rsid w:val="00A13964"/>
    <w:rsid w:val="00A13D9A"/>
    <w:rsid w:val="00A14532"/>
    <w:rsid w:val="00A1543B"/>
    <w:rsid w:val="00A155B9"/>
    <w:rsid w:val="00A157EE"/>
    <w:rsid w:val="00A15849"/>
    <w:rsid w:val="00A16289"/>
    <w:rsid w:val="00A16374"/>
    <w:rsid w:val="00A1684D"/>
    <w:rsid w:val="00A16922"/>
    <w:rsid w:val="00A16A23"/>
    <w:rsid w:val="00A17148"/>
    <w:rsid w:val="00A17699"/>
    <w:rsid w:val="00A176F2"/>
    <w:rsid w:val="00A17B28"/>
    <w:rsid w:val="00A17C22"/>
    <w:rsid w:val="00A17CAE"/>
    <w:rsid w:val="00A17E53"/>
    <w:rsid w:val="00A20043"/>
    <w:rsid w:val="00A2018A"/>
    <w:rsid w:val="00A20BD6"/>
    <w:rsid w:val="00A21496"/>
    <w:rsid w:val="00A21B0F"/>
    <w:rsid w:val="00A21D5D"/>
    <w:rsid w:val="00A21FE0"/>
    <w:rsid w:val="00A22229"/>
    <w:rsid w:val="00A22561"/>
    <w:rsid w:val="00A22FD7"/>
    <w:rsid w:val="00A23045"/>
    <w:rsid w:val="00A23110"/>
    <w:rsid w:val="00A24072"/>
    <w:rsid w:val="00A2418F"/>
    <w:rsid w:val="00A242A0"/>
    <w:rsid w:val="00A24497"/>
    <w:rsid w:val="00A24709"/>
    <w:rsid w:val="00A249CE"/>
    <w:rsid w:val="00A249D2"/>
    <w:rsid w:val="00A24CAB"/>
    <w:rsid w:val="00A24EA2"/>
    <w:rsid w:val="00A25555"/>
    <w:rsid w:val="00A2569C"/>
    <w:rsid w:val="00A25744"/>
    <w:rsid w:val="00A25832"/>
    <w:rsid w:val="00A25D0A"/>
    <w:rsid w:val="00A25D10"/>
    <w:rsid w:val="00A272D2"/>
    <w:rsid w:val="00A274E9"/>
    <w:rsid w:val="00A27F98"/>
    <w:rsid w:val="00A301EA"/>
    <w:rsid w:val="00A302CA"/>
    <w:rsid w:val="00A3090B"/>
    <w:rsid w:val="00A30A61"/>
    <w:rsid w:val="00A30CF0"/>
    <w:rsid w:val="00A316F0"/>
    <w:rsid w:val="00A32171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104"/>
    <w:rsid w:val="00A3436B"/>
    <w:rsid w:val="00A34AEB"/>
    <w:rsid w:val="00A35383"/>
    <w:rsid w:val="00A3565B"/>
    <w:rsid w:val="00A3578C"/>
    <w:rsid w:val="00A35898"/>
    <w:rsid w:val="00A35B70"/>
    <w:rsid w:val="00A364B3"/>
    <w:rsid w:val="00A3652E"/>
    <w:rsid w:val="00A36570"/>
    <w:rsid w:val="00A367F7"/>
    <w:rsid w:val="00A36DDC"/>
    <w:rsid w:val="00A37078"/>
    <w:rsid w:val="00A37532"/>
    <w:rsid w:val="00A375F0"/>
    <w:rsid w:val="00A40954"/>
    <w:rsid w:val="00A40D95"/>
    <w:rsid w:val="00A4111E"/>
    <w:rsid w:val="00A418CD"/>
    <w:rsid w:val="00A41A14"/>
    <w:rsid w:val="00A41E3F"/>
    <w:rsid w:val="00A41F5B"/>
    <w:rsid w:val="00A421CB"/>
    <w:rsid w:val="00A42A0C"/>
    <w:rsid w:val="00A42A37"/>
    <w:rsid w:val="00A42AF1"/>
    <w:rsid w:val="00A42E38"/>
    <w:rsid w:val="00A4363C"/>
    <w:rsid w:val="00A438CC"/>
    <w:rsid w:val="00A44775"/>
    <w:rsid w:val="00A448DD"/>
    <w:rsid w:val="00A4497E"/>
    <w:rsid w:val="00A44D3A"/>
    <w:rsid w:val="00A44ED9"/>
    <w:rsid w:val="00A45351"/>
    <w:rsid w:val="00A45380"/>
    <w:rsid w:val="00A453C8"/>
    <w:rsid w:val="00A45491"/>
    <w:rsid w:val="00A45517"/>
    <w:rsid w:val="00A4582B"/>
    <w:rsid w:val="00A4591A"/>
    <w:rsid w:val="00A45C24"/>
    <w:rsid w:val="00A45E93"/>
    <w:rsid w:val="00A46116"/>
    <w:rsid w:val="00A46401"/>
    <w:rsid w:val="00A465DD"/>
    <w:rsid w:val="00A46CD2"/>
    <w:rsid w:val="00A46D9D"/>
    <w:rsid w:val="00A46EBD"/>
    <w:rsid w:val="00A47961"/>
    <w:rsid w:val="00A47E7E"/>
    <w:rsid w:val="00A5061E"/>
    <w:rsid w:val="00A50D5B"/>
    <w:rsid w:val="00A512E7"/>
    <w:rsid w:val="00A517C3"/>
    <w:rsid w:val="00A519CF"/>
    <w:rsid w:val="00A521E6"/>
    <w:rsid w:val="00A521F1"/>
    <w:rsid w:val="00A52365"/>
    <w:rsid w:val="00A525A6"/>
    <w:rsid w:val="00A52F35"/>
    <w:rsid w:val="00A53BC5"/>
    <w:rsid w:val="00A54091"/>
    <w:rsid w:val="00A54965"/>
    <w:rsid w:val="00A55630"/>
    <w:rsid w:val="00A560D3"/>
    <w:rsid w:val="00A564D4"/>
    <w:rsid w:val="00A56892"/>
    <w:rsid w:val="00A56A17"/>
    <w:rsid w:val="00A56E56"/>
    <w:rsid w:val="00A56FD6"/>
    <w:rsid w:val="00A57045"/>
    <w:rsid w:val="00A570CF"/>
    <w:rsid w:val="00A5729B"/>
    <w:rsid w:val="00A57D26"/>
    <w:rsid w:val="00A60163"/>
    <w:rsid w:val="00A60562"/>
    <w:rsid w:val="00A60B78"/>
    <w:rsid w:val="00A60BEA"/>
    <w:rsid w:val="00A60FB8"/>
    <w:rsid w:val="00A617C1"/>
    <w:rsid w:val="00A6183D"/>
    <w:rsid w:val="00A618E6"/>
    <w:rsid w:val="00A61D94"/>
    <w:rsid w:val="00A621E4"/>
    <w:rsid w:val="00A62378"/>
    <w:rsid w:val="00A62748"/>
    <w:rsid w:val="00A62C7F"/>
    <w:rsid w:val="00A62DE4"/>
    <w:rsid w:val="00A630CC"/>
    <w:rsid w:val="00A6338D"/>
    <w:rsid w:val="00A633B2"/>
    <w:rsid w:val="00A63742"/>
    <w:rsid w:val="00A63F4E"/>
    <w:rsid w:val="00A64026"/>
    <w:rsid w:val="00A64146"/>
    <w:rsid w:val="00A642BE"/>
    <w:rsid w:val="00A6450F"/>
    <w:rsid w:val="00A64E81"/>
    <w:rsid w:val="00A64F32"/>
    <w:rsid w:val="00A65272"/>
    <w:rsid w:val="00A6620C"/>
    <w:rsid w:val="00A66426"/>
    <w:rsid w:val="00A665A6"/>
    <w:rsid w:val="00A671C9"/>
    <w:rsid w:val="00A673EF"/>
    <w:rsid w:val="00A6740A"/>
    <w:rsid w:val="00A674EF"/>
    <w:rsid w:val="00A67643"/>
    <w:rsid w:val="00A67678"/>
    <w:rsid w:val="00A676C6"/>
    <w:rsid w:val="00A67812"/>
    <w:rsid w:val="00A67B8B"/>
    <w:rsid w:val="00A67FA5"/>
    <w:rsid w:val="00A7040A"/>
    <w:rsid w:val="00A708D5"/>
    <w:rsid w:val="00A70977"/>
    <w:rsid w:val="00A70C5E"/>
    <w:rsid w:val="00A71810"/>
    <w:rsid w:val="00A7197E"/>
    <w:rsid w:val="00A71A7B"/>
    <w:rsid w:val="00A72042"/>
    <w:rsid w:val="00A7207D"/>
    <w:rsid w:val="00A722AD"/>
    <w:rsid w:val="00A723A1"/>
    <w:rsid w:val="00A7245F"/>
    <w:rsid w:val="00A72567"/>
    <w:rsid w:val="00A72D83"/>
    <w:rsid w:val="00A72D9B"/>
    <w:rsid w:val="00A72FB9"/>
    <w:rsid w:val="00A72FE4"/>
    <w:rsid w:val="00A73051"/>
    <w:rsid w:val="00A73358"/>
    <w:rsid w:val="00A7353B"/>
    <w:rsid w:val="00A73845"/>
    <w:rsid w:val="00A73DA5"/>
    <w:rsid w:val="00A74485"/>
    <w:rsid w:val="00A74FEC"/>
    <w:rsid w:val="00A75236"/>
    <w:rsid w:val="00A7543D"/>
    <w:rsid w:val="00A75727"/>
    <w:rsid w:val="00A761B5"/>
    <w:rsid w:val="00A7620A"/>
    <w:rsid w:val="00A766E3"/>
    <w:rsid w:val="00A76C51"/>
    <w:rsid w:val="00A76E04"/>
    <w:rsid w:val="00A76FA2"/>
    <w:rsid w:val="00A7700A"/>
    <w:rsid w:val="00A77343"/>
    <w:rsid w:val="00A77593"/>
    <w:rsid w:val="00A776DE"/>
    <w:rsid w:val="00A8025C"/>
    <w:rsid w:val="00A80D5D"/>
    <w:rsid w:val="00A812BF"/>
    <w:rsid w:val="00A81BBD"/>
    <w:rsid w:val="00A81D84"/>
    <w:rsid w:val="00A81EA5"/>
    <w:rsid w:val="00A8212B"/>
    <w:rsid w:val="00A82132"/>
    <w:rsid w:val="00A822DC"/>
    <w:rsid w:val="00A82AF2"/>
    <w:rsid w:val="00A82C53"/>
    <w:rsid w:val="00A82DE5"/>
    <w:rsid w:val="00A82E52"/>
    <w:rsid w:val="00A8305E"/>
    <w:rsid w:val="00A83203"/>
    <w:rsid w:val="00A832E8"/>
    <w:rsid w:val="00A83538"/>
    <w:rsid w:val="00A837FE"/>
    <w:rsid w:val="00A83E58"/>
    <w:rsid w:val="00A840A1"/>
    <w:rsid w:val="00A842A4"/>
    <w:rsid w:val="00A84F8A"/>
    <w:rsid w:val="00A84FDB"/>
    <w:rsid w:val="00A85233"/>
    <w:rsid w:val="00A852AA"/>
    <w:rsid w:val="00A854BB"/>
    <w:rsid w:val="00A868DA"/>
    <w:rsid w:val="00A86A61"/>
    <w:rsid w:val="00A86B1A"/>
    <w:rsid w:val="00A86F7B"/>
    <w:rsid w:val="00A8704C"/>
    <w:rsid w:val="00A872B2"/>
    <w:rsid w:val="00A87AC3"/>
    <w:rsid w:val="00A87AEF"/>
    <w:rsid w:val="00A90374"/>
    <w:rsid w:val="00A90914"/>
    <w:rsid w:val="00A90B24"/>
    <w:rsid w:val="00A90CD7"/>
    <w:rsid w:val="00A91614"/>
    <w:rsid w:val="00A916CA"/>
    <w:rsid w:val="00A918AE"/>
    <w:rsid w:val="00A9195A"/>
    <w:rsid w:val="00A91AE1"/>
    <w:rsid w:val="00A91B00"/>
    <w:rsid w:val="00A9206E"/>
    <w:rsid w:val="00A920F8"/>
    <w:rsid w:val="00A9241C"/>
    <w:rsid w:val="00A9246D"/>
    <w:rsid w:val="00A927BE"/>
    <w:rsid w:val="00A92927"/>
    <w:rsid w:val="00A92955"/>
    <w:rsid w:val="00A92D72"/>
    <w:rsid w:val="00A93123"/>
    <w:rsid w:val="00A93648"/>
    <w:rsid w:val="00A94218"/>
    <w:rsid w:val="00A94784"/>
    <w:rsid w:val="00A950EB"/>
    <w:rsid w:val="00A954A6"/>
    <w:rsid w:val="00A956F3"/>
    <w:rsid w:val="00A95FB5"/>
    <w:rsid w:val="00A95FE8"/>
    <w:rsid w:val="00A96034"/>
    <w:rsid w:val="00A961A9"/>
    <w:rsid w:val="00A963E1"/>
    <w:rsid w:val="00A964EA"/>
    <w:rsid w:val="00A96549"/>
    <w:rsid w:val="00A96647"/>
    <w:rsid w:val="00A967E5"/>
    <w:rsid w:val="00A96C89"/>
    <w:rsid w:val="00A96DE4"/>
    <w:rsid w:val="00A96E31"/>
    <w:rsid w:val="00A970BD"/>
    <w:rsid w:val="00A97C2D"/>
    <w:rsid w:val="00A97FC6"/>
    <w:rsid w:val="00AA0104"/>
    <w:rsid w:val="00AA04B4"/>
    <w:rsid w:val="00AA085B"/>
    <w:rsid w:val="00AA0FDF"/>
    <w:rsid w:val="00AA1ABF"/>
    <w:rsid w:val="00AA1C46"/>
    <w:rsid w:val="00AA1DA9"/>
    <w:rsid w:val="00AA2313"/>
    <w:rsid w:val="00AA26C7"/>
    <w:rsid w:val="00AA2BC3"/>
    <w:rsid w:val="00AA2F15"/>
    <w:rsid w:val="00AA31F0"/>
    <w:rsid w:val="00AA3436"/>
    <w:rsid w:val="00AA34F8"/>
    <w:rsid w:val="00AA374A"/>
    <w:rsid w:val="00AA37F9"/>
    <w:rsid w:val="00AA3C05"/>
    <w:rsid w:val="00AA449D"/>
    <w:rsid w:val="00AA46A2"/>
    <w:rsid w:val="00AA51B4"/>
    <w:rsid w:val="00AA5B2E"/>
    <w:rsid w:val="00AA5CB0"/>
    <w:rsid w:val="00AA5E1B"/>
    <w:rsid w:val="00AA6092"/>
    <w:rsid w:val="00AA6269"/>
    <w:rsid w:val="00AA6341"/>
    <w:rsid w:val="00AA67A6"/>
    <w:rsid w:val="00AA6DA7"/>
    <w:rsid w:val="00AA6E7E"/>
    <w:rsid w:val="00AA7218"/>
    <w:rsid w:val="00AA7819"/>
    <w:rsid w:val="00AA78A6"/>
    <w:rsid w:val="00AA7908"/>
    <w:rsid w:val="00AA7A06"/>
    <w:rsid w:val="00AB05C0"/>
    <w:rsid w:val="00AB0B3A"/>
    <w:rsid w:val="00AB0BB1"/>
    <w:rsid w:val="00AB0F1A"/>
    <w:rsid w:val="00AB1A90"/>
    <w:rsid w:val="00AB1D83"/>
    <w:rsid w:val="00AB25E4"/>
    <w:rsid w:val="00AB2A1F"/>
    <w:rsid w:val="00AB2C55"/>
    <w:rsid w:val="00AB2FCD"/>
    <w:rsid w:val="00AB36F8"/>
    <w:rsid w:val="00AB394C"/>
    <w:rsid w:val="00AB3DAF"/>
    <w:rsid w:val="00AB40DB"/>
    <w:rsid w:val="00AB44F3"/>
    <w:rsid w:val="00AB4793"/>
    <w:rsid w:val="00AB5133"/>
    <w:rsid w:val="00AB5247"/>
    <w:rsid w:val="00AB546F"/>
    <w:rsid w:val="00AB57B6"/>
    <w:rsid w:val="00AB5A81"/>
    <w:rsid w:val="00AB5BED"/>
    <w:rsid w:val="00AB5CA1"/>
    <w:rsid w:val="00AB5F8C"/>
    <w:rsid w:val="00AB5FF8"/>
    <w:rsid w:val="00AB606D"/>
    <w:rsid w:val="00AB6630"/>
    <w:rsid w:val="00AB6716"/>
    <w:rsid w:val="00AB6CAC"/>
    <w:rsid w:val="00AB6F37"/>
    <w:rsid w:val="00AB71FE"/>
    <w:rsid w:val="00AB7286"/>
    <w:rsid w:val="00AB7369"/>
    <w:rsid w:val="00AB7549"/>
    <w:rsid w:val="00AB759D"/>
    <w:rsid w:val="00AB78D4"/>
    <w:rsid w:val="00AB7D2F"/>
    <w:rsid w:val="00AB7E28"/>
    <w:rsid w:val="00AB7FBB"/>
    <w:rsid w:val="00AC0082"/>
    <w:rsid w:val="00AC08AC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3C63"/>
    <w:rsid w:val="00AC41F5"/>
    <w:rsid w:val="00AC4CA3"/>
    <w:rsid w:val="00AC4D83"/>
    <w:rsid w:val="00AC4EDA"/>
    <w:rsid w:val="00AC50ED"/>
    <w:rsid w:val="00AC54A4"/>
    <w:rsid w:val="00AC55A2"/>
    <w:rsid w:val="00AC5F3F"/>
    <w:rsid w:val="00AC63BA"/>
    <w:rsid w:val="00AC6589"/>
    <w:rsid w:val="00AC65FC"/>
    <w:rsid w:val="00AC6FBD"/>
    <w:rsid w:val="00AC7499"/>
    <w:rsid w:val="00AC7705"/>
    <w:rsid w:val="00AC78DF"/>
    <w:rsid w:val="00AC7B36"/>
    <w:rsid w:val="00AD00F8"/>
    <w:rsid w:val="00AD0414"/>
    <w:rsid w:val="00AD06EF"/>
    <w:rsid w:val="00AD09BB"/>
    <w:rsid w:val="00AD0C84"/>
    <w:rsid w:val="00AD15F8"/>
    <w:rsid w:val="00AD1637"/>
    <w:rsid w:val="00AD16FB"/>
    <w:rsid w:val="00AD1CD5"/>
    <w:rsid w:val="00AD215D"/>
    <w:rsid w:val="00AD25BB"/>
    <w:rsid w:val="00AD25F1"/>
    <w:rsid w:val="00AD263C"/>
    <w:rsid w:val="00AD27D1"/>
    <w:rsid w:val="00AD3500"/>
    <w:rsid w:val="00AD355F"/>
    <w:rsid w:val="00AD3B97"/>
    <w:rsid w:val="00AD44EA"/>
    <w:rsid w:val="00AD450C"/>
    <w:rsid w:val="00AD4C7A"/>
    <w:rsid w:val="00AD524E"/>
    <w:rsid w:val="00AD5311"/>
    <w:rsid w:val="00AD552B"/>
    <w:rsid w:val="00AD568A"/>
    <w:rsid w:val="00AD58D4"/>
    <w:rsid w:val="00AD58DC"/>
    <w:rsid w:val="00AD5A8A"/>
    <w:rsid w:val="00AD5B72"/>
    <w:rsid w:val="00AD6A6D"/>
    <w:rsid w:val="00AD6C9E"/>
    <w:rsid w:val="00AD6EE2"/>
    <w:rsid w:val="00AD6F4F"/>
    <w:rsid w:val="00AD6FC7"/>
    <w:rsid w:val="00AD7003"/>
    <w:rsid w:val="00AD7349"/>
    <w:rsid w:val="00AD73AC"/>
    <w:rsid w:val="00AD7538"/>
    <w:rsid w:val="00AD7987"/>
    <w:rsid w:val="00AD7FB0"/>
    <w:rsid w:val="00AE08BD"/>
    <w:rsid w:val="00AE0D45"/>
    <w:rsid w:val="00AE1055"/>
    <w:rsid w:val="00AE1621"/>
    <w:rsid w:val="00AE1691"/>
    <w:rsid w:val="00AE1E55"/>
    <w:rsid w:val="00AE22EC"/>
    <w:rsid w:val="00AE23C7"/>
    <w:rsid w:val="00AE2409"/>
    <w:rsid w:val="00AE25B2"/>
    <w:rsid w:val="00AE29A7"/>
    <w:rsid w:val="00AE2B87"/>
    <w:rsid w:val="00AE32DF"/>
    <w:rsid w:val="00AE3C74"/>
    <w:rsid w:val="00AE4292"/>
    <w:rsid w:val="00AE43C2"/>
    <w:rsid w:val="00AE4912"/>
    <w:rsid w:val="00AE4D9E"/>
    <w:rsid w:val="00AE4EDB"/>
    <w:rsid w:val="00AE4EF2"/>
    <w:rsid w:val="00AE54E4"/>
    <w:rsid w:val="00AE56A1"/>
    <w:rsid w:val="00AE5833"/>
    <w:rsid w:val="00AE65EE"/>
    <w:rsid w:val="00AE6986"/>
    <w:rsid w:val="00AE6A66"/>
    <w:rsid w:val="00AE6AC0"/>
    <w:rsid w:val="00AE6EC7"/>
    <w:rsid w:val="00AE6F58"/>
    <w:rsid w:val="00AE71AF"/>
    <w:rsid w:val="00AE726C"/>
    <w:rsid w:val="00AE7425"/>
    <w:rsid w:val="00AE7B9C"/>
    <w:rsid w:val="00AE7C51"/>
    <w:rsid w:val="00AE7FBC"/>
    <w:rsid w:val="00AF01D5"/>
    <w:rsid w:val="00AF01E8"/>
    <w:rsid w:val="00AF031B"/>
    <w:rsid w:val="00AF0974"/>
    <w:rsid w:val="00AF201A"/>
    <w:rsid w:val="00AF22B1"/>
    <w:rsid w:val="00AF2441"/>
    <w:rsid w:val="00AF26AB"/>
    <w:rsid w:val="00AF2797"/>
    <w:rsid w:val="00AF2875"/>
    <w:rsid w:val="00AF293A"/>
    <w:rsid w:val="00AF2DE2"/>
    <w:rsid w:val="00AF2E0D"/>
    <w:rsid w:val="00AF2EF4"/>
    <w:rsid w:val="00AF2F46"/>
    <w:rsid w:val="00AF30DE"/>
    <w:rsid w:val="00AF33C1"/>
    <w:rsid w:val="00AF352F"/>
    <w:rsid w:val="00AF3EA4"/>
    <w:rsid w:val="00AF3FF1"/>
    <w:rsid w:val="00AF4F8B"/>
    <w:rsid w:val="00AF5855"/>
    <w:rsid w:val="00AF5B1F"/>
    <w:rsid w:val="00AF5BFA"/>
    <w:rsid w:val="00AF5DFD"/>
    <w:rsid w:val="00AF6081"/>
    <w:rsid w:val="00AF630D"/>
    <w:rsid w:val="00AF64CF"/>
    <w:rsid w:val="00AF659D"/>
    <w:rsid w:val="00AF668C"/>
    <w:rsid w:val="00AF6773"/>
    <w:rsid w:val="00AF6FBC"/>
    <w:rsid w:val="00AF733E"/>
    <w:rsid w:val="00AF75AB"/>
    <w:rsid w:val="00B0014D"/>
    <w:rsid w:val="00B001C4"/>
    <w:rsid w:val="00B00327"/>
    <w:rsid w:val="00B00847"/>
    <w:rsid w:val="00B00CD2"/>
    <w:rsid w:val="00B00D03"/>
    <w:rsid w:val="00B00DF0"/>
    <w:rsid w:val="00B01A7E"/>
    <w:rsid w:val="00B01D5D"/>
    <w:rsid w:val="00B02268"/>
    <w:rsid w:val="00B0287E"/>
    <w:rsid w:val="00B02C29"/>
    <w:rsid w:val="00B02CDE"/>
    <w:rsid w:val="00B03082"/>
    <w:rsid w:val="00B033B1"/>
    <w:rsid w:val="00B03476"/>
    <w:rsid w:val="00B035EF"/>
    <w:rsid w:val="00B0389B"/>
    <w:rsid w:val="00B039E0"/>
    <w:rsid w:val="00B03A43"/>
    <w:rsid w:val="00B041FF"/>
    <w:rsid w:val="00B04291"/>
    <w:rsid w:val="00B043C2"/>
    <w:rsid w:val="00B04478"/>
    <w:rsid w:val="00B044B0"/>
    <w:rsid w:val="00B0463C"/>
    <w:rsid w:val="00B04970"/>
    <w:rsid w:val="00B052B9"/>
    <w:rsid w:val="00B052FD"/>
    <w:rsid w:val="00B05A9B"/>
    <w:rsid w:val="00B05A9F"/>
    <w:rsid w:val="00B05AC3"/>
    <w:rsid w:val="00B05BE8"/>
    <w:rsid w:val="00B05E20"/>
    <w:rsid w:val="00B05ECE"/>
    <w:rsid w:val="00B066F0"/>
    <w:rsid w:val="00B0678F"/>
    <w:rsid w:val="00B06A81"/>
    <w:rsid w:val="00B07915"/>
    <w:rsid w:val="00B079EA"/>
    <w:rsid w:val="00B07BE9"/>
    <w:rsid w:val="00B07BF3"/>
    <w:rsid w:val="00B07CDD"/>
    <w:rsid w:val="00B10478"/>
    <w:rsid w:val="00B10510"/>
    <w:rsid w:val="00B108C3"/>
    <w:rsid w:val="00B10C81"/>
    <w:rsid w:val="00B11632"/>
    <w:rsid w:val="00B1173C"/>
    <w:rsid w:val="00B11787"/>
    <w:rsid w:val="00B11FED"/>
    <w:rsid w:val="00B122AB"/>
    <w:rsid w:val="00B12357"/>
    <w:rsid w:val="00B1287B"/>
    <w:rsid w:val="00B12FF5"/>
    <w:rsid w:val="00B13036"/>
    <w:rsid w:val="00B1312E"/>
    <w:rsid w:val="00B13286"/>
    <w:rsid w:val="00B137A8"/>
    <w:rsid w:val="00B13D3E"/>
    <w:rsid w:val="00B13D94"/>
    <w:rsid w:val="00B13DE7"/>
    <w:rsid w:val="00B13DFD"/>
    <w:rsid w:val="00B13E8F"/>
    <w:rsid w:val="00B13FC4"/>
    <w:rsid w:val="00B141E6"/>
    <w:rsid w:val="00B1448B"/>
    <w:rsid w:val="00B1466D"/>
    <w:rsid w:val="00B14B50"/>
    <w:rsid w:val="00B150D7"/>
    <w:rsid w:val="00B1596B"/>
    <w:rsid w:val="00B15AC6"/>
    <w:rsid w:val="00B15D80"/>
    <w:rsid w:val="00B164B4"/>
    <w:rsid w:val="00B16855"/>
    <w:rsid w:val="00B16B62"/>
    <w:rsid w:val="00B1749C"/>
    <w:rsid w:val="00B17697"/>
    <w:rsid w:val="00B17EC2"/>
    <w:rsid w:val="00B17F4A"/>
    <w:rsid w:val="00B17FEC"/>
    <w:rsid w:val="00B2016C"/>
    <w:rsid w:val="00B202CC"/>
    <w:rsid w:val="00B20924"/>
    <w:rsid w:val="00B20E8F"/>
    <w:rsid w:val="00B2115C"/>
    <w:rsid w:val="00B2119A"/>
    <w:rsid w:val="00B214F5"/>
    <w:rsid w:val="00B21706"/>
    <w:rsid w:val="00B219E5"/>
    <w:rsid w:val="00B2214A"/>
    <w:rsid w:val="00B22568"/>
    <w:rsid w:val="00B225A3"/>
    <w:rsid w:val="00B226E3"/>
    <w:rsid w:val="00B23122"/>
    <w:rsid w:val="00B2330F"/>
    <w:rsid w:val="00B23323"/>
    <w:rsid w:val="00B237E7"/>
    <w:rsid w:val="00B23BE3"/>
    <w:rsid w:val="00B23C40"/>
    <w:rsid w:val="00B23CCB"/>
    <w:rsid w:val="00B23D80"/>
    <w:rsid w:val="00B2423B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76D"/>
    <w:rsid w:val="00B25776"/>
    <w:rsid w:val="00B2585F"/>
    <w:rsid w:val="00B25B76"/>
    <w:rsid w:val="00B25F24"/>
    <w:rsid w:val="00B25F98"/>
    <w:rsid w:val="00B26134"/>
    <w:rsid w:val="00B264A1"/>
    <w:rsid w:val="00B26721"/>
    <w:rsid w:val="00B267F3"/>
    <w:rsid w:val="00B2704A"/>
    <w:rsid w:val="00B27141"/>
    <w:rsid w:val="00B27825"/>
    <w:rsid w:val="00B27991"/>
    <w:rsid w:val="00B27B7B"/>
    <w:rsid w:val="00B30106"/>
    <w:rsid w:val="00B307D0"/>
    <w:rsid w:val="00B30886"/>
    <w:rsid w:val="00B30A34"/>
    <w:rsid w:val="00B30B16"/>
    <w:rsid w:val="00B3106D"/>
    <w:rsid w:val="00B3119A"/>
    <w:rsid w:val="00B31807"/>
    <w:rsid w:val="00B320D4"/>
    <w:rsid w:val="00B32A18"/>
    <w:rsid w:val="00B32D63"/>
    <w:rsid w:val="00B33550"/>
    <w:rsid w:val="00B34099"/>
    <w:rsid w:val="00B34CCD"/>
    <w:rsid w:val="00B34E2C"/>
    <w:rsid w:val="00B34FDC"/>
    <w:rsid w:val="00B351CD"/>
    <w:rsid w:val="00B3525F"/>
    <w:rsid w:val="00B35E21"/>
    <w:rsid w:val="00B35E53"/>
    <w:rsid w:val="00B360C4"/>
    <w:rsid w:val="00B363A1"/>
    <w:rsid w:val="00B36435"/>
    <w:rsid w:val="00B36694"/>
    <w:rsid w:val="00B368FE"/>
    <w:rsid w:val="00B36A7C"/>
    <w:rsid w:val="00B36E91"/>
    <w:rsid w:val="00B3710C"/>
    <w:rsid w:val="00B37755"/>
    <w:rsid w:val="00B37A6E"/>
    <w:rsid w:val="00B37E7A"/>
    <w:rsid w:val="00B4025D"/>
    <w:rsid w:val="00B4050C"/>
    <w:rsid w:val="00B40701"/>
    <w:rsid w:val="00B40790"/>
    <w:rsid w:val="00B41036"/>
    <w:rsid w:val="00B41047"/>
    <w:rsid w:val="00B414BE"/>
    <w:rsid w:val="00B41579"/>
    <w:rsid w:val="00B41C00"/>
    <w:rsid w:val="00B41C2F"/>
    <w:rsid w:val="00B4200E"/>
    <w:rsid w:val="00B420C0"/>
    <w:rsid w:val="00B42430"/>
    <w:rsid w:val="00B425F8"/>
    <w:rsid w:val="00B42786"/>
    <w:rsid w:val="00B42C0E"/>
    <w:rsid w:val="00B42D03"/>
    <w:rsid w:val="00B42DD8"/>
    <w:rsid w:val="00B437DF"/>
    <w:rsid w:val="00B4412A"/>
    <w:rsid w:val="00B44369"/>
    <w:rsid w:val="00B44949"/>
    <w:rsid w:val="00B449C3"/>
    <w:rsid w:val="00B44ED4"/>
    <w:rsid w:val="00B4502C"/>
    <w:rsid w:val="00B45418"/>
    <w:rsid w:val="00B45A2C"/>
    <w:rsid w:val="00B45CA6"/>
    <w:rsid w:val="00B45DE4"/>
    <w:rsid w:val="00B4602D"/>
    <w:rsid w:val="00B46264"/>
    <w:rsid w:val="00B46912"/>
    <w:rsid w:val="00B46FD9"/>
    <w:rsid w:val="00B475ED"/>
    <w:rsid w:val="00B47D6F"/>
    <w:rsid w:val="00B50795"/>
    <w:rsid w:val="00B50C4F"/>
    <w:rsid w:val="00B50DD3"/>
    <w:rsid w:val="00B50F3C"/>
    <w:rsid w:val="00B510ED"/>
    <w:rsid w:val="00B5125E"/>
    <w:rsid w:val="00B5141C"/>
    <w:rsid w:val="00B519B5"/>
    <w:rsid w:val="00B51B72"/>
    <w:rsid w:val="00B51C94"/>
    <w:rsid w:val="00B51E48"/>
    <w:rsid w:val="00B525F6"/>
    <w:rsid w:val="00B527DC"/>
    <w:rsid w:val="00B53161"/>
    <w:rsid w:val="00B53364"/>
    <w:rsid w:val="00B5340E"/>
    <w:rsid w:val="00B536A8"/>
    <w:rsid w:val="00B536B6"/>
    <w:rsid w:val="00B538F0"/>
    <w:rsid w:val="00B53DC4"/>
    <w:rsid w:val="00B53EC9"/>
    <w:rsid w:val="00B54B85"/>
    <w:rsid w:val="00B54CCD"/>
    <w:rsid w:val="00B54D66"/>
    <w:rsid w:val="00B55A88"/>
    <w:rsid w:val="00B55E0F"/>
    <w:rsid w:val="00B561D3"/>
    <w:rsid w:val="00B5647E"/>
    <w:rsid w:val="00B564ED"/>
    <w:rsid w:val="00B566F8"/>
    <w:rsid w:val="00B5678E"/>
    <w:rsid w:val="00B56871"/>
    <w:rsid w:val="00B56919"/>
    <w:rsid w:val="00B5715F"/>
    <w:rsid w:val="00B577D6"/>
    <w:rsid w:val="00B57A26"/>
    <w:rsid w:val="00B57DC1"/>
    <w:rsid w:val="00B60184"/>
    <w:rsid w:val="00B60278"/>
    <w:rsid w:val="00B61481"/>
    <w:rsid w:val="00B614A1"/>
    <w:rsid w:val="00B61547"/>
    <w:rsid w:val="00B61DB2"/>
    <w:rsid w:val="00B61E21"/>
    <w:rsid w:val="00B61E96"/>
    <w:rsid w:val="00B6230A"/>
    <w:rsid w:val="00B6269F"/>
    <w:rsid w:val="00B626B0"/>
    <w:rsid w:val="00B6274E"/>
    <w:rsid w:val="00B62A4A"/>
    <w:rsid w:val="00B62D45"/>
    <w:rsid w:val="00B63357"/>
    <w:rsid w:val="00B63514"/>
    <w:rsid w:val="00B6370D"/>
    <w:rsid w:val="00B6373B"/>
    <w:rsid w:val="00B63FD0"/>
    <w:rsid w:val="00B64058"/>
    <w:rsid w:val="00B64431"/>
    <w:rsid w:val="00B6458D"/>
    <w:rsid w:val="00B64691"/>
    <w:rsid w:val="00B6481F"/>
    <w:rsid w:val="00B64AFB"/>
    <w:rsid w:val="00B64DC9"/>
    <w:rsid w:val="00B64E6D"/>
    <w:rsid w:val="00B65642"/>
    <w:rsid w:val="00B6566A"/>
    <w:rsid w:val="00B65724"/>
    <w:rsid w:val="00B65910"/>
    <w:rsid w:val="00B6597B"/>
    <w:rsid w:val="00B65ED5"/>
    <w:rsid w:val="00B66078"/>
    <w:rsid w:val="00B66A03"/>
    <w:rsid w:val="00B66C75"/>
    <w:rsid w:val="00B66E5E"/>
    <w:rsid w:val="00B679A1"/>
    <w:rsid w:val="00B67D2B"/>
    <w:rsid w:val="00B67D63"/>
    <w:rsid w:val="00B70187"/>
    <w:rsid w:val="00B70F7D"/>
    <w:rsid w:val="00B710C3"/>
    <w:rsid w:val="00B71571"/>
    <w:rsid w:val="00B716C9"/>
    <w:rsid w:val="00B718E9"/>
    <w:rsid w:val="00B71E75"/>
    <w:rsid w:val="00B71FB4"/>
    <w:rsid w:val="00B7235A"/>
    <w:rsid w:val="00B72375"/>
    <w:rsid w:val="00B723D3"/>
    <w:rsid w:val="00B72575"/>
    <w:rsid w:val="00B72594"/>
    <w:rsid w:val="00B72D69"/>
    <w:rsid w:val="00B730BC"/>
    <w:rsid w:val="00B730C8"/>
    <w:rsid w:val="00B73238"/>
    <w:rsid w:val="00B736A8"/>
    <w:rsid w:val="00B7373F"/>
    <w:rsid w:val="00B73937"/>
    <w:rsid w:val="00B73F30"/>
    <w:rsid w:val="00B7458A"/>
    <w:rsid w:val="00B74604"/>
    <w:rsid w:val="00B746B5"/>
    <w:rsid w:val="00B74B56"/>
    <w:rsid w:val="00B74D6A"/>
    <w:rsid w:val="00B74F8F"/>
    <w:rsid w:val="00B75486"/>
    <w:rsid w:val="00B7582C"/>
    <w:rsid w:val="00B75F0B"/>
    <w:rsid w:val="00B760FC"/>
    <w:rsid w:val="00B76143"/>
    <w:rsid w:val="00B762F3"/>
    <w:rsid w:val="00B76BFD"/>
    <w:rsid w:val="00B76D82"/>
    <w:rsid w:val="00B7709E"/>
    <w:rsid w:val="00B7788D"/>
    <w:rsid w:val="00B77E27"/>
    <w:rsid w:val="00B77E5D"/>
    <w:rsid w:val="00B805EC"/>
    <w:rsid w:val="00B805F6"/>
    <w:rsid w:val="00B806B1"/>
    <w:rsid w:val="00B80ABB"/>
    <w:rsid w:val="00B80DC8"/>
    <w:rsid w:val="00B81323"/>
    <w:rsid w:val="00B81371"/>
    <w:rsid w:val="00B814C3"/>
    <w:rsid w:val="00B81848"/>
    <w:rsid w:val="00B81A20"/>
    <w:rsid w:val="00B8289E"/>
    <w:rsid w:val="00B829DA"/>
    <w:rsid w:val="00B829E9"/>
    <w:rsid w:val="00B82A24"/>
    <w:rsid w:val="00B82CD2"/>
    <w:rsid w:val="00B82CF3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4F8E"/>
    <w:rsid w:val="00B85297"/>
    <w:rsid w:val="00B85753"/>
    <w:rsid w:val="00B85BC9"/>
    <w:rsid w:val="00B85D1D"/>
    <w:rsid w:val="00B862A3"/>
    <w:rsid w:val="00B86D0D"/>
    <w:rsid w:val="00B86D9D"/>
    <w:rsid w:val="00B86ED2"/>
    <w:rsid w:val="00B87639"/>
    <w:rsid w:val="00B87664"/>
    <w:rsid w:val="00B8769A"/>
    <w:rsid w:val="00B87C32"/>
    <w:rsid w:val="00B87DDB"/>
    <w:rsid w:val="00B87DF6"/>
    <w:rsid w:val="00B9002D"/>
    <w:rsid w:val="00B90308"/>
    <w:rsid w:val="00B903F6"/>
    <w:rsid w:val="00B9040C"/>
    <w:rsid w:val="00B907CA"/>
    <w:rsid w:val="00B90B1D"/>
    <w:rsid w:val="00B90C88"/>
    <w:rsid w:val="00B90DB9"/>
    <w:rsid w:val="00B90DD8"/>
    <w:rsid w:val="00B912F7"/>
    <w:rsid w:val="00B913BE"/>
    <w:rsid w:val="00B91809"/>
    <w:rsid w:val="00B91F1E"/>
    <w:rsid w:val="00B92201"/>
    <w:rsid w:val="00B92341"/>
    <w:rsid w:val="00B9250F"/>
    <w:rsid w:val="00B92665"/>
    <w:rsid w:val="00B928B8"/>
    <w:rsid w:val="00B92B24"/>
    <w:rsid w:val="00B92BFD"/>
    <w:rsid w:val="00B92FD3"/>
    <w:rsid w:val="00B930B9"/>
    <w:rsid w:val="00B94124"/>
    <w:rsid w:val="00B94485"/>
    <w:rsid w:val="00B94555"/>
    <w:rsid w:val="00B94A19"/>
    <w:rsid w:val="00B94B26"/>
    <w:rsid w:val="00B94D91"/>
    <w:rsid w:val="00B95A56"/>
    <w:rsid w:val="00B95CF6"/>
    <w:rsid w:val="00B961FF"/>
    <w:rsid w:val="00B963A7"/>
    <w:rsid w:val="00B963AB"/>
    <w:rsid w:val="00B964EA"/>
    <w:rsid w:val="00B96544"/>
    <w:rsid w:val="00B967D3"/>
    <w:rsid w:val="00B96ADE"/>
    <w:rsid w:val="00B97024"/>
    <w:rsid w:val="00B974F3"/>
    <w:rsid w:val="00B97780"/>
    <w:rsid w:val="00B97AD4"/>
    <w:rsid w:val="00B97B74"/>
    <w:rsid w:val="00B97CFA"/>
    <w:rsid w:val="00BA0254"/>
    <w:rsid w:val="00BA03FD"/>
    <w:rsid w:val="00BA088B"/>
    <w:rsid w:val="00BA15D0"/>
    <w:rsid w:val="00BA197E"/>
    <w:rsid w:val="00BA1D87"/>
    <w:rsid w:val="00BA1EC5"/>
    <w:rsid w:val="00BA2090"/>
    <w:rsid w:val="00BA2181"/>
    <w:rsid w:val="00BA2404"/>
    <w:rsid w:val="00BA33F8"/>
    <w:rsid w:val="00BA34F5"/>
    <w:rsid w:val="00BA3586"/>
    <w:rsid w:val="00BA3888"/>
    <w:rsid w:val="00BA3AE6"/>
    <w:rsid w:val="00BA417D"/>
    <w:rsid w:val="00BA43BE"/>
    <w:rsid w:val="00BA444E"/>
    <w:rsid w:val="00BA4973"/>
    <w:rsid w:val="00BA4A0F"/>
    <w:rsid w:val="00BA4B16"/>
    <w:rsid w:val="00BA4BBE"/>
    <w:rsid w:val="00BA4C80"/>
    <w:rsid w:val="00BA50EF"/>
    <w:rsid w:val="00BA5580"/>
    <w:rsid w:val="00BA5D04"/>
    <w:rsid w:val="00BA5FB3"/>
    <w:rsid w:val="00BA658F"/>
    <w:rsid w:val="00BA661F"/>
    <w:rsid w:val="00BA68D2"/>
    <w:rsid w:val="00BA693A"/>
    <w:rsid w:val="00BA6BDE"/>
    <w:rsid w:val="00BA709D"/>
    <w:rsid w:val="00BA712B"/>
    <w:rsid w:val="00BA7449"/>
    <w:rsid w:val="00BA7508"/>
    <w:rsid w:val="00BA77BE"/>
    <w:rsid w:val="00BA781E"/>
    <w:rsid w:val="00BA7EF5"/>
    <w:rsid w:val="00BB0453"/>
    <w:rsid w:val="00BB0C90"/>
    <w:rsid w:val="00BB1049"/>
    <w:rsid w:val="00BB1061"/>
    <w:rsid w:val="00BB1540"/>
    <w:rsid w:val="00BB161B"/>
    <w:rsid w:val="00BB1867"/>
    <w:rsid w:val="00BB1CDC"/>
    <w:rsid w:val="00BB21B2"/>
    <w:rsid w:val="00BB26DD"/>
    <w:rsid w:val="00BB2D86"/>
    <w:rsid w:val="00BB2F4A"/>
    <w:rsid w:val="00BB2FB1"/>
    <w:rsid w:val="00BB2FC6"/>
    <w:rsid w:val="00BB32CE"/>
    <w:rsid w:val="00BB35C9"/>
    <w:rsid w:val="00BB3B1C"/>
    <w:rsid w:val="00BB432E"/>
    <w:rsid w:val="00BB4574"/>
    <w:rsid w:val="00BB513C"/>
    <w:rsid w:val="00BB54A4"/>
    <w:rsid w:val="00BB58F8"/>
    <w:rsid w:val="00BB59A6"/>
    <w:rsid w:val="00BB5A2D"/>
    <w:rsid w:val="00BB609E"/>
    <w:rsid w:val="00BB6364"/>
    <w:rsid w:val="00BB675C"/>
    <w:rsid w:val="00BB73C0"/>
    <w:rsid w:val="00BB7672"/>
    <w:rsid w:val="00BB79D7"/>
    <w:rsid w:val="00BB7A95"/>
    <w:rsid w:val="00BB7B59"/>
    <w:rsid w:val="00BB7BA7"/>
    <w:rsid w:val="00BB7C02"/>
    <w:rsid w:val="00BB7D29"/>
    <w:rsid w:val="00BC0FF9"/>
    <w:rsid w:val="00BC1226"/>
    <w:rsid w:val="00BC176D"/>
    <w:rsid w:val="00BC1B9D"/>
    <w:rsid w:val="00BC24EA"/>
    <w:rsid w:val="00BC2686"/>
    <w:rsid w:val="00BC26B4"/>
    <w:rsid w:val="00BC270D"/>
    <w:rsid w:val="00BC2CFC"/>
    <w:rsid w:val="00BC2D8C"/>
    <w:rsid w:val="00BC2E79"/>
    <w:rsid w:val="00BC3032"/>
    <w:rsid w:val="00BC3104"/>
    <w:rsid w:val="00BC312E"/>
    <w:rsid w:val="00BC31E0"/>
    <w:rsid w:val="00BC31FA"/>
    <w:rsid w:val="00BC328A"/>
    <w:rsid w:val="00BC3643"/>
    <w:rsid w:val="00BC438C"/>
    <w:rsid w:val="00BC43F7"/>
    <w:rsid w:val="00BC44FA"/>
    <w:rsid w:val="00BC4573"/>
    <w:rsid w:val="00BC46BE"/>
    <w:rsid w:val="00BC4AF2"/>
    <w:rsid w:val="00BC4D11"/>
    <w:rsid w:val="00BC4F21"/>
    <w:rsid w:val="00BC5AC7"/>
    <w:rsid w:val="00BC5DE0"/>
    <w:rsid w:val="00BC634D"/>
    <w:rsid w:val="00BC661A"/>
    <w:rsid w:val="00BC69C6"/>
    <w:rsid w:val="00BC6DFB"/>
    <w:rsid w:val="00BC6F33"/>
    <w:rsid w:val="00BC6F57"/>
    <w:rsid w:val="00BC6F76"/>
    <w:rsid w:val="00BC7092"/>
    <w:rsid w:val="00BC7163"/>
    <w:rsid w:val="00BC7449"/>
    <w:rsid w:val="00BC7574"/>
    <w:rsid w:val="00BC7C8E"/>
    <w:rsid w:val="00BD071E"/>
    <w:rsid w:val="00BD0822"/>
    <w:rsid w:val="00BD12F6"/>
    <w:rsid w:val="00BD17CC"/>
    <w:rsid w:val="00BD1B86"/>
    <w:rsid w:val="00BD2009"/>
    <w:rsid w:val="00BD271D"/>
    <w:rsid w:val="00BD2F0C"/>
    <w:rsid w:val="00BD3F7F"/>
    <w:rsid w:val="00BD3FCB"/>
    <w:rsid w:val="00BD40F3"/>
    <w:rsid w:val="00BD55F5"/>
    <w:rsid w:val="00BD56C7"/>
    <w:rsid w:val="00BD5C45"/>
    <w:rsid w:val="00BD685C"/>
    <w:rsid w:val="00BD6AA5"/>
    <w:rsid w:val="00BD7772"/>
    <w:rsid w:val="00BD7B9F"/>
    <w:rsid w:val="00BD7DD2"/>
    <w:rsid w:val="00BD7EF5"/>
    <w:rsid w:val="00BD7FF8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1E11"/>
    <w:rsid w:val="00BE1E95"/>
    <w:rsid w:val="00BE1F30"/>
    <w:rsid w:val="00BE231C"/>
    <w:rsid w:val="00BE2883"/>
    <w:rsid w:val="00BE2BBB"/>
    <w:rsid w:val="00BE2CD4"/>
    <w:rsid w:val="00BE2F5C"/>
    <w:rsid w:val="00BE31F8"/>
    <w:rsid w:val="00BE322D"/>
    <w:rsid w:val="00BE335E"/>
    <w:rsid w:val="00BE33D6"/>
    <w:rsid w:val="00BE3F9A"/>
    <w:rsid w:val="00BE44A7"/>
    <w:rsid w:val="00BE47FA"/>
    <w:rsid w:val="00BE4A08"/>
    <w:rsid w:val="00BE58C5"/>
    <w:rsid w:val="00BE5C12"/>
    <w:rsid w:val="00BE5CF4"/>
    <w:rsid w:val="00BE5D39"/>
    <w:rsid w:val="00BE5F52"/>
    <w:rsid w:val="00BE628A"/>
    <w:rsid w:val="00BE69C8"/>
    <w:rsid w:val="00BE6A17"/>
    <w:rsid w:val="00BE6A79"/>
    <w:rsid w:val="00BE6B62"/>
    <w:rsid w:val="00BF06BD"/>
    <w:rsid w:val="00BF0A0D"/>
    <w:rsid w:val="00BF0C51"/>
    <w:rsid w:val="00BF0DB2"/>
    <w:rsid w:val="00BF16BD"/>
    <w:rsid w:val="00BF1AF6"/>
    <w:rsid w:val="00BF1BCB"/>
    <w:rsid w:val="00BF1CA0"/>
    <w:rsid w:val="00BF1F1C"/>
    <w:rsid w:val="00BF225B"/>
    <w:rsid w:val="00BF29CC"/>
    <w:rsid w:val="00BF2ACC"/>
    <w:rsid w:val="00BF2DB6"/>
    <w:rsid w:val="00BF2FF2"/>
    <w:rsid w:val="00BF30AF"/>
    <w:rsid w:val="00BF3252"/>
    <w:rsid w:val="00BF327D"/>
    <w:rsid w:val="00BF34F0"/>
    <w:rsid w:val="00BF3534"/>
    <w:rsid w:val="00BF3606"/>
    <w:rsid w:val="00BF38CB"/>
    <w:rsid w:val="00BF3A9E"/>
    <w:rsid w:val="00BF3C5F"/>
    <w:rsid w:val="00BF3E6D"/>
    <w:rsid w:val="00BF4217"/>
    <w:rsid w:val="00BF4220"/>
    <w:rsid w:val="00BF49A4"/>
    <w:rsid w:val="00BF4DC8"/>
    <w:rsid w:val="00BF506B"/>
    <w:rsid w:val="00BF515A"/>
    <w:rsid w:val="00BF53DC"/>
    <w:rsid w:val="00BF5740"/>
    <w:rsid w:val="00BF57FD"/>
    <w:rsid w:val="00BF6071"/>
    <w:rsid w:val="00BF6637"/>
    <w:rsid w:val="00BF6724"/>
    <w:rsid w:val="00BF7149"/>
    <w:rsid w:val="00BF74E8"/>
    <w:rsid w:val="00BF7695"/>
    <w:rsid w:val="00BF7C60"/>
    <w:rsid w:val="00BF7DE1"/>
    <w:rsid w:val="00C000D8"/>
    <w:rsid w:val="00C0021B"/>
    <w:rsid w:val="00C0077C"/>
    <w:rsid w:val="00C009DB"/>
    <w:rsid w:val="00C00B7D"/>
    <w:rsid w:val="00C00F97"/>
    <w:rsid w:val="00C012C6"/>
    <w:rsid w:val="00C01407"/>
    <w:rsid w:val="00C01633"/>
    <w:rsid w:val="00C0179F"/>
    <w:rsid w:val="00C017AB"/>
    <w:rsid w:val="00C019A8"/>
    <w:rsid w:val="00C019CC"/>
    <w:rsid w:val="00C01D6F"/>
    <w:rsid w:val="00C01EB0"/>
    <w:rsid w:val="00C022A9"/>
    <w:rsid w:val="00C02643"/>
    <w:rsid w:val="00C02BFE"/>
    <w:rsid w:val="00C02CEF"/>
    <w:rsid w:val="00C02EA7"/>
    <w:rsid w:val="00C030B2"/>
    <w:rsid w:val="00C03128"/>
    <w:rsid w:val="00C0323E"/>
    <w:rsid w:val="00C040E9"/>
    <w:rsid w:val="00C04440"/>
    <w:rsid w:val="00C04592"/>
    <w:rsid w:val="00C0485B"/>
    <w:rsid w:val="00C04C7D"/>
    <w:rsid w:val="00C05424"/>
    <w:rsid w:val="00C0546D"/>
    <w:rsid w:val="00C056E4"/>
    <w:rsid w:val="00C057E1"/>
    <w:rsid w:val="00C057EC"/>
    <w:rsid w:val="00C057F6"/>
    <w:rsid w:val="00C05B3B"/>
    <w:rsid w:val="00C0641E"/>
    <w:rsid w:val="00C06674"/>
    <w:rsid w:val="00C066F9"/>
    <w:rsid w:val="00C072C2"/>
    <w:rsid w:val="00C07979"/>
    <w:rsid w:val="00C079C6"/>
    <w:rsid w:val="00C07E67"/>
    <w:rsid w:val="00C10945"/>
    <w:rsid w:val="00C110BF"/>
    <w:rsid w:val="00C111FD"/>
    <w:rsid w:val="00C116A0"/>
    <w:rsid w:val="00C116C1"/>
    <w:rsid w:val="00C11B63"/>
    <w:rsid w:val="00C12C96"/>
    <w:rsid w:val="00C12F8D"/>
    <w:rsid w:val="00C132CE"/>
    <w:rsid w:val="00C14121"/>
    <w:rsid w:val="00C14428"/>
    <w:rsid w:val="00C14A42"/>
    <w:rsid w:val="00C14AC4"/>
    <w:rsid w:val="00C14C61"/>
    <w:rsid w:val="00C14E64"/>
    <w:rsid w:val="00C14F38"/>
    <w:rsid w:val="00C151B8"/>
    <w:rsid w:val="00C1586D"/>
    <w:rsid w:val="00C1599A"/>
    <w:rsid w:val="00C15E34"/>
    <w:rsid w:val="00C16261"/>
    <w:rsid w:val="00C162F0"/>
    <w:rsid w:val="00C16425"/>
    <w:rsid w:val="00C16802"/>
    <w:rsid w:val="00C16B17"/>
    <w:rsid w:val="00C1754C"/>
    <w:rsid w:val="00C2018D"/>
    <w:rsid w:val="00C2020C"/>
    <w:rsid w:val="00C205F5"/>
    <w:rsid w:val="00C208A7"/>
    <w:rsid w:val="00C20F24"/>
    <w:rsid w:val="00C2104B"/>
    <w:rsid w:val="00C210D3"/>
    <w:rsid w:val="00C212DF"/>
    <w:rsid w:val="00C21345"/>
    <w:rsid w:val="00C214DF"/>
    <w:rsid w:val="00C216A9"/>
    <w:rsid w:val="00C21D55"/>
    <w:rsid w:val="00C21FAF"/>
    <w:rsid w:val="00C220D7"/>
    <w:rsid w:val="00C22165"/>
    <w:rsid w:val="00C22474"/>
    <w:rsid w:val="00C225B7"/>
    <w:rsid w:val="00C225EE"/>
    <w:rsid w:val="00C22634"/>
    <w:rsid w:val="00C22673"/>
    <w:rsid w:val="00C226CD"/>
    <w:rsid w:val="00C2281C"/>
    <w:rsid w:val="00C228FF"/>
    <w:rsid w:val="00C22970"/>
    <w:rsid w:val="00C22B96"/>
    <w:rsid w:val="00C22D51"/>
    <w:rsid w:val="00C2370E"/>
    <w:rsid w:val="00C23886"/>
    <w:rsid w:val="00C23A3D"/>
    <w:rsid w:val="00C23EAF"/>
    <w:rsid w:val="00C2409E"/>
    <w:rsid w:val="00C241A7"/>
    <w:rsid w:val="00C24711"/>
    <w:rsid w:val="00C24767"/>
    <w:rsid w:val="00C24D4E"/>
    <w:rsid w:val="00C24E8E"/>
    <w:rsid w:val="00C24FA1"/>
    <w:rsid w:val="00C2530B"/>
    <w:rsid w:val="00C2540D"/>
    <w:rsid w:val="00C2583B"/>
    <w:rsid w:val="00C25C0F"/>
    <w:rsid w:val="00C25FAD"/>
    <w:rsid w:val="00C261BB"/>
    <w:rsid w:val="00C2662C"/>
    <w:rsid w:val="00C2690C"/>
    <w:rsid w:val="00C272D3"/>
    <w:rsid w:val="00C2754E"/>
    <w:rsid w:val="00C27993"/>
    <w:rsid w:val="00C27EDC"/>
    <w:rsid w:val="00C30141"/>
    <w:rsid w:val="00C30168"/>
    <w:rsid w:val="00C303F9"/>
    <w:rsid w:val="00C3065C"/>
    <w:rsid w:val="00C3085E"/>
    <w:rsid w:val="00C30A02"/>
    <w:rsid w:val="00C30C44"/>
    <w:rsid w:val="00C30EB6"/>
    <w:rsid w:val="00C31972"/>
    <w:rsid w:val="00C31B8D"/>
    <w:rsid w:val="00C31CC7"/>
    <w:rsid w:val="00C3207F"/>
    <w:rsid w:val="00C327DF"/>
    <w:rsid w:val="00C32969"/>
    <w:rsid w:val="00C32A32"/>
    <w:rsid w:val="00C32B7E"/>
    <w:rsid w:val="00C32FC9"/>
    <w:rsid w:val="00C3306E"/>
    <w:rsid w:val="00C330AB"/>
    <w:rsid w:val="00C33407"/>
    <w:rsid w:val="00C33498"/>
    <w:rsid w:val="00C3369B"/>
    <w:rsid w:val="00C3441F"/>
    <w:rsid w:val="00C34A27"/>
    <w:rsid w:val="00C35512"/>
    <w:rsid w:val="00C35813"/>
    <w:rsid w:val="00C35AFB"/>
    <w:rsid w:val="00C35BCE"/>
    <w:rsid w:val="00C35F0B"/>
    <w:rsid w:val="00C362E4"/>
    <w:rsid w:val="00C36558"/>
    <w:rsid w:val="00C37CCC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2C18"/>
    <w:rsid w:val="00C4323D"/>
    <w:rsid w:val="00C433E8"/>
    <w:rsid w:val="00C4382F"/>
    <w:rsid w:val="00C44238"/>
    <w:rsid w:val="00C442CF"/>
    <w:rsid w:val="00C44310"/>
    <w:rsid w:val="00C443EA"/>
    <w:rsid w:val="00C447D6"/>
    <w:rsid w:val="00C44EDF"/>
    <w:rsid w:val="00C45134"/>
    <w:rsid w:val="00C4538E"/>
    <w:rsid w:val="00C456F6"/>
    <w:rsid w:val="00C45BA9"/>
    <w:rsid w:val="00C45F63"/>
    <w:rsid w:val="00C461DA"/>
    <w:rsid w:val="00C46649"/>
    <w:rsid w:val="00C46BB5"/>
    <w:rsid w:val="00C46EA7"/>
    <w:rsid w:val="00C46FD8"/>
    <w:rsid w:val="00C4717E"/>
    <w:rsid w:val="00C477BC"/>
    <w:rsid w:val="00C47E10"/>
    <w:rsid w:val="00C5021E"/>
    <w:rsid w:val="00C50CB4"/>
    <w:rsid w:val="00C50ECF"/>
    <w:rsid w:val="00C510C9"/>
    <w:rsid w:val="00C5129A"/>
    <w:rsid w:val="00C51541"/>
    <w:rsid w:val="00C51636"/>
    <w:rsid w:val="00C518E5"/>
    <w:rsid w:val="00C52023"/>
    <w:rsid w:val="00C52326"/>
    <w:rsid w:val="00C53327"/>
    <w:rsid w:val="00C54629"/>
    <w:rsid w:val="00C549A4"/>
    <w:rsid w:val="00C54BC9"/>
    <w:rsid w:val="00C54BDB"/>
    <w:rsid w:val="00C55194"/>
    <w:rsid w:val="00C552BA"/>
    <w:rsid w:val="00C5550F"/>
    <w:rsid w:val="00C55B4C"/>
    <w:rsid w:val="00C55E5B"/>
    <w:rsid w:val="00C56131"/>
    <w:rsid w:val="00C56183"/>
    <w:rsid w:val="00C5621A"/>
    <w:rsid w:val="00C565EB"/>
    <w:rsid w:val="00C5682B"/>
    <w:rsid w:val="00C56B75"/>
    <w:rsid w:val="00C56EE1"/>
    <w:rsid w:val="00C56FFF"/>
    <w:rsid w:val="00C57144"/>
    <w:rsid w:val="00C57646"/>
    <w:rsid w:val="00C57689"/>
    <w:rsid w:val="00C577E2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61E"/>
    <w:rsid w:val="00C61C1F"/>
    <w:rsid w:val="00C61EDF"/>
    <w:rsid w:val="00C61FC9"/>
    <w:rsid w:val="00C62180"/>
    <w:rsid w:val="00C62300"/>
    <w:rsid w:val="00C62419"/>
    <w:rsid w:val="00C626FC"/>
    <w:rsid w:val="00C62EDD"/>
    <w:rsid w:val="00C636CC"/>
    <w:rsid w:val="00C639A1"/>
    <w:rsid w:val="00C63D66"/>
    <w:rsid w:val="00C64446"/>
    <w:rsid w:val="00C64640"/>
    <w:rsid w:val="00C646C3"/>
    <w:rsid w:val="00C64982"/>
    <w:rsid w:val="00C64C37"/>
    <w:rsid w:val="00C651D6"/>
    <w:rsid w:val="00C65BD6"/>
    <w:rsid w:val="00C65CBB"/>
    <w:rsid w:val="00C65CBE"/>
    <w:rsid w:val="00C660A2"/>
    <w:rsid w:val="00C660AF"/>
    <w:rsid w:val="00C6612B"/>
    <w:rsid w:val="00C6635B"/>
    <w:rsid w:val="00C665E0"/>
    <w:rsid w:val="00C67018"/>
    <w:rsid w:val="00C6774D"/>
    <w:rsid w:val="00C7021D"/>
    <w:rsid w:val="00C7035A"/>
    <w:rsid w:val="00C70E14"/>
    <w:rsid w:val="00C711C5"/>
    <w:rsid w:val="00C713CD"/>
    <w:rsid w:val="00C71705"/>
    <w:rsid w:val="00C71748"/>
    <w:rsid w:val="00C71C32"/>
    <w:rsid w:val="00C71DAC"/>
    <w:rsid w:val="00C720F4"/>
    <w:rsid w:val="00C721BC"/>
    <w:rsid w:val="00C723DA"/>
    <w:rsid w:val="00C723DF"/>
    <w:rsid w:val="00C72604"/>
    <w:rsid w:val="00C7299B"/>
    <w:rsid w:val="00C72BEA"/>
    <w:rsid w:val="00C72C9D"/>
    <w:rsid w:val="00C72CFA"/>
    <w:rsid w:val="00C72FFD"/>
    <w:rsid w:val="00C73ADD"/>
    <w:rsid w:val="00C741DB"/>
    <w:rsid w:val="00C74E3F"/>
    <w:rsid w:val="00C750A8"/>
    <w:rsid w:val="00C750C6"/>
    <w:rsid w:val="00C75367"/>
    <w:rsid w:val="00C759BB"/>
    <w:rsid w:val="00C75D25"/>
    <w:rsid w:val="00C76BED"/>
    <w:rsid w:val="00C76FEC"/>
    <w:rsid w:val="00C7726A"/>
    <w:rsid w:val="00C7758D"/>
    <w:rsid w:val="00C77CCA"/>
    <w:rsid w:val="00C80127"/>
    <w:rsid w:val="00C80243"/>
    <w:rsid w:val="00C809A8"/>
    <w:rsid w:val="00C80A58"/>
    <w:rsid w:val="00C817CE"/>
    <w:rsid w:val="00C8182C"/>
    <w:rsid w:val="00C8196D"/>
    <w:rsid w:val="00C81D22"/>
    <w:rsid w:val="00C81EE0"/>
    <w:rsid w:val="00C8206C"/>
    <w:rsid w:val="00C82519"/>
    <w:rsid w:val="00C82883"/>
    <w:rsid w:val="00C82F20"/>
    <w:rsid w:val="00C82F34"/>
    <w:rsid w:val="00C832B2"/>
    <w:rsid w:val="00C832ED"/>
    <w:rsid w:val="00C83301"/>
    <w:rsid w:val="00C83A10"/>
    <w:rsid w:val="00C83CDB"/>
    <w:rsid w:val="00C83D15"/>
    <w:rsid w:val="00C84771"/>
    <w:rsid w:val="00C84829"/>
    <w:rsid w:val="00C848BC"/>
    <w:rsid w:val="00C84BC2"/>
    <w:rsid w:val="00C85201"/>
    <w:rsid w:val="00C853FE"/>
    <w:rsid w:val="00C8547D"/>
    <w:rsid w:val="00C8584B"/>
    <w:rsid w:val="00C858B6"/>
    <w:rsid w:val="00C8595F"/>
    <w:rsid w:val="00C85CDA"/>
    <w:rsid w:val="00C85DE5"/>
    <w:rsid w:val="00C863B6"/>
    <w:rsid w:val="00C86A96"/>
    <w:rsid w:val="00C86F97"/>
    <w:rsid w:val="00C8708C"/>
    <w:rsid w:val="00C875E6"/>
    <w:rsid w:val="00C87693"/>
    <w:rsid w:val="00C87B31"/>
    <w:rsid w:val="00C87C10"/>
    <w:rsid w:val="00C87DCD"/>
    <w:rsid w:val="00C9045B"/>
    <w:rsid w:val="00C90550"/>
    <w:rsid w:val="00C90821"/>
    <w:rsid w:val="00C90912"/>
    <w:rsid w:val="00C911AB"/>
    <w:rsid w:val="00C9138C"/>
    <w:rsid w:val="00C926B2"/>
    <w:rsid w:val="00C9299B"/>
    <w:rsid w:val="00C92FF2"/>
    <w:rsid w:val="00C93BCD"/>
    <w:rsid w:val="00C93F2C"/>
    <w:rsid w:val="00C9451F"/>
    <w:rsid w:val="00C95221"/>
    <w:rsid w:val="00C95367"/>
    <w:rsid w:val="00C9547E"/>
    <w:rsid w:val="00C9549D"/>
    <w:rsid w:val="00C954CF"/>
    <w:rsid w:val="00C95CAC"/>
    <w:rsid w:val="00C96238"/>
    <w:rsid w:val="00C962B3"/>
    <w:rsid w:val="00C96BAE"/>
    <w:rsid w:val="00C96CDC"/>
    <w:rsid w:val="00C96DCD"/>
    <w:rsid w:val="00C96F2F"/>
    <w:rsid w:val="00C9704B"/>
    <w:rsid w:val="00C97197"/>
    <w:rsid w:val="00C97382"/>
    <w:rsid w:val="00C97700"/>
    <w:rsid w:val="00C977E0"/>
    <w:rsid w:val="00C97A70"/>
    <w:rsid w:val="00C97B9E"/>
    <w:rsid w:val="00C97BBF"/>
    <w:rsid w:val="00C97F5E"/>
    <w:rsid w:val="00CA02B6"/>
    <w:rsid w:val="00CA04DD"/>
    <w:rsid w:val="00CA05C6"/>
    <w:rsid w:val="00CA0A97"/>
    <w:rsid w:val="00CA0C02"/>
    <w:rsid w:val="00CA12E3"/>
    <w:rsid w:val="00CA1660"/>
    <w:rsid w:val="00CA1AC4"/>
    <w:rsid w:val="00CA2333"/>
    <w:rsid w:val="00CA2543"/>
    <w:rsid w:val="00CA293D"/>
    <w:rsid w:val="00CA2C82"/>
    <w:rsid w:val="00CA32C9"/>
    <w:rsid w:val="00CA3985"/>
    <w:rsid w:val="00CA3A61"/>
    <w:rsid w:val="00CA3A66"/>
    <w:rsid w:val="00CA3FFF"/>
    <w:rsid w:val="00CA4559"/>
    <w:rsid w:val="00CA51ED"/>
    <w:rsid w:val="00CA526D"/>
    <w:rsid w:val="00CA5474"/>
    <w:rsid w:val="00CA5552"/>
    <w:rsid w:val="00CA569B"/>
    <w:rsid w:val="00CA5B75"/>
    <w:rsid w:val="00CA5C03"/>
    <w:rsid w:val="00CA5CA0"/>
    <w:rsid w:val="00CA5FFB"/>
    <w:rsid w:val="00CA6088"/>
    <w:rsid w:val="00CA62F6"/>
    <w:rsid w:val="00CA6377"/>
    <w:rsid w:val="00CA67A5"/>
    <w:rsid w:val="00CA70C3"/>
    <w:rsid w:val="00CA714B"/>
    <w:rsid w:val="00CA71BF"/>
    <w:rsid w:val="00CA727C"/>
    <w:rsid w:val="00CA7416"/>
    <w:rsid w:val="00CA7912"/>
    <w:rsid w:val="00CA7FF3"/>
    <w:rsid w:val="00CB0574"/>
    <w:rsid w:val="00CB05FD"/>
    <w:rsid w:val="00CB0769"/>
    <w:rsid w:val="00CB0DC4"/>
    <w:rsid w:val="00CB2146"/>
    <w:rsid w:val="00CB24D7"/>
    <w:rsid w:val="00CB26BE"/>
    <w:rsid w:val="00CB2B01"/>
    <w:rsid w:val="00CB2DE7"/>
    <w:rsid w:val="00CB2F7C"/>
    <w:rsid w:val="00CB2FE6"/>
    <w:rsid w:val="00CB3BBF"/>
    <w:rsid w:val="00CB3CB4"/>
    <w:rsid w:val="00CB403E"/>
    <w:rsid w:val="00CB4124"/>
    <w:rsid w:val="00CB4261"/>
    <w:rsid w:val="00CB4327"/>
    <w:rsid w:val="00CB4C62"/>
    <w:rsid w:val="00CB4FC2"/>
    <w:rsid w:val="00CB5BDA"/>
    <w:rsid w:val="00CB5D17"/>
    <w:rsid w:val="00CB611A"/>
    <w:rsid w:val="00CB6330"/>
    <w:rsid w:val="00CB6778"/>
    <w:rsid w:val="00CB6A3D"/>
    <w:rsid w:val="00CB6C4A"/>
    <w:rsid w:val="00CB6D3B"/>
    <w:rsid w:val="00CB7656"/>
    <w:rsid w:val="00CB775F"/>
    <w:rsid w:val="00CB781F"/>
    <w:rsid w:val="00CB7CF7"/>
    <w:rsid w:val="00CB7DE3"/>
    <w:rsid w:val="00CB7F22"/>
    <w:rsid w:val="00CB7F90"/>
    <w:rsid w:val="00CC03C6"/>
    <w:rsid w:val="00CC03ED"/>
    <w:rsid w:val="00CC097A"/>
    <w:rsid w:val="00CC0986"/>
    <w:rsid w:val="00CC0BF6"/>
    <w:rsid w:val="00CC0E29"/>
    <w:rsid w:val="00CC1016"/>
    <w:rsid w:val="00CC1153"/>
    <w:rsid w:val="00CC12FA"/>
    <w:rsid w:val="00CC176F"/>
    <w:rsid w:val="00CC17E4"/>
    <w:rsid w:val="00CC229A"/>
    <w:rsid w:val="00CC24B9"/>
    <w:rsid w:val="00CC2634"/>
    <w:rsid w:val="00CC31F1"/>
    <w:rsid w:val="00CC3412"/>
    <w:rsid w:val="00CC38DE"/>
    <w:rsid w:val="00CC399F"/>
    <w:rsid w:val="00CC3ED8"/>
    <w:rsid w:val="00CC3FCF"/>
    <w:rsid w:val="00CC4319"/>
    <w:rsid w:val="00CC4607"/>
    <w:rsid w:val="00CC4621"/>
    <w:rsid w:val="00CC52A2"/>
    <w:rsid w:val="00CC53B0"/>
    <w:rsid w:val="00CC565A"/>
    <w:rsid w:val="00CC58BB"/>
    <w:rsid w:val="00CC5963"/>
    <w:rsid w:val="00CC5C4C"/>
    <w:rsid w:val="00CC6476"/>
    <w:rsid w:val="00CC6D8A"/>
    <w:rsid w:val="00CC6DE3"/>
    <w:rsid w:val="00CC6EE1"/>
    <w:rsid w:val="00CC723D"/>
    <w:rsid w:val="00CC739D"/>
    <w:rsid w:val="00CC7596"/>
    <w:rsid w:val="00CC761B"/>
    <w:rsid w:val="00CC77B8"/>
    <w:rsid w:val="00CC7952"/>
    <w:rsid w:val="00CC7A9A"/>
    <w:rsid w:val="00CD09E9"/>
    <w:rsid w:val="00CD0B77"/>
    <w:rsid w:val="00CD0DB3"/>
    <w:rsid w:val="00CD10B1"/>
    <w:rsid w:val="00CD114D"/>
    <w:rsid w:val="00CD1511"/>
    <w:rsid w:val="00CD1788"/>
    <w:rsid w:val="00CD1A9F"/>
    <w:rsid w:val="00CD1B91"/>
    <w:rsid w:val="00CD1C73"/>
    <w:rsid w:val="00CD1CD0"/>
    <w:rsid w:val="00CD1E22"/>
    <w:rsid w:val="00CD2222"/>
    <w:rsid w:val="00CD2259"/>
    <w:rsid w:val="00CD2591"/>
    <w:rsid w:val="00CD2783"/>
    <w:rsid w:val="00CD2C07"/>
    <w:rsid w:val="00CD30C7"/>
    <w:rsid w:val="00CD30FC"/>
    <w:rsid w:val="00CD332B"/>
    <w:rsid w:val="00CD35FE"/>
    <w:rsid w:val="00CD36FF"/>
    <w:rsid w:val="00CD3749"/>
    <w:rsid w:val="00CD3BD0"/>
    <w:rsid w:val="00CD4A3E"/>
    <w:rsid w:val="00CD4E40"/>
    <w:rsid w:val="00CD516E"/>
    <w:rsid w:val="00CD521C"/>
    <w:rsid w:val="00CD5364"/>
    <w:rsid w:val="00CD5525"/>
    <w:rsid w:val="00CD568A"/>
    <w:rsid w:val="00CD58D8"/>
    <w:rsid w:val="00CD5AA9"/>
    <w:rsid w:val="00CD5B51"/>
    <w:rsid w:val="00CD65FB"/>
    <w:rsid w:val="00CD6A37"/>
    <w:rsid w:val="00CD6A3E"/>
    <w:rsid w:val="00CD6B5B"/>
    <w:rsid w:val="00CD6D23"/>
    <w:rsid w:val="00CD6D55"/>
    <w:rsid w:val="00CD6F94"/>
    <w:rsid w:val="00CD79E2"/>
    <w:rsid w:val="00CD7A99"/>
    <w:rsid w:val="00CD7ECF"/>
    <w:rsid w:val="00CE01C3"/>
    <w:rsid w:val="00CE06F0"/>
    <w:rsid w:val="00CE0D89"/>
    <w:rsid w:val="00CE0DD0"/>
    <w:rsid w:val="00CE106E"/>
    <w:rsid w:val="00CE13CB"/>
    <w:rsid w:val="00CE1A08"/>
    <w:rsid w:val="00CE1B94"/>
    <w:rsid w:val="00CE1CE9"/>
    <w:rsid w:val="00CE1D0C"/>
    <w:rsid w:val="00CE246D"/>
    <w:rsid w:val="00CE25FE"/>
    <w:rsid w:val="00CE2657"/>
    <w:rsid w:val="00CE2659"/>
    <w:rsid w:val="00CE2E19"/>
    <w:rsid w:val="00CE2F9C"/>
    <w:rsid w:val="00CE30D1"/>
    <w:rsid w:val="00CE31CE"/>
    <w:rsid w:val="00CE334F"/>
    <w:rsid w:val="00CE33B5"/>
    <w:rsid w:val="00CE36E7"/>
    <w:rsid w:val="00CE37EF"/>
    <w:rsid w:val="00CE3E4A"/>
    <w:rsid w:val="00CE41D9"/>
    <w:rsid w:val="00CE41E9"/>
    <w:rsid w:val="00CE4695"/>
    <w:rsid w:val="00CE47EA"/>
    <w:rsid w:val="00CE5162"/>
    <w:rsid w:val="00CE52B1"/>
    <w:rsid w:val="00CE53AA"/>
    <w:rsid w:val="00CE578E"/>
    <w:rsid w:val="00CE57C0"/>
    <w:rsid w:val="00CE5BCC"/>
    <w:rsid w:val="00CE5DD7"/>
    <w:rsid w:val="00CE6617"/>
    <w:rsid w:val="00CE667C"/>
    <w:rsid w:val="00CE6685"/>
    <w:rsid w:val="00CE686D"/>
    <w:rsid w:val="00CE6C7F"/>
    <w:rsid w:val="00CE6F7E"/>
    <w:rsid w:val="00CE708A"/>
    <w:rsid w:val="00CE76F3"/>
    <w:rsid w:val="00CE77EF"/>
    <w:rsid w:val="00CE7DA0"/>
    <w:rsid w:val="00CE7F3D"/>
    <w:rsid w:val="00CF0788"/>
    <w:rsid w:val="00CF0C20"/>
    <w:rsid w:val="00CF0CB3"/>
    <w:rsid w:val="00CF1733"/>
    <w:rsid w:val="00CF1B3E"/>
    <w:rsid w:val="00CF1CB6"/>
    <w:rsid w:val="00CF1EF0"/>
    <w:rsid w:val="00CF1F99"/>
    <w:rsid w:val="00CF20DE"/>
    <w:rsid w:val="00CF219F"/>
    <w:rsid w:val="00CF23CD"/>
    <w:rsid w:val="00CF26B9"/>
    <w:rsid w:val="00CF299F"/>
    <w:rsid w:val="00CF2E39"/>
    <w:rsid w:val="00CF2EA5"/>
    <w:rsid w:val="00CF2F9F"/>
    <w:rsid w:val="00CF3162"/>
    <w:rsid w:val="00CF3440"/>
    <w:rsid w:val="00CF36D0"/>
    <w:rsid w:val="00CF3994"/>
    <w:rsid w:val="00CF3F78"/>
    <w:rsid w:val="00CF3FDE"/>
    <w:rsid w:val="00CF409E"/>
    <w:rsid w:val="00CF44CA"/>
    <w:rsid w:val="00CF44CD"/>
    <w:rsid w:val="00CF4572"/>
    <w:rsid w:val="00CF45BE"/>
    <w:rsid w:val="00CF46EC"/>
    <w:rsid w:val="00CF4D0F"/>
    <w:rsid w:val="00CF4F78"/>
    <w:rsid w:val="00CF52FF"/>
    <w:rsid w:val="00CF5CEC"/>
    <w:rsid w:val="00CF5F5C"/>
    <w:rsid w:val="00CF5FE9"/>
    <w:rsid w:val="00CF604C"/>
    <w:rsid w:val="00CF64AF"/>
    <w:rsid w:val="00CF6ABD"/>
    <w:rsid w:val="00CF6D57"/>
    <w:rsid w:val="00CF7337"/>
    <w:rsid w:val="00CF7361"/>
    <w:rsid w:val="00CF741B"/>
    <w:rsid w:val="00CF7473"/>
    <w:rsid w:val="00CF753C"/>
    <w:rsid w:val="00CF76CB"/>
    <w:rsid w:val="00CF7896"/>
    <w:rsid w:val="00CF7EC5"/>
    <w:rsid w:val="00D00587"/>
    <w:rsid w:val="00D0080F"/>
    <w:rsid w:val="00D00817"/>
    <w:rsid w:val="00D00853"/>
    <w:rsid w:val="00D00C8A"/>
    <w:rsid w:val="00D012C8"/>
    <w:rsid w:val="00D012CD"/>
    <w:rsid w:val="00D013C6"/>
    <w:rsid w:val="00D01903"/>
    <w:rsid w:val="00D019D2"/>
    <w:rsid w:val="00D020B7"/>
    <w:rsid w:val="00D0227C"/>
    <w:rsid w:val="00D024D7"/>
    <w:rsid w:val="00D024DF"/>
    <w:rsid w:val="00D02601"/>
    <w:rsid w:val="00D02A18"/>
    <w:rsid w:val="00D02D3A"/>
    <w:rsid w:val="00D02EC7"/>
    <w:rsid w:val="00D02EE2"/>
    <w:rsid w:val="00D031FE"/>
    <w:rsid w:val="00D0362B"/>
    <w:rsid w:val="00D0370F"/>
    <w:rsid w:val="00D03789"/>
    <w:rsid w:val="00D039B3"/>
    <w:rsid w:val="00D03D81"/>
    <w:rsid w:val="00D0415A"/>
    <w:rsid w:val="00D044F0"/>
    <w:rsid w:val="00D04A5F"/>
    <w:rsid w:val="00D04D21"/>
    <w:rsid w:val="00D05017"/>
    <w:rsid w:val="00D051D8"/>
    <w:rsid w:val="00D0541F"/>
    <w:rsid w:val="00D055CF"/>
    <w:rsid w:val="00D05C37"/>
    <w:rsid w:val="00D05CE2"/>
    <w:rsid w:val="00D05ECA"/>
    <w:rsid w:val="00D063D8"/>
    <w:rsid w:val="00D06461"/>
    <w:rsid w:val="00D066D9"/>
    <w:rsid w:val="00D068E9"/>
    <w:rsid w:val="00D06A3E"/>
    <w:rsid w:val="00D06BEA"/>
    <w:rsid w:val="00D075CE"/>
    <w:rsid w:val="00D0788C"/>
    <w:rsid w:val="00D07A4C"/>
    <w:rsid w:val="00D07D20"/>
    <w:rsid w:val="00D1038B"/>
    <w:rsid w:val="00D1063E"/>
    <w:rsid w:val="00D1074D"/>
    <w:rsid w:val="00D10995"/>
    <w:rsid w:val="00D10CB0"/>
    <w:rsid w:val="00D10E4B"/>
    <w:rsid w:val="00D113CC"/>
    <w:rsid w:val="00D114C1"/>
    <w:rsid w:val="00D1151E"/>
    <w:rsid w:val="00D115D7"/>
    <w:rsid w:val="00D11731"/>
    <w:rsid w:val="00D1230C"/>
    <w:rsid w:val="00D123FF"/>
    <w:rsid w:val="00D1243D"/>
    <w:rsid w:val="00D1268C"/>
    <w:rsid w:val="00D127B3"/>
    <w:rsid w:val="00D129C3"/>
    <w:rsid w:val="00D12D55"/>
    <w:rsid w:val="00D1327C"/>
    <w:rsid w:val="00D135B0"/>
    <w:rsid w:val="00D136B8"/>
    <w:rsid w:val="00D136CC"/>
    <w:rsid w:val="00D13AF4"/>
    <w:rsid w:val="00D13C85"/>
    <w:rsid w:val="00D13E22"/>
    <w:rsid w:val="00D140A2"/>
    <w:rsid w:val="00D147FF"/>
    <w:rsid w:val="00D14ADF"/>
    <w:rsid w:val="00D14DC6"/>
    <w:rsid w:val="00D152DE"/>
    <w:rsid w:val="00D154F9"/>
    <w:rsid w:val="00D161F2"/>
    <w:rsid w:val="00D167BF"/>
    <w:rsid w:val="00D167CF"/>
    <w:rsid w:val="00D169A9"/>
    <w:rsid w:val="00D173A7"/>
    <w:rsid w:val="00D17A1B"/>
    <w:rsid w:val="00D200C9"/>
    <w:rsid w:val="00D20821"/>
    <w:rsid w:val="00D208BA"/>
    <w:rsid w:val="00D20D75"/>
    <w:rsid w:val="00D20E5B"/>
    <w:rsid w:val="00D211DA"/>
    <w:rsid w:val="00D2145B"/>
    <w:rsid w:val="00D2196E"/>
    <w:rsid w:val="00D21A31"/>
    <w:rsid w:val="00D21D15"/>
    <w:rsid w:val="00D21DEE"/>
    <w:rsid w:val="00D22A00"/>
    <w:rsid w:val="00D22F72"/>
    <w:rsid w:val="00D2300F"/>
    <w:rsid w:val="00D2366F"/>
    <w:rsid w:val="00D2380A"/>
    <w:rsid w:val="00D238EE"/>
    <w:rsid w:val="00D23AA1"/>
    <w:rsid w:val="00D23DD2"/>
    <w:rsid w:val="00D246F7"/>
    <w:rsid w:val="00D24AB8"/>
    <w:rsid w:val="00D24C2B"/>
    <w:rsid w:val="00D24DF2"/>
    <w:rsid w:val="00D24EB2"/>
    <w:rsid w:val="00D2550B"/>
    <w:rsid w:val="00D25803"/>
    <w:rsid w:val="00D266D4"/>
    <w:rsid w:val="00D267BF"/>
    <w:rsid w:val="00D26997"/>
    <w:rsid w:val="00D26FD1"/>
    <w:rsid w:val="00D278BA"/>
    <w:rsid w:val="00D27925"/>
    <w:rsid w:val="00D27C1D"/>
    <w:rsid w:val="00D27D05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82"/>
    <w:rsid w:val="00D31BC1"/>
    <w:rsid w:val="00D31D3B"/>
    <w:rsid w:val="00D31EEE"/>
    <w:rsid w:val="00D31F7D"/>
    <w:rsid w:val="00D3210D"/>
    <w:rsid w:val="00D321BE"/>
    <w:rsid w:val="00D3273B"/>
    <w:rsid w:val="00D32D67"/>
    <w:rsid w:val="00D331A8"/>
    <w:rsid w:val="00D333B1"/>
    <w:rsid w:val="00D3349A"/>
    <w:rsid w:val="00D339E9"/>
    <w:rsid w:val="00D33A9C"/>
    <w:rsid w:val="00D33E1B"/>
    <w:rsid w:val="00D33E48"/>
    <w:rsid w:val="00D33F3A"/>
    <w:rsid w:val="00D34405"/>
    <w:rsid w:val="00D34F97"/>
    <w:rsid w:val="00D35155"/>
    <w:rsid w:val="00D3570D"/>
    <w:rsid w:val="00D35730"/>
    <w:rsid w:val="00D358DE"/>
    <w:rsid w:val="00D35AB1"/>
    <w:rsid w:val="00D35C44"/>
    <w:rsid w:val="00D35EF9"/>
    <w:rsid w:val="00D35F71"/>
    <w:rsid w:val="00D35F81"/>
    <w:rsid w:val="00D3620B"/>
    <w:rsid w:val="00D36229"/>
    <w:rsid w:val="00D36518"/>
    <w:rsid w:val="00D3671F"/>
    <w:rsid w:val="00D367F5"/>
    <w:rsid w:val="00D36904"/>
    <w:rsid w:val="00D36C04"/>
    <w:rsid w:val="00D37142"/>
    <w:rsid w:val="00D3735D"/>
    <w:rsid w:val="00D374B6"/>
    <w:rsid w:val="00D374BD"/>
    <w:rsid w:val="00D3773A"/>
    <w:rsid w:val="00D3797C"/>
    <w:rsid w:val="00D37D60"/>
    <w:rsid w:val="00D37DC1"/>
    <w:rsid w:val="00D4001F"/>
    <w:rsid w:val="00D40372"/>
    <w:rsid w:val="00D40644"/>
    <w:rsid w:val="00D40864"/>
    <w:rsid w:val="00D4097C"/>
    <w:rsid w:val="00D40E6C"/>
    <w:rsid w:val="00D41519"/>
    <w:rsid w:val="00D416A2"/>
    <w:rsid w:val="00D41A6F"/>
    <w:rsid w:val="00D41B97"/>
    <w:rsid w:val="00D41BB2"/>
    <w:rsid w:val="00D41D2F"/>
    <w:rsid w:val="00D41D9D"/>
    <w:rsid w:val="00D41E37"/>
    <w:rsid w:val="00D422AB"/>
    <w:rsid w:val="00D423F1"/>
    <w:rsid w:val="00D423FE"/>
    <w:rsid w:val="00D42426"/>
    <w:rsid w:val="00D4246C"/>
    <w:rsid w:val="00D427A9"/>
    <w:rsid w:val="00D428EC"/>
    <w:rsid w:val="00D42BBD"/>
    <w:rsid w:val="00D4311D"/>
    <w:rsid w:val="00D43556"/>
    <w:rsid w:val="00D43769"/>
    <w:rsid w:val="00D43B5C"/>
    <w:rsid w:val="00D442D3"/>
    <w:rsid w:val="00D44A8D"/>
    <w:rsid w:val="00D44AEE"/>
    <w:rsid w:val="00D44CC0"/>
    <w:rsid w:val="00D454E1"/>
    <w:rsid w:val="00D457A6"/>
    <w:rsid w:val="00D457D0"/>
    <w:rsid w:val="00D45D80"/>
    <w:rsid w:val="00D466A6"/>
    <w:rsid w:val="00D46CAC"/>
    <w:rsid w:val="00D46DE9"/>
    <w:rsid w:val="00D4752A"/>
    <w:rsid w:val="00D476DF"/>
    <w:rsid w:val="00D4779C"/>
    <w:rsid w:val="00D47838"/>
    <w:rsid w:val="00D47BA7"/>
    <w:rsid w:val="00D47F95"/>
    <w:rsid w:val="00D500E7"/>
    <w:rsid w:val="00D50112"/>
    <w:rsid w:val="00D503F1"/>
    <w:rsid w:val="00D504EA"/>
    <w:rsid w:val="00D50C03"/>
    <w:rsid w:val="00D50D7F"/>
    <w:rsid w:val="00D513E1"/>
    <w:rsid w:val="00D51536"/>
    <w:rsid w:val="00D51BC3"/>
    <w:rsid w:val="00D51BE1"/>
    <w:rsid w:val="00D51C8E"/>
    <w:rsid w:val="00D51E6C"/>
    <w:rsid w:val="00D5215F"/>
    <w:rsid w:val="00D52469"/>
    <w:rsid w:val="00D5249E"/>
    <w:rsid w:val="00D5260D"/>
    <w:rsid w:val="00D526CF"/>
    <w:rsid w:val="00D52A40"/>
    <w:rsid w:val="00D52CBC"/>
    <w:rsid w:val="00D52CBF"/>
    <w:rsid w:val="00D53251"/>
    <w:rsid w:val="00D5385C"/>
    <w:rsid w:val="00D53F28"/>
    <w:rsid w:val="00D54101"/>
    <w:rsid w:val="00D5429A"/>
    <w:rsid w:val="00D54557"/>
    <w:rsid w:val="00D54D50"/>
    <w:rsid w:val="00D55183"/>
    <w:rsid w:val="00D55385"/>
    <w:rsid w:val="00D55422"/>
    <w:rsid w:val="00D55682"/>
    <w:rsid w:val="00D55DDD"/>
    <w:rsid w:val="00D56295"/>
    <w:rsid w:val="00D56AD7"/>
    <w:rsid w:val="00D573F3"/>
    <w:rsid w:val="00D57409"/>
    <w:rsid w:val="00D57501"/>
    <w:rsid w:val="00D57FFB"/>
    <w:rsid w:val="00D600CA"/>
    <w:rsid w:val="00D6039F"/>
    <w:rsid w:val="00D60566"/>
    <w:rsid w:val="00D6074E"/>
    <w:rsid w:val="00D6109E"/>
    <w:rsid w:val="00D6187F"/>
    <w:rsid w:val="00D61BD2"/>
    <w:rsid w:val="00D61DF6"/>
    <w:rsid w:val="00D62687"/>
    <w:rsid w:val="00D62C35"/>
    <w:rsid w:val="00D62C7E"/>
    <w:rsid w:val="00D62F3A"/>
    <w:rsid w:val="00D630DE"/>
    <w:rsid w:val="00D64A4D"/>
    <w:rsid w:val="00D64A6C"/>
    <w:rsid w:val="00D64CD6"/>
    <w:rsid w:val="00D6608F"/>
    <w:rsid w:val="00D66570"/>
    <w:rsid w:val="00D668C1"/>
    <w:rsid w:val="00D66D16"/>
    <w:rsid w:val="00D66D55"/>
    <w:rsid w:val="00D66F47"/>
    <w:rsid w:val="00D66FCF"/>
    <w:rsid w:val="00D66FD8"/>
    <w:rsid w:val="00D675AF"/>
    <w:rsid w:val="00D67685"/>
    <w:rsid w:val="00D67859"/>
    <w:rsid w:val="00D678C8"/>
    <w:rsid w:val="00D67C54"/>
    <w:rsid w:val="00D67F0C"/>
    <w:rsid w:val="00D67F5F"/>
    <w:rsid w:val="00D67F96"/>
    <w:rsid w:val="00D703CA"/>
    <w:rsid w:val="00D70617"/>
    <w:rsid w:val="00D70AF5"/>
    <w:rsid w:val="00D70C71"/>
    <w:rsid w:val="00D7117C"/>
    <w:rsid w:val="00D71705"/>
    <w:rsid w:val="00D71E46"/>
    <w:rsid w:val="00D71E5D"/>
    <w:rsid w:val="00D7212A"/>
    <w:rsid w:val="00D7232F"/>
    <w:rsid w:val="00D724CC"/>
    <w:rsid w:val="00D73035"/>
    <w:rsid w:val="00D734CE"/>
    <w:rsid w:val="00D73836"/>
    <w:rsid w:val="00D7397D"/>
    <w:rsid w:val="00D73B7C"/>
    <w:rsid w:val="00D73FE9"/>
    <w:rsid w:val="00D748A4"/>
    <w:rsid w:val="00D74AD1"/>
    <w:rsid w:val="00D74C39"/>
    <w:rsid w:val="00D74D4C"/>
    <w:rsid w:val="00D75076"/>
    <w:rsid w:val="00D75659"/>
    <w:rsid w:val="00D759DC"/>
    <w:rsid w:val="00D767BD"/>
    <w:rsid w:val="00D768E7"/>
    <w:rsid w:val="00D76994"/>
    <w:rsid w:val="00D76A90"/>
    <w:rsid w:val="00D76BDA"/>
    <w:rsid w:val="00D76FE0"/>
    <w:rsid w:val="00D77271"/>
    <w:rsid w:val="00D7775A"/>
    <w:rsid w:val="00D778A9"/>
    <w:rsid w:val="00D77928"/>
    <w:rsid w:val="00D77B91"/>
    <w:rsid w:val="00D80179"/>
    <w:rsid w:val="00D807D4"/>
    <w:rsid w:val="00D8082C"/>
    <w:rsid w:val="00D80B4B"/>
    <w:rsid w:val="00D80E48"/>
    <w:rsid w:val="00D81119"/>
    <w:rsid w:val="00D8114E"/>
    <w:rsid w:val="00D81359"/>
    <w:rsid w:val="00D819F0"/>
    <w:rsid w:val="00D81C3D"/>
    <w:rsid w:val="00D81F4B"/>
    <w:rsid w:val="00D828BE"/>
    <w:rsid w:val="00D82946"/>
    <w:rsid w:val="00D82CCB"/>
    <w:rsid w:val="00D82E55"/>
    <w:rsid w:val="00D82F30"/>
    <w:rsid w:val="00D83109"/>
    <w:rsid w:val="00D8339D"/>
    <w:rsid w:val="00D836D9"/>
    <w:rsid w:val="00D839A3"/>
    <w:rsid w:val="00D83C15"/>
    <w:rsid w:val="00D83D7F"/>
    <w:rsid w:val="00D84909"/>
    <w:rsid w:val="00D84D13"/>
    <w:rsid w:val="00D84DAC"/>
    <w:rsid w:val="00D8532F"/>
    <w:rsid w:val="00D85CDD"/>
    <w:rsid w:val="00D866AB"/>
    <w:rsid w:val="00D8677F"/>
    <w:rsid w:val="00D87044"/>
    <w:rsid w:val="00D8747E"/>
    <w:rsid w:val="00D87C31"/>
    <w:rsid w:val="00D87FB8"/>
    <w:rsid w:val="00D90596"/>
    <w:rsid w:val="00D909E4"/>
    <w:rsid w:val="00D90CDE"/>
    <w:rsid w:val="00D90CF2"/>
    <w:rsid w:val="00D9108D"/>
    <w:rsid w:val="00D91AC8"/>
    <w:rsid w:val="00D91B71"/>
    <w:rsid w:val="00D91BA9"/>
    <w:rsid w:val="00D91EA3"/>
    <w:rsid w:val="00D91EAE"/>
    <w:rsid w:val="00D921E3"/>
    <w:rsid w:val="00D92542"/>
    <w:rsid w:val="00D926BF"/>
    <w:rsid w:val="00D929C1"/>
    <w:rsid w:val="00D92D31"/>
    <w:rsid w:val="00D92F06"/>
    <w:rsid w:val="00D92FD0"/>
    <w:rsid w:val="00D93A67"/>
    <w:rsid w:val="00D93B56"/>
    <w:rsid w:val="00D93CD8"/>
    <w:rsid w:val="00D93E31"/>
    <w:rsid w:val="00D93F1B"/>
    <w:rsid w:val="00D9400B"/>
    <w:rsid w:val="00D94745"/>
    <w:rsid w:val="00D94DDC"/>
    <w:rsid w:val="00D95385"/>
    <w:rsid w:val="00D954ED"/>
    <w:rsid w:val="00D965D4"/>
    <w:rsid w:val="00D96659"/>
    <w:rsid w:val="00D96C4E"/>
    <w:rsid w:val="00D96D71"/>
    <w:rsid w:val="00D96E88"/>
    <w:rsid w:val="00D9704F"/>
    <w:rsid w:val="00D973F3"/>
    <w:rsid w:val="00D9752C"/>
    <w:rsid w:val="00D97619"/>
    <w:rsid w:val="00D97A9C"/>
    <w:rsid w:val="00D97E23"/>
    <w:rsid w:val="00DA0251"/>
    <w:rsid w:val="00DA03F8"/>
    <w:rsid w:val="00DA04BF"/>
    <w:rsid w:val="00DA056A"/>
    <w:rsid w:val="00DA090F"/>
    <w:rsid w:val="00DA1834"/>
    <w:rsid w:val="00DA1937"/>
    <w:rsid w:val="00DA1982"/>
    <w:rsid w:val="00DA1A43"/>
    <w:rsid w:val="00DA1A84"/>
    <w:rsid w:val="00DA1C60"/>
    <w:rsid w:val="00DA1D17"/>
    <w:rsid w:val="00DA1F58"/>
    <w:rsid w:val="00DA224F"/>
    <w:rsid w:val="00DA243D"/>
    <w:rsid w:val="00DA261F"/>
    <w:rsid w:val="00DA2919"/>
    <w:rsid w:val="00DA2A12"/>
    <w:rsid w:val="00DA2CB0"/>
    <w:rsid w:val="00DA3591"/>
    <w:rsid w:val="00DA35CB"/>
    <w:rsid w:val="00DA415E"/>
    <w:rsid w:val="00DA4521"/>
    <w:rsid w:val="00DA490A"/>
    <w:rsid w:val="00DA4E67"/>
    <w:rsid w:val="00DA545F"/>
    <w:rsid w:val="00DA5CD6"/>
    <w:rsid w:val="00DA5EDF"/>
    <w:rsid w:val="00DA5F7F"/>
    <w:rsid w:val="00DA6205"/>
    <w:rsid w:val="00DA65E5"/>
    <w:rsid w:val="00DA66F3"/>
    <w:rsid w:val="00DA7330"/>
    <w:rsid w:val="00DA74A4"/>
    <w:rsid w:val="00DA75D0"/>
    <w:rsid w:val="00DA77B6"/>
    <w:rsid w:val="00DA7842"/>
    <w:rsid w:val="00DB00D9"/>
    <w:rsid w:val="00DB01C8"/>
    <w:rsid w:val="00DB02BB"/>
    <w:rsid w:val="00DB0419"/>
    <w:rsid w:val="00DB0796"/>
    <w:rsid w:val="00DB0871"/>
    <w:rsid w:val="00DB13A1"/>
    <w:rsid w:val="00DB1435"/>
    <w:rsid w:val="00DB147C"/>
    <w:rsid w:val="00DB16B4"/>
    <w:rsid w:val="00DB16F2"/>
    <w:rsid w:val="00DB1E98"/>
    <w:rsid w:val="00DB2B23"/>
    <w:rsid w:val="00DB2C83"/>
    <w:rsid w:val="00DB2DB1"/>
    <w:rsid w:val="00DB3601"/>
    <w:rsid w:val="00DB3C7B"/>
    <w:rsid w:val="00DB410D"/>
    <w:rsid w:val="00DB445E"/>
    <w:rsid w:val="00DB4595"/>
    <w:rsid w:val="00DB4A51"/>
    <w:rsid w:val="00DB4F4F"/>
    <w:rsid w:val="00DB52CE"/>
    <w:rsid w:val="00DB53A0"/>
    <w:rsid w:val="00DB53AD"/>
    <w:rsid w:val="00DB5407"/>
    <w:rsid w:val="00DB5810"/>
    <w:rsid w:val="00DB5F8D"/>
    <w:rsid w:val="00DB6439"/>
    <w:rsid w:val="00DB7130"/>
    <w:rsid w:val="00DB73B0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0FD4"/>
    <w:rsid w:val="00DC11D0"/>
    <w:rsid w:val="00DC1304"/>
    <w:rsid w:val="00DC230A"/>
    <w:rsid w:val="00DC24AF"/>
    <w:rsid w:val="00DC2784"/>
    <w:rsid w:val="00DC3344"/>
    <w:rsid w:val="00DC3398"/>
    <w:rsid w:val="00DC3774"/>
    <w:rsid w:val="00DC4284"/>
    <w:rsid w:val="00DC4558"/>
    <w:rsid w:val="00DC46F5"/>
    <w:rsid w:val="00DC4C31"/>
    <w:rsid w:val="00DC4FD9"/>
    <w:rsid w:val="00DC553F"/>
    <w:rsid w:val="00DC56DB"/>
    <w:rsid w:val="00DC5816"/>
    <w:rsid w:val="00DC5B6D"/>
    <w:rsid w:val="00DC62F4"/>
    <w:rsid w:val="00DC67F9"/>
    <w:rsid w:val="00DC6ADA"/>
    <w:rsid w:val="00DC6D1C"/>
    <w:rsid w:val="00DC7677"/>
    <w:rsid w:val="00DC7B79"/>
    <w:rsid w:val="00DC7D57"/>
    <w:rsid w:val="00DD007E"/>
    <w:rsid w:val="00DD0153"/>
    <w:rsid w:val="00DD0375"/>
    <w:rsid w:val="00DD047A"/>
    <w:rsid w:val="00DD0624"/>
    <w:rsid w:val="00DD0663"/>
    <w:rsid w:val="00DD0693"/>
    <w:rsid w:val="00DD07FB"/>
    <w:rsid w:val="00DD0898"/>
    <w:rsid w:val="00DD0A9D"/>
    <w:rsid w:val="00DD0AC8"/>
    <w:rsid w:val="00DD0ED1"/>
    <w:rsid w:val="00DD166A"/>
    <w:rsid w:val="00DD19F2"/>
    <w:rsid w:val="00DD1C61"/>
    <w:rsid w:val="00DD1D45"/>
    <w:rsid w:val="00DD20BA"/>
    <w:rsid w:val="00DD276D"/>
    <w:rsid w:val="00DD29D0"/>
    <w:rsid w:val="00DD2CAC"/>
    <w:rsid w:val="00DD3728"/>
    <w:rsid w:val="00DD373D"/>
    <w:rsid w:val="00DD3AE4"/>
    <w:rsid w:val="00DD3C7A"/>
    <w:rsid w:val="00DD3E67"/>
    <w:rsid w:val="00DD41EB"/>
    <w:rsid w:val="00DD43AA"/>
    <w:rsid w:val="00DD457A"/>
    <w:rsid w:val="00DD48B7"/>
    <w:rsid w:val="00DD51C5"/>
    <w:rsid w:val="00DD52F9"/>
    <w:rsid w:val="00DD5395"/>
    <w:rsid w:val="00DD57D7"/>
    <w:rsid w:val="00DD59BE"/>
    <w:rsid w:val="00DD5A45"/>
    <w:rsid w:val="00DD5D9F"/>
    <w:rsid w:val="00DD652F"/>
    <w:rsid w:val="00DD6CB6"/>
    <w:rsid w:val="00DD754F"/>
    <w:rsid w:val="00DD7A5C"/>
    <w:rsid w:val="00DE0456"/>
    <w:rsid w:val="00DE0474"/>
    <w:rsid w:val="00DE06C7"/>
    <w:rsid w:val="00DE0872"/>
    <w:rsid w:val="00DE08A1"/>
    <w:rsid w:val="00DE0995"/>
    <w:rsid w:val="00DE0C12"/>
    <w:rsid w:val="00DE0D4F"/>
    <w:rsid w:val="00DE1B68"/>
    <w:rsid w:val="00DE1C9F"/>
    <w:rsid w:val="00DE200A"/>
    <w:rsid w:val="00DE2442"/>
    <w:rsid w:val="00DE252D"/>
    <w:rsid w:val="00DE3185"/>
    <w:rsid w:val="00DE335F"/>
    <w:rsid w:val="00DE35F2"/>
    <w:rsid w:val="00DE3A3D"/>
    <w:rsid w:val="00DE3E1B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B"/>
    <w:rsid w:val="00DE7EC0"/>
    <w:rsid w:val="00DF0DB6"/>
    <w:rsid w:val="00DF0E74"/>
    <w:rsid w:val="00DF0F12"/>
    <w:rsid w:val="00DF0FAB"/>
    <w:rsid w:val="00DF12C6"/>
    <w:rsid w:val="00DF13A0"/>
    <w:rsid w:val="00DF14CE"/>
    <w:rsid w:val="00DF17C6"/>
    <w:rsid w:val="00DF1A77"/>
    <w:rsid w:val="00DF1C7D"/>
    <w:rsid w:val="00DF2063"/>
    <w:rsid w:val="00DF2107"/>
    <w:rsid w:val="00DF2191"/>
    <w:rsid w:val="00DF21E0"/>
    <w:rsid w:val="00DF22B7"/>
    <w:rsid w:val="00DF2597"/>
    <w:rsid w:val="00DF2A77"/>
    <w:rsid w:val="00DF2E96"/>
    <w:rsid w:val="00DF2F6D"/>
    <w:rsid w:val="00DF30B9"/>
    <w:rsid w:val="00DF3726"/>
    <w:rsid w:val="00DF3AD1"/>
    <w:rsid w:val="00DF3D2E"/>
    <w:rsid w:val="00DF447C"/>
    <w:rsid w:val="00DF4587"/>
    <w:rsid w:val="00DF4701"/>
    <w:rsid w:val="00DF4A72"/>
    <w:rsid w:val="00DF507B"/>
    <w:rsid w:val="00DF5A57"/>
    <w:rsid w:val="00DF5ABD"/>
    <w:rsid w:val="00DF5EC7"/>
    <w:rsid w:val="00DF5F70"/>
    <w:rsid w:val="00DF66AB"/>
    <w:rsid w:val="00DF687A"/>
    <w:rsid w:val="00DF6A98"/>
    <w:rsid w:val="00DF6DA8"/>
    <w:rsid w:val="00DF7043"/>
    <w:rsid w:val="00DF7A0B"/>
    <w:rsid w:val="00DF7E1C"/>
    <w:rsid w:val="00DF7F0C"/>
    <w:rsid w:val="00E00425"/>
    <w:rsid w:val="00E006F6"/>
    <w:rsid w:val="00E00AE1"/>
    <w:rsid w:val="00E00BE7"/>
    <w:rsid w:val="00E00EAD"/>
    <w:rsid w:val="00E0104E"/>
    <w:rsid w:val="00E01176"/>
    <w:rsid w:val="00E01849"/>
    <w:rsid w:val="00E01A2B"/>
    <w:rsid w:val="00E01D25"/>
    <w:rsid w:val="00E01DD8"/>
    <w:rsid w:val="00E023DD"/>
    <w:rsid w:val="00E02806"/>
    <w:rsid w:val="00E02A46"/>
    <w:rsid w:val="00E02B07"/>
    <w:rsid w:val="00E03130"/>
    <w:rsid w:val="00E0341A"/>
    <w:rsid w:val="00E038E1"/>
    <w:rsid w:val="00E0397C"/>
    <w:rsid w:val="00E03BF3"/>
    <w:rsid w:val="00E03C41"/>
    <w:rsid w:val="00E03F98"/>
    <w:rsid w:val="00E04186"/>
    <w:rsid w:val="00E049A2"/>
    <w:rsid w:val="00E04A0B"/>
    <w:rsid w:val="00E04A11"/>
    <w:rsid w:val="00E04C2A"/>
    <w:rsid w:val="00E05123"/>
    <w:rsid w:val="00E0516E"/>
    <w:rsid w:val="00E0528A"/>
    <w:rsid w:val="00E0548D"/>
    <w:rsid w:val="00E0550F"/>
    <w:rsid w:val="00E0577D"/>
    <w:rsid w:val="00E05974"/>
    <w:rsid w:val="00E05A5D"/>
    <w:rsid w:val="00E060B5"/>
    <w:rsid w:val="00E06263"/>
    <w:rsid w:val="00E06A55"/>
    <w:rsid w:val="00E06BC3"/>
    <w:rsid w:val="00E06C62"/>
    <w:rsid w:val="00E072FA"/>
    <w:rsid w:val="00E073FA"/>
    <w:rsid w:val="00E0741A"/>
    <w:rsid w:val="00E079FC"/>
    <w:rsid w:val="00E07E9B"/>
    <w:rsid w:val="00E10049"/>
    <w:rsid w:val="00E1032D"/>
    <w:rsid w:val="00E10B1E"/>
    <w:rsid w:val="00E10B9B"/>
    <w:rsid w:val="00E11005"/>
    <w:rsid w:val="00E11370"/>
    <w:rsid w:val="00E11440"/>
    <w:rsid w:val="00E11791"/>
    <w:rsid w:val="00E118D4"/>
    <w:rsid w:val="00E11E41"/>
    <w:rsid w:val="00E1212A"/>
    <w:rsid w:val="00E1268E"/>
    <w:rsid w:val="00E1283D"/>
    <w:rsid w:val="00E12C89"/>
    <w:rsid w:val="00E13DB7"/>
    <w:rsid w:val="00E14331"/>
    <w:rsid w:val="00E144E5"/>
    <w:rsid w:val="00E148E0"/>
    <w:rsid w:val="00E14F7E"/>
    <w:rsid w:val="00E152B6"/>
    <w:rsid w:val="00E154AE"/>
    <w:rsid w:val="00E158C7"/>
    <w:rsid w:val="00E15A22"/>
    <w:rsid w:val="00E15A9A"/>
    <w:rsid w:val="00E15F81"/>
    <w:rsid w:val="00E1627E"/>
    <w:rsid w:val="00E16525"/>
    <w:rsid w:val="00E16B01"/>
    <w:rsid w:val="00E16E2F"/>
    <w:rsid w:val="00E170D0"/>
    <w:rsid w:val="00E174CA"/>
    <w:rsid w:val="00E17514"/>
    <w:rsid w:val="00E17BBC"/>
    <w:rsid w:val="00E17DB3"/>
    <w:rsid w:val="00E20225"/>
    <w:rsid w:val="00E21094"/>
    <w:rsid w:val="00E21B0B"/>
    <w:rsid w:val="00E21FF6"/>
    <w:rsid w:val="00E223C2"/>
    <w:rsid w:val="00E227F7"/>
    <w:rsid w:val="00E22A84"/>
    <w:rsid w:val="00E22E91"/>
    <w:rsid w:val="00E23565"/>
    <w:rsid w:val="00E2356F"/>
    <w:rsid w:val="00E238AA"/>
    <w:rsid w:val="00E23D0D"/>
    <w:rsid w:val="00E242B5"/>
    <w:rsid w:val="00E24300"/>
    <w:rsid w:val="00E24605"/>
    <w:rsid w:val="00E24681"/>
    <w:rsid w:val="00E24BE8"/>
    <w:rsid w:val="00E2579E"/>
    <w:rsid w:val="00E26058"/>
    <w:rsid w:val="00E260CC"/>
    <w:rsid w:val="00E263C5"/>
    <w:rsid w:val="00E2676A"/>
    <w:rsid w:val="00E26A7E"/>
    <w:rsid w:val="00E26EE2"/>
    <w:rsid w:val="00E27141"/>
    <w:rsid w:val="00E277A9"/>
    <w:rsid w:val="00E27B89"/>
    <w:rsid w:val="00E302AF"/>
    <w:rsid w:val="00E307F9"/>
    <w:rsid w:val="00E30829"/>
    <w:rsid w:val="00E3082F"/>
    <w:rsid w:val="00E30893"/>
    <w:rsid w:val="00E3096E"/>
    <w:rsid w:val="00E315D9"/>
    <w:rsid w:val="00E31AE8"/>
    <w:rsid w:val="00E31EFA"/>
    <w:rsid w:val="00E3209A"/>
    <w:rsid w:val="00E32625"/>
    <w:rsid w:val="00E32AEF"/>
    <w:rsid w:val="00E32B79"/>
    <w:rsid w:val="00E32FD4"/>
    <w:rsid w:val="00E33105"/>
    <w:rsid w:val="00E33487"/>
    <w:rsid w:val="00E33E78"/>
    <w:rsid w:val="00E3421F"/>
    <w:rsid w:val="00E3491D"/>
    <w:rsid w:val="00E349C9"/>
    <w:rsid w:val="00E349DB"/>
    <w:rsid w:val="00E34B27"/>
    <w:rsid w:val="00E34F1D"/>
    <w:rsid w:val="00E35342"/>
    <w:rsid w:val="00E35372"/>
    <w:rsid w:val="00E357BA"/>
    <w:rsid w:val="00E357D0"/>
    <w:rsid w:val="00E36646"/>
    <w:rsid w:val="00E36663"/>
    <w:rsid w:val="00E3696B"/>
    <w:rsid w:val="00E36EAF"/>
    <w:rsid w:val="00E37303"/>
    <w:rsid w:val="00E37DD7"/>
    <w:rsid w:val="00E4024C"/>
    <w:rsid w:val="00E40626"/>
    <w:rsid w:val="00E40838"/>
    <w:rsid w:val="00E40EAE"/>
    <w:rsid w:val="00E411C3"/>
    <w:rsid w:val="00E416D5"/>
    <w:rsid w:val="00E41981"/>
    <w:rsid w:val="00E41A3F"/>
    <w:rsid w:val="00E41B21"/>
    <w:rsid w:val="00E42466"/>
    <w:rsid w:val="00E427A1"/>
    <w:rsid w:val="00E42F6F"/>
    <w:rsid w:val="00E43792"/>
    <w:rsid w:val="00E43A6B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9D8"/>
    <w:rsid w:val="00E46F2B"/>
    <w:rsid w:val="00E47166"/>
    <w:rsid w:val="00E471A9"/>
    <w:rsid w:val="00E473C6"/>
    <w:rsid w:val="00E473CA"/>
    <w:rsid w:val="00E476AB"/>
    <w:rsid w:val="00E47D33"/>
    <w:rsid w:val="00E47FE9"/>
    <w:rsid w:val="00E501FB"/>
    <w:rsid w:val="00E502E2"/>
    <w:rsid w:val="00E5099E"/>
    <w:rsid w:val="00E50DD1"/>
    <w:rsid w:val="00E518BD"/>
    <w:rsid w:val="00E51D7C"/>
    <w:rsid w:val="00E51E10"/>
    <w:rsid w:val="00E51F07"/>
    <w:rsid w:val="00E520B2"/>
    <w:rsid w:val="00E52A9F"/>
    <w:rsid w:val="00E52BFF"/>
    <w:rsid w:val="00E53289"/>
    <w:rsid w:val="00E5370D"/>
    <w:rsid w:val="00E538DB"/>
    <w:rsid w:val="00E53CEB"/>
    <w:rsid w:val="00E53D0E"/>
    <w:rsid w:val="00E53D3F"/>
    <w:rsid w:val="00E542CC"/>
    <w:rsid w:val="00E54A5E"/>
    <w:rsid w:val="00E54A8B"/>
    <w:rsid w:val="00E551A2"/>
    <w:rsid w:val="00E552EC"/>
    <w:rsid w:val="00E55333"/>
    <w:rsid w:val="00E553C3"/>
    <w:rsid w:val="00E55441"/>
    <w:rsid w:val="00E563B7"/>
    <w:rsid w:val="00E56C0B"/>
    <w:rsid w:val="00E56DA0"/>
    <w:rsid w:val="00E56FA0"/>
    <w:rsid w:val="00E5707E"/>
    <w:rsid w:val="00E5795B"/>
    <w:rsid w:val="00E57ADA"/>
    <w:rsid w:val="00E57CD0"/>
    <w:rsid w:val="00E57D93"/>
    <w:rsid w:val="00E57DAE"/>
    <w:rsid w:val="00E57DDC"/>
    <w:rsid w:val="00E603A7"/>
    <w:rsid w:val="00E609B0"/>
    <w:rsid w:val="00E60A69"/>
    <w:rsid w:val="00E616D1"/>
    <w:rsid w:val="00E618DA"/>
    <w:rsid w:val="00E61B16"/>
    <w:rsid w:val="00E6262F"/>
    <w:rsid w:val="00E629EF"/>
    <w:rsid w:val="00E64039"/>
    <w:rsid w:val="00E647F6"/>
    <w:rsid w:val="00E64AF0"/>
    <w:rsid w:val="00E64CD0"/>
    <w:rsid w:val="00E64DD9"/>
    <w:rsid w:val="00E65400"/>
    <w:rsid w:val="00E65631"/>
    <w:rsid w:val="00E66433"/>
    <w:rsid w:val="00E667ED"/>
    <w:rsid w:val="00E66A71"/>
    <w:rsid w:val="00E66D95"/>
    <w:rsid w:val="00E67210"/>
    <w:rsid w:val="00E673AA"/>
    <w:rsid w:val="00E674B6"/>
    <w:rsid w:val="00E677AA"/>
    <w:rsid w:val="00E67AD2"/>
    <w:rsid w:val="00E67C2C"/>
    <w:rsid w:val="00E67DB5"/>
    <w:rsid w:val="00E67E45"/>
    <w:rsid w:val="00E67E54"/>
    <w:rsid w:val="00E67F87"/>
    <w:rsid w:val="00E70249"/>
    <w:rsid w:val="00E709A4"/>
    <w:rsid w:val="00E71E4F"/>
    <w:rsid w:val="00E722B3"/>
    <w:rsid w:val="00E72921"/>
    <w:rsid w:val="00E72FDD"/>
    <w:rsid w:val="00E73239"/>
    <w:rsid w:val="00E733D0"/>
    <w:rsid w:val="00E735DF"/>
    <w:rsid w:val="00E73D55"/>
    <w:rsid w:val="00E740CD"/>
    <w:rsid w:val="00E7421D"/>
    <w:rsid w:val="00E74A87"/>
    <w:rsid w:val="00E75B0E"/>
    <w:rsid w:val="00E76033"/>
    <w:rsid w:val="00E760C3"/>
    <w:rsid w:val="00E762DB"/>
    <w:rsid w:val="00E76DBC"/>
    <w:rsid w:val="00E76DFA"/>
    <w:rsid w:val="00E76E64"/>
    <w:rsid w:val="00E776A5"/>
    <w:rsid w:val="00E776D3"/>
    <w:rsid w:val="00E77885"/>
    <w:rsid w:val="00E77A67"/>
    <w:rsid w:val="00E77C6C"/>
    <w:rsid w:val="00E80068"/>
    <w:rsid w:val="00E8009B"/>
    <w:rsid w:val="00E801EE"/>
    <w:rsid w:val="00E80B51"/>
    <w:rsid w:val="00E80C84"/>
    <w:rsid w:val="00E81072"/>
    <w:rsid w:val="00E81311"/>
    <w:rsid w:val="00E813A3"/>
    <w:rsid w:val="00E8160D"/>
    <w:rsid w:val="00E81863"/>
    <w:rsid w:val="00E81922"/>
    <w:rsid w:val="00E81CF5"/>
    <w:rsid w:val="00E827B2"/>
    <w:rsid w:val="00E828D8"/>
    <w:rsid w:val="00E82E9D"/>
    <w:rsid w:val="00E82F4E"/>
    <w:rsid w:val="00E8302C"/>
    <w:rsid w:val="00E83153"/>
    <w:rsid w:val="00E8336D"/>
    <w:rsid w:val="00E83448"/>
    <w:rsid w:val="00E83548"/>
    <w:rsid w:val="00E83ADA"/>
    <w:rsid w:val="00E83CD7"/>
    <w:rsid w:val="00E84033"/>
    <w:rsid w:val="00E843F0"/>
    <w:rsid w:val="00E8485B"/>
    <w:rsid w:val="00E84C4C"/>
    <w:rsid w:val="00E84D35"/>
    <w:rsid w:val="00E84DDE"/>
    <w:rsid w:val="00E84EFA"/>
    <w:rsid w:val="00E852E9"/>
    <w:rsid w:val="00E856DA"/>
    <w:rsid w:val="00E8587A"/>
    <w:rsid w:val="00E85B1D"/>
    <w:rsid w:val="00E86A27"/>
    <w:rsid w:val="00E8745B"/>
    <w:rsid w:val="00E87E3A"/>
    <w:rsid w:val="00E9009B"/>
    <w:rsid w:val="00E901D0"/>
    <w:rsid w:val="00E90522"/>
    <w:rsid w:val="00E90568"/>
    <w:rsid w:val="00E913A5"/>
    <w:rsid w:val="00E91854"/>
    <w:rsid w:val="00E91E58"/>
    <w:rsid w:val="00E9205C"/>
    <w:rsid w:val="00E92385"/>
    <w:rsid w:val="00E9261E"/>
    <w:rsid w:val="00E92E86"/>
    <w:rsid w:val="00E92E99"/>
    <w:rsid w:val="00E93176"/>
    <w:rsid w:val="00E933F2"/>
    <w:rsid w:val="00E934EE"/>
    <w:rsid w:val="00E93886"/>
    <w:rsid w:val="00E93C24"/>
    <w:rsid w:val="00E93D23"/>
    <w:rsid w:val="00E94265"/>
    <w:rsid w:val="00E94356"/>
    <w:rsid w:val="00E9438F"/>
    <w:rsid w:val="00E948FF"/>
    <w:rsid w:val="00E94994"/>
    <w:rsid w:val="00E94CE3"/>
    <w:rsid w:val="00E95981"/>
    <w:rsid w:val="00E95B9B"/>
    <w:rsid w:val="00E95BE1"/>
    <w:rsid w:val="00E96234"/>
    <w:rsid w:val="00E962D3"/>
    <w:rsid w:val="00E96309"/>
    <w:rsid w:val="00E96925"/>
    <w:rsid w:val="00E96AD7"/>
    <w:rsid w:val="00E96DB6"/>
    <w:rsid w:val="00E96E7A"/>
    <w:rsid w:val="00E96FEB"/>
    <w:rsid w:val="00E9725C"/>
    <w:rsid w:val="00E972FD"/>
    <w:rsid w:val="00E979A8"/>
    <w:rsid w:val="00EA01AC"/>
    <w:rsid w:val="00EA035C"/>
    <w:rsid w:val="00EA0446"/>
    <w:rsid w:val="00EA072B"/>
    <w:rsid w:val="00EA0C5B"/>
    <w:rsid w:val="00EA0C68"/>
    <w:rsid w:val="00EA0CBA"/>
    <w:rsid w:val="00EA1030"/>
    <w:rsid w:val="00EA10EA"/>
    <w:rsid w:val="00EA11CF"/>
    <w:rsid w:val="00EA138D"/>
    <w:rsid w:val="00EA1747"/>
    <w:rsid w:val="00EA1917"/>
    <w:rsid w:val="00EA1BFD"/>
    <w:rsid w:val="00EA1D30"/>
    <w:rsid w:val="00EA2331"/>
    <w:rsid w:val="00EA23F7"/>
    <w:rsid w:val="00EA2A90"/>
    <w:rsid w:val="00EA2C1B"/>
    <w:rsid w:val="00EA2EAA"/>
    <w:rsid w:val="00EA303C"/>
    <w:rsid w:val="00EA33C6"/>
    <w:rsid w:val="00EA3632"/>
    <w:rsid w:val="00EA3C74"/>
    <w:rsid w:val="00EA3DAF"/>
    <w:rsid w:val="00EA47A5"/>
    <w:rsid w:val="00EA484C"/>
    <w:rsid w:val="00EA4A23"/>
    <w:rsid w:val="00EA4D24"/>
    <w:rsid w:val="00EA4EC2"/>
    <w:rsid w:val="00EA4F2E"/>
    <w:rsid w:val="00EA58FC"/>
    <w:rsid w:val="00EA5CC7"/>
    <w:rsid w:val="00EA5DFF"/>
    <w:rsid w:val="00EA6333"/>
    <w:rsid w:val="00EA7CBC"/>
    <w:rsid w:val="00EA7D1B"/>
    <w:rsid w:val="00EA7EEB"/>
    <w:rsid w:val="00EB0313"/>
    <w:rsid w:val="00EB0473"/>
    <w:rsid w:val="00EB07D1"/>
    <w:rsid w:val="00EB0834"/>
    <w:rsid w:val="00EB1003"/>
    <w:rsid w:val="00EB10C1"/>
    <w:rsid w:val="00EB149D"/>
    <w:rsid w:val="00EB1798"/>
    <w:rsid w:val="00EB1A85"/>
    <w:rsid w:val="00EB1E21"/>
    <w:rsid w:val="00EB2055"/>
    <w:rsid w:val="00EB2594"/>
    <w:rsid w:val="00EB2C1E"/>
    <w:rsid w:val="00EB2E0E"/>
    <w:rsid w:val="00EB2F7A"/>
    <w:rsid w:val="00EB3365"/>
    <w:rsid w:val="00EB33D7"/>
    <w:rsid w:val="00EB34DF"/>
    <w:rsid w:val="00EB39D1"/>
    <w:rsid w:val="00EB3E39"/>
    <w:rsid w:val="00EB3ED3"/>
    <w:rsid w:val="00EB42F2"/>
    <w:rsid w:val="00EB437F"/>
    <w:rsid w:val="00EB4C77"/>
    <w:rsid w:val="00EB56D1"/>
    <w:rsid w:val="00EB59B7"/>
    <w:rsid w:val="00EB5C29"/>
    <w:rsid w:val="00EB66FB"/>
    <w:rsid w:val="00EB6F74"/>
    <w:rsid w:val="00EB7443"/>
    <w:rsid w:val="00EB7447"/>
    <w:rsid w:val="00EB7690"/>
    <w:rsid w:val="00EB7B49"/>
    <w:rsid w:val="00EC02A0"/>
    <w:rsid w:val="00EC035A"/>
    <w:rsid w:val="00EC04A7"/>
    <w:rsid w:val="00EC0B8F"/>
    <w:rsid w:val="00EC0D87"/>
    <w:rsid w:val="00EC1DD1"/>
    <w:rsid w:val="00EC2409"/>
    <w:rsid w:val="00EC2869"/>
    <w:rsid w:val="00EC2989"/>
    <w:rsid w:val="00EC2EF3"/>
    <w:rsid w:val="00EC3DCD"/>
    <w:rsid w:val="00EC3FE1"/>
    <w:rsid w:val="00EC4B80"/>
    <w:rsid w:val="00EC4B88"/>
    <w:rsid w:val="00EC4CE3"/>
    <w:rsid w:val="00EC5F1E"/>
    <w:rsid w:val="00EC6275"/>
    <w:rsid w:val="00EC632A"/>
    <w:rsid w:val="00EC65E4"/>
    <w:rsid w:val="00EC666B"/>
    <w:rsid w:val="00EC6887"/>
    <w:rsid w:val="00EC6BE3"/>
    <w:rsid w:val="00EC7225"/>
    <w:rsid w:val="00EC72A7"/>
    <w:rsid w:val="00EC7603"/>
    <w:rsid w:val="00EC7661"/>
    <w:rsid w:val="00EC77AF"/>
    <w:rsid w:val="00EC7876"/>
    <w:rsid w:val="00EC7DE8"/>
    <w:rsid w:val="00EC7E0A"/>
    <w:rsid w:val="00EC7F48"/>
    <w:rsid w:val="00EC7F8A"/>
    <w:rsid w:val="00ED04A2"/>
    <w:rsid w:val="00ED0500"/>
    <w:rsid w:val="00ED06C5"/>
    <w:rsid w:val="00ED08B2"/>
    <w:rsid w:val="00ED1393"/>
    <w:rsid w:val="00ED155D"/>
    <w:rsid w:val="00ED1C23"/>
    <w:rsid w:val="00ED23DD"/>
    <w:rsid w:val="00ED2534"/>
    <w:rsid w:val="00ED279B"/>
    <w:rsid w:val="00ED27F4"/>
    <w:rsid w:val="00ED28FE"/>
    <w:rsid w:val="00ED2A3A"/>
    <w:rsid w:val="00ED3EA3"/>
    <w:rsid w:val="00ED4187"/>
    <w:rsid w:val="00ED4BB9"/>
    <w:rsid w:val="00ED5024"/>
    <w:rsid w:val="00ED529D"/>
    <w:rsid w:val="00ED5318"/>
    <w:rsid w:val="00ED55FE"/>
    <w:rsid w:val="00ED5624"/>
    <w:rsid w:val="00ED579F"/>
    <w:rsid w:val="00ED60FF"/>
    <w:rsid w:val="00ED620F"/>
    <w:rsid w:val="00ED6848"/>
    <w:rsid w:val="00ED6A4A"/>
    <w:rsid w:val="00ED7F00"/>
    <w:rsid w:val="00EE0036"/>
    <w:rsid w:val="00EE0C18"/>
    <w:rsid w:val="00EE118C"/>
    <w:rsid w:val="00EE15A9"/>
    <w:rsid w:val="00EE1722"/>
    <w:rsid w:val="00EE1D3E"/>
    <w:rsid w:val="00EE1FAA"/>
    <w:rsid w:val="00EE2573"/>
    <w:rsid w:val="00EE2E74"/>
    <w:rsid w:val="00EE2F7D"/>
    <w:rsid w:val="00EE34B4"/>
    <w:rsid w:val="00EE35A8"/>
    <w:rsid w:val="00EE397C"/>
    <w:rsid w:val="00EE3DCB"/>
    <w:rsid w:val="00EE3DD6"/>
    <w:rsid w:val="00EE3DE2"/>
    <w:rsid w:val="00EE40B6"/>
    <w:rsid w:val="00EE449B"/>
    <w:rsid w:val="00EE475E"/>
    <w:rsid w:val="00EE4AC0"/>
    <w:rsid w:val="00EE4EDA"/>
    <w:rsid w:val="00EE4FCD"/>
    <w:rsid w:val="00EE5750"/>
    <w:rsid w:val="00EE5D0D"/>
    <w:rsid w:val="00EE5EE2"/>
    <w:rsid w:val="00EE67AE"/>
    <w:rsid w:val="00EE6C63"/>
    <w:rsid w:val="00EE6EAA"/>
    <w:rsid w:val="00EE71EC"/>
    <w:rsid w:val="00EE74B1"/>
    <w:rsid w:val="00EE776A"/>
    <w:rsid w:val="00EE7922"/>
    <w:rsid w:val="00EE7AF2"/>
    <w:rsid w:val="00EE7F83"/>
    <w:rsid w:val="00EF04CE"/>
    <w:rsid w:val="00EF05DB"/>
    <w:rsid w:val="00EF0896"/>
    <w:rsid w:val="00EF0A06"/>
    <w:rsid w:val="00EF0BC3"/>
    <w:rsid w:val="00EF0CEA"/>
    <w:rsid w:val="00EF0D45"/>
    <w:rsid w:val="00EF145A"/>
    <w:rsid w:val="00EF187A"/>
    <w:rsid w:val="00EF1D96"/>
    <w:rsid w:val="00EF2667"/>
    <w:rsid w:val="00EF268D"/>
    <w:rsid w:val="00EF2826"/>
    <w:rsid w:val="00EF2B09"/>
    <w:rsid w:val="00EF2C12"/>
    <w:rsid w:val="00EF2D21"/>
    <w:rsid w:val="00EF2EB3"/>
    <w:rsid w:val="00EF36E2"/>
    <w:rsid w:val="00EF3A99"/>
    <w:rsid w:val="00EF3C01"/>
    <w:rsid w:val="00EF400A"/>
    <w:rsid w:val="00EF4070"/>
    <w:rsid w:val="00EF409C"/>
    <w:rsid w:val="00EF435A"/>
    <w:rsid w:val="00EF439A"/>
    <w:rsid w:val="00EF4A02"/>
    <w:rsid w:val="00EF4BE0"/>
    <w:rsid w:val="00EF4D63"/>
    <w:rsid w:val="00EF5324"/>
    <w:rsid w:val="00EF5971"/>
    <w:rsid w:val="00EF5ECC"/>
    <w:rsid w:val="00EF6443"/>
    <w:rsid w:val="00EF684A"/>
    <w:rsid w:val="00EF6C7C"/>
    <w:rsid w:val="00EF6EF7"/>
    <w:rsid w:val="00EF7118"/>
    <w:rsid w:val="00EF71D2"/>
    <w:rsid w:val="00EF723F"/>
    <w:rsid w:val="00EF7705"/>
    <w:rsid w:val="00EF7712"/>
    <w:rsid w:val="00EF7C02"/>
    <w:rsid w:val="00F00041"/>
    <w:rsid w:val="00F005CA"/>
    <w:rsid w:val="00F01688"/>
    <w:rsid w:val="00F016AA"/>
    <w:rsid w:val="00F01BA1"/>
    <w:rsid w:val="00F01BEB"/>
    <w:rsid w:val="00F01F18"/>
    <w:rsid w:val="00F02280"/>
    <w:rsid w:val="00F0254D"/>
    <w:rsid w:val="00F027CF"/>
    <w:rsid w:val="00F02C3C"/>
    <w:rsid w:val="00F02D62"/>
    <w:rsid w:val="00F0310A"/>
    <w:rsid w:val="00F031CE"/>
    <w:rsid w:val="00F0325F"/>
    <w:rsid w:val="00F036B3"/>
    <w:rsid w:val="00F0387A"/>
    <w:rsid w:val="00F038EA"/>
    <w:rsid w:val="00F03C9A"/>
    <w:rsid w:val="00F041AA"/>
    <w:rsid w:val="00F042B2"/>
    <w:rsid w:val="00F048B2"/>
    <w:rsid w:val="00F04AE6"/>
    <w:rsid w:val="00F04F6B"/>
    <w:rsid w:val="00F050E2"/>
    <w:rsid w:val="00F05339"/>
    <w:rsid w:val="00F05571"/>
    <w:rsid w:val="00F0579E"/>
    <w:rsid w:val="00F05A1F"/>
    <w:rsid w:val="00F05BD0"/>
    <w:rsid w:val="00F05F4A"/>
    <w:rsid w:val="00F0627A"/>
    <w:rsid w:val="00F069A8"/>
    <w:rsid w:val="00F06FA1"/>
    <w:rsid w:val="00F07187"/>
    <w:rsid w:val="00F071D4"/>
    <w:rsid w:val="00F074FE"/>
    <w:rsid w:val="00F10218"/>
    <w:rsid w:val="00F103D3"/>
    <w:rsid w:val="00F104C3"/>
    <w:rsid w:val="00F10596"/>
    <w:rsid w:val="00F10AE9"/>
    <w:rsid w:val="00F10C5D"/>
    <w:rsid w:val="00F10DC9"/>
    <w:rsid w:val="00F110C5"/>
    <w:rsid w:val="00F11421"/>
    <w:rsid w:val="00F116C3"/>
    <w:rsid w:val="00F11C47"/>
    <w:rsid w:val="00F12069"/>
    <w:rsid w:val="00F124A0"/>
    <w:rsid w:val="00F1254E"/>
    <w:rsid w:val="00F131F1"/>
    <w:rsid w:val="00F14229"/>
    <w:rsid w:val="00F146CF"/>
    <w:rsid w:val="00F14AE5"/>
    <w:rsid w:val="00F1549C"/>
    <w:rsid w:val="00F15BEE"/>
    <w:rsid w:val="00F15D87"/>
    <w:rsid w:val="00F15E79"/>
    <w:rsid w:val="00F15FA4"/>
    <w:rsid w:val="00F16C02"/>
    <w:rsid w:val="00F172E9"/>
    <w:rsid w:val="00F17368"/>
    <w:rsid w:val="00F177E2"/>
    <w:rsid w:val="00F1788D"/>
    <w:rsid w:val="00F17C9B"/>
    <w:rsid w:val="00F17D71"/>
    <w:rsid w:val="00F200C0"/>
    <w:rsid w:val="00F200CB"/>
    <w:rsid w:val="00F202DE"/>
    <w:rsid w:val="00F20400"/>
    <w:rsid w:val="00F20500"/>
    <w:rsid w:val="00F20751"/>
    <w:rsid w:val="00F208A9"/>
    <w:rsid w:val="00F20B6D"/>
    <w:rsid w:val="00F21F15"/>
    <w:rsid w:val="00F223C4"/>
    <w:rsid w:val="00F22553"/>
    <w:rsid w:val="00F2258F"/>
    <w:rsid w:val="00F22A5E"/>
    <w:rsid w:val="00F22C5B"/>
    <w:rsid w:val="00F22DA6"/>
    <w:rsid w:val="00F22EE8"/>
    <w:rsid w:val="00F22F19"/>
    <w:rsid w:val="00F238C2"/>
    <w:rsid w:val="00F23B4B"/>
    <w:rsid w:val="00F24891"/>
    <w:rsid w:val="00F24DEC"/>
    <w:rsid w:val="00F24EF8"/>
    <w:rsid w:val="00F24F97"/>
    <w:rsid w:val="00F2515E"/>
    <w:rsid w:val="00F2538E"/>
    <w:rsid w:val="00F2588E"/>
    <w:rsid w:val="00F258B2"/>
    <w:rsid w:val="00F259C2"/>
    <w:rsid w:val="00F25A71"/>
    <w:rsid w:val="00F26167"/>
    <w:rsid w:val="00F2674F"/>
    <w:rsid w:val="00F26A93"/>
    <w:rsid w:val="00F26C90"/>
    <w:rsid w:val="00F27735"/>
    <w:rsid w:val="00F27CAF"/>
    <w:rsid w:val="00F27E0F"/>
    <w:rsid w:val="00F27E63"/>
    <w:rsid w:val="00F30098"/>
    <w:rsid w:val="00F301BA"/>
    <w:rsid w:val="00F301D5"/>
    <w:rsid w:val="00F3082B"/>
    <w:rsid w:val="00F30954"/>
    <w:rsid w:val="00F30995"/>
    <w:rsid w:val="00F309ED"/>
    <w:rsid w:val="00F30B07"/>
    <w:rsid w:val="00F30E54"/>
    <w:rsid w:val="00F31202"/>
    <w:rsid w:val="00F3125E"/>
    <w:rsid w:val="00F31871"/>
    <w:rsid w:val="00F31934"/>
    <w:rsid w:val="00F31A2B"/>
    <w:rsid w:val="00F31C8C"/>
    <w:rsid w:val="00F32137"/>
    <w:rsid w:val="00F322A9"/>
    <w:rsid w:val="00F327C2"/>
    <w:rsid w:val="00F327D6"/>
    <w:rsid w:val="00F329B3"/>
    <w:rsid w:val="00F32B9E"/>
    <w:rsid w:val="00F32DA7"/>
    <w:rsid w:val="00F32F8A"/>
    <w:rsid w:val="00F330CA"/>
    <w:rsid w:val="00F33337"/>
    <w:rsid w:val="00F3335E"/>
    <w:rsid w:val="00F33486"/>
    <w:rsid w:val="00F335C0"/>
    <w:rsid w:val="00F34070"/>
    <w:rsid w:val="00F340C3"/>
    <w:rsid w:val="00F3430D"/>
    <w:rsid w:val="00F343AF"/>
    <w:rsid w:val="00F345A6"/>
    <w:rsid w:val="00F3489F"/>
    <w:rsid w:val="00F35252"/>
    <w:rsid w:val="00F352A3"/>
    <w:rsid w:val="00F353E8"/>
    <w:rsid w:val="00F3585C"/>
    <w:rsid w:val="00F36D81"/>
    <w:rsid w:val="00F37723"/>
    <w:rsid w:val="00F377CB"/>
    <w:rsid w:val="00F37E94"/>
    <w:rsid w:val="00F4004D"/>
    <w:rsid w:val="00F4013C"/>
    <w:rsid w:val="00F40365"/>
    <w:rsid w:val="00F40521"/>
    <w:rsid w:val="00F410A1"/>
    <w:rsid w:val="00F410CF"/>
    <w:rsid w:val="00F41165"/>
    <w:rsid w:val="00F416A2"/>
    <w:rsid w:val="00F41B4D"/>
    <w:rsid w:val="00F41D8D"/>
    <w:rsid w:val="00F42288"/>
    <w:rsid w:val="00F4239B"/>
    <w:rsid w:val="00F42F12"/>
    <w:rsid w:val="00F4337E"/>
    <w:rsid w:val="00F434D1"/>
    <w:rsid w:val="00F4382F"/>
    <w:rsid w:val="00F43927"/>
    <w:rsid w:val="00F43978"/>
    <w:rsid w:val="00F43CAE"/>
    <w:rsid w:val="00F43D98"/>
    <w:rsid w:val="00F4432E"/>
    <w:rsid w:val="00F444F7"/>
    <w:rsid w:val="00F44674"/>
    <w:rsid w:val="00F44B9F"/>
    <w:rsid w:val="00F452E5"/>
    <w:rsid w:val="00F45E37"/>
    <w:rsid w:val="00F46122"/>
    <w:rsid w:val="00F46170"/>
    <w:rsid w:val="00F465E3"/>
    <w:rsid w:val="00F467A0"/>
    <w:rsid w:val="00F46BB9"/>
    <w:rsid w:val="00F47980"/>
    <w:rsid w:val="00F47B08"/>
    <w:rsid w:val="00F47BE5"/>
    <w:rsid w:val="00F500E8"/>
    <w:rsid w:val="00F501F5"/>
    <w:rsid w:val="00F505A8"/>
    <w:rsid w:val="00F507FF"/>
    <w:rsid w:val="00F509D0"/>
    <w:rsid w:val="00F50E5D"/>
    <w:rsid w:val="00F50FFB"/>
    <w:rsid w:val="00F5106D"/>
    <w:rsid w:val="00F51074"/>
    <w:rsid w:val="00F5191D"/>
    <w:rsid w:val="00F51F97"/>
    <w:rsid w:val="00F530DE"/>
    <w:rsid w:val="00F53313"/>
    <w:rsid w:val="00F53331"/>
    <w:rsid w:val="00F5387A"/>
    <w:rsid w:val="00F53B33"/>
    <w:rsid w:val="00F53D00"/>
    <w:rsid w:val="00F53FBB"/>
    <w:rsid w:val="00F5428C"/>
    <w:rsid w:val="00F547A6"/>
    <w:rsid w:val="00F5486E"/>
    <w:rsid w:val="00F54FC0"/>
    <w:rsid w:val="00F55037"/>
    <w:rsid w:val="00F555D3"/>
    <w:rsid w:val="00F56015"/>
    <w:rsid w:val="00F5686A"/>
    <w:rsid w:val="00F56A17"/>
    <w:rsid w:val="00F5759E"/>
    <w:rsid w:val="00F57E71"/>
    <w:rsid w:val="00F6013F"/>
    <w:rsid w:val="00F601F7"/>
    <w:rsid w:val="00F60552"/>
    <w:rsid w:val="00F60842"/>
    <w:rsid w:val="00F609A3"/>
    <w:rsid w:val="00F60BEE"/>
    <w:rsid w:val="00F60D1B"/>
    <w:rsid w:val="00F60F17"/>
    <w:rsid w:val="00F6110B"/>
    <w:rsid w:val="00F61DC5"/>
    <w:rsid w:val="00F61E6E"/>
    <w:rsid w:val="00F621AF"/>
    <w:rsid w:val="00F62312"/>
    <w:rsid w:val="00F6269F"/>
    <w:rsid w:val="00F62E23"/>
    <w:rsid w:val="00F6357A"/>
    <w:rsid w:val="00F63667"/>
    <w:rsid w:val="00F63C25"/>
    <w:rsid w:val="00F63C9A"/>
    <w:rsid w:val="00F63DE5"/>
    <w:rsid w:val="00F63F55"/>
    <w:rsid w:val="00F64004"/>
    <w:rsid w:val="00F6400D"/>
    <w:rsid w:val="00F64315"/>
    <w:rsid w:val="00F64342"/>
    <w:rsid w:val="00F64CF1"/>
    <w:rsid w:val="00F64D66"/>
    <w:rsid w:val="00F64DB7"/>
    <w:rsid w:val="00F64FB0"/>
    <w:rsid w:val="00F650ED"/>
    <w:rsid w:val="00F650F5"/>
    <w:rsid w:val="00F6544C"/>
    <w:rsid w:val="00F656EB"/>
    <w:rsid w:val="00F65BC8"/>
    <w:rsid w:val="00F65C50"/>
    <w:rsid w:val="00F65C7A"/>
    <w:rsid w:val="00F65D89"/>
    <w:rsid w:val="00F65E9A"/>
    <w:rsid w:val="00F6620E"/>
    <w:rsid w:val="00F66399"/>
    <w:rsid w:val="00F667D1"/>
    <w:rsid w:val="00F66949"/>
    <w:rsid w:val="00F66E81"/>
    <w:rsid w:val="00F676D1"/>
    <w:rsid w:val="00F6776F"/>
    <w:rsid w:val="00F678CA"/>
    <w:rsid w:val="00F679B0"/>
    <w:rsid w:val="00F67AAB"/>
    <w:rsid w:val="00F67EDE"/>
    <w:rsid w:val="00F67EE4"/>
    <w:rsid w:val="00F701A8"/>
    <w:rsid w:val="00F70363"/>
    <w:rsid w:val="00F70A4A"/>
    <w:rsid w:val="00F70B54"/>
    <w:rsid w:val="00F70D3C"/>
    <w:rsid w:val="00F70D8C"/>
    <w:rsid w:val="00F7141B"/>
    <w:rsid w:val="00F71430"/>
    <w:rsid w:val="00F71433"/>
    <w:rsid w:val="00F7173A"/>
    <w:rsid w:val="00F72036"/>
    <w:rsid w:val="00F721C6"/>
    <w:rsid w:val="00F7238D"/>
    <w:rsid w:val="00F724C7"/>
    <w:rsid w:val="00F7251C"/>
    <w:rsid w:val="00F72A38"/>
    <w:rsid w:val="00F72B42"/>
    <w:rsid w:val="00F73051"/>
    <w:rsid w:val="00F73400"/>
    <w:rsid w:val="00F7382B"/>
    <w:rsid w:val="00F739BC"/>
    <w:rsid w:val="00F73A05"/>
    <w:rsid w:val="00F73A62"/>
    <w:rsid w:val="00F73D86"/>
    <w:rsid w:val="00F74A3C"/>
    <w:rsid w:val="00F74CB7"/>
    <w:rsid w:val="00F74F45"/>
    <w:rsid w:val="00F75095"/>
    <w:rsid w:val="00F7512F"/>
    <w:rsid w:val="00F75211"/>
    <w:rsid w:val="00F7594B"/>
    <w:rsid w:val="00F76A21"/>
    <w:rsid w:val="00F76D2C"/>
    <w:rsid w:val="00F77153"/>
    <w:rsid w:val="00F771C3"/>
    <w:rsid w:val="00F773E4"/>
    <w:rsid w:val="00F774D2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221"/>
    <w:rsid w:val="00F82567"/>
    <w:rsid w:val="00F827E2"/>
    <w:rsid w:val="00F828C0"/>
    <w:rsid w:val="00F82E21"/>
    <w:rsid w:val="00F832DE"/>
    <w:rsid w:val="00F8330D"/>
    <w:rsid w:val="00F835E2"/>
    <w:rsid w:val="00F83633"/>
    <w:rsid w:val="00F841A2"/>
    <w:rsid w:val="00F84449"/>
    <w:rsid w:val="00F847A8"/>
    <w:rsid w:val="00F84F9E"/>
    <w:rsid w:val="00F851F7"/>
    <w:rsid w:val="00F85293"/>
    <w:rsid w:val="00F856E3"/>
    <w:rsid w:val="00F856F1"/>
    <w:rsid w:val="00F86070"/>
    <w:rsid w:val="00F86B0F"/>
    <w:rsid w:val="00F86CCC"/>
    <w:rsid w:val="00F86DA6"/>
    <w:rsid w:val="00F87304"/>
    <w:rsid w:val="00F875C1"/>
    <w:rsid w:val="00F87D9F"/>
    <w:rsid w:val="00F90042"/>
    <w:rsid w:val="00F90217"/>
    <w:rsid w:val="00F902FB"/>
    <w:rsid w:val="00F90619"/>
    <w:rsid w:val="00F9084A"/>
    <w:rsid w:val="00F90A62"/>
    <w:rsid w:val="00F9148C"/>
    <w:rsid w:val="00F91792"/>
    <w:rsid w:val="00F917F1"/>
    <w:rsid w:val="00F91CDC"/>
    <w:rsid w:val="00F91EB7"/>
    <w:rsid w:val="00F922D9"/>
    <w:rsid w:val="00F92420"/>
    <w:rsid w:val="00F92C65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40"/>
    <w:rsid w:val="00F95C97"/>
    <w:rsid w:val="00F96548"/>
    <w:rsid w:val="00F96A4A"/>
    <w:rsid w:val="00F96CCD"/>
    <w:rsid w:val="00F96FF3"/>
    <w:rsid w:val="00F97486"/>
    <w:rsid w:val="00F974A1"/>
    <w:rsid w:val="00F97959"/>
    <w:rsid w:val="00F97F1E"/>
    <w:rsid w:val="00FA06BE"/>
    <w:rsid w:val="00FA0F5C"/>
    <w:rsid w:val="00FA1B3D"/>
    <w:rsid w:val="00FA1E99"/>
    <w:rsid w:val="00FA1F31"/>
    <w:rsid w:val="00FA20AB"/>
    <w:rsid w:val="00FA2834"/>
    <w:rsid w:val="00FA2ADA"/>
    <w:rsid w:val="00FA2C57"/>
    <w:rsid w:val="00FA34C5"/>
    <w:rsid w:val="00FA3716"/>
    <w:rsid w:val="00FA5204"/>
    <w:rsid w:val="00FA5A47"/>
    <w:rsid w:val="00FA5B8B"/>
    <w:rsid w:val="00FA5C0A"/>
    <w:rsid w:val="00FA5FBD"/>
    <w:rsid w:val="00FA73BC"/>
    <w:rsid w:val="00FA7445"/>
    <w:rsid w:val="00FA7860"/>
    <w:rsid w:val="00FA7891"/>
    <w:rsid w:val="00FA799B"/>
    <w:rsid w:val="00FA7ACC"/>
    <w:rsid w:val="00FB0220"/>
    <w:rsid w:val="00FB02BB"/>
    <w:rsid w:val="00FB06A5"/>
    <w:rsid w:val="00FB086E"/>
    <w:rsid w:val="00FB1091"/>
    <w:rsid w:val="00FB187C"/>
    <w:rsid w:val="00FB190C"/>
    <w:rsid w:val="00FB1F37"/>
    <w:rsid w:val="00FB21C1"/>
    <w:rsid w:val="00FB2403"/>
    <w:rsid w:val="00FB26E6"/>
    <w:rsid w:val="00FB2A8C"/>
    <w:rsid w:val="00FB2EF8"/>
    <w:rsid w:val="00FB36C3"/>
    <w:rsid w:val="00FB378A"/>
    <w:rsid w:val="00FB3B26"/>
    <w:rsid w:val="00FB3CC7"/>
    <w:rsid w:val="00FB4074"/>
    <w:rsid w:val="00FB472F"/>
    <w:rsid w:val="00FB497E"/>
    <w:rsid w:val="00FB4AFF"/>
    <w:rsid w:val="00FB5261"/>
    <w:rsid w:val="00FB58FE"/>
    <w:rsid w:val="00FB5C76"/>
    <w:rsid w:val="00FB5FFA"/>
    <w:rsid w:val="00FB6738"/>
    <w:rsid w:val="00FB6C6A"/>
    <w:rsid w:val="00FB71BF"/>
    <w:rsid w:val="00FB752E"/>
    <w:rsid w:val="00FB7709"/>
    <w:rsid w:val="00FB77D7"/>
    <w:rsid w:val="00FB7BBF"/>
    <w:rsid w:val="00FB7C9D"/>
    <w:rsid w:val="00FB7FA7"/>
    <w:rsid w:val="00FC062A"/>
    <w:rsid w:val="00FC076E"/>
    <w:rsid w:val="00FC0CD9"/>
    <w:rsid w:val="00FC149B"/>
    <w:rsid w:val="00FC14D1"/>
    <w:rsid w:val="00FC179A"/>
    <w:rsid w:val="00FC1A4B"/>
    <w:rsid w:val="00FC1F3D"/>
    <w:rsid w:val="00FC22E6"/>
    <w:rsid w:val="00FC2E62"/>
    <w:rsid w:val="00FC34E5"/>
    <w:rsid w:val="00FC3778"/>
    <w:rsid w:val="00FC402B"/>
    <w:rsid w:val="00FC42C0"/>
    <w:rsid w:val="00FC42C2"/>
    <w:rsid w:val="00FC4338"/>
    <w:rsid w:val="00FC442A"/>
    <w:rsid w:val="00FC4A37"/>
    <w:rsid w:val="00FC4D8B"/>
    <w:rsid w:val="00FC4ED2"/>
    <w:rsid w:val="00FC4F4E"/>
    <w:rsid w:val="00FC5210"/>
    <w:rsid w:val="00FC5CE9"/>
    <w:rsid w:val="00FC6543"/>
    <w:rsid w:val="00FC67E8"/>
    <w:rsid w:val="00FC6B32"/>
    <w:rsid w:val="00FC6D0C"/>
    <w:rsid w:val="00FC6E06"/>
    <w:rsid w:val="00FC707E"/>
    <w:rsid w:val="00FC7125"/>
    <w:rsid w:val="00FC77AC"/>
    <w:rsid w:val="00FC78DC"/>
    <w:rsid w:val="00FC7EB9"/>
    <w:rsid w:val="00FD06EA"/>
    <w:rsid w:val="00FD0A14"/>
    <w:rsid w:val="00FD1892"/>
    <w:rsid w:val="00FD23C4"/>
    <w:rsid w:val="00FD24CA"/>
    <w:rsid w:val="00FD2DB9"/>
    <w:rsid w:val="00FD3731"/>
    <w:rsid w:val="00FD38E0"/>
    <w:rsid w:val="00FD3923"/>
    <w:rsid w:val="00FD3B41"/>
    <w:rsid w:val="00FD426D"/>
    <w:rsid w:val="00FD43A3"/>
    <w:rsid w:val="00FD4629"/>
    <w:rsid w:val="00FD4687"/>
    <w:rsid w:val="00FD5120"/>
    <w:rsid w:val="00FD5169"/>
    <w:rsid w:val="00FD54C1"/>
    <w:rsid w:val="00FD5B66"/>
    <w:rsid w:val="00FD5EC2"/>
    <w:rsid w:val="00FD5FD8"/>
    <w:rsid w:val="00FD6143"/>
    <w:rsid w:val="00FD642A"/>
    <w:rsid w:val="00FD698F"/>
    <w:rsid w:val="00FD6AB6"/>
    <w:rsid w:val="00FD70AB"/>
    <w:rsid w:val="00FD717F"/>
    <w:rsid w:val="00FD75CD"/>
    <w:rsid w:val="00FD7A36"/>
    <w:rsid w:val="00FD7A99"/>
    <w:rsid w:val="00FD7D8A"/>
    <w:rsid w:val="00FE00A8"/>
    <w:rsid w:val="00FE1429"/>
    <w:rsid w:val="00FE14D9"/>
    <w:rsid w:val="00FE1FBE"/>
    <w:rsid w:val="00FE2ECB"/>
    <w:rsid w:val="00FE3B7F"/>
    <w:rsid w:val="00FE3C5D"/>
    <w:rsid w:val="00FE3CD2"/>
    <w:rsid w:val="00FE4643"/>
    <w:rsid w:val="00FE4745"/>
    <w:rsid w:val="00FE49F1"/>
    <w:rsid w:val="00FE4A90"/>
    <w:rsid w:val="00FE4AA5"/>
    <w:rsid w:val="00FE4C77"/>
    <w:rsid w:val="00FE51C9"/>
    <w:rsid w:val="00FE52A0"/>
    <w:rsid w:val="00FE567F"/>
    <w:rsid w:val="00FE5AA8"/>
    <w:rsid w:val="00FE615C"/>
    <w:rsid w:val="00FE6804"/>
    <w:rsid w:val="00FE6A05"/>
    <w:rsid w:val="00FE6AFE"/>
    <w:rsid w:val="00FE777A"/>
    <w:rsid w:val="00FE7871"/>
    <w:rsid w:val="00FE78A6"/>
    <w:rsid w:val="00FE7CA0"/>
    <w:rsid w:val="00FE7F1C"/>
    <w:rsid w:val="00FE7FAB"/>
    <w:rsid w:val="00FF0189"/>
    <w:rsid w:val="00FF033D"/>
    <w:rsid w:val="00FF0DDE"/>
    <w:rsid w:val="00FF0F1A"/>
    <w:rsid w:val="00FF10AD"/>
    <w:rsid w:val="00FF17BF"/>
    <w:rsid w:val="00FF19CB"/>
    <w:rsid w:val="00FF270D"/>
    <w:rsid w:val="00FF272C"/>
    <w:rsid w:val="00FF2785"/>
    <w:rsid w:val="00FF2B66"/>
    <w:rsid w:val="00FF2E93"/>
    <w:rsid w:val="00FF3A54"/>
    <w:rsid w:val="00FF4054"/>
    <w:rsid w:val="00FF42F3"/>
    <w:rsid w:val="00FF43BC"/>
    <w:rsid w:val="00FF46D2"/>
    <w:rsid w:val="00FF54ED"/>
    <w:rsid w:val="00FF5557"/>
    <w:rsid w:val="00FF55F7"/>
    <w:rsid w:val="00FF5850"/>
    <w:rsid w:val="00FF5BB5"/>
    <w:rsid w:val="00FF5BD3"/>
    <w:rsid w:val="00FF5DAC"/>
    <w:rsid w:val="00FF65FF"/>
    <w:rsid w:val="00FF6858"/>
    <w:rsid w:val="00FF6887"/>
    <w:rsid w:val="00FF6C4D"/>
    <w:rsid w:val="00FF730E"/>
    <w:rsid w:val="00FF752B"/>
    <w:rsid w:val="00FF7652"/>
    <w:rsid w:val="00FF7B33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42E4"/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semiHidden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101">
    <w:name w:val="Знак Знак10"/>
    <w:basedOn w:val="a0"/>
    <w:rsid w:val="004742E4"/>
    <w:rPr>
      <w:b/>
      <w:caps/>
      <w:sz w:val="22"/>
    </w:rPr>
  </w:style>
  <w:style w:type="character" w:customStyle="1" w:styleId="52">
    <w:name w:val="Знак Знак5"/>
    <w:basedOn w:val="a0"/>
    <w:rsid w:val="004742E4"/>
    <w:rPr>
      <w:b/>
      <w:caps/>
      <w:sz w:val="22"/>
      <w:lang w:val="ru-RU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Без интервала1"/>
    <w:rsid w:val="004742E4"/>
    <w:rPr>
      <w:rFonts w:ascii="Calibri" w:hAnsi="Calibri"/>
      <w:sz w:val="22"/>
      <w:szCs w:val="22"/>
      <w:lang w:eastAsia="en-US"/>
    </w:rPr>
  </w:style>
  <w:style w:type="character" w:customStyle="1" w:styleId="102">
    <w:name w:val="Знак Знак10"/>
    <w:basedOn w:val="a0"/>
    <w:rsid w:val="00CE6C7F"/>
    <w:rPr>
      <w:b/>
      <w:caps/>
      <w:sz w:val="22"/>
    </w:rPr>
  </w:style>
  <w:style w:type="character" w:customStyle="1" w:styleId="53">
    <w:name w:val="Знак Знак5"/>
    <w:basedOn w:val="a0"/>
    <w:rsid w:val="00CE6C7F"/>
    <w:rPr>
      <w:b/>
      <w:caps/>
      <w:sz w:val="22"/>
      <w:lang w:val="ru-RU" w:eastAsia="ru-RU" w:bidi="ar-SA"/>
    </w:rPr>
  </w:style>
  <w:style w:type="paragraph" w:customStyle="1" w:styleId="aff4">
    <w:name w:val="Знак Знак Знак Знак Знак Знак Знак Знак Знак Знак"/>
    <w:basedOn w:val="a"/>
    <w:rsid w:val="00CE6C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Без интервала2"/>
    <w:rsid w:val="00CE6C7F"/>
    <w:rPr>
      <w:rFonts w:ascii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rsid w:val="00B710C3"/>
    <w:pPr>
      <w:spacing w:before="100" w:beforeAutospacing="1" w:after="100" w:afterAutospacing="1"/>
    </w:pPr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rsid w:val="00122996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22996"/>
  </w:style>
  <w:style w:type="character" w:styleId="aff8">
    <w:name w:val="endnote reference"/>
    <w:basedOn w:val="a0"/>
    <w:uiPriority w:val="99"/>
    <w:semiHidden/>
    <w:unhideWhenUsed/>
    <w:rsid w:val="00122996"/>
    <w:rPr>
      <w:vertAlign w:val="superscript"/>
    </w:rPr>
  </w:style>
  <w:style w:type="character" w:customStyle="1" w:styleId="1020">
    <w:name w:val="Знак Знак102"/>
    <w:basedOn w:val="a0"/>
    <w:rsid w:val="00581007"/>
    <w:rPr>
      <w:b/>
      <w:caps/>
      <w:sz w:val="22"/>
    </w:rPr>
  </w:style>
  <w:style w:type="character" w:customStyle="1" w:styleId="520">
    <w:name w:val="Знак Знак52"/>
    <w:basedOn w:val="a0"/>
    <w:rsid w:val="00581007"/>
    <w:rPr>
      <w:b/>
      <w:caps/>
      <w:sz w:val="22"/>
      <w:lang w:val="ru-RU" w:eastAsia="ru-RU" w:bidi="ar-SA"/>
    </w:rPr>
  </w:style>
  <w:style w:type="paragraph" w:customStyle="1" w:styleId="29">
    <w:name w:val="Знак Знак Знак Знак Знак Знак Знак Знак Знак Знак2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Без интервала11"/>
    <w:rsid w:val="00581007"/>
    <w:rPr>
      <w:rFonts w:ascii="Calibri" w:hAnsi="Calibri"/>
      <w:sz w:val="22"/>
      <w:szCs w:val="22"/>
      <w:lang w:eastAsia="en-US"/>
    </w:rPr>
  </w:style>
  <w:style w:type="character" w:customStyle="1" w:styleId="1010">
    <w:name w:val="Знак Знак101"/>
    <w:basedOn w:val="a0"/>
    <w:rsid w:val="00581007"/>
    <w:rPr>
      <w:b/>
      <w:caps/>
      <w:sz w:val="22"/>
    </w:rPr>
  </w:style>
  <w:style w:type="character" w:customStyle="1" w:styleId="510">
    <w:name w:val="Знак Знак51"/>
    <w:basedOn w:val="a0"/>
    <w:rsid w:val="00581007"/>
    <w:rPr>
      <w:b/>
      <w:caps/>
      <w:sz w:val="22"/>
      <w:lang w:val="ru-RU" w:eastAsia="ru-RU" w:bidi="ar-SA"/>
    </w:rPr>
  </w:style>
  <w:style w:type="paragraph" w:customStyle="1" w:styleId="16">
    <w:name w:val="Знак Знак Знак Знак Знак Знак Знак Знак Знак Знак1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3D4CF882AD44F61CB78531C71F3BFD99A8498F4FF10B93FD02292512BEFAB10893E0A8ACD7B3D119f0k7F" TargetMode="Externa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4CF882AD44F61CB78531C71F3BFD99A8498F4FF10B93FD02292512BEFAB10893E0A8ACD7BAD2f1k7F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4CF882AD44F61CB78531C71F3BFD99A8498F4FF10B93FD02292512BEFAB10893E0A8AED7B3fDk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F5E7937C8365AECD73DB089C4B5A5200234B2C2A47CD5E7C7E2E6552A10B04C699CC1DB4251D60v5K7H" TargetMode="Externa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3BED62AED1E3212B22C1DBDF5D5BEC44C0DF1B5703116FB590C22EBE0812C0CC4463F9713D97mAn0F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74;&#1089;&#1077;%20&#1076;&#1083;&#1103;%20&#1044;&#1091;&#1084;&#1099;\&#1044;&#1080;&#1072;&#1075;&#1088;&#1072;&#1084;&#1084;&#1099;_2023-2025%20&#1075;&#1086;&#1076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42;&#1057;&#1055;&#1054;&#1052;&#1054;&#1043;&#1040;&#1058;&#1045;&#1051;&#1068;&#1053;&#1067;&#1045;%20&#1058;&#1040;&#1041;&#1051;&#1048;&#1062;&#1067;\&#1044;&#1080;&#1072;&#1075;&#1088;&#1072;&#1084;&#1084;&#1099;_2022-2024%20&#1075;&#1086;&#1076;&#1099;_&#1044;&#1054;&#1061;&#1054;&#1044;&#1067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42;&#1057;&#1055;&#1054;&#1052;&#1054;&#1043;&#1040;&#1058;&#1045;&#1051;&#1068;&#1053;&#1067;&#1045;%20&#1058;&#1040;&#1041;&#1051;&#1048;&#1062;&#1067;\&#1044;&#1080;&#1072;&#1075;&#1088;&#1072;&#1084;&#1084;&#1099;_2022-2024%20&#1075;&#1086;&#1076;&#1099;_&#1044;&#1054;&#1061;&#1054;&#1044;&#1067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74;&#1089;&#1077;%20&#1076;&#1083;&#1103;%20&#1044;&#1091;&#1084;&#1099;\&#1044;&#1080;&#1072;&#1075;&#1088;&#1072;&#1084;&#1084;&#1099;_2023-2025%20&#1075;&#1086;&#1076;&#109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74;&#1089;&#1077;%20&#1076;&#1083;&#1103;%20&#1044;&#1091;&#1084;&#1099;\&#1044;&#1080;&#1072;&#1075;&#1088;&#1072;&#1084;&#1084;&#1099;_2023-2025%20&#1075;&#1086;&#1076;&#109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3%20&#1075;&#1086;&#1076;%20&#1080;%20&#1085;&#1072;%20&#1087;&#1083;&#1072;&#1085;&#1086;&#1074;&#1099;&#1081;%20&#1087;&#1077;&#1088;&#1080;&#1086;&#1076;%202024%20&#1080;%202025%20&#1075;&#1086;&#1076;&#1086;&#1074;\&#1055;&#1054;&#1071;&#1057;&#1053;&#1048;&#1058;&#1045;&#1051;&#1068;&#1053;&#1040;&#1071;\&#1074;&#1089;&#1077;%20&#1076;&#1083;&#1103;%20&#1044;&#1091;&#1084;&#1099;\&#1044;&#1080;&#1072;&#1075;&#1088;&#1072;&#1084;&#1084;&#1099;_2023-2025%20&#1075;&#1086;&#1076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2023 год</a:t>
            </a:r>
          </a:p>
        </c:rich>
      </c:tx>
      <c:layout>
        <c:manualLayout>
          <c:xMode val="edge"/>
          <c:yMode val="edge"/>
          <c:x val="0.15803684733583062"/>
          <c:y val="5.5285875525101356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9902944071956033"/>
          <c:y val="0.192612385353605"/>
          <c:w val="0.59223394555576392"/>
          <c:h val="0.532982217005865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991497633877204E-2"/>
                  <c:y val="0.1850202726402792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9934765435873925E-2"/>
                  <c:y val="-0.14824230084695897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'обл.доходы-2023'!$B$5:$B$6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'обл.доходы-2023'!$C$5:$C$6</c:f>
              <c:numCache>
                <c:formatCode>0.0%</c:formatCode>
                <c:ptCount val="2"/>
                <c:pt idx="0">
                  <c:v>0.79193812104347927</c:v>
                </c:pt>
                <c:pt idx="1">
                  <c:v>0.20806187895652081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6"/>
          <c:y val="0.91029134550793256"/>
          <c:w val="0.76537335745653201"/>
          <c:h val="7.1240105540897061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2024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год</a:t>
            </a:r>
          </a:p>
        </c:rich>
      </c:tx>
      <c:layout>
        <c:manualLayout>
          <c:xMode val="edge"/>
          <c:yMode val="edge"/>
          <c:x val="0.15372185272957384"/>
          <c:y val="7.0360598065083574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20550194285678194"/>
          <c:y val="0.22427469527474517"/>
          <c:w val="0.60841520089881862"/>
          <c:h val="0.5488133719664344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5246532050415845E-3"/>
                  <c:y val="0.12150153661416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6.2329545222858017E-2"/>
                  <c:y val="-0.156658228451743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'обл.доходы-2024'!$B$5:$B$6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'обл.доходы-2024'!$C$5:$C$6</c:f>
              <c:numCache>
                <c:formatCode>0.0%</c:formatCode>
                <c:ptCount val="2"/>
                <c:pt idx="0">
                  <c:v>0.83914888299185264</c:v>
                </c:pt>
                <c:pt idx="1">
                  <c:v>0.16085111700814764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615056613068998E-2"/>
          <c:y val="0.91029134550793256"/>
          <c:w val="0.76537335745653312"/>
          <c:h val="7.124010554089692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2025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6828505556775841"/>
          <c:y val="0.17150417873951118"/>
          <c:w val="0.6359233349820097"/>
          <c:h val="0.572560104407290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335300056589963E-2"/>
                  <c:y val="8.8286016743969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7.7618870620318581E-2"/>
                  <c:y val="-7.88416230735895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'обл.доходы-2025'!$B$5:$B$6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'обл.доходы-2025'!$C$5:$C$6</c:f>
              <c:numCache>
                <c:formatCode>0.0%</c:formatCode>
                <c:ptCount val="2"/>
                <c:pt idx="0">
                  <c:v>0.92537490319943194</c:v>
                </c:pt>
                <c:pt idx="1">
                  <c:v>7.46250968005681E-2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85"/>
          <c:y val="0.91029134550793256"/>
          <c:w val="0.76537335745653312"/>
          <c:h val="7.124010554089692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18930736131249626"/>
          <c:y val="0.11286687935754056"/>
          <c:w val="0.454602031124823"/>
          <c:h val="0.4234340576879589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1661482174284822E-2"/>
                  <c:y val="-3.8372237412882162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2316934843860178"/>
                  <c:y val="-0.10162560206716269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6322259345004211"/>
                  <c:y val="2.1171491642115316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0471800814531598"/>
                  <c:y val="-3.2333274133873414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9.4800107973359207E-2"/>
                  <c:y val="2.8059936251282329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7.2923923277512154E-2"/>
                  <c:y val="0.11790576575873511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0.12326182508074672"/>
                  <c:y val="0.11016677511297703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9620882150864039E-2"/>
                  <c:y val="4.4708502566548777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0608404725815714"/>
                  <c:y val="2.3046930362705591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9.9661178305060411E-2"/>
                  <c:y val="7.6688010031546072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9667924399381528"/>
                  <c:y val="5.8857258727914967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395943343515793"/>
                  <c:y val="-1.3026162946433878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6.450818843529238E-2"/>
                  <c:y val="-5.2386597032407445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1.5588664443858641E-2"/>
                  <c:y val="-8.2520402112394739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413136222112871E-2"/>
                  <c:y val="-9.376243535790579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'обл.расходы-2023'!$B$2:$B$15</c:f>
              <c:strCache>
                <c:ptCount val="14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</c:strCache>
            </c:strRef>
          </c:cat>
          <c:val>
            <c:numRef>
              <c:f>'обл.расходы-2023'!$C$2:$C$15</c:f>
              <c:numCache>
                <c:formatCode>0.0%</c:formatCode>
                <c:ptCount val="14"/>
                <c:pt idx="0">
                  <c:v>7.8872214984438388E-2</c:v>
                </c:pt>
                <c:pt idx="1">
                  <c:v>4.7252439933419119E-4</c:v>
                </c:pt>
                <c:pt idx="2">
                  <c:v>1.1835003718408069E-2</c:v>
                </c:pt>
                <c:pt idx="3">
                  <c:v>0.19306058407096549</c:v>
                </c:pt>
                <c:pt idx="4">
                  <c:v>2.2222461027971402E-2</c:v>
                </c:pt>
                <c:pt idx="5">
                  <c:v>4.3016417064455472E-3</c:v>
                </c:pt>
                <c:pt idx="6">
                  <c:v>0.29667907676827932</c:v>
                </c:pt>
                <c:pt idx="7">
                  <c:v>2.3536336041404964E-2</c:v>
                </c:pt>
                <c:pt idx="8">
                  <c:v>0.11887883710138955</c:v>
                </c:pt>
                <c:pt idx="9">
                  <c:v>0.22014550674967126</c:v>
                </c:pt>
                <c:pt idx="10">
                  <c:v>1.1340449835719472E-2</c:v>
                </c:pt>
                <c:pt idx="11">
                  <c:v>1.9656034497372832E-3</c:v>
                </c:pt>
                <c:pt idx="12">
                  <c:v>6.2975566669122244E-3</c:v>
                </c:pt>
                <c:pt idx="13">
                  <c:v>1.0392203479322897E-2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4880172236535003"/>
          <c:w val="0.99496962879640038"/>
          <c:h val="0.2436659933637327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24535328391097991"/>
          <c:y val="0.12243173073589694"/>
          <c:w val="0.48946745848548012"/>
          <c:h val="0.44084934277047522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21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24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9856745170318299E-2"/>
                  <c:y val="-6.9789353453320449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8.4415295722764003E-2"/>
                  <c:y val="-2.0262267468819314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6067941801463817"/>
                  <c:y val="3.8739209531019225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9.6561969685819996E-2"/>
                  <c:y val="3.719130466282685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7.5471114114134222E-2"/>
                  <c:y val="-2.5560418498503251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5.2846040803947933E-2"/>
                  <c:y val="8.1846952317911392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7102915236699918E-2"/>
                  <c:y val="1.629180292237623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3339733340469231E-2"/>
                  <c:y val="4.2561837863115286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7.6705178207864155E-2"/>
                  <c:y val="4.3819177558890463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1881692102526768"/>
                  <c:y val="7.7547898013526267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20753145143023874"/>
                  <c:y val="4.5282007712398369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6198717236635796"/>
                  <c:y val="-2.0674479309409986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777315431153106"/>
                  <c:y val="-6.2574813029174364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5.8036781086306506E-2"/>
                  <c:y val="-7.261245418350315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2.6331041356104465E-2"/>
                  <c:y val="-9.619314777629874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'обл.расходы-2024'!$B$2:$B$16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'обл.расходы-2024'!$C$2:$C$16</c:f>
              <c:numCache>
                <c:formatCode>0.0%</c:formatCode>
                <c:ptCount val="15"/>
                <c:pt idx="0">
                  <c:v>4.2558207632335782E-2</c:v>
                </c:pt>
                <c:pt idx="1">
                  <c:v>5.1908574717352788E-4</c:v>
                </c:pt>
                <c:pt idx="2">
                  <c:v>1.2413539716587003E-2</c:v>
                </c:pt>
                <c:pt idx="3">
                  <c:v>0.22409342378252523</c:v>
                </c:pt>
                <c:pt idx="4">
                  <c:v>2.3190372822581067E-2</c:v>
                </c:pt>
                <c:pt idx="5">
                  <c:v>3.9437179814289991E-3</c:v>
                </c:pt>
                <c:pt idx="6">
                  <c:v>0.30418600154674041</c:v>
                </c:pt>
                <c:pt idx="7">
                  <c:v>1.91229491160292E-2</c:v>
                </c:pt>
                <c:pt idx="8">
                  <c:v>0.11862264421919404</c:v>
                </c:pt>
                <c:pt idx="9">
                  <c:v>0.21787328091513036</c:v>
                </c:pt>
                <c:pt idx="10">
                  <c:v>1.6454002519597947E-2</c:v>
                </c:pt>
                <c:pt idx="11">
                  <c:v>1.9940085783668069E-3</c:v>
                </c:pt>
                <c:pt idx="12">
                  <c:v>8.0448487508265418E-3</c:v>
                </c:pt>
                <c:pt idx="13">
                  <c:v>7.0612552843501031E-3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0704558276859366E-2"/>
          <c:y val="0.69538587979532851"/>
          <c:w val="0.90174494968078056"/>
          <c:h val="0.2731175269757947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6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40"/>
      <c:perspective val="0"/>
    </c:view3D>
    <c:plotArea>
      <c:layout>
        <c:manualLayout>
          <c:layoutTarget val="inner"/>
          <c:xMode val="edge"/>
          <c:yMode val="edge"/>
          <c:x val="0.25455773126266068"/>
          <c:y val="0.13728129205921941"/>
          <c:w val="0.42336259284267458"/>
          <c:h val="0.46567967698519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6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189273680280012"/>
                  <c:y val="-6.903762570047045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5093581387872293"/>
                  <c:y val="-1.9743538283572979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4040305885806878"/>
                  <c:y val="7.0478922497540439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8.5307110935233424E-2"/>
                  <c:y val="7.8181194456312622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6.9295600364761178E-2"/>
                  <c:y val="-4.5469027705175122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6.8028188531558639E-4"/>
                  <c:y val="8.4631207527443866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5317432535391263E-2"/>
                  <c:y val="3.4387611082070071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4.6889831993977039E-2"/>
                  <c:y val="6.1699163617354863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6.9592679516528949E-2"/>
                  <c:y val="1.4339911134343951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7.9610499020593473E-2"/>
                  <c:y val="8.3421850496602279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757085232654387"/>
                  <c:y val="6.2000495032774695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418508870878169"/>
                  <c:y val="-2.3531048769035497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9.3099150559066021E-2"/>
                  <c:y val="-7.4316653699274968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2.1654888226591618E-2"/>
                  <c:y val="-0.10499032932566649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7.6533769923966821E-2"/>
                  <c:y val="-9.9592512210540746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'обл.расходы-2025'!$B$2:$B$16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'обл.расходы-2025'!$C$2:$C$16</c:f>
              <c:numCache>
                <c:formatCode>0.0%</c:formatCode>
                <c:ptCount val="15"/>
                <c:pt idx="0">
                  <c:v>4.6807396805323857E-2</c:v>
                </c:pt>
                <c:pt idx="1">
                  <c:v>5.9671377947793393E-4</c:v>
                </c:pt>
                <c:pt idx="2">
                  <c:v>1.3789221464536015E-2</c:v>
                </c:pt>
                <c:pt idx="3">
                  <c:v>0.21891409178186705</c:v>
                </c:pt>
                <c:pt idx="4">
                  <c:v>1.8788787709213755E-2</c:v>
                </c:pt>
                <c:pt idx="5">
                  <c:v>2.5868160363741594E-3</c:v>
                </c:pt>
                <c:pt idx="6">
                  <c:v>0.32377542825332112</c:v>
                </c:pt>
                <c:pt idx="7">
                  <c:v>1.6110588792432077E-2</c:v>
                </c:pt>
                <c:pt idx="8">
                  <c:v>7.9466764524473446E-2</c:v>
                </c:pt>
                <c:pt idx="9">
                  <c:v>0.24508033213241434</c:v>
                </c:pt>
                <c:pt idx="10">
                  <c:v>1.2700484711402064E-2</c:v>
                </c:pt>
                <c:pt idx="11">
                  <c:v>2.2130722546442948E-3</c:v>
                </c:pt>
                <c:pt idx="12">
                  <c:v>1.1302559040670254E-2</c:v>
                </c:pt>
                <c:pt idx="13">
                  <c:v>7.7622669848189637E-3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778162729658801E-2"/>
          <c:y val="0.70356825741100137"/>
          <c:w val="0.92351425976851498"/>
          <c:h val="0.2955606208413329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A1597-8833-44FE-BD43-B4C11817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114</Pages>
  <Words>36215</Words>
  <Characters>210006</Characters>
  <Application>Microsoft Office Word</Application>
  <DocSecurity>0</DocSecurity>
  <Lines>1750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245730</CharactersWithSpaces>
  <SharedDoc>false</SharedDoc>
  <HLinks>
    <vt:vector size="54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consultantplus://offline/ref=55D811CA569799EAB428B19BAE6BA11CD2AD7E03FE794C6F1D18318D4F176A0BAA97291442A3CFy2w8I</vt:lpwstr>
      </vt:variant>
      <vt:variant>
        <vt:lpwstr/>
      </vt:variant>
      <vt:variant>
        <vt:i4>3735605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consultantplus://offline/ref=74570D215148470487A75D615B977F0A78D18708D334B53D9262ADF86838AEB1BEDD49BD44C9E41FWF72I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3276901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consultantplus://offline/ref=7CF5E7937C8365AECD73DB089C4B5A5200234B2C2A47CD5E7C7E2E6552A10B04C699CC1DB4251D60v5K7H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consultantplus://offline/ref=3BED62AED1E3212B22C1DBDF5D5BEC44C0DF1B5703116FB590C22EBE0812C0CC4463F9713D97mAn0F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consultantplus://offline/ref=3D4CF882AD44F61CB78531C71F3BFD99A8498F4FF10B93FD02292512BEFAB10893E0A8ACD7B3D119f0k7F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consultantplus://offline/ref=3D4CF882AD44F61CB78531C71F3BFD99A8498F4FF10B93FD02292512BEFAB10893E0A8ACD7BAD2f1k7F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consultantplus://offline/ref=3D4CF882AD44F61CB78531C71F3BFD99A8498F4FF10B93FD02292512BEFAB10893E0A8AED7B3fDkCF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Pijova_E</cp:lastModifiedBy>
  <cp:revision>337</cp:revision>
  <cp:lastPrinted>2022-10-19T06:28:00Z</cp:lastPrinted>
  <dcterms:created xsi:type="dcterms:W3CDTF">2022-10-06T08:08:00Z</dcterms:created>
  <dcterms:modified xsi:type="dcterms:W3CDTF">2022-10-19T06:48:00Z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