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55" w:rsidRDefault="00474155" w:rsidP="00474155">
      <w:pPr>
        <w:pStyle w:val="30"/>
        <w:shd w:val="clear" w:color="auto" w:fill="auto"/>
        <w:suppressAutoHyphens/>
        <w:spacing w:before="0" w:after="0" w:line="240" w:lineRule="auto"/>
        <w:jc w:val="center"/>
        <w:rPr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екомендуемый </w:t>
      </w:r>
      <w:r>
        <w:rPr>
          <w:sz w:val="28"/>
        </w:rPr>
        <w:t>«алгоритм действий»</w:t>
      </w:r>
    </w:p>
    <w:p w:rsidR="00474155" w:rsidRDefault="00FE78D6" w:rsidP="00474155">
      <w:pPr>
        <w:pStyle w:val="30"/>
        <w:shd w:val="clear" w:color="auto" w:fill="auto"/>
        <w:suppressAutoHyphens/>
        <w:spacing w:before="0" w:after="0" w:line="240" w:lineRule="auto"/>
        <w:jc w:val="center"/>
        <w:rPr>
          <w:b w:val="0"/>
          <w:sz w:val="28"/>
        </w:rPr>
      </w:pPr>
      <w:r>
        <w:rPr>
          <w:b w:val="0"/>
          <w:sz w:val="28"/>
        </w:rPr>
        <w:t xml:space="preserve">при </w:t>
      </w:r>
      <w:r w:rsidR="00474155" w:rsidRPr="00CD6820">
        <w:rPr>
          <w:b w:val="0"/>
          <w:sz w:val="28"/>
        </w:rPr>
        <w:t>заполнени</w:t>
      </w:r>
      <w:r>
        <w:rPr>
          <w:b w:val="0"/>
          <w:sz w:val="28"/>
        </w:rPr>
        <w:t>и</w:t>
      </w:r>
      <w:r w:rsidR="00474155" w:rsidRPr="00CD6820">
        <w:rPr>
          <w:b w:val="0"/>
          <w:sz w:val="28"/>
        </w:rPr>
        <w:t xml:space="preserve"> сведений о доходах, расходах, об имуществе и обязательствах имущественного характера</w:t>
      </w:r>
    </w:p>
    <w:p w:rsidR="00337FD7" w:rsidRDefault="00337FD7" w:rsidP="00337FD7">
      <w:pPr>
        <w:pStyle w:val="30"/>
        <w:shd w:val="clear" w:color="auto" w:fill="auto"/>
        <w:suppressAutoHyphens/>
        <w:spacing w:before="0" w:after="0" w:line="240" w:lineRule="auto"/>
        <w:rPr>
          <w:b w:val="0"/>
          <w:sz w:val="28"/>
        </w:rPr>
      </w:pPr>
    </w:p>
    <w:p w:rsidR="00474155" w:rsidRPr="00474155" w:rsidRDefault="00337FD7" w:rsidP="00E5241B">
      <w:pPr>
        <w:tabs>
          <w:tab w:val="left" w:pos="851"/>
          <w:tab w:val="left" w:pos="1134"/>
        </w:tabs>
        <w:spacing w:after="120"/>
        <w:jc w:val="both"/>
        <w:rPr>
          <w:b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7FD7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Откладывать представление сведений до апреля </w:t>
      </w:r>
      <w:r w:rsidRPr="00337FD7">
        <w:rPr>
          <w:rFonts w:ascii="Times New Roman" w:hAnsi="Times New Roman"/>
          <w:b/>
          <w:sz w:val="28"/>
          <w:szCs w:val="28"/>
          <w:u w:val="single"/>
        </w:rPr>
        <w:t>не рекомендуется</w:t>
      </w:r>
      <w:r w:rsidRPr="00337FD7">
        <w:rPr>
          <w:rFonts w:ascii="Times New Roman" w:hAnsi="Times New Roman"/>
          <w:sz w:val="28"/>
          <w:szCs w:val="28"/>
        </w:rPr>
        <w:t>, особенно в случае планируемого длительного отсутствия служащего (работника), например, убытия в служебную командировку или отпуск.</w:t>
      </w:r>
    </w:p>
    <w:p w:rsidR="00474155" w:rsidRPr="004C7AD0" w:rsidRDefault="00474155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  <w:rPr>
          <w:sz w:val="28"/>
          <w:szCs w:val="28"/>
        </w:rPr>
      </w:pPr>
      <w:r w:rsidRPr="004C7AD0">
        <w:rPr>
          <w:sz w:val="28"/>
          <w:szCs w:val="28"/>
        </w:rPr>
        <w:t>Убедитесь, что в разделе 1 «Сведения о доходах» указаны все доходы, в том числе по предыдущему месту работы, от иной деятельности, от сдаваемого жилья, от продажи имущества, включая продажу автомобилей по системе трейд-ин, от вкладов в банках и иные.</w:t>
      </w:r>
    </w:p>
    <w:p w:rsidR="00474155" w:rsidRPr="004C7AD0" w:rsidRDefault="00474155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  <w:rPr>
          <w:sz w:val="28"/>
          <w:szCs w:val="28"/>
        </w:rPr>
      </w:pPr>
      <w:r w:rsidRPr="004C7AD0">
        <w:rPr>
          <w:sz w:val="28"/>
          <w:szCs w:val="28"/>
        </w:rPr>
        <w:t>Получите в бухгалтериях всех организаций, в которых Вы</w:t>
      </w:r>
      <w:r>
        <w:rPr>
          <w:sz w:val="28"/>
          <w:szCs w:val="28"/>
        </w:rPr>
        <w:t xml:space="preserve"> и </w:t>
      </w:r>
      <w:r w:rsidRPr="004C7AD0">
        <w:rPr>
          <w:sz w:val="28"/>
          <w:szCs w:val="28"/>
        </w:rPr>
        <w:t>супруг</w:t>
      </w:r>
      <w:r w:rsidR="00FE78D6">
        <w:rPr>
          <w:sz w:val="28"/>
          <w:szCs w:val="28"/>
        </w:rPr>
        <w:t>а</w:t>
      </w:r>
      <w:r w:rsidRPr="004C7AD0">
        <w:rPr>
          <w:sz w:val="28"/>
          <w:szCs w:val="28"/>
        </w:rPr>
        <w:t xml:space="preserve"> (супруг) получали доход справки о сумме доходов (</w:t>
      </w:r>
      <w:r>
        <w:rPr>
          <w:sz w:val="28"/>
          <w:szCs w:val="28"/>
        </w:rPr>
        <w:t xml:space="preserve">по форме </w:t>
      </w:r>
      <w:r w:rsidRPr="004C7AD0">
        <w:rPr>
          <w:sz w:val="28"/>
          <w:szCs w:val="28"/>
        </w:rPr>
        <w:t>2-НДФЛ)</w:t>
      </w:r>
      <w:r w:rsidR="00C970DC">
        <w:rPr>
          <w:sz w:val="28"/>
          <w:szCs w:val="28"/>
        </w:rPr>
        <w:t xml:space="preserve"> за отчетный период</w:t>
      </w:r>
      <w:r w:rsidRPr="004C7AD0">
        <w:rPr>
          <w:sz w:val="28"/>
          <w:szCs w:val="28"/>
        </w:rPr>
        <w:t>.</w:t>
      </w:r>
    </w:p>
    <w:p w:rsidR="00474155" w:rsidRPr="004C7AD0" w:rsidRDefault="00474155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  <w:rPr>
          <w:sz w:val="28"/>
          <w:szCs w:val="28"/>
        </w:rPr>
      </w:pPr>
      <w:r w:rsidRPr="004C7AD0">
        <w:rPr>
          <w:sz w:val="28"/>
          <w:szCs w:val="28"/>
        </w:rPr>
        <w:t xml:space="preserve">Убедитесь, что сумма сделок по приобретению недвижимости и транспортных средств, совершенных в течение года меньше суммы Вашего и супруги (супруга) совокупного дохода за три последних года. В противном случае </w:t>
      </w:r>
      <w:r w:rsidR="00224216">
        <w:rPr>
          <w:sz w:val="28"/>
          <w:szCs w:val="28"/>
        </w:rPr>
        <w:t>–</w:t>
      </w:r>
      <w:r w:rsidRPr="004C7AD0">
        <w:rPr>
          <w:sz w:val="28"/>
          <w:szCs w:val="28"/>
        </w:rPr>
        <w:t xml:space="preserve"> заполните</w:t>
      </w:r>
      <w:r w:rsidR="00224216">
        <w:rPr>
          <w:sz w:val="28"/>
          <w:szCs w:val="28"/>
        </w:rPr>
        <w:t xml:space="preserve"> </w:t>
      </w:r>
      <w:r w:rsidRPr="004C7AD0">
        <w:rPr>
          <w:sz w:val="28"/>
          <w:szCs w:val="28"/>
        </w:rPr>
        <w:t>раздел 2 «Сведения о расходах».</w:t>
      </w:r>
    </w:p>
    <w:p w:rsidR="00474155" w:rsidRPr="004C7AD0" w:rsidRDefault="00474155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  <w:rPr>
          <w:sz w:val="28"/>
          <w:szCs w:val="28"/>
        </w:rPr>
      </w:pPr>
      <w:r w:rsidRPr="004C7AD0">
        <w:rPr>
          <w:sz w:val="28"/>
          <w:szCs w:val="28"/>
        </w:rPr>
        <w:t xml:space="preserve">Получите </w:t>
      </w:r>
      <w:r w:rsidRPr="00DC0B57">
        <w:rPr>
          <w:i/>
          <w:sz w:val="28"/>
          <w:szCs w:val="28"/>
        </w:rPr>
        <w:t>выписки</w:t>
      </w:r>
      <w:r w:rsidR="00DC0B57">
        <w:rPr>
          <w:sz w:val="28"/>
          <w:szCs w:val="28"/>
        </w:rPr>
        <w:t xml:space="preserve"> </w:t>
      </w:r>
      <w:r w:rsidR="00DC0B57" w:rsidRPr="00DC0B57">
        <w:rPr>
          <w:i/>
          <w:sz w:val="28"/>
          <w:szCs w:val="28"/>
        </w:rPr>
        <w:t>(справки)</w:t>
      </w:r>
      <w:r w:rsidRPr="004C7AD0">
        <w:rPr>
          <w:sz w:val="28"/>
          <w:szCs w:val="28"/>
        </w:rPr>
        <w:t xml:space="preserve"> из банков, в которые Вы когда-либо обращались или которые когда-либо предлагали Вам сделать вклад или получить кредит. В выписках просите указывать остаток по счетам на 31 декабря. Получите информацию из банков </w:t>
      </w:r>
      <w:r>
        <w:rPr>
          <w:sz w:val="28"/>
          <w:szCs w:val="28"/>
        </w:rPr>
        <w:t>–</w:t>
      </w:r>
      <w:r w:rsidRPr="004C7AD0">
        <w:rPr>
          <w:sz w:val="28"/>
          <w:szCs w:val="28"/>
        </w:rPr>
        <w:t xml:space="preserve"> операторов</w:t>
      </w:r>
      <w:r>
        <w:rPr>
          <w:sz w:val="28"/>
          <w:szCs w:val="28"/>
        </w:rPr>
        <w:t xml:space="preserve"> </w:t>
      </w:r>
      <w:r w:rsidRPr="004C7AD0">
        <w:rPr>
          <w:sz w:val="28"/>
          <w:szCs w:val="28"/>
        </w:rPr>
        <w:t xml:space="preserve">социальных карт, которыми пользуются ваши несовершеннолетние дети. Если такой картой ребенок оплачивает питание в школе или проезд в транспорте, она «привязана» к счету. Помните, что в большинстве российских банков </w:t>
      </w:r>
      <w:r w:rsidRPr="008359DF">
        <w:rPr>
          <w:i/>
          <w:sz w:val="28"/>
          <w:szCs w:val="28"/>
        </w:rPr>
        <w:t>счета закрываются по заявлению владельца счета</w:t>
      </w:r>
      <w:r w:rsidRPr="004C7AD0">
        <w:rPr>
          <w:sz w:val="28"/>
          <w:szCs w:val="28"/>
        </w:rPr>
        <w:t>.</w:t>
      </w:r>
    </w:p>
    <w:p w:rsidR="00474155" w:rsidRPr="00474155" w:rsidRDefault="00474155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</w:pPr>
      <w:r w:rsidRPr="00474155">
        <w:rPr>
          <w:sz w:val="28"/>
          <w:szCs w:val="28"/>
        </w:rPr>
        <w:t>Соберите все правоустанавливающие документы на недвижимое имущество, транспортные средства, участие в организациях, фондах, о ценных бумагах. Учитывайте, что сберегательные сертификаты относятся к ценным бумагам и подлежат указанию в разделе 5.2.</w:t>
      </w:r>
      <w:r w:rsidRPr="00474155">
        <w:rPr>
          <w:sz w:val="28"/>
          <w:szCs w:val="28"/>
        </w:rPr>
        <w:t xml:space="preserve"> </w:t>
      </w:r>
    </w:p>
    <w:p w:rsidR="00495E32" w:rsidRPr="00DC0B57" w:rsidRDefault="00474155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</w:pPr>
      <w:r w:rsidRPr="00474155">
        <w:rPr>
          <w:sz w:val="28"/>
          <w:szCs w:val="28"/>
        </w:rPr>
        <w:t xml:space="preserve">При наличии кредитов, займов или договоров, по которым Вы являетесь </w:t>
      </w:r>
      <w:r w:rsidR="00C970DC">
        <w:rPr>
          <w:sz w:val="28"/>
          <w:szCs w:val="28"/>
        </w:rPr>
        <w:t>одной из сторон</w:t>
      </w:r>
      <w:r w:rsidRPr="00474155">
        <w:rPr>
          <w:sz w:val="28"/>
          <w:szCs w:val="28"/>
        </w:rPr>
        <w:t xml:space="preserve"> получите документы о суммах обязательств и об их остатке на 31 декабря.</w:t>
      </w:r>
    </w:p>
    <w:p w:rsidR="00DC0B57" w:rsidRPr="00E5241B" w:rsidRDefault="00DC0B57" w:rsidP="00E5241B">
      <w:pPr>
        <w:pStyle w:val="20"/>
        <w:numPr>
          <w:ilvl w:val="0"/>
          <w:numId w:val="1"/>
        </w:numPr>
        <w:shd w:val="clear" w:color="auto" w:fill="auto"/>
        <w:tabs>
          <w:tab w:val="left" w:pos="1058"/>
        </w:tabs>
        <w:suppressAutoHyphens/>
        <w:spacing w:after="120" w:line="240" w:lineRule="auto"/>
        <w:ind w:firstLine="760"/>
      </w:pPr>
      <w:r>
        <w:rPr>
          <w:sz w:val="28"/>
          <w:szCs w:val="28"/>
        </w:rPr>
        <w:t>В случае отчуждения имущества в течение отчетного периода в результате безвозмездной сделки (например, по договору дарения) необходимо заполнить раздел 7.</w:t>
      </w:r>
    </w:p>
    <w:p w:rsidR="00E5241B" w:rsidRDefault="00E5241B" w:rsidP="00E5241B">
      <w:pPr>
        <w:pStyle w:val="20"/>
        <w:shd w:val="clear" w:color="auto" w:fill="auto"/>
        <w:suppressAutoHyphens/>
        <w:spacing w:after="120" w:line="240" w:lineRule="auto"/>
        <w:ind w:firstLine="709"/>
      </w:pPr>
      <w:r>
        <w:rPr>
          <w:sz w:val="28"/>
          <w:szCs w:val="28"/>
        </w:rPr>
        <w:t xml:space="preserve">При невозможности по объективным причинам представить сведения своей супруги (супруга), своих несовершеннолетних детей служащему (работнику) следует </w:t>
      </w:r>
      <w:r w:rsidRPr="000A0798">
        <w:rPr>
          <w:b/>
          <w:sz w:val="28"/>
          <w:szCs w:val="28"/>
          <w:u w:val="single"/>
        </w:rPr>
        <w:t>обратиться с заявлением</w:t>
      </w:r>
      <w:r>
        <w:rPr>
          <w:sz w:val="28"/>
          <w:szCs w:val="28"/>
        </w:rPr>
        <w:t xml:space="preserve"> в</w:t>
      </w:r>
      <w:r w:rsidR="00921EA7">
        <w:rPr>
          <w:sz w:val="22"/>
        </w:rPr>
        <w:t xml:space="preserve"> </w:t>
      </w:r>
      <w:r w:rsidR="00921EA7" w:rsidRPr="00921EA7">
        <w:rPr>
          <w:sz w:val="28"/>
        </w:rPr>
        <w:t>подразделение кадровой службы органа исполнительной власти области по профил</w:t>
      </w:r>
      <w:bookmarkStart w:id="0" w:name="_GoBack"/>
      <w:bookmarkEnd w:id="0"/>
      <w:r w:rsidR="00921EA7" w:rsidRPr="00921EA7">
        <w:rPr>
          <w:sz w:val="28"/>
        </w:rPr>
        <w:t>актике коррупционных и иных правонарушений либо должностному лицу кадровой службы органа исполнительной власти области, ответственному за работу по профилактике коррупционных и иных правонарушений,</w:t>
      </w:r>
      <w:r w:rsidR="00BF109F">
        <w:rPr>
          <w:sz w:val="28"/>
          <w:szCs w:val="28"/>
        </w:rPr>
        <w:t xml:space="preserve"> для рассмотрения на соответствующей</w:t>
      </w:r>
      <w:r>
        <w:rPr>
          <w:sz w:val="28"/>
          <w:szCs w:val="28"/>
        </w:rPr>
        <w:t xml:space="preserve"> комисси</w:t>
      </w:r>
      <w:r w:rsidR="00BF109F">
        <w:rPr>
          <w:sz w:val="28"/>
          <w:szCs w:val="28"/>
        </w:rPr>
        <w:t>и</w:t>
      </w:r>
      <w:r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осударственных служащих и урегулированию конфликта интересов.</w:t>
      </w:r>
    </w:p>
    <w:sectPr w:rsidR="00E5241B" w:rsidSect="00275643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DC47344"/>
    <w:multiLevelType w:val="multilevel"/>
    <w:tmpl w:val="BF3AC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33"/>
    <w:rsid w:val="000A0798"/>
    <w:rsid w:val="000B5733"/>
    <w:rsid w:val="000E75F7"/>
    <w:rsid w:val="00224216"/>
    <w:rsid w:val="00275643"/>
    <w:rsid w:val="00337FD7"/>
    <w:rsid w:val="00367EE0"/>
    <w:rsid w:val="00371012"/>
    <w:rsid w:val="00474155"/>
    <w:rsid w:val="005A625F"/>
    <w:rsid w:val="009218D4"/>
    <w:rsid w:val="00921EA7"/>
    <w:rsid w:val="00AA0867"/>
    <w:rsid w:val="00BF109F"/>
    <w:rsid w:val="00C970DC"/>
    <w:rsid w:val="00CD6820"/>
    <w:rsid w:val="00DC0B57"/>
    <w:rsid w:val="00E5241B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634F-3152-48AD-B392-0953ECFE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41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7415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4155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155"/>
    <w:pPr>
      <w:shd w:val="clear" w:color="auto" w:fill="FFFFFF"/>
      <w:spacing w:line="364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30">
    <w:name w:val="Основной текст (3)"/>
    <w:basedOn w:val="a"/>
    <w:link w:val="3"/>
    <w:rsid w:val="00474155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styleId="a3">
    <w:name w:val="footer"/>
    <w:basedOn w:val="a"/>
    <w:link w:val="a4"/>
    <w:uiPriority w:val="99"/>
    <w:semiHidden/>
    <w:unhideWhenUsed/>
    <w:rsid w:val="00337FD7"/>
    <w:pPr>
      <w:widowControl/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337FD7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37FD7"/>
    <w:pPr>
      <w:widowControl/>
      <w:ind w:left="720" w:firstLine="709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A08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086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2018-01-26T10:29:00Z</cp:lastPrinted>
  <dcterms:created xsi:type="dcterms:W3CDTF">2018-01-26T08:45:00Z</dcterms:created>
  <dcterms:modified xsi:type="dcterms:W3CDTF">2018-01-26T12:07:00Z</dcterms:modified>
</cp:coreProperties>
</file>