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C763E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A16F91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375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0D30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</w:t>
      </w:r>
      <w:r w:rsidR="00E375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E375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483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3A167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3A1679" w:rsidRDefault="003A167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A1679" w:rsidRDefault="003A1679" w:rsidP="003A167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3A1679" w:rsidRDefault="003A167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A1679" w:rsidRPr="00FB67B9" w:rsidTr="005B3946">
        <w:tc>
          <w:tcPr>
            <w:tcW w:w="3369" w:type="dxa"/>
          </w:tcPr>
          <w:p w:rsidR="003A1679" w:rsidRDefault="003A1679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  <w:p w:rsidR="003A1679" w:rsidRDefault="003A1679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3A1679">
            <w:pPr>
              <w:ind w:firstLine="17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ый</w:t>
            </w: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заместитель</w:t>
            </w: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A1679" w:rsidRDefault="003A1679" w:rsidP="003A1679">
            <w:pPr>
              <w:ind w:firstLine="17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председателя Совета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3A1679" w:rsidRPr="00FB67B9" w:rsidRDefault="003A1679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3A1679" w:rsidRDefault="003A1679" w:rsidP="005B39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</w:t>
            </w:r>
          </w:p>
          <w:p w:rsidR="003A1679" w:rsidRPr="00FB67B9" w:rsidRDefault="003A1679" w:rsidP="005B39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3A1679" w:rsidRPr="00FB67B9" w:rsidRDefault="003A1679" w:rsidP="005B39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Pr="00FB67B9" w:rsidRDefault="003A1679" w:rsidP="005B39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974" w:rsidRDefault="001D0974" w:rsidP="001D09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B67B9">
        <w:rPr>
          <w:rFonts w:ascii="Times New Roman" w:hAnsi="Times New Roman" w:cs="Times New Roman"/>
          <w:sz w:val="28"/>
          <w:szCs w:val="28"/>
        </w:rPr>
        <w:t xml:space="preserve">- заместитель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Денис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67B9">
        <w:rPr>
          <w:rFonts w:ascii="Times New Roman" w:hAnsi="Times New Roman" w:cs="Times New Roman"/>
          <w:sz w:val="28"/>
          <w:szCs w:val="28"/>
        </w:rPr>
        <w:t>Железногорска Курской области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Pr="001D0974" w:rsidRDefault="001D0974" w:rsidP="001D0974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974">
        <w:rPr>
          <w:rFonts w:ascii="Times New Roman" w:hAnsi="Times New Roman" w:cs="Times New Roman"/>
          <w:b/>
          <w:sz w:val="28"/>
          <w:szCs w:val="28"/>
          <w:u w:val="single"/>
        </w:rPr>
        <w:t>Заместитель председателя</w:t>
      </w:r>
    </w:p>
    <w:p w:rsidR="001D0974" w:rsidRDefault="001D0974" w:rsidP="001D097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974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974" w:rsidRPr="00FB67B9" w:rsidRDefault="001D0974" w:rsidP="001D0974">
      <w:pPr>
        <w:contextualSpacing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67B9">
        <w:rPr>
          <w:rFonts w:ascii="Times New Roman" w:hAnsi="Times New Roman" w:cs="Times New Roman"/>
          <w:sz w:val="28"/>
          <w:szCs w:val="28"/>
        </w:rPr>
        <w:t>- Уполномоченный по защите прав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Денис Сергеевич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67B9">
        <w:rPr>
          <w:rFonts w:ascii="Times New Roman" w:hAnsi="Times New Roman" w:cs="Times New Roman"/>
          <w:sz w:val="28"/>
          <w:szCs w:val="28"/>
        </w:rPr>
        <w:t>предпринимателей Курской области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Pr="0052554C" w:rsidRDefault="001D0974" w:rsidP="001D097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1D0974" w:rsidRPr="00FB67B9" w:rsidRDefault="001D0974" w:rsidP="001D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</w:p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Pr="00FB67B9" w:rsidRDefault="00C23660" w:rsidP="001D09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5B39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5B39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Малахов</w:t>
            </w:r>
          </w:p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FB67B9" w:rsidRDefault="00C23660" w:rsidP="005B39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</w:t>
            </w:r>
          </w:p>
          <w:p w:rsidR="00C23660" w:rsidRPr="00FB67B9" w:rsidRDefault="00C23660" w:rsidP="005B39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5B394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Совтест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  <w:proofErr w:type="spellEnd"/>
          </w:p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FB67B9" w:rsidRDefault="00C23660" w:rsidP="001D09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партнеры» Адвокатской палаты г. Москвы, председатель ООО «ОПС «Человек и закон» </w:t>
            </w: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5B3946">
        <w:tc>
          <w:tcPr>
            <w:tcW w:w="3369" w:type="dxa"/>
          </w:tcPr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5B39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</w:t>
            </w:r>
            <w:proofErr w:type="gram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созыва,  председатель</w:t>
            </w:r>
            <w:proofErr w:type="gram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Приглашенные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0D30B6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Сергей Викторович</w:t>
            </w:r>
          </w:p>
        </w:tc>
        <w:tc>
          <w:tcPr>
            <w:tcW w:w="5528" w:type="dxa"/>
          </w:tcPr>
          <w:p w:rsidR="00FB67B9" w:rsidRPr="001D3AFB" w:rsidRDefault="00FB67B9" w:rsidP="001921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тарифам и ценам Курской области</w:t>
            </w:r>
          </w:p>
        </w:tc>
      </w:tr>
      <w:tr w:rsidR="001D3AFB" w:rsidRPr="001D3AFB" w:rsidTr="00FB67B9">
        <w:trPr>
          <w:trHeight w:val="693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Дубашевский</w:t>
            </w:r>
            <w:proofErr w:type="spellEnd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Викторович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C3E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строительства Курской области</w:t>
            </w:r>
          </w:p>
        </w:tc>
      </w:tr>
      <w:tr w:rsidR="001D3AFB" w:rsidRPr="001D3AFB" w:rsidTr="00FB67B9">
        <w:trPr>
          <w:trHeight w:val="973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  <w:proofErr w:type="spellEnd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 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C3E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экономике и развитию Курской области</w:t>
            </w:r>
          </w:p>
        </w:tc>
      </w:tr>
      <w:tr w:rsidR="00BE2F0C" w:rsidRPr="001D3AFB" w:rsidTr="00FB67B9">
        <w:trPr>
          <w:trHeight w:val="973"/>
        </w:trPr>
        <w:tc>
          <w:tcPr>
            <w:tcW w:w="3936" w:type="dxa"/>
          </w:tcPr>
          <w:p w:rsidR="00BE2F0C" w:rsidRPr="001D3AFB" w:rsidRDefault="00BE2F0C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Сыров Александр Алексеевич</w:t>
            </w:r>
          </w:p>
          <w:p w:rsidR="00BE2F0C" w:rsidRPr="001D3AFB" w:rsidRDefault="00BE2F0C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E2F0C" w:rsidRPr="001D3AFB" w:rsidRDefault="00BE2F0C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8" w:tooltip="Перейти в раздел" w:history="1">
              <w:r w:rsidRPr="001D3AF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начальник управления  топливно-энергетического комплекса</w:t>
              </w:r>
            </w:hyperlink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жилищно-коммунального хозяйства и ТЭК Курской области </w:t>
            </w:r>
          </w:p>
        </w:tc>
      </w:tr>
      <w:tr w:rsidR="001D0974" w:rsidRPr="001D3AFB" w:rsidTr="00FB67B9">
        <w:trPr>
          <w:trHeight w:val="973"/>
        </w:trPr>
        <w:tc>
          <w:tcPr>
            <w:tcW w:w="3936" w:type="dxa"/>
          </w:tcPr>
          <w:p w:rsidR="001D0974" w:rsidRPr="001D3AFB" w:rsidRDefault="001D097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1D0974" w:rsidRPr="001D3AFB" w:rsidRDefault="001D0974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комитета по тарифам и ценам Курской области</w:t>
            </w:r>
          </w:p>
        </w:tc>
      </w:tr>
      <w:tr w:rsidR="00802918" w:rsidRPr="001D3AFB" w:rsidTr="00FB67B9">
        <w:trPr>
          <w:trHeight w:val="973"/>
        </w:trPr>
        <w:tc>
          <w:tcPr>
            <w:tcW w:w="3936" w:type="dxa"/>
          </w:tcPr>
          <w:p w:rsidR="00802918" w:rsidRPr="00802918" w:rsidRDefault="00802918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Елена Николаевна</w:t>
            </w:r>
          </w:p>
        </w:tc>
        <w:tc>
          <w:tcPr>
            <w:tcW w:w="5528" w:type="dxa"/>
          </w:tcPr>
          <w:p w:rsidR="00802918" w:rsidRDefault="00802918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по регулированию тарифов в сферах теплоснабжения, газоснабжения и контроля комитета по тарифам и ценам Курской области</w:t>
            </w:r>
          </w:p>
        </w:tc>
      </w:tr>
    </w:tbl>
    <w:p w:rsidR="00FB67B9" w:rsidRPr="00FB67B9" w:rsidRDefault="00FB67B9" w:rsidP="00FB67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ПОВЕСТКА ДНЯ: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7B9" w:rsidRPr="00802918" w:rsidRDefault="00802918" w:rsidP="00B35E26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о</w:t>
      </w:r>
      <w:r w:rsidR="001921AB" w:rsidRPr="0080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 о реализации исполнения инвестиционных программ территориальными сетевыми организациями Курской области за 202</w:t>
      </w:r>
      <w:r w:rsidR="00E37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1AB" w:rsidRPr="00802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B35E26" w:rsidRPr="00B35E26" w:rsidRDefault="00B35E26" w:rsidP="00B35E26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отчет о реализации исполнения инвестиционных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теплоснабжающих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за 202</w:t>
      </w:r>
      <w:r w:rsidR="00E37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3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77CF9" w:rsidRPr="00077CF9" w:rsidRDefault="00077CF9" w:rsidP="00B35E26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заключений комитета по тарифам и ценам Курской области по корректировке инвестиционных программ территориальных сетевых организаций Курской области на 202</w:t>
      </w:r>
      <w:r w:rsidR="00E37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7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876CDC" w:rsidRPr="00876F80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А.Н.Вишняков</w:t>
      </w:r>
      <w:proofErr w:type="spell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 относится и Совет, и органов исполнительной и представительной власти.</w:t>
      </w:r>
    </w:p>
    <w:p w:rsidR="00876CDC" w:rsidRPr="00876F80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876CD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в рамках Совета создан «центр компетенции» в целях согласования принятия технологических, инвестиционных и тарифно-ценовых решений по модернизации коммунальной инфраструктуры, соответственно вопросы, включенные в повестку дня, были направлены на рассмотрение экспертной группе «центр компетенций».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5E26" w:rsidRPr="00B35E26" w:rsidRDefault="00B35E26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b/>
          <w:sz w:val="28"/>
          <w:szCs w:val="28"/>
          <w:u w:val="single"/>
        </w:rPr>
      </w:pPr>
      <w:r w:rsidRPr="00B35E26">
        <w:rPr>
          <w:rStyle w:val="11"/>
          <w:rFonts w:eastAsiaTheme="minorHAnsi"/>
          <w:b/>
          <w:sz w:val="28"/>
          <w:szCs w:val="28"/>
          <w:u w:val="single"/>
        </w:rPr>
        <w:t>Вопрос</w:t>
      </w:r>
      <w:r w:rsidR="00876CDC" w:rsidRPr="00B35E26">
        <w:rPr>
          <w:rStyle w:val="11"/>
          <w:rFonts w:eastAsiaTheme="minorHAnsi"/>
          <w:b/>
          <w:sz w:val="28"/>
          <w:szCs w:val="28"/>
          <w:u w:val="single"/>
        </w:rPr>
        <w:t xml:space="preserve"> </w:t>
      </w:r>
      <w:r>
        <w:rPr>
          <w:rStyle w:val="11"/>
          <w:rFonts w:eastAsiaTheme="minorHAnsi"/>
          <w:b/>
          <w:sz w:val="28"/>
          <w:szCs w:val="28"/>
          <w:u w:val="single"/>
        </w:rPr>
        <w:t>1:</w:t>
      </w:r>
    </w:p>
    <w:p w:rsidR="00876CDC" w:rsidRPr="00CB2FBC" w:rsidRDefault="00876CDC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876CDC">
        <w:rPr>
          <w:rStyle w:val="11"/>
          <w:rFonts w:eastAsiaTheme="minorHAnsi"/>
          <w:sz w:val="28"/>
          <w:szCs w:val="28"/>
        </w:rPr>
        <w:t>Рассмотрение отчет о реализации исполнения инвестиционных программ территориальными сетевыми организациями Курской области за 202</w:t>
      </w:r>
      <w:r w:rsidR="00E3756F">
        <w:rPr>
          <w:rStyle w:val="11"/>
          <w:rFonts w:eastAsiaTheme="minorHAnsi"/>
          <w:sz w:val="28"/>
          <w:szCs w:val="28"/>
        </w:rPr>
        <w:t>2</w:t>
      </w:r>
      <w:r w:rsidRPr="00876CDC">
        <w:rPr>
          <w:rStyle w:val="11"/>
          <w:rFonts w:eastAsiaTheme="minorHAnsi"/>
          <w:sz w:val="28"/>
          <w:szCs w:val="28"/>
        </w:rPr>
        <w:t xml:space="preserve"> год.</w:t>
      </w:r>
    </w:p>
    <w:p w:rsidR="00876CDC" w:rsidRPr="00CB2FBC" w:rsidRDefault="00876CDC" w:rsidP="00876CDC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Style w:val="11"/>
          <w:rFonts w:eastAsiaTheme="minorHAnsi"/>
          <w:sz w:val="28"/>
          <w:szCs w:val="28"/>
        </w:rPr>
        <w:t xml:space="preserve">По первому вопросу заслушали </w:t>
      </w:r>
      <w:r w:rsidR="005E74FA">
        <w:rPr>
          <w:rFonts w:ascii="Times New Roman" w:hAnsi="Times New Roman" w:cs="Times New Roman"/>
          <w:sz w:val="28"/>
          <w:szCs w:val="28"/>
        </w:rPr>
        <w:t>Куча Ю.Ю.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830AF">
        <w:rPr>
          <w:rFonts w:ascii="Times New Roman" w:hAnsi="Times New Roman" w:cs="Times New Roman"/>
          <w:sz w:val="28"/>
          <w:szCs w:val="28"/>
        </w:rPr>
        <w:t xml:space="preserve"> </w:t>
      </w:r>
      <w:r w:rsidR="005E74F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CB2FBC">
        <w:rPr>
          <w:rFonts w:ascii="Times New Roman" w:hAnsi="Times New Roman" w:cs="Times New Roman"/>
          <w:sz w:val="28"/>
          <w:szCs w:val="28"/>
        </w:rPr>
        <w:t>председател</w:t>
      </w:r>
      <w:r w:rsidR="004830AF">
        <w:rPr>
          <w:rFonts w:ascii="Times New Roman" w:hAnsi="Times New Roman" w:cs="Times New Roman"/>
          <w:sz w:val="28"/>
          <w:szCs w:val="28"/>
        </w:rPr>
        <w:t xml:space="preserve">я </w:t>
      </w:r>
      <w:r w:rsidRPr="00CB2FBC">
        <w:rPr>
          <w:rFonts w:ascii="Times New Roman" w:hAnsi="Times New Roman" w:cs="Times New Roman"/>
          <w:sz w:val="28"/>
          <w:szCs w:val="28"/>
        </w:rPr>
        <w:t>комитета по тарифам и ценам Курской области.</w:t>
      </w:r>
    </w:p>
    <w:p w:rsidR="00876CDC" w:rsidRPr="00CB2FBC" w:rsidRDefault="00876CDC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DC" w:rsidRDefault="00876CDC" w:rsidP="00876CDC">
      <w:pPr>
        <w:spacing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Докладчиком сообщено следующее. </w:t>
      </w:r>
    </w:p>
    <w:p w:rsidR="00876CDC" w:rsidRPr="00CB2FBC" w:rsidRDefault="00876CDC" w:rsidP="00876CDC">
      <w:pPr>
        <w:spacing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DC" w:rsidRPr="00CB2FBC" w:rsidRDefault="00876CDC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Экспертной группой «центр компетенций» Совета рассмотрен отчет об исполнении инвестиционных программ территориальных сетевых организаций Курской области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756F">
        <w:rPr>
          <w:rFonts w:ascii="Times New Roman" w:hAnsi="Times New Roman" w:cs="Times New Roman"/>
          <w:sz w:val="28"/>
          <w:szCs w:val="28"/>
        </w:rPr>
        <w:t>2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76CDC" w:rsidRPr="00CB2FBC" w:rsidRDefault="00876CDC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Инвестиционные программы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756F">
        <w:rPr>
          <w:rFonts w:ascii="Times New Roman" w:hAnsi="Times New Roman" w:cs="Times New Roman"/>
          <w:sz w:val="28"/>
          <w:szCs w:val="28"/>
        </w:rPr>
        <w:t>2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годы утверждены следующим территориальным сетевым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CB2F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6CDC" w:rsidRPr="00CB2FBC" w:rsidRDefault="00E3756F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6CDC">
        <w:rPr>
          <w:rFonts w:ascii="Times New Roman" w:hAnsi="Times New Roman" w:cs="Times New Roman"/>
          <w:sz w:val="28"/>
          <w:szCs w:val="28"/>
        </w:rPr>
        <w:t xml:space="preserve">) 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Инвестиционная программа ОАО «РЖД» в границах </w:t>
      </w:r>
      <w:r w:rsidR="00876CDC">
        <w:rPr>
          <w:rFonts w:ascii="Times New Roman" w:hAnsi="Times New Roman" w:cs="Times New Roman"/>
          <w:sz w:val="28"/>
          <w:szCs w:val="28"/>
        </w:rPr>
        <w:t>Московской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железной дороги </w:t>
      </w:r>
      <w:r w:rsidR="00876CDC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</w:t>
      </w:r>
      <w:r w:rsidR="00876CDC" w:rsidRPr="008D0E1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год</w:t>
      </w:r>
      <w:r w:rsidR="00876CDC">
        <w:rPr>
          <w:rFonts w:ascii="Times New Roman" w:hAnsi="Times New Roman" w:cs="Times New Roman"/>
          <w:sz w:val="28"/>
          <w:szCs w:val="28"/>
        </w:rPr>
        <w:t>,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утверждена </w:t>
      </w:r>
      <w:r w:rsidR="00876CDC" w:rsidRPr="008D0E11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Курской области от </w:t>
      </w:r>
      <w:r w:rsidR="00CB7629">
        <w:rPr>
          <w:rFonts w:ascii="Times New Roman" w:hAnsi="Times New Roman" w:cs="Times New Roman"/>
          <w:sz w:val="28"/>
          <w:szCs w:val="28"/>
        </w:rPr>
        <w:t>16.12.2022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г. № </w:t>
      </w:r>
      <w:r w:rsidR="00CB7629">
        <w:rPr>
          <w:rFonts w:ascii="Times New Roman" w:hAnsi="Times New Roman" w:cs="Times New Roman"/>
          <w:sz w:val="28"/>
          <w:szCs w:val="28"/>
        </w:rPr>
        <w:t>1497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-па «Об утверждении инвестиционной программы </w:t>
      </w:r>
      <w:r w:rsidR="00876CDC">
        <w:rPr>
          <w:rFonts w:ascii="Times New Roman" w:hAnsi="Times New Roman" w:cs="Times New Roman"/>
          <w:sz w:val="28"/>
          <w:szCs w:val="28"/>
        </w:rPr>
        <w:t>Московской</w:t>
      </w:r>
      <w:r w:rsidR="00876CDC" w:rsidRPr="008D0E11">
        <w:rPr>
          <w:rFonts w:ascii="Times New Roman" w:hAnsi="Times New Roman" w:cs="Times New Roman"/>
          <w:sz w:val="28"/>
          <w:szCs w:val="28"/>
        </w:rPr>
        <w:t xml:space="preserve"> дирекции по энергообеспечению структурного подразделения </w:t>
      </w:r>
      <w:proofErr w:type="spellStart"/>
      <w:r w:rsidR="00876CDC" w:rsidRPr="008D0E11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="00876CDC" w:rsidRPr="008D0E11">
        <w:rPr>
          <w:rFonts w:ascii="Times New Roman" w:hAnsi="Times New Roman" w:cs="Times New Roman"/>
          <w:sz w:val="28"/>
          <w:szCs w:val="28"/>
        </w:rPr>
        <w:t xml:space="preserve"> филиала ОАО «РЖД» на 2020-2024 гг. в границах Курской области»;</w:t>
      </w:r>
    </w:p>
    <w:p w:rsidR="00876CDC" w:rsidRPr="00CB2FBC" w:rsidRDefault="004830AF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CDC" w:rsidRPr="00CB2FBC">
        <w:rPr>
          <w:rFonts w:ascii="Times New Roman" w:hAnsi="Times New Roman" w:cs="Times New Roman"/>
          <w:sz w:val="28"/>
          <w:szCs w:val="28"/>
        </w:rPr>
        <w:t>) Инвестиционная программа филиала «Волго-Вятский» АО «</w:t>
      </w:r>
      <w:proofErr w:type="spellStart"/>
      <w:r w:rsidR="00876CDC" w:rsidRPr="00CB2FBC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="00876CDC" w:rsidRPr="00CB2FBC">
        <w:rPr>
          <w:rFonts w:ascii="Times New Roman" w:hAnsi="Times New Roman" w:cs="Times New Roman"/>
          <w:sz w:val="28"/>
          <w:szCs w:val="28"/>
        </w:rPr>
        <w:t xml:space="preserve">» </w:t>
      </w:r>
      <w:r w:rsidR="00876CDC" w:rsidRPr="000D0FA3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</w:t>
      </w:r>
      <w:r w:rsidR="00876CDC" w:rsidRPr="00CB2FBC">
        <w:rPr>
          <w:rFonts w:ascii="Times New Roman" w:hAnsi="Times New Roman" w:cs="Times New Roman"/>
          <w:sz w:val="28"/>
          <w:szCs w:val="28"/>
        </w:rPr>
        <w:t>на 20</w:t>
      </w:r>
      <w:r w:rsidR="00876CDC">
        <w:rPr>
          <w:rFonts w:ascii="Times New Roman" w:hAnsi="Times New Roman" w:cs="Times New Roman"/>
          <w:sz w:val="28"/>
          <w:szCs w:val="28"/>
        </w:rPr>
        <w:t>2</w:t>
      </w:r>
      <w:r w:rsidR="00E3756F">
        <w:rPr>
          <w:rFonts w:ascii="Times New Roman" w:hAnsi="Times New Roman" w:cs="Times New Roman"/>
          <w:sz w:val="28"/>
          <w:szCs w:val="28"/>
        </w:rPr>
        <w:t>2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год</w:t>
      </w:r>
      <w:r w:rsidR="00876CDC">
        <w:rPr>
          <w:rFonts w:ascii="Times New Roman" w:hAnsi="Times New Roman" w:cs="Times New Roman"/>
          <w:sz w:val="28"/>
          <w:szCs w:val="28"/>
        </w:rPr>
        <w:t>,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</w:t>
      </w:r>
      <w:r w:rsidR="00CB7629">
        <w:rPr>
          <w:rFonts w:ascii="Times New Roman" w:hAnsi="Times New Roman" w:cs="Times New Roman"/>
          <w:sz w:val="28"/>
          <w:szCs w:val="28"/>
        </w:rPr>
        <w:t>04.07.2022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г. №</w:t>
      </w:r>
      <w:r w:rsidR="00876CDC">
        <w:rPr>
          <w:rFonts w:ascii="Times New Roman" w:hAnsi="Times New Roman" w:cs="Times New Roman"/>
          <w:sz w:val="28"/>
          <w:szCs w:val="28"/>
        </w:rPr>
        <w:t xml:space="preserve"> </w:t>
      </w:r>
      <w:r w:rsidR="00CB7629">
        <w:rPr>
          <w:rFonts w:ascii="Times New Roman" w:hAnsi="Times New Roman" w:cs="Times New Roman"/>
          <w:sz w:val="28"/>
          <w:szCs w:val="28"/>
        </w:rPr>
        <w:t>740</w:t>
      </w:r>
      <w:r w:rsidR="00876CDC" w:rsidRPr="00CB2FBC">
        <w:rPr>
          <w:rFonts w:ascii="Times New Roman" w:hAnsi="Times New Roman" w:cs="Times New Roman"/>
          <w:sz w:val="28"/>
          <w:szCs w:val="28"/>
        </w:rPr>
        <w:t>-па «Об утверждении инвестиционной программы филиала «Волго-Вятский» АО «</w:t>
      </w:r>
      <w:proofErr w:type="spellStart"/>
      <w:r w:rsidR="00876CDC" w:rsidRPr="00CB2FBC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="00876CDC" w:rsidRPr="00CB2FBC">
        <w:rPr>
          <w:rFonts w:ascii="Times New Roman" w:hAnsi="Times New Roman" w:cs="Times New Roman"/>
          <w:sz w:val="28"/>
          <w:szCs w:val="28"/>
        </w:rPr>
        <w:t xml:space="preserve">» </w:t>
      </w:r>
      <w:r w:rsidR="00876CDC">
        <w:rPr>
          <w:rFonts w:ascii="Times New Roman" w:hAnsi="Times New Roman" w:cs="Times New Roman"/>
          <w:sz w:val="28"/>
          <w:szCs w:val="28"/>
        </w:rPr>
        <w:t xml:space="preserve">в границах Курской области </w:t>
      </w:r>
      <w:r w:rsidR="00876CDC" w:rsidRPr="00CB2FBC">
        <w:rPr>
          <w:rFonts w:ascii="Times New Roman" w:hAnsi="Times New Roman" w:cs="Times New Roman"/>
          <w:sz w:val="28"/>
          <w:szCs w:val="28"/>
        </w:rPr>
        <w:t>на 20</w:t>
      </w:r>
      <w:r w:rsidR="00876CDC">
        <w:rPr>
          <w:rFonts w:ascii="Times New Roman" w:hAnsi="Times New Roman" w:cs="Times New Roman"/>
          <w:sz w:val="28"/>
          <w:szCs w:val="28"/>
        </w:rPr>
        <w:t>20</w:t>
      </w:r>
      <w:r w:rsidR="00876CDC" w:rsidRPr="00CB2FBC">
        <w:rPr>
          <w:rFonts w:ascii="Times New Roman" w:hAnsi="Times New Roman" w:cs="Times New Roman"/>
          <w:sz w:val="28"/>
          <w:szCs w:val="28"/>
        </w:rPr>
        <w:t>-20</w:t>
      </w:r>
      <w:r w:rsidR="00876CDC">
        <w:rPr>
          <w:rFonts w:ascii="Times New Roman" w:hAnsi="Times New Roman" w:cs="Times New Roman"/>
          <w:sz w:val="28"/>
          <w:szCs w:val="28"/>
        </w:rPr>
        <w:t>24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876CDC" w:rsidRPr="00CB2FBC" w:rsidRDefault="004830AF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6CDC" w:rsidRPr="00CB2FBC">
        <w:rPr>
          <w:rFonts w:ascii="Times New Roman" w:hAnsi="Times New Roman" w:cs="Times New Roman"/>
          <w:sz w:val="28"/>
          <w:szCs w:val="28"/>
        </w:rPr>
        <w:t>) Инвестиционная программа ПАО «</w:t>
      </w:r>
      <w:proofErr w:type="spellStart"/>
      <w:r w:rsidR="00876CDC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876CDC" w:rsidRPr="00CB2FBC">
        <w:rPr>
          <w:rFonts w:ascii="Times New Roman" w:hAnsi="Times New Roman" w:cs="Times New Roman"/>
          <w:sz w:val="28"/>
          <w:szCs w:val="28"/>
        </w:rPr>
        <w:t xml:space="preserve"> Центра» (филиал «Курскэнерго») на </w:t>
      </w:r>
      <w:r w:rsidR="00876CDC">
        <w:rPr>
          <w:rFonts w:ascii="Times New Roman" w:hAnsi="Times New Roman" w:cs="Times New Roman"/>
          <w:sz w:val="28"/>
          <w:szCs w:val="28"/>
        </w:rPr>
        <w:t>202</w:t>
      </w:r>
      <w:r w:rsidR="00E3756F">
        <w:rPr>
          <w:rFonts w:ascii="Times New Roman" w:hAnsi="Times New Roman" w:cs="Times New Roman"/>
          <w:sz w:val="28"/>
          <w:szCs w:val="28"/>
        </w:rPr>
        <w:t>2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год</w:t>
      </w:r>
      <w:r w:rsidR="00876CDC">
        <w:rPr>
          <w:rFonts w:ascii="Times New Roman" w:hAnsi="Times New Roman" w:cs="Times New Roman"/>
          <w:sz w:val="28"/>
          <w:szCs w:val="28"/>
        </w:rPr>
        <w:t>,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утверждена приказом Министерства энергетики Российской Федерации от </w:t>
      </w:r>
      <w:r w:rsidR="00CB7629">
        <w:rPr>
          <w:rFonts w:ascii="Times New Roman" w:hAnsi="Times New Roman" w:cs="Times New Roman"/>
          <w:sz w:val="28"/>
          <w:szCs w:val="28"/>
        </w:rPr>
        <w:t>06.12.2022</w:t>
      </w:r>
      <w:r w:rsidR="00876CDC">
        <w:rPr>
          <w:rFonts w:ascii="Times New Roman" w:hAnsi="Times New Roman" w:cs="Times New Roman"/>
          <w:sz w:val="28"/>
          <w:szCs w:val="28"/>
        </w:rPr>
        <w:t xml:space="preserve"> г.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№</w:t>
      </w:r>
      <w:r w:rsidR="00876CDC">
        <w:rPr>
          <w:rFonts w:ascii="Times New Roman" w:hAnsi="Times New Roman" w:cs="Times New Roman"/>
          <w:sz w:val="28"/>
          <w:szCs w:val="28"/>
        </w:rPr>
        <w:t xml:space="preserve"> </w:t>
      </w:r>
      <w:r w:rsidR="00CB7629">
        <w:rPr>
          <w:rFonts w:ascii="Times New Roman" w:hAnsi="Times New Roman" w:cs="Times New Roman"/>
          <w:sz w:val="28"/>
          <w:szCs w:val="28"/>
        </w:rPr>
        <w:t>35</w:t>
      </w:r>
      <w:r w:rsidR="00876CDC" w:rsidRPr="000D0FA3">
        <w:rPr>
          <w:rFonts w:ascii="Times New Roman" w:hAnsi="Times New Roman" w:cs="Times New Roman"/>
          <w:sz w:val="28"/>
          <w:szCs w:val="28"/>
        </w:rPr>
        <w:t>@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«Об утверждении инвестиционной программы ПАО «</w:t>
      </w:r>
      <w:proofErr w:type="spellStart"/>
      <w:r w:rsidR="00876CDC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876CDC" w:rsidRPr="00CB2FBC">
        <w:rPr>
          <w:rFonts w:ascii="Times New Roman" w:hAnsi="Times New Roman" w:cs="Times New Roman"/>
          <w:sz w:val="28"/>
          <w:szCs w:val="28"/>
        </w:rPr>
        <w:t xml:space="preserve"> Центра»</w:t>
      </w:r>
      <w:r w:rsidR="00876CDC">
        <w:rPr>
          <w:rFonts w:ascii="Times New Roman" w:hAnsi="Times New Roman" w:cs="Times New Roman"/>
          <w:sz w:val="28"/>
          <w:szCs w:val="28"/>
        </w:rPr>
        <w:t xml:space="preserve"> на </w:t>
      </w:r>
      <w:r w:rsidR="00876CDC" w:rsidRPr="00CB2FBC">
        <w:rPr>
          <w:rFonts w:ascii="Times New Roman" w:hAnsi="Times New Roman" w:cs="Times New Roman"/>
          <w:sz w:val="28"/>
          <w:szCs w:val="28"/>
        </w:rPr>
        <w:t>20</w:t>
      </w:r>
      <w:r w:rsidR="00876CDC">
        <w:rPr>
          <w:rFonts w:ascii="Times New Roman" w:hAnsi="Times New Roman" w:cs="Times New Roman"/>
          <w:sz w:val="28"/>
          <w:szCs w:val="28"/>
        </w:rPr>
        <w:t>2</w:t>
      </w:r>
      <w:r w:rsidR="00CB7629">
        <w:rPr>
          <w:rFonts w:ascii="Times New Roman" w:hAnsi="Times New Roman" w:cs="Times New Roman"/>
          <w:sz w:val="28"/>
          <w:szCs w:val="28"/>
        </w:rPr>
        <w:t>3</w:t>
      </w:r>
      <w:r w:rsidR="00876CDC" w:rsidRPr="00CB2FBC">
        <w:rPr>
          <w:rFonts w:ascii="Times New Roman" w:hAnsi="Times New Roman" w:cs="Times New Roman"/>
          <w:sz w:val="28"/>
          <w:szCs w:val="28"/>
        </w:rPr>
        <w:t>-20</w:t>
      </w:r>
      <w:r w:rsidR="00876CDC">
        <w:rPr>
          <w:rFonts w:ascii="Times New Roman" w:hAnsi="Times New Roman" w:cs="Times New Roman"/>
          <w:sz w:val="28"/>
          <w:szCs w:val="28"/>
        </w:rPr>
        <w:t>2</w:t>
      </w:r>
      <w:r w:rsidR="00CB7629">
        <w:rPr>
          <w:rFonts w:ascii="Times New Roman" w:hAnsi="Times New Roman" w:cs="Times New Roman"/>
          <w:sz w:val="28"/>
          <w:szCs w:val="28"/>
        </w:rPr>
        <w:t>7</w:t>
      </w:r>
      <w:r w:rsidR="00876CDC" w:rsidRPr="00CB2FBC">
        <w:rPr>
          <w:rFonts w:ascii="Times New Roman" w:hAnsi="Times New Roman" w:cs="Times New Roman"/>
          <w:sz w:val="28"/>
          <w:szCs w:val="28"/>
        </w:rPr>
        <w:t xml:space="preserve"> годы</w:t>
      </w:r>
      <w:r w:rsidR="00876CDC">
        <w:rPr>
          <w:rFonts w:ascii="Times New Roman" w:hAnsi="Times New Roman" w:cs="Times New Roman"/>
          <w:sz w:val="28"/>
          <w:szCs w:val="28"/>
        </w:rPr>
        <w:t xml:space="preserve"> и изменений, вносимых в инвестиционную программу ПАО «</w:t>
      </w:r>
      <w:proofErr w:type="spellStart"/>
      <w:r w:rsidR="00876CDC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876CDC">
        <w:rPr>
          <w:rFonts w:ascii="Times New Roman" w:hAnsi="Times New Roman" w:cs="Times New Roman"/>
          <w:sz w:val="28"/>
          <w:szCs w:val="28"/>
        </w:rPr>
        <w:t xml:space="preserve"> Центра», </w:t>
      </w:r>
      <w:r w:rsidR="00BC030C">
        <w:rPr>
          <w:rFonts w:ascii="Times New Roman" w:hAnsi="Times New Roman" w:cs="Times New Roman"/>
          <w:sz w:val="28"/>
          <w:szCs w:val="28"/>
        </w:rPr>
        <w:t xml:space="preserve">на 2021-2025 годы, </w:t>
      </w:r>
      <w:r w:rsidR="00876CDC">
        <w:rPr>
          <w:rFonts w:ascii="Times New Roman" w:hAnsi="Times New Roman" w:cs="Times New Roman"/>
          <w:sz w:val="28"/>
          <w:szCs w:val="28"/>
        </w:rPr>
        <w:t xml:space="preserve">утвержденную приказом </w:t>
      </w:r>
      <w:r w:rsidR="00BC030C">
        <w:rPr>
          <w:rFonts w:ascii="Times New Roman" w:hAnsi="Times New Roman" w:cs="Times New Roman"/>
          <w:sz w:val="28"/>
          <w:szCs w:val="28"/>
        </w:rPr>
        <w:t>Минэнерго</w:t>
      </w:r>
      <w:r w:rsidR="00876CDC">
        <w:rPr>
          <w:rFonts w:ascii="Times New Roman" w:hAnsi="Times New Roman" w:cs="Times New Roman"/>
          <w:sz w:val="28"/>
          <w:szCs w:val="28"/>
        </w:rPr>
        <w:t xml:space="preserve"> России от </w:t>
      </w:r>
      <w:proofErr w:type="gramStart"/>
      <w:r w:rsidR="00CB7629">
        <w:rPr>
          <w:rFonts w:ascii="Times New Roman" w:hAnsi="Times New Roman" w:cs="Times New Roman"/>
          <w:sz w:val="28"/>
          <w:szCs w:val="28"/>
        </w:rPr>
        <w:t>22.12.2021</w:t>
      </w:r>
      <w:r w:rsidR="00876CDC">
        <w:rPr>
          <w:rFonts w:ascii="Times New Roman" w:hAnsi="Times New Roman" w:cs="Times New Roman"/>
          <w:sz w:val="28"/>
          <w:szCs w:val="28"/>
        </w:rPr>
        <w:t xml:space="preserve"> </w:t>
      </w:r>
      <w:r w:rsidR="00BC030C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BC030C">
        <w:rPr>
          <w:rFonts w:ascii="Times New Roman" w:hAnsi="Times New Roman" w:cs="Times New Roman"/>
          <w:sz w:val="28"/>
          <w:szCs w:val="28"/>
        </w:rPr>
        <w:t xml:space="preserve"> </w:t>
      </w:r>
      <w:r w:rsidR="00CB7629">
        <w:rPr>
          <w:rFonts w:ascii="Times New Roman" w:hAnsi="Times New Roman" w:cs="Times New Roman"/>
          <w:sz w:val="28"/>
          <w:szCs w:val="28"/>
        </w:rPr>
        <w:t>23</w:t>
      </w:r>
      <w:r w:rsidR="00876CDC">
        <w:rPr>
          <w:rFonts w:ascii="Times New Roman" w:hAnsi="Times New Roman" w:cs="Times New Roman"/>
          <w:sz w:val="28"/>
          <w:szCs w:val="28"/>
        </w:rPr>
        <w:t>@</w:t>
      </w:r>
      <w:r w:rsidR="00876CDC" w:rsidRPr="00CB2FBC">
        <w:rPr>
          <w:rFonts w:ascii="Times New Roman" w:hAnsi="Times New Roman" w:cs="Times New Roman"/>
          <w:sz w:val="28"/>
          <w:szCs w:val="28"/>
        </w:rPr>
        <w:t>»</w:t>
      </w:r>
      <w:r w:rsidR="00876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CDC" w:rsidRPr="00CB2FBC" w:rsidRDefault="00876CDC" w:rsidP="00876C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B7629">
        <w:rPr>
          <w:rFonts w:ascii="Times New Roman" w:hAnsi="Times New Roman" w:cs="Times New Roman"/>
          <w:sz w:val="28"/>
          <w:szCs w:val="28"/>
        </w:rPr>
        <w:t>2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 выполнение инвестиционных программ по услуге по передаче электрической энергии составило: ПАО «</w:t>
      </w:r>
      <w:proofErr w:type="spellStart"/>
      <w:r w:rsidR="00AC1ABB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CB2FBC">
        <w:rPr>
          <w:rFonts w:ascii="Times New Roman" w:hAnsi="Times New Roman" w:cs="Times New Roman"/>
          <w:sz w:val="28"/>
          <w:szCs w:val="28"/>
        </w:rPr>
        <w:t xml:space="preserve"> Центра» (филиал «Курскэнерго») – </w:t>
      </w:r>
      <w:r w:rsidR="00CB7629">
        <w:rPr>
          <w:rFonts w:ascii="Times New Roman" w:hAnsi="Times New Roman" w:cs="Times New Roman"/>
          <w:sz w:val="28"/>
          <w:szCs w:val="28"/>
        </w:rPr>
        <w:t>104,4</w:t>
      </w:r>
      <w:r w:rsidRPr="00CB2FBC">
        <w:rPr>
          <w:rFonts w:ascii="Times New Roman" w:hAnsi="Times New Roman" w:cs="Times New Roman"/>
          <w:sz w:val="28"/>
          <w:szCs w:val="28"/>
        </w:rPr>
        <w:t>%, филиал «Волго-Вятский» АО «</w:t>
      </w:r>
      <w:proofErr w:type="spellStart"/>
      <w:r w:rsidRPr="00CB2FBC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CB2FBC">
        <w:rPr>
          <w:rFonts w:ascii="Times New Roman" w:hAnsi="Times New Roman" w:cs="Times New Roman"/>
          <w:sz w:val="28"/>
          <w:szCs w:val="28"/>
        </w:rPr>
        <w:t xml:space="preserve">» - </w:t>
      </w:r>
      <w:r w:rsidR="00CB7629">
        <w:rPr>
          <w:rFonts w:ascii="Times New Roman" w:hAnsi="Times New Roman" w:cs="Times New Roman"/>
          <w:sz w:val="28"/>
          <w:szCs w:val="28"/>
        </w:rPr>
        <w:t>100</w:t>
      </w:r>
      <w:r w:rsidRPr="00CB2FBC">
        <w:rPr>
          <w:rFonts w:ascii="Times New Roman" w:hAnsi="Times New Roman" w:cs="Times New Roman"/>
          <w:sz w:val="28"/>
          <w:szCs w:val="28"/>
        </w:rPr>
        <w:t xml:space="preserve">%, ОАО «РЖД» в границах </w:t>
      </w:r>
      <w:r>
        <w:rPr>
          <w:rFonts w:ascii="Times New Roman" w:hAnsi="Times New Roman" w:cs="Times New Roman"/>
          <w:sz w:val="28"/>
          <w:szCs w:val="28"/>
        </w:rPr>
        <w:t>Московской</w:t>
      </w:r>
      <w:r w:rsidRPr="00CB2FBC">
        <w:rPr>
          <w:rFonts w:ascii="Times New Roman" w:hAnsi="Times New Roman" w:cs="Times New Roman"/>
          <w:sz w:val="28"/>
          <w:szCs w:val="28"/>
        </w:rPr>
        <w:t xml:space="preserve"> железной дороги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C1ABB">
        <w:rPr>
          <w:rFonts w:ascii="Times New Roman" w:hAnsi="Times New Roman" w:cs="Times New Roman"/>
          <w:sz w:val="28"/>
          <w:szCs w:val="28"/>
        </w:rPr>
        <w:t>100,00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76CD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4B0">
        <w:rPr>
          <w:rFonts w:ascii="Times New Roman" w:hAnsi="Times New Roman" w:cs="Times New Roman"/>
          <w:sz w:val="28"/>
          <w:szCs w:val="28"/>
          <w:u w:val="single"/>
        </w:rPr>
        <w:t>В обсуждении приняли участие:</w:t>
      </w:r>
      <w:r w:rsidRPr="00360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Д.А., Вишняков А.Н., Водопьянов Д.С., Лазарев А.И., Малахов О.И., Марков И.В.,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proofErr w:type="gramStart"/>
      <w:r w:rsidRPr="003604B0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 Н.А.</w:t>
      </w:r>
      <w:proofErr w:type="gramEnd"/>
      <w:r w:rsidRPr="003604B0">
        <w:rPr>
          <w:rFonts w:ascii="Times New Roman" w:hAnsi="Times New Roman" w:cs="Times New Roman"/>
          <w:sz w:val="28"/>
          <w:szCs w:val="28"/>
        </w:rPr>
        <w:t>, Шевченко Н.С.</w:t>
      </w: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876CDC" w:rsidRPr="00CB2FBC" w:rsidRDefault="00876CDC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к сведению информацию экспертной группы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«Центр компетенции» по р</w:t>
      </w:r>
      <w:r w:rsidRPr="00CB2FBC">
        <w:rPr>
          <w:rStyle w:val="11"/>
          <w:rFonts w:eastAsiaTheme="minorHAnsi"/>
          <w:sz w:val="28"/>
          <w:szCs w:val="28"/>
        </w:rPr>
        <w:t>ассмотрению итогов реализации в 20</w:t>
      </w:r>
      <w:r>
        <w:rPr>
          <w:rStyle w:val="11"/>
          <w:rFonts w:eastAsiaTheme="minorHAnsi"/>
          <w:sz w:val="28"/>
          <w:szCs w:val="28"/>
        </w:rPr>
        <w:t>2</w:t>
      </w:r>
      <w:r w:rsidR="00CB7629">
        <w:rPr>
          <w:rStyle w:val="11"/>
          <w:rFonts w:eastAsiaTheme="minorHAnsi"/>
          <w:sz w:val="28"/>
          <w:szCs w:val="28"/>
        </w:rPr>
        <w:t>2</w:t>
      </w:r>
      <w:r w:rsidRPr="00CB2FBC">
        <w:rPr>
          <w:rStyle w:val="11"/>
          <w:rFonts w:eastAsiaTheme="minorHAnsi"/>
          <w:sz w:val="28"/>
          <w:szCs w:val="28"/>
        </w:rPr>
        <w:t xml:space="preserve"> г. инвестиционных программ </w:t>
      </w:r>
      <w:r w:rsidR="00B35E26">
        <w:rPr>
          <w:rStyle w:val="11"/>
          <w:rFonts w:eastAsiaTheme="minorHAnsi"/>
          <w:sz w:val="28"/>
          <w:szCs w:val="28"/>
        </w:rPr>
        <w:t>территориальных</w:t>
      </w:r>
      <w:r w:rsidRPr="00CB2FBC">
        <w:rPr>
          <w:rStyle w:val="11"/>
          <w:rFonts w:eastAsiaTheme="minorHAnsi"/>
          <w:sz w:val="28"/>
          <w:szCs w:val="28"/>
        </w:rPr>
        <w:t xml:space="preserve"> </w:t>
      </w:r>
      <w:r w:rsidR="00B35E26">
        <w:rPr>
          <w:rStyle w:val="11"/>
          <w:rFonts w:eastAsiaTheme="minorHAnsi"/>
          <w:sz w:val="28"/>
          <w:szCs w:val="28"/>
        </w:rPr>
        <w:t xml:space="preserve">сетевых организаций </w:t>
      </w:r>
      <w:r w:rsidRPr="00CB2FBC">
        <w:rPr>
          <w:rStyle w:val="11"/>
          <w:rFonts w:eastAsiaTheme="minorHAnsi"/>
          <w:sz w:val="28"/>
          <w:szCs w:val="28"/>
        </w:rPr>
        <w:t>Курской области.</w:t>
      </w:r>
    </w:p>
    <w:p w:rsidR="00876CDC" w:rsidRDefault="00CB7629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76CDC"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7B9" w:rsidRPr="00C763E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76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</w:t>
      </w:r>
      <w:r w:rsidR="00CB6C3E" w:rsidRPr="00C76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C76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</w:p>
    <w:p w:rsidR="00B35E26" w:rsidRPr="00C763E9" w:rsidRDefault="00B35E26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отчет о реализации исполнения инвестиционных программ теплоснабжающих организаций Курской области за 202</w:t>
      </w:r>
      <w:r w:rsidR="00C763E9"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FB67B9" w:rsidRPr="00C763E9" w:rsidRDefault="00B35E26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второму вопросу заслушали Сергееву Е.Н. – начальника управления </w:t>
      </w:r>
    </w:p>
    <w:p w:rsidR="00B35E26" w:rsidRPr="00C763E9" w:rsidRDefault="00B35E26" w:rsidP="00B35E2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3E9">
        <w:rPr>
          <w:rFonts w:ascii="Times New Roman" w:hAnsi="Times New Roman" w:cs="Times New Roman"/>
          <w:sz w:val="28"/>
          <w:szCs w:val="28"/>
        </w:rPr>
        <w:t xml:space="preserve">по регулированию тарифов в сферах теплоснабжения, газоснабжения и контроля комитета по тарифам и ценам Курской области </w:t>
      </w:r>
    </w:p>
    <w:p w:rsidR="00EC6FE1" w:rsidRPr="00C763E9" w:rsidRDefault="00B35E26" w:rsidP="00B35E2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3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C6FE1" w:rsidRPr="00C763E9">
        <w:rPr>
          <w:rFonts w:ascii="Times New Roman" w:hAnsi="Times New Roman" w:cs="Times New Roman"/>
          <w:sz w:val="28"/>
          <w:szCs w:val="28"/>
        </w:rPr>
        <w:t>Инвестиционные программы на 202</w:t>
      </w:r>
      <w:r w:rsidR="00C763E9" w:rsidRPr="00C763E9">
        <w:rPr>
          <w:rFonts w:ascii="Times New Roman" w:hAnsi="Times New Roman" w:cs="Times New Roman"/>
          <w:sz w:val="28"/>
          <w:szCs w:val="28"/>
        </w:rPr>
        <w:t>2</w:t>
      </w:r>
      <w:r w:rsidR="00EC6FE1" w:rsidRPr="00C763E9">
        <w:rPr>
          <w:rFonts w:ascii="Times New Roman" w:hAnsi="Times New Roman" w:cs="Times New Roman"/>
          <w:sz w:val="28"/>
          <w:szCs w:val="28"/>
        </w:rPr>
        <w:t xml:space="preserve"> годы утверждены следующим теплоснабжающим организациям Курской области: </w:t>
      </w:r>
    </w:p>
    <w:p w:rsidR="00EC6FE1" w:rsidRPr="00C763E9" w:rsidRDefault="002D73A7" w:rsidP="002D73A7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</w:t>
      </w:r>
      <w:r w:rsidR="00C027B6"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Обоянские</w:t>
      </w:r>
      <w:proofErr w:type="spellEnd"/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Коммунальные Тепловые Сети</w:t>
      </w:r>
      <w:r w:rsidR="00C027B6"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инвестиционная программа на 202</w:t>
      </w:r>
      <w:r w:rsidR="00C763E9"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утверждена приказом комитета ЖКХ и ТЭК Курской области </w:t>
      </w:r>
      <w:proofErr w:type="gramStart"/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 124</w:t>
      </w:r>
      <w:proofErr w:type="gramEnd"/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25.06.2021  «Об утверждении инвестиционной программы ООО "</w:t>
      </w:r>
      <w:proofErr w:type="spellStart"/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Обоянские</w:t>
      </w:r>
      <w:proofErr w:type="spellEnd"/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Коммунальные Тепловые Сети" (ООО "ОКТС") по развитию и модернизации инженерной инфраструктуры централизованной системы теплоснабжения и горячего водоснабжения города </w:t>
      </w:r>
      <w:proofErr w:type="spellStart"/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Обояни</w:t>
      </w:r>
      <w:proofErr w:type="spellEnd"/>
      <w:r w:rsidRPr="00C76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на 2021-2025 годы»</w:t>
      </w:r>
    </w:p>
    <w:p w:rsidR="00EC6FE1" w:rsidRPr="000D5587" w:rsidRDefault="002D73A7" w:rsidP="000D5587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8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АО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0D5587">
        <w:rPr>
          <w:rFonts w:ascii="Times New Roman" w:hAnsi="Times New Roman"/>
          <w:sz w:val="28"/>
          <w:szCs w:val="28"/>
          <w:lang w:eastAsia="ru-RU"/>
        </w:rPr>
        <w:t>Теплоэнергосбытовая</w:t>
      </w:r>
      <w:proofErr w:type="spellEnd"/>
      <w:r w:rsidRPr="000D5587">
        <w:rPr>
          <w:rFonts w:ascii="Times New Roman" w:hAnsi="Times New Roman"/>
          <w:sz w:val="28"/>
          <w:szCs w:val="28"/>
          <w:lang w:eastAsia="ru-RU"/>
        </w:rPr>
        <w:t xml:space="preserve"> компания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»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 инвестиционная программа на 202</w:t>
      </w:r>
      <w:r w:rsidR="00C763E9" w:rsidRPr="000D5587">
        <w:rPr>
          <w:rFonts w:ascii="Times New Roman" w:hAnsi="Times New Roman"/>
          <w:sz w:val="28"/>
          <w:szCs w:val="28"/>
          <w:lang w:eastAsia="ru-RU"/>
        </w:rPr>
        <w:t>2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 год, утверждена приказом комитета ЖКХ и ТЭК Курской области № 167 от 19.11.2011 «Об отмене действия приказа комитета жилищно-</w:t>
      </w:r>
      <w:proofErr w:type="spellStart"/>
      <w:r w:rsidRPr="000D5587">
        <w:rPr>
          <w:rFonts w:ascii="Times New Roman" w:hAnsi="Times New Roman"/>
          <w:sz w:val="28"/>
          <w:szCs w:val="28"/>
          <w:lang w:eastAsia="ru-RU"/>
        </w:rPr>
        <w:t>коммунальнольного</w:t>
      </w:r>
      <w:proofErr w:type="spellEnd"/>
      <w:r w:rsidRPr="000D5587">
        <w:rPr>
          <w:rFonts w:ascii="Times New Roman" w:hAnsi="Times New Roman"/>
          <w:sz w:val="28"/>
          <w:szCs w:val="28"/>
          <w:lang w:eastAsia="ru-RU"/>
        </w:rPr>
        <w:t xml:space="preserve"> хозяйства и ТЭК Курской области № 49 от 12.04.2019 года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приказ комитета ЖКХ и ТЭК Курской области от 01.06.2015 г. № 65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приказ комитета ЖКХ и ТЭК Курской области от 28.03.2014 г. № 15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Об утверждении инвестиционной программы ЗАО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0D5587">
        <w:rPr>
          <w:rFonts w:ascii="Times New Roman" w:hAnsi="Times New Roman"/>
          <w:sz w:val="28"/>
          <w:szCs w:val="28"/>
          <w:lang w:eastAsia="ru-RU"/>
        </w:rPr>
        <w:t>Теплоэнергосбытовая</w:t>
      </w:r>
      <w:proofErr w:type="spellEnd"/>
      <w:r w:rsidRPr="000D5587">
        <w:rPr>
          <w:rFonts w:ascii="Times New Roman" w:hAnsi="Times New Roman"/>
          <w:sz w:val="28"/>
          <w:szCs w:val="28"/>
          <w:lang w:eastAsia="ru-RU"/>
        </w:rPr>
        <w:t xml:space="preserve"> компания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»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 по развитию системы теплоснабжения поселка Северный </w:t>
      </w:r>
      <w:proofErr w:type="spellStart"/>
      <w:r w:rsidRPr="000D5587">
        <w:rPr>
          <w:rFonts w:ascii="Times New Roman" w:hAnsi="Times New Roman"/>
          <w:sz w:val="28"/>
          <w:szCs w:val="28"/>
          <w:lang w:eastAsia="ru-RU"/>
        </w:rPr>
        <w:t>Нижнемедведицкого</w:t>
      </w:r>
      <w:proofErr w:type="spellEnd"/>
      <w:r w:rsidRPr="000D5587">
        <w:rPr>
          <w:rFonts w:ascii="Times New Roman" w:hAnsi="Times New Roman"/>
          <w:sz w:val="28"/>
          <w:szCs w:val="28"/>
          <w:lang w:eastAsia="ru-RU"/>
        </w:rPr>
        <w:t xml:space="preserve"> сельсовета Курского района Курской области на 2014-2019 годы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»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 и утверждению инвестиционной программы АО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0D5587">
        <w:rPr>
          <w:rFonts w:ascii="Times New Roman" w:hAnsi="Times New Roman"/>
          <w:sz w:val="28"/>
          <w:szCs w:val="28"/>
          <w:lang w:eastAsia="ru-RU"/>
        </w:rPr>
        <w:t>Теплоэнергосбытовая</w:t>
      </w:r>
      <w:proofErr w:type="spellEnd"/>
      <w:r w:rsidRPr="000D5587">
        <w:rPr>
          <w:rFonts w:ascii="Times New Roman" w:hAnsi="Times New Roman"/>
          <w:sz w:val="28"/>
          <w:szCs w:val="28"/>
          <w:lang w:eastAsia="ru-RU"/>
        </w:rPr>
        <w:t xml:space="preserve"> компания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»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 по развитию системы теплоснабжения жилого района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r w:rsidRPr="000D5587">
        <w:rPr>
          <w:rFonts w:ascii="Times New Roman" w:hAnsi="Times New Roman"/>
          <w:sz w:val="28"/>
          <w:szCs w:val="28"/>
          <w:lang w:eastAsia="ru-RU"/>
        </w:rPr>
        <w:t>Северный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2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 города Курска на 2014-2023 гг.</w:t>
      </w:r>
    </w:p>
    <w:p w:rsidR="00EC6FE1" w:rsidRPr="000D5587" w:rsidRDefault="00F5721F" w:rsidP="000D5587">
      <w:pPr>
        <w:pStyle w:val="af3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D558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D5587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АО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0D5587">
        <w:rPr>
          <w:rFonts w:ascii="Times New Roman" w:hAnsi="Times New Roman"/>
          <w:sz w:val="28"/>
          <w:szCs w:val="28"/>
          <w:lang w:eastAsia="ru-RU"/>
        </w:rPr>
        <w:t>Квадра</w:t>
      </w:r>
      <w:proofErr w:type="spellEnd"/>
      <w:r w:rsidR="00C027B6" w:rsidRPr="000D5587">
        <w:rPr>
          <w:rFonts w:ascii="Times New Roman" w:hAnsi="Times New Roman"/>
          <w:sz w:val="28"/>
          <w:szCs w:val="28"/>
          <w:lang w:eastAsia="ru-RU"/>
        </w:rPr>
        <w:t>»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 (филиал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r w:rsidRPr="000D5587">
        <w:rPr>
          <w:rFonts w:ascii="Times New Roman" w:hAnsi="Times New Roman"/>
          <w:sz w:val="28"/>
          <w:szCs w:val="28"/>
          <w:lang w:eastAsia="ru-RU"/>
        </w:rPr>
        <w:t>Курская генерация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»</w:t>
      </w:r>
      <w:r w:rsidRPr="000D5587">
        <w:rPr>
          <w:rFonts w:ascii="Times New Roman" w:hAnsi="Times New Roman"/>
          <w:sz w:val="28"/>
          <w:szCs w:val="28"/>
          <w:lang w:eastAsia="ru-RU"/>
        </w:rPr>
        <w:t>) инвестиционная программа на 202</w:t>
      </w:r>
      <w:r w:rsidR="00C763E9" w:rsidRPr="000D5587">
        <w:rPr>
          <w:rFonts w:ascii="Times New Roman" w:hAnsi="Times New Roman"/>
          <w:sz w:val="28"/>
          <w:szCs w:val="28"/>
          <w:lang w:eastAsia="ru-RU"/>
        </w:rPr>
        <w:t>2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 год, утверждена приказом комитета ЖКХ и ТЭК Курской области № 182 от 28.12.2020 «</w:t>
      </w:r>
      <w:r w:rsidR="009D4F54" w:rsidRPr="000D5587">
        <w:rPr>
          <w:rFonts w:ascii="Times New Roman" w:hAnsi="Times New Roman"/>
          <w:sz w:val="28"/>
          <w:szCs w:val="28"/>
          <w:lang w:eastAsia="ru-RU"/>
        </w:rPr>
        <w:t xml:space="preserve">Об утверждении инвестиционная </w:t>
      </w:r>
      <w:proofErr w:type="gramStart"/>
      <w:r w:rsidR="009D4F54" w:rsidRPr="000D5587">
        <w:rPr>
          <w:rFonts w:ascii="Times New Roman" w:hAnsi="Times New Roman"/>
          <w:sz w:val="28"/>
          <w:szCs w:val="28"/>
          <w:lang w:eastAsia="ru-RU"/>
        </w:rPr>
        <w:t>программа  ПАО</w:t>
      </w:r>
      <w:proofErr w:type="gramEnd"/>
      <w:r w:rsidR="009D4F54" w:rsidRPr="000D55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9D4F54" w:rsidRPr="000D5587">
        <w:rPr>
          <w:rFonts w:ascii="Times New Roman" w:hAnsi="Times New Roman"/>
          <w:sz w:val="28"/>
          <w:szCs w:val="28"/>
          <w:lang w:eastAsia="ru-RU"/>
        </w:rPr>
        <w:t>Квадра</w:t>
      </w:r>
      <w:proofErr w:type="spellEnd"/>
      <w:r w:rsidR="00C027B6" w:rsidRPr="000D5587">
        <w:rPr>
          <w:rFonts w:ascii="Times New Roman" w:hAnsi="Times New Roman"/>
          <w:sz w:val="28"/>
          <w:szCs w:val="28"/>
          <w:lang w:eastAsia="ru-RU"/>
        </w:rPr>
        <w:t>»</w:t>
      </w:r>
      <w:r w:rsidR="009D4F54" w:rsidRPr="000D5587">
        <w:rPr>
          <w:rFonts w:ascii="Times New Roman" w:hAnsi="Times New Roman"/>
          <w:sz w:val="28"/>
          <w:szCs w:val="28"/>
          <w:lang w:eastAsia="ru-RU"/>
        </w:rPr>
        <w:t xml:space="preserve"> (филиал 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«</w:t>
      </w:r>
      <w:r w:rsidR="009D4F54" w:rsidRPr="000D5587">
        <w:rPr>
          <w:rFonts w:ascii="Times New Roman" w:hAnsi="Times New Roman"/>
          <w:sz w:val="28"/>
          <w:szCs w:val="28"/>
          <w:lang w:eastAsia="ru-RU"/>
        </w:rPr>
        <w:t>Курская генерация</w:t>
      </w:r>
      <w:r w:rsidR="00C027B6" w:rsidRPr="000D5587">
        <w:rPr>
          <w:rFonts w:ascii="Times New Roman" w:hAnsi="Times New Roman"/>
          <w:sz w:val="28"/>
          <w:szCs w:val="28"/>
          <w:lang w:eastAsia="ru-RU"/>
        </w:rPr>
        <w:t>»</w:t>
      </w:r>
      <w:r w:rsidR="009D4F54" w:rsidRPr="000D5587">
        <w:rPr>
          <w:rFonts w:ascii="Times New Roman" w:hAnsi="Times New Roman"/>
          <w:sz w:val="28"/>
          <w:szCs w:val="28"/>
          <w:lang w:eastAsia="ru-RU"/>
        </w:rPr>
        <w:t>) в сфере теплоснабжения на 2020-2035</w:t>
      </w:r>
      <w:r w:rsidRPr="000D55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F54" w:rsidRPr="000D5587">
        <w:rPr>
          <w:rFonts w:ascii="Times New Roman" w:hAnsi="Times New Roman"/>
          <w:sz w:val="28"/>
          <w:szCs w:val="28"/>
          <w:lang w:eastAsia="ru-RU"/>
        </w:rPr>
        <w:t>годы</w:t>
      </w:r>
      <w:r w:rsidRPr="000D5587">
        <w:rPr>
          <w:rFonts w:ascii="Times New Roman" w:hAnsi="Times New Roman"/>
          <w:sz w:val="28"/>
          <w:szCs w:val="28"/>
          <w:lang w:eastAsia="ru-RU"/>
        </w:rPr>
        <w:t>»</w:t>
      </w:r>
    </w:p>
    <w:p w:rsidR="0089730B" w:rsidRPr="000D5587" w:rsidRDefault="000D5587" w:rsidP="000D5587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9730B" w:rsidRPr="000D5587">
        <w:rPr>
          <w:rFonts w:ascii="Times New Roman" w:hAnsi="Times New Roman"/>
          <w:sz w:val="28"/>
          <w:szCs w:val="28"/>
        </w:rPr>
        <w:t>За 202</w:t>
      </w:r>
      <w:r w:rsidR="00C763E9" w:rsidRPr="000D5587">
        <w:rPr>
          <w:rFonts w:ascii="Times New Roman" w:hAnsi="Times New Roman"/>
          <w:sz w:val="28"/>
          <w:szCs w:val="28"/>
        </w:rPr>
        <w:t>2</w:t>
      </w:r>
      <w:r w:rsidR="0089730B" w:rsidRPr="000D5587">
        <w:rPr>
          <w:rFonts w:ascii="Times New Roman" w:hAnsi="Times New Roman"/>
          <w:sz w:val="28"/>
          <w:szCs w:val="28"/>
        </w:rPr>
        <w:t xml:space="preserve"> год выполнение инвестиционных программ в сфере теплоснабжение составило: ООО </w:t>
      </w:r>
      <w:r w:rsidR="00C027B6" w:rsidRPr="000D5587">
        <w:rPr>
          <w:rFonts w:ascii="Times New Roman" w:hAnsi="Times New Roman"/>
          <w:sz w:val="28"/>
          <w:szCs w:val="28"/>
        </w:rPr>
        <w:t>«</w:t>
      </w:r>
      <w:proofErr w:type="spellStart"/>
      <w:r w:rsidR="0089730B" w:rsidRPr="000D5587">
        <w:rPr>
          <w:rFonts w:ascii="Times New Roman" w:hAnsi="Times New Roman"/>
          <w:sz w:val="28"/>
          <w:szCs w:val="28"/>
        </w:rPr>
        <w:t>Обоянские</w:t>
      </w:r>
      <w:proofErr w:type="spellEnd"/>
      <w:r w:rsidR="0089730B" w:rsidRPr="000D5587">
        <w:rPr>
          <w:rFonts w:ascii="Times New Roman" w:hAnsi="Times New Roman"/>
          <w:sz w:val="28"/>
          <w:szCs w:val="28"/>
        </w:rPr>
        <w:t xml:space="preserve"> Коммунальные Тепловые Сети</w:t>
      </w:r>
      <w:r w:rsidR="00C027B6" w:rsidRPr="000D5587">
        <w:rPr>
          <w:rFonts w:ascii="Times New Roman" w:hAnsi="Times New Roman"/>
          <w:sz w:val="28"/>
          <w:szCs w:val="28"/>
        </w:rPr>
        <w:t>»</w:t>
      </w:r>
      <w:r w:rsidR="0089730B" w:rsidRPr="000D5587">
        <w:rPr>
          <w:rFonts w:ascii="Times New Roman" w:hAnsi="Times New Roman"/>
          <w:sz w:val="28"/>
          <w:szCs w:val="28"/>
        </w:rPr>
        <w:t xml:space="preserve"> – </w:t>
      </w:r>
      <w:r w:rsidR="00C763E9" w:rsidRPr="000D5587">
        <w:rPr>
          <w:rFonts w:ascii="Times New Roman" w:hAnsi="Times New Roman"/>
          <w:sz w:val="28"/>
          <w:szCs w:val="28"/>
        </w:rPr>
        <w:t>100</w:t>
      </w:r>
      <w:proofErr w:type="gramStart"/>
      <w:r w:rsidR="0089730B" w:rsidRPr="000D5587">
        <w:rPr>
          <w:rFonts w:ascii="Times New Roman" w:hAnsi="Times New Roman"/>
          <w:sz w:val="28"/>
          <w:szCs w:val="28"/>
        </w:rPr>
        <w:t xml:space="preserve">%, </w:t>
      </w:r>
      <w:r w:rsidR="00C027B6" w:rsidRPr="000D5587">
        <w:rPr>
          <w:rFonts w:ascii="Times New Roman" w:hAnsi="Times New Roman"/>
          <w:sz w:val="28"/>
          <w:szCs w:val="28"/>
        </w:rPr>
        <w:t xml:space="preserve"> </w:t>
      </w:r>
      <w:r w:rsidR="0089730B" w:rsidRPr="000D5587">
        <w:rPr>
          <w:rFonts w:ascii="Times New Roman" w:hAnsi="Times New Roman"/>
          <w:sz w:val="28"/>
          <w:szCs w:val="28"/>
        </w:rPr>
        <w:t>АО</w:t>
      </w:r>
      <w:proofErr w:type="gramEnd"/>
      <w:r w:rsidR="0089730B" w:rsidRPr="000D5587">
        <w:rPr>
          <w:rFonts w:ascii="Times New Roman" w:hAnsi="Times New Roman"/>
          <w:sz w:val="28"/>
          <w:szCs w:val="28"/>
        </w:rPr>
        <w:t xml:space="preserve"> </w:t>
      </w:r>
      <w:r w:rsidR="00C027B6" w:rsidRPr="000D5587">
        <w:rPr>
          <w:rFonts w:ascii="Times New Roman" w:hAnsi="Times New Roman"/>
          <w:sz w:val="28"/>
          <w:szCs w:val="28"/>
        </w:rPr>
        <w:t>«</w:t>
      </w:r>
      <w:proofErr w:type="spellStart"/>
      <w:r w:rsidR="0089730B" w:rsidRPr="000D5587">
        <w:rPr>
          <w:rFonts w:ascii="Times New Roman" w:hAnsi="Times New Roman"/>
          <w:sz w:val="28"/>
          <w:szCs w:val="28"/>
        </w:rPr>
        <w:t>Теплоэнергосбытовая</w:t>
      </w:r>
      <w:proofErr w:type="spellEnd"/>
      <w:r w:rsidR="0089730B" w:rsidRPr="000D5587">
        <w:rPr>
          <w:rFonts w:ascii="Times New Roman" w:hAnsi="Times New Roman"/>
          <w:sz w:val="28"/>
          <w:szCs w:val="28"/>
        </w:rPr>
        <w:t xml:space="preserve"> компания</w:t>
      </w:r>
      <w:r w:rsidR="00C027B6" w:rsidRPr="000D5587">
        <w:rPr>
          <w:rFonts w:ascii="Times New Roman" w:hAnsi="Times New Roman"/>
          <w:sz w:val="28"/>
          <w:szCs w:val="28"/>
        </w:rPr>
        <w:t>»</w:t>
      </w:r>
      <w:r w:rsidR="0089730B" w:rsidRPr="000D5587">
        <w:rPr>
          <w:rFonts w:ascii="Times New Roman" w:hAnsi="Times New Roman"/>
          <w:sz w:val="28"/>
          <w:szCs w:val="28"/>
        </w:rPr>
        <w:t xml:space="preserve">  - </w:t>
      </w:r>
      <w:r w:rsidR="00C763E9" w:rsidRPr="000D5587">
        <w:rPr>
          <w:rFonts w:ascii="Times New Roman" w:hAnsi="Times New Roman"/>
          <w:sz w:val="28"/>
          <w:szCs w:val="28"/>
        </w:rPr>
        <w:t>1.08</w:t>
      </w:r>
      <w:r w:rsidR="0089730B" w:rsidRPr="000D5587">
        <w:rPr>
          <w:rFonts w:ascii="Times New Roman" w:hAnsi="Times New Roman"/>
          <w:sz w:val="28"/>
          <w:szCs w:val="28"/>
        </w:rPr>
        <w:t xml:space="preserve">%, </w:t>
      </w:r>
      <w:r w:rsidR="00C027B6" w:rsidRPr="000D5587">
        <w:rPr>
          <w:rFonts w:ascii="Times New Roman" w:hAnsi="Times New Roman"/>
          <w:sz w:val="28"/>
          <w:szCs w:val="28"/>
        </w:rPr>
        <w:t>АО «</w:t>
      </w:r>
      <w:proofErr w:type="spellStart"/>
      <w:r w:rsidR="00C027B6" w:rsidRPr="000D5587">
        <w:rPr>
          <w:rFonts w:ascii="Times New Roman" w:hAnsi="Times New Roman"/>
          <w:sz w:val="28"/>
          <w:szCs w:val="28"/>
        </w:rPr>
        <w:t>Квадра</w:t>
      </w:r>
      <w:proofErr w:type="spellEnd"/>
      <w:r w:rsidR="00C027B6" w:rsidRPr="000D5587">
        <w:rPr>
          <w:rFonts w:ascii="Times New Roman" w:hAnsi="Times New Roman"/>
          <w:sz w:val="28"/>
          <w:szCs w:val="28"/>
        </w:rPr>
        <w:t xml:space="preserve">» (филиал «Курская генерация») </w:t>
      </w:r>
      <w:r w:rsidR="0089730B" w:rsidRPr="000D5587">
        <w:rPr>
          <w:rFonts w:ascii="Times New Roman" w:hAnsi="Times New Roman"/>
          <w:sz w:val="28"/>
          <w:szCs w:val="28"/>
        </w:rPr>
        <w:t xml:space="preserve"> – </w:t>
      </w:r>
      <w:r w:rsidR="00C763E9" w:rsidRPr="000D5587">
        <w:rPr>
          <w:rFonts w:ascii="Times New Roman" w:hAnsi="Times New Roman"/>
          <w:sz w:val="28"/>
          <w:szCs w:val="28"/>
        </w:rPr>
        <w:t>89.2</w:t>
      </w:r>
      <w:r w:rsidR="0089730B" w:rsidRPr="000D5587">
        <w:rPr>
          <w:rFonts w:ascii="Times New Roman" w:hAnsi="Times New Roman"/>
          <w:sz w:val="28"/>
          <w:szCs w:val="28"/>
        </w:rPr>
        <w:t>%.</w:t>
      </w:r>
    </w:p>
    <w:p w:rsidR="00EC6FE1" w:rsidRDefault="00EC6FE1" w:rsidP="00BE2F0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E2F0C" w:rsidRPr="00FB67B9" w:rsidRDefault="00B35E26" w:rsidP="00BE2F0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E2F0C" w:rsidRPr="00B35E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</w:t>
      </w:r>
      <w:r w:rsidR="00BE2F0C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BE2F0C"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F0C"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О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E2F0C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Д.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Вишняков 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Н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Водопьянов</w:t>
      </w:r>
      <w:r w:rsidR="00BE2F0C">
        <w:rPr>
          <w:rFonts w:ascii="Times New Roman" w:hAnsi="Times New Roman" w:cs="Times New Roman"/>
          <w:sz w:val="28"/>
          <w:szCs w:val="28"/>
        </w:rPr>
        <w:t xml:space="preserve"> Д.</w:t>
      </w:r>
      <w:r w:rsidR="00BE2F0C" w:rsidRPr="00FB67B9">
        <w:rPr>
          <w:rFonts w:ascii="Times New Roman" w:hAnsi="Times New Roman" w:cs="Times New Roman"/>
          <w:sz w:val="28"/>
          <w:szCs w:val="28"/>
        </w:rPr>
        <w:t>С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Лазарев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И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Малахов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О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И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Марков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И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В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E2F0C"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В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="00BE2F0C"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="00BE2F0C" w:rsidRPr="00FB67B9">
        <w:rPr>
          <w:rFonts w:ascii="Times New Roman" w:hAnsi="Times New Roman" w:cs="Times New Roman"/>
          <w:sz w:val="28"/>
          <w:szCs w:val="28"/>
        </w:rPr>
        <w:t xml:space="preserve"> </w:t>
      </w:r>
      <w:r w:rsidR="00BE2F0C">
        <w:rPr>
          <w:rFonts w:ascii="Times New Roman" w:hAnsi="Times New Roman" w:cs="Times New Roman"/>
          <w:sz w:val="28"/>
          <w:szCs w:val="28"/>
        </w:rPr>
        <w:t xml:space="preserve"> Н.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2F0C">
        <w:rPr>
          <w:rFonts w:ascii="Times New Roman" w:hAnsi="Times New Roman" w:cs="Times New Roman"/>
          <w:sz w:val="28"/>
          <w:szCs w:val="28"/>
        </w:rPr>
        <w:t xml:space="preserve">, </w:t>
      </w:r>
      <w:r w:rsidR="00BE2F0C" w:rsidRPr="00FB67B9">
        <w:rPr>
          <w:rFonts w:ascii="Times New Roman" w:hAnsi="Times New Roman" w:cs="Times New Roman"/>
          <w:sz w:val="28"/>
          <w:szCs w:val="28"/>
        </w:rPr>
        <w:t>Шевченко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Н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С</w:t>
      </w:r>
      <w:r w:rsidR="00BE2F0C">
        <w:rPr>
          <w:rFonts w:ascii="Times New Roman" w:hAnsi="Times New Roman" w:cs="Times New Roman"/>
          <w:sz w:val="28"/>
          <w:szCs w:val="28"/>
        </w:rPr>
        <w:t>.</w:t>
      </w:r>
    </w:p>
    <w:p w:rsidR="00BE2F0C" w:rsidRPr="00FB67B9" w:rsidRDefault="00BE2F0C" w:rsidP="00BE2F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B35E26" w:rsidRPr="00B35E26" w:rsidRDefault="00B35E26" w:rsidP="00B35E26">
      <w:pPr>
        <w:pStyle w:val="a9"/>
        <w:numPr>
          <w:ilvl w:val="0"/>
          <w:numId w:val="9"/>
        </w:numPr>
        <w:spacing w:after="0" w:line="240" w:lineRule="auto"/>
        <w:ind w:left="0" w:firstLine="1058"/>
        <w:jc w:val="both"/>
        <w:rPr>
          <w:rStyle w:val="11"/>
          <w:rFonts w:eastAsiaTheme="minorHAnsi"/>
          <w:spacing w:val="0"/>
          <w:sz w:val="28"/>
          <w:szCs w:val="28"/>
          <w:shd w:val="clear" w:color="auto" w:fill="auto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информацию экспертной группы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«Центр компетенции» по р</w:t>
      </w:r>
      <w:r w:rsidRPr="00CB2FBC">
        <w:rPr>
          <w:rStyle w:val="11"/>
          <w:rFonts w:eastAsiaTheme="minorHAnsi"/>
          <w:sz w:val="28"/>
          <w:szCs w:val="28"/>
        </w:rPr>
        <w:t>ассмотрению итогов реализации в 20</w:t>
      </w:r>
      <w:r>
        <w:rPr>
          <w:rStyle w:val="11"/>
          <w:rFonts w:eastAsiaTheme="minorHAnsi"/>
          <w:sz w:val="28"/>
          <w:szCs w:val="28"/>
        </w:rPr>
        <w:t>2</w:t>
      </w:r>
      <w:r w:rsidR="0049677D">
        <w:rPr>
          <w:rStyle w:val="11"/>
          <w:rFonts w:eastAsiaTheme="minorHAnsi"/>
          <w:sz w:val="28"/>
          <w:szCs w:val="28"/>
        </w:rPr>
        <w:t>2</w:t>
      </w:r>
      <w:r w:rsidRPr="00CB2FBC">
        <w:rPr>
          <w:rStyle w:val="11"/>
          <w:rFonts w:eastAsiaTheme="minorHAnsi"/>
          <w:sz w:val="28"/>
          <w:szCs w:val="28"/>
        </w:rPr>
        <w:t xml:space="preserve"> г. инвестиционных программ </w:t>
      </w:r>
      <w:r>
        <w:rPr>
          <w:rStyle w:val="11"/>
          <w:rFonts w:eastAsiaTheme="minorHAnsi"/>
          <w:sz w:val="28"/>
          <w:szCs w:val="28"/>
        </w:rPr>
        <w:t>теплоснабжающих организаций</w:t>
      </w:r>
      <w:r w:rsidRPr="00CB2FBC">
        <w:rPr>
          <w:rStyle w:val="11"/>
          <w:rFonts w:eastAsiaTheme="minorHAnsi"/>
          <w:sz w:val="28"/>
          <w:szCs w:val="28"/>
        </w:rPr>
        <w:t xml:space="preserve"> Курской области.</w:t>
      </w:r>
    </w:p>
    <w:p w:rsidR="00FB67B9" w:rsidRPr="00BE2F0C" w:rsidRDefault="00FB67B9" w:rsidP="00B35E26">
      <w:pPr>
        <w:pStyle w:val="a9"/>
        <w:numPr>
          <w:ilvl w:val="0"/>
          <w:numId w:val="9"/>
        </w:numPr>
        <w:spacing w:after="0" w:line="240" w:lineRule="auto"/>
        <w:ind w:left="0" w:firstLine="10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«за» - единогласно.</w:t>
      </w:r>
    </w:p>
    <w:p w:rsidR="000D5587" w:rsidRDefault="000D5587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</w:t>
      </w:r>
      <w:r w:rsidR="00CB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FB67B9" w:rsidRPr="00FB67B9" w:rsidRDefault="00B647B1" w:rsidP="00B647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Рассмотрение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заключений комитета по тарифам и ценам Курской области</w:t>
      </w:r>
      <w:r w:rsidRP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корректировке инвестиционных программ территориальных сетевых организаций Курской области на 202</w:t>
      </w:r>
      <w:r w:rsidR="00CB7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FB67B9" w:rsidRDefault="00D418CC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третьему вопросу повестки дня заслушали</w:t>
      </w:r>
      <w:r w:rsidR="00FB67B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</w:t>
      </w:r>
      <w:r w:rsidR="00483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Ю.Ю.</w:t>
      </w:r>
      <w:r w:rsid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483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6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 по тарифам и ценам Курской области.</w:t>
      </w:r>
    </w:p>
    <w:p w:rsidR="00D418CC" w:rsidRDefault="00D418CC" w:rsidP="00D418C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B2FBC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по тарифам и ценам Курской области в пределах своей компетенции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B2FBC">
        <w:rPr>
          <w:rFonts w:ascii="Times New Roman" w:hAnsi="Times New Roman" w:cs="Times New Roman"/>
          <w:sz w:val="28"/>
          <w:szCs w:val="28"/>
        </w:rPr>
        <w:t>ассмотре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CB2FBC">
        <w:rPr>
          <w:rFonts w:ascii="Times New Roman" w:hAnsi="Times New Roman" w:cs="Times New Roman"/>
          <w:sz w:val="28"/>
          <w:szCs w:val="28"/>
        </w:rPr>
        <w:t>инвестиционн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в сфере электроснабжения на 202</w:t>
      </w:r>
      <w:r w:rsidR="00CB76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рамках 2020-2024 г</w:t>
      </w:r>
      <w:r w:rsidR="0083785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следующих ТСО Курской области: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8CC" w:rsidRDefault="00D418CC" w:rsidP="00D418CC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«РЖД» в границах Московской железной дороги на территории Курской области;</w:t>
      </w:r>
    </w:p>
    <w:p w:rsidR="00D418CC" w:rsidRPr="005504FE" w:rsidRDefault="00D418CC" w:rsidP="00D418CC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(филиал «Волго-Вятский») на территории Курской области.</w:t>
      </w:r>
    </w:p>
    <w:p w:rsidR="00023CEB" w:rsidRDefault="00837854" w:rsidP="008378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418CC">
        <w:rPr>
          <w:rFonts w:ascii="Times New Roman" w:hAnsi="Times New Roman" w:cs="Times New Roman"/>
          <w:sz w:val="28"/>
          <w:szCs w:val="28"/>
        </w:rPr>
        <w:t>.</w:t>
      </w:r>
      <w:r w:rsidR="00D418CC" w:rsidRPr="00BD67B9">
        <w:t xml:space="preserve"> </w:t>
      </w:r>
      <w:r w:rsidRPr="00837854">
        <w:rPr>
          <w:rFonts w:ascii="Times New Roman" w:hAnsi="Times New Roman" w:cs="Times New Roman"/>
          <w:sz w:val="28"/>
          <w:szCs w:val="28"/>
        </w:rPr>
        <w:t xml:space="preserve">Внесение изменений в инвестиционную программу Московской дирекции по энергообеспечению структурного подразделения </w:t>
      </w:r>
      <w:proofErr w:type="spellStart"/>
      <w:r w:rsidRPr="00837854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Pr="00837854">
        <w:rPr>
          <w:rFonts w:ascii="Times New Roman" w:hAnsi="Times New Roman" w:cs="Times New Roman"/>
          <w:sz w:val="28"/>
          <w:szCs w:val="28"/>
        </w:rPr>
        <w:t xml:space="preserve"> филиала ОАО «РЖД» на 2020-2024 годы в границах Курской области на 202</w:t>
      </w:r>
      <w:r w:rsidR="00023CEB">
        <w:rPr>
          <w:rFonts w:ascii="Times New Roman" w:hAnsi="Times New Roman" w:cs="Times New Roman"/>
          <w:sz w:val="28"/>
          <w:szCs w:val="28"/>
        </w:rPr>
        <w:t>3</w:t>
      </w:r>
      <w:r w:rsidRPr="00837854">
        <w:rPr>
          <w:rFonts w:ascii="Times New Roman" w:hAnsi="Times New Roman" w:cs="Times New Roman"/>
          <w:sz w:val="28"/>
          <w:szCs w:val="28"/>
        </w:rPr>
        <w:t xml:space="preserve"> год обусловлено изменением тарифных решений на 202</w:t>
      </w:r>
      <w:r w:rsidR="00023CEB">
        <w:rPr>
          <w:rFonts w:ascii="Times New Roman" w:hAnsi="Times New Roman" w:cs="Times New Roman"/>
          <w:sz w:val="28"/>
          <w:szCs w:val="28"/>
        </w:rPr>
        <w:t>3</w:t>
      </w:r>
      <w:r w:rsidRPr="00837854">
        <w:rPr>
          <w:rFonts w:ascii="Times New Roman" w:hAnsi="Times New Roman" w:cs="Times New Roman"/>
          <w:sz w:val="28"/>
          <w:szCs w:val="28"/>
        </w:rPr>
        <w:t xml:space="preserve"> год, принятых комитетом по </w:t>
      </w:r>
      <w:r w:rsidR="00023CEB">
        <w:rPr>
          <w:rFonts w:ascii="Times New Roman" w:hAnsi="Times New Roman" w:cs="Times New Roman"/>
          <w:sz w:val="28"/>
          <w:szCs w:val="28"/>
        </w:rPr>
        <w:t xml:space="preserve">тарифам и ценам Курской области, где </w:t>
      </w:r>
      <w:r w:rsidR="00023CEB" w:rsidRPr="00023CEB">
        <w:rPr>
          <w:rFonts w:ascii="Times New Roman" w:hAnsi="Times New Roman" w:cs="Times New Roman"/>
          <w:sz w:val="28"/>
          <w:szCs w:val="28"/>
        </w:rPr>
        <w:t>источник</w:t>
      </w:r>
      <w:r w:rsidR="00023CEB">
        <w:rPr>
          <w:rFonts w:ascii="Times New Roman" w:hAnsi="Times New Roman" w:cs="Times New Roman"/>
          <w:sz w:val="28"/>
          <w:szCs w:val="28"/>
        </w:rPr>
        <w:t>ом</w:t>
      </w:r>
      <w:r w:rsidR="00023CEB" w:rsidRPr="00023CEB">
        <w:rPr>
          <w:rFonts w:ascii="Times New Roman" w:hAnsi="Times New Roman" w:cs="Times New Roman"/>
          <w:sz w:val="28"/>
          <w:szCs w:val="28"/>
        </w:rPr>
        <w:t xml:space="preserve"> финансирования в сумме 3550 тыс. руб.  (4260,0 тыс. руб. с учетом НДС) </w:t>
      </w:r>
      <w:r w:rsidR="00023CEB">
        <w:rPr>
          <w:rFonts w:ascii="Times New Roman" w:hAnsi="Times New Roman" w:cs="Times New Roman"/>
          <w:sz w:val="28"/>
          <w:szCs w:val="28"/>
        </w:rPr>
        <w:t>является</w:t>
      </w:r>
      <w:r w:rsidR="00023CEB" w:rsidRPr="00023CEB">
        <w:rPr>
          <w:rFonts w:ascii="Times New Roman" w:hAnsi="Times New Roman" w:cs="Times New Roman"/>
          <w:sz w:val="28"/>
          <w:szCs w:val="28"/>
        </w:rPr>
        <w:t xml:space="preserve"> амортизаци</w:t>
      </w:r>
      <w:r w:rsidR="00023CEB">
        <w:rPr>
          <w:rFonts w:ascii="Times New Roman" w:hAnsi="Times New Roman" w:cs="Times New Roman"/>
          <w:sz w:val="28"/>
          <w:szCs w:val="28"/>
        </w:rPr>
        <w:t>я.</w:t>
      </w:r>
      <w:r w:rsidR="00023CEB" w:rsidRPr="00023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CEB" w:rsidRDefault="00023CEB" w:rsidP="00023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837854" w:rsidRPr="00023CEB">
        <w:rPr>
          <w:rFonts w:ascii="Times New Roman" w:hAnsi="Times New Roman" w:cs="Times New Roman"/>
          <w:sz w:val="28"/>
          <w:szCs w:val="28"/>
        </w:rPr>
        <w:t>Внесение изменений в инвестиционную программу филиала «Волго-Вятский» АО «</w:t>
      </w:r>
      <w:proofErr w:type="spellStart"/>
      <w:r w:rsidR="00837854" w:rsidRPr="00023CEB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="00837854" w:rsidRPr="00023CEB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37854" w:rsidRPr="00023CEB">
        <w:rPr>
          <w:rFonts w:ascii="Times New Roman" w:hAnsi="Times New Roman" w:cs="Times New Roman"/>
          <w:sz w:val="28"/>
          <w:szCs w:val="28"/>
        </w:rPr>
        <w:t xml:space="preserve"> год обусловлено изменением тарифных решений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37854" w:rsidRPr="00023CEB">
        <w:rPr>
          <w:rFonts w:ascii="Times New Roman" w:hAnsi="Times New Roman" w:cs="Times New Roman"/>
          <w:sz w:val="28"/>
          <w:szCs w:val="28"/>
        </w:rPr>
        <w:t xml:space="preserve"> год, принятых комитетом по тарифам и ценам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3CEB">
        <w:t xml:space="preserve"> </w:t>
      </w:r>
      <w:r w:rsidRPr="00023CEB">
        <w:rPr>
          <w:rFonts w:ascii="Times New Roman" w:hAnsi="Times New Roman" w:cs="Times New Roman"/>
          <w:sz w:val="28"/>
          <w:szCs w:val="28"/>
        </w:rPr>
        <w:t>где объем финансирования сложился в размере 2345 тыс. руб. (2814 тыс. руб. с учетом НДС) за счет амортизации.</w:t>
      </w:r>
    </w:p>
    <w:p w:rsidR="00D418CC" w:rsidRDefault="00023CEB" w:rsidP="00023C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18CC">
        <w:rPr>
          <w:rFonts w:ascii="Times New Roman" w:hAnsi="Times New Roman" w:cs="Times New Roman"/>
          <w:sz w:val="28"/>
          <w:szCs w:val="28"/>
        </w:rPr>
        <w:t>В свою очередь,</w:t>
      </w:r>
      <w:r w:rsidR="00D418CC" w:rsidRPr="005504FE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D418CC">
        <w:rPr>
          <w:rFonts w:ascii="Times New Roman" w:hAnsi="Times New Roman" w:cs="Times New Roman"/>
          <w:sz w:val="28"/>
          <w:szCs w:val="28"/>
        </w:rPr>
        <w:t>ые</w:t>
      </w:r>
      <w:r w:rsidR="00D418CC" w:rsidRPr="005504F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18CC">
        <w:rPr>
          <w:rFonts w:ascii="Times New Roman" w:hAnsi="Times New Roman" w:cs="Times New Roman"/>
          <w:sz w:val="28"/>
          <w:szCs w:val="28"/>
        </w:rPr>
        <w:t>ы ТСО Курской области</w:t>
      </w:r>
      <w:r w:rsidR="00D418CC" w:rsidRPr="005504FE">
        <w:rPr>
          <w:rFonts w:ascii="Times New Roman" w:hAnsi="Times New Roman" w:cs="Times New Roman"/>
          <w:sz w:val="28"/>
          <w:szCs w:val="28"/>
        </w:rPr>
        <w:t xml:space="preserve"> направлена на выполнение требований законодательства РФ в части обеспечения надежности и качества электроснабжения потребителей, замены физически и морально устар</w:t>
      </w:r>
      <w:bookmarkStart w:id="0" w:name="_GoBack"/>
      <w:bookmarkEnd w:id="0"/>
      <w:r w:rsidR="00D418CC" w:rsidRPr="005504FE">
        <w:rPr>
          <w:rFonts w:ascii="Times New Roman" w:hAnsi="Times New Roman" w:cs="Times New Roman"/>
          <w:sz w:val="28"/>
          <w:szCs w:val="28"/>
        </w:rPr>
        <w:t xml:space="preserve">евшего оборудования, увеличения пропускной </w:t>
      </w:r>
      <w:r w:rsidR="00D418CC">
        <w:rPr>
          <w:rFonts w:ascii="Times New Roman" w:hAnsi="Times New Roman" w:cs="Times New Roman"/>
          <w:sz w:val="28"/>
          <w:szCs w:val="28"/>
        </w:rPr>
        <w:t>способности электрических сетей, а также строительства электросетевого хозяйства для создания технической возможности технологического присоединения для потребителей Курской области.</w:t>
      </w:r>
      <w:r w:rsidR="00D418CC" w:rsidRPr="00550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8CC" w:rsidRDefault="00D418CC" w:rsidP="00D418C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>
        <w:rPr>
          <w:rFonts w:ascii="Times New Roman" w:hAnsi="Times New Roman" w:cs="Times New Roman"/>
          <w:sz w:val="28"/>
          <w:szCs w:val="28"/>
        </w:rPr>
        <w:t>объем и источник финансирования инвестиционных программ ТСО Курской области,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привести в соответствие </w:t>
      </w:r>
      <w:r>
        <w:rPr>
          <w:rFonts w:ascii="Times New Roman" w:hAnsi="Times New Roman" w:cs="Times New Roman"/>
          <w:sz w:val="28"/>
          <w:szCs w:val="28"/>
        </w:rPr>
        <w:t>с тарифно-балансовыми решениями комитета по тарифам и ценам Курской области на 202</w:t>
      </w:r>
      <w:r w:rsidR="00023C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соответствующих ТСО Курской области</w:t>
      </w:r>
      <w:r w:rsidRPr="00CB2FBC">
        <w:rPr>
          <w:rFonts w:ascii="Times New Roman" w:hAnsi="Times New Roman" w:cs="Times New Roman"/>
          <w:sz w:val="28"/>
          <w:szCs w:val="28"/>
        </w:rPr>
        <w:t>.</w:t>
      </w:r>
    </w:p>
    <w:p w:rsidR="00D418CC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Экспертной группой «центр компетенций» Совета </w:t>
      </w:r>
      <w:r>
        <w:rPr>
          <w:rFonts w:ascii="Times New Roman" w:hAnsi="Times New Roman" w:cs="Times New Roman"/>
          <w:sz w:val="28"/>
          <w:szCs w:val="28"/>
        </w:rPr>
        <w:t>также были рассмотрены проекты вышеназванных инвестиционных программ, экспертная группа представила в Совет позицию, аналогичную заключению комитета.</w:t>
      </w:r>
    </w:p>
    <w:p w:rsidR="00D418CC" w:rsidRPr="00FB67B9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  <w:r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Вишняков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Лазарев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Малахов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7B9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8CC" w:rsidRPr="00FB67B9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8CC" w:rsidRPr="00FB67B9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D418CC" w:rsidRDefault="00D418CC" w:rsidP="00D41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Принять к сведению информацию докладчика на проект инвестиционных программ в сфере электроснабжения в отношении: </w:t>
      </w:r>
    </w:p>
    <w:p w:rsidR="00D418CC" w:rsidRPr="003604B0" w:rsidRDefault="00D418CC" w:rsidP="00D41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ОАО «РЖД» в границах Московской железной дороги на территории Курской области;</w:t>
      </w:r>
    </w:p>
    <w:p w:rsidR="00D418CC" w:rsidRPr="003604B0" w:rsidRDefault="00D418CC" w:rsidP="00D41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АО «</w:t>
      </w:r>
      <w:proofErr w:type="spellStart"/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Оборонэнерго</w:t>
      </w:r>
      <w:proofErr w:type="spellEnd"/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(филиал «Волго-Вятский») на территории Курской области.</w:t>
      </w:r>
    </w:p>
    <w:p w:rsidR="00D418CC" w:rsidRPr="003604B0" w:rsidRDefault="00D418CC" w:rsidP="00D41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Комитету по тарифам и ценам Курской области направить соответствующие предложения разработчику инвестиционных программ.</w:t>
      </w:r>
    </w:p>
    <w:p w:rsidR="00B647B1" w:rsidRPr="00FB67B9" w:rsidRDefault="00B647B1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«за» - единогласно.</w:t>
      </w:r>
    </w:p>
    <w:p w:rsidR="00B004AF" w:rsidRDefault="00B004A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4AF" w:rsidRPr="00FB67B9" w:rsidRDefault="00B004A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04AF" w:rsidRPr="00FB67B9" w:rsidSect="00481D28">
      <w:headerReference w:type="default" r:id="rId9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2E" w:rsidRDefault="009C522E" w:rsidP="006B1FD8">
      <w:pPr>
        <w:spacing w:after="0" w:line="240" w:lineRule="auto"/>
      </w:pPr>
      <w:r>
        <w:separator/>
      </w:r>
    </w:p>
  </w:endnote>
  <w:endnote w:type="continuationSeparator" w:id="0">
    <w:p w:rsidR="009C522E" w:rsidRDefault="009C522E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2E" w:rsidRDefault="009C522E" w:rsidP="006B1FD8">
      <w:pPr>
        <w:spacing w:after="0" w:line="240" w:lineRule="auto"/>
      </w:pPr>
      <w:r>
        <w:separator/>
      </w:r>
    </w:p>
  </w:footnote>
  <w:footnote w:type="continuationSeparator" w:id="0">
    <w:p w:rsidR="009C522E" w:rsidRDefault="009C522E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5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51239B"/>
    <w:multiLevelType w:val="hybridMultilevel"/>
    <w:tmpl w:val="E8DCCE6E"/>
    <w:lvl w:ilvl="0" w:tplc="CAEA2F0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D9"/>
    <w:rsid w:val="0001570C"/>
    <w:rsid w:val="00023CEB"/>
    <w:rsid w:val="00031F83"/>
    <w:rsid w:val="0003428C"/>
    <w:rsid w:val="00041F76"/>
    <w:rsid w:val="0005096A"/>
    <w:rsid w:val="00052D60"/>
    <w:rsid w:val="0007762F"/>
    <w:rsid w:val="00077CF9"/>
    <w:rsid w:val="000826D1"/>
    <w:rsid w:val="000A23F9"/>
    <w:rsid w:val="000A2D35"/>
    <w:rsid w:val="000A326C"/>
    <w:rsid w:val="000A6479"/>
    <w:rsid w:val="000B04A6"/>
    <w:rsid w:val="000B583B"/>
    <w:rsid w:val="000D30B6"/>
    <w:rsid w:val="000D5587"/>
    <w:rsid w:val="000E7687"/>
    <w:rsid w:val="000F01AB"/>
    <w:rsid w:val="000F614A"/>
    <w:rsid w:val="000F7BFD"/>
    <w:rsid w:val="00105AD9"/>
    <w:rsid w:val="0011030A"/>
    <w:rsid w:val="00115342"/>
    <w:rsid w:val="00116693"/>
    <w:rsid w:val="00121969"/>
    <w:rsid w:val="00143F3F"/>
    <w:rsid w:val="00151D74"/>
    <w:rsid w:val="00153B2E"/>
    <w:rsid w:val="00174D4A"/>
    <w:rsid w:val="00176CA7"/>
    <w:rsid w:val="0018190C"/>
    <w:rsid w:val="001921AB"/>
    <w:rsid w:val="00192FCD"/>
    <w:rsid w:val="00195D06"/>
    <w:rsid w:val="001A36B1"/>
    <w:rsid w:val="001B030C"/>
    <w:rsid w:val="001C3C28"/>
    <w:rsid w:val="001C439A"/>
    <w:rsid w:val="001D0974"/>
    <w:rsid w:val="001D3AFB"/>
    <w:rsid w:val="001E1253"/>
    <w:rsid w:val="001E2675"/>
    <w:rsid w:val="001E4608"/>
    <w:rsid w:val="00203BBE"/>
    <w:rsid w:val="002040DD"/>
    <w:rsid w:val="002164BB"/>
    <w:rsid w:val="002243ED"/>
    <w:rsid w:val="00227D66"/>
    <w:rsid w:val="00230B63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A3C55"/>
    <w:rsid w:val="002B2412"/>
    <w:rsid w:val="002D73A7"/>
    <w:rsid w:val="002F1290"/>
    <w:rsid w:val="00303349"/>
    <w:rsid w:val="00316E50"/>
    <w:rsid w:val="003429F3"/>
    <w:rsid w:val="00342AD0"/>
    <w:rsid w:val="003442FF"/>
    <w:rsid w:val="003462CC"/>
    <w:rsid w:val="0036276D"/>
    <w:rsid w:val="00366E9E"/>
    <w:rsid w:val="00372C71"/>
    <w:rsid w:val="0038410C"/>
    <w:rsid w:val="00386866"/>
    <w:rsid w:val="00392F75"/>
    <w:rsid w:val="00394802"/>
    <w:rsid w:val="003A1679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227EB"/>
    <w:rsid w:val="00424093"/>
    <w:rsid w:val="0042744A"/>
    <w:rsid w:val="004343A6"/>
    <w:rsid w:val="00445274"/>
    <w:rsid w:val="00450313"/>
    <w:rsid w:val="00454D1B"/>
    <w:rsid w:val="00480229"/>
    <w:rsid w:val="00481D28"/>
    <w:rsid w:val="004830AF"/>
    <w:rsid w:val="0048347E"/>
    <w:rsid w:val="00491AE5"/>
    <w:rsid w:val="0049677D"/>
    <w:rsid w:val="004B519E"/>
    <w:rsid w:val="004B5AF7"/>
    <w:rsid w:val="004C085D"/>
    <w:rsid w:val="004C26CD"/>
    <w:rsid w:val="004D0CBD"/>
    <w:rsid w:val="004D728C"/>
    <w:rsid w:val="004E0380"/>
    <w:rsid w:val="004E1E44"/>
    <w:rsid w:val="004F79CE"/>
    <w:rsid w:val="005126DD"/>
    <w:rsid w:val="00514480"/>
    <w:rsid w:val="0051715C"/>
    <w:rsid w:val="00523ED4"/>
    <w:rsid w:val="00546FA0"/>
    <w:rsid w:val="005527B9"/>
    <w:rsid w:val="00554439"/>
    <w:rsid w:val="00555E5A"/>
    <w:rsid w:val="00571288"/>
    <w:rsid w:val="00574A56"/>
    <w:rsid w:val="00574D90"/>
    <w:rsid w:val="00593B1B"/>
    <w:rsid w:val="005A4811"/>
    <w:rsid w:val="005A6D10"/>
    <w:rsid w:val="005A7B65"/>
    <w:rsid w:val="005B3211"/>
    <w:rsid w:val="005B3946"/>
    <w:rsid w:val="005B744E"/>
    <w:rsid w:val="005C513E"/>
    <w:rsid w:val="005D0AA5"/>
    <w:rsid w:val="005E74FA"/>
    <w:rsid w:val="005F4441"/>
    <w:rsid w:val="00602B65"/>
    <w:rsid w:val="00603B65"/>
    <w:rsid w:val="00605347"/>
    <w:rsid w:val="0060605B"/>
    <w:rsid w:val="00606C2C"/>
    <w:rsid w:val="00615286"/>
    <w:rsid w:val="006407F8"/>
    <w:rsid w:val="0064144F"/>
    <w:rsid w:val="006435A2"/>
    <w:rsid w:val="006471F2"/>
    <w:rsid w:val="00655E46"/>
    <w:rsid w:val="00667C31"/>
    <w:rsid w:val="00672A97"/>
    <w:rsid w:val="006747B8"/>
    <w:rsid w:val="006762B1"/>
    <w:rsid w:val="00696279"/>
    <w:rsid w:val="006A160B"/>
    <w:rsid w:val="006B1FD8"/>
    <w:rsid w:val="006B3C5C"/>
    <w:rsid w:val="006E5BCB"/>
    <w:rsid w:val="006F4EDB"/>
    <w:rsid w:val="006F562D"/>
    <w:rsid w:val="006F6E69"/>
    <w:rsid w:val="007078F4"/>
    <w:rsid w:val="00712385"/>
    <w:rsid w:val="00746E44"/>
    <w:rsid w:val="00750B67"/>
    <w:rsid w:val="007528A4"/>
    <w:rsid w:val="00752CC6"/>
    <w:rsid w:val="00753E8C"/>
    <w:rsid w:val="007760F8"/>
    <w:rsid w:val="007842A1"/>
    <w:rsid w:val="007A2635"/>
    <w:rsid w:val="007A6DAC"/>
    <w:rsid w:val="007A7B35"/>
    <w:rsid w:val="007B5882"/>
    <w:rsid w:val="007B72A3"/>
    <w:rsid w:val="007C2B27"/>
    <w:rsid w:val="007C3395"/>
    <w:rsid w:val="007C3BA6"/>
    <w:rsid w:val="008013B1"/>
    <w:rsid w:val="00801D97"/>
    <w:rsid w:val="00802918"/>
    <w:rsid w:val="00807EEB"/>
    <w:rsid w:val="008268A0"/>
    <w:rsid w:val="00827E57"/>
    <w:rsid w:val="00835B24"/>
    <w:rsid w:val="00837854"/>
    <w:rsid w:val="00842AB4"/>
    <w:rsid w:val="00844EE5"/>
    <w:rsid w:val="008451A1"/>
    <w:rsid w:val="008458B3"/>
    <w:rsid w:val="00854EA4"/>
    <w:rsid w:val="00855100"/>
    <w:rsid w:val="00861718"/>
    <w:rsid w:val="008709F9"/>
    <w:rsid w:val="0087471E"/>
    <w:rsid w:val="00876CDC"/>
    <w:rsid w:val="008832B2"/>
    <w:rsid w:val="00893A35"/>
    <w:rsid w:val="00896672"/>
    <w:rsid w:val="00896C0B"/>
    <w:rsid w:val="0089730B"/>
    <w:rsid w:val="008C21D6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34BEB"/>
    <w:rsid w:val="00940E20"/>
    <w:rsid w:val="00951964"/>
    <w:rsid w:val="00956E5E"/>
    <w:rsid w:val="00965A8E"/>
    <w:rsid w:val="009701B8"/>
    <w:rsid w:val="0097630C"/>
    <w:rsid w:val="009825A7"/>
    <w:rsid w:val="0099089B"/>
    <w:rsid w:val="00992A89"/>
    <w:rsid w:val="009A5637"/>
    <w:rsid w:val="009A7E9D"/>
    <w:rsid w:val="009B35FF"/>
    <w:rsid w:val="009C3470"/>
    <w:rsid w:val="009C40A5"/>
    <w:rsid w:val="009C522E"/>
    <w:rsid w:val="009D3146"/>
    <w:rsid w:val="009D4F54"/>
    <w:rsid w:val="009E6A0E"/>
    <w:rsid w:val="00A00D22"/>
    <w:rsid w:val="00A00DC7"/>
    <w:rsid w:val="00A16270"/>
    <w:rsid w:val="00A168E1"/>
    <w:rsid w:val="00A16F9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1ABB"/>
    <w:rsid w:val="00AC4CF0"/>
    <w:rsid w:val="00AD0142"/>
    <w:rsid w:val="00AD045E"/>
    <w:rsid w:val="00AD6DF3"/>
    <w:rsid w:val="00AD7B10"/>
    <w:rsid w:val="00AE0292"/>
    <w:rsid w:val="00AF0B55"/>
    <w:rsid w:val="00AF302D"/>
    <w:rsid w:val="00B004AF"/>
    <w:rsid w:val="00B017F8"/>
    <w:rsid w:val="00B04D5E"/>
    <w:rsid w:val="00B0602F"/>
    <w:rsid w:val="00B2306F"/>
    <w:rsid w:val="00B27428"/>
    <w:rsid w:val="00B34C03"/>
    <w:rsid w:val="00B35E26"/>
    <w:rsid w:val="00B41EAA"/>
    <w:rsid w:val="00B54AC9"/>
    <w:rsid w:val="00B647B1"/>
    <w:rsid w:val="00B7012D"/>
    <w:rsid w:val="00B72CF4"/>
    <w:rsid w:val="00B7544F"/>
    <w:rsid w:val="00B76EB9"/>
    <w:rsid w:val="00B8050B"/>
    <w:rsid w:val="00BA6BDC"/>
    <w:rsid w:val="00BB7F6A"/>
    <w:rsid w:val="00BC030C"/>
    <w:rsid w:val="00BC15B1"/>
    <w:rsid w:val="00BC450C"/>
    <w:rsid w:val="00BE2F0C"/>
    <w:rsid w:val="00BE4A31"/>
    <w:rsid w:val="00BE6BF2"/>
    <w:rsid w:val="00BF4892"/>
    <w:rsid w:val="00C027B6"/>
    <w:rsid w:val="00C07775"/>
    <w:rsid w:val="00C112DA"/>
    <w:rsid w:val="00C15CD6"/>
    <w:rsid w:val="00C17B9C"/>
    <w:rsid w:val="00C23660"/>
    <w:rsid w:val="00C259E2"/>
    <w:rsid w:val="00C27AEF"/>
    <w:rsid w:val="00C326C4"/>
    <w:rsid w:val="00C32E2A"/>
    <w:rsid w:val="00C3481D"/>
    <w:rsid w:val="00C50CC5"/>
    <w:rsid w:val="00C62AE4"/>
    <w:rsid w:val="00C757D0"/>
    <w:rsid w:val="00C763E9"/>
    <w:rsid w:val="00C83C1D"/>
    <w:rsid w:val="00C85BEB"/>
    <w:rsid w:val="00CA0FE1"/>
    <w:rsid w:val="00CA146E"/>
    <w:rsid w:val="00CA2572"/>
    <w:rsid w:val="00CB2E80"/>
    <w:rsid w:val="00CB2FBC"/>
    <w:rsid w:val="00CB6C3E"/>
    <w:rsid w:val="00CB7629"/>
    <w:rsid w:val="00CC41D3"/>
    <w:rsid w:val="00CC72C7"/>
    <w:rsid w:val="00CD1743"/>
    <w:rsid w:val="00CD1F0C"/>
    <w:rsid w:val="00CD276C"/>
    <w:rsid w:val="00CD2BC1"/>
    <w:rsid w:val="00CD3C20"/>
    <w:rsid w:val="00CD5898"/>
    <w:rsid w:val="00CE0FB5"/>
    <w:rsid w:val="00D00188"/>
    <w:rsid w:val="00D01BAC"/>
    <w:rsid w:val="00D04F3F"/>
    <w:rsid w:val="00D05E36"/>
    <w:rsid w:val="00D12BAC"/>
    <w:rsid w:val="00D1790F"/>
    <w:rsid w:val="00D21F79"/>
    <w:rsid w:val="00D221F2"/>
    <w:rsid w:val="00D30508"/>
    <w:rsid w:val="00D335BA"/>
    <w:rsid w:val="00D40655"/>
    <w:rsid w:val="00D40F0F"/>
    <w:rsid w:val="00D418CC"/>
    <w:rsid w:val="00D43B80"/>
    <w:rsid w:val="00D51E43"/>
    <w:rsid w:val="00D53427"/>
    <w:rsid w:val="00D53C4D"/>
    <w:rsid w:val="00D562CD"/>
    <w:rsid w:val="00D56F44"/>
    <w:rsid w:val="00D732B5"/>
    <w:rsid w:val="00D80F83"/>
    <w:rsid w:val="00D97B3C"/>
    <w:rsid w:val="00DA644E"/>
    <w:rsid w:val="00DB5011"/>
    <w:rsid w:val="00DB50C4"/>
    <w:rsid w:val="00DD32E9"/>
    <w:rsid w:val="00DE031F"/>
    <w:rsid w:val="00DE388D"/>
    <w:rsid w:val="00DF63D9"/>
    <w:rsid w:val="00DF7164"/>
    <w:rsid w:val="00E0453E"/>
    <w:rsid w:val="00E20AA7"/>
    <w:rsid w:val="00E259DC"/>
    <w:rsid w:val="00E336B6"/>
    <w:rsid w:val="00E35177"/>
    <w:rsid w:val="00E3756F"/>
    <w:rsid w:val="00E41AE2"/>
    <w:rsid w:val="00E527AD"/>
    <w:rsid w:val="00E52EF5"/>
    <w:rsid w:val="00E539D9"/>
    <w:rsid w:val="00E564B9"/>
    <w:rsid w:val="00E61FCD"/>
    <w:rsid w:val="00E63D05"/>
    <w:rsid w:val="00E6492E"/>
    <w:rsid w:val="00E80063"/>
    <w:rsid w:val="00E831CF"/>
    <w:rsid w:val="00E9112D"/>
    <w:rsid w:val="00E915AB"/>
    <w:rsid w:val="00EA29C8"/>
    <w:rsid w:val="00EC0BF4"/>
    <w:rsid w:val="00EC6FE1"/>
    <w:rsid w:val="00EC756B"/>
    <w:rsid w:val="00EE1562"/>
    <w:rsid w:val="00EE5E65"/>
    <w:rsid w:val="00EF20E4"/>
    <w:rsid w:val="00EF7AED"/>
    <w:rsid w:val="00F35B3C"/>
    <w:rsid w:val="00F4411B"/>
    <w:rsid w:val="00F514B7"/>
    <w:rsid w:val="00F5717F"/>
    <w:rsid w:val="00F5721F"/>
    <w:rsid w:val="00F70D95"/>
    <w:rsid w:val="00F76E27"/>
    <w:rsid w:val="00F80EC0"/>
    <w:rsid w:val="00F9217C"/>
    <w:rsid w:val="00FA20D2"/>
    <w:rsid w:val="00FA3FD9"/>
    <w:rsid w:val="00FB67B9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43F1"/>
  <w15:docId w15:val="{1D455253-01EF-48A8-ADC5-C9E4495E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rkursk.ru/index.php?id=8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CA53-C4A1-427F-8501-D0CE78C0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Elektro2</cp:lastModifiedBy>
  <cp:revision>6</cp:revision>
  <cp:lastPrinted>2022-07-18T11:32:00Z</cp:lastPrinted>
  <dcterms:created xsi:type="dcterms:W3CDTF">2022-05-17T11:36:00Z</dcterms:created>
  <dcterms:modified xsi:type="dcterms:W3CDTF">2023-12-21T14:48:00Z</dcterms:modified>
</cp:coreProperties>
</file>