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A5" w:rsidRPr="00E51EFE" w:rsidRDefault="00BB6EA5" w:rsidP="00BB6EA5">
      <w:pPr>
        <w:ind w:left="5387"/>
        <w:jc w:val="center"/>
        <w:rPr>
          <w:rFonts w:cs="Times New Roman"/>
          <w:sz w:val="24"/>
          <w:szCs w:val="24"/>
        </w:rPr>
      </w:pPr>
      <w:r w:rsidRPr="00E51EFE">
        <w:rPr>
          <w:rFonts w:cs="Times New Roman"/>
          <w:sz w:val="24"/>
          <w:szCs w:val="24"/>
        </w:rPr>
        <w:t>Утвержден</w:t>
      </w:r>
    </w:p>
    <w:p w:rsidR="00BB6EA5" w:rsidRPr="00E51EFE" w:rsidRDefault="00BB6EA5" w:rsidP="00BB6EA5">
      <w:pPr>
        <w:ind w:left="5387"/>
        <w:jc w:val="center"/>
        <w:rPr>
          <w:rFonts w:cs="Times New Roman"/>
          <w:sz w:val="24"/>
          <w:szCs w:val="24"/>
        </w:rPr>
      </w:pPr>
      <w:r w:rsidRPr="00E51EFE">
        <w:rPr>
          <w:rFonts w:cs="Times New Roman"/>
          <w:sz w:val="24"/>
          <w:szCs w:val="24"/>
        </w:rPr>
        <w:t>постановлением     комиссии      по делам несовершеннолетних     и защите       их          прав          Администрации Курской области</w:t>
      </w:r>
    </w:p>
    <w:p w:rsidR="00BB6EA5" w:rsidRPr="00E51EFE" w:rsidRDefault="00BB6EA5" w:rsidP="00BB6EA5">
      <w:pPr>
        <w:ind w:left="5387"/>
        <w:jc w:val="center"/>
        <w:rPr>
          <w:rFonts w:cs="Times New Roman"/>
          <w:sz w:val="24"/>
          <w:szCs w:val="24"/>
        </w:rPr>
      </w:pPr>
      <w:r w:rsidRPr="00E51EFE">
        <w:rPr>
          <w:rFonts w:cs="Times New Roman"/>
          <w:sz w:val="24"/>
          <w:szCs w:val="24"/>
        </w:rPr>
        <w:t xml:space="preserve">от  </w:t>
      </w:r>
      <w:r w:rsidR="00560301">
        <w:rPr>
          <w:rFonts w:cs="Times New Roman"/>
          <w:sz w:val="24"/>
          <w:szCs w:val="24"/>
        </w:rPr>
        <w:t xml:space="preserve">16 марта </w:t>
      </w:r>
      <w:r w:rsidRPr="00E51EFE">
        <w:rPr>
          <w:rFonts w:cs="Times New Roman"/>
          <w:sz w:val="24"/>
          <w:szCs w:val="24"/>
        </w:rPr>
        <w:t xml:space="preserve"> 2021 года №</w:t>
      </w:r>
      <w:r w:rsidR="00560301">
        <w:rPr>
          <w:rFonts w:cs="Times New Roman"/>
          <w:sz w:val="24"/>
          <w:szCs w:val="24"/>
        </w:rPr>
        <w:t>2</w:t>
      </w:r>
    </w:p>
    <w:p w:rsidR="00BB6EA5" w:rsidRPr="00E51EFE" w:rsidRDefault="00BB6EA5" w:rsidP="00BB6EA5">
      <w:pPr>
        <w:pStyle w:val="a3"/>
        <w:rPr>
          <w:rFonts w:cs="Times New Roman"/>
          <w:sz w:val="24"/>
          <w:szCs w:val="24"/>
        </w:rPr>
      </w:pPr>
    </w:p>
    <w:p w:rsidR="00BB6EA5" w:rsidRPr="00E51EFE" w:rsidRDefault="00BB6EA5" w:rsidP="00BB6EA5">
      <w:pPr>
        <w:pStyle w:val="a3"/>
        <w:rPr>
          <w:rFonts w:cs="Times New Roman"/>
          <w:b/>
          <w:bCs/>
          <w:sz w:val="24"/>
          <w:szCs w:val="24"/>
        </w:rPr>
      </w:pPr>
    </w:p>
    <w:p w:rsidR="00E51EFE" w:rsidRDefault="00E51EFE" w:rsidP="00BB6EA5">
      <w:pPr>
        <w:pStyle w:val="a3"/>
        <w:rPr>
          <w:rFonts w:cs="Times New Roman"/>
          <w:b/>
          <w:bCs/>
          <w:sz w:val="24"/>
          <w:szCs w:val="24"/>
        </w:rPr>
      </w:pPr>
    </w:p>
    <w:p w:rsidR="00BB6EA5" w:rsidRPr="009F1906" w:rsidRDefault="00BB6EA5" w:rsidP="00BB6EA5">
      <w:pPr>
        <w:pStyle w:val="a3"/>
        <w:rPr>
          <w:rFonts w:cs="Times New Roman"/>
          <w:b/>
          <w:bCs/>
          <w:sz w:val="24"/>
          <w:szCs w:val="24"/>
        </w:rPr>
      </w:pPr>
      <w:r w:rsidRPr="009F1906">
        <w:rPr>
          <w:rFonts w:cs="Times New Roman"/>
          <w:b/>
          <w:bCs/>
          <w:sz w:val="24"/>
          <w:szCs w:val="24"/>
        </w:rPr>
        <w:t>График</w:t>
      </w:r>
    </w:p>
    <w:p w:rsidR="00BB6EA5" w:rsidRPr="009F1906" w:rsidRDefault="00BB6EA5" w:rsidP="00BB6EA5">
      <w:pPr>
        <w:pStyle w:val="a3"/>
        <w:rPr>
          <w:rFonts w:cs="Times New Roman"/>
          <w:b/>
          <w:bCs/>
          <w:sz w:val="24"/>
          <w:szCs w:val="24"/>
        </w:rPr>
      </w:pPr>
      <w:r w:rsidRPr="009F1906">
        <w:rPr>
          <w:rFonts w:cs="Times New Roman"/>
          <w:b/>
          <w:bCs/>
          <w:sz w:val="24"/>
          <w:szCs w:val="24"/>
        </w:rPr>
        <w:t xml:space="preserve">проведения проверок и оказания методической помощи территориальным   комиссиям по делам несовершеннолетних и защите их прав, а также муниципальным органам и учреждениям системы профилактики  </w:t>
      </w:r>
    </w:p>
    <w:p w:rsidR="00BB6EA5" w:rsidRPr="009F1906" w:rsidRDefault="00BB6EA5" w:rsidP="00BB6EA5">
      <w:pPr>
        <w:pStyle w:val="a3"/>
        <w:rPr>
          <w:rFonts w:cs="Times New Roman"/>
          <w:b/>
          <w:bCs/>
          <w:sz w:val="24"/>
          <w:szCs w:val="24"/>
        </w:rPr>
      </w:pPr>
      <w:r w:rsidRPr="009F1906">
        <w:rPr>
          <w:rFonts w:cs="Times New Roman"/>
          <w:b/>
          <w:bCs/>
          <w:sz w:val="24"/>
          <w:szCs w:val="24"/>
        </w:rPr>
        <w:t>на 2021 год</w:t>
      </w:r>
    </w:p>
    <w:p w:rsidR="00BB6EA5" w:rsidRPr="009F1906" w:rsidRDefault="00BB6EA5" w:rsidP="00BB6EA5">
      <w:pPr>
        <w:pStyle w:val="a3"/>
        <w:rPr>
          <w:rFonts w:cs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4787"/>
        <w:gridCol w:w="4536"/>
      </w:tblGrid>
      <w:tr w:rsidR="00BB6EA5" w:rsidRPr="009F1906" w:rsidTr="00CE6AA3">
        <w:tc>
          <w:tcPr>
            <w:tcW w:w="566" w:type="dxa"/>
          </w:tcPr>
          <w:p w:rsidR="00BB6EA5" w:rsidRPr="009F1906" w:rsidRDefault="00BB6EA5" w:rsidP="00CE6AA3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9F1906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7" w:type="dxa"/>
          </w:tcPr>
          <w:p w:rsidR="00BB6EA5" w:rsidRPr="009F1906" w:rsidRDefault="00BB6EA5" w:rsidP="00CE6AA3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9F1906">
              <w:rPr>
                <w:rFonts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36" w:type="dxa"/>
          </w:tcPr>
          <w:p w:rsidR="00BB6EA5" w:rsidRPr="009F1906" w:rsidRDefault="00BB6EA5" w:rsidP="00CE6AA3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9F1906">
              <w:rPr>
                <w:rFonts w:cs="Times New Roman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BB6EA5" w:rsidRPr="009F1906" w:rsidTr="00CE6AA3">
        <w:tc>
          <w:tcPr>
            <w:tcW w:w="9889" w:type="dxa"/>
            <w:gridSpan w:val="3"/>
          </w:tcPr>
          <w:p w:rsidR="00BB6EA5" w:rsidRPr="009F1906" w:rsidRDefault="00BB6EA5" w:rsidP="00CE6AA3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9F1906">
              <w:rPr>
                <w:rFonts w:cs="Times New Roman"/>
                <w:b/>
                <w:sz w:val="24"/>
                <w:szCs w:val="24"/>
                <w:lang w:val="en-US"/>
              </w:rPr>
              <w:t>I</w:t>
            </w:r>
            <w:r w:rsidRPr="009F1906">
              <w:rPr>
                <w:rFonts w:cs="Times New Roman"/>
                <w:b/>
                <w:sz w:val="24"/>
                <w:szCs w:val="24"/>
              </w:rPr>
              <w:t xml:space="preserve"> квартал </w:t>
            </w:r>
          </w:p>
        </w:tc>
      </w:tr>
      <w:tr w:rsidR="00BB6EA5" w:rsidRPr="009F1906" w:rsidTr="00CE6AA3">
        <w:tc>
          <w:tcPr>
            <w:tcW w:w="566" w:type="dxa"/>
          </w:tcPr>
          <w:p w:rsidR="00BB6EA5" w:rsidRPr="009F1906" w:rsidRDefault="00BB6EA5" w:rsidP="00CE6AA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787" w:type="dxa"/>
          </w:tcPr>
          <w:p w:rsidR="00BB6EA5" w:rsidRPr="009F1906" w:rsidRDefault="00BB6EA5" w:rsidP="00BB6EA5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 xml:space="preserve">КДН и ЗП Курского района </w:t>
            </w:r>
          </w:p>
        </w:tc>
        <w:tc>
          <w:tcPr>
            <w:tcW w:w="4536" w:type="dxa"/>
          </w:tcPr>
          <w:p w:rsidR="00BB6EA5" w:rsidRPr="009F1906" w:rsidRDefault="00BB6EA5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 xml:space="preserve">Отдел Администрации Курской области  по обеспечению деятельности КДН и ЗП  </w:t>
            </w:r>
          </w:p>
        </w:tc>
      </w:tr>
      <w:tr w:rsidR="00BB6EA5" w:rsidRPr="009F1906" w:rsidTr="00CE6AA3">
        <w:tc>
          <w:tcPr>
            <w:tcW w:w="566" w:type="dxa"/>
          </w:tcPr>
          <w:p w:rsidR="00BB6EA5" w:rsidRPr="009F1906" w:rsidRDefault="00BB6EA5" w:rsidP="00CE6AA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787" w:type="dxa"/>
          </w:tcPr>
          <w:p w:rsidR="00BB6EA5" w:rsidRPr="009F1906" w:rsidRDefault="00BB6EA5" w:rsidP="00E51EF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 xml:space="preserve">КДН и ЗП Большесолдатского района </w:t>
            </w:r>
          </w:p>
        </w:tc>
        <w:tc>
          <w:tcPr>
            <w:tcW w:w="4536" w:type="dxa"/>
          </w:tcPr>
          <w:p w:rsidR="00BB6EA5" w:rsidRPr="009F1906" w:rsidRDefault="00BB6EA5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 xml:space="preserve">Отдел Администрации Курской области  по обеспечению деятельности КДН и ЗП </w:t>
            </w:r>
          </w:p>
          <w:p w:rsidR="00BB6EA5" w:rsidRPr="009F1906" w:rsidRDefault="00BB6EA5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6EA5" w:rsidRPr="009F1906" w:rsidTr="00CE6AA3">
        <w:tc>
          <w:tcPr>
            <w:tcW w:w="9889" w:type="dxa"/>
            <w:gridSpan w:val="3"/>
          </w:tcPr>
          <w:p w:rsidR="00BB6EA5" w:rsidRPr="009F1906" w:rsidRDefault="00BB6EA5" w:rsidP="00CE6AA3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9F1906">
              <w:rPr>
                <w:rFonts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9F1906">
              <w:rPr>
                <w:rFonts w:cs="Times New Roman"/>
                <w:b/>
                <w:sz w:val="24"/>
                <w:szCs w:val="24"/>
              </w:rPr>
              <w:t>квартал</w:t>
            </w:r>
          </w:p>
        </w:tc>
      </w:tr>
      <w:tr w:rsidR="00E51EFE" w:rsidRPr="009F1906" w:rsidTr="00CE6AA3">
        <w:tc>
          <w:tcPr>
            <w:tcW w:w="566" w:type="dxa"/>
          </w:tcPr>
          <w:p w:rsidR="00E51EFE" w:rsidRPr="009F1906" w:rsidRDefault="00E51EFE" w:rsidP="00CE6AA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4787" w:type="dxa"/>
          </w:tcPr>
          <w:p w:rsidR="00E51EFE" w:rsidRPr="009F1906" w:rsidRDefault="00E51EFE" w:rsidP="00BB6EA5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 xml:space="preserve">КДН и ЗП Беловского района </w:t>
            </w:r>
          </w:p>
        </w:tc>
        <w:tc>
          <w:tcPr>
            <w:tcW w:w="4536" w:type="dxa"/>
            <w:vMerge w:val="restart"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 xml:space="preserve">Отдел Администрации Курской области  по обеспечению деятельности КДН и ЗП  </w:t>
            </w:r>
          </w:p>
        </w:tc>
      </w:tr>
      <w:tr w:rsidR="00E51EFE" w:rsidRPr="009F1906" w:rsidTr="00CE6AA3">
        <w:tc>
          <w:tcPr>
            <w:tcW w:w="566" w:type="dxa"/>
          </w:tcPr>
          <w:p w:rsidR="00E51EFE" w:rsidRPr="009F1906" w:rsidRDefault="00E51EFE" w:rsidP="00CE6AA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787" w:type="dxa"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КДН и ЗП Льговского района</w:t>
            </w:r>
          </w:p>
        </w:tc>
        <w:tc>
          <w:tcPr>
            <w:tcW w:w="4536" w:type="dxa"/>
            <w:vMerge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51EFE" w:rsidRPr="009F1906" w:rsidTr="00CE6AA3">
        <w:tc>
          <w:tcPr>
            <w:tcW w:w="566" w:type="dxa"/>
          </w:tcPr>
          <w:p w:rsidR="00E51EFE" w:rsidRPr="009F1906" w:rsidRDefault="00E51EFE" w:rsidP="00CE6AA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787" w:type="dxa"/>
          </w:tcPr>
          <w:p w:rsidR="00E51EFE" w:rsidRPr="009F1906" w:rsidRDefault="00E51EFE" w:rsidP="00BB6EA5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КДН и ЗП г.Льгова</w:t>
            </w:r>
          </w:p>
        </w:tc>
        <w:tc>
          <w:tcPr>
            <w:tcW w:w="4536" w:type="dxa"/>
            <w:vMerge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51EFE" w:rsidRPr="009F1906" w:rsidTr="00CE6AA3">
        <w:tc>
          <w:tcPr>
            <w:tcW w:w="566" w:type="dxa"/>
          </w:tcPr>
          <w:p w:rsidR="00E51EFE" w:rsidRPr="009F1906" w:rsidRDefault="00E51EFE" w:rsidP="00CE6AA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4787" w:type="dxa"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КДН и ЗП г.Курска</w:t>
            </w:r>
          </w:p>
        </w:tc>
        <w:tc>
          <w:tcPr>
            <w:tcW w:w="4536" w:type="dxa"/>
            <w:vMerge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B6EA5" w:rsidRPr="009F1906" w:rsidTr="00CE6AA3">
        <w:trPr>
          <w:trHeight w:val="70"/>
        </w:trPr>
        <w:tc>
          <w:tcPr>
            <w:tcW w:w="9889" w:type="dxa"/>
            <w:gridSpan w:val="3"/>
          </w:tcPr>
          <w:p w:rsidR="00BB6EA5" w:rsidRPr="009F1906" w:rsidRDefault="00BB6EA5" w:rsidP="00CE6AA3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9F1906">
              <w:rPr>
                <w:rFonts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9F1906">
              <w:rPr>
                <w:rFonts w:cs="Times New Roman"/>
                <w:b/>
                <w:sz w:val="24"/>
                <w:szCs w:val="24"/>
              </w:rPr>
              <w:t>квартал</w:t>
            </w:r>
          </w:p>
        </w:tc>
      </w:tr>
      <w:tr w:rsidR="00AB1893" w:rsidRPr="009F1906" w:rsidTr="00AB1893">
        <w:trPr>
          <w:trHeight w:val="940"/>
        </w:trPr>
        <w:tc>
          <w:tcPr>
            <w:tcW w:w="566" w:type="dxa"/>
          </w:tcPr>
          <w:p w:rsidR="00AB1893" w:rsidRPr="009F1906" w:rsidRDefault="00AB1893" w:rsidP="00E51EFE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4787" w:type="dxa"/>
          </w:tcPr>
          <w:p w:rsidR="00AB1893" w:rsidRPr="009F1906" w:rsidRDefault="00AB1893" w:rsidP="00AB189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Органы и учреждения системы профилактики Кореневского района (комплексная проверка)</w:t>
            </w:r>
          </w:p>
          <w:p w:rsidR="00AB1893" w:rsidRPr="009F1906" w:rsidRDefault="00AB1893" w:rsidP="00AB189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AB1893" w:rsidRPr="009F1906" w:rsidRDefault="00AB1893" w:rsidP="00AB189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Отдел Администрации Курской области  по обеспечению деятельности КДН и ЗП, комитет образования и науки Курской области, комитет социального обеспечения, материнства и детства Курской области, комитет здравоохранения Курской области, комитет по труду и занятости населения Курской области, комитет по культуре Курской области, комитет по ФК и спорту Курской области,  УМВД России по Курской области</w:t>
            </w:r>
          </w:p>
        </w:tc>
      </w:tr>
      <w:tr w:rsidR="00AB1893" w:rsidRPr="009F1906" w:rsidTr="00AB1893">
        <w:trPr>
          <w:trHeight w:val="1737"/>
        </w:trPr>
        <w:tc>
          <w:tcPr>
            <w:tcW w:w="566" w:type="dxa"/>
          </w:tcPr>
          <w:p w:rsidR="00AB1893" w:rsidRPr="009F1906" w:rsidRDefault="00AB1893" w:rsidP="00E51EFE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4787" w:type="dxa"/>
          </w:tcPr>
          <w:p w:rsidR="00AB1893" w:rsidRPr="009F1906" w:rsidRDefault="00AB1893" w:rsidP="00AB189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КДН и ЗП Касторенского района (комплексная проверка)</w:t>
            </w:r>
          </w:p>
          <w:p w:rsidR="00AB1893" w:rsidRPr="009F1906" w:rsidRDefault="00AB1893" w:rsidP="00AB189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  <w:p w:rsidR="00AB1893" w:rsidRPr="009F1906" w:rsidRDefault="00AB1893" w:rsidP="00AB189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AB1893" w:rsidRPr="009F1906" w:rsidRDefault="00AB1893" w:rsidP="00AB189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B1893" w:rsidRPr="009F1906" w:rsidTr="00E912A6">
        <w:trPr>
          <w:trHeight w:val="452"/>
        </w:trPr>
        <w:tc>
          <w:tcPr>
            <w:tcW w:w="566" w:type="dxa"/>
          </w:tcPr>
          <w:p w:rsidR="00AB1893" w:rsidRPr="009F1906" w:rsidRDefault="00AB1893" w:rsidP="00E51EFE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4787" w:type="dxa"/>
          </w:tcPr>
          <w:p w:rsidR="00AB1893" w:rsidRPr="009F1906" w:rsidRDefault="00AB1893" w:rsidP="00AB189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КДН и ЗП Мантуровского района</w:t>
            </w:r>
          </w:p>
        </w:tc>
        <w:tc>
          <w:tcPr>
            <w:tcW w:w="4536" w:type="dxa"/>
          </w:tcPr>
          <w:p w:rsidR="00AB1893" w:rsidRPr="009F1906" w:rsidRDefault="00AB1893" w:rsidP="00AB189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Отдел Администрации Курской области  по обеспечению деятельности КДН и ЗП</w:t>
            </w:r>
          </w:p>
        </w:tc>
      </w:tr>
      <w:tr w:rsidR="00BB6EA5" w:rsidRPr="009F1906" w:rsidTr="00CE6AA3">
        <w:tc>
          <w:tcPr>
            <w:tcW w:w="9889" w:type="dxa"/>
            <w:gridSpan w:val="3"/>
          </w:tcPr>
          <w:p w:rsidR="00BB6EA5" w:rsidRPr="009F1906" w:rsidRDefault="00BB6EA5" w:rsidP="00CE6AA3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9F1906">
              <w:rPr>
                <w:rFonts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9F1906">
              <w:rPr>
                <w:rFonts w:cs="Times New Roman"/>
                <w:b/>
                <w:sz w:val="24"/>
                <w:szCs w:val="24"/>
              </w:rPr>
              <w:t>квартал</w:t>
            </w:r>
          </w:p>
        </w:tc>
      </w:tr>
      <w:tr w:rsidR="00E51EFE" w:rsidRPr="009F1906" w:rsidTr="00CE6AA3">
        <w:tc>
          <w:tcPr>
            <w:tcW w:w="566" w:type="dxa"/>
          </w:tcPr>
          <w:p w:rsidR="00E51EFE" w:rsidRPr="009F1906" w:rsidRDefault="00E51EFE" w:rsidP="00E51EFE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4787" w:type="dxa"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КДН и ЗП Медвенского района</w:t>
            </w:r>
          </w:p>
        </w:tc>
        <w:tc>
          <w:tcPr>
            <w:tcW w:w="4536" w:type="dxa"/>
            <w:vMerge w:val="restart"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 xml:space="preserve">Отдел Администрации Курской области  по обеспечению деятельности КДН и ЗП </w:t>
            </w:r>
          </w:p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51EFE" w:rsidRPr="009F1906" w:rsidTr="00CE6AA3">
        <w:tc>
          <w:tcPr>
            <w:tcW w:w="566" w:type="dxa"/>
          </w:tcPr>
          <w:p w:rsidR="00E51EFE" w:rsidRPr="009F1906" w:rsidRDefault="00E51EFE" w:rsidP="00E51EFE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4787" w:type="dxa"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КДН и ЗП Щигровского района</w:t>
            </w:r>
          </w:p>
        </w:tc>
        <w:tc>
          <w:tcPr>
            <w:tcW w:w="4536" w:type="dxa"/>
            <w:vMerge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51EFE" w:rsidRPr="009F1906" w:rsidTr="00CE6AA3">
        <w:tc>
          <w:tcPr>
            <w:tcW w:w="566" w:type="dxa"/>
          </w:tcPr>
          <w:p w:rsidR="00E51EFE" w:rsidRPr="009F1906" w:rsidRDefault="00E51EFE" w:rsidP="00CE6AA3">
            <w:pPr>
              <w:pStyle w:val="a3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4787" w:type="dxa"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1906">
              <w:rPr>
                <w:rFonts w:cs="Times New Roman"/>
                <w:sz w:val="24"/>
                <w:szCs w:val="24"/>
              </w:rPr>
              <w:t>КДН и ЗП Горшеченского района</w:t>
            </w:r>
          </w:p>
        </w:tc>
        <w:tc>
          <w:tcPr>
            <w:tcW w:w="4536" w:type="dxa"/>
            <w:vMerge/>
          </w:tcPr>
          <w:p w:rsidR="00E51EFE" w:rsidRPr="009F1906" w:rsidRDefault="00E51EFE" w:rsidP="00CE6AA3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B6EA5" w:rsidRPr="009F1906" w:rsidRDefault="00BB6EA5" w:rsidP="00BB6EA5">
      <w:pPr>
        <w:rPr>
          <w:rFonts w:cs="Times New Roman"/>
          <w:sz w:val="24"/>
          <w:szCs w:val="24"/>
        </w:rPr>
      </w:pPr>
    </w:p>
    <w:p w:rsidR="00BB6EA5" w:rsidRPr="009F1906" w:rsidRDefault="00BB6EA5" w:rsidP="00BB6EA5">
      <w:pPr>
        <w:rPr>
          <w:sz w:val="24"/>
          <w:szCs w:val="24"/>
        </w:rPr>
      </w:pPr>
    </w:p>
    <w:p w:rsidR="00C70F9C" w:rsidRPr="009F1906" w:rsidRDefault="00C70F9C">
      <w:pPr>
        <w:rPr>
          <w:sz w:val="24"/>
          <w:szCs w:val="24"/>
        </w:rPr>
      </w:pPr>
    </w:p>
    <w:sectPr w:rsidR="00C70F9C" w:rsidRPr="009F1906" w:rsidSect="00E51E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5D9" w:rsidRDefault="008725D9" w:rsidP="00E51EFE">
      <w:pPr>
        <w:pStyle w:val="a3"/>
      </w:pPr>
      <w:r>
        <w:separator/>
      </w:r>
    </w:p>
  </w:endnote>
  <w:endnote w:type="continuationSeparator" w:id="1">
    <w:p w:rsidR="008725D9" w:rsidRDefault="008725D9" w:rsidP="00E51EF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5D9" w:rsidRDefault="008725D9" w:rsidP="00E51EFE">
      <w:pPr>
        <w:pStyle w:val="a3"/>
      </w:pPr>
      <w:r>
        <w:separator/>
      </w:r>
    </w:p>
  </w:footnote>
  <w:footnote w:type="continuationSeparator" w:id="1">
    <w:p w:rsidR="008725D9" w:rsidRDefault="008725D9" w:rsidP="00E51EFE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EA5"/>
    <w:rsid w:val="000E313D"/>
    <w:rsid w:val="001B2AFE"/>
    <w:rsid w:val="003E6DBE"/>
    <w:rsid w:val="00560301"/>
    <w:rsid w:val="008725D9"/>
    <w:rsid w:val="009F1906"/>
    <w:rsid w:val="00AB1893"/>
    <w:rsid w:val="00B85AF2"/>
    <w:rsid w:val="00BB6EA5"/>
    <w:rsid w:val="00C70F9C"/>
    <w:rsid w:val="00E5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A5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B6EA5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BB6EA5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51E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1EFE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51E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1EFE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2021-03-24T10:48:00Z</cp:lastPrinted>
  <dcterms:created xsi:type="dcterms:W3CDTF">2021-01-13T12:28:00Z</dcterms:created>
  <dcterms:modified xsi:type="dcterms:W3CDTF">2021-03-24T10:52:00Z</dcterms:modified>
</cp:coreProperties>
</file>