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8"/>
        <w:gridCol w:w="1330"/>
        <w:gridCol w:w="1329"/>
        <w:gridCol w:w="1418"/>
        <w:gridCol w:w="1559"/>
        <w:gridCol w:w="709"/>
        <w:gridCol w:w="820"/>
        <w:gridCol w:w="1306"/>
        <w:gridCol w:w="1134"/>
        <w:gridCol w:w="956"/>
        <w:gridCol w:w="1437"/>
        <w:gridCol w:w="1829"/>
        <w:gridCol w:w="1560"/>
      </w:tblGrid>
      <w:tr w:rsidR="004816B5" w:rsidTr="006D1B61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6D1B61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6D1B61" w:rsidRPr="006D1B61">
              <w:rPr>
                <w:rFonts w:ascii="Times New Roman" w:hAnsi="Times New Roman"/>
                <w:b/>
                <w:sz w:val="26"/>
                <w:szCs w:val="26"/>
              </w:rPr>
              <w:t>тдел</w:t>
            </w:r>
            <w:r w:rsidR="006D1B61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D1B61" w:rsidRPr="006D1B61">
              <w:rPr>
                <w:rFonts w:ascii="Times New Roman" w:hAnsi="Times New Roman"/>
                <w:b/>
                <w:sz w:val="26"/>
                <w:szCs w:val="26"/>
              </w:rPr>
              <w:t xml:space="preserve"> специальной документальной связи Администрации Курской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4816B5" w:rsidTr="006D1B61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4816B5" w:rsidRDefault="004816B5">
            <w:pPr>
              <w:rPr>
                <w:szCs w:val="16"/>
              </w:rPr>
            </w:pPr>
          </w:p>
        </w:tc>
      </w:tr>
      <w:tr w:rsidR="004816B5" w:rsidTr="006D1B61">
        <w:trPr>
          <w:trHeight w:val="60"/>
        </w:trPr>
        <w:tc>
          <w:tcPr>
            <w:tcW w:w="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6D1B61">
              <w:rPr>
                <w:rFonts w:ascii="Times New Roman" w:hAnsi="Times New Roman"/>
                <w:b/>
                <w:sz w:val="24"/>
                <w:szCs w:val="24"/>
              </w:rPr>
              <w:t xml:space="preserve">за 2021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48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48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48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48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48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16B5" w:rsidRDefault="004816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6B5" w:rsidTr="006D1B61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Отдел специальной документальной связи Администрации Курской области</w:t>
            </w:r>
          </w:p>
        </w:tc>
      </w:tr>
      <w:tr w:rsidR="006D1B61" w:rsidTr="006D1B61">
        <w:trPr>
          <w:trHeight w:val="60"/>
        </w:trPr>
        <w:tc>
          <w:tcPr>
            <w:tcW w:w="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Сахаров Геннадий Петрович</w:t>
            </w: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2 008 549,89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A163B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1 603 932,52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Солоницын Сергей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Яковлевич</w:t>
            </w: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(садовый участок)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ХЕНДЭ </w:t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3 019 300,93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282 581,19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6D1B61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1B61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B61" w:rsidTr="006D1B61">
        <w:trPr>
          <w:trHeight w:val="60"/>
        </w:trPr>
        <w:tc>
          <w:tcPr>
            <w:tcW w:w="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 w:rsidP="006D1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5A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16B5" w:rsidRDefault="00481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4816B5">
        <w:trPr>
          <w:trHeight w:val="200"/>
        </w:trPr>
        <w:tc>
          <w:tcPr>
            <w:tcW w:w="1890" w:type="dxa"/>
            <w:shd w:val="clear" w:color="FFFFFF" w:fill="auto"/>
          </w:tcPr>
          <w:p w:rsidR="004816B5" w:rsidRDefault="004816B5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4816B5">
        <w:trPr>
          <w:trHeight w:val="60"/>
        </w:trPr>
        <w:tc>
          <w:tcPr>
            <w:tcW w:w="473" w:type="dxa"/>
            <w:shd w:val="clear" w:color="FFFFFF" w:fill="auto"/>
          </w:tcPr>
          <w:p w:rsidR="004816B5" w:rsidRDefault="005A163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4816B5" w:rsidRDefault="005A163B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4816B5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4816B5" w:rsidRDefault="004816B5">
            <w:pPr>
              <w:rPr>
                <w:szCs w:val="16"/>
              </w:rPr>
            </w:pPr>
          </w:p>
        </w:tc>
      </w:tr>
    </w:tbl>
    <w:p w:rsidR="005A163B" w:rsidRDefault="005A163B"/>
    <w:sectPr w:rsidR="005A163B" w:rsidSect="009519EF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16B5"/>
    <w:rsid w:val="004816B5"/>
    <w:rsid w:val="005A163B"/>
    <w:rsid w:val="006D1B61"/>
    <w:rsid w:val="009519EF"/>
    <w:rsid w:val="00E9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9440C-63C4-4F44-8BFC-D204CB5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4</cp:revision>
  <dcterms:created xsi:type="dcterms:W3CDTF">2022-05-18T08:44:00Z</dcterms:created>
  <dcterms:modified xsi:type="dcterms:W3CDTF">2022-05-20T13:17:00Z</dcterms:modified>
</cp:coreProperties>
</file>