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E5" w:rsidRDefault="006A60E5" w:rsidP="006A6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A7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66032455" r:id="rId5"/>
        </w:object>
      </w:r>
    </w:p>
    <w:p w:rsidR="006A60E5" w:rsidRDefault="006A60E5" w:rsidP="006A6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0E5" w:rsidRDefault="006A60E5" w:rsidP="006A60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60E5" w:rsidRDefault="006A60E5" w:rsidP="006A60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комиссии по делам несовершеннолетних и защите их прав</w:t>
      </w:r>
    </w:p>
    <w:p w:rsidR="006A60E5" w:rsidRDefault="006A60E5" w:rsidP="006A60E5">
      <w:pPr>
        <w:spacing w:after="0" w:line="240" w:lineRule="auto"/>
        <w:jc w:val="center"/>
        <w:rPr>
          <w:bCs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Администрации Курской области</w:t>
      </w:r>
    </w:p>
    <w:p w:rsidR="006A60E5" w:rsidRDefault="006A60E5" w:rsidP="006A60E5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___________________________________________________________________</w:t>
      </w:r>
    </w:p>
    <w:p w:rsidR="006A60E5" w:rsidRDefault="006A60E5" w:rsidP="006A60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A60E5" w:rsidRDefault="006A60E5" w:rsidP="006A60E5">
      <w:pPr>
        <w:pStyle w:val="a8"/>
        <w:jc w:val="lef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28.08.2017 г.                                                                                                       № 16</w:t>
      </w:r>
    </w:p>
    <w:p w:rsidR="006A60E5" w:rsidRDefault="006A60E5" w:rsidP="006A60E5">
      <w:pPr>
        <w:pStyle w:val="a4"/>
        <w:rPr>
          <w:rFonts w:cs="Times New Roman"/>
          <w:iCs/>
          <w:sz w:val="27"/>
          <w:szCs w:val="27"/>
        </w:rPr>
      </w:pPr>
    </w:p>
    <w:p w:rsidR="006A60E5" w:rsidRDefault="006A60E5" w:rsidP="006A60E5">
      <w:pPr>
        <w:pStyle w:val="a4"/>
        <w:ind w:firstLine="0"/>
        <w:rPr>
          <w:rFonts w:cs="Times New Roman"/>
          <w:b/>
          <w:iCs/>
          <w:sz w:val="27"/>
          <w:szCs w:val="27"/>
          <w:u w:val="single"/>
        </w:rPr>
      </w:pPr>
      <w:r>
        <w:rPr>
          <w:rFonts w:cs="Times New Roman"/>
          <w:b/>
          <w:iCs/>
          <w:sz w:val="27"/>
          <w:szCs w:val="27"/>
          <w:u w:val="single"/>
        </w:rPr>
        <w:t xml:space="preserve">Место проведения: </w:t>
      </w:r>
    </w:p>
    <w:p w:rsidR="006A60E5" w:rsidRDefault="006A60E5" w:rsidP="006A60E5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  <w:r>
        <w:rPr>
          <w:bCs/>
          <w:color w:val="191919"/>
          <w:szCs w:val="28"/>
        </w:rPr>
        <w:t>Актовый зал ОБПОУ «Курский монтажный техникум»</w:t>
      </w:r>
    </w:p>
    <w:p w:rsidR="006A60E5" w:rsidRDefault="006A60E5" w:rsidP="006A60E5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</w:p>
    <w:p w:rsidR="006A60E5" w:rsidRDefault="006A60E5" w:rsidP="006A60E5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  <w:u w:val="single"/>
        </w:rPr>
        <w:t>Время проведения:</w:t>
      </w:r>
      <w:r>
        <w:rPr>
          <w:rFonts w:cs="Times New Roman"/>
          <w:iCs/>
          <w:sz w:val="27"/>
          <w:szCs w:val="27"/>
        </w:rPr>
        <w:t xml:space="preserve"> 15.00 часов</w:t>
      </w:r>
    </w:p>
    <w:p w:rsidR="006A60E5" w:rsidRDefault="006A60E5" w:rsidP="006A60E5">
      <w:pPr>
        <w:pStyle w:val="a4"/>
        <w:ind w:firstLine="0"/>
        <w:jc w:val="left"/>
        <w:rPr>
          <w:rFonts w:cs="Times New Roman"/>
          <w:b/>
          <w:sz w:val="27"/>
          <w:szCs w:val="27"/>
          <w:u w:val="single"/>
        </w:rPr>
      </w:pPr>
    </w:p>
    <w:p w:rsidR="006A60E5" w:rsidRDefault="006A60E5" w:rsidP="006A60E5">
      <w:pPr>
        <w:pStyle w:val="a4"/>
        <w:ind w:firstLine="0"/>
        <w:jc w:val="left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  <w:u w:val="single"/>
        </w:rPr>
        <w:t>Председательствовал:</w:t>
      </w:r>
    </w:p>
    <w:p w:rsidR="006A60E5" w:rsidRDefault="006A60E5" w:rsidP="006A60E5">
      <w:pPr>
        <w:pStyle w:val="a4"/>
        <w:ind w:left="284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   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                    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Присутствовали: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Ответственный секретарь комиссии                                      Н.В. Крачковская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6A60E5" w:rsidRPr="00886A8E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86A8E">
        <w:rPr>
          <w:rFonts w:ascii="Times New Roman" w:hAnsi="Times New Roman" w:cs="Times New Roman"/>
          <w:sz w:val="27"/>
          <w:szCs w:val="27"/>
          <w:u w:val="single"/>
        </w:rPr>
        <w:t xml:space="preserve">Члены КДН и ЗП: </w:t>
      </w:r>
    </w:p>
    <w:p w:rsidR="006A60E5" w:rsidRPr="00886A8E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Белых Л.Л,  </w:t>
      </w:r>
      <w:proofErr w:type="spellStart"/>
      <w:r>
        <w:rPr>
          <w:rFonts w:ascii="Times New Roman" w:hAnsi="Times New Roman" w:cs="Times New Roman"/>
          <w:sz w:val="27"/>
          <w:szCs w:val="27"/>
        </w:rPr>
        <w:t>Гребенкин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В.В.,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Манохина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О.Л., Коваленко А.Ю., Гонеев А.Д.,  Коллегаева А.О., Васькова Н.В., Татаренко Н.Е., 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Мишустин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С.П.,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Т.А.</w:t>
      </w:r>
    </w:p>
    <w:p w:rsidR="006A60E5" w:rsidRDefault="006A60E5" w:rsidP="006A60E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6A60E5" w:rsidRDefault="006A60E5" w:rsidP="006A60E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Отсутствовали:</w:t>
      </w:r>
      <w:r>
        <w:rPr>
          <w:rFonts w:ascii="Times New Roman" w:hAnsi="Times New Roman" w:cs="Times New Roman"/>
          <w:sz w:val="27"/>
          <w:szCs w:val="27"/>
        </w:rPr>
        <w:t xml:space="preserve">  Лобова О.А., Тарасова А.М., Горяинова И.Л., Горбунов П.Н., Уколов А.Ф.</w:t>
      </w:r>
    </w:p>
    <w:p w:rsidR="006A60E5" w:rsidRDefault="006A60E5" w:rsidP="006A60E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Приглашены: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города Курска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М.Н.Сойникова</w:t>
      </w:r>
      <w:proofErr w:type="spellEnd"/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Председатель комитета образования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 науки Курской области                                               Е.В.Харченко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Начальник  отдела среднего </w:t>
      </w:r>
    </w:p>
    <w:p w:rsidR="006A60E5" w:rsidRDefault="006A60E5" w:rsidP="006A60E5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дополнительного профессионального образования,</w:t>
      </w:r>
    </w:p>
    <w:p w:rsidR="006A60E5" w:rsidRDefault="006A60E5" w:rsidP="006A60E5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rFonts w:cs="Times New Roman"/>
          <w:iCs/>
          <w:sz w:val="27"/>
          <w:szCs w:val="27"/>
        </w:rPr>
        <w:t xml:space="preserve">профессионального обучения </w:t>
      </w:r>
    </w:p>
    <w:p w:rsidR="006A60E5" w:rsidRDefault="006A60E5" w:rsidP="006A60E5">
      <w:pPr>
        <w:pStyle w:val="a4"/>
        <w:ind w:firstLine="0"/>
        <w:rPr>
          <w:bCs/>
          <w:sz w:val="27"/>
          <w:szCs w:val="27"/>
        </w:rPr>
      </w:pPr>
      <w:r>
        <w:rPr>
          <w:rFonts w:cs="Times New Roman"/>
          <w:iCs/>
          <w:sz w:val="27"/>
          <w:szCs w:val="27"/>
        </w:rPr>
        <w:t>комитета образования и науки Курской области          Н.Н.Семенова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</w:p>
    <w:p w:rsidR="006A60E5" w:rsidRDefault="006A60E5" w:rsidP="006A60E5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Заместитель директора департамента </w:t>
      </w:r>
      <w:proofErr w:type="gramStart"/>
      <w:r>
        <w:rPr>
          <w:bCs/>
          <w:sz w:val="27"/>
          <w:szCs w:val="27"/>
        </w:rPr>
        <w:t>по</w:t>
      </w:r>
      <w:proofErr w:type="gramEnd"/>
      <w:r>
        <w:rPr>
          <w:bCs/>
          <w:sz w:val="27"/>
          <w:szCs w:val="27"/>
        </w:rPr>
        <w:t xml:space="preserve"> </w:t>
      </w:r>
    </w:p>
    <w:p w:rsidR="006A60E5" w:rsidRDefault="006A60E5" w:rsidP="006A60E5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опеке и попечительству, семейной и </w:t>
      </w:r>
    </w:p>
    <w:p w:rsidR="006A60E5" w:rsidRDefault="006A60E5" w:rsidP="006A60E5">
      <w:pPr>
        <w:pStyle w:val="a3"/>
        <w:ind w:left="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демографической политике Курской области                   Проскурина Е.Ю.</w:t>
      </w:r>
    </w:p>
    <w:p w:rsidR="006A60E5" w:rsidRDefault="006A60E5" w:rsidP="006A60E5">
      <w:pPr>
        <w:pStyle w:val="a3"/>
        <w:ind w:left="0"/>
        <w:jc w:val="both"/>
        <w:rPr>
          <w:bCs/>
          <w:sz w:val="27"/>
          <w:szCs w:val="27"/>
        </w:rPr>
      </w:pPr>
    </w:p>
    <w:p w:rsidR="006A60E5" w:rsidRDefault="006A60E5" w:rsidP="006A60E5">
      <w:pPr>
        <w:pStyle w:val="a4"/>
        <w:ind w:firstLine="0"/>
        <w:rPr>
          <w:bCs/>
          <w:color w:val="191919"/>
          <w:sz w:val="27"/>
          <w:szCs w:val="27"/>
        </w:rPr>
      </w:pPr>
      <w:r>
        <w:rPr>
          <w:rFonts w:cs="Times New Roman"/>
          <w:iCs/>
          <w:sz w:val="27"/>
          <w:szCs w:val="27"/>
        </w:rPr>
        <w:t>Директор ОБПОУ</w:t>
      </w:r>
      <w:r>
        <w:rPr>
          <w:rFonts w:cs="Times New Roman"/>
          <w:color w:val="000000" w:themeColor="text1"/>
          <w:sz w:val="27"/>
          <w:szCs w:val="27"/>
        </w:rPr>
        <w:t xml:space="preserve"> </w:t>
      </w:r>
      <w:r>
        <w:rPr>
          <w:bCs/>
          <w:color w:val="191919"/>
          <w:sz w:val="27"/>
          <w:szCs w:val="27"/>
        </w:rPr>
        <w:t xml:space="preserve">«Курский монтажный </w:t>
      </w:r>
    </w:p>
    <w:p w:rsidR="006A60E5" w:rsidRDefault="006A60E5" w:rsidP="006A60E5">
      <w:pPr>
        <w:pStyle w:val="a4"/>
        <w:ind w:firstLine="0"/>
        <w:rPr>
          <w:rFonts w:cs="Times New Roman"/>
          <w:iCs/>
          <w:sz w:val="27"/>
          <w:szCs w:val="27"/>
        </w:rPr>
      </w:pPr>
      <w:r>
        <w:rPr>
          <w:bCs/>
          <w:color w:val="191919"/>
          <w:sz w:val="27"/>
          <w:szCs w:val="27"/>
        </w:rPr>
        <w:t>техникум»                                                                         А.В.Пархоменко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Члены КДН и ЗП города Курска: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Белкин С.И., Рыжкова О.Б.,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Колышев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Елагин А.Н., Тимофеева Е.А.,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Мазаева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И.А., Кобзев В.В., Волобуева Н.А., Коваленко А.Ю., </w:t>
      </w:r>
      <w:proofErr w:type="spellStart"/>
      <w:r>
        <w:rPr>
          <w:rFonts w:ascii="Times New Roman" w:hAnsi="Times New Roman" w:cs="Times New Roman"/>
          <w:sz w:val="27"/>
          <w:szCs w:val="27"/>
        </w:rPr>
        <w:t>Езиков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Д.А.,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Замякина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Н.А.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Сеймского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округа города Курска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В.Н.Куставинов</w:t>
      </w:r>
      <w:proofErr w:type="spellEnd"/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Центрального округа города Курска                                    А.А.Борисов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Железнодорожного округа города Курска                            Сапронов А.А.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A60E5" w:rsidRDefault="006A60E5" w:rsidP="006A60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A60E5" w:rsidRPr="00846047" w:rsidRDefault="006A60E5" w:rsidP="006A60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846047">
        <w:rPr>
          <w:rFonts w:ascii="Times New Roman" w:hAnsi="Times New Roman" w:cs="Times New Roman"/>
          <w:b/>
          <w:sz w:val="27"/>
          <w:szCs w:val="27"/>
        </w:rPr>
        <w:t>О внесении д</w:t>
      </w:r>
      <w:r w:rsidRPr="008460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ополнений в «</w:t>
      </w:r>
      <w:r w:rsidRPr="00846047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Межведомственный комплексный план мероприятий по профилактике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  <w:r w:rsidRPr="00846047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безнадзорности, беспризорности, наркомании, токсикомании, алкоголизма, правонарушений</w:t>
      </w:r>
      <w:r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</w:t>
      </w:r>
      <w:r w:rsidRPr="00846047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и суицидов несовершеннолетних, защите их прав на 2017 год»,  утвержденный постановлением  КДН и ЗП Администрации Курской области от 21 февраля 2017 года   </w:t>
      </w:r>
    </w:p>
    <w:p w:rsidR="006A60E5" w:rsidRPr="00846047" w:rsidRDefault="006A60E5" w:rsidP="006A60E5">
      <w:pPr>
        <w:spacing w:after="0" w:line="240" w:lineRule="auto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846047"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</w:t>
      </w:r>
    </w:p>
    <w:p w:rsidR="006A60E5" w:rsidRPr="00846047" w:rsidRDefault="006A60E5" w:rsidP="006A60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6047">
        <w:rPr>
          <w:rFonts w:ascii="Times New Roman" w:hAnsi="Times New Roman" w:cs="Times New Roman"/>
          <w:sz w:val="27"/>
          <w:szCs w:val="27"/>
        </w:rPr>
        <w:t xml:space="preserve">Заслушав и обсудив информацию начальника отдела Администрации Курской области по обеспечению деятельности КДН и ЗП </w:t>
      </w:r>
      <w:proofErr w:type="spellStart"/>
      <w:r w:rsidRPr="00846047">
        <w:rPr>
          <w:rFonts w:ascii="Times New Roman" w:hAnsi="Times New Roman" w:cs="Times New Roman"/>
          <w:sz w:val="27"/>
          <w:szCs w:val="27"/>
        </w:rPr>
        <w:t>Крачковской</w:t>
      </w:r>
      <w:proofErr w:type="spellEnd"/>
      <w:r w:rsidRPr="00846047">
        <w:rPr>
          <w:rFonts w:ascii="Times New Roman" w:hAnsi="Times New Roman" w:cs="Times New Roman"/>
          <w:sz w:val="27"/>
          <w:szCs w:val="27"/>
        </w:rPr>
        <w:t xml:space="preserve"> Н.В., комиссия отмечает следующее. </w:t>
      </w:r>
    </w:p>
    <w:p w:rsidR="006A60E5" w:rsidRPr="00846047" w:rsidRDefault="006A60E5" w:rsidP="006A60E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proofErr w:type="gramStart"/>
      <w:r w:rsidRPr="00846047">
        <w:rPr>
          <w:rFonts w:ascii="Times New Roman" w:hAnsi="Times New Roman" w:cs="Times New Roman"/>
          <w:sz w:val="27"/>
          <w:szCs w:val="27"/>
        </w:rPr>
        <w:t xml:space="preserve">В  соответствии с п. 7 распоряжения Губернатора Курской области от  05.06.2017 №135-рг «О взаимодействии правоохранительных органов Курской области, органов исполнительной власти и местного самоуправления Курской </w:t>
      </w:r>
      <w:r w:rsidRPr="00846047">
        <w:rPr>
          <w:rFonts w:ascii="Times New Roman" w:hAnsi="Times New Roman" w:cs="Times New Roman"/>
          <w:sz w:val="27"/>
          <w:szCs w:val="27"/>
        </w:rPr>
        <w:lastRenderedPageBreak/>
        <w:t>области по профилактике правонарушений и преступлений среди студенческой и учащейся молодежи» отделом Администрации Курской области по обеспечению деятельности КДН и ЗП (на основании поступивших предложений от органов исполнительной власти Курской области)  подготовлен ряд дополнений в</w:t>
      </w:r>
      <w:proofErr w:type="gramEnd"/>
      <w:r w:rsidRPr="00846047">
        <w:rPr>
          <w:rFonts w:ascii="Times New Roman" w:hAnsi="Times New Roman" w:cs="Times New Roman"/>
          <w:sz w:val="27"/>
          <w:szCs w:val="27"/>
        </w:rPr>
        <w:t xml:space="preserve">   </w:t>
      </w:r>
      <w:r w:rsidRPr="008460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846047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Межведомственный комплексный план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2017 год»,  утвержденный постановлением  КДН и ЗП Администрации Курской области от 21 февраля 2017 года.</w:t>
      </w:r>
    </w:p>
    <w:p w:rsidR="006A60E5" w:rsidRPr="00846047" w:rsidRDefault="006A60E5" w:rsidP="006A60E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proofErr w:type="gramStart"/>
      <w:r w:rsidRPr="00846047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Дополнения подготовлены в целях актуализации указанного Межведомственного плана с учетом Концепции развития системы профилактики безнадзорности и правонарушений несовершеннолетних на период до 2020 года,  утвержденной распоряжением Правительства РФ от 22 марта 2017 №520-р «Об утверждении Концепции развития системы профилактики безнадзорности и правонарушений несовершеннолетних на период до 2020 года и плана мероприятий на 2017-2020 годы по ее реализации».  </w:t>
      </w:r>
      <w:proofErr w:type="gramEnd"/>
    </w:p>
    <w:p w:rsidR="006A60E5" w:rsidRPr="00846047" w:rsidRDefault="006A60E5" w:rsidP="006A60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46047">
        <w:rPr>
          <w:rFonts w:ascii="Times New Roman" w:hAnsi="Times New Roman" w:cs="Times New Roman"/>
          <w:b/>
          <w:sz w:val="27"/>
          <w:szCs w:val="27"/>
        </w:rPr>
        <w:t xml:space="preserve">На основании </w:t>
      </w:r>
      <w:proofErr w:type="gramStart"/>
      <w:r w:rsidRPr="00846047">
        <w:rPr>
          <w:rFonts w:ascii="Times New Roman" w:hAnsi="Times New Roman" w:cs="Times New Roman"/>
          <w:b/>
          <w:sz w:val="27"/>
          <w:szCs w:val="27"/>
        </w:rPr>
        <w:t>изложенного</w:t>
      </w:r>
      <w:proofErr w:type="gramEnd"/>
      <w:r w:rsidRPr="00846047">
        <w:rPr>
          <w:rFonts w:ascii="Times New Roman" w:hAnsi="Times New Roman" w:cs="Times New Roman"/>
          <w:b/>
          <w:sz w:val="27"/>
          <w:szCs w:val="27"/>
        </w:rPr>
        <w:t xml:space="preserve"> комиссия ПОСТАНОВИЛА:</w:t>
      </w:r>
    </w:p>
    <w:p w:rsidR="006A60E5" w:rsidRPr="00846047" w:rsidRDefault="006A60E5" w:rsidP="006A60E5">
      <w:pPr>
        <w:shd w:val="clear" w:color="auto" w:fill="FFFFFF"/>
        <w:spacing w:after="0" w:line="240" w:lineRule="auto"/>
        <w:ind w:right="-1"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846047">
        <w:rPr>
          <w:rFonts w:ascii="Times New Roman" w:hAnsi="Times New Roman" w:cs="Times New Roman"/>
          <w:sz w:val="27"/>
          <w:szCs w:val="27"/>
        </w:rPr>
        <w:t xml:space="preserve">1. Утвердить «Дополнения в </w:t>
      </w:r>
      <w:r w:rsidRPr="00846047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Межведомственный комплексный план 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на 2017 год» (прилагаются),</w:t>
      </w:r>
    </w:p>
    <w:p w:rsidR="006A60E5" w:rsidRPr="00846047" w:rsidRDefault="006A60E5" w:rsidP="006A60E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846047">
        <w:rPr>
          <w:rFonts w:ascii="Times New Roman" w:hAnsi="Times New Roman" w:cs="Times New Roman"/>
          <w:b/>
          <w:sz w:val="27"/>
          <w:szCs w:val="27"/>
        </w:rPr>
        <w:t>2. Департаменту по опеке и попечительству, семейной и демографической политике Курской области (</w:t>
      </w:r>
      <w:proofErr w:type="spellStart"/>
      <w:r w:rsidRPr="00846047">
        <w:rPr>
          <w:rFonts w:ascii="Times New Roman" w:hAnsi="Times New Roman" w:cs="Times New Roman"/>
          <w:b/>
          <w:sz w:val="27"/>
          <w:szCs w:val="27"/>
        </w:rPr>
        <w:t>Сукновалова</w:t>
      </w:r>
      <w:proofErr w:type="spellEnd"/>
      <w:r w:rsidRPr="00846047">
        <w:rPr>
          <w:rFonts w:ascii="Times New Roman" w:hAnsi="Times New Roman" w:cs="Times New Roman"/>
          <w:b/>
          <w:sz w:val="27"/>
          <w:szCs w:val="27"/>
        </w:rPr>
        <w:t xml:space="preserve"> Т.А.), комитету образования и науки Курской области (Харченко Е.В.</w:t>
      </w:r>
      <w:proofErr w:type="gramStart"/>
      <w:r w:rsidRPr="00846047">
        <w:rPr>
          <w:rFonts w:ascii="Times New Roman" w:hAnsi="Times New Roman" w:cs="Times New Roman"/>
          <w:b/>
          <w:sz w:val="27"/>
          <w:szCs w:val="27"/>
        </w:rPr>
        <w:t xml:space="preserve"> )</w:t>
      </w:r>
      <w:proofErr w:type="gramEnd"/>
      <w:r w:rsidRPr="00846047">
        <w:rPr>
          <w:rFonts w:ascii="Times New Roman" w:hAnsi="Times New Roman" w:cs="Times New Roman"/>
          <w:b/>
          <w:sz w:val="27"/>
          <w:szCs w:val="27"/>
        </w:rPr>
        <w:t xml:space="preserve">, комитету социального обеспечения Курской области (Ковалева С.В.), комитету здравоохранения Курской области (Новикова О.В.), комитету по делам молодежи и туризму Курской области (Чертова А.А.) , комитету по физической культуре и спорту Курской области ( </w:t>
      </w:r>
      <w:proofErr w:type="spellStart"/>
      <w:r w:rsidRPr="00846047">
        <w:rPr>
          <w:rFonts w:ascii="Times New Roman" w:hAnsi="Times New Roman" w:cs="Times New Roman"/>
          <w:b/>
          <w:sz w:val="27"/>
          <w:szCs w:val="27"/>
        </w:rPr>
        <w:t>Марковчин</w:t>
      </w:r>
      <w:proofErr w:type="spellEnd"/>
      <w:r w:rsidRPr="00846047">
        <w:rPr>
          <w:rFonts w:ascii="Times New Roman" w:hAnsi="Times New Roman" w:cs="Times New Roman"/>
          <w:b/>
          <w:sz w:val="27"/>
          <w:szCs w:val="27"/>
        </w:rPr>
        <w:t xml:space="preserve"> А.А.), отделу Администрации Курской области по обеспечению деятельности КДН и ЗП (Крачковская Н.В.), а также муниципальным органам и учреждениям системы профилактики  </w:t>
      </w:r>
      <w:r w:rsidRPr="00846047">
        <w:rPr>
          <w:rFonts w:ascii="Times New Roman" w:hAnsi="Times New Roman" w:cs="Times New Roman"/>
          <w:sz w:val="27"/>
          <w:szCs w:val="27"/>
        </w:rPr>
        <w:t>– обеспечить выполнение мероприятий, предусмотренных Планом.</w:t>
      </w:r>
    </w:p>
    <w:p w:rsidR="006A60E5" w:rsidRPr="00846047" w:rsidRDefault="006A60E5" w:rsidP="006A60E5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46047">
        <w:rPr>
          <w:rFonts w:ascii="Times New Roman" w:hAnsi="Times New Roman" w:cs="Times New Roman"/>
          <w:sz w:val="27"/>
          <w:szCs w:val="27"/>
        </w:rPr>
        <w:t xml:space="preserve">Информацию о выполнении мероприятий направить в КДН и ЗП Администрации Курской области </w:t>
      </w:r>
      <w:r w:rsidRPr="00846047">
        <w:rPr>
          <w:rFonts w:ascii="Times New Roman" w:hAnsi="Times New Roman" w:cs="Times New Roman"/>
          <w:b/>
          <w:sz w:val="27"/>
          <w:szCs w:val="27"/>
          <w:u w:val="single"/>
        </w:rPr>
        <w:t>в срок до 20 декабря  2017 года</w:t>
      </w:r>
      <w:r w:rsidRPr="00846047">
        <w:rPr>
          <w:rFonts w:ascii="Times New Roman" w:hAnsi="Times New Roman" w:cs="Times New Roman"/>
          <w:sz w:val="27"/>
          <w:szCs w:val="27"/>
        </w:rPr>
        <w:t>.</w:t>
      </w:r>
    </w:p>
    <w:p w:rsidR="006A60E5" w:rsidRPr="00846047" w:rsidRDefault="006A60E5" w:rsidP="006A60E5">
      <w:pPr>
        <w:shd w:val="clear" w:color="auto" w:fill="FFFFFF"/>
        <w:spacing w:after="0" w:line="240" w:lineRule="auto"/>
        <w:ind w:right="-1" w:firstLine="851"/>
        <w:jc w:val="both"/>
        <w:outlineLvl w:val="2"/>
        <w:rPr>
          <w:rFonts w:ascii="Times New Roman" w:hAnsi="Times New Roman" w:cs="Times New Roman"/>
          <w:b/>
          <w:sz w:val="27"/>
          <w:szCs w:val="27"/>
        </w:rPr>
      </w:pPr>
    </w:p>
    <w:p w:rsidR="006A60E5" w:rsidRPr="00846047" w:rsidRDefault="006A60E5" w:rsidP="006A60E5">
      <w:pPr>
        <w:shd w:val="clear" w:color="auto" w:fill="FFFFFF"/>
        <w:spacing w:after="0" w:line="240" w:lineRule="auto"/>
        <w:ind w:right="-1" w:firstLine="851"/>
        <w:jc w:val="both"/>
        <w:outlineLvl w:val="2"/>
        <w:rPr>
          <w:rFonts w:ascii="Times New Roman" w:hAnsi="Times New Roman" w:cs="Times New Roman"/>
          <w:b/>
          <w:sz w:val="27"/>
          <w:szCs w:val="27"/>
        </w:rPr>
      </w:pP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</w:t>
      </w:r>
    </w:p>
    <w:p w:rsidR="006A60E5" w:rsidRDefault="006A60E5" w:rsidP="006A6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6A60E5" w:rsidRDefault="006A60E5" w:rsidP="006A60E5"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6A60E5" w:rsidRDefault="006A60E5" w:rsidP="006A60E5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E02341" w:rsidRDefault="00E02341"/>
    <w:sectPr w:rsidR="00E02341" w:rsidSect="00E0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0E5"/>
    <w:rsid w:val="006A60E5"/>
    <w:rsid w:val="00E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0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6A60E5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A60E5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60E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60E5"/>
  </w:style>
  <w:style w:type="paragraph" w:styleId="a8">
    <w:name w:val="Title"/>
    <w:aliases w:val="Знак"/>
    <w:basedOn w:val="a"/>
    <w:link w:val="a9"/>
    <w:qFormat/>
    <w:rsid w:val="006A60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aliases w:val="Знак Знак"/>
    <w:basedOn w:val="a0"/>
    <w:link w:val="a8"/>
    <w:rsid w:val="006A6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Company>Grizli777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2017-09-04T09:13:00Z</dcterms:created>
  <dcterms:modified xsi:type="dcterms:W3CDTF">2017-09-04T09:13:00Z</dcterms:modified>
</cp:coreProperties>
</file>