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30" w:rsidRPr="00AC10EF" w:rsidRDefault="00B63530" w:rsidP="00B63530">
      <w:pPr>
        <w:jc w:val="center"/>
        <w:rPr>
          <w:b/>
          <w:sz w:val="28"/>
          <w:szCs w:val="28"/>
        </w:rPr>
      </w:pPr>
      <w:r w:rsidRPr="00AC10EF">
        <w:rPr>
          <w:b/>
          <w:sz w:val="28"/>
          <w:szCs w:val="28"/>
        </w:rPr>
        <w:t>Финансово-экономическое обоснование</w:t>
      </w:r>
    </w:p>
    <w:p w:rsidR="00B63530" w:rsidRPr="00AC10EF" w:rsidRDefault="00B63530" w:rsidP="00B63530">
      <w:pPr>
        <w:jc w:val="center"/>
        <w:rPr>
          <w:b/>
          <w:sz w:val="28"/>
          <w:szCs w:val="28"/>
        </w:rPr>
      </w:pPr>
      <w:r w:rsidRPr="00AC10EF">
        <w:rPr>
          <w:b/>
          <w:sz w:val="28"/>
          <w:szCs w:val="28"/>
        </w:rPr>
        <w:t xml:space="preserve">к  проекту распоряжения </w:t>
      </w:r>
      <w:r w:rsidR="009A797D">
        <w:rPr>
          <w:b/>
          <w:sz w:val="28"/>
          <w:szCs w:val="28"/>
        </w:rPr>
        <w:t>Правительства</w:t>
      </w:r>
      <w:r w:rsidRPr="00AC10EF">
        <w:rPr>
          <w:b/>
          <w:sz w:val="28"/>
          <w:szCs w:val="28"/>
        </w:rPr>
        <w:t xml:space="preserve"> Курской области </w:t>
      </w:r>
    </w:p>
    <w:p w:rsidR="00AC10EF" w:rsidRPr="00AC10EF" w:rsidRDefault="009A797D" w:rsidP="00AC10E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«О </w:t>
      </w:r>
      <w:r w:rsidR="00AC10EF" w:rsidRPr="00AC10EF">
        <w:rPr>
          <w:b/>
          <w:bCs/>
          <w:sz w:val="28"/>
          <w:szCs w:val="28"/>
        </w:rPr>
        <w:t>предельной штатной численности работников»</w:t>
      </w:r>
      <w:r w:rsidR="00AC10EF" w:rsidRPr="00AC10EF">
        <w:rPr>
          <w:b/>
          <w:sz w:val="28"/>
          <w:szCs w:val="28"/>
        </w:rPr>
        <w:t xml:space="preserve">     </w:t>
      </w:r>
    </w:p>
    <w:p w:rsidR="00B63530" w:rsidRPr="00AD5EC2" w:rsidRDefault="00B63530" w:rsidP="00B63530">
      <w:pPr>
        <w:jc w:val="center"/>
        <w:rPr>
          <w:sz w:val="28"/>
          <w:szCs w:val="28"/>
        </w:rPr>
      </w:pPr>
    </w:p>
    <w:p w:rsidR="00B63530" w:rsidRDefault="00B63530" w:rsidP="00B63530">
      <w:pPr>
        <w:ind w:firstLine="1080"/>
        <w:jc w:val="both"/>
        <w:rPr>
          <w:sz w:val="28"/>
          <w:szCs w:val="28"/>
        </w:rPr>
      </w:pPr>
    </w:p>
    <w:p w:rsidR="009A797D" w:rsidRDefault="00B63530" w:rsidP="00AC10EF">
      <w:pPr>
        <w:ind w:firstLine="709"/>
        <w:jc w:val="both"/>
        <w:rPr>
          <w:sz w:val="28"/>
          <w:szCs w:val="28"/>
        </w:rPr>
      </w:pPr>
      <w:r w:rsidRPr="00AC10EF">
        <w:rPr>
          <w:sz w:val="28"/>
          <w:szCs w:val="28"/>
        </w:rPr>
        <w:t xml:space="preserve">Принятие проекта распоряжения </w:t>
      </w:r>
      <w:r w:rsidR="009A797D">
        <w:rPr>
          <w:sz w:val="28"/>
          <w:szCs w:val="28"/>
        </w:rPr>
        <w:t xml:space="preserve">Правительства Курской области </w:t>
      </w:r>
      <w:r w:rsidR="00AC10EF" w:rsidRPr="00AC10EF">
        <w:rPr>
          <w:bCs/>
          <w:sz w:val="28"/>
          <w:szCs w:val="28"/>
        </w:rPr>
        <w:t>«О предельной штатной численности работников»</w:t>
      </w:r>
      <w:r w:rsidR="00AC10E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потребует дополнительных расходов из областного бюджета. </w:t>
      </w:r>
    </w:p>
    <w:p w:rsidR="009A797D" w:rsidRDefault="009A797D" w:rsidP="009A797D">
      <w:pPr>
        <w:pStyle w:val="a5"/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709" w:right="7"/>
        <w:jc w:val="both"/>
        <w:rPr>
          <w:bCs/>
          <w:szCs w:val="28"/>
        </w:rPr>
      </w:pPr>
      <w:r w:rsidRPr="001C3C62">
        <w:rPr>
          <w:rFonts w:ascii="Times New Roman" w:hAnsi="Times New Roman"/>
          <w:sz w:val="28"/>
          <w:szCs w:val="28"/>
        </w:rPr>
        <w:t>Штатные единицы</w:t>
      </w:r>
      <w:r>
        <w:rPr>
          <w:rFonts w:ascii="Times New Roman" w:hAnsi="Times New Roman"/>
          <w:sz w:val="28"/>
          <w:szCs w:val="28"/>
        </w:rPr>
        <w:t xml:space="preserve"> Учреждениями</w:t>
      </w:r>
      <w:r w:rsidRPr="001C3C62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>ются</w:t>
      </w:r>
      <w:r w:rsidRPr="001C3C62">
        <w:rPr>
          <w:rFonts w:ascii="Times New Roman" w:hAnsi="Times New Roman"/>
          <w:sz w:val="28"/>
          <w:szCs w:val="28"/>
        </w:rPr>
        <w:t xml:space="preserve"> </w:t>
      </w:r>
      <w:r w:rsidRPr="001C3C62">
        <w:rPr>
          <w:rFonts w:ascii="Times New Roman" w:hAnsi="Times New Roman" w:cs="Times New Roman"/>
          <w:sz w:val="28"/>
          <w:szCs w:val="28"/>
        </w:rPr>
        <w:t>с фондом оплаты труда.</w:t>
      </w:r>
    </w:p>
    <w:p w:rsidR="00B63530" w:rsidRDefault="00B63530" w:rsidP="00AC10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Необходимые кадровые мероприятия будут осуще</w:t>
      </w:r>
      <w:r w:rsidR="009A797D">
        <w:rPr>
          <w:sz w:val="28"/>
          <w:szCs w:val="28"/>
        </w:rPr>
        <w:t>ствлены в пределах доведенных У</w:t>
      </w:r>
      <w:r>
        <w:rPr>
          <w:sz w:val="28"/>
          <w:szCs w:val="28"/>
        </w:rPr>
        <w:t>чрежден</w:t>
      </w:r>
      <w:r w:rsidR="009A797D">
        <w:rPr>
          <w:sz w:val="28"/>
          <w:szCs w:val="28"/>
        </w:rPr>
        <w:t>иям</w:t>
      </w:r>
      <w:r>
        <w:rPr>
          <w:sz w:val="28"/>
          <w:szCs w:val="28"/>
        </w:rPr>
        <w:t xml:space="preserve"> средств на оплату труда.</w:t>
      </w:r>
    </w:p>
    <w:p w:rsidR="00B63530" w:rsidRDefault="00B63530" w:rsidP="00B63530">
      <w:pPr>
        <w:ind w:right="-109" w:firstLine="900"/>
        <w:jc w:val="both"/>
        <w:rPr>
          <w:sz w:val="28"/>
          <w:szCs w:val="28"/>
        </w:rPr>
      </w:pPr>
    </w:p>
    <w:p w:rsidR="00B63530" w:rsidRDefault="00B63530" w:rsidP="00B63530">
      <w:pPr>
        <w:ind w:right="-109" w:firstLine="900"/>
        <w:jc w:val="both"/>
        <w:rPr>
          <w:sz w:val="28"/>
          <w:szCs w:val="28"/>
        </w:rPr>
      </w:pPr>
    </w:p>
    <w:p w:rsidR="00B63530" w:rsidRDefault="00B63530" w:rsidP="00B63530">
      <w:pPr>
        <w:ind w:right="-109" w:firstLine="900"/>
        <w:jc w:val="both"/>
        <w:rPr>
          <w:sz w:val="28"/>
          <w:szCs w:val="28"/>
        </w:rPr>
      </w:pPr>
    </w:p>
    <w:p w:rsidR="00B63530" w:rsidRDefault="00B63530" w:rsidP="00B63530">
      <w:pPr>
        <w:ind w:right="-109" w:firstLine="900"/>
        <w:jc w:val="both"/>
        <w:rPr>
          <w:sz w:val="28"/>
          <w:szCs w:val="28"/>
        </w:rPr>
      </w:pPr>
    </w:p>
    <w:p w:rsidR="00B63530" w:rsidRPr="00B63530" w:rsidRDefault="009A797D" w:rsidP="00B63530"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</w:p>
    <w:p w:rsidR="00B63530" w:rsidRPr="00B63530" w:rsidRDefault="00B63530" w:rsidP="00B63530">
      <w:pPr>
        <w:spacing w:line="18" w:lineRule="atLeast"/>
        <w:jc w:val="both"/>
        <w:rPr>
          <w:sz w:val="28"/>
          <w:szCs w:val="28"/>
        </w:rPr>
      </w:pPr>
      <w:r w:rsidRPr="00B63530">
        <w:rPr>
          <w:sz w:val="28"/>
          <w:szCs w:val="28"/>
        </w:rPr>
        <w:t>социального обеспечения,</w:t>
      </w:r>
    </w:p>
    <w:p w:rsidR="00B63530" w:rsidRPr="00B63530" w:rsidRDefault="00B63530" w:rsidP="00B63530">
      <w:pPr>
        <w:spacing w:line="18" w:lineRule="atLeast"/>
        <w:jc w:val="both"/>
        <w:rPr>
          <w:sz w:val="28"/>
          <w:szCs w:val="28"/>
        </w:rPr>
      </w:pPr>
      <w:r w:rsidRPr="00B63530">
        <w:rPr>
          <w:sz w:val="28"/>
          <w:szCs w:val="28"/>
        </w:rPr>
        <w:t>материнства и детства</w:t>
      </w:r>
    </w:p>
    <w:p w:rsidR="00B63530" w:rsidRPr="00B63530" w:rsidRDefault="00B63530" w:rsidP="00B63530">
      <w:pPr>
        <w:spacing w:line="18" w:lineRule="atLeast"/>
        <w:jc w:val="both"/>
        <w:rPr>
          <w:sz w:val="28"/>
          <w:szCs w:val="28"/>
        </w:rPr>
      </w:pPr>
      <w:r w:rsidRPr="00B63530">
        <w:rPr>
          <w:sz w:val="28"/>
          <w:szCs w:val="28"/>
        </w:rPr>
        <w:t xml:space="preserve">Курской области                                </w:t>
      </w:r>
      <w:r w:rsidR="00DB3580">
        <w:rPr>
          <w:sz w:val="28"/>
          <w:szCs w:val="28"/>
        </w:rPr>
        <w:t xml:space="preserve">                            </w:t>
      </w:r>
      <w:r w:rsidRPr="00B63530">
        <w:rPr>
          <w:sz w:val="28"/>
          <w:szCs w:val="28"/>
        </w:rPr>
        <w:t xml:space="preserve">                      </w:t>
      </w:r>
      <w:r w:rsidR="00DB3580">
        <w:rPr>
          <w:sz w:val="28"/>
          <w:szCs w:val="28"/>
        </w:rPr>
        <w:t xml:space="preserve">   Т.А. Сукновалова</w:t>
      </w:r>
    </w:p>
    <w:p w:rsidR="00B63530" w:rsidRPr="00B63530" w:rsidRDefault="00B63530" w:rsidP="00B63530">
      <w:pPr>
        <w:rPr>
          <w:sz w:val="28"/>
          <w:szCs w:val="28"/>
        </w:rPr>
      </w:pPr>
    </w:p>
    <w:p w:rsidR="00B63530" w:rsidRPr="00B63530" w:rsidRDefault="00B63530" w:rsidP="00B63530">
      <w:pPr>
        <w:ind w:right="-109" w:firstLine="900"/>
        <w:jc w:val="both"/>
        <w:rPr>
          <w:sz w:val="28"/>
          <w:szCs w:val="28"/>
        </w:rPr>
      </w:pPr>
    </w:p>
    <w:p w:rsidR="00B63530" w:rsidRDefault="00B63530" w:rsidP="00B63530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4D7C" w:rsidRDefault="004B4D7C"/>
    <w:sectPr w:rsidR="004B4D7C" w:rsidSect="00BC6E4F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63530"/>
    <w:rsid w:val="00063905"/>
    <w:rsid w:val="000E463B"/>
    <w:rsid w:val="003C6B0A"/>
    <w:rsid w:val="003D2989"/>
    <w:rsid w:val="004A7069"/>
    <w:rsid w:val="004B4D7C"/>
    <w:rsid w:val="00811D8F"/>
    <w:rsid w:val="009A797D"/>
    <w:rsid w:val="00AC10EF"/>
    <w:rsid w:val="00AD5BD6"/>
    <w:rsid w:val="00AD5EC2"/>
    <w:rsid w:val="00B63530"/>
    <w:rsid w:val="00B9150A"/>
    <w:rsid w:val="00BC6E4F"/>
    <w:rsid w:val="00D60B32"/>
    <w:rsid w:val="00DB3580"/>
    <w:rsid w:val="00DF5747"/>
    <w:rsid w:val="00DF5A5D"/>
    <w:rsid w:val="00E56D36"/>
    <w:rsid w:val="00FA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30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0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10E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A797D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belykin_av</dc:creator>
  <cp:keywords/>
  <dc:description/>
  <cp:lastModifiedBy>Kutepova_na</cp:lastModifiedBy>
  <cp:revision>14</cp:revision>
  <cp:lastPrinted>2023-05-19T08:15:00Z</cp:lastPrinted>
  <dcterms:created xsi:type="dcterms:W3CDTF">2020-12-10T06:30:00Z</dcterms:created>
  <dcterms:modified xsi:type="dcterms:W3CDTF">2023-05-19T08:16:00Z</dcterms:modified>
</cp:coreProperties>
</file>