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73" w:rsidRDefault="007D7373" w:rsidP="00F3753D">
      <w:pPr>
        <w:pStyle w:val="ConsPlusTitle"/>
        <w:outlineLvl w:val="1"/>
        <w:rPr>
          <w:rFonts w:ascii="Times New Roman" w:hAnsi="Times New Roman"/>
        </w:rPr>
      </w:pPr>
    </w:p>
    <w:p w:rsidR="007D7373" w:rsidRPr="00F3753D" w:rsidRDefault="007D7373" w:rsidP="007D7373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ПАСПОРТ</w:t>
      </w:r>
    </w:p>
    <w:p w:rsidR="007D7373" w:rsidRPr="00F3753D" w:rsidRDefault="007D7373" w:rsidP="007D737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государственной программы Курской области</w:t>
      </w:r>
    </w:p>
    <w:p w:rsidR="007D7373" w:rsidRPr="00F3753D" w:rsidRDefault="007D7373" w:rsidP="007D737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«Повышение эффективности реализации молодежной политики,</w:t>
      </w:r>
    </w:p>
    <w:p w:rsidR="007D7373" w:rsidRPr="00F3753D" w:rsidRDefault="007D7373" w:rsidP="007D737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создание благоприятных условий для развития туризма</w:t>
      </w:r>
    </w:p>
    <w:p w:rsidR="007D7373" w:rsidRPr="00F3753D" w:rsidRDefault="007D7373" w:rsidP="007D737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и развитие системы оздоровления и отдыха детей</w:t>
      </w:r>
    </w:p>
    <w:p w:rsidR="007D7373" w:rsidRPr="00F3753D" w:rsidRDefault="007D7373" w:rsidP="007D737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3753D">
        <w:rPr>
          <w:rFonts w:ascii="Times New Roman" w:hAnsi="Times New Roman"/>
          <w:sz w:val="28"/>
          <w:szCs w:val="28"/>
        </w:rPr>
        <w:t>в Курской области»</w:t>
      </w:r>
    </w:p>
    <w:p w:rsidR="007D7373" w:rsidRPr="00F3753D" w:rsidRDefault="007D7373" w:rsidP="007D737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6180"/>
      </w:tblGrid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комитет молодежной политики Курской области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комитет по культуре Курской области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комитет по культуре Курской области;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комитет здравоохранения Курской области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color w:val="auto"/>
                <w:sz w:val="28"/>
                <w:szCs w:val="28"/>
              </w:rPr>
              <w:t>- подпрограмма 1 «Молодежь Курской области»;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color w:val="auto"/>
                <w:sz w:val="28"/>
                <w:szCs w:val="28"/>
              </w:rPr>
              <w:t>- подпрограмма 2 «Туризм»;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color w:val="auto"/>
                <w:sz w:val="28"/>
                <w:szCs w:val="28"/>
              </w:rPr>
              <w:t>- подпрограмма 3 «Оздоровление и отдых детей»;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color w:val="auto"/>
                <w:sz w:val="28"/>
                <w:szCs w:val="28"/>
              </w:rPr>
              <w:t>- подпрограмма 4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«Обеспечение реализации государственной программы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Региональные проекты             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«Социальная активность», «Развитие системы поддержки молодежи («Молодежь России»)»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повышение эффективности реализации молодежной политики;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развития туризма;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развитие системы оздоровления и отдыха детей в Курской области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вовлечение молодежи в общественную деятельность;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развитие внутреннего и въездного туризма в Курской области;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содействие в оздоровлении и отдыхе детей Курской области;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развитие эффективных финансово-</w:t>
            </w:r>
            <w:proofErr w:type="gramStart"/>
            <w:r w:rsidRPr="00F3753D">
              <w:rPr>
                <w:rFonts w:ascii="Times New Roman" w:hAnsi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управления молодежной политикой, </w:t>
            </w:r>
            <w:r w:rsidRPr="00F3753D">
              <w:rPr>
                <w:rFonts w:ascii="Times New Roman" w:hAnsi="Times New Roman"/>
                <w:sz w:val="28"/>
                <w:szCs w:val="28"/>
              </w:rPr>
              <w:lastRenderedPageBreak/>
              <w:t>развитием туризма, системой оздоровления и отдыха детей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</w:t>
            </w:r>
          </w:p>
          <w:p w:rsidR="007D7373" w:rsidRPr="00F3753D" w:rsidRDefault="007D7373" w:rsidP="002159D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объем платных услуг, оказанных населению в сфере туризма (туристские, санаторно-оздоровительные, гостиничные и аналогичные средства размещения);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доля детей, направленных на отдых и оздоровление, в рамках мер социальной поддержки в общей численности детей школьного возраста»;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- 2014 - 2025 годы, в два этапа: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I этап - 2014 - 2018 годы;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II этап - 2019 - 2025 годы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общий объем финансового обеспечения реализации программы на 2014-2025 годы составит 5 1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5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6 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178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,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452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2014 год – 331 673,001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2015 год – 327 491,353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2016 год – 274 197,551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2017 год – 277 993,264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2018 год – 302 785,628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2019 год – 358 893,382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2020 год – 371 652,753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2021 год – 451 1</w:t>
            </w:r>
            <w:r w:rsidR="001B2868" w:rsidRPr="00F3753D">
              <w:rPr>
                <w:rFonts w:ascii="Times New Roman" w:hAnsi="Times New Roman"/>
                <w:sz w:val="28"/>
                <w:szCs w:val="28"/>
              </w:rPr>
              <w:t>1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6,</w:t>
            </w:r>
            <w:r w:rsidR="001B2868" w:rsidRPr="00F3753D">
              <w:rPr>
                <w:rFonts w:ascii="Times New Roman" w:hAnsi="Times New Roman"/>
                <w:sz w:val="28"/>
                <w:szCs w:val="28"/>
              </w:rPr>
              <w:t>300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588</w:t>
            </w:r>
            <w:r w:rsidRPr="00F3753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079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,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971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623 740,327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624 277,461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2025 год – 624 277,461 тыс. рублей,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 – </w:t>
            </w:r>
            <w:r w:rsidRPr="00F3753D">
              <w:rPr>
                <w:rFonts w:ascii="Times New Roman" w:hAnsi="Times New Roman"/>
                <w:sz w:val="28"/>
                <w:szCs w:val="28"/>
              </w:rPr>
              <w:br/>
            </w:r>
            <w:r w:rsidR="003954B1" w:rsidRPr="00F3753D">
              <w:rPr>
                <w:rFonts w:ascii="Times New Roman" w:hAnsi="Times New Roman"/>
                <w:sz w:val="28"/>
                <w:szCs w:val="28"/>
              </w:rPr>
              <w:t>5 0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15</w:t>
            </w:r>
            <w:r w:rsidR="003954B1" w:rsidRPr="00F3753D">
              <w:rPr>
                <w:rFonts w:ascii="Times New Roman" w:hAnsi="Times New Roman"/>
                <w:sz w:val="28"/>
                <w:szCs w:val="28"/>
              </w:rPr>
              <w:t> 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270</w:t>
            </w:r>
            <w:r w:rsidR="003954B1" w:rsidRPr="00F3753D">
              <w:rPr>
                <w:rFonts w:ascii="Times New Roman" w:hAnsi="Times New Roman"/>
                <w:sz w:val="28"/>
                <w:szCs w:val="28"/>
              </w:rPr>
              <w:t>,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717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2014 год – 258 769,101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2015 год – 323 501,353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2016 год – 224 073,568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2017 год – 275 237,112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2018 год – 298 424,328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lastRenderedPageBreak/>
              <w:t>2019 год – 358 893,382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2020 год – 371 652,753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2021 год – 444 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343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,</w:t>
            </w:r>
            <w:r w:rsidR="00FD46F9" w:rsidRPr="00F3753D">
              <w:rPr>
                <w:rFonts w:ascii="Times New Roman" w:hAnsi="Times New Roman"/>
                <w:sz w:val="28"/>
                <w:szCs w:val="28"/>
              </w:rPr>
              <w:t>900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D46F9" w:rsidRPr="00F3753D" w:rsidRDefault="00FD46F9" w:rsidP="00FD46F9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2022 год – 588</w:t>
            </w:r>
            <w:r w:rsidRPr="00F3753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3753D">
              <w:rPr>
                <w:rFonts w:ascii="Times New Roman" w:hAnsi="Times New Roman"/>
                <w:sz w:val="28"/>
                <w:szCs w:val="28"/>
              </w:rPr>
              <w:t>079,971 тыс. рублей;</w:t>
            </w:r>
          </w:p>
          <w:p w:rsidR="00FD46F9" w:rsidRPr="00F3753D" w:rsidRDefault="00FD46F9" w:rsidP="00FD46F9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2023 год – 623 740,327 тыс. рублей;</w:t>
            </w:r>
          </w:p>
          <w:p w:rsidR="00FD46F9" w:rsidRPr="00F3753D" w:rsidRDefault="00FD46F9" w:rsidP="00FD46F9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2024 год – 624 277,461 тыс. рублей,</w:t>
            </w:r>
          </w:p>
          <w:p w:rsidR="00FD46F9" w:rsidRPr="00F3753D" w:rsidRDefault="00FD46F9" w:rsidP="00FD46F9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2025 год – 624 277,461 тыс. рублей,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– </w:t>
            </w:r>
            <w:r w:rsidRPr="00F3753D">
              <w:rPr>
                <w:rFonts w:ascii="Times New Roman" w:hAnsi="Times New Roman"/>
                <w:sz w:val="28"/>
                <w:szCs w:val="28"/>
              </w:rPr>
              <w:br/>
              <w:t>140 907,735 тыс. рублей, в том числе по годам: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2014 год – 72 903,900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2015 год – 3 990,000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2016 год – 50 123,983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2017 год – 2 756,152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2018 год – 4 361,300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2019 год – 0,000 тыс. рублей;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2020 год – 0,000 тыс. рублей;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2021 год – 6 772, 400 тыс. рублей»;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- 0,000 рублей.</w:t>
            </w:r>
          </w:p>
        </w:tc>
      </w:tr>
      <w:tr w:rsidR="007D7373" w:rsidRPr="00F3753D" w:rsidTr="002159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-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</w:t>
            </w:r>
          </w:p>
          <w:p w:rsidR="007D7373" w:rsidRPr="00F3753D" w:rsidRDefault="007D7373" w:rsidP="002159DF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увеличение объема платных услуг, оказанных населению в сфере туризма (туристские, санаторно-оздоровительные, гостиничные и аналогичные средства размещения);</w:t>
            </w:r>
          </w:p>
          <w:p w:rsidR="007D7373" w:rsidRPr="00F3753D" w:rsidRDefault="007D7373" w:rsidP="002159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3D">
              <w:rPr>
                <w:rFonts w:ascii="Times New Roman" w:hAnsi="Times New Roman"/>
                <w:sz w:val="28"/>
                <w:szCs w:val="28"/>
              </w:rPr>
              <w:t>увеличение доли детей, направленных на отдых и оздоровление, в рамках мер социальной поддержки в общей численности детей школьного возраста».</w:t>
            </w:r>
          </w:p>
        </w:tc>
      </w:tr>
    </w:tbl>
    <w:p w:rsidR="007D7373" w:rsidRPr="00F3753D" w:rsidRDefault="007D7373" w:rsidP="007D7373">
      <w:pPr>
        <w:rPr>
          <w:sz w:val="28"/>
          <w:szCs w:val="28"/>
        </w:rPr>
      </w:pPr>
    </w:p>
    <w:sectPr w:rsidR="007D7373" w:rsidRPr="00F3753D" w:rsidSect="00AD73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373"/>
    <w:rsid w:val="001B2868"/>
    <w:rsid w:val="003954B1"/>
    <w:rsid w:val="007D7373"/>
    <w:rsid w:val="008E5F25"/>
    <w:rsid w:val="00C67923"/>
    <w:rsid w:val="00F3753D"/>
    <w:rsid w:val="00FD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7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37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7D737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Кондрашова</dc:creator>
  <cp:keywords/>
  <dc:description/>
  <cp:lastModifiedBy>Ирина В. Терехова</cp:lastModifiedBy>
  <cp:revision>4</cp:revision>
  <cp:lastPrinted>2022-10-19T14:30:00Z</cp:lastPrinted>
  <dcterms:created xsi:type="dcterms:W3CDTF">2022-10-18T12:45:00Z</dcterms:created>
  <dcterms:modified xsi:type="dcterms:W3CDTF">2022-10-19T14:30:00Z</dcterms:modified>
</cp:coreProperties>
</file>