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B2" w:rsidRPr="009517E4" w:rsidRDefault="003022C0" w:rsidP="00713252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B93DB2" w:rsidRPr="009517E4" w:rsidRDefault="00C30499" w:rsidP="007C0F0F">
      <w:pPr>
        <w:tabs>
          <w:tab w:val="left" w:pos="5954"/>
        </w:tabs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7C0F0F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финансов</w:t>
      </w:r>
      <w:r w:rsidR="007C0F0F">
        <w:rPr>
          <w:sz w:val="28"/>
          <w:szCs w:val="28"/>
        </w:rPr>
        <w:t xml:space="preserve"> и бюджетного контроля </w:t>
      </w:r>
      <w:r w:rsidR="00B93DB2" w:rsidRPr="009517E4">
        <w:rPr>
          <w:sz w:val="28"/>
          <w:szCs w:val="28"/>
        </w:rPr>
        <w:t>Курской области</w:t>
      </w:r>
    </w:p>
    <w:p w:rsidR="00B93DB2" w:rsidRPr="009517E4" w:rsidRDefault="00B93DB2" w:rsidP="00713252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9517E4">
        <w:rPr>
          <w:sz w:val="28"/>
          <w:szCs w:val="28"/>
        </w:rPr>
        <w:t>от ____</w:t>
      </w:r>
      <w:r w:rsidR="00C30499">
        <w:rPr>
          <w:sz w:val="28"/>
          <w:szCs w:val="28"/>
        </w:rPr>
        <w:t>____________</w:t>
      </w:r>
      <w:r w:rsidRPr="009517E4">
        <w:rPr>
          <w:sz w:val="28"/>
          <w:szCs w:val="28"/>
        </w:rPr>
        <w:t xml:space="preserve"> № __</w:t>
      </w:r>
      <w:r w:rsidR="00C30499">
        <w:rPr>
          <w:sz w:val="28"/>
          <w:szCs w:val="28"/>
        </w:rPr>
        <w:t>_н</w:t>
      </w:r>
    </w:p>
    <w:p w:rsidR="00B93DB2" w:rsidRDefault="00B93DB2" w:rsidP="00B93DB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93DB2" w:rsidRPr="006F4D82" w:rsidRDefault="00B93DB2" w:rsidP="00B93DB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94A40" w:rsidRDefault="00E94A40" w:rsidP="00C304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25"/>
      <w:bookmarkEnd w:id="0"/>
      <w:r w:rsidRPr="00E94A40">
        <w:rPr>
          <w:b/>
          <w:bCs/>
          <w:sz w:val="28"/>
          <w:szCs w:val="28"/>
        </w:rPr>
        <w:t xml:space="preserve">ПОРЯДОК </w:t>
      </w:r>
    </w:p>
    <w:p w:rsidR="00E94A40" w:rsidRDefault="00E94A40" w:rsidP="00C304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4A40">
        <w:rPr>
          <w:b/>
          <w:bCs/>
          <w:sz w:val="28"/>
          <w:szCs w:val="28"/>
        </w:rPr>
        <w:t>исполнения решений о применении бюджетных мер принуждения, решений об изменении (отмене) решений о применении бюджетных мер принуждения</w:t>
      </w:r>
      <w:r w:rsidRPr="00E94A40">
        <w:rPr>
          <w:b/>
          <w:sz w:val="28"/>
          <w:szCs w:val="28"/>
        </w:rPr>
        <w:t xml:space="preserve"> </w:t>
      </w:r>
    </w:p>
    <w:p w:rsidR="000D41AE" w:rsidRDefault="000D41AE" w:rsidP="000D41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D41AE" w:rsidRDefault="000D41AE" w:rsidP="000D41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D41AE" w:rsidRPr="000D41AE" w:rsidRDefault="000D41AE" w:rsidP="000D41A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0D41AE">
        <w:rPr>
          <w:b/>
          <w:sz w:val="28"/>
          <w:szCs w:val="28"/>
        </w:rPr>
        <w:t>Общие положения</w:t>
      </w:r>
    </w:p>
    <w:p w:rsidR="000D41AE" w:rsidRDefault="000D41AE" w:rsidP="000D41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4A40" w:rsidRDefault="00341131" w:rsidP="00341131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E94A40" w:rsidRPr="00E94A40">
        <w:rPr>
          <w:bCs/>
          <w:color w:val="000000" w:themeColor="text1"/>
          <w:sz w:val="28"/>
          <w:szCs w:val="28"/>
        </w:rPr>
        <w:t xml:space="preserve"> Настоящий Порядок разработан в соответствии с Бюджетным кодексом Российской Федерации, Правилами принятия Министерством финансов Российской Федерации, финансовыми органами субъектов Российской Федерации (муниципальных образований), органами управления государственными внебюджетными фондами решений о</w:t>
      </w:r>
      <w:r w:rsidR="00EE030D">
        <w:rPr>
          <w:bCs/>
          <w:color w:val="000000" w:themeColor="text1"/>
          <w:sz w:val="28"/>
          <w:szCs w:val="28"/>
        </w:rPr>
        <w:t> </w:t>
      </w:r>
      <w:r w:rsidR="00E94A40" w:rsidRPr="00E94A40">
        <w:rPr>
          <w:bCs/>
          <w:color w:val="000000" w:themeColor="text1"/>
          <w:sz w:val="28"/>
          <w:szCs w:val="28"/>
        </w:rPr>
        <w:t xml:space="preserve">применении бюджетных мер принуждения, решений об изменении решений о применении бюджетных мер принуждения, решений об отмене решений о применении бюджетных мер принуждения или решений об отказе в применении бюджетных мер принуждения, утвержденными постановлением Правительства Российской Федерации от 07.02.2019 № 91 (далее – Правила), Законом Курской области от 18 июня 2003 года № 33-ЗКО «О бюджетном процессе в Курской области», Положением о Министерстве финансов и бюджетного контроля Курской области, утвержденным постановлением Губернатора Курской области от 30.11.2022 № 382-пг, и устанавливает порядок исполнения решений Министерства финансов и бюджетного контроля Курской области Курской области (далее – </w:t>
      </w:r>
      <w:r w:rsidR="00E94A40">
        <w:rPr>
          <w:bCs/>
          <w:color w:val="000000" w:themeColor="text1"/>
          <w:sz w:val="28"/>
          <w:szCs w:val="28"/>
        </w:rPr>
        <w:t>Министерство</w:t>
      </w:r>
      <w:r w:rsidR="00E94A40" w:rsidRPr="00E94A40">
        <w:rPr>
          <w:bCs/>
          <w:color w:val="000000" w:themeColor="text1"/>
          <w:sz w:val="28"/>
          <w:szCs w:val="28"/>
        </w:rPr>
        <w:t>) о</w:t>
      </w:r>
      <w:r w:rsidR="00E94A40">
        <w:rPr>
          <w:bCs/>
          <w:color w:val="000000" w:themeColor="text1"/>
          <w:sz w:val="28"/>
          <w:szCs w:val="28"/>
        </w:rPr>
        <w:t xml:space="preserve"> </w:t>
      </w:r>
      <w:r w:rsidR="00E94A40" w:rsidRPr="00E94A40">
        <w:rPr>
          <w:bCs/>
          <w:color w:val="000000" w:themeColor="text1"/>
          <w:sz w:val="28"/>
          <w:szCs w:val="28"/>
        </w:rPr>
        <w:t>применении бюджетных мер принуждения, принятых на основании уведомления органа государственного финансового контроля Курской области о применении бюджетных мер принуждения, решений об изменении (отмене) указанных решений.</w:t>
      </w:r>
    </w:p>
    <w:p w:rsidR="00E94A40" w:rsidRPr="00E94A40" w:rsidRDefault="00E94A40" w:rsidP="00E94A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E94A40">
        <w:rPr>
          <w:color w:val="000000" w:themeColor="text1"/>
          <w:sz w:val="28"/>
          <w:szCs w:val="28"/>
        </w:rPr>
        <w:t xml:space="preserve"> В целях настоящего Порядка применяются следующие понятия </w:t>
      </w:r>
      <w:r>
        <w:rPr>
          <w:color w:val="000000" w:themeColor="text1"/>
          <w:sz w:val="28"/>
          <w:szCs w:val="28"/>
        </w:rPr>
        <w:t>и </w:t>
      </w:r>
      <w:r w:rsidRPr="00E94A40">
        <w:rPr>
          <w:color w:val="000000" w:themeColor="text1"/>
          <w:sz w:val="28"/>
          <w:szCs w:val="28"/>
        </w:rPr>
        <w:t>термины:</w:t>
      </w:r>
    </w:p>
    <w:p w:rsidR="00E94A40" w:rsidRPr="00E94A40" w:rsidRDefault="00E94A40" w:rsidP="00E94A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94A40">
        <w:rPr>
          <w:color w:val="000000" w:themeColor="text1"/>
          <w:sz w:val="28"/>
          <w:szCs w:val="28"/>
        </w:rPr>
        <w:t>уведомление о применении бюджетных мер принуждения (далее</w:t>
      </w:r>
      <w:r>
        <w:rPr>
          <w:color w:val="000000" w:themeColor="text1"/>
          <w:sz w:val="28"/>
          <w:szCs w:val="28"/>
        </w:rPr>
        <w:t xml:space="preserve"> – </w:t>
      </w:r>
      <w:r w:rsidRPr="00E94A40">
        <w:rPr>
          <w:color w:val="000000" w:themeColor="text1"/>
          <w:sz w:val="28"/>
          <w:szCs w:val="28"/>
        </w:rPr>
        <w:t>уведомление)</w:t>
      </w:r>
      <w:r>
        <w:rPr>
          <w:color w:val="000000" w:themeColor="text1"/>
          <w:sz w:val="28"/>
          <w:szCs w:val="28"/>
        </w:rPr>
        <w:t xml:space="preserve"> – д</w:t>
      </w:r>
      <w:r w:rsidRPr="00E94A40">
        <w:rPr>
          <w:color w:val="000000" w:themeColor="text1"/>
          <w:sz w:val="28"/>
          <w:szCs w:val="28"/>
        </w:rPr>
        <w:t>окумент органа государственного финансового контроля Курской области, обязательный к рассмотрению</w:t>
      </w:r>
      <w:r>
        <w:rPr>
          <w:color w:val="000000" w:themeColor="text1"/>
          <w:sz w:val="28"/>
          <w:szCs w:val="28"/>
        </w:rPr>
        <w:t xml:space="preserve"> Министерством</w:t>
      </w:r>
      <w:r w:rsidRPr="00E94A40">
        <w:rPr>
          <w:color w:val="000000" w:themeColor="text1"/>
          <w:sz w:val="28"/>
          <w:szCs w:val="28"/>
        </w:rPr>
        <w:t>, содержащий сведения о выявленных бюджетных нарушениях, предусмотренных</w:t>
      </w:r>
      <w:r>
        <w:rPr>
          <w:color w:val="000000" w:themeColor="text1"/>
          <w:sz w:val="28"/>
          <w:szCs w:val="28"/>
        </w:rPr>
        <w:t xml:space="preserve"> главой 30</w:t>
      </w:r>
      <w:r w:rsidRPr="00E94A40">
        <w:rPr>
          <w:color w:val="000000" w:themeColor="text1"/>
          <w:sz w:val="28"/>
          <w:szCs w:val="28"/>
        </w:rPr>
        <w:t xml:space="preserve"> Бюджетного кодекса Российской Федерации, и об объемах средств, использованных с указанными нарушениями, по</w:t>
      </w:r>
      <w:r>
        <w:rPr>
          <w:color w:val="000000" w:themeColor="text1"/>
          <w:sz w:val="28"/>
          <w:szCs w:val="28"/>
        </w:rPr>
        <w:t> </w:t>
      </w:r>
      <w:r w:rsidRPr="00E94A40">
        <w:rPr>
          <w:color w:val="000000" w:themeColor="text1"/>
          <w:sz w:val="28"/>
          <w:szCs w:val="28"/>
        </w:rPr>
        <w:t xml:space="preserve">каждому бюджетному нарушению (без учета объемов средств, </w:t>
      </w:r>
      <w:r w:rsidRPr="00E94A40">
        <w:rPr>
          <w:color w:val="000000" w:themeColor="text1"/>
          <w:sz w:val="28"/>
          <w:szCs w:val="28"/>
        </w:rPr>
        <w:lastRenderedPageBreak/>
        <w:t>использованных с этими бюджетными нарушениями и возмещенных в</w:t>
      </w:r>
      <w:r w:rsidR="00263CEA">
        <w:rPr>
          <w:color w:val="000000" w:themeColor="text1"/>
          <w:sz w:val="28"/>
          <w:szCs w:val="28"/>
        </w:rPr>
        <w:t> </w:t>
      </w:r>
      <w:r w:rsidRPr="00E94A40">
        <w:rPr>
          <w:color w:val="000000" w:themeColor="text1"/>
          <w:sz w:val="28"/>
          <w:szCs w:val="28"/>
        </w:rPr>
        <w:t xml:space="preserve">доход </w:t>
      </w:r>
      <w:r>
        <w:rPr>
          <w:color w:val="000000" w:themeColor="text1"/>
          <w:sz w:val="28"/>
          <w:szCs w:val="28"/>
        </w:rPr>
        <w:t xml:space="preserve">областного бюджета </w:t>
      </w:r>
      <w:r w:rsidRPr="00E94A40">
        <w:rPr>
          <w:color w:val="000000" w:themeColor="text1"/>
          <w:sz w:val="28"/>
          <w:szCs w:val="28"/>
        </w:rPr>
        <w:t>до</w:t>
      </w:r>
      <w:proofErr w:type="gramEnd"/>
      <w:r w:rsidRPr="00E94A40">
        <w:rPr>
          <w:color w:val="000000" w:themeColor="text1"/>
          <w:sz w:val="28"/>
          <w:szCs w:val="28"/>
        </w:rPr>
        <w:t xml:space="preserve"> направления уведомления о применении бюджетных мер принуждения);</w:t>
      </w:r>
    </w:p>
    <w:p w:rsidR="0089788E" w:rsidRDefault="00E94A40" w:rsidP="00E94A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94A40">
        <w:rPr>
          <w:color w:val="000000" w:themeColor="text1"/>
          <w:sz w:val="28"/>
          <w:szCs w:val="28"/>
        </w:rPr>
        <w:t>бюджетная мера принуждения</w:t>
      </w:r>
      <w:r>
        <w:rPr>
          <w:color w:val="000000" w:themeColor="text1"/>
          <w:sz w:val="28"/>
          <w:szCs w:val="28"/>
        </w:rPr>
        <w:t xml:space="preserve"> – </w:t>
      </w:r>
      <w:r w:rsidRPr="00E94A40">
        <w:rPr>
          <w:color w:val="000000" w:themeColor="text1"/>
          <w:sz w:val="28"/>
          <w:szCs w:val="28"/>
        </w:rPr>
        <w:t>мера принуждения, применяемая за</w:t>
      </w:r>
      <w:r>
        <w:rPr>
          <w:color w:val="000000" w:themeColor="text1"/>
          <w:sz w:val="28"/>
          <w:szCs w:val="28"/>
        </w:rPr>
        <w:t> </w:t>
      </w:r>
      <w:r w:rsidRPr="00E94A40">
        <w:rPr>
          <w:color w:val="000000" w:themeColor="text1"/>
          <w:sz w:val="28"/>
          <w:szCs w:val="28"/>
        </w:rPr>
        <w:t>совершение бюджетного нарушения, предусмотренного</w:t>
      </w:r>
      <w:r>
        <w:rPr>
          <w:color w:val="000000" w:themeColor="text1"/>
          <w:sz w:val="28"/>
          <w:szCs w:val="28"/>
        </w:rPr>
        <w:t xml:space="preserve"> главой 30</w:t>
      </w:r>
      <w:r w:rsidRPr="00E94A40">
        <w:rPr>
          <w:color w:val="000000" w:themeColor="text1"/>
          <w:sz w:val="28"/>
          <w:szCs w:val="28"/>
        </w:rPr>
        <w:t xml:space="preserve"> Бюджетного кодекса Российской Федерации, на основании уведомления о</w:t>
      </w:r>
      <w:r>
        <w:rPr>
          <w:color w:val="000000" w:themeColor="text1"/>
          <w:sz w:val="28"/>
          <w:szCs w:val="28"/>
        </w:rPr>
        <w:t> </w:t>
      </w:r>
      <w:r w:rsidRPr="00E94A40">
        <w:rPr>
          <w:color w:val="000000" w:themeColor="text1"/>
          <w:sz w:val="28"/>
          <w:szCs w:val="28"/>
        </w:rPr>
        <w:t xml:space="preserve">применении бюджетных </w:t>
      </w:r>
      <w:proofErr w:type="gramStart"/>
      <w:r w:rsidRPr="00E94A40">
        <w:rPr>
          <w:color w:val="000000" w:themeColor="text1"/>
          <w:sz w:val="28"/>
          <w:szCs w:val="28"/>
        </w:rPr>
        <w:t>мер принуждения органа государственного финансового контроля Курской области</w:t>
      </w:r>
      <w:proofErr w:type="gramEnd"/>
      <w:r w:rsidR="0089788E">
        <w:rPr>
          <w:color w:val="000000" w:themeColor="text1"/>
          <w:sz w:val="28"/>
          <w:szCs w:val="28"/>
        </w:rPr>
        <w:t>;</w:t>
      </w:r>
    </w:p>
    <w:p w:rsidR="00E94A40" w:rsidRPr="00E94A40" w:rsidRDefault="0089788E" w:rsidP="00E94A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788E">
        <w:rPr>
          <w:bCs/>
          <w:color w:val="000000" w:themeColor="text1"/>
          <w:sz w:val="28"/>
          <w:szCs w:val="28"/>
        </w:rPr>
        <w:t>средства, предоставленны</w:t>
      </w:r>
      <w:r>
        <w:rPr>
          <w:bCs/>
          <w:color w:val="000000" w:themeColor="text1"/>
          <w:sz w:val="28"/>
          <w:szCs w:val="28"/>
        </w:rPr>
        <w:t>е</w:t>
      </w:r>
      <w:r w:rsidRPr="0089788E">
        <w:rPr>
          <w:bCs/>
          <w:color w:val="000000" w:themeColor="text1"/>
          <w:sz w:val="28"/>
          <w:szCs w:val="28"/>
        </w:rPr>
        <w:t xml:space="preserve"> из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89788E">
        <w:rPr>
          <w:bCs/>
          <w:color w:val="000000" w:themeColor="text1"/>
          <w:sz w:val="28"/>
          <w:szCs w:val="28"/>
        </w:rPr>
        <w:t xml:space="preserve">областного бюджета местным бюджетам, </w:t>
      </w:r>
      <w:r>
        <w:rPr>
          <w:bCs/>
          <w:color w:val="000000" w:themeColor="text1"/>
          <w:sz w:val="28"/>
          <w:szCs w:val="28"/>
        </w:rPr>
        <w:t xml:space="preserve">– </w:t>
      </w:r>
      <w:r w:rsidRPr="0089788E">
        <w:rPr>
          <w:bCs/>
          <w:color w:val="000000" w:themeColor="text1"/>
          <w:sz w:val="28"/>
          <w:szCs w:val="28"/>
        </w:rPr>
        <w:t>субсидии, субвенции и иные межбюджетные трансферты, а</w:t>
      </w:r>
      <w:r>
        <w:rPr>
          <w:bCs/>
          <w:color w:val="000000" w:themeColor="text1"/>
          <w:sz w:val="28"/>
          <w:szCs w:val="28"/>
        </w:rPr>
        <w:t> </w:t>
      </w:r>
      <w:r w:rsidRPr="0089788E">
        <w:rPr>
          <w:bCs/>
          <w:color w:val="000000" w:themeColor="text1"/>
          <w:sz w:val="28"/>
          <w:szCs w:val="28"/>
        </w:rPr>
        <w:t>также бюджетные кредиты, предоставленные из областного бюджета соответствующим муниципальным образованиям, плата за пользование ими, пени за несвоевременный возврат бюджетного кредита (остатка бюджетного кредита) и платы за пользование им</w:t>
      </w:r>
      <w:r w:rsidR="00E94A40" w:rsidRPr="00E94A40">
        <w:rPr>
          <w:color w:val="000000" w:themeColor="text1"/>
          <w:sz w:val="28"/>
          <w:szCs w:val="28"/>
        </w:rPr>
        <w:t>.</w:t>
      </w:r>
    </w:p>
    <w:p w:rsidR="00281D11" w:rsidRDefault="00281D11" w:rsidP="001B443A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 </w:t>
      </w:r>
      <w:r w:rsidR="00EE030D">
        <w:rPr>
          <w:bCs/>
          <w:color w:val="000000" w:themeColor="text1"/>
          <w:sz w:val="28"/>
          <w:szCs w:val="28"/>
        </w:rPr>
        <w:t xml:space="preserve">Перечень бюджетных мер принуждения определен </w:t>
      </w:r>
      <w:r>
        <w:rPr>
          <w:bCs/>
          <w:color w:val="000000" w:themeColor="text1"/>
          <w:sz w:val="28"/>
          <w:szCs w:val="28"/>
        </w:rPr>
        <w:t>пунктом 2 статьи 306</w:t>
      </w:r>
      <w:r>
        <w:rPr>
          <w:bCs/>
          <w:color w:val="000000" w:themeColor="text1"/>
          <w:sz w:val="28"/>
          <w:szCs w:val="28"/>
          <w:vertAlign w:val="superscript"/>
        </w:rPr>
        <w:t>2</w:t>
      </w:r>
      <w:r>
        <w:rPr>
          <w:bCs/>
          <w:color w:val="000000" w:themeColor="text1"/>
          <w:sz w:val="28"/>
          <w:szCs w:val="28"/>
        </w:rPr>
        <w:t xml:space="preserve"> Бюджетного кодекса Российской Федерации.</w:t>
      </w:r>
    </w:p>
    <w:p w:rsidR="000D41AE" w:rsidRPr="000D41AE" w:rsidRDefault="000D41AE" w:rsidP="000D41AE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0D41AE">
        <w:rPr>
          <w:bCs/>
          <w:color w:val="000000" w:themeColor="text1"/>
          <w:sz w:val="28"/>
          <w:szCs w:val="28"/>
        </w:rPr>
        <w:t>4. В соответствии с Бюджетным</w:t>
      </w:r>
      <w:r>
        <w:rPr>
          <w:bCs/>
          <w:color w:val="000000" w:themeColor="text1"/>
          <w:sz w:val="28"/>
          <w:szCs w:val="28"/>
        </w:rPr>
        <w:t xml:space="preserve"> кодексом</w:t>
      </w:r>
      <w:r w:rsidRPr="000D41AE">
        <w:rPr>
          <w:bCs/>
          <w:color w:val="000000" w:themeColor="text1"/>
          <w:sz w:val="28"/>
          <w:szCs w:val="28"/>
        </w:rPr>
        <w:t xml:space="preserve"> Российской Федерации:</w:t>
      </w:r>
    </w:p>
    <w:p w:rsidR="000D41AE" w:rsidRPr="000D41AE" w:rsidRDefault="000D41AE" w:rsidP="000D41AE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0D41AE">
        <w:rPr>
          <w:bCs/>
          <w:color w:val="000000" w:themeColor="text1"/>
          <w:sz w:val="28"/>
          <w:szCs w:val="28"/>
        </w:rPr>
        <w:t>1)</w:t>
      </w:r>
      <w:r>
        <w:rPr>
          <w:bCs/>
          <w:color w:val="000000" w:themeColor="text1"/>
          <w:sz w:val="28"/>
          <w:szCs w:val="28"/>
        </w:rPr>
        <w:t xml:space="preserve"> Министерство </w:t>
      </w:r>
      <w:r w:rsidRPr="000D41AE">
        <w:rPr>
          <w:bCs/>
          <w:color w:val="000000" w:themeColor="text1"/>
          <w:sz w:val="28"/>
          <w:szCs w:val="28"/>
        </w:rPr>
        <w:t>принимает решения о применении бюджетных мер принуждения, решения об изменении (отмене) указанных решений или решения об отказе в применении бюджетных мер принуждения в случаях и</w:t>
      </w:r>
      <w:r w:rsidR="001F38B4">
        <w:rPr>
          <w:bCs/>
          <w:color w:val="000000" w:themeColor="text1"/>
          <w:sz w:val="28"/>
          <w:szCs w:val="28"/>
        </w:rPr>
        <w:t> </w:t>
      </w:r>
      <w:r w:rsidRPr="000D41AE">
        <w:rPr>
          <w:bCs/>
          <w:color w:val="000000" w:themeColor="text1"/>
          <w:sz w:val="28"/>
          <w:szCs w:val="28"/>
        </w:rPr>
        <w:t>порядке, установленны</w:t>
      </w:r>
      <w:r>
        <w:rPr>
          <w:bCs/>
          <w:color w:val="000000" w:themeColor="text1"/>
          <w:sz w:val="28"/>
          <w:szCs w:val="28"/>
        </w:rPr>
        <w:t>м Правилами</w:t>
      </w:r>
      <w:r w:rsidRPr="000D41AE">
        <w:rPr>
          <w:bCs/>
          <w:color w:val="000000" w:themeColor="text1"/>
          <w:sz w:val="28"/>
          <w:szCs w:val="28"/>
        </w:rPr>
        <w:t>;</w:t>
      </w:r>
      <w:proofErr w:type="gramEnd"/>
    </w:p>
    <w:p w:rsidR="000D41AE" w:rsidRPr="000D41AE" w:rsidRDefault="000D41AE" w:rsidP="000D41AE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0D41AE">
        <w:rPr>
          <w:bCs/>
          <w:color w:val="000000" w:themeColor="text1"/>
          <w:sz w:val="28"/>
          <w:szCs w:val="28"/>
        </w:rPr>
        <w:t xml:space="preserve">2) </w:t>
      </w:r>
      <w:r>
        <w:rPr>
          <w:bCs/>
          <w:color w:val="000000" w:themeColor="text1"/>
          <w:sz w:val="28"/>
          <w:szCs w:val="28"/>
        </w:rPr>
        <w:t xml:space="preserve">Министерство </w:t>
      </w:r>
      <w:r w:rsidRPr="000D41AE">
        <w:rPr>
          <w:bCs/>
          <w:color w:val="000000" w:themeColor="text1"/>
          <w:sz w:val="28"/>
          <w:szCs w:val="28"/>
        </w:rPr>
        <w:t>в целях принятия решения о применении бюджетных мер принуждения или решения об отказе в применении бюджетных мер принуждения вправе направить органу государственного финансового контроля Курской области запрос об уточнении сведений, содержащихся в уведомлении о применении бюджетных мер принуждения, в течение 30 календарных дней после его получения;</w:t>
      </w:r>
    </w:p>
    <w:p w:rsidR="000D41AE" w:rsidRDefault="000D41AE" w:rsidP="000D41AE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0D41AE">
        <w:rPr>
          <w:bCs/>
          <w:color w:val="000000" w:themeColor="text1"/>
          <w:sz w:val="28"/>
          <w:szCs w:val="28"/>
        </w:rPr>
        <w:t>3) решение о применении бюджетных мер принуждения должно содержать информацию</w:t>
      </w:r>
      <w:r>
        <w:rPr>
          <w:bCs/>
          <w:color w:val="000000" w:themeColor="text1"/>
          <w:sz w:val="28"/>
          <w:szCs w:val="28"/>
        </w:rPr>
        <w:t xml:space="preserve">, указанную </w:t>
      </w:r>
      <w:r w:rsidRPr="000D41AE">
        <w:rPr>
          <w:bCs/>
          <w:color w:val="000000" w:themeColor="text1"/>
          <w:sz w:val="28"/>
          <w:szCs w:val="28"/>
        </w:rPr>
        <w:t>в абзаце втором пункта 1 статьи 306</w:t>
      </w:r>
      <w:r w:rsidRPr="000D41AE">
        <w:rPr>
          <w:bCs/>
          <w:color w:val="000000" w:themeColor="text1"/>
          <w:sz w:val="28"/>
          <w:szCs w:val="28"/>
          <w:vertAlign w:val="superscript"/>
        </w:rPr>
        <w:t>3</w:t>
      </w:r>
      <w:r w:rsidRPr="000D41AE">
        <w:rPr>
          <w:bCs/>
          <w:color w:val="000000" w:themeColor="text1"/>
          <w:sz w:val="28"/>
          <w:szCs w:val="28"/>
        </w:rPr>
        <w:t xml:space="preserve"> Бюджетного кодекса Российской Федерации, в пунктах 4 и 5 Правил; </w:t>
      </w:r>
    </w:p>
    <w:p w:rsidR="000D41AE" w:rsidRPr="000D41AE" w:rsidRDefault="000D41AE" w:rsidP="000D41AE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0D41AE">
        <w:rPr>
          <w:bCs/>
          <w:color w:val="000000" w:themeColor="text1"/>
          <w:sz w:val="28"/>
          <w:szCs w:val="28"/>
        </w:rPr>
        <w:t>4) решение о применении бюджетных мер принуждения, предусмотренных</w:t>
      </w:r>
      <w:r>
        <w:rPr>
          <w:bCs/>
          <w:color w:val="000000" w:themeColor="text1"/>
          <w:sz w:val="28"/>
          <w:szCs w:val="28"/>
        </w:rPr>
        <w:t xml:space="preserve"> главой 30</w:t>
      </w:r>
      <w:r w:rsidRPr="000D41AE">
        <w:rPr>
          <w:bCs/>
          <w:color w:val="000000" w:themeColor="text1"/>
          <w:sz w:val="28"/>
          <w:szCs w:val="28"/>
        </w:rPr>
        <w:t xml:space="preserve"> Бюджетного кодекса Российской Федерации, подлежит принятию в течение 30 календарных дней после получения </w:t>
      </w:r>
      <w:r>
        <w:rPr>
          <w:bCs/>
          <w:color w:val="000000" w:themeColor="text1"/>
          <w:sz w:val="28"/>
          <w:szCs w:val="28"/>
        </w:rPr>
        <w:t xml:space="preserve">Министерством </w:t>
      </w:r>
      <w:r w:rsidRPr="000D41AE">
        <w:rPr>
          <w:bCs/>
          <w:color w:val="000000" w:themeColor="text1"/>
          <w:sz w:val="28"/>
          <w:szCs w:val="28"/>
        </w:rPr>
        <w:t>уведомления или уведомления, содержащего уточненные сведения, и исполнению в срок до одного года со дня принятия указанного решения;</w:t>
      </w:r>
    </w:p>
    <w:p w:rsidR="000D41AE" w:rsidRPr="000D41AE" w:rsidRDefault="000D41AE" w:rsidP="000D41AE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0D41AE">
        <w:rPr>
          <w:bCs/>
          <w:color w:val="000000" w:themeColor="text1"/>
          <w:sz w:val="28"/>
          <w:szCs w:val="28"/>
        </w:rPr>
        <w:t xml:space="preserve">5) по решению </w:t>
      </w:r>
      <w:r>
        <w:rPr>
          <w:bCs/>
          <w:color w:val="000000" w:themeColor="text1"/>
          <w:sz w:val="28"/>
          <w:szCs w:val="28"/>
        </w:rPr>
        <w:t xml:space="preserve">Министерства </w:t>
      </w:r>
      <w:r w:rsidRPr="000D41AE">
        <w:rPr>
          <w:bCs/>
          <w:color w:val="000000" w:themeColor="text1"/>
          <w:sz w:val="28"/>
          <w:szCs w:val="28"/>
        </w:rPr>
        <w:t xml:space="preserve">срок исполнения бюджетной меры принуждения может быть продлен в случаях и на условиях, установленных </w:t>
      </w:r>
      <w:r>
        <w:rPr>
          <w:bCs/>
          <w:color w:val="000000" w:themeColor="text1"/>
          <w:sz w:val="28"/>
          <w:szCs w:val="28"/>
        </w:rPr>
        <w:t xml:space="preserve">Министерством </w:t>
      </w:r>
      <w:r w:rsidRPr="000D41AE">
        <w:rPr>
          <w:bCs/>
          <w:color w:val="000000" w:themeColor="text1"/>
          <w:sz w:val="28"/>
          <w:szCs w:val="28"/>
        </w:rPr>
        <w:t>в соответствии с общими требованиями, определенными Правительством Российской Федерации.</w:t>
      </w:r>
    </w:p>
    <w:p w:rsidR="00C47F5C" w:rsidRDefault="00EE030D" w:rsidP="0096330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5</w:t>
      </w:r>
      <w:r w:rsidR="00C47F5C">
        <w:rPr>
          <w:bCs/>
          <w:color w:val="000000" w:themeColor="text1"/>
          <w:sz w:val="28"/>
          <w:szCs w:val="28"/>
        </w:rPr>
        <w:t>. Решение</w:t>
      </w:r>
      <w:r w:rsidR="00C47F5C" w:rsidRPr="00C47F5C">
        <w:rPr>
          <w:bCs/>
          <w:color w:val="000000" w:themeColor="text1"/>
          <w:sz w:val="28"/>
          <w:szCs w:val="28"/>
        </w:rPr>
        <w:t xml:space="preserve"> об отказе в применении бюджетных мер принуждения</w:t>
      </w:r>
      <w:r w:rsidR="00C47F5C">
        <w:rPr>
          <w:bCs/>
          <w:color w:val="000000" w:themeColor="text1"/>
          <w:sz w:val="28"/>
          <w:szCs w:val="28"/>
        </w:rPr>
        <w:t xml:space="preserve"> принимается Министерством в случаях, установленных пунктом 7 Правил.</w:t>
      </w:r>
    </w:p>
    <w:p w:rsidR="00C47F5C" w:rsidRDefault="00C47F5C" w:rsidP="0096330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 xml:space="preserve">В решение об </w:t>
      </w:r>
      <w:r w:rsidRPr="00C47F5C">
        <w:rPr>
          <w:bCs/>
          <w:color w:val="000000" w:themeColor="text1"/>
          <w:sz w:val="28"/>
          <w:szCs w:val="28"/>
        </w:rPr>
        <w:t>отказе в применении бюджетных мер принуждения</w:t>
      </w:r>
      <w:r>
        <w:rPr>
          <w:bCs/>
          <w:color w:val="000000" w:themeColor="text1"/>
          <w:sz w:val="28"/>
          <w:szCs w:val="28"/>
        </w:rPr>
        <w:t xml:space="preserve"> подлежит включению информация, указанная в абзаце первом пункта 8 Правил.</w:t>
      </w:r>
    </w:p>
    <w:p w:rsidR="00987EDA" w:rsidRDefault="009A207A" w:rsidP="0096330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Решение об отказе в применении бюджетных мер принуждения доводится до сведения органа государственного финансового контроля</w:t>
      </w:r>
      <w:r w:rsidR="000D41AE">
        <w:rPr>
          <w:bCs/>
          <w:color w:val="000000" w:themeColor="text1"/>
          <w:sz w:val="28"/>
          <w:szCs w:val="28"/>
        </w:rPr>
        <w:t xml:space="preserve"> Курской области</w:t>
      </w:r>
      <w:r>
        <w:rPr>
          <w:bCs/>
          <w:color w:val="000000" w:themeColor="text1"/>
          <w:sz w:val="28"/>
          <w:szCs w:val="28"/>
        </w:rPr>
        <w:t xml:space="preserve">, </w:t>
      </w:r>
      <w:r w:rsidR="00C47F5C">
        <w:rPr>
          <w:bCs/>
          <w:color w:val="000000" w:themeColor="text1"/>
          <w:sz w:val="28"/>
          <w:szCs w:val="28"/>
        </w:rPr>
        <w:t>направившего уведомление</w:t>
      </w:r>
      <w:r w:rsidR="00C851EC">
        <w:rPr>
          <w:bCs/>
          <w:color w:val="000000" w:themeColor="text1"/>
          <w:sz w:val="28"/>
          <w:szCs w:val="28"/>
        </w:rPr>
        <w:t xml:space="preserve">, </w:t>
      </w:r>
      <w:r w:rsidR="00843A25" w:rsidRPr="00843A25">
        <w:rPr>
          <w:bCs/>
          <w:color w:val="000000" w:themeColor="text1"/>
          <w:sz w:val="28"/>
          <w:szCs w:val="28"/>
        </w:rPr>
        <w:t xml:space="preserve">в форме письма Министерства </w:t>
      </w:r>
      <w:r w:rsidR="00C851EC">
        <w:rPr>
          <w:bCs/>
          <w:color w:val="000000" w:themeColor="text1"/>
          <w:sz w:val="28"/>
          <w:szCs w:val="28"/>
        </w:rPr>
        <w:t>в сроки, устан</w:t>
      </w:r>
      <w:r w:rsidR="009236CE">
        <w:rPr>
          <w:bCs/>
          <w:color w:val="000000" w:themeColor="text1"/>
          <w:sz w:val="28"/>
          <w:szCs w:val="28"/>
        </w:rPr>
        <w:t>о</w:t>
      </w:r>
      <w:r w:rsidR="00C851EC">
        <w:rPr>
          <w:bCs/>
          <w:color w:val="000000" w:themeColor="text1"/>
          <w:sz w:val="28"/>
          <w:szCs w:val="28"/>
        </w:rPr>
        <w:t>вленные абзацем вторым пункта 8</w:t>
      </w:r>
      <w:r w:rsidR="00263CEA">
        <w:rPr>
          <w:bCs/>
          <w:color w:val="000000" w:themeColor="text1"/>
          <w:sz w:val="28"/>
          <w:szCs w:val="28"/>
        </w:rPr>
        <w:t xml:space="preserve"> Правил</w:t>
      </w:r>
      <w:r w:rsidR="009236CE">
        <w:rPr>
          <w:bCs/>
          <w:color w:val="000000" w:themeColor="text1"/>
          <w:sz w:val="28"/>
          <w:szCs w:val="28"/>
        </w:rPr>
        <w:t>.</w:t>
      </w:r>
    </w:p>
    <w:p w:rsidR="009A207A" w:rsidRDefault="00987EDA" w:rsidP="0096330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 случае принятия решения об отказе в применении бюджетных мер принуждения в связи с </w:t>
      </w:r>
      <w:r w:rsidR="00843A25">
        <w:rPr>
          <w:bCs/>
          <w:color w:val="000000" w:themeColor="text1"/>
          <w:sz w:val="28"/>
          <w:szCs w:val="28"/>
        </w:rPr>
        <w:t>указанием</w:t>
      </w:r>
      <w:r w:rsidRPr="00987EDA">
        <w:rPr>
          <w:bCs/>
          <w:color w:val="000000" w:themeColor="text1"/>
          <w:sz w:val="28"/>
          <w:szCs w:val="28"/>
        </w:rPr>
        <w:t xml:space="preserve"> в поступившем в </w:t>
      </w:r>
      <w:r w:rsidR="00843A25">
        <w:rPr>
          <w:bCs/>
          <w:color w:val="000000" w:themeColor="text1"/>
          <w:sz w:val="28"/>
          <w:szCs w:val="28"/>
        </w:rPr>
        <w:t xml:space="preserve">Министерство </w:t>
      </w:r>
      <w:r w:rsidRPr="00987EDA">
        <w:rPr>
          <w:bCs/>
          <w:color w:val="000000" w:themeColor="text1"/>
          <w:sz w:val="28"/>
          <w:szCs w:val="28"/>
        </w:rPr>
        <w:t>уведомлении суммы средств, рассчитанных без</w:t>
      </w:r>
      <w:r w:rsidR="00843A25">
        <w:rPr>
          <w:bCs/>
          <w:color w:val="000000" w:themeColor="text1"/>
          <w:sz w:val="28"/>
          <w:szCs w:val="28"/>
        </w:rPr>
        <w:t xml:space="preserve"> </w:t>
      </w:r>
      <w:r w:rsidRPr="00987EDA">
        <w:rPr>
          <w:bCs/>
          <w:color w:val="000000" w:themeColor="text1"/>
          <w:sz w:val="28"/>
          <w:szCs w:val="28"/>
        </w:rPr>
        <w:t>учета объемов средств, использованных с бюджетным нарушением</w:t>
      </w:r>
      <w:r w:rsidR="00843A25" w:rsidRPr="00843A25">
        <w:rPr>
          <w:bCs/>
          <w:color w:val="000000" w:themeColor="text1"/>
          <w:sz w:val="28"/>
          <w:szCs w:val="28"/>
        </w:rPr>
        <w:t xml:space="preserve">, предусмотренным главой 30 Бюджетного кодекса Российской Федерации, </w:t>
      </w:r>
      <w:r w:rsidRPr="00987EDA">
        <w:rPr>
          <w:bCs/>
          <w:color w:val="000000" w:themeColor="text1"/>
          <w:sz w:val="28"/>
          <w:szCs w:val="28"/>
        </w:rPr>
        <w:t>и возмещенных по</w:t>
      </w:r>
      <w:r w:rsidR="00843A25">
        <w:rPr>
          <w:bCs/>
          <w:color w:val="000000" w:themeColor="text1"/>
          <w:sz w:val="28"/>
          <w:szCs w:val="28"/>
        </w:rPr>
        <w:t> </w:t>
      </w:r>
      <w:r w:rsidRPr="00987EDA">
        <w:rPr>
          <w:bCs/>
          <w:color w:val="000000" w:themeColor="text1"/>
          <w:sz w:val="28"/>
          <w:szCs w:val="28"/>
        </w:rPr>
        <w:t>информации, поступившей от</w:t>
      </w:r>
      <w:r w:rsidR="00843A25">
        <w:rPr>
          <w:bCs/>
          <w:color w:val="000000" w:themeColor="text1"/>
          <w:sz w:val="28"/>
          <w:szCs w:val="28"/>
        </w:rPr>
        <w:t xml:space="preserve"> Управления Федерального казначейства по Курской области</w:t>
      </w:r>
      <w:r w:rsidR="00AB7BD6">
        <w:rPr>
          <w:bCs/>
          <w:color w:val="000000" w:themeColor="text1"/>
          <w:sz w:val="28"/>
          <w:szCs w:val="28"/>
        </w:rPr>
        <w:t>,</w:t>
      </w:r>
      <w:r w:rsidRPr="00987EDA">
        <w:rPr>
          <w:bCs/>
          <w:color w:val="000000" w:themeColor="text1"/>
          <w:sz w:val="28"/>
          <w:szCs w:val="28"/>
        </w:rPr>
        <w:t xml:space="preserve"> в полном объеме в доход </w:t>
      </w:r>
      <w:r w:rsidR="00843A25">
        <w:rPr>
          <w:bCs/>
          <w:color w:val="000000" w:themeColor="text1"/>
          <w:sz w:val="28"/>
          <w:szCs w:val="28"/>
        </w:rPr>
        <w:t xml:space="preserve">областного </w:t>
      </w:r>
      <w:r w:rsidRPr="00987EDA">
        <w:rPr>
          <w:bCs/>
          <w:color w:val="000000" w:themeColor="text1"/>
          <w:sz w:val="28"/>
          <w:szCs w:val="28"/>
        </w:rPr>
        <w:t>бюджета до</w:t>
      </w:r>
      <w:r w:rsidR="00843A25">
        <w:rPr>
          <w:bCs/>
          <w:color w:val="000000" w:themeColor="text1"/>
          <w:sz w:val="28"/>
          <w:szCs w:val="28"/>
        </w:rPr>
        <w:t> </w:t>
      </w:r>
      <w:r w:rsidRPr="00987EDA">
        <w:rPr>
          <w:bCs/>
          <w:color w:val="000000" w:themeColor="text1"/>
          <w:sz w:val="28"/>
          <w:szCs w:val="28"/>
        </w:rPr>
        <w:t>направления уведомления</w:t>
      </w:r>
      <w:r w:rsidR="00843A25">
        <w:rPr>
          <w:bCs/>
          <w:color w:val="000000" w:themeColor="text1"/>
          <w:sz w:val="28"/>
          <w:szCs w:val="28"/>
        </w:rPr>
        <w:t>, к письму, указанному в абзаце третьем настоящего пункта, прикладывается соответствующая информация Управления Федерального казначейства по Курской области.</w:t>
      </w:r>
    </w:p>
    <w:p w:rsidR="00987EDA" w:rsidRDefault="00EE030D" w:rsidP="00CF425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6</w:t>
      </w:r>
      <w:r w:rsidR="00CF425F">
        <w:rPr>
          <w:bCs/>
          <w:color w:val="000000" w:themeColor="text1"/>
          <w:sz w:val="28"/>
          <w:szCs w:val="28"/>
        </w:rPr>
        <w:t xml:space="preserve">. </w:t>
      </w:r>
      <w:r w:rsidR="00987EDA">
        <w:rPr>
          <w:bCs/>
          <w:color w:val="000000" w:themeColor="text1"/>
          <w:sz w:val="28"/>
          <w:szCs w:val="28"/>
        </w:rPr>
        <w:t>Подготовк</w:t>
      </w:r>
      <w:r w:rsidR="00843A25">
        <w:rPr>
          <w:bCs/>
          <w:color w:val="000000" w:themeColor="text1"/>
          <w:sz w:val="28"/>
          <w:szCs w:val="28"/>
        </w:rPr>
        <w:t>а</w:t>
      </w:r>
      <w:r w:rsidR="00987EDA">
        <w:rPr>
          <w:bCs/>
          <w:color w:val="000000" w:themeColor="text1"/>
          <w:sz w:val="28"/>
          <w:szCs w:val="28"/>
        </w:rPr>
        <w:t xml:space="preserve"> проекта решения о </w:t>
      </w:r>
      <w:r w:rsidR="00987EDA" w:rsidRPr="00987EDA">
        <w:rPr>
          <w:bCs/>
          <w:color w:val="000000" w:themeColor="text1"/>
          <w:sz w:val="28"/>
          <w:szCs w:val="28"/>
        </w:rPr>
        <w:t>применении бюджетных мер</w:t>
      </w:r>
      <w:r w:rsidR="00987EDA">
        <w:rPr>
          <w:bCs/>
          <w:color w:val="000000" w:themeColor="text1"/>
          <w:sz w:val="28"/>
          <w:szCs w:val="28"/>
        </w:rPr>
        <w:t xml:space="preserve">, </w:t>
      </w:r>
      <w:r w:rsidR="00263CEA" w:rsidRPr="00263CEA">
        <w:rPr>
          <w:bCs/>
          <w:color w:val="000000" w:themeColor="text1"/>
          <w:sz w:val="28"/>
          <w:szCs w:val="28"/>
        </w:rPr>
        <w:t xml:space="preserve">решения </w:t>
      </w:r>
      <w:r w:rsidR="00263CEA">
        <w:rPr>
          <w:bCs/>
          <w:color w:val="000000" w:themeColor="text1"/>
          <w:sz w:val="28"/>
          <w:szCs w:val="28"/>
        </w:rPr>
        <w:t xml:space="preserve">об </w:t>
      </w:r>
      <w:r w:rsidR="00987EDA" w:rsidRPr="00987EDA">
        <w:rPr>
          <w:bCs/>
          <w:color w:val="000000" w:themeColor="text1"/>
          <w:sz w:val="28"/>
          <w:szCs w:val="28"/>
        </w:rPr>
        <w:t>изменении решени</w:t>
      </w:r>
      <w:r w:rsidR="00263CEA">
        <w:rPr>
          <w:bCs/>
          <w:color w:val="000000" w:themeColor="text1"/>
          <w:sz w:val="28"/>
          <w:szCs w:val="28"/>
        </w:rPr>
        <w:t>я</w:t>
      </w:r>
      <w:r w:rsidR="00987EDA" w:rsidRPr="00987EDA">
        <w:rPr>
          <w:bCs/>
          <w:color w:val="000000" w:themeColor="text1"/>
          <w:sz w:val="28"/>
          <w:szCs w:val="28"/>
        </w:rPr>
        <w:t xml:space="preserve"> о применении бюджетных мер принуждения</w:t>
      </w:r>
      <w:r w:rsidR="00987EDA">
        <w:rPr>
          <w:bCs/>
          <w:color w:val="000000" w:themeColor="text1"/>
          <w:sz w:val="28"/>
          <w:szCs w:val="28"/>
        </w:rPr>
        <w:t>,</w:t>
      </w:r>
      <w:r w:rsidR="00987EDA" w:rsidRPr="00987EDA">
        <w:rPr>
          <w:bCs/>
          <w:color w:val="000000" w:themeColor="text1"/>
          <w:sz w:val="28"/>
          <w:szCs w:val="28"/>
        </w:rPr>
        <w:t xml:space="preserve"> </w:t>
      </w:r>
      <w:r w:rsidR="00263CEA" w:rsidRPr="00263CEA">
        <w:rPr>
          <w:bCs/>
          <w:color w:val="000000" w:themeColor="text1"/>
          <w:sz w:val="28"/>
          <w:szCs w:val="28"/>
        </w:rPr>
        <w:t xml:space="preserve">решения </w:t>
      </w:r>
      <w:r w:rsidR="00987EDA">
        <w:rPr>
          <w:bCs/>
          <w:color w:val="000000" w:themeColor="text1"/>
          <w:sz w:val="28"/>
          <w:szCs w:val="28"/>
        </w:rPr>
        <w:t>об </w:t>
      </w:r>
      <w:r w:rsidR="00987EDA" w:rsidRPr="00987EDA">
        <w:rPr>
          <w:bCs/>
          <w:color w:val="000000" w:themeColor="text1"/>
          <w:sz w:val="28"/>
          <w:szCs w:val="28"/>
        </w:rPr>
        <w:t>отмене решени</w:t>
      </w:r>
      <w:r w:rsidR="00263CEA">
        <w:rPr>
          <w:bCs/>
          <w:color w:val="000000" w:themeColor="text1"/>
          <w:sz w:val="28"/>
          <w:szCs w:val="28"/>
        </w:rPr>
        <w:t>я</w:t>
      </w:r>
      <w:r w:rsidR="00987EDA" w:rsidRPr="00987EDA">
        <w:rPr>
          <w:bCs/>
          <w:color w:val="000000" w:themeColor="text1"/>
          <w:sz w:val="28"/>
          <w:szCs w:val="28"/>
        </w:rPr>
        <w:t xml:space="preserve"> о применении бюджетных мер</w:t>
      </w:r>
      <w:r w:rsidR="00453EF6">
        <w:rPr>
          <w:bCs/>
          <w:color w:val="000000" w:themeColor="text1"/>
          <w:sz w:val="28"/>
          <w:szCs w:val="28"/>
        </w:rPr>
        <w:t xml:space="preserve"> принуждения</w:t>
      </w:r>
      <w:r w:rsidR="00987EDA">
        <w:rPr>
          <w:bCs/>
          <w:color w:val="000000" w:themeColor="text1"/>
          <w:sz w:val="28"/>
          <w:szCs w:val="28"/>
        </w:rPr>
        <w:t xml:space="preserve">, об отказе </w:t>
      </w:r>
      <w:r w:rsidR="00263CEA">
        <w:rPr>
          <w:bCs/>
          <w:color w:val="000000" w:themeColor="text1"/>
          <w:sz w:val="28"/>
          <w:szCs w:val="28"/>
        </w:rPr>
        <w:t xml:space="preserve">в применении </w:t>
      </w:r>
      <w:r w:rsidR="00987EDA">
        <w:rPr>
          <w:bCs/>
          <w:color w:val="000000" w:themeColor="text1"/>
          <w:sz w:val="28"/>
          <w:szCs w:val="28"/>
        </w:rPr>
        <w:t>бюджетных мер принуждения</w:t>
      </w:r>
      <w:r w:rsidR="00843A25">
        <w:rPr>
          <w:bCs/>
          <w:color w:val="000000" w:themeColor="text1"/>
          <w:sz w:val="28"/>
          <w:szCs w:val="28"/>
        </w:rPr>
        <w:t xml:space="preserve"> осуществляется:</w:t>
      </w:r>
    </w:p>
    <w:p w:rsidR="009F00AD" w:rsidRPr="00843A25" w:rsidRDefault="009F00AD" w:rsidP="009F00A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1) </w:t>
      </w:r>
      <w:r w:rsidRPr="00843A25">
        <w:rPr>
          <w:bCs/>
          <w:color w:val="000000" w:themeColor="text1"/>
          <w:sz w:val="28"/>
          <w:szCs w:val="28"/>
        </w:rPr>
        <w:t>в виде бесспорного взыскания суммы средств, предоставленных из областного бюджета местным бюджетам</w:t>
      </w:r>
      <w:r>
        <w:rPr>
          <w:bCs/>
          <w:color w:val="000000" w:themeColor="text1"/>
          <w:sz w:val="28"/>
          <w:szCs w:val="28"/>
        </w:rPr>
        <w:t xml:space="preserve"> (</w:t>
      </w:r>
      <w:r w:rsidRPr="00AB7BD6">
        <w:rPr>
          <w:bCs/>
          <w:color w:val="000000" w:themeColor="text1"/>
          <w:sz w:val="28"/>
          <w:szCs w:val="28"/>
        </w:rPr>
        <w:t>в части субсидий, субвенций и иных межбюджетных трансфертов</w:t>
      </w:r>
      <w:r>
        <w:rPr>
          <w:bCs/>
          <w:color w:val="000000" w:themeColor="text1"/>
          <w:sz w:val="28"/>
          <w:szCs w:val="28"/>
        </w:rPr>
        <w:t>),</w:t>
      </w:r>
      <w:r w:rsidRPr="00AB7BD6">
        <w:rPr>
          <w:bCs/>
          <w:color w:val="000000" w:themeColor="text1"/>
          <w:sz w:val="28"/>
          <w:szCs w:val="28"/>
        </w:rPr>
        <w:t xml:space="preserve"> </w:t>
      </w:r>
      <w:r w:rsidRPr="00843A25">
        <w:rPr>
          <w:bCs/>
          <w:color w:val="000000" w:themeColor="text1"/>
          <w:sz w:val="28"/>
          <w:szCs w:val="28"/>
        </w:rPr>
        <w:t>– управлением бюджетного учета и</w:t>
      </w:r>
      <w:r>
        <w:rPr>
          <w:bCs/>
          <w:color w:val="000000" w:themeColor="text1"/>
          <w:sz w:val="28"/>
          <w:szCs w:val="28"/>
        </w:rPr>
        <w:t> </w:t>
      </w:r>
      <w:r w:rsidRPr="00843A25">
        <w:rPr>
          <w:bCs/>
          <w:color w:val="000000" w:themeColor="text1"/>
          <w:sz w:val="28"/>
          <w:szCs w:val="28"/>
        </w:rPr>
        <w:t>отчетности муниципальных образований</w:t>
      </w:r>
      <w:r>
        <w:rPr>
          <w:bCs/>
          <w:color w:val="000000" w:themeColor="text1"/>
          <w:sz w:val="28"/>
          <w:szCs w:val="28"/>
        </w:rPr>
        <w:t>;</w:t>
      </w:r>
    </w:p>
    <w:p w:rsidR="009F00AD" w:rsidRDefault="009F00AD" w:rsidP="009F00A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 xml:space="preserve">2) в виде </w:t>
      </w:r>
      <w:r w:rsidRPr="001B311F">
        <w:rPr>
          <w:bCs/>
          <w:color w:val="000000" w:themeColor="text1"/>
          <w:sz w:val="28"/>
          <w:szCs w:val="28"/>
        </w:rPr>
        <w:t>бесспорно</w:t>
      </w:r>
      <w:r>
        <w:rPr>
          <w:bCs/>
          <w:color w:val="000000" w:themeColor="text1"/>
          <w:sz w:val="28"/>
          <w:szCs w:val="28"/>
        </w:rPr>
        <w:t>го</w:t>
      </w:r>
      <w:r w:rsidRPr="001B311F">
        <w:rPr>
          <w:bCs/>
          <w:color w:val="000000" w:themeColor="text1"/>
          <w:sz w:val="28"/>
          <w:szCs w:val="28"/>
        </w:rPr>
        <w:t xml:space="preserve"> взыскани</w:t>
      </w:r>
      <w:r>
        <w:rPr>
          <w:bCs/>
          <w:color w:val="000000" w:themeColor="text1"/>
          <w:sz w:val="28"/>
          <w:szCs w:val="28"/>
        </w:rPr>
        <w:t>я</w:t>
      </w:r>
      <w:r w:rsidRPr="001B311F">
        <w:rPr>
          <w:bCs/>
          <w:color w:val="000000" w:themeColor="text1"/>
          <w:sz w:val="28"/>
          <w:szCs w:val="28"/>
        </w:rPr>
        <w:t xml:space="preserve"> суммы </w:t>
      </w:r>
      <w:r w:rsidRPr="00AB7BD6">
        <w:rPr>
          <w:bCs/>
          <w:color w:val="000000" w:themeColor="text1"/>
          <w:sz w:val="28"/>
          <w:szCs w:val="28"/>
        </w:rPr>
        <w:t xml:space="preserve">средств, предоставленных из областного бюджета местным бюджетам </w:t>
      </w:r>
      <w:r>
        <w:rPr>
          <w:bCs/>
          <w:color w:val="000000" w:themeColor="text1"/>
          <w:sz w:val="28"/>
          <w:szCs w:val="28"/>
        </w:rPr>
        <w:t>(</w:t>
      </w:r>
      <w:r w:rsidRPr="00AB7BD6">
        <w:rPr>
          <w:bCs/>
          <w:color w:val="000000" w:themeColor="text1"/>
          <w:sz w:val="28"/>
          <w:szCs w:val="28"/>
        </w:rPr>
        <w:t xml:space="preserve">в части </w:t>
      </w:r>
      <w:r>
        <w:rPr>
          <w:bCs/>
          <w:color w:val="000000" w:themeColor="text1"/>
          <w:sz w:val="28"/>
          <w:szCs w:val="28"/>
        </w:rPr>
        <w:t xml:space="preserve">бюджетных кредитов, </w:t>
      </w:r>
      <w:r w:rsidRPr="001B311F">
        <w:rPr>
          <w:bCs/>
          <w:color w:val="000000" w:themeColor="text1"/>
          <w:sz w:val="28"/>
          <w:szCs w:val="28"/>
        </w:rPr>
        <w:t xml:space="preserve">платы за пользование </w:t>
      </w:r>
      <w:r>
        <w:rPr>
          <w:bCs/>
          <w:color w:val="000000" w:themeColor="text1"/>
          <w:sz w:val="28"/>
          <w:szCs w:val="28"/>
        </w:rPr>
        <w:t xml:space="preserve">ими, </w:t>
      </w:r>
      <w:r w:rsidRPr="001B311F">
        <w:rPr>
          <w:bCs/>
          <w:color w:val="000000" w:themeColor="text1"/>
          <w:sz w:val="28"/>
          <w:szCs w:val="28"/>
        </w:rPr>
        <w:t>пеней за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1B311F">
        <w:rPr>
          <w:bCs/>
          <w:color w:val="000000" w:themeColor="text1"/>
          <w:sz w:val="28"/>
          <w:szCs w:val="28"/>
        </w:rPr>
        <w:t xml:space="preserve">несвоевременный возврат средств </w:t>
      </w:r>
      <w:r>
        <w:rPr>
          <w:bCs/>
          <w:color w:val="000000" w:themeColor="text1"/>
          <w:sz w:val="28"/>
          <w:szCs w:val="28"/>
        </w:rPr>
        <w:t xml:space="preserve">областного </w:t>
      </w:r>
      <w:r w:rsidRPr="001B311F">
        <w:rPr>
          <w:bCs/>
          <w:color w:val="000000" w:themeColor="text1"/>
          <w:sz w:val="28"/>
          <w:szCs w:val="28"/>
        </w:rPr>
        <w:t>бюджета</w:t>
      </w:r>
      <w:r>
        <w:rPr>
          <w:bCs/>
          <w:color w:val="000000" w:themeColor="text1"/>
          <w:sz w:val="28"/>
          <w:szCs w:val="28"/>
        </w:rPr>
        <w:t xml:space="preserve">), </w:t>
      </w:r>
      <w:r w:rsidRPr="001B311F">
        <w:rPr>
          <w:bCs/>
          <w:color w:val="000000" w:themeColor="text1"/>
          <w:sz w:val="28"/>
          <w:szCs w:val="28"/>
        </w:rPr>
        <w:t>приостановлени</w:t>
      </w:r>
      <w:r>
        <w:rPr>
          <w:bCs/>
          <w:color w:val="000000" w:themeColor="text1"/>
          <w:sz w:val="28"/>
          <w:szCs w:val="28"/>
        </w:rPr>
        <w:t>я</w:t>
      </w:r>
      <w:r w:rsidRPr="001B311F">
        <w:rPr>
          <w:bCs/>
          <w:color w:val="000000" w:themeColor="text1"/>
          <w:sz w:val="28"/>
          <w:szCs w:val="28"/>
        </w:rPr>
        <w:t xml:space="preserve"> (сокращени</w:t>
      </w:r>
      <w:r>
        <w:rPr>
          <w:bCs/>
          <w:color w:val="000000" w:themeColor="text1"/>
          <w:sz w:val="28"/>
          <w:szCs w:val="28"/>
        </w:rPr>
        <w:t>я</w:t>
      </w:r>
      <w:r w:rsidRPr="001B311F">
        <w:rPr>
          <w:bCs/>
          <w:color w:val="000000" w:themeColor="text1"/>
          <w:sz w:val="28"/>
          <w:szCs w:val="28"/>
        </w:rPr>
        <w:t>) предоставления межбюджетных трансфертов (за исключением субвенций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89788E">
        <w:rPr>
          <w:bCs/>
          <w:color w:val="000000" w:themeColor="text1"/>
          <w:sz w:val="28"/>
          <w:szCs w:val="28"/>
        </w:rPr>
        <w:t>и дотаций на выравнивание бюджетной обеспеченности муниципальных образований)</w:t>
      </w:r>
      <w:r>
        <w:rPr>
          <w:bCs/>
          <w:color w:val="000000" w:themeColor="text1"/>
          <w:sz w:val="28"/>
          <w:szCs w:val="28"/>
        </w:rPr>
        <w:t xml:space="preserve"> из областного бюджета местным бюджетам – управлением межбюджетных отношений.</w:t>
      </w:r>
      <w:proofErr w:type="gramEnd"/>
    </w:p>
    <w:p w:rsidR="00666172" w:rsidRPr="00666172" w:rsidRDefault="00EE030D" w:rsidP="0066617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</w:t>
      </w:r>
      <w:r w:rsidR="00666172" w:rsidRPr="00666172">
        <w:rPr>
          <w:bCs/>
          <w:color w:val="000000" w:themeColor="text1"/>
          <w:sz w:val="28"/>
          <w:szCs w:val="28"/>
        </w:rPr>
        <w:t>. Решения о применении бюджетных мер принуждения, решения об изменении (отмене) указанных решений направляются Министерством:</w:t>
      </w:r>
    </w:p>
    <w:p w:rsidR="00666172" w:rsidRDefault="00666172" w:rsidP="0066617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666172">
        <w:rPr>
          <w:bCs/>
          <w:color w:val="000000" w:themeColor="text1"/>
          <w:sz w:val="28"/>
          <w:szCs w:val="28"/>
        </w:rPr>
        <w:t>Управлению Федерального казначейства по Курской области (при необходимости);</w:t>
      </w:r>
    </w:p>
    <w:p w:rsidR="00ED6941" w:rsidRPr="0089788E" w:rsidRDefault="00ED6941" w:rsidP="00ED6941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89788E">
        <w:rPr>
          <w:bCs/>
          <w:color w:val="000000" w:themeColor="text1"/>
          <w:sz w:val="28"/>
          <w:szCs w:val="28"/>
        </w:rPr>
        <w:t>главным администраторам доходов областного бюджета, указанным в решениях о применении бюджетных мер принуждения (при необходимости);</w:t>
      </w:r>
    </w:p>
    <w:p w:rsidR="002860FD" w:rsidRPr="00666172" w:rsidRDefault="002860FD" w:rsidP="0066617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89788E">
        <w:rPr>
          <w:bCs/>
          <w:color w:val="000000" w:themeColor="text1"/>
          <w:sz w:val="28"/>
          <w:szCs w:val="28"/>
        </w:rPr>
        <w:t>главн</w:t>
      </w:r>
      <w:r w:rsidR="005F0334" w:rsidRPr="0089788E">
        <w:rPr>
          <w:bCs/>
          <w:color w:val="000000" w:themeColor="text1"/>
          <w:sz w:val="28"/>
          <w:szCs w:val="28"/>
        </w:rPr>
        <w:t>ым</w:t>
      </w:r>
      <w:r w:rsidRPr="0089788E">
        <w:rPr>
          <w:bCs/>
          <w:color w:val="000000" w:themeColor="text1"/>
          <w:sz w:val="28"/>
          <w:szCs w:val="28"/>
        </w:rPr>
        <w:t xml:space="preserve"> распорядител</w:t>
      </w:r>
      <w:r w:rsidR="005F0334" w:rsidRPr="0089788E">
        <w:rPr>
          <w:bCs/>
          <w:color w:val="000000" w:themeColor="text1"/>
          <w:sz w:val="28"/>
          <w:szCs w:val="28"/>
        </w:rPr>
        <w:t>ям</w:t>
      </w:r>
      <w:r w:rsidRPr="0089788E">
        <w:rPr>
          <w:bCs/>
          <w:color w:val="000000" w:themeColor="text1"/>
          <w:sz w:val="28"/>
          <w:szCs w:val="28"/>
        </w:rPr>
        <w:t xml:space="preserve"> средств областного бюджета</w:t>
      </w:r>
      <w:r w:rsidR="005F0334" w:rsidRPr="0089788E">
        <w:rPr>
          <w:bCs/>
          <w:color w:val="000000" w:themeColor="text1"/>
          <w:sz w:val="28"/>
          <w:szCs w:val="28"/>
        </w:rPr>
        <w:t>, указанным в</w:t>
      </w:r>
      <w:r w:rsidR="00453EF6">
        <w:rPr>
          <w:bCs/>
          <w:color w:val="000000" w:themeColor="text1"/>
          <w:sz w:val="28"/>
          <w:szCs w:val="28"/>
        </w:rPr>
        <w:t> </w:t>
      </w:r>
      <w:r w:rsidR="005F0334" w:rsidRPr="0089788E">
        <w:rPr>
          <w:bCs/>
          <w:color w:val="000000" w:themeColor="text1"/>
          <w:sz w:val="28"/>
          <w:szCs w:val="28"/>
        </w:rPr>
        <w:t>решениях о применении бюджетных мер принуждения</w:t>
      </w:r>
      <w:r w:rsidR="00ED6941" w:rsidRPr="0089788E">
        <w:rPr>
          <w:bCs/>
          <w:color w:val="000000" w:themeColor="text1"/>
          <w:sz w:val="28"/>
          <w:szCs w:val="28"/>
        </w:rPr>
        <w:t xml:space="preserve"> (при необходимости)</w:t>
      </w:r>
      <w:r w:rsidRPr="0089788E">
        <w:rPr>
          <w:bCs/>
          <w:color w:val="000000" w:themeColor="text1"/>
          <w:sz w:val="28"/>
          <w:szCs w:val="28"/>
        </w:rPr>
        <w:t>;</w:t>
      </w:r>
    </w:p>
    <w:p w:rsidR="00666172" w:rsidRPr="00666172" w:rsidRDefault="00666172" w:rsidP="0066617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666172">
        <w:rPr>
          <w:bCs/>
          <w:color w:val="000000" w:themeColor="text1"/>
          <w:sz w:val="28"/>
          <w:szCs w:val="28"/>
        </w:rPr>
        <w:lastRenderedPageBreak/>
        <w:t>финансовым органам муниципальных образований, в отношении которых принято решение о применении бюджетной меры принуждения;</w:t>
      </w:r>
    </w:p>
    <w:p w:rsidR="00666172" w:rsidRPr="00666172" w:rsidRDefault="00666172" w:rsidP="0066617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666172">
        <w:rPr>
          <w:bCs/>
          <w:color w:val="000000" w:themeColor="text1"/>
          <w:sz w:val="28"/>
          <w:szCs w:val="28"/>
        </w:rPr>
        <w:t>органу государственного финансового контроля Курской области, направившему уведомление;</w:t>
      </w:r>
    </w:p>
    <w:p w:rsidR="001B311F" w:rsidRDefault="00666172" w:rsidP="001B311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666172">
        <w:rPr>
          <w:bCs/>
          <w:color w:val="000000" w:themeColor="text1"/>
          <w:sz w:val="28"/>
          <w:szCs w:val="28"/>
        </w:rPr>
        <w:t>объектам контроля, указанным в решениях о применении бюджетных мер принуждения.</w:t>
      </w:r>
    </w:p>
    <w:p w:rsidR="002C714A" w:rsidRDefault="002C714A" w:rsidP="002C714A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:rsidR="002C714A" w:rsidRPr="002C714A" w:rsidRDefault="002C714A" w:rsidP="002C714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2C714A">
        <w:rPr>
          <w:b/>
          <w:bCs/>
          <w:color w:val="000000" w:themeColor="text1"/>
          <w:sz w:val="28"/>
          <w:szCs w:val="28"/>
          <w:lang w:val="en-US"/>
        </w:rPr>
        <w:t>II</w:t>
      </w:r>
      <w:r w:rsidRPr="002C714A">
        <w:rPr>
          <w:b/>
          <w:bCs/>
          <w:color w:val="000000" w:themeColor="text1"/>
          <w:sz w:val="28"/>
          <w:szCs w:val="28"/>
        </w:rPr>
        <w:t xml:space="preserve">. </w:t>
      </w:r>
      <w:r w:rsidR="00CB088D">
        <w:rPr>
          <w:b/>
          <w:bCs/>
          <w:color w:val="000000" w:themeColor="text1"/>
          <w:sz w:val="28"/>
          <w:szCs w:val="28"/>
        </w:rPr>
        <w:t>Р</w:t>
      </w:r>
      <w:r w:rsidRPr="002C714A">
        <w:rPr>
          <w:b/>
          <w:bCs/>
          <w:color w:val="000000" w:themeColor="text1"/>
          <w:sz w:val="28"/>
          <w:szCs w:val="28"/>
        </w:rPr>
        <w:t>ешени</w:t>
      </w:r>
      <w:r w:rsidR="00CB088D">
        <w:rPr>
          <w:b/>
          <w:bCs/>
          <w:color w:val="000000" w:themeColor="text1"/>
          <w:sz w:val="28"/>
          <w:szCs w:val="28"/>
        </w:rPr>
        <w:t>я</w:t>
      </w:r>
      <w:r w:rsidRPr="002C714A">
        <w:rPr>
          <w:b/>
          <w:bCs/>
          <w:color w:val="000000" w:themeColor="text1"/>
          <w:sz w:val="28"/>
          <w:szCs w:val="28"/>
        </w:rPr>
        <w:t xml:space="preserve"> о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2C714A">
        <w:rPr>
          <w:b/>
          <w:bCs/>
          <w:color w:val="000000" w:themeColor="text1"/>
          <w:sz w:val="28"/>
          <w:szCs w:val="28"/>
        </w:rPr>
        <w:t>применении бюджетных мер принуждения</w:t>
      </w:r>
      <w:r>
        <w:rPr>
          <w:b/>
          <w:bCs/>
          <w:color w:val="000000" w:themeColor="text1"/>
          <w:sz w:val="28"/>
          <w:szCs w:val="28"/>
        </w:rPr>
        <w:t xml:space="preserve"> в виде бесспорного взыскания средств</w:t>
      </w:r>
      <w:r w:rsidR="00EE030D" w:rsidRPr="00EE030D">
        <w:rPr>
          <w:b/>
          <w:bCs/>
          <w:color w:val="000000" w:themeColor="text1"/>
          <w:sz w:val="28"/>
          <w:szCs w:val="28"/>
        </w:rPr>
        <w:t>, предоставленны</w:t>
      </w:r>
      <w:r w:rsidR="00EE030D">
        <w:rPr>
          <w:b/>
          <w:bCs/>
          <w:color w:val="000000" w:themeColor="text1"/>
          <w:sz w:val="28"/>
          <w:szCs w:val="28"/>
        </w:rPr>
        <w:t>х</w:t>
      </w:r>
      <w:r w:rsidR="00EE030D" w:rsidRPr="00EE030D">
        <w:rPr>
          <w:b/>
          <w:bCs/>
          <w:color w:val="000000" w:themeColor="text1"/>
          <w:sz w:val="28"/>
          <w:szCs w:val="28"/>
        </w:rPr>
        <w:t xml:space="preserve"> из областного бюджета местным бюджетам</w:t>
      </w:r>
    </w:p>
    <w:p w:rsidR="002C714A" w:rsidRPr="001B311F" w:rsidRDefault="002C714A" w:rsidP="001B311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EE030D" w:rsidRPr="00EE030D" w:rsidRDefault="0089788E" w:rsidP="00EE030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</w:t>
      </w:r>
      <w:r w:rsidR="00EE030D">
        <w:rPr>
          <w:bCs/>
          <w:color w:val="000000" w:themeColor="text1"/>
          <w:sz w:val="28"/>
          <w:szCs w:val="28"/>
        </w:rPr>
        <w:t>. </w:t>
      </w:r>
      <w:r w:rsidR="00EE030D" w:rsidRPr="00EE030D">
        <w:rPr>
          <w:bCs/>
          <w:color w:val="000000" w:themeColor="text1"/>
          <w:sz w:val="28"/>
          <w:szCs w:val="28"/>
        </w:rPr>
        <w:t>Решение о бесспорном взыскании средств, предоставленных из областного бюджета местным бюджетам, принимается Министерством в случаях указания в уведомлении бюджетных нарушений, предусмотренных статьями 306</w:t>
      </w:r>
      <w:r w:rsidR="00EE030D" w:rsidRPr="00EE030D">
        <w:rPr>
          <w:bCs/>
          <w:color w:val="000000" w:themeColor="text1"/>
          <w:sz w:val="28"/>
          <w:szCs w:val="28"/>
          <w:vertAlign w:val="superscript"/>
        </w:rPr>
        <w:t>4</w:t>
      </w:r>
      <w:r w:rsidR="00EE030D" w:rsidRPr="00EE030D">
        <w:rPr>
          <w:bCs/>
          <w:color w:val="000000" w:themeColor="text1"/>
          <w:sz w:val="28"/>
          <w:szCs w:val="28"/>
        </w:rPr>
        <w:t xml:space="preserve"> – 306</w:t>
      </w:r>
      <w:r w:rsidR="00ED6941" w:rsidRPr="0089788E">
        <w:rPr>
          <w:bCs/>
          <w:color w:val="000000" w:themeColor="text1"/>
          <w:sz w:val="28"/>
          <w:szCs w:val="28"/>
          <w:vertAlign w:val="superscript"/>
        </w:rPr>
        <w:t>7</w:t>
      </w:r>
      <w:r w:rsidR="00EE030D" w:rsidRPr="00EE030D">
        <w:rPr>
          <w:bCs/>
          <w:color w:val="000000" w:themeColor="text1"/>
          <w:sz w:val="28"/>
          <w:szCs w:val="28"/>
        </w:rPr>
        <w:t xml:space="preserve"> Бюджетного кодекса Российской Федерации, в форме приказа.</w:t>
      </w:r>
    </w:p>
    <w:p w:rsidR="00EE030D" w:rsidRPr="00EE030D" w:rsidRDefault="00263CEA" w:rsidP="00EE030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9. </w:t>
      </w:r>
      <w:r w:rsidR="00EE030D" w:rsidRPr="00EE030D">
        <w:rPr>
          <w:bCs/>
          <w:color w:val="000000" w:themeColor="text1"/>
          <w:sz w:val="28"/>
          <w:szCs w:val="28"/>
        </w:rPr>
        <w:t>Приказ Министерства о бесспорном взыска</w:t>
      </w:r>
      <w:r w:rsidR="00421DE9">
        <w:rPr>
          <w:bCs/>
          <w:color w:val="000000" w:themeColor="text1"/>
          <w:sz w:val="28"/>
          <w:szCs w:val="28"/>
        </w:rPr>
        <w:t xml:space="preserve">нии средств, предоставленных из </w:t>
      </w:r>
      <w:r w:rsidR="00EE030D" w:rsidRPr="00EE030D">
        <w:rPr>
          <w:bCs/>
          <w:color w:val="000000" w:themeColor="text1"/>
          <w:sz w:val="28"/>
          <w:szCs w:val="28"/>
        </w:rPr>
        <w:t>областного бюджета местным бюджетам, должен содержать, в том числе:</w:t>
      </w:r>
    </w:p>
    <w:p w:rsidR="00EE030D" w:rsidRPr="00EE030D" w:rsidRDefault="00EE030D" w:rsidP="00EE030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EE030D">
        <w:rPr>
          <w:bCs/>
          <w:color w:val="000000" w:themeColor="text1"/>
          <w:sz w:val="28"/>
          <w:szCs w:val="28"/>
        </w:rPr>
        <w:t>наименование бюджета, из которого взыскиваются средства;</w:t>
      </w:r>
    </w:p>
    <w:p w:rsidR="00EE030D" w:rsidRPr="00EE030D" w:rsidRDefault="00EE030D" w:rsidP="00EE030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EE030D">
        <w:rPr>
          <w:bCs/>
          <w:color w:val="000000" w:themeColor="text1"/>
          <w:sz w:val="28"/>
          <w:szCs w:val="28"/>
        </w:rPr>
        <w:t>наименование бюджета, в который взыскиваются средства;</w:t>
      </w:r>
    </w:p>
    <w:p w:rsidR="00EE030D" w:rsidRPr="00EE030D" w:rsidRDefault="00EE030D" w:rsidP="00EE030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EE030D">
        <w:rPr>
          <w:bCs/>
          <w:color w:val="000000" w:themeColor="text1"/>
          <w:sz w:val="28"/>
          <w:szCs w:val="28"/>
        </w:rPr>
        <w:t xml:space="preserve">общую сумму средств, подлежащих взысканию из </w:t>
      </w:r>
      <w:r w:rsidR="00263CEA">
        <w:rPr>
          <w:bCs/>
          <w:color w:val="000000" w:themeColor="text1"/>
          <w:sz w:val="28"/>
          <w:szCs w:val="28"/>
        </w:rPr>
        <w:t xml:space="preserve">местного </w:t>
      </w:r>
      <w:r w:rsidRPr="00EE030D">
        <w:rPr>
          <w:bCs/>
          <w:color w:val="000000" w:themeColor="text1"/>
          <w:sz w:val="28"/>
          <w:szCs w:val="28"/>
        </w:rPr>
        <w:t>бюджета, из которого они взыскиваются;</w:t>
      </w:r>
    </w:p>
    <w:p w:rsidR="002C714A" w:rsidRDefault="00EE030D" w:rsidP="00EE030D">
      <w:pPr>
        <w:tabs>
          <w:tab w:val="left" w:pos="796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EE030D">
        <w:rPr>
          <w:bCs/>
          <w:color w:val="000000" w:themeColor="text1"/>
          <w:sz w:val="28"/>
          <w:szCs w:val="28"/>
        </w:rPr>
        <w:t>реквизиты для зачисления средств в областной бюджет.</w:t>
      </w:r>
    </w:p>
    <w:p w:rsidR="00263CEA" w:rsidRPr="00263CEA" w:rsidRDefault="00263CEA" w:rsidP="00263CEA">
      <w:pPr>
        <w:tabs>
          <w:tab w:val="left" w:pos="796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63CEA">
        <w:rPr>
          <w:bCs/>
          <w:color w:val="000000" w:themeColor="text1"/>
          <w:sz w:val="28"/>
          <w:szCs w:val="28"/>
        </w:rPr>
        <w:t xml:space="preserve">К приказу Министерства о бесспорном взыскании средств прикладывается копия уведомления о применении бюджетных </w:t>
      </w:r>
      <w:proofErr w:type="gramStart"/>
      <w:r w:rsidRPr="00263CEA">
        <w:rPr>
          <w:bCs/>
          <w:color w:val="000000" w:themeColor="text1"/>
          <w:sz w:val="28"/>
          <w:szCs w:val="28"/>
        </w:rPr>
        <w:t>мер принуждения органа государственного финансового контроля Курской области</w:t>
      </w:r>
      <w:proofErr w:type="gramEnd"/>
      <w:r w:rsidRPr="00263CEA">
        <w:rPr>
          <w:bCs/>
          <w:color w:val="000000" w:themeColor="text1"/>
          <w:sz w:val="28"/>
          <w:szCs w:val="28"/>
        </w:rPr>
        <w:t>.</w:t>
      </w:r>
    </w:p>
    <w:p w:rsidR="00CB088D" w:rsidRPr="00CB088D" w:rsidRDefault="00CB088D" w:rsidP="00CB088D">
      <w:pPr>
        <w:tabs>
          <w:tab w:val="left" w:pos="796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10. </w:t>
      </w:r>
      <w:r w:rsidRPr="00CB088D">
        <w:rPr>
          <w:bCs/>
          <w:color w:val="000000" w:themeColor="text1"/>
          <w:sz w:val="28"/>
          <w:szCs w:val="28"/>
        </w:rPr>
        <w:t>Приказ Министерства о бесспорном взыскании средств, предоставленных из областного бюджета местным бюджетам, подлежит регистрации в установленном порядке</w:t>
      </w:r>
      <w:r>
        <w:rPr>
          <w:bCs/>
          <w:color w:val="000000" w:themeColor="text1"/>
          <w:sz w:val="28"/>
          <w:szCs w:val="28"/>
        </w:rPr>
        <w:t>,</w:t>
      </w:r>
      <w:r w:rsidRPr="00CB088D">
        <w:rPr>
          <w:bCs/>
          <w:color w:val="000000" w:themeColor="text1"/>
          <w:sz w:val="28"/>
          <w:szCs w:val="28"/>
        </w:rPr>
        <w:t xml:space="preserve"> направлению </w:t>
      </w:r>
      <w:r w:rsidR="0060489C">
        <w:rPr>
          <w:bCs/>
          <w:color w:val="000000" w:themeColor="text1"/>
          <w:sz w:val="28"/>
          <w:szCs w:val="28"/>
        </w:rPr>
        <w:t xml:space="preserve">(в копии) </w:t>
      </w:r>
      <w:r w:rsidRPr="00CB088D">
        <w:rPr>
          <w:bCs/>
          <w:color w:val="000000" w:themeColor="text1"/>
          <w:sz w:val="28"/>
          <w:szCs w:val="28"/>
        </w:rPr>
        <w:t>в течение 2 рабочих дней со дня регистрации в Управление Федерального казначейства по Курской области и соответствующему администратору доходов областного бюджета от возврата целевых средств:</w:t>
      </w:r>
    </w:p>
    <w:p w:rsidR="00CB088D" w:rsidRPr="00CB088D" w:rsidRDefault="00CB088D" w:rsidP="00CB088D">
      <w:pPr>
        <w:tabs>
          <w:tab w:val="left" w:pos="796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CB088D">
        <w:rPr>
          <w:bCs/>
          <w:color w:val="000000" w:themeColor="text1"/>
          <w:sz w:val="28"/>
          <w:szCs w:val="28"/>
        </w:rPr>
        <w:t>в части взыскания субсидий, субвенций и иных межбюджетных трансфертов – управлением бюджетного учета и отчетности муниципальных образований Министерства;</w:t>
      </w:r>
    </w:p>
    <w:p w:rsidR="00CB088D" w:rsidRPr="00CB088D" w:rsidRDefault="00CB088D" w:rsidP="00CB088D">
      <w:pPr>
        <w:tabs>
          <w:tab w:val="left" w:pos="796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CB088D">
        <w:rPr>
          <w:bCs/>
          <w:color w:val="000000" w:themeColor="text1"/>
          <w:sz w:val="28"/>
          <w:szCs w:val="28"/>
        </w:rPr>
        <w:t>в части взыскания бюджетных кредитов, предоставленных из</w:t>
      </w:r>
      <w:r>
        <w:rPr>
          <w:bCs/>
          <w:color w:val="000000" w:themeColor="text1"/>
          <w:sz w:val="28"/>
          <w:szCs w:val="28"/>
        </w:rPr>
        <w:t> </w:t>
      </w:r>
      <w:r w:rsidRPr="00CB088D">
        <w:rPr>
          <w:bCs/>
          <w:color w:val="000000" w:themeColor="text1"/>
          <w:sz w:val="28"/>
          <w:szCs w:val="28"/>
        </w:rPr>
        <w:t>областного бюджета местным бюджетам, плат</w:t>
      </w:r>
      <w:r>
        <w:rPr>
          <w:bCs/>
          <w:color w:val="000000" w:themeColor="text1"/>
          <w:sz w:val="28"/>
          <w:szCs w:val="28"/>
        </w:rPr>
        <w:t>ы</w:t>
      </w:r>
      <w:r w:rsidRPr="00CB088D">
        <w:rPr>
          <w:bCs/>
          <w:color w:val="000000" w:themeColor="text1"/>
          <w:sz w:val="28"/>
          <w:szCs w:val="28"/>
        </w:rPr>
        <w:t xml:space="preserve"> за пользование ими, пени за несвоевременный возврат бюджетного кредита (остатка бюджетного кредита) и платы за пользование им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CB088D">
        <w:rPr>
          <w:bCs/>
          <w:color w:val="000000" w:themeColor="text1"/>
          <w:sz w:val="28"/>
          <w:szCs w:val="28"/>
        </w:rPr>
        <w:t>– управлением межбюджетных отношений Министерства.</w:t>
      </w:r>
    </w:p>
    <w:p w:rsidR="00CB088D" w:rsidRDefault="00CB088D" w:rsidP="00CB088D">
      <w:pPr>
        <w:tabs>
          <w:tab w:val="left" w:pos="796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11. </w:t>
      </w:r>
      <w:r w:rsidRPr="00CB088D">
        <w:rPr>
          <w:bCs/>
          <w:color w:val="000000" w:themeColor="text1"/>
          <w:sz w:val="28"/>
          <w:szCs w:val="28"/>
        </w:rPr>
        <w:t>Операции по взысканию суммы средств, предоставленных из</w:t>
      </w:r>
      <w:r>
        <w:rPr>
          <w:bCs/>
          <w:color w:val="000000" w:themeColor="text1"/>
          <w:sz w:val="28"/>
          <w:szCs w:val="28"/>
        </w:rPr>
        <w:t> </w:t>
      </w:r>
      <w:r w:rsidRPr="00CB088D">
        <w:rPr>
          <w:bCs/>
          <w:color w:val="000000" w:themeColor="text1"/>
          <w:sz w:val="28"/>
          <w:szCs w:val="28"/>
        </w:rPr>
        <w:t xml:space="preserve">областного бюджета местным бюджетам, осуществляются Управлением </w:t>
      </w:r>
      <w:r w:rsidRPr="00CB088D">
        <w:rPr>
          <w:bCs/>
          <w:color w:val="000000" w:themeColor="text1"/>
          <w:sz w:val="28"/>
          <w:szCs w:val="28"/>
        </w:rPr>
        <w:lastRenderedPageBreak/>
        <w:t>Федерального казначейства по Курской области в соответствии с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CB088D">
        <w:rPr>
          <w:bCs/>
          <w:color w:val="000000" w:themeColor="text1"/>
          <w:sz w:val="28"/>
          <w:szCs w:val="28"/>
        </w:rPr>
        <w:t>приказом Министерства финансов Российской Федерации от 29 декабря 2022 г. №</w:t>
      </w:r>
      <w:r>
        <w:rPr>
          <w:bCs/>
          <w:color w:val="000000" w:themeColor="text1"/>
          <w:sz w:val="28"/>
          <w:szCs w:val="28"/>
        </w:rPr>
        <w:t> </w:t>
      </w:r>
      <w:r w:rsidRPr="00CB088D">
        <w:rPr>
          <w:bCs/>
          <w:color w:val="000000" w:themeColor="text1"/>
          <w:sz w:val="28"/>
          <w:szCs w:val="28"/>
        </w:rPr>
        <w:t>198н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</w:t>
      </w:r>
      <w:r>
        <w:rPr>
          <w:bCs/>
          <w:color w:val="000000" w:themeColor="text1"/>
          <w:sz w:val="28"/>
          <w:szCs w:val="28"/>
        </w:rPr>
        <w:t>».</w:t>
      </w:r>
    </w:p>
    <w:p w:rsidR="00CB088D" w:rsidRDefault="00CB088D" w:rsidP="00CB088D">
      <w:pPr>
        <w:tabs>
          <w:tab w:val="left" w:pos="796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12. </w:t>
      </w:r>
      <w:proofErr w:type="gramStart"/>
      <w:r w:rsidR="00263CEA">
        <w:rPr>
          <w:bCs/>
          <w:color w:val="000000" w:themeColor="text1"/>
          <w:sz w:val="28"/>
          <w:szCs w:val="28"/>
        </w:rPr>
        <w:t>Н</w:t>
      </w:r>
      <w:r w:rsidR="00263CEA" w:rsidRPr="00263CEA">
        <w:rPr>
          <w:bCs/>
          <w:color w:val="000000" w:themeColor="text1"/>
          <w:sz w:val="28"/>
          <w:szCs w:val="28"/>
        </w:rPr>
        <w:t xml:space="preserve">а основании Справки о кассовых операциях со средствами бюджета субъекта Российской Федерации (местного бюджета), бюджета государственного внебюджетного фонда (Форма по КФД 0531855) (приложение № 9 к Порядку казначейского обслуживания, утвержденному приказом Федерального казначейства от 14 мая 2020 г. № 21н) </w:t>
      </w:r>
      <w:r w:rsidR="00263CEA">
        <w:rPr>
          <w:bCs/>
          <w:color w:val="000000" w:themeColor="text1"/>
          <w:sz w:val="28"/>
          <w:szCs w:val="28"/>
        </w:rPr>
        <w:t>п</w:t>
      </w:r>
      <w:r w:rsidRPr="00CB088D">
        <w:rPr>
          <w:bCs/>
          <w:color w:val="000000" w:themeColor="text1"/>
          <w:sz w:val="28"/>
          <w:szCs w:val="28"/>
        </w:rPr>
        <w:t xml:space="preserve">олное поступление </w:t>
      </w:r>
      <w:r w:rsidR="00263CEA">
        <w:rPr>
          <w:bCs/>
          <w:color w:val="000000" w:themeColor="text1"/>
          <w:sz w:val="28"/>
          <w:szCs w:val="28"/>
        </w:rPr>
        <w:t xml:space="preserve">общей </w:t>
      </w:r>
      <w:r w:rsidRPr="00CB088D">
        <w:rPr>
          <w:bCs/>
          <w:color w:val="000000" w:themeColor="text1"/>
          <w:sz w:val="28"/>
          <w:szCs w:val="28"/>
        </w:rPr>
        <w:t>суммы</w:t>
      </w:r>
      <w:r w:rsidR="00263CEA">
        <w:rPr>
          <w:bCs/>
          <w:color w:val="000000" w:themeColor="text1"/>
          <w:sz w:val="28"/>
          <w:szCs w:val="28"/>
        </w:rPr>
        <w:t xml:space="preserve"> средств, </w:t>
      </w:r>
      <w:r w:rsidR="00263CEA" w:rsidRPr="00263CEA">
        <w:rPr>
          <w:bCs/>
          <w:color w:val="000000" w:themeColor="text1"/>
          <w:sz w:val="28"/>
          <w:szCs w:val="28"/>
        </w:rPr>
        <w:t>подлежащих взысканию из местного бюджета, из которого они взыскиваются</w:t>
      </w:r>
      <w:r w:rsidR="00263CEA">
        <w:rPr>
          <w:bCs/>
          <w:color w:val="000000" w:themeColor="text1"/>
          <w:sz w:val="28"/>
          <w:szCs w:val="28"/>
        </w:rPr>
        <w:t>,</w:t>
      </w:r>
      <w:r w:rsidRPr="00CB088D">
        <w:rPr>
          <w:bCs/>
          <w:color w:val="000000" w:themeColor="text1"/>
          <w:sz w:val="28"/>
          <w:szCs w:val="28"/>
        </w:rPr>
        <w:t xml:space="preserve"> </w:t>
      </w:r>
      <w:r w:rsidR="00241BC6">
        <w:rPr>
          <w:bCs/>
          <w:color w:val="000000" w:themeColor="text1"/>
          <w:sz w:val="28"/>
          <w:szCs w:val="28"/>
        </w:rPr>
        <w:t>контролирует</w:t>
      </w:r>
      <w:r w:rsidR="00241BC6" w:rsidRPr="00241BC6">
        <w:rPr>
          <w:bCs/>
          <w:color w:val="000000" w:themeColor="text1"/>
          <w:sz w:val="28"/>
          <w:szCs w:val="28"/>
        </w:rPr>
        <w:t xml:space="preserve"> ответственный работник</w:t>
      </w:r>
      <w:r w:rsidR="00241BC6">
        <w:rPr>
          <w:bCs/>
          <w:color w:val="000000" w:themeColor="text1"/>
          <w:sz w:val="28"/>
          <w:szCs w:val="28"/>
        </w:rPr>
        <w:t>:</w:t>
      </w:r>
      <w:proofErr w:type="gramEnd"/>
    </w:p>
    <w:p w:rsidR="00241BC6" w:rsidRDefault="00241BC6" w:rsidP="00CB088D">
      <w:pPr>
        <w:tabs>
          <w:tab w:val="left" w:pos="796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1) управления бюджетного учета и отчетности муниципальных образований – в части </w:t>
      </w:r>
      <w:r w:rsidRPr="00241BC6">
        <w:rPr>
          <w:bCs/>
          <w:color w:val="000000" w:themeColor="text1"/>
          <w:sz w:val="28"/>
          <w:szCs w:val="28"/>
        </w:rPr>
        <w:t>субсидий, субвенций и</w:t>
      </w:r>
      <w:r>
        <w:rPr>
          <w:bCs/>
          <w:color w:val="000000" w:themeColor="text1"/>
          <w:sz w:val="28"/>
          <w:szCs w:val="28"/>
        </w:rPr>
        <w:t> </w:t>
      </w:r>
      <w:r w:rsidRPr="00241BC6">
        <w:rPr>
          <w:bCs/>
          <w:color w:val="000000" w:themeColor="text1"/>
          <w:sz w:val="28"/>
          <w:szCs w:val="28"/>
        </w:rPr>
        <w:t>иных межбюджетных трансфертов</w:t>
      </w:r>
      <w:r>
        <w:rPr>
          <w:bCs/>
          <w:color w:val="000000" w:themeColor="text1"/>
          <w:sz w:val="28"/>
          <w:szCs w:val="28"/>
        </w:rPr>
        <w:t>, предоставленных из областного бюджета местным бюджетам;</w:t>
      </w:r>
    </w:p>
    <w:p w:rsidR="00241BC6" w:rsidRDefault="00241BC6" w:rsidP="00CB088D">
      <w:pPr>
        <w:tabs>
          <w:tab w:val="left" w:pos="796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2) управления межбюджетных отношений – в части </w:t>
      </w:r>
      <w:r w:rsidRPr="00241BC6">
        <w:rPr>
          <w:bCs/>
          <w:color w:val="000000" w:themeColor="text1"/>
          <w:sz w:val="28"/>
          <w:szCs w:val="28"/>
        </w:rPr>
        <w:t>взыскания бюджетных кредитов, предоставленных из областного бюджета местным бюджетам, платы за пользование ими, пени за несвоевременный возврат бюджетного кредита (остатка бюджетного кредита) и платы за</w:t>
      </w:r>
      <w:r>
        <w:rPr>
          <w:bCs/>
          <w:color w:val="000000" w:themeColor="text1"/>
          <w:sz w:val="28"/>
          <w:szCs w:val="28"/>
        </w:rPr>
        <w:t> </w:t>
      </w:r>
      <w:r w:rsidRPr="00241BC6">
        <w:rPr>
          <w:bCs/>
          <w:color w:val="000000" w:themeColor="text1"/>
          <w:sz w:val="28"/>
          <w:szCs w:val="28"/>
        </w:rPr>
        <w:t>пользование им</w:t>
      </w:r>
      <w:r>
        <w:rPr>
          <w:bCs/>
          <w:color w:val="000000" w:themeColor="text1"/>
          <w:sz w:val="28"/>
          <w:szCs w:val="28"/>
        </w:rPr>
        <w:t>.</w:t>
      </w:r>
    </w:p>
    <w:p w:rsidR="00241BC6" w:rsidRPr="00241BC6" w:rsidRDefault="00241BC6" w:rsidP="00241BC6">
      <w:pPr>
        <w:tabs>
          <w:tab w:val="left" w:pos="796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13.</w:t>
      </w:r>
      <w:r>
        <w:rPr>
          <w:rFonts w:eastAsiaTheme="minorHAnsi"/>
          <w:sz w:val="28"/>
          <w:szCs w:val="28"/>
          <w:lang w:eastAsia="en-US"/>
        </w:rPr>
        <w:t> </w:t>
      </w:r>
      <w:r w:rsidRPr="00241BC6">
        <w:rPr>
          <w:bCs/>
          <w:color w:val="000000" w:themeColor="text1"/>
          <w:sz w:val="28"/>
          <w:szCs w:val="28"/>
        </w:rPr>
        <w:t>Указанная в</w:t>
      </w:r>
      <w:r w:rsidR="00631CD0">
        <w:rPr>
          <w:bCs/>
          <w:color w:val="000000" w:themeColor="text1"/>
          <w:sz w:val="28"/>
          <w:szCs w:val="28"/>
        </w:rPr>
        <w:t xml:space="preserve"> статьях</w:t>
      </w:r>
      <w:bookmarkStart w:id="1" w:name="_GoBack"/>
      <w:bookmarkEnd w:id="1"/>
      <w:r>
        <w:rPr>
          <w:bCs/>
          <w:color w:val="000000" w:themeColor="text1"/>
          <w:sz w:val="28"/>
          <w:szCs w:val="28"/>
        </w:rPr>
        <w:t xml:space="preserve"> 306</w:t>
      </w:r>
      <w:r>
        <w:rPr>
          <w:bCs/>
          <w:color w:val="000000" w:themeColor="text1"/>
          <w:sz w:val="28"/>
          <w:szCs w:val="28"/>
          <w:vertAlign w:val="superscript"/>
        </w:rPr>
        <w:t xml:space="preserve">6 </w:t>
      </w:r>
      <w:r>
        <w:rPr>
          <w:bCs/>
          <w:color w:val="000000" w:themeColor="text1"/>
          <w:sz w:val="28"/>
          <w:szCs w:val="28"/>
        </w:rPr>
        <w:t>и 306</w:t>
      </w:r>
      <w:r>
        <w:rPr>
          <w:bCs/>
          <w:color w:val="000000" w:themeColor="text1"/>
          <w:sz w:val="28"/>
          <w:szCs w:val="28"/>
          <w:vertAlign w:val="superscript"/>
        </w:rPr>
        <w:t>7</w:t>
      </w:r>
      <w:r w:rsidRPr="00241BC6">
        <w:rPr>
          <w:bCs/>
          <w:color w:val="000000" w:themeColor="text1"/>
          <w:sz w:val="28"/>
          <w:szCs w:val="28"/>
        </w:rPr>
        <w:t xml:space="preserve"> Бюджетного кодекса Российской Федерации плата за пользование </w:t>
      </w:r>
      <w:r>
        <w:rPr>
          <w:bCs/>
          <w:color w:val="000000" w:themeColor="text1"/>
          <w:sz w:val="28"/>
          <w:szCs w:val="28"/>
        </w:rPr>
        <w:t xml:space="preserve">бюджетным кредитом </w:t>
      </w:r>
      <w:r w:rsidRPr="00241BC6">
        <w:rPr>
          <w:bCs/>
          <w:color w:val="000000" w:themeColor="text1"/>
          <w:sz w:val="28"/>
          <w:szCs w:val="28"/>
        </w:rPr>
        <w:t>начисляется в</w:t>
      </w:r>
      <w:r w:rsidR="001F38B4">
        <w:rPr>
          <w:bCs/>
          <w:color w:val="000000" w:themeColor="text1"/>
          <w:sz w:val="28"/>
          <w:szCs w:val="28"/>
        </w:rPr>
        <w:t> </w:t>
      </w:r>
      <w:r w:rsidRPr="00241BC6">
        <w:rPr>
          <w:bCs/>
          <w:color w:val="000000" w:themeColor="text1"/>
          <w:sz w:val="28"/>
          <w:szCs w:val="28"/>
        </w:rPr>
        <w:t>порядке и размере, установленных нормативными правовыми актами Курской области и (или) договорами (соглашениями), устанавливающими правила (порядок) предоставления указанных средств.</w:t>
      </w:r>
    </w:p>
    <w:p w:rsidR="00241BC6" w:rsidRPr="00241BC6" w:rsidRDefault="00241BC6" w:rsidP="00241BC6">
      <w:pPr>
        <w:tabs>
          <w:tab w:val="left" w:pos="796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14</w:t>
      </w:r>
      <w:r w:rsidRPr="00241BC6">
        <w:rPr>
          <w:bCs/>
          <w:color w:val="000000" w:themeColor="text1"/>
          <w:sz w:val="28"/>
          <w:szCs w:val="28"/>
        </w:rPr>
        <w:t>. Расчет пени, указанной в</w:t>
      </w:r>
      <w:r>
        <w:rPr>
          <w:bCs/>
          <w:color w:val="000000" w:themeColor="text1"/>
          <w:sz w:val="28"/>
          <w:szCs w:val="28"/>
        </w:rPr>
        <w:t xml:space="preserve"> статьях 306</w:t>
      </w:r>
      <w:r>
        <w:rPr>
          <w:bCs/>
          <w:color w:val="000000" w:themeColor="text1"/>
          <w:sz w:val="28"/>
          <w:szCs w:val="28"/>
          <w:vertAlign w:val="superscript"/>
        </w:rPr>
        <w:t>5</w:t>
      </w:r>
      <w:r>
        <w:rPr>
          <w:bCs/>
          <w:color w:val="000000" w:themeColor="text1"/>
          <w:sz w:val="28"/>
          <w:szCs w:val="28"/>
        </w:rPr>
        <w:t xml:space="preserve"> – 306</w:t>
      </w:r>
      <w:r>
        <w:rPr>
          <w:bCs/>
          <w:color w:val="000000" w:themeColor="text1"/>
          <w:sz w:val="28"/>
          <w:szCs w:val="28"/>
          <w:vertAlign w:val="superscript"/>
        </w:rPr>
        <w:t>7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241BC6">
        <w:rPr>
          <w:bCs/>
          <w:color w:val="000000" w:themeColor="text1"/>
          <w:sz w:val="28"/>
          <w:szCs w:val="28"/>
        </w:rPr>
        <w:t>Бюджетного кодекса Российской Федерации, производится по следующей формуле:</w:t>
      </w:r>
    </w:p>
    <w:p w:rsidR="00241BC6" w:rsidRPr="00241BC6" w:rsidRDefault="00241BC6" w:rsidP="00241BC6">
      <w:pPr>
        <w:tabs>
          <w:tab w:val="left" w:pos="796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241BC6" w:rsidRPr="00241BC6" w:rsidRDefault="00241BC6" w:rsidP="00241BC6">
      <w:pPr>
        <w:tabs>
          <w:tab w:val="left" w:pos="796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41BC6">
        <w:rPr>
          <w:bCs/>
          <w:noProof/>
          <w:color w:val="000000" w:themeColor="text1"/>
        </w:rPr>
        <w:drawing>
          <wp:inline distT="0" distB="0" distL="0" distR="0">
            <wp:extent cx="1892411" cy="4786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616" cy="47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BC6" w:rsidRPr="00241BC6" w:rsidRDefault="00241BC6" w:rsidP="00241BC6">
      <w:pPr>
        <w:tabs>
          <w:tab w:val="left" w:pos="796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41BC6">
        <w:rPr>
          <w:bCs/>
          <w:color w:val="000000" w:themeColor="text1"/>
          <w:sz w:val="28"/>
          <w:szCs w:val="28"/>
        </w:rPr>
        <w:t>П</w:t>
      </w:r>
      <w:r>
        <w:rPr>
          <w:bCs/>
          <w:color w:val="000000" w:themeColor="text1"/>
          <w:sz w:val="28"/>
          <w:szCs w:val="28"/>
        </w:rPr>
        <w:t xml:space="preserve"> – </w:t>
      </w:r>
      <w:r w:rsidRPr="00241BC6">
        <w:rPr>
          <w:bCs/>
          <w:color w:val="000000" w:themeColor="text1"/>
          <w:sz w:val="28"/>
          <w:szCs w:val="28"/>
        </w:rPr>
        <w:t>пеня, в рублях;</w:t>
      </w:r>
    </w:p>
    <w:p w:rsidR="00241BC6" w:rsidRPr="00241BC6" w:rsidRDefault="00241BC6" w:rsidP="00241BC6">
      <w:pPr>
        <w:tabs>
          <w:tab w:val="left" w:pos="796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Р – </w:t>
      </w:r>
      <w:r w:rsidRPr="00241BC6">
        <w:rPr>
          <w:bCs/>
          <w:color w:val="000000" w:themeColor="text1"/>
          <w:sz w:val="28"/>
          <w:szCs w:val="28"/>
        </w:rPr>
        <w:t>доля ставки рефинансирования, установленная бюджетным законодательством и используемая для расчета пени;</w:t>
      </w:r>
    </w:p>
    <w:p w:rsidR="00241BC6" w:rsidRPr="00241BC6" w:rsidRDefault="00241BC6" w:rsidP="00241BC6">
      <w:pPr>
        <w:tabs>
          <w:tab w:val="left" w:pos="796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41BC6">
        <w:rPr>
          <w:bCs/>
          <w:color w:val="000000" w:themeColor="text1"/>
          <w:sz w:val="28"/>
          <w:szCs w:val="28"/>
        </w:rPr>
        <w:t>С</w:t>
      </w:r>
      <w:r>
        <w:rPr>
          <w:bCs/>
          <w:color w:val="000000" w:themeColor="text1"/>
          <w:sz w:val="28"/>
          <w:szCs w:val="28"/>
        </w:rPr>
        <w:t xml:space="preserve"> – </w:t>
      </w:r>
      <w:r w:rsidRPr="00241BC6">
        <w:rPr>
          <w:bCs/>
          <w:color w:val="000000" w:themeColor="text1"/>
          <w:sz w:val="28"/>
          <w:szCs w:val="28"/>
        </w:rPr>
        <w:t>ставка рефинансирования (учетная ставка) Банка России, действующая в течение срока нарушения, %;</w:t>
      </w:r>
    </w:p>
    <w:p w:rsidR="00241BC6" w:rsidRPr="00241BC6" w:rsidRDefault="00241BC6" w:rsidP="00241BC6">
      <w:pPr>
        <w:tabs>
          <w:tab w:val="left" w:pos="796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41BC6">
        <w:rPr>
          <w:bCs/>
          <w:color w:val="000000" w:themeColor="text1"/>
          <w:sz w:val="28"/>
          <w:szCs w:val="28"/>
        </w:rPr>
        <w:t>Н</w:t>
      </w:r>
      <w:r>
        <w:rPr>
          <w:bCs/>
          <w:color w:val="000000" w:themeColor="text1"/>
          <w:sz w:val="28"/>
          <w:szCs w:val="28"/>
        </w:rPr>
        <w:t xml:space="preserve"> – </w:t>
      </w:r>
      <w:r w:rsidRPr="00241BC6">
        <w:rPr>
          <w:bCs/>
          <w:color w:val="000000" w:themeColor="text1"/>
          <w:sz w:val="28"/>
          <w:szCs w:val="28"/>
        </w:rPr>
        <w:t>сумма средств областного бюджета, использованных с</w:t>
      </w:r>
      <w:r>
        <w:rPr>
          <w:bCs/>
          <w:color w:val="000000" w:themeColor="text1"/>
          <w:sz w:val="28"/>
          <w:szCs w:val="28"/>
        </w:rPr>
        <w:t> </w:t>
      </w:r>
      <w:r w:rsidRPr="00241BC6">
        <w:rPr>
          <w:bCs/>
          <w:color w:val="000000" w:themeColor="text1"/>
          <w:sz w:val="28"/>
          <w:szCs w:val="28"/>
        </w:rPr>
        <w:t>нарушением бюджетного законодательства;</w:t>
      </w:r>
    </w:p>
    <w:p w:rsidR="00241BC6" w:rsidRPr="00241BC6" w:rsidRDefault="00241BC6" w:rsidP="00241BC6">
      <w:pPr>
        <w:tabs>
          <w:tab w:val="left" w:pos="796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41BC6">
        <w:rPr>
          <w:bCs/>
          <w:color w:val="000000" w:themeColor="text1"/>
          <w:sz w:val="28"/>
          <w:szCs w:val="28"/>
        </w:rPr>
        <w:t>Д</w:t>
      </w:r>
      <w:r>
        <w:rPr>
          <w:bCs/>
          <w:color w:val="000000" w:themeColor="text1"/>
          <w:sz w:val="28"/>
          <w:szCs w:val="28"/>
        </w:rPr>
        <w:t xml:space="preserve"> – </w:t>
      </w:r>
      <w:r w:rsidRPr="00241BC6">
        <w:rPr>
          <w:bCs/>
          <w:color w:val="000000" w:themeColor="text1"/>
          <w:sz w:val="28"/>
          <w:szCs w:val="28"/>
        </w:rPr>
        <w:t>период просрочки платежа (неплатежа).</w:t>
      </w:r>
    </w:p>
    <w:p w:rsidR="00241BC6" w:rsidRPr="00241BC6" w:rsidRDefault="00241BC6" w:rsidP="00241BC6">
      <w:pPr>
        <w:tabs>
          <w:tab w:val="left" w:pos="796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41BC6">
        <w:rPr>
          <w:bCs/>
          <w:color w:val="000000" w:themeColor="text1"/>
          <w:sz w:val="28"/>
          <w:szCs w:val="28"/>
        </w:rPr>
        <w:t xml:space="preserve">Период просрочки платежа (неплатежа) исчисляется со дня, следующего за днем установленного срока возврата средств областного бюджета, предоставленных на возвратной основе, платы (процентов) </w:t>
      </w:r>
      <w:r w:rsidRPr="00241BC6">
        <w:rPr>
          <w:bCs/>
          <w:color w:val="000000" w:themeColor="text1"/>
          <w:sz w:val="28"/>
          <w:szCs w:val="28"/>
        </w:rPr>
        <w:lastRenderedPageBreak/>
        <w:t>за</w:t>
      </w:r>
      <w:r>
        <w:rPr>
          <w:bCs/>
          <w:color w:val="000000" w:themeColor="text1"/>
          <w:sz w:val="28"/>
          <w:szCs w:val="28"/>
        </w:rPr>
        <w:t> </w:t>
      </w:r>
      <w:r w:rsidRPr="00241BC6">
        <w:rPr>
          <w:bCs/>
          <w:color w:val="000000" w:themeColor="text1"/>
          <w:sz w:val="28"/>
          <w:szCs w:val="28"/>
        </w:rPr>
        <w:t>пользование средствами областного бюджета, предоставленными на</w:t>
      </w:r>
      <w:r>
        <w:rPr>
          <w:bCs/>
          <w:color w:val="000000" w:themeColor="text1"/>
          <w:sz w:val="28"/>
          <w:szCs w:val="28"/>
        </w:rPr>
        <w:t> </w:t>
      </w:r>
      <w:r w:rsidRPr="00241BC6">
        <w:rPr>
          <w:bCs/>
          <w:color w:val="000000" w:themeColor="text1"/>
          <w:sz w:val="28"/>
          <w:szCs w:val="28"/>
        </w:rPr>
        <w:t>возмездной основе, по день их зачисления на единый счет областного бюджета включительно.</w:t>
      </w:r>
    </w:p>
    <w:p w:rsidR="00241BC6" w:rsidRPr="00241BC6" w:rsidRDefault="00241BC6" w:rsidP="00241BC6">
      <w:pPr>
        <w:tabs>
          <w:tab w:val="left" w:pos="796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41BC6">
        <w:rPr>
          <w:bCs/>
          <w:color w:val="000000" w:themeColor="text1"/>
          <w:sz w:val="28"/>
          <w:szCs w:val="28"/>
        </w:rPr>
        <w:t>При вычислении ставки рефинансирования (учетной ставки) с</w:t>
      </w:r>
      <w:r>
        <w:rPr>
          <w:bCs/>
          <w:color w:val="000000" w:themeColor="text1"/>
          <w:sz w:val="28"/>
          <w:szCs w:val="28"/>
        </w:rPr>
        <w:t> </w:t>
      </w:r>
      <w:r w:rsidRPr="00241BC6">
        <w:rPr>
          <w:bCs/>
          <w:color w:val="000000" w:themeColor="text1"/>
          <w:sz w:val="28"/>
          <w:szCs w:val="28"/>
        </w:rPr>
        <w:t>учетом ее доли округление производится до четырех знаков после запятой.</w:t>
      </w:r>
    </w:p>
    <w:p w:rsidR="00241BC6" w:rsidRDefault="00241BC6" w:rsidP="00241BC6">
      <w:pPr>
        <w:tabs>
          <w:tab w:val="left" w:pos="7964"/>
        </w:tabs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:rsidR="002B489E" w:rsidRPr="002B489E" w:rsidRDefault="00241BC6" w:rsidP="002B489E">
      <w:pPr>
        <w:tabs>
          <w:tab w:val="left" w:pos="7964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241BC6">
        <w:rPr>
          <w:b/>
          <w:bCs/>
          <w:color w:val="000000" w:themeColor="text1"/>
          <w:sz w:val="28"/>
          <w:szCs w:val="28"/>
          <w:lang w:val="en-US"/>
        </w:rPr>
        <w:t>II</w:t>
      </w:r>
      <w:r>
        <w:rPr>
          <w:b/>
          <w:bCs/>
          <w:color w:val="000000" w:themeColor="text1"/>
          <w:sz w:val="28"/>
          <w:szCs w:val="28"/>
          <w:lang w:val="en-US"/>
        </w:rPr>
        <w:t>I</w:t>
      </w:r>
      <w:r w:rsidRPr="00241BC6">
        <w:rPr>
          <w:b/>
          <w:bCs/>
          <w:color w:val="000000" w:themeColor="text1"/>
          <w:sz w:val="28"/>
          <w:szCs w:val="28"/>
        </w:rPr>
        <w:t>. Решения о применении бюджетных мер принуждения в виде</w:t>
      </w:r>
      <w:r w:rsidR="002B489E" w:rsidRPr="002B489E">
        <w:rPr>
          <w:rFonts w:eastAsiaTheme="minorHAnsi"/>
          <w:sz w:val="28"/>
          <w:szCs w:val="28"/>
          <w:lang w:eastAsia="en-US"/>
        </w:rPr>
        <w:t xml:space="preserve"> </w:t>
      </w:r>
      <w:r w:rsidR="002B489E" w:rsidRPr="002B489E">
        <w:rPr>
          <w:b/>
          <w:bCs/>
          <w:color w:val="000000" w:themeColor="text1"/>
          <w:sz w:val="28"/>
          <w:szCs w:val="28"/>
        </w:rPr>
        <w:t>приостановлени</w:t>
      </w:r>
      <w:r w:rsidR="002B489E">
        <w:rPr>
          <w:b/>
          <w:bCs/>
          <w:color w:val="000000" w:themeColor="text1"/>
          <w:sz w:val="28"/>
          <w:szCs w:val="28"/>
        </w:rPr>
        <w:t>я</w:t>
      </w:r>
      <w:r w:rsidR="002B489E" w:rsidRPr="002B489E">
        <w:rPr>
          <w:b/>
          <w:bCs/>
          <w:color w:val="000000" w:themeColor="text1"/>
          <w:sz w:val="28"/>
          <w:szCs w:val="28"/>
        </w:rPr>
        <w:t xml:space="preserve"> </w:t>
      </w:r>
      <w:r w:rsidR="002B489E">
        <w:rPr>
          <w:b/>
          <w:bCs/>
          <w:color w:val="000000" w:themeColor="text1"/>
          <w:sz w:val="28"/>
          <w:szCs w:val="28"/>
        </w:rPr>
        <w:t xml:space="preserve">(сокращения) </w:t>
      </w:r>
      <w:r w:rsidR="002B489E" w:rsidRPr="002B489E">
        <w:rPr>
          <w:b/>
          <w:bCs/>
          <w:color w:val="000000" w:themeColor="text1"/>
          <w:sz w:val="28"/>
          <w:szCs w:val="28"/>
        </w:rPr>
        <w:t>предоставления межбюджетных трансфертов (за исключением субвенций и дотаций на выравнивание бюджетной обеспеченности муниципальных образований)</w:t>
      </w:r>
    </w:p>
    <w:p w:rsidR="00241BC6" w:rsidRPr="00CB088D" w:rsidRDefault="00241BC6" w:rsidP="00241BC6">
      <w:pPr>
        <w:tabs>
          <w:tab w:val="left" w:pos="7964"/>
        </w:tabs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:rsidR="00B116F6" w:rsidRPr="00B116F6" w:rsidRDefault="00B116F6" w:rsidP="00B116F6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116F6">
        <w:rPr>
          <w:bCs/>
          <w:color w:val="000000" w:themeColor="text1"/>
          <w:sz w:val="28"/>
          <w:szCs w:val="28"/>
        </w:rPr>
        <w:t xml:space="preserve">15. </w:t>
      </w:r>
      <w:proofErr w:type="gramStart"/>
      <w:r w:rsidRPr="00B116F6">
        <w:rPr>
          <w:bCs/>
          <w:color w:val="000000" w:themeColor="text1"/>
          <w:sz w:val="28"/>
          <w:szCs w:val="28"/>
        </w:rPr>
        <w:t>Решение о применении бюджетных мер принуждения принимается Министерством в виде сокращения предоставления межбюджетных трансфертов (за исключением субвенций и дотаций на выравнивание бюджетной обеспеченности муниципальных образований) в случаях указания в уведомлении бюджетных нарушений, предусмотренных статьей 306</w:t>
      </w:r>
      <w:r w:rsidRPr="00B116F6">
        <w:rPr>
          <w:bCs/>
          <w:color w:val="000000" w:themeColor="text1"/>
          <w:sz w:val="28"/>
          <w:szCs w:val="28"/>
          <w:vertAlign w:val="superscript"/>
        </w:rPr>
        <w:t>4</w:t>
      </w:r>
      <w:r w:rsidRPr="00B116F6">
        <w:rPr>
          <w:bCs/>
          <w:color w:val="000000" w:themeColor="text1"/>
          <w:sz w:val="28"/>
          <w:szCs w:val="28"/>
        </w:rPr>
        <w:t xml:space="preserve"> Бюджетного кодекса Российской Федерации, в виде приостановления предоставления межбюджетных трансфертов (за исключением субвенций и дотаций на выравнивание бюджетной обеспеченности муниципальных образований) в случаях указания в</w:t>
      </w:r>
      <w:proofErr w:type="gramEnd"/>
      <w:r w:rsidRPr="00B116F6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B116F6">
        <w:rPr>
          <w:bCs/>
          <w:color w:val="000000" w:themeColor="text1"/>
          <w:sz w:val="28"/>
          <w:szCs w:val="28"/>
        </w:rPr>
        <w:t>уведомлении</w:t>
      </w:r>
      <w:proofErr w:type="gramEnd"/>
      <w:r w:rsidRPr="00B116F6">
        <w:rPr>
          <w:bCs/>
          <w:color w:val="000000" w:themeColor="text1"/>
          <w:sz w:val="28"/>
          <w:szCs w:val="28"/>
        </w:rPr>
        <w:t xml:space="preserve"> бюджетных нарушений, предусмотренных статьями 306</w:t>
      </w:r>
      <w:r w:rsidRPr="00B116F6">
        <w:rPr>
          <w:bCs/>
          <w:color w:val="000000" w:themeColor="text1"/>
          <w:sz w:val="28"/>
          <w:szCs w:val="28"/>
          <w:vertAlign w:val="superscript"/>
        </w:rPr>
        <w:t>5</w:t>
      </w:r>
      <w:r w:rsidRPr="00B116F6">
        <w:rPr>
          <w:bCs/>
          <w:color w:val="000000" w:themeColor="text1"/>
          <w:sz w:val="28"/>
          <w:szCs w:val="28"/>
        </w:rPr>
        <w:t xml:space="preserve"> – 306</w:t>
      </w:r>
      <w:r w:rsidRPr="00B116F6">
        <w:rPr>
          <w:bCs/>
          <w:color w:val="000000" w:themeColor="text1"/>
          <w:sz w:val="28"/>
          <w:szCs w:val="28"/>
          <w:vertAlign w:val="superscript"/>
        </w:rPr>
        <w:t>7</w:t>
      </w:r>
      <w:r w:rsidRPr="00B116F6">
        <w:rPr>
          <w:bCs/>
          <w:color w:val="000000" w:themeColor="text1"/>
          <w:sz w:val="28"/>
          <w:szCs w:val="28"/>
        </w:rPr>
        <w:t xml:space="preserve"> Бюджетного кодекса Российской Федерации, в форме приказа.</w:t>
      </w:r>
    </w:p>
    <w:p w:rsidR="00B116F6" w:rsidRPr="00B116F6" w:rsidRDefault="00B116F6" w:rsidP="00B116F6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B116F6">
        <w:rPr>
          <w:bCs/>
          <w:color w:val="000000" w:themeColor="text1"/>
          <w:sz w:val="28"/>
          <w:szCs w:val="28"/>
        </w:rPr>
        <w:t>Приказ Министерства о приостановлении (сокращении) предоставления межбюджетных трансфертов должен содержать  наименования и коды классификации расходов бюджетов соответствующих межбюджетных трансфертов и учитывать данные государственной информационной системы в сфере финансов в части остатков бюджетных ассигнований, лимитов бюджетных обязательств объемы финансирования главных распорядителей средств областного бюджета по видам межбюджетных трансфертов,  предусмотренных к перечислению соответствующему муниципальному образованию на момент подготовки проекта приказа.</w:t>
      </w:r>
      <w:proofErr w:type="gramEnd"/>
    </w:p>
    <w:p w:rsidR="005F0334" w:rsidRPr="006B3E43" w:rsidRDefault="005E2E41" w:rsidP="006B37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3E43">
        <w:rPr>
          <w:rFonts w:eastAsiaTheme="minorHAnsi"/>
          <w:sz w:val="28"/>
          <w:szCs w:val="28"/>
          <w:lang w:eastAsia="en-US"/>
        </w:rPr>
        <w:t>16</w:t>
      </w:r>
      <w:r w:rsidR="005F0334" w:rsidRPr="006B3E43">
        <w:rPr>
          <w:rFonts w:eastAsiaTheme="minorHAnsi"/>
          <w:sz w:val="28"/>
          <w:szCs w:val="28"/>
          <w:lang w:eastAsia="en-US"/>
        </w:rPr>
        <w:t xml:space="preserve">. Приостановление предоставления межбюджетных трансфертов из областного бюджета бюджетам муниципальных образований </w:t>
      </w:r>
      <w:r w:rsidRPr="006B3E43">
        <w:rPr>
          <w:rFonts w:eastAsiaTheme="minorHAnsi"/>
          <w:sz w:val="28"/>
          <w:szCs w:val="28"/>
          <w:lang w:eastAsia="en-US"/>
        </w:rPr>
        <w:t>осуществляется в форме</w:t>
      </w:r>
      <w:r w:rsidR="005F0334" w:rsidRPr="006B3E43">
        <w:rPr>
          <w:rFonts w:eastAsiaTheme="minorHAnsi"/>
          <w:sz w:val="28"/>
          <w:szCs w:val="28"/>
          <w:lang w:eastAsia="en-US"/>
        </w:rPr>
        <w:t xml:space="preserve"> прекращени</w:t>
      </w:r>
      <w:r w:rsidRPr="006B3E43">
        <w:rPr>
          <w:rFonts w:eastAsiaTheme="minorHAnsi"/>
          <w:sz w:val="28"/>
          <w:szCs w:val="28"/>
          <w:lang w:eastAsia="en-US"/>
        </w:rPr>
        <w:t>я</w:t>
      </w:r>
      <w:r w:rsidR="005F0334" w:rsidRPr="006B3E43">
        <w:rPr>
          <w:rFonts w:eastAsiaTheme="minorHAnsi"/>
          <w:sz w:val="28"/>
          <w:szCs w:val="28"/>
          <w:lang w:eastAsia="en-US"/>
        </w:rPr>
        <w:t xml:space="preserve"> соответствующим главным распорядителем средств областного бюджета осуществления операций по</w:t>
      </w:r>
      <w:r w:rsidR="006B3E43" w:rsidRPr="006B3E43">
        <w:rPr>
          <w:rFonts w:eastAsiaTheme="minorHAnsi"/>
          <w:sz w:val="28"/>
          <w:szCs w:val="28"/>
          <w:lang w:eastAsia="en-US"/>
        </w:rPr>
        <w:t> </w:t>
      </w:r>
      <w:r w:rsidR="005F0334" w:rsidRPr="006B3E43">
        <w:rPr>
          <w:rFonts w:eastAsiaTheme="minorHAnsi"/>
          <w:sz w:val="28"/>
          <w:szCs w:val="28"/>
          <w:lang w:eastAsia="en-US"/>
        </w:rPr>
        <w:t>перечислению межбюджетных трансфертов, указанных в</w:t>
      </w:r>
      <w:r w:rsidR="001F38B4">
        <w:rPr>
          <w:rFonts w:eastAsiaTheme="minorHAnsi"/>
          <w:sz w:val="28"/>
          <w:szCs w:val="28"/>
          <w:lang w:eastAsia="en-US"/>
        </w:rPr>
        <w:t xml:space="preserve"> </w:t>
      </w:r>
      <w:r w:rsidR="005F0334" w:rsidRPr="006B3E43">
        <w:rPr>
          <w:rFonts w:eastAsiaTheme="minorHAnsi"/>
          <w:sz w:val="28"/>
          <w:szCs w:val="28"/>
          <w:lang w:eastAsia="en-US"/>
        </w:rPr>
        <w:t>приказе Министерства, и прекращени</w:t>
      </w:r>
      <w:r w:rsidR="00082ACF">
        <w:rPr>
          <w:rFonts w:eastAsiaTheme="minorHAnsi"/>
          <w:sz w:val="28"/>
          <w:szCs w:val="28"/>
          <w:lang w:eastAsia="en-US"/>
        </w:rPr>
        <w:t>я</w:t>
      </w:r>
      <w:r w:rsidR="005F0334" w:rsidRPr="006B3E43">
        <w:rPr>
          <w:rFonts w:eastAsiaTheme="minorHAnsi"/>
          <w:sz w:val="28"/>
          <w:szCs w:val="28"/>
          <w:lang w:eastAsia="en-US"/>
        </w:rPr>
        <w:t xml:space="preserve"> Управлением Федерального казначейства по Курской области операций по перечислению указанных межбюджетных трансфертов из областного бюджета бюджетам муниципальных образований.</w:t>
      </w:r>
    </w:p>
    <w:p w:rsidR="005F0334" w:rsidRPr="006B3E43" w:rsidRDefault="005F0334" w:rsidP="006B37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3E43">
        <w:rPr>
          <w:rFonts w:eastAsiaTheme="minorHAnsi"/>
          <w:sz w:val="28"/>
          <w:szCs w:val="28"/>
          <w:lang w:eastAsia="en-US"/>
        </w:rPr>
        <w:lastRenderedPageBreak/>
        <w:t xml:space="preserve">Прекращение операций по перечислению межбюджетных трансфертов из областного бюджета </w:t>
      </w:r>
      <w:r w:rsidR="001F38B4">
        <w:rPr>
          <w:rFonts w:eastAsiaTheme="minorHAnsi"/>
          <w:sz w:val="28"/>
          <w:szCs w:val="28"/>
          <w:lang w:eastAsia="en-US"/>
        </w:rPr>
        <w:t xml:space="preserve">местному </w:t>
      </w:r>
      <w:r w:rsidRPr="006B3E43">
        <w:rPr>
          <w:rFonts w:eastAsiaTheme="minorHAnsi"/>
          <w:sz w:val="28"/>
          <w:szCs w:val="28"/>
          <w:lang w:eastAsia="en-US"/>
        </w:rPr>
        <w:t xml:space="preserve">бюджету соответствующего муниципального образования производится Управлением Федерального казначейства по Курской области не позднее чем через два рабочих дня </w:t>
      </w:r>
      <w:proofErr w:type="gramStart"/>
      <w:r w:rsidRPr="006B3E43">
        <w:rPr>
          <w:rFonts w:eastAsiaTheme="minorHAnsi"/>
          <w:sz w:val="28"/>
          <w:szCs w:val="28"/>
          <w:lang w:eastAsia="en-US"/>
        </w:rPr>
        <w:t>с</w:t>
      </w:r>
      <w:r w:rsidR="00263CEA">
        <w:rPr>
          <w:rFonts w:eastAsiaTheme="minorHAnsi"/>
          <w:sz w:val="28"/>
          <w:szCs w:val="28"/>
          <w:lang w:eastAsia="en-US"/>
        </w:rPr>
        <w:t> </w:t>
      </w:r>
      <w:r w:rsidRPr="006B3E43">
        <w:rPr>
          <w:rFonts w:eastAsiaTheme="minorHAnsi"/>
          <w:sz w:val="28"/>
          <w:szCs w:val="28"/>
          <w:lang w:eastAsia="en-US"/>
        </w:rPr>
        <w:t>даты получения</w:t>
      </w:r>
      <w:proofErr w:type="gramEnd"/>
      <w:r w:rsidRPr="006B3E43">
        <w:rPr>
          <w:rFonts w:eastAsiaTheme="minorHAnsi"/>
          <w:sz w:val="28"/>
          <w:szCs w:val="28"/>
          <w:lang w:eastAsia="en-US"/>
        </w:rPr>
        <w:t xml:space="preserve"> соответствующего приказа.</w:t>
      </w:r>
    </w:p>
    <w:p w:rsidR="005F0334" w:rsidRPr="006B3E43" w:rsidRDefault="004324A5" w:rsidP="006B37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3E43">
        <w:rPr>
          <w:rFonts w:eastAsiaTheme="minorHAnsi"/>
          <w:sz w:val="28"/>
          <w:szCs w:val="28"/>
          <w:lang w:eastAsia="en-US"/>
        </w:rPr>
        <w:t>1</w:t>
      </w:r>
      <w:r w:rsidR="005F0334" w:rsidRPr="006B3E43">
        <w:rPr>
          <w:rFonts w:eastAsiaTheme="minorHAnsi"/>
          <w:sz w:val="28"/>
          <w:szCs w:val="28"/>
          <w:lang w:eastAsia="en-US"/>
        </w:rPr>
        <w:t xml:space="preserve">7. </w:t>
      </w:r>
      <w:proofErr w:type="gramStart"/>
      <w:r w:rsidR="005F0334" w:rsidRPr="006B3E43">
        <w:rPr>
          <w:rFonts w:eastAsiaTheme="minorHAnsi"/>
          <w:sz w:val="28"/>
          <w:szCs w:val="28"/>
          <w:lang w:eastAsia="en-US"/>
        </w:rPr>
        <w:t>Сокращение предоставления межбюджетных трансфертов из</w:t>
      </w:r>
      <w:r w:rsidR="001F38B4">
        <w:rPr>
          <w:rFonts w:eastAsiaTheme="minorHAnsi"/>
          <w:sz w:val="28"/>
          <w:szCs w:val="28"/>
          <w:lang w:eastAsia="en-US"/>
        </w:rPr>
        <w:t> </w:t>
      </w:r>
      <w:r w:rsidR="005F0334" w:rsidRPr="006B3E43">
        <w:rPr>
          <w:rFonts w:eastAsiaTheme="minorHAnsi"/>
          <w:sz w:val="28"/>
          <w:szCs w:val="28"/>
          <w:lang w:eastAsia="en-US"/>
        </w:rPr>
        <w:t xml:space="preserve">областного бюджета </w:t>
      </w:r>
      <w:r w:rsidR="001F38B4">
        <w:rPr>
          <w:rFonts w:eastAsiaTheme="minorHAnsi"/>
          <w:sz w:val="28"/>
          <w:szCs w:val="28"/>
          <w:lang w:eastAsia="en-US"/>
        </w:rPr>
        <w:t xml:space="preserve">местному </w:t>
      </w:r>
      <w:r w:rsidR="005F0334" w:rsidRPr="006B3E43">
        <w:rPr>
          <w:rFonts w:eastAsiaTheme="minorHAnsi"/>
          <w:sz w:val="28"/>
          <w:szCs w:val="28"/>
          <w:lang w:eastAsia="en-US"/>
        </w:rPr>
        <w:t xml:space="preserve">бюджету соответствующего муниципального образования </w:t>
      </w:r>
      <w:r w:rsidRPr="006B3E43">
        <w:rPr>
          <w:rFonts w:eastAsiaTheme="minorHAnsi"/>
          <w:sz w:val="28"/>
          <w:szCs w:val="28"/>
          <w:lang w:eastAsia="en-US"/>
        </w:rPr>
        <w:t>осуществляется путем внесения</w:t>
      </w:r>
      <w:r w:rsidR="005F0334" w:rsidRPr="006B3E43">
        <w:rPr>
          <w:rFonts w:eastAsiaTheme="minorHAnsi"/>
          <w:sz w:val="28"/>
          <w:szCs w:val="28"/>
          <w:lang w:eastAsia="en-US"/>
        </w:rPr>
        <w:t xml:space="preserve"> изменени</w:t>
      </w:r>
      <w:r w:rsidRPr="006B3E43">
        <w:rPr>
          <w:rFonts w:eastAsiaTheme="minorHAnsi"/>
          <w:sz w:val="28"/>
          <w:szCs w:val="28"/>
          <w:lang w:eastAsia="en-US"/>
        </w:rPr>
        <w:t>й в</w:t>
      </w:r>
      <w:r w:rsidR="001F38B4">
        <w:rPr>
          <w:rFonts w:eastAsiaTheme="minorHAnsi"/>
          <w:sz w:val="28"/>
          <w:szCs w:val="28"/>
          <w:lang w:eastAsia="en-US"/>
        </w:rPr>
        <w:t> </w:t>
      </w:r>
      <w:r w:rsidR="005F0334" w:rsidRPr="006B3E43">
        <w:rPr>
          <w:rFonts w:eastAsiaTheme="minorHAnsi"/>
          <w:sz w:val="28"/>
          <w:szCs w:val="28"/>
          <w:lang w:eastAsia="en-US"/>
        </w:rPr>
        <w:t>сводн</w:t>
      </w:r>
      <w:r w:rsidRPr="006B3E43">
        <w:rPr>
          <w:rFonts w:eastAsiaTheme="minorHAnsi"/>
          <w:sz w:val="28"/>
          <w:szCs w:val="28"/>
          <w:lang w:eastAsia="en-US"/>
        </w:rPr>
        <w:t>ую</w:t>
      </w:r>
      <w:r w:rsidR="005F0334" w:rsidRPr="006B3E43">
        <w:rPr>
          <w:rFonts w:eastAsiaTheme="minorHAnsi"/>
          <w:sz w:val="28"/>
          <w:szCs w:val="28"/>
          <w:lang w:eastAsia="en-US"/>
        </w:rPr>
        <w:t xml:space="preserve"> бюджетн</w:t>
      </w:r>
      <w:r w:rsidRPr="006B3E43">
        <w:rPr>
          <w:rFonts w:eastAsiaTheme="minorHAnsi"/>
          <w:sz w:val="28"/>
          <w:szCs w:val="28"/>
          <w:lang w:eastAsia="en-US"/>
        </w:rPr>
        <w:t>ую</w:t>
      </w:r>
      <w:r w:rsidR="005F0334" w:rsidRPr="006B3E43">
        <w:rPr>
          <w:rFonts w:eastAsiaTheme="minorHAnsi"/>
          <w:sz w:val="28"/>
          <w:szCs w:val="28"/>
          <w:lang w:eastAsia="en-US"/>
        </w:rPr>
        <w:t xml:space="preserve"> роспис</w:t>
      </w:r>
      <w:r w:rsidRPr="006B3E43">
        <w:rPr>
          <w:rFonts w:eastAsiaTheme="minorHAnsi"/>
          <w:sz w:val="28"/>
          <w:szCs w:val="28"/>
          <w:lang w:eastAsia="en-US"/>
        </w:rPr>
        <w:t>ь</w:t>
      </w:r>
      <w:r w:rsidR="005F0334" w:rsidRPr="006B3E43">
        <w:rPr>
          <w:rFonts w:eastAsiaTheme="minorHAnsi"/>
          <w:sz w:val="28"/>
          <w:szCs w:val="28"/>
          <w:lang w:eastAsia="en-US"/>
        </w:rPr>
        <w:t xml:space="preserve"> областного бюджета, предусматривающ</w:t>
      </w:r>
      <w:r w:rsidR="00476AFC" w:rsidRPr="006B3E43">
        <w:rPr>
          <w:rFonts w:eastAsiaTheme="minorHAnsi"/>
          <w:sz w:val="28"/>
          <w:szCs w:val="28"/>
          <w:lang w:eastAsia="en-US"/>
        </w:rPr>
        <w:t>их</w:t>
      </w:r>
      <w:r w:rsidR="005F0334" w:rsidRPr="006B3E43">
        <w:rPr>
          <w:rFonts w:eastAsiaTheme="minorHAnsi"/>
          <w:sz w:val="28"/>
          <w:szCs w:val="28"/>
          <w:lang w:eastAsia="en-US"/>
        </w:rPr>
        <w:t xml:space="preserve"> сокращение бюджетных ассигнований главному распорядителю средств областного бюджета по межбюджетным трансфертам, а также </w:t>
      </w:r>
      <w:r w:rsidR="00476AFC" w:rsidRPr="006B3E43">
        <w:rPr>
          <w:rFonts w:eastAsiaTheme="minorHAnsi"/>
          <w:sz w:val="28"/>
          <w:szCs w:val="28"/>
          <w:lang w:eastAsia="en-US"/>
        </w:rPr>
        <w:t xml:space="preserve">изменений </w:t>
      </w:r>
      <w:r w:rsidR="006B370A" w:rsidRPr="006B3E43">
        <w:rPr>
          <w:rFonts w:eastAsiaTheme="minorHAnsi"/>
          <w:sz w:val="28"/>
          <w:szCs w:val="28"/>
          <w:lang w:eastAsia="en-US"/>
        </w:rPr>
        <w:t>в</w:t>
      </w:r>
      <w:r w:rsidR="001F38B4">
        <w:rPr>
          <w:rFonts w:eastAsiaTheme="minorHAnsi"/>
          <w:sz w:val="28"/>
          <w:szCs w:val="28"/>
          <w:lang w:eastAsia="en-US"/>
        </w:rPr>
        <w:t> </w:t>
      </w:r>
      <w:r w:rsidR="006B370A" w:rsidRPr="006B3E43">
        <w:rPr>
          <w:rFonts w:eastAsiaTheme="minorHAnsi"/>
          <w:sz w:val="28"/>
          <w:szCs w:val="28"/>
          <w:lang w:eastAsia="en-US"/>
        </w:rPr>
        <w:t xml:space="preserve">лимиты бюджетных обязательств и </w:t>
      </w:r>
      <w:r w:rsidR="005F0334" w:rsidRPr="006B3E43">
        <w:rPr>
          <w:rFonts w:eastAsiaTheme="minorHAnsi"/>
          <w:sz w:val="28"/>
          <w:szCs w:val="28"/>
          <w:lang w:eastAsia="en-US"/>
        </w:rPr>
        <w:t>бюджетн</w:t>
      </w:r>
      <w:r w:rsidR="00476AFC" w:rsidRPr="006B3E43">
        <w:rPr>
          <w:rFonts w:eastAsiaTheme="minorHAnsi"/>
          <w:sz w:val="28"/>
          <w:szCs w:val="28"/>
          <w:lang w:eastAsia="en-US"/>
        </w:rPr>
        <w:t>ую</w:t>
      </w:r>
      <w:r w:rsidR="005F0334" w:rsidRPr="006B3E43">
        <w:rPr>
          <w:rFonts w:eastAsiaTheme="minorHAnsi"/>
          <w:sz w:val="28"/>
          <w:szCs w:val="28"/>
          <w:lang w:eastAsia="en-US"/>
        </w:rPr>
        <w:t xml:space="preserve"> роспис</w:t>
      </w:r>
      <w:r w:rsidR="00476AFC" w:rsidRPr="006B3E43">
        <w:rPr>
          <w:rFonts w:eastAsiaTheme="minorHAnsi"/>
          <w:sz w:val="28"/>
          <w:szCs w:val="28"/>
          <w:lang w:eastAsia="en-US"/>
        </w:rPr>
        <w:t>ь</w:t>
      </w:r>
      <w:r w:rsidR="005F0334" w:rsidRPr="006B3E43">
        <w:rPr>
          <w:rFonts w:eastAsiaTheme="minorHAnsi"/>
          <w:sz w:val="28"/>
          <w:szCs w:val="28"/>
          <w:lang w:eastAsia="en-US"/>
        </w:rPr>
        <w:t xml:space="preserve"> главного распорядителя средств облас</w:t>
      </w:r>
      <w:r w:rsidR="00476AFC" w:rsidRPr="006B3E43">
        <w:rPr>
          <w:rFonts w:eastAsiaTheme="minorHAnsi"/>
          <w:sz w:val="28"/>
          <w:szCs w:val="28"/>
          <w:lang w:eastAsia="en-US"/>
        </w:rPr>
        <w:t>тного бюджета, предусматривающих</w:t>
      </w:r>
      <w:r w:rsidR="005F0334" w:rsidRPr="006B3E43">
        <w:rPr>
          <w:rFonts w:eastAsiaTheme="minorHAnsi"/>
          <w:sz w:val="28"/>
          <w:szCs w:val="28"/>
          <w:lang w:eastAsia="en-US"/>
        </w:rPr>
        <w:t xml:space="preserve"> сокращение межбюджетных трансфертов </w:t>
      </w:r>
      <w:r w:rsidR="001F38B4">
        <w:rPr>
          <w:rFonts w:eastAsiaTheme="minorHAnsi"/>
          <w:sz w:val="28"/>
          <w:szCs w:val="28"/>
          <w:lang w:eastAsia="en-US"/>
        </w:rPr>
        <w:t xml:space="preserve">местному </w:t>
      </w:r>
      <w:r w:rsidR="005F0334" w:rsidRPr="006B3E43">
        <w:rPr>
          <w:rFonts w:eastAsiaTheme="minorHAnsi"/>
          <w:sz w:val="28"/>
          <w:szCs w:val="28"/>
          <w:lang w:eastAsia="en-US"/>
        </w:rPr>
        <w:t>бюджету соответствующего муниципального образования.</w:t>
      </w:r>
      <w:proofErr w:type="gramEnd"/>
      <w:r w:rsidR="005F0334" w:rsidRPr="006B3E43">
        <w:rPr>
          <w:rFonts w:eastAsiaTheme="minorHAnsi"/>
          <w:sz w:val="28"/>
          <w:szCs w:val="28"/>
          <w:lang w:eastAsia="en-US"/>
        </w:rPr>
        <w:t xml:space="preserve"> Данные изменения осуществляются в соответствии с </w:t>
      </w:r>
      <w:r w:rsidR="00D6731F">
        <w:rPr>
          <w:rFonts w:eastAsiaTheme="minorHAnsi"/>
          <w:sz w:val="28"/>
          <w:szCs w:val="28"/>
          <w:lang w:eastAsia="en-US"/>
        </w:rPr>
        <w:t>п</w:t>
      </w:r>
      <w:r w:rsidR="005F0334" w:rsidRPr="006B3E43">
        <w:rPr>
          <w:rFonts w:eastAsiaTheme="minorHAnsi"/>
          <w:sz w:val="28"/>
          <w:szCs w:val="28"/>
          <w:lang w:eastAsia="en-US"/>
        </w:rPr>
        <w:t>орядком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бюджета), утвержденным Министерством.</w:t>
      </w:r>
    </w:p>
    <w:p w:rsidR="005F0334" w:rsidRPr="006B3E43" w:rsidRDefault="005F0334" w:rsidP="006B37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3E43">
        <w:rPr>
          <w:rFonts w:eastAsiaTheme="minorHAnsi"/>
          <w:sz w:val="28"/>
          <w:szCs w:val="28"/>
          <w:lang w:eastAsia="en-US"/>
        </w:rPr>
        <w:t>Размер сокращения межбюджетных трансфертов равен сумме выявленных органом государственного финансового контроля Курской области нарушений.</w:t>
      </w:r>
    </w:p>
    <w:p w:rsidR="005F0334" w:rsidRPr="006B3E43" w:rsidRDefault="005F0334" w:rsidP="006B37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B3E43">
        <w:rPr>
          <w:rFonts w:eastAsiaTheme="minorHAnsi"/>
          <w:sz w:val="28"/>
          <w:szCs w:val="28"/>
          <w:lang w:eastAsia="en-US"/>
        </w:rPr>
        <w:t>В случае превышения расчетного объема сокращения предоставления межбюджетных трансфертов из областного бюджета бюджету соответствующего муниципального образования Курской области над объемом межбюджетных трансфертов, предусмотренным для соответствующего муниципального образования на</w:t>
      </w:r>
      <w:r w:rsidR="00D6731F">
        <w:rPr>
          <w:rFonts w:eastAsiaTheme="minorHAnsi"/>
          <w:sz w:val="28"/>
          <w:szCs w:val="28"/>
          <w:lang w:eastAsia="en-US"/>
        </w:rPr>
        <w:t> </w:t>
      </w:r>
      <w:r w:rsidRPr="006B3E43">
        <w:rPr>
          <w:rFonts w:eastAsiaTheme="minorHAnsi"/>
          <w:sz w:val="28"/>
          <w:szCs w:val="28"/>
          <w:lang w:eastAsia="en-US"/>
        </w:rPr>
        <w:t>период, оставшийся до</w:t>
      </w:r>
      <w:r w:rsidR="00597ED8">
        <w:rPr>
          <w:rFonts w:eastAsiaTheme="minorHAnsi"/>
          <w:sz w:val="28"/>
          <w:szCs w:val="28"/>
          <w:lang w:eastAsia="en-US"/>
        </w:rPr>
        <w:t> </w:t>
      </w:r>
      <w:r w:rsidRPr="006B3E43">
        <w:rPr>
          <w:rFonts w:eastAsiaTheme="minorHAnsi"/>
          <w:sz w:val="28"/>
          <w:szCs w:val="28"/>
          <w:lang w:eastAsia="en-US"/>
        </w:rPr>
        <w:t xml:space="preserve">конца текущего года, сокращение производится на объем межбюджетных трансфертов, предусмотренный для соответствующего муниципального образования на период, оставшийся до конца текущего года, а сумма превышения объема сокращения </w:t>
      </w:r>
      <w:r w:rsidR="00476AFC" w:rsidRPr="006B3E43">
        <w:rPr>
          <w:rFonts w:eastAsiaTheme="minorHAnsi"/>
          <w:sz w:val="28"/>
          <w:szCs w:val="28"/>
          <w:lang w:eastAsia="en-US"/>
        </w:rPr>
        <w:t>–</w:t>
      </w:r>
      <w:r w:rsidRPr="006B3E43">
        <w:rPr>
          <w:rFonts w:eastAsiaTheme="minorHAnsi"/>
          <w:sz w:val="28"/>
          <w:szCs w:val="28"/>
          <w:lang w:eastAsia="en-US"/>
        </w:rPr>
        <w:t xml:space="preserve"> за счет межбюджетных</w:t>
      </w:r>
      <w:proofErr w:type="gramEnd"/>
      <w:r w:rsidRPr="006B3E43">
        <w:rPr>
          <w:rFonts w:eastAsiaTheme="minorHAnsi"/>
          <w:sz w:val="28"/>
          <w:szCs w:val="28"/>
          <w:lang w:eastAsia="en-US"/>
        </w:rPr>
        <w:t xml:space="preserve"> трансфертов в очередном финансовом году.</w:t>
      </w:r>
    </w:p>
    <w:p w:rsidR="005F0334" w:rsidRDefault="00476AFC" w:rsidP="006B37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3E43">
        <w:rPr>
          <w:rFonts w:eastAsiaTheme="minorHAnsi"/>
          <w:sz w:val="28"/>
          <w:szCs w:val="28"/>
          <w:lang w:eastAsia="en-US"/>
        </w:rPr>
        <w:t>18.</w:t>
      </w:r>
      <w:r w:rsidR="005F0334" w:rsidRPr="006B3E43">
        <w:rPr>
          <w:rFonts w:eastAsiaTheme="minorHAnsi"/>
          <w:sz w:val="28"/>
          <w:szCs w:val="28"/>
          <w:lang w:eastAsia="en-US"/>
        </w:rPr>
        <w:t xml:space="preserve"> В случае</w:t>
      </w:r>
      <w:proofErr w:type="gramStart"/>
      <w:r w:rsidR="005F0334" w:rsidRPr="006B3E43">
        <w:rPr>
          <w:rFonts w:eastAsiaTheme="minorHAnsi"/>
          <w:sz w:val="28"/>
          <w:szCs w:val="28"/>
          <w:lang w:eastAsia="en-US"/>
        </w:rPr>
        <w:t>,</w:t>
      </w:r>
      <w:proofErr w:type="gramEnd"/>
      <w:r w:rsidR="005F0334" w:rsidRPr="006B3E43">
        <w:rPr>
          <w:rFonts w:eastAsiaTheme="minorHAnsi"/>
          <w:sz w:val="28"/>
          <w:szCs w:val="28"/>
          <w:lang w:eastAsia="en-US"/>
        </w:rPr>
        <w:t xml:space="preserve"> если правилами (порядком) предоставления межбюджетных трансфертов (за исключением субвенций и дотаций на</w:t>
      </w:r>
      <w:r w:rsidR="006B3E43" w:rsidRPr="006B3E43">
        <w:rPr>
          <w:rFonts w:eastAsiaTheme="minorHAnsi"/>
          <w:sz w:val="28"/>
          <w:szCs w:val="28"/>
          <w:lang w:eastAsia="en-US"/>
        </w:rPr>
        <w:t> </w:t>
      </w:r>
      <w:r w:rsidR="005F0334" w:rsidRPr="006B3E43">
        <w:rPr>
          <w:rFonts w:eastAsiaTheme="minorHAnsi"/>
          <w:sz w:val="28"/>
          <w:szCs w:val="28"/>
          <w:lang w:eastAsia="en-US"/>
        </w:rPr>
        <w:t xml:space="preserve">выравнивание бюджетной обеспеченности муниципальных образований) из областного бюджета предусмотрено перераспределение части межбюджетных трансфертов между муниципальными образованиями, главный распорядитель средств областного бюджета вправе внести предложения в </w:t>
      </w:r>
      <w:r w:rsidR="006B3E43" w:rsidRPr="006B3E43">
        <w:rPr>
          <w:rFonts w:eastAsiaTheme="minorHAnsi"/>
          <w:sz w:val="28"/>
          <w:szCs w:val="28"/>
          <w:lang w:eastAsia="en-US"/>
        </w:rPr>
        <w:t xml:space="preserve">Правительство </w:t>
      </w:r>
      <w:r w:rsidR="005F0334" w:rsidRPr="006B3E43">
        <w:rPr>
          <w:rFonts w:eastAsiaTheme="minorHAnsi"/>
          <w:sz w:val="28"/>
          <w:szCs w:val="28"/>
          <w:lang w:eastAsia="en-US"/>
        </w:rPr>
        <w:t>Курской области по</w:t>
      </w:r>
      <w:r w:rsidR="006B3E43" w:rsidRPr="006B3E43">
        <w:rPr>
          <w:rFonts w:eastAsiaTheme="minorHAnsi"/>
          <w:sz w:val="28"/>
          <w:szCs w:val="28"/>
          <w:lang w:eastAsia="en-US"/>
        </w:rPr>
        <w:t> </w:t>
      </w:r>
      <w:r w:rsidR="005F0334" w:rsidRPr="006B3E43">
        <w:rPr>
          <w:rFonts w:eastAsiaTheme="minorHAnsi"/>
          <w:sz w:val="28"/>
          <w:szCs w:val="28"/>
          <w:lang w:eastAsia="en-US"/>
        </w:rPr>
        <w:t>распределению объема межбюджетных трансфертов из областного бюджета, сокращенного соответствующему местному бюджету, между другими муниципальными образованиями.</w:t>
      </w:r>
    </w:p>
    <w:p w:rsidR="005F0334" w:rsidRDefault="005F0334" w:rsidP="006B370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B489E" w:rsidRPr="00A22789" w:rsidRDefault="00A22789" w:rsidP="006B370A">
      <w:pPr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A22789">
        <w:rPr>
          <w:b/>
          <w:bCs/>
          <w:color w:val="000000" w:themeColor="text1"/>
          <w:sz w:val="28"/>
          <w:szCs w:val="28"/>
          <w:lang w:val="en-US"/>
        </w:rPr>
        <w:lastRenderedPageBreak/>
        <w:t>IV</w:t>
      </w:r>
      <w:r w:rsidRPr="00A22789">
        <w:rPr>
          <w:b/>
          <w:bCs/>
          <w:color w:val="000000" w:themeColor="text1"/>
          <w:sz w:val="28"/>
          <w:szCs w:val="28"/>
        </w:rPr>
        <w:t>. Р</w:t>
      </w:r>
      <w:r>
        <w:rPr>
          <w:b/>
          <w:bCs/>
          <w:color w:val="000000" w:themeColor="text1"/>
          <w:sz w:val="28"/>
          <w:szCs w:val="28"/>
        </w:rPr>
        <w:t xml:space="preserve">ешения об </w:t>
      </w:r>
      <w:r w:rsidRPr="00A22789">
        <w:rPr>
          <w:b/>
          <w:bCs/>
          <w:color w:val="000000" w:themeColor="text1"/>
          <w:sz w:val="28"/>
          <w:szCs w:val="28"/>
        </w:rPr>
        <w:t>изменении (отмене) решений о применении бюджетных мер принуждения</w:t>
      </w:r>
    </w:p>
    <w:p w:rsidR="002B489E" w:rsidRDefault="002B489E" w:rsidP="006B370A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2B489E" w:rsidRDefault="00A22789" w:rsidP="006B370A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</w:t>
      </w:r>
      <w:r w:rsidR="00476AFC">
        <w:rPr>
          <w:bCs/>
          <w:color w:val="000000" w:themeColor="text1"/>
          <w:sz w:val="28"/>
          <w:szCs w:val="28"/>
        </w:rPr>
        <w:t>9</w:t>
      </w:r>
      <w:r>
        <w:rPr>
          <w:bCs/>
          <w:color w:val="000000" w:themeColor="text1"/>
          <w:sz w:val="28"/>
          <w:szCs w:val="28"/>
        </w:rPr>
        <w:t xml:space="preserve">. Решения об </w:t>
      </w:r>
      <w:r w:rsidRPr="00A22789">
        <w:rPr>
          <w:bCs/>
          <w:color w:val="000000" w:themeColor="text1"/>
          <w:sz w:val="28"/>
          <w:szCs w:val="28"/>
        </w:rPr>
        <w:t>изменении (отмене) решений о применении бюджетных мер принуждения</w:t>
      </w:r>
      <w:r>
        <w:rPr>
          <w:bCs/>
          <w:color w:val="000000" w:themeColor="text1"/>
          <w:sz w:val="28"/>
          <w:szCs w:val="28"/>
        </w:rPr>
        <w:t xml:space="preserve"> принимаются в форме приказа Министерства в случаях и порядке, установленных разделом </w:t>
      </w:r>
      <w:r>
        <w:rPr>
          <w:bCs/>
          <w:color w:val="000000" w:themeColor="text1"/>
          <w:sz w:val="28"/>
          <w:szCs w:val="28"/>
          <w:lang w:val="en-US"/>
        </w:rPr>
        <w:t>IV</w:t>
      </w:r>
      <w:r>
        <w:rPr>
          <w:bCs/>
          <w:color w:val="000000" w:themeColor="text1"/>
          <w:sz w:val="28"/>
          <w:szCs w:val="28"/>
        </w:rPr>
        <w:t xml:space="preserve"> Правил.</w:t>
      </w:r>
    </w:p>
    <w:p w:rsidR="00A22789" w:rsidRPr="00A22789" w:rsidRDefault="00476AFC" w:rsidP="006B370A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20</w:t>
      </w:r>
      <w:r w:rsidR="00A22789">
        <w:rPr>
          <w:bCs/>
          <w:color w:val="000000" w:themeColor="text1"/>
          <w:sz w:val="28"/>
          <w:szCs w:val="28"/>
        </w:rPr>
        <w:t xml:space="preserve">. </w:t>
      </w:r>
      <w:r w:rsidR="00A22789" w:rsidRPr="00A22789">
        <w:rPr>
          <w:bCs/>
          <w:color w:val="000000" w:themeColor="text1"/>
          <w:sz w:val="28"/>
          <w:szCs w:val="28"/>
        </w:rPr>
        <w:t xml:space="preserve">Исполнение решения об изменении решения о применении бюджетной меры принуждения в виде бесспорного взыскания </w:t>
      </w:r>
      <w:r w:rsidR="006D47A6">
        <w:rPr>
          <w:bCs/>
          <w:color w:val="000000" w:themeColor="text1"/>
          <w:sz w:val="28"/>
          <w:szCs w:val="28"/>
        </w:rPr>
        <w:t xml:space="preserve">средств, предоставленных из областного бюджета местным бюджетам, </w:t>
      </w:r>
      <w:r w:rsidR="00A22789" w:rsidRPr="00A22789">
        <w:rPr>
          <w:bCs/>
          <w:color w:val="000000" w:themeColor="text1"/>
          <w:sz w:val="28"/>
          <w:szCs w:val="28"/>
        </w:rPr>
        <w:t xml:space="preserve">осуществляется </w:t>
      </w:r>
      <w:r w:rsidR="004A386E">
        <w:rPr>
          <w:bCs/>
          <w:color w:val="000000" w:themeColor="text1"/>
          <w:sz w:val="28"/>
          <w:szCs w:val="28"/>
        </w:rPr>
        <w:t>Управлением Федерального казначейства по Курской области</w:t>
      </w:r>
      <w:r w:rsidR="00A22789" w:rsidRPr="00A22789">
        <w:rPr>
          <w:bCs/>
          <w:color w:val="000000" w:themeColor="text1"/>
          <w:sz w:val="28"/>
          <w:szCs w:val="28"/>
        </w:rPr>
        <w:t xml:space="preserve"> путем реализации соответствующих изменений в части срока или суммы взыскания не позднее рабочего дня, следующего за днем получения решения об изменении.</w:t>
      </w:r>
    </w:p>
    <w:p w:rsidR="00A22789" w:rsidRPr="00A22789" w:rsidRDefault="00A22789" w:rsidP="006B370A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A22789">
        <w:rPr>
          <w:bCs/>
          <w:color w:val="000000" w:themeColor="text1"/>
          <w:sz w:val="28"/>
          <w:szCs w:val="28"/>
        </w:rPr>
        <w:t>Исполнение решения об отмене решения о применении бюджетной меры принуждения в виде бесспорного взыскания</w:t>
      </w:r>
      <w:r w:rsidR="006D47A6" w:rsidRPr="006D47A6">
        <w:rPr>
          <w:bCs/>
          <w:color w:val="000000" w:themeColor="text1"/>
          <w:sz w:val="28"/>
          <w:szCs w:val="28"/>
        </w:rPr>
        <w:t xml:space="preserve"> средств, предоставленных из областного бюджета местным бюджетам, </w:t>
      </w:r>
      <w:r w:rsidRPr="00A22789">
        <w:rPr>
          <w:bCs/>
          <w:color w:val="000000" w:themeColor="text1"/>
          <w:sz w:val="28"/>
          <w:szCs w:val="28"/>
        </w:rPr>
        <w:t xml:space="preserve"> осуществляется </w:t>
      </w:r>
      <w:r w:rsidR="004A386E" w:rsidRPr="004A386E">
        <w:rPr>
          <w:bCs/>
          <w:color w:val="000000" w:themeColor="text1"/>
          <w:sz w:val="28"/>
          <w:szCs w:val="28"/>
        </w:rPr>
        <w:t xml:space="preserve">Управлением Федерального казначейства по Курской области </w:t>
      </w:r>
      <w:r w:rsidRPr="00A22789">
        <w:rPr>
          <w:bCs/>
          <w:color w:val="000000" w:themeColor="text1"/>
          <w:sz w:val="28"/>
          <w:szCs w:val="28"/>
        </w:rPr>
        <w:t xml:space="preserve">путем прекращения взыскания сумм в </w:t>
      </w:r>
      <w:r w:rsidR="004A386E">
        <w:rPr>
          <w:bCs/>
          <w:color w:val="000000" w:themeColor="text1"/>
          <w:sz w:val="28"/>
          <w:szCs w:val="28"/>
        </w:rPr>
        <w:t xml:space="preserve">областной </w:t>
      </w:r>
      <w:r w:rsidRPr="00A22789">
        <w:rPr>
          <w:bCs/>
          <w:color w:val="000000" w:themeColor="text1"/>
          <w:sz w:val="28"/>
          <w:szCs w:val="28"/>
        </w:rPr>
        <w:t>бюджет не</w:t>
      </w:r>
      <w:r w:rsidR="00D6731F">
        <w:rPr>
          <w:bCs/>
          <w:color w:val="000000" w:themeColor="text1"/>
          <w:sz w:val="28"/>
          <w:szCs w:val="28"/>
        </w:rPr>
        <w:t> </w:t>
      </w:r>
      <w:r w:rsidRPr="00A22789">
        <w:rPr>
          <w:bCs/>
          <w:color w:val="000000" w:themeColor="text1"/>
          <w:sz w:val="28"/>
          <w:szCs w:val="28"/>
        </w:rPr>
        <w:t xml:space="preserve">позднее рабочего дня, следующего за днем получения </w:t>
      </w:r>
      <w:r w:rsidR="00D6731F">
        <w:rPr>
          <w:bCs/>
          <w:color w:val="000000" w:themeColor="text1"/>
          <w:sz w:val="28"/>
          <w:szCs w:val="28"/>
        </w:rPr>
        <w:t xml:space="preserve">указанного </w:t>
      </w:r>
      <w:r w:rsidRPr="00A22789">
        <w:rPr>
          <w:bCs/>
          <w:color w:val="000000" w:themeColor="text1"/>
          <w:sz w:val="28"/>
          <w:szCs w:val="28"/>
        </w:rPr>
        <w:t>решения об</w:t>
      </w:r>
      <w:r w:rsidR="00D6731F">
        <w:rPr>
          <w:bCs/>
          <w:color w:val="000000" w:themeColor="text1"/>
          <w:sz w:val="28"/>
          <w:szCs w:val="28"/>
        </w:rPr>
        <w:t> </w:t>
      </w:r>
      <w:r w:rsidRPr="00A22789">
        <w:rPr>
          <w:bCs/>
          <w:color w:val="000000" w:themeColor="text1"/>
          <w:sz w:val="28"/>
          <w:szCs w:val="28"/>
        </w:rPr>
        <w:t>отмене.</w:t>
      </w:r>
    </w:p>
    <w:p w:rsidR="00A22789" w:rsidRPr="00A22789" w:rsidRDefault="00263CEA" w:rsidP="006B370A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21. </w:t>
      </w:r>
      <w:r w:rsidR="00A22789" w:rsidRPr="00A22789">
        <w:rPr>
          <w:bCs/>
          <w:color w:val="000000" w:themeColor="text1"/>
          <w:sz w:val="28"/>
          <w:szCs w:val="28"/>
        </w:rPr>
        <w:t xml:space="preserve">В случае принятия </w:t>
      </w:r>
      <w:r w:rsidR="004A386E">
        <w:rPr>
          <w:bCs/>
          <w:color w:val="000000" w:themeColor="text1"/>
          <w:sz w:val="28"/>
          <w:szCs w:val="28"/>
        </w:rPr>
        <w:t xml:space="preserve">Министерством </w:t>
      </w:r>
      <w:r w:rsidR="00A22789" w:rsidRPr="00A22789">
        <w:rPr>
          <w:bCs/>
          <w:color w:val="000000" w:themeColor="text1"/>
          <w:sz w:val="28"/>
          <w:szCs w:val="28"/>
        </w:rPr>
        <w:t>решения об изменении (отмене) решения о применении бюджетной меры принуждения в виде бесспорного взыскания</w:t>
      </w:r>
      <w:r w:rsidR="006D47A6" w:rsidRPr="006D47A6">
        <w:rPr>
          <w:bCs/>
          <w:color w:val="000000" w:themeColor="text1"/>
          <w:sz w:val="28"/>
          <w:szCs w:val="28"/>
        </w:rPr>
        <w:t xml:space="preserve"> средств, предоставленных из областного бюджета местным бюджетам, </w:t>
      </w:r>
      <w:r w:rsidR="00A22789" w:rsidRPr="00A22789">
        <w:rPr>
          <w:bCs/>
          <w:color w:val="000000" w:themeColor="text1"/>
          <w:sz w:val="28"/>
          <w:szCs w:val="28"/>
        </w:rPr>
        <w:t>возврат излишне уплаченных (взысканных) платежей в</w:t>
      </w:r>
      <w:r w:rsidR="004A386E">
        <w:rPr>
          <w:bCs/>
          <w:color w:val="000000" w:themeColor="text1"/>
          <w:sz w:val="28"/>
          <w:szCs w:val="28"/>
        </w:rPr>
        <w:t> областной бюджет</w:t>
      </w:r>
      <w:r w:rsidR="00A22789" w:rsidRPr="00A22789">
        <w:rPr>
          <w:bCs/>
          <w:color w:val="000000" w:themeColor="text1"/>
          <w:sz w:val="28"/>
          <w:szCs w:val="28"/>
        </w:rPr>
        <w:t xml:space="preserve"> осуществляется в соответствии </w:t>
      </w:r>
      <w:r w:rsidR="00E4449A">
        <w:rPr>
          <w:bCs/>
          <w:color w:val="000000" w:themeColor="text1"/>
          <w:sz w:val="28"/>
          <w:szCs w:val="28"/>
        </w:rPr>
        <w:t>со</w:t>
      </w:r>
      <w:r w:rsidR="004A386E">
        <w:rPr>
          <w:bCs/>
          <w:color w:val="000000" w:themeColor="text1"/>
          <w:sz w:val="28"/>
          <w:szCs w:val="28"/>
        </w:rPr>
        <w:t xml:space="preserve"> статьей 40</w:t>
      </w:r>
      <w:r w:rsidR="004A386E">
        <w:rPr>
          <w:bCs/>
          <w:color w:val="000000" w:themeColor="text1"/>
          <w:sz w:val="28"/>
          <w:szCs w:val="28"/>
          <w:vertAlign w:val="superscript"/>
        </w:rPr>
        <w:t>1</w:t>
      </w:r>
      <w:r w:rsidR="004A386E">
        <w:rPr>
          <w:bCs/>
          <w:color w:val="000000" w:themeColor="text1"/>
          <w:sz w:val="28"/>
          <w:szCs w:val="28"/>
        </w:rPr>
        <w:t xml:space="preserve"> </w:t>
      </w:r>
      <w:r w:rsidR="00A22789" w:rsidRPr="00A22789">
        <w:rPr>
          <w:bCs/>
          <w:color w:val="000000" w:themeColor="text1"/>
          <w:sz w:val="28"/>
          <w:szCs w:val="28"/>
        </w:rPr>
        <w:t>Бюджетного кодекса Российской Федерации.</w:t>
      </w:r>
    </w:p>
    <w:p w:rsidR="00A22789" w:rsidRPr="00A22789" w:rsidRDefault="006B370A" w:rsidP="006B370A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</w:t>
      </w:r>
      <w:r w:rsidR="00263CEA">
        <w:rPr>
          <w:bCs/>
          <w:color w:val="000000" w:themeColor="text1"/>
          <w:sz w:val="28"/>
          <w:szCs w:val="28"/>
        </w:rPr>
        <w:t>2. </w:t>
      </w:r>
      <w:proofErr w:type="gramStart"/>
      <w:r w:rsidR="00A22789" w:rsidRPr="00A22789">
        <w:rPr>
          <w:bCs/>
          <w:color w:val="000000" w:themeColor="text1"/>
          <w:sz w:val="28"/>
          <w:szCs w:val="28"/>
        </w:rPr>
        <w:t xml:space="preserve">Исполнение решения об отмене решения о приостановлении </w:t>
      </w:r>
      <w:r w:rsidR="006D47A6" w:rsidRPr="006D47A6">
        <w:rPr>
          <w:bCs/>
          <w:color w:val="000000" w:themeColor="text1"/>
          <w:sz w:val="28"/>
          <w:szCs w:val="28"/>
        </w:rPr>
        <w:t xml:space="preserve">предоставления межбюджетных трансфертов (за исключением субвенций и дотаций на выравнивание бюджетной обеспеченности муниципальных образований) </w:t>
      </w:r>
      <w:r w:rsidR="00A22789" w:rsidRPr="00A22789">
        <w:rPr>
          <w:bCs/>
          <w:color w:val="000000" w:themeColor="text1"/>
          <w:sz w:val="28"/>
          <w:szCs w:val="28"/>
        </w:rPr>
        <w:t xml:space="preserve">осуществляется путем возобновления главным распорядителем средств </w:t>
      </w:r>
      <w:r w:rsidR="004A386E">
        <w:rPr>
          <w:bCs/>
          <w:color w:val="000000" w:themeColor="text1"/>
          <w:sz w:val="28"/>
          <w:szCs w:val="28"/>
        </w:rPr>
        <w:t xml:space="preserve">областного </w:t>
      </w:r>
      <w:r w:rsidR="00A22789" w:rsidRPr="00A22789">
        <w:rPr>
          <w:bCs/>
          <w:color w:val="000000" w:themeColor="text1"/>
          <w:sz w:val="28"/>
          <w:szCs w:val="28"/>
        </w:rPr>
        <w:t>бюджета операций по перечислению межбюджетных трансфертов, установленных решением об отмене решения о</w:t>
      </w:r>
      <w:r w:rsidR="004A386E">
        <w:rPr>
          <w:bCs/>
          <w:color w:val="000000" w:themeColor="text1"/>
          <w:sz w:val="28"/>
          <w:szCs w:val="28"/>
        </w:rPr>
        <w:t> </w:t>
      </w:r>
      <w:r w:rsidR="00A22789" w:rsidRPr="00A22789">
        <w:rPr>
          <w:bCs/>
          <w:color w:val="000000" w:themeColor="text1"/>
          <w:sz w:val="28"/>
          <w:szCs w:val="28"/>
        </w:rPr>
        <w:t xml:space="preserve">приостановлении, и возобновления проведения </w:t>
      </w:r>
      <w:r w:rsidR="004A386E" w:rsidRPr="004A386E">
        <w:rPr>
          <w:bCs/>
          <w:color w:val="000000" w:themeColor="text1"/>
          <w:sz w:val="28"/>
          <w:szCs w:val="28"/>
        </w:rPr>
        <w:t xml:space="preserve">Управлением Федерального казначейства по Курской области </w:t>
      </w:r>
      <w:r w:rsidR="00A22789" w:rsidRPr="00A22789">
        <w:rPr>
          <w:bCs/>
          <w:color w:val="000000" w:themeColor="text1"/>
          <w:sz w:val="28"/>
          <w:szCs w:val="28"/>
        </w:rPr>
        <w:t>операций по</w:t>
      </w:r>
      <w:r w:rsidR="004A386E">
        <w:rPr>
          <w:bCs/>
          <w:color w:val="000000" w:themeColor="text1"/>
          <w:sz w:val="28"/>
          <w:szCs w:val="28"/>
        </w:rPr>
        <w:t> </w:t>
      </w:r>
      <w:r w:rsidR="00A22789" w:rsidRPr="00A22789">
        <w:rPr>
          <w:bCs/>
          <w:color w:val="000000" w:themeColor="text1"/>
          <w:sz w:val="28"/>
          <w:szCs w:val="28"/>
        </w:rPr>
        <w:t>перечислению указанных межбюджетных трансфертов с даты, определенной в</w:t>
      </w:r>
      <w:proofErr w:type="gramEnd"/>
      <w:r w:rsidR="00A22789" w:rsidRPr="00A22789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="00A22789" w:rsidRPr="00A22789">
        <w:rPr>
          <w:bCs/>
          <w:color w:val="000000" w:themeColor="text1"/>
          <w:sz w:val="28"/>
          <w:szCs w:val="28"/>
        </w:rPr>
        <w:t>решении</w:t>
      </w:r>
      <w:proofErr w:type="gramEnd"/>
      <w:r w:rsidR="00A22789" w:rsidRPr="00A22789">
        <w:rPr>
          <w:bCs/>
          <w:color w:val="000000" w:themeColor="text1"/>
          <w:sz w:val="28"/>
          <w:szCs w:val="28"/>
        </w:rPr>
        <w:t xml:space="preserve"> об отмене решения о приостановлении.</w:t>
      </w:r>
    </w:p>
    <w:p w:rsidR="00A22789" w:rsidRPr="00A22789" w:rsidRDefault="00263CEA" w:rsidP="006B370A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23. </w:t>
      </w:r>
      <w:proofErr w:type="gramStart"/>
      <w:r w:rsidR="00A22789" w:rsidRPr="00A22789">
        <w:rPr>
          <w:bCs/>
          <w:color w:val="000000" w:themeColor="text1"/>
          <w:sz w:val="28"/>
          <w:szCs w:val="28"/>
        </w:rPr>
        <w:t xml:space="preserve">Исполнение решения об изменении (отмене) решения о сокращении </w:t>
      </w:r>
      <w:r w:rsidR="006D47A6" w:rsidRPr="006D47A6">
        <w:rPr>
          <w:bCs/>
          <w:color w:val="000000" w:themeColor="text1"/>
          <w:sz w:val="28"/>
          <w:szCs w:val="28"/>
        </w:rPr>
        <w:t xml:space="preserve">предоставления межбюджетных трансфертов (за исключением субвенций и дотаций на выравнивание бюджетной обеспеченности муниципальных образований) </w:t>
      </w:r>
      <w:r w:rsidR="00A22789" w:rsidRPr="00A22789">
        <w:rPr>
          <w:bCs/>
          <w:color w:val="000000" w:themeColor="text1"/>
          <w:sz w:val="28"/>
          <w:szCs w:val="28"/>
        </w:rPr>
        <w:t xml:space="preserve">осуществляется </w:t>
      </w:r>
      <w:r w:rsidR="004A386E">
        <w:rPr>
          <w:bCs/>
          <w:color w:val="000000" w:themeColor="text1"/>
          <w:sz w:val="28"/>
          <w:szCs w:val="28"/>
        </w:rPr>
        <w:t xml:space="preserve">Министерством </w:t>
      </w:r>
      <w:r w:rsidR="00A22789" w:rsidRPr="00A22789">
        <w:rPr>
          <w:bCs/>
          <w:color w:val="000000" w:themeColor="text1"/>
          <w:sz w:val="28"/>
          <w:szCs w:val="28"/>
        </w:rPr>
        <w:t xml:space="preserve">путем утверждения изменений </w:t>
      </w:r>
      <w:r w:rsidR="000F777A">
        <w:rPr>
          <w:bCs/>
          <w:color w:val="000000" w:themeColor="text1"/>
          <w:sz w:val="28"/>
          <w:szCs w:val="28"/>
        </w:rPr>
        <w:t xml:space="preserve">сводной бюджетной росписи </w:t>
      </w:r>
      <w:r w:rsidR="004A386E">
        <w:rPr>
          <w:bCs/>
          <w:color w:val="000000" w:themeColor="text1"/>
          <w:sz w:val="28"/>
          <w:szCs w:val="28"/>
        </w:rPr>
        <w:t xml:space="preserve">областного </w:t>
      </w:r>
      <w:r w:rsidR="00A22789" w:rsidRPr="00A22789">
        <w:rPr>
          <w:bCs/>
          <w:color w:val="000000" w:themeColor="text1"/>
          <w:sz w:val="28"/>
          <w:szCs w:val="28"/>
        </w:rPr>
        <w:t>бюджета,</w:t>
      </w:r>
      <w:r w:rsidR="006B370A">
        <w:rPr>
          <w:bCs/>
          <w:color w:val="000000" w:themeColor="text1"/>
          <w:sz w:val="28"/>
          <w:szCs w:val="28"/>
        </w:rPr>
        <w:t xml:space="preserve"> лимитов бюджетных обязательств, бюджетной росписи</w:t>
      </w:r>
      <w:r w:rsidR="00A22789" w:rsidRPr="00A22789">
        <w:rPr>
          <w:bCs/>
          <w:color w:val="000000" w:themeColor="text1"/>
          <w:sz w:val="28"/>
          <w:szCs w:val="28"/>
        </w:rPr>
        <w:t xml:space="preserve"> главного распорядителя средств </w:t>
      </w:r>
      <w:r w:rsidR="004A386E">
        <w:rPr>
          <w:bCs/>
          <w:color w:val="000000" w:themeColor="text1"/>
          <w:sz w:val="28"/>
          <w:szCs w:val="28"/>
        </w:rPr>
        <w:t>областного бюджета</w:t>
      </w:r>
      <w:r w:rsidR="00A22789" w:rsidRPr="00A22789">
        <w:rPr>
          <w:bCs/>
          <w:color w:val="000000" w:themeColor="text1"/>
          <w:sz w:val="28"/>
          <w:szCs w:val="28"/>
        </w:rPr>
        <w:t xml:space="preserve"> по межбюджетным </w:t>
      </w:r>
      <w:r w:rsidR="00A22789" w:rsidRPr="00A22789">
        <w:rPr>
          <w:bCs/>
          <w:color w:val="000000" w:themeColor="text1"/>
          <w:sz w:val="28"/>
          <w:szCs w:val="28"/>
        </w:rPr>
        <w:lastRenderedPageBreak/>
        <w:t>трансфертам</w:t>
      </w:r>
      <w:r w:rsidR="006B370A">
        <w:rPr>
          <w:bCs/>
          <w:color w:val="000000" w:themeColor="text1"/>
          <w:sz w:val="28"/>
          <w:szCs w:val="28"/>
        </w:rPr>
        <w:t xml:space="preserve"> бюджету соответствующего муниципального образования</w:t>
      </w:r>
      <w:r w:rsidR="00A22789" w:rsidRPr="00A22789">
        <w:rPr>
          <w:bCs/>
          <w:color w:val="000000" w:themeColor="text1"/>
          <w:sz w:val="28"/>
          <w:szCs w:val="28"/>
        </w:rPr>
        <w:t>, указанным в решении об изменении (отмене) решения о</w:t>
      </w:r>
      <w:r w:rsidR="004A386E">
        <w:rPr>
          <w:bCs/>
          <w:color w:val="000000" w:themeColor="text1"/>
          <w:sz w:val="28"/>
          <w:szCs w:val="28"/>
        </w:rPr>
        <w:t> </w:t>
      </w:r>
      <w:r w:rsidR="00A22789" w:rsidRPr="00A22789">
        <w:rPr>
          <w:bCs/>
          <w:color w:val="000000" w:themeColor="text1"/>
          <w:sz w:val="28"/>
          <w:szCs w:val="28"/>
        </w:rPr>
        <w:t>сокращении.</w:t>
      </w:r>
      <w:proofErr w:type="gramEnd"/>
    </w:p>
    <w:sectPr w:rsidR="00A22789" w:rsidRPr="00A22789" w:rsidSect="00274B84">
      <w:headerReference w:type="default" r:id="rId10"/>
      <w:pgSz w:w="11906" w:h="16838"/>
      <w:pgMar w:top="1134" w:right="113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C64" w:rsidRDefault="00131C64" w:rsidP="00B93DB2">
      <w:r>
        <w:separator/>
      </w:r>
    </w:p>
  </w:endnote>
  <w:endnote w:type="continuationSeparator" w:id="0">
    <w:p w:rsidR="00131C64" w:rsidRDefault="00131C64" w:rsidP="00B9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C64" w:rsidRDefault="00131C64" w:rsidP="00B93DB2">
      <w:r>
        <w:separator/>
      </w:r>
    </w:p>
  </w:footnote>
  <w:footnote w:type="continuationSeparator" w:id="0">
    <w:p w:rsidR="00131C64" w:rsidRDefault="00131C64" w:rsidP="00B93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297091"/>
      <w:docPartObj>
        <w:docPartGallery w:val="Page Numbers (Top of Page)"/>
        <w:docPartUnique/>
      </w:docPartObj>
    </w:sdtPr>
    <w:sdtEndPr/>
    <w:sdtContent>
      <w:p w:rsidR="006B370A" w:rsidRDefault="004E20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CD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B370A" w:rsidRDefault="006B37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BFA"/>
    <w:multiLevelType w:val="hybridMultilevel"/>
    <w:tmpl w:val="5FBAC25C"/>
    <w:lvl w:ilvl="0" w:tplc="B720F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281FE3"/>
    <w:multiLevelType w:val="hybridMultilevel"/>
    <w:tmpl w:val="ABB0058E"/>
    <w:lvl w:ilvl="0" w:tplc="A788AF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F66717"/>
    <w:multiLevelType w:val="hybridMultilevel"/>
    <w:tmpl w:val="F5927580"/>
    <w:lvl w:ilvl="0" w:tplc="205A5D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7162B4"/>
    <w:multiLevelType w:val="hybridMultilevel"/>
    <w:tmpl w:val="46627E76"/>
    <w:lvl w:ilvl="0" w:tplc="A594A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7579CD"/>
    <w:multiLevelType w:val="hybridMultilevel"/>
    <w:tmpl w:val="601A2CAE"/>
    <w:lvl w:ilvl="0" w:tplc="59D46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35A13"/>
    <w:multiLevelType w:val="hybridMultilevel"/>
    <w:tmpl w:val="79E6C970"/>
    <w:lvl w:ilvl="0" w:tplc="A68019E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8A4A7C"/>
    <w:multiLevelType w:val="hybridMultilevel"/>
    <w:tmpl w:val="B120A3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B2"/>
    <w:rsid w:val="00012B46"/>
    <w:rsid w:val="00023D23"/>
    <w:rsid w:val="00027D80"/>
    <w:rsid w:val="00034438"/>
    <w:rsid w:val="00064875"/>
    <w:rsid w:val="00072891"/>
    <w:rsid w:val="000739D0"/>
    <w:rsid w:val="00082ACF"/>
    <w:rsid w:val="000846D9"/>
    <w:rsid w:val="000B5323"/>
    <w:rsid w:val="000B5B36"/>
    <w:rsid w:val="000C1239"/>
    <w:rsid w:val="000D3D0A"/>
    <w:rsid w:val="000D41AE"/>
    <w:rsid w:val="000E7B25"/>
    <w:rsid w:val="000F3003"/>
    <w:rsid w:val="000F3336"/>
    <w:rsid w:val="000F777A"/>
    <w:rsid w:val="00112962"/>
    <w:rsid w:val="00131C64"/>
    <w:rsid w:val="00150DF7"/>
    <w:rsid w:val="00156555"/>
    <w:rsid w:val="001856EA"/>
    <w:rsid w:val="00186BDE"/>
    <w:rsid w:val="00186DAA"/>
    <w:rsid w:val="00192A88"/>
    <w:rsid w:val="001954F0"/>
    <w:rsid w:val="001B311F"/>
    <w:rsid w:val="001B443A"/>
    <w:rsid w:val="001C0C34"/>
    <w:rsid w:val="001C58F4"/>
    <w:rsid w:val="001D0B67"/>
    <w:rsid w:val="001F38B4"/>
    <w:rsid w:val="00206763"/>
    <w:rsid w:val="00241BC6"/>
    <w:rsid w:val="002440A0"/>
    <w:rsid w:val="0024478B"/>
    <w:rsid w:val="00263CEA"/>
    <w:rsid w:val="00274B84"/>
    <w:rsid w:val="002768A7"/>
    <w:rsid w:val="00277EE0"/>
    <w:rsid w:val="00281D11"/>
    <w:rsid w:val="002860FD"/>
    <w:rsid w:val="002A3233"/>
    <w:rsid w:val="002B28FB"/>
    <w:rsid w:val="002B489E"/>
    <w:rsid w:val="002B7519"/>
    <w:rsid w:val="002C4157"/>
    <w:rsid w:val="002C714A"/>
    <w:rsid w:val="002D0F15"/>
    <w:rsid w:val="003022C0"/>
    <w:rsid w:val="00304783"/>
    <w:rsid w:val="0030733A"/>
    <w:rsid w:val="00334E46"/>
    <w:rsid w:val="00336161"/>
    <w:rsid w:val="00341131"/>
    <w:rsid w:val="0034121B"/>
    <w:rsid w:val="003425F4"/>
    <w:rsid w:val="003431A7"/>
    <w:rsid w:val="00344934"/>
    <w:rsid w:val="00362EE1"/>
    <w:rsid w:val="003C166D"/>
    <w:rsid w:val="003C7A5C"/>
    <w:rsid w:val="003D502D"/>
    <w:rsid w:val="003E2C0F"/>
    <w:rsid w:val="003F05A4"/>
    <w:rsid w:val="00421DE9"/>
    <w:rsid w:val="004324A5"/>
    <w:rsid w:val="00447CB2"/>
    <w:rsid w:val="00453EF6"/>
    <w:rsid w:val="00460F09"/>
    <w:rsid w:val="004660B3"/>
    <w:rsid w:val="0046769D"/>
    <w:rsid w:val="00476AFC"/>
    <w:rsid w:val="00483B71"/>
    <w:rsid w:val="004849FC"/>
    <w:rsid w:val="004A386E"/>
    <w:rsid w:val="004A4ED3"/>
    <w:rsid w:val="004C0CC2"/>
    <w:rsid w:val="004C3D05"/>
    <w:rsid w:val="004C50F2"/>
    <w:rsid w:val="004D0FCB"/>
    <w:rsid w:val="004E20F1"/>
    <w:rsid w:val="004E36F4"/>
    <w:rsid w:val="00500497"/>
    <w:rsid w:val="005031F5"/>
    <w:rsid w:val="005105F7"/>
    <w:rsid w:val="00510AE4"/>
    <w:rsid w:val="0053392F"/>
    <w:rsid w:val="00535A45"/>
    <w:rsid w:val="00535CFA"/>
    <w:rsid w:val="00536041"/>
    <w:rsid w:val="00541743"/>
    <w:rsid w:val="005527C4"/>
    <w:rsid w:val="005602CF"/>
    <w:rsid w:val="00567993"/>
    <w:rsid w:val="00577F9A"/>
    <w:rsid w:val="00597ED8"/>
    <w:rsid w:val="005A07BF"/>
    <w:rsid w:val="005A3AA7"/>
    <w:rsid w:val="005B7B59"/>
    <w:rsid w:val="005E2E41"/>
    <w:rsid w:val="005F0334"/>
    <w:rsid w:val="0060489C"/>
    <w:rsid w:val="00610445"/>
    <w:rsid w:val="00620969"/>
    <w:rsid w:val="00631CD0"/>
    <w:rsid w:val="00635A5B"/>
    <w:rsid w:val="00645AA7"/>
    <w:rsid w:val="00647587"/>
    <w:rsid w:val="006536DA"/>
    <w:rsid w:val="00661F3E"/>
    <w:rsid w:val="00662A3C"/>
    <w:rsid w:val="00662A51"/>
    <w:rsid w:val="00666172"/>
    <w:rsid w:val="00682CD5"/>
    <w:rsid w:val="006B370A"/>
    <w:rsid w:val="006B3E43"/>
    <w:rsid w:val="006D17D6"/>
    <w:rsid w:val="006D47A6"/>
    <w:rsid w:val="006D50CD"/>
    <w:rsid w:val="006E0AE6"/>
    <w:rsid w:val="00713252"/>
    <w:rsid w:val="00716A55"/>
    <w:rsid w:val="00727AF9"/>
    <w:rsid w:val="007316B7"/>
    <w:rsid w:val="00743F79"/>
    <w:rsid w:val="007543C0"/>
    <w:rsid w:val="00764065"/>
    <w:rsid w:val="00765A7F"/>
    <w:rsid w:val="00776ABC"/>
    <w:rsid w:val="00776D6E"/>
    <w:rsid w:val="007A265E"/>
    <w:rsid w:val="007C0F0F"/>
    <w:rsid w:val="007D0773"/>
    <w:rsid w:val="007D3282"/>
    <w:rsid w:val="007E4D59"/>
    <w:rsid w:val="008065BC"/>
    <w:rsid w:val="00814DFE"/>
    <w:rsid w:val="00825680"/>
    <w:rsid w:val="00835257"/>
    <w:rsid w:val="00843A25"/>
    <w:rsid w:val="00855158"/>
    <w:rsid w:val="008821D2"/>
    <w:rsid w:val="008827CF"/>
    <w:rsid w:val="00890E83"/>
    <w:rsid w:val="0089788E"/>
    <w:rsid w:val="008A20B6"/>
    <w:rsid w:val="008A3357"/>
    <w:rsid w:val="008B1207"/>
    <w:rsid w:val="008C5BCE"/>
    <w:rsid w:val="008F215F"/>
    <w:rsid w:val="008F34A0"/>
    <w:rsid w:val="00914104"/>
    <w:rsid w:val="0091555B"/>
    <w:rsid w:val="009236CE"/>
    <w:rsid w:val="009373C2"/>
    <w:rsid w:val="009417F4"/>
    <w:rsid w:val="00955F03"/>
    <w:rsid w:val="00960981"/>
    <w:rsid w:val="0096330D"/>
    <w:rsid w:val="009712E8"/>
    <w:rsid w:val="009834FE"/>
    <w:rsid w:val="00986221"/>
    <w:rsid w:val="00987EDA"/>
    <w:rsid w:val="00990389"/>
    <w:rsid w:val="009A207A"/>
    <w:rsid w:val="009B4947"/>
    <w:rsid w:val="009C5DFA"/>
    <w:rsid w:val="009D37A5"/>
    <w:rsid w:val="009E0B6F"/>
    <w:rsid w:val="009E2DBE"/>
    <w:rsid w:val="009F00AD"/>
    <w:rsid w:val="009F160B"/>
    <w:rsid w:val="00A22789"/>
    <w:rsid w:val="00A65764"/>
    <w:rsid w:val="00A80AED"/>
    <w:rsid w:val="00A9275A"/>
    <w:rsid w:val="00A94070"/>
    <w:rsid w:val="00AB6D69"/>
    <w:rsid w:val="00AB7BD6"/>
    <w:rsid w:val="00AC7D10"/>
    <w:rsid w:val="00AD6264"/>
    <w:rsid w:val="00AE5E78"/>
    <w:rsid w:val="00B02F06"/>
    <w:rsid w:val="00B116F6"/>
    <w:rsid w:val="00B17BE0"/>
    <w:rsid w:val="00B2710E"/>
    <w:rsid w:val="00B339C4"/>
    <w:rsid w:val="00B63157"/>
    <w:rsid w:val="00B72828"/>
    <w:rsid w:val="00B8317F"/>
    <w:rsid w:val="00B93DB2"/>
    <w:rsid w:val="00BB0856"/>
    <w:rsid w:val="00BC1C51"/>
    <w:rsid w:val="00BE412B"/>
    <w:rsid w:val="00C055B9"/>
    <w:rsid w:val="00C05F72"/>
    <w:rsid w:val="00C07F8A"/>
    <w:rsid w:val="00C27D55"/>
    <w:rsid w:val="00C30499"/>
    <w:rsid w:val="00C31294"/>
    <w:rsid w:val="00C46DC3"/>
    <w:rsid w:val="00C47F5C"/>
    <w:rsid w:val="00C7277F"/>
    <w:rsid w:val="00C803A4"/>
    <w:rsid w:val="00C851EC"/>
    <w:rsid w:val="00CB088D"/>
    <w:rsid w:val="00CF00D5"/>
    <w:rsid w:val="00CF425F"/>
    <w:rsid w:val="00D34132"/>
    <w:rsid w:val="00D355A6"/>
    <w:rsid w:val="00D46AD9"/>
    <w:rsid w:val="00D5069F"/>
    <w:rsid w:val="00D63A1B"/>
    <w:rsid w:val="00D6731F"/>
    <w:rsid w:val="00D710A5"/>
    <w:rsid w:val="00DF34E9"/>
    <w:rsid w:val="00E435B7"/>
    <w:rsid w:val="00E4449A"/>
    <w:rsid w:val="00E4625A"/>
    <w:rsid w:val="00E54B1A"/>
    <w:rsid w:val="00E62A46"/>
    <w:rsid w:val="00E63A65"/>
    <w:rsid w:val="00E80761"/>
    <w:rsid w:val="00E94A40"/>
    <w:rsid w:val="00ED6941"/>
    <w:rsid w:val="00EE030D"/>
    <w:rsid w:val="00EE2EAA"/>
    <w:rsid w:val="00F01823"/>
    <w:rsid w:val="00F20D10"/>
    <w:rsid w:val="00F23B03"/>
    <w:rsid w:val="00F35A0C"/>
    <w:rsid w:val="00F434EE"/>
    <w:rsid w:val="00F83D66"/>
    <w:rsid w:val="00FB3D4E"/>
    <w:rsid w:val="00FC23E5"/>
    <w:rsid w:val="00FD079A"/>
    <w:rsid w:val="00FD21E7"/>
    <w:rsid w:val="00FD44B3"/>
    <w:rsid w:val="00FE09FB"/>
    <w:rsid w:val="00FE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3D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DB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nhideWhenUsed/>
    <w:rsid w:val="00C304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30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0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20676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81D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3D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DB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nhideWhenUsed/>
    <w:rsid w:val="00C304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30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0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20676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81D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9972D-82D7-44B4-9B4A-61B9B54F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Рыбаченко Анжелика</dc:creator>
  <cp:lastModifiedBy>Красникова Наталья Петровна</cp:lastModifiedBy>
  <cp:revision>12</cp:revision>
  <cp:lastPrinted>2024-07-11T13:15:00Z</cp:lastPrinted>
  <dcterms:created xsi:type="dcterms:W3CDTF">2024-07-10T13:31:00Z</dcterms:created>
  <dcterms:modified xsi:type="dcterms:W3CDTF">2024-07-12T12:43:00Z</dcterms:modified>
</cp:coreProperties>
</file>