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B4B6B" w14:textId="68F0F2BB" w:rsidR="00B30E78" w:rsidRDefault="00F57DCA" w:rsidP="00771EF3">
      <w:pPr>
        <w:tabs>
          <w:tab w:val="left" w:pos="9781"/>
        </w:tabs>
        <w:spacing w:after="0" w:line="240" w:lineRule="auto"/>
        <w:ind w:right="1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06368D" wp14:editId="6662A6C0">
            <wp:simplePos x="0" y="0"/>
            <wp:positionH relativeFrom="page">
              <wp:align>right</wp:align>
            </wp:positionH>
            <wp:positionV relativeFrom="paragraph">
              <wp:posOffset>-202960</wp:posOffset>
            </wp:positionV>
            <wp:extent cx="10690225" cy="78200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362" cy="78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0F9">
        <w:rPr>
          <w:noProof/>
        </w:rPr>
        <w:drawing>
          <wp:inline distT="0" distB="0" distL="0" distR="0" wp14:anchorId="1EF1546F" wp14:editId="56B1F49B">
            <wp:extent cx="1062412" cy="11049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047" cy="113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CF06F" w14:textId="77777777" w:rsidR="00B073A0" w:rsidRPr="00771EF3" w:rsidRDefault="00B073A0" w:rsidP="00771EF3">
      <w:pPr>
        <w:tabs>
          <w:tab w:val="left" w:pos="9781"/>
        </w:tabs>
        <w:spacing w:after="0" w:line="240" w:lineRule="auto"/>
        <w:ind w:right="140"/>
        <w:jc w:val="center"/>
        <w:rPr>
          <w:rFonts w:ascii="Times New Roman" w:hAnsi="Times New Roman" w:cs="Times New Roman"/>
          <w:sz w:val="24"/>
          <w:szCs w:val="24"/>
        </w:rPr>
      </w:pPr>
    </w:p>
    <w:p w14:paraId="1179298A" w14:textId="77777777" w:rsidR="00B30E78" w:rsidRPr="00771EF3" w:rsidRDefault="00B30E78" w:rsidP="00771EF3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771EF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АДМИНИСТРАЦИЯ  </w:t>
      </w:r>
      <w:r w:rsidRPr="00771EF3">
        <w:rPr>
          <w:rFonts w:ascii="Times New Roman" w:eastAsia="Calibri" w:hAnsi="Times New Roman" w:cs="Times New Roman"/>
          <w:b/>
          <w:sz w:val="24"/>
          <w:szCs w:val="24"/>
        </w:rPr>
        <w:t>КУРСКОЙ</w:t>
      </w:r>
      <w:proofErr w:type="gramEnd"/>
      <w:r w:rsidRPr="00771EF3">
        <w:rPr>
          <w:rFonts w:ascii="Times New Roman" w:eastAsia="Calibri" w:hAnsi="Times New Roman" w:cs="Times New Roman"/>
          <w:b/>
          <w:sz w:val="24"/>
          <w:szCs w:val="24"/>
        </w:rPr>
        <w:t xml:space="preserve">  ОБЛАСТИ</w:t>
      </w:r>
    </w:p>
    <w:p w14:paraId="703B5F42" w14:textId="77777777" w:rsidR="00B30E78" w:rsidRPr="00771EF3" w:rsidRDefault="00B30E78" w:rsidP="00771EF3">
      <w:pPr>
        <w:widowControl w:val="0"/>
        <w:tabs>
          <w:tab w:val="left" w:pos="8340"/>
        </w:tabs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pacing w:val="80"/>
          <w:sz w:val="16"/>
          <w:szCs w:val="16"/>
          <w:lang w:bidi="ru-RU"/>
        </w:rPr>
      </w:pPr>
      <w:r w:rsidRPr="00771EF3">
        <w:rPr>
          <w:rFonts w:ascii="Times New Roman" w:eastAsia="Calibri" w:hAnsi="Times New Roman" w:cs="Times New Roman"/>
          <w:b/>
          <w:bCs/>
          <w:color w:val="000000"/>
          <w:spacing w:val="80"/>
          <w:sz w:val="24"/>
          <w:szCs w:val="24"/>
          <w:lang w:bidi="ru-RU"/>
        </w:rPr>
        <w:tab/>
      </w:r>
    </w:p>
    <w:p w14:paraId="2A623F77" w14:textId="1BA8EB6F" w:rsidR="00B30E78" w:rsidRPr="00771EF3" w:rsidRDefault="00B30E78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20"/>
          <w:sz w:val="24"/>
          <w:szCs w:val="24"/>
          <w:lang w:bidi="ru-RU"/>
        </w:rPr>
      </w:pPr>
      <w:r w:rsidRPr="00771EF3">
        <w:rPr>
          <w:rFonts w:ascii="Times New Roman" w:eastAsia="Calibri" w:hAnsi="Times New Roman" w:cs="Times New Roman"/>
          <w:b/>
          <w:bCs/>
          <w:color w:val="000000"/>
          <w:spacing w:val="14"/>
          <w:sz w:val="24"/>
          <w:szCs w:val="24"/>
          <w:lang w:bidi="ru-RU"/>
        </w:rPr>
        <w:t>Комитет региональной безопасности Курской области</w:t>
      </w:r>
      <w:r w:rsidRPr="00771EF3">
        <w:rPr>
          <w:rFonts w:ascii="Times New Roman" w:eastAsia="Calibri" w:hAnsi="Times New Roman" w:cs="Times New Roman"/>
          <w:b/>
          <w:bCs/>
          <w:color w:val="000000"/>
          <w:spacing w:val="20"/>
          <w:sz w:val="24"/>
          <w:szCs w:val="24"/>
          <w:lang w:bidi="ru-RU"/>
        </w:rPr>
        <w:t xml:space="preserve"> </w:t>
      </w:r>
    </w:p>
    <w:p w14:paraId="4E9CEA59" w14:textId="1F062FA9" w:rsidR="00B30E78" w:rsidRDefault="00B30E78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20"/>
          <w:sz w:val="16"/>
          <w:szCs w:val="16"/>
          <w:lang w:bidi="ru-RU"/>
        </w:rPr>
      </w:pPr>
    </w:p>
    <w:p w14:paraId="4B5F3B83" w14:textId="77777777" w:rsidR="00B761CF" w:rsidRPr="00771EF3" w:rsidRDefault="00B761CF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20"/>
          <w:sz w:val="16"/>
          <w:szCs w:val="16"/>
          <w:lang w:bidi="ru-RU"/>
        </w:rPr>
      </w:pPr>
    </w:p>
    <w:p w14:paraId="7E5377A9" w14:textId="3633EF5E" w:rsidR="00B30E78" w:rsidRDefault="00B30E78" w:rsidP="00771EF3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0117FB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Региональный государственный надзор в области защиты населения и территорий </w:t>
      </w:r>
      <w:r w:rsidR="000117FB"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 w:rsidRPr="000117FB">
        <w:rPr>
          <w:rFonts w:ascii="Times New Roman" w:hAnsi="Times New Roman" w:cs="Times New Roman"/>
          <w:b/>
          <w:bCs/>
          <w:caps/>
          <w:sz w:val="28"/>
          <w:szCs w:val="28"/>
        </w:rPr>
        <w:t>от чрезвычайных ситуаций на территории Курской области</w:t>
      </w:r>
    </w:p>
    <w:p w14:paraId="0172B787" w14:textId="17C58D37" w:rsidR="00CF4380" w:rsidRDefault="00CF4380" w:rsidP="00771EF3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16"/>
          <w:szCs w:val="16"/>
        </w:rPr>
      </w:pPr>
    </w:p>
    <w:p w14:paraId="10C74822" w14:textId="77777777" w:rsidR="00872A3C" w:rsidRDefault="00872A3C" w:rsidP="00771EF3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16"/>
          <w:szCs w:val="16"/>
        </w:rPr>
      </w:pPr>
    </w:p>
    <w:p w14:paraId="4A526781" w14:textId="77777777" w:rsidR="00892C1C" w:rsidRPr="00CF4380" w:rsidRDefault="00892C1C" w:rsidP="00771EF3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16"/>
          <w:szCs w:val="16"/>
        </w:rPr>
      </w:pPr>
    </w:p>
    <w:p w14:paraId="19DC9105" w14:textId="66A56F69" w:rsidR="0089189E" w:rsidRPr="00B073A0" w:rsidRDefault="0089189E" w:rsidP="00B073A0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073A0">
        <w:rPr>
          <w:rFonts w:ascii="Times New Roman" w:hAnsi="Times New Roman" w:cs="Times New Roman"/>
          <w:sz w:val="24"/>
          <w:szCs w:val="24"/>
          <w:lang w:eastAsia="ru-RU"/>
        </w:rPr>
        <w:t xml:space="preserve">Основным нормативным </w:t>
      </w:r>
      <w:r w:rsidR="00892C1C">
        <w:rPr>
          <w:rFonts w:ascii="Times New Roman" w:hAnsi="Times New Roman" w:cs="Times New Roman"/>
          <w:sz w:val="24"/>
          <w:szCs w:val="24"/>
          <w:lang w:eastAsia="ru-RU"/>
        </w:rPr>
        <w:t xml:space="preserve">правовым </w:t>
      </w:r>
      <w:r w:rsidRPr="00B073A0">
        <w:rPr>
          <w:rFonts w:ascii="Times New Roman" w:hAnsi="Times New Roman" w:cs="Times New Roman"/>
          <w:sz w:val="24"/>
          <w:szCs w:val="24"/>
          <w:lang w:eastAsia="ru-RU"/>
        </w:rPr>
        <w:t xml:space="preserve">актом, определяющим порядок проведения </w:t>
      </w:r>
      <w:r w:rsidR="00892C1C">
        <w:rPr>
          <w:rFonts w:ascii="Times New Roman" w:hAnsi="Times New Roman" w:cs="Times New Roman"/>
          <w:sz w:val="24"/>
          <w:szCs w:val="24"/>
          <w:lang w:eastAsia="ru-RU"/>
        </w:rPr>
        <w:t>контрольных (надзорных) мероприятий</w:t>
      </w:r>
      <w:r w:rsidRPr="00B073A0">
        <w:rPr>
          <w:rFonts w:ascii="Times New Roman" w:hAnsi="Times New Roman" w:cs="Times New Roman"/>
          <w:sz w:val="24"/>
          <w:szCs w:val="24"/>
          <w:lang w:eastAsia="ru-RU"/>
        </w:rPr>
        <w:t xml:space="preserve"> и меры по защите прав</w:t>
      </w:r>
      <w:r w:rsidR="00892C1C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073A0">
        <w:rPr>
          <w:rFonts w:ascii="Times New Roman" w:hAnsi="Times New Roman" w:cs="Times New Roman"/>
          <w:sz w:val="24"/>
          <w:szCs w:val="24"/>
          <w:lang w:eastAsia="ru-RU"/>
        </w:rPr>
        <w:t xml:space="preserve">и законных интересов </w:t>
      </w:r>
      <w:r w:rsidR="00892C1C">
        <w:rPr>
          <w:rFonts w:ascii="Times New Roman" w:hAnsi="Times New Roman" w:cs="Times New Roman"/>
          <w:sz w:val="24"/>
          <w:szCs w:val="24"/>
          <w:lang w:eastAsia="ru-RU"/>
        </w:rPr>
        <w:t>контролируемых лиц</w:t>
      </w:r>
      <w:r w:rsidRPr="00B073A0">
        <w:rPr>
          <w:rFonts w:ascii="Times New Roman" w:hAnsi="Times New Roman" w:cs="Times New Roman"/>
          <w:sz w:val="24"/>
          <w:szCs w:val="24"/>
          <w:lang w:eastAsia="ru-RU"/>
        </w:rPr>
        <w:t xml:space="preserve">, является </w:t>
      </w:r>
      <w:r w:rsidRPr="00B073A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Федеральный закон Российской Федерации от 31 июля 2020 года №248-ФЗ </w:t>
      </w:r>
      <w:r w:rsidR="00771EF3" w:rsidRPr="00B073A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/>
      </w:r>
      <w:r w:rsidRPr="00B073A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«О государственном контроле (надзоре) и муниципальном контроле в Российской Федерации»</w:t>
      </w:r>
      <w:r w:rsidRPr="00B073A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6703644B" w14:textId="19E4DF37" w:rsidR="0089189E" w:rsidRDefault="0089189E" w:rsidP="00771E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189E">
        <w:rPr>
          <w:rFonts w:ascii="Times New Roman" w:hAnsi="Times New Roman" w:cs="Times New Roman"/>
          <w:b/>
          <w:bCs/>
          <w:sz w:val="24"/>
          <w:szCs w:val="24"/>
        </w:rPr>
        <w:t>Региональный государственный надзор в области защиты населения и территорий от чрезвычайных ситуаций на территории Курской области</w:t>
      </w:r>
      <w:r w:rsidRPr="0089189E">
        <w:rPr>
          <w:rFonts w:ascii="Times New Roman" w:hAnsi="Times New Roman" w:cs="Times New Roman"/>
          <w:sz w:val="24"/>
          <w:szCs w:val="24"/>
        </w:rPr>
        <w:t xml:space="preserve"> (далее – региональный государственный надзор) осуществляется в соответствии с </w:t>
      </w:r>
      <w:r w:rsidRPr="0089189E">
        <w:rPr>
          <w:rFonts w:ascii="Times New Roman" w:hAnsi="Times New Roman" w:cs="Times New Roman"/>
          <w:b/>
          <w:bCs/>
          <w:sz w:val="24"/>
          <w:szCs w:val="24"/>
        </w:rPr>
        <w:t xml:space="preserve">Положением о региональном государственном надзоре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9189E">
        <w:rPr>
          <w:rFonts w:ascii="Times New Roman" w:hAnsi="Times New Roman" w:cs="Times New Roman"/>
          <w:b/>
          <w:bCs/>
          <w:sz w:val="24"/>
          <w:szCs w:val="24"/>
        </w:rPr>
        <w:t>в области защиты населения и территорий от чрезвычайных ситуаций на территории Курской области</w:t>
      </w:r>
      <w:r w:rsidRPr="0089189E">
        <w:rPr>
          <w:rFonts w:ascii="Times New Roman" w:hAnsi="Times New Roman" w:cs="Times New Roman"/>
          <w:sz w:val="24"/>
          <w:szCs w:val="24"/>
        </w:rPr>
        <w:t>,</w:t>
      </w:r>
      <w:r w:rsidR="00892C1C">
        <w:rPr>
          <w:rFonts w:ascii="Times New Roman" w:hAnsi="Times New Roman" w:cs="Times New Roman"/>
          <w:sz w:val="24"/>
          <w:szCs w:val="24"/>
        </w:rPr>
        <w:br/>
      </w:r>
      <w:r w:rsidRPr="0089189E">
        <w:rPr>
          <w:rFonts w:ascii="Times New Roman" w:hAnsi="Times New Roman" w:cs="Times New Roman"/>
          <w:sz w:val="24"/>
          <w:szCs w:val="24"/>
        </w:rPr>
        <w:t>утвержденным Постановлением Администрации Курской области от 29.09.2021 № 1012-па.</w:t>
      </w:r>
    </w:p>
    <w:p w14:paraId="315EC296" w14:textId="77777777" w:rsidR="0089189E" w:rsidRPr="00CF4380" w:rsidRDefault="0089189E" w:rsidP="00771EF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2CC7FBE3" w14:textId="77777777" w:rsidR="0089189E" w:rsidRDefault="0089189E" w:rsidP="00771E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189E">
        <w:rPr>
          <w:rFonts w:ascii="Times New Roman" w:hAnsi="Times New Roman" w:cs="Times New Roman"/>
          <w:sz w:val="24"/>
          <w:szCs w:val="24"/>
        </w:rPr>
        <w:t xml:space="preserve">Органом исполнительной власти Курской области, уполномоченным на осуществление регионального государственного надзора, является </w:t>
      </w:r>
    </w:p>
    <w:p w14:paraId="082B7DE5" w14:textId="0F17054A" w:rsidR="0089189E" w:rsidRDefault="0089189E" w:rsidP="00771E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189E">
        <w:rPr>
          <w:rFonts w:ascii="Times New Roman" w:hAnsi="Times New Roman" w:cs="Times New Roman"/>
          <w:b/>
          <w:bCs/>
          <w:sz w:val="24"/>
          <w:szCs w:val="24"/>
        </w:rPr>
        <w:t>комитет региональной безопасности Курской области</w:t>
      </w:r>
      <w:r w:rsidRPr="0089189E">
        <w:rPr>
          <w:rFonts w:ascii="Times New Roman" w:hAnsi="Times New Roman" w:cs="Times New Roman"/>
          <w:sz w:val="24"/>
          <w:szCs w:val="24"/>
        </w:rPr>
        <w:t xml:space="preserve"> (далее – Комитет).</w:t>
      </w:r>
    </w:p>
    <w:p w14:paraId="56A68181" w14:textId="4CC315AB" w:rsidR="00892C1C" w:rsidRDefault="00892C1C" w:rsidP="00771EF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07897C35" w14:textId="0038A282" w:rsidR="0089189E" w:rsidRPr="00CF4380" w:rsidRDefault="0089189E" w:rsidP="00771EF3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CF4380">
        <w:rPr>
          <w:rFonts w:ascii="Times New Roman" w:hAnsi="Times New Roman" w:cs="Times New Roman"/>
          <w:b/>
          <w:bCs/>
          <w:sz w:val="23"/>
          <w:szCs w:val="23"/>
        </w:rPr>
        <w:t>Предметом</w:t>
      </w:r>
      <w:r w:rsidRPr="00CF4380">
        <w:rPr>
          <w:rFonts w:ascii="Times New Roman" w:hAnsi="Times New Roman" w:cs="Times New Roman"/>
          <w:sz w:val="23"/>
          <w:szCs w:val="23"/>
        </w:rPr>
        <w:t xml:space="preserve"> регионального государственного надзора является соблюдение организациями и гражданами, за исключением организаций и граждан, деятельность которых подлежит федеральному государственному надзору в области защиты населения и территорий от чрезвычайных ситуаций, обязательных требований в области защиты населения и территорий от чрезвычайных ситуаций, установленных Федеральным законом от 21 декабря 1994 года № 68-ФЗ </w:t>
      </w:r>
      <w:r w:rsidR="00CF4380">
        <w:rPr>
          <w:rFonts w:ascii="Times New Roman" w:hAnsi="Times New Roman" w:cs="Times New Roman"/>
          <w:sz w:val="23"/>
          <w:szCs w:val="23"/>
        </w:rPr>
        <w:br/>
      </w:r>
      <w:r w:rsidRPr="00CF4380">
        <w:rPr>
          <w:rFonts w:ascii="Times New Roman" w:hAnsi="Times New Roman" w:cs="Times New Roman"/>
          <w:sz w:val="23"/>
          <w:szCs w:val="23"/>
        </w:rPr>
        <w:t>«О защите населения и территорий от чрезвычайных ситуаций природного и техногенного характера» и принимаемыми в соответствии с ним иными нормативными правовыми актами Российской Федерации, законами и иными нормативными правовыми актами Курской области, а также контроля над исполнением решений, принимаемых по результатам контрольных (надзорных) мероприятий (далее - контролируемые лица, обязательные требования).</w:t>
      </w:r>
    </w:p>
    <w:p w14:paraId="406EB1B4" w14:textId="6CB5A18D" w:rsidR="0089189E" w:rsidRPr="00CF4380" w:rsidRDefault="0089189E" w:rsidP="00771EF3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CF4380">
        <w:rPr>
          <w:rFonts w:ascii="Times New Roman" w:hAnsi="Times New Roman" w:cs="Times New Roman"/>
          <w:b/>
          <w:bCs/>
          <w:sz w:val="23"/>
          <w:szCs w:val="23"/>
        </w:rPr>
        <w:t>Объектом</w:t>
      </w:r>
      <w:r w:rsidRPr="00CF4380">
        <w:rPr>
          <w:rFonts w:ascii="Times New Roman" w:hAnsi="Times New Roman" w:cs="Times New Roman"/>
          <w:sz w:val="23"/>
          <w:szCs w:val="23"/>
        </w:rPr>
        <w:t xml:space="preserve"> надзора является деятельность, действия (бездействие) контролируемых лиц, в рамках которых должны соблюдаться обязательные требования.</w:t>
      </w:r>
    </w:p>
    <w:p w14:paraId="179FB8FF" w14:textId="4574D016" w:rsidR="00B30E78" w:rsidRDefault="00B30E78" w:rsidP="00771EF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D5FC7E4" w14:textId="77777777" w:rsidR="003042C8" w:rsidRPr="00CF4380" w:rsidRDefault="003042C8" w:rsidP="00771EF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F15E6C3" w14:textId="4552CD31" w:rsidR="00B30E78" w:rsidRPr="00771EF3" w:rsidRDefault="00B30E78" w:rsidP="00771EF3">
      <w:pPr>
        <w:spacing w:after="0" w:line="240" w:lineRule="auto"/>
        <w:jc w:val="center"/>
        <w:outlineLvl w:val="0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771EF3">
        <w:rPr>
          <w:rFonts w:ascii="Times New Roman" w:eastAsia="Times New Roman" w:hAnsi="Times New Roman" w:cs="Times New Roman"/>
          <w:i/>
          <w:iCs/>
          <w:kern w:val="36"/>
          <w:lang w:eastAsia="ru-RU"/>
        </w:rPr>
        <w:t xml:space="preserve">Ссылка на раздел «Региональный государственный надзор в области защиты населения и территорий от чрезвычайных ситуаций </w:t>
      </w:r>
      <w:r w:rsidR="00771EF3">
        <w:rPr>
          <w:rFonts w:ascii="Times New Roman" w:eastAsia="Times New Roman" w:hAnsi="Times New Roman" w:cs="Times New Roman"/>
          <w:i/>
          <w:iCs/>
          <w:kern w:val="36"/>
          <w:lang w:eastAsia="ru-RU"/>
        </w:rPr>
        <w:br/>
      </w:r>
      <w:r w:rsidRPr="00771EF3">
        <w:rPr>
          <w:rFonts w:ascii="Times New Roman" w:eastAsia="Times New Roman" w:hAnsi="Times New Roman" w:cs="Times New Roman"/>
          <w:i/>
          <w:iCs/>
          <w:kern w:val="36"/>
          <w:lang w:eastAsia="ru-RU"/>
        </w:rPr>
        <w:t>на территории Курской области» на сайте Администрации Курской области:</w:t>
      </w:r>
    </w:p>
    <w:p w14:paraId="264277EB" w14:textId="77777777" w:rsidR="00B30E78" w:rsidRPr="00771EF3" w:rsidRDefault="003042C8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20"/>
          <w:sz w:val="24"/>
          <w:szCs w:val="24"/>
          <w:lang w:bidi="ru-RU"/>
        </w:rPr>
      </w:pPr>
      <w:hyperlink r:id="rId6" w:history="1">
        <w:r w:rsidR="00B30E78" w:rsidRPr="00771EF3">
          <w:rPr>
            <w:rStyle w:val="a3"/>
            <w:rFonts w:ascii="Times New Roman" w:eastAsia="Calibri" w:hAnsi="Times New Roman" w:cs="Times New Roman"/>
            <w:spacing w:val="20"/>
            <w:sz w:val="24"/>
            <w:szCs w:val="24"/>
            <w:lang w:bidi="ru-RU"/>
          </w:rPr>
          <w:t>https://adm2.rkursk.ru/residents/zashchita-naseleniya-ot-chs/regionalnyy-gosudarstvennyy-nadzor-v-oblasti-zashchity-naseleniya-i-territoriy-ot-chrezvychaynykh-si/</w:t>
        </w:r>
      </w:hyperlink>
    </w:p>
    <w:p w14:paraId="5EFF4B3C" w14:textId="37C25146" w:rsidR="00B30E78" w:rsidRDefault="00B30E78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20"/>
          <w:sz w:val="20"/>
          <w:szCs w:val="24"/>
          <w:lang w:bidi="ru-RU"/>
        </w:rPr>
      </w:pPr>
    </w:p>
    <w:p w14:paraId="34B4B7E8" w14:textId="3BFF37BD" w:rsidR="00CF4380" w:rsidRDefault="00C2596C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20"/>
          <w:sz w:val="20"/>
          <w:szCs w:val="24"/>
          <w:lang w:bidi="ru-RU"/>
        </w:rPr>
      </w:pPr>
      <w:r>
        <w:rPr>
          <w:rFonts w:ascii="Times New Roman" w:eastAsia="Calibri" w:hAnsi="Times New Roman" w:cs="Times New Roman"/>
          <w:noProof/>
          <w:color w:val="000000"/>
          <w:spacing w:val="20"/>
          <w:sz w:val="20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8EB8DA" wp14:editId="2E3A6793">
                <wp:simplePos x="0" y="0"/>
                <wp:positionH relativeFrom="column">
                  <wp:posOffset>7915275</wp:posOffset>
                </wp:positionH>
                <wp:positionV relativeFrom="paragraph">
                  <wp:posOffset>38100</wp:posOffset>
                </wp:positionV>
                <wp:extent cx="361950" cy="333375"/>
                <wp:effectExtent l="19050" t="0" r="19050" b="47625"/>
                <wp:wrapNone/>
                <wp:docPr id="9" name="Стрелка: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6B55C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9" o:spid="_x0000_s1026" type="#_x0000_t67" style="position:absolute;margin-left:623.25pt;margin-top:3pt;width:28.5pt;height:26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" adj="10800" fillcolor="#4472c4 [3204]" strokecolor="#1f3763 [1604]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00"/>
          <w:spacing w:val="20"/>
          <w:sz w:val="20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BB3BED" wp14:editId="4EBD5C33">
                <wp:simplePos x="0" y="0"/>
                <wp:positionH relativeFrom="margin">
                  <wp:align>center</wp:align>
                </wp:positionH>
                <wp:positionV relativeFrom="paragraph">
                  <wp:posOffset>40640</wp:posOffset>
                </wp:positionV>
                <wp:extent cx="361950" cy="333375"/>
                <wp:effectExtent l="19050" t="0" r="19050" b="47625"/>
                <wp:wrapNone/>
                <wp:docPr id="10" name="Стрелка: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60B080" id="Стрелка: вниз 10" o:spid="_x0000_s1026" type="#_x0000_t67" style="position:absolute;margin-left:0;margin-top:3.2pt;width:28.5pt;height:26.25pt;z-index:251665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" adj="10800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00"/>
          <w:spacing w:val="20"/>
          <w:sz w:val="20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C22B2" wp14:editId="2F1E238C">
                <wp:simplePos x="0" y="0"/>
                <wp:positionH relativeFrom="column">
                  <wp:posOffset>1906905</wp:posOffset>
                </wp:positionH>
                <wp:positionV relativeFrom="paragraph">
                  <wp:posOffset>12065</wp:posOffset>
                </wp:positionV>
                <wp:extent cx="361950" cy="333375"/>
                <wp:effectExtent l="19050" t="0" r="19050" b="47625"/>
                <wp:wrapNone/>
                <wp:docPr id="8" name="Стрелка: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6C0BB0" id="Стрелка: вниз 8" o:spid="_x0000_s1026" type="#_x0000_t67" style="position:absolute;margin-left:150.15pt;margin-top:.95pt;width:28.5pt;height:26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" adj="10800" fillcolor="#4472c4 [3204]" strokecolor="#1f3763 [1604]" strokeweight="1pt"/>
            </w:pict>
          </mc:Fallback>
        </mc:AlternateContent>
      </w:r>
    </w:p>
    <w:p w14:paraId="50A77AD6" w14:textId="4E843EE2" w:rsidR="00B636EF" w:rsidRDefault="00CF4380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20"/>
          <w:sz w:val="20"/>
          <w:szCs w:val="24"/>
          <w:lang w:bidi="ru-RU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D3CEE49" wp14:editId="0E8BBC49">
            <wp:simplePos x="0" y="0"/>
            <wp:positionH relativeFrom="page">
              <wp:posOffset>17145</wp:posOffset>
            </wp:positionH>
            <wp:positionV relativeFrom="paragraph">
              <wp:posOffset>-314960</wp:posOffset>
            </wp:positionV>
            <wp:extent cx="10690225" cy="78200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2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FA7F3" w14:textId="7A70DE53" w:rsidR="00B636EF" w:rsidRDefault="00D2293F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20"/>
          <w:sz w:val="20"/>
          <w:szCs w:val="24"/>
          <w:lang w:bidi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E714CD" wp14:editId="0E85A148">
                <wp:simplePos x="0" y="0"/>
                <wp:positionH relativeFrom="column">
                  <wp:posOffset>1902114</wp:posOffset>
                </wp:positionH>
                <wp:positionV relativeFrom="paragraph">
                  <wp:posOffset>130809</wp:posOffset>
                </wp:positionV>
                <wp:extent cx="1141730" cy="378537"/>
                <wp:effectExtent l="38100" t="114300" r="0" b="212090"/>
                <wp:wrapNone/>
                <wp:docPr id="11" name="Стрелка: изогнутая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5422">
                          <a:off x="0" y="0"/>
                          <a:ext cx="1141730" cy="378537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A568D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695B1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Стрелка: изогнутая вниз 11" o:spid="_x0000_s1026" type="#_x0000_t105" style="position:absolute;margin-left:149.75pt;margin-top:10.3pt;width:89.9pt;height:29.8pt;rotation:169893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" adj="18019,20705,16200" fillcolor="red" strokecolor="#a568d2" strokeweight="1pt"/>
            </w:pict>
          </mc:Fallback>
        </mc:AlternateContent>
      </w:r>
    </w:p>
    <w:p w14:paraId="6E41D704" w14:textId="77777777" w:rsidR="00E6152C" w:rsidRDefault="00E6152C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20"/>
          <w:sz w:val="20"/>
          <w:szCs w:val="24"/>
          <w:lang w:bidi="ru-RU"/>
        </w:rPr>
        <w:sectPr w:rsidR="00E6152C" w:rsidSect="00771EF3">
          <w:pgSz w:w="16838" w:h="11906" w:orient="landscape"/>
          <w:pgMar w:top="284" w:right="678" w:bottom="284" w:left="567" w:header="708" w:footer="708" w:gutter="0"/>
          <w:cols w:space="708"/>
          <w:docGrid w:linePitch="360"/>
        </w:sectPr>
      </w:pPr>
    </w:p>
    <w:p w14:paraId="47867242" w14:textId="4F869E39" w:rsidR="00B636EF" w:rsidRPr="00D2293F" w:rsidRDefault="00B636EF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20"/>
          <w:sz w:val="20"/>
          <w:szCs w:val="24"/>
          <w:lang w:val="en-US" w:bidi="ru-RU"/>
        </w:rPr>
      </w:pPr>
      <w:r w:rsidRPr="00D2293F">
        <w:rPr>
          <w:rFonts w:ascii="Times New Roman" w:eastAsia="Calibri" w:hAnsi="Times New Roman" w:cs="Times New Roman"/>
          <w:b/>
          <w:bCs/>
          <w:color w:val="000000"/>
          <w:spacing w:val="20"/>
          <w:sz w:val="20"/>
          <w:szCs w:val="24"/>
          <w:lang w:val="en-US" w:bidi="ru-RU"/>
        </w:rPr>
        <w:t>1</w:t>
      </w:r>
    </w:p>
    <w:p w14:paraId="49E03DFD" w14:textId="738DE959" w:rsidR="00B636EF" w:rsidRDefault="00D2293F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20"/>
          <w:sz w:val="20"/>
          <w:szCs w:val="24"/>
          <w:lang w:bidi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FBC3EA" wp14:editId="3603DE49">
                <wp:simplePos x="0" y="0"/>
                <wp:positionH relativeFrom="column">
                  <wp:posOffset>2581696</wp:posOffset>
                </wp:positionH>
                <wp:positionV relativeFrom="paragraph">
                  <wp:posOffset>389511</wp:posOffset>
                </wp:positionV>
                <wp:extent cx="444500" cy="190500"/>
                <wp:effectExtent l="0" t="0" r="12700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F44BFC" id="Овал 15" o:spid="_x0000_s1026" style="position:absolute;margin-left:203.3pt;margin-top:30.65pt;width:35pt;height: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854DAA7" wp14:editId="39BA354B">
            <wp:extent cx="4715968" cy="2683824"/>
            <wp:effectExtent l="0" t="0" r="889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" t="3942" r="23695" b="25995"/>
                    <a:stretch/>
                  </pic:blipFill>
                  <pic:spPr bwMode="auto">
                    <a:xfrm>
                      <a:off x="0" y="0"/>
                      <a:ext cx="4751030" cy="270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1BC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87095D" wp14:editId="4C0E4CEF">
                <wp:simplePos x="0" y="0"/>
                <wp:positionH relativeFrom="column">
                  <wp:posOffset>5545455</wp:posOffset>
                </wp:positionH>
                <wp:positionV relativeFrom="paragraph">
                  <wp:posOffset>1781811</wp:posOffset>
                </wp:positionV>
                <wp:extent cx="1141730" cy="378537"/>
                <wp:effectExtent l="38100" t="114300" r="0" b="212090"/>
                <wp:wrapNone/>
                <wp:docPr id="14" name="Стрелка: изогнутая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5422">
                          <a:off x="0" y="0"/>
                          <a:ext cx="1141730" cy="378537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A568D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07759" id="Стрелка: изогнутая вниз 14" o:spid="_x0000_s1026" type="#_x0000_t105" style="position:absolute;margin-left:436.65pt;margin-top:140.3pt;width:89.9pt;height:29.8pt;rotation:1698936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" adj="18019,20705,16200" fillcolor="red" strokecolor="#a568d2" strokeweight="1pt"/>
            </w:pict>
          </mc:Fallback>
        </mc:AlternateContent>
      </w:r>
    </w:p>
    <w:p w14:paraId="69F91D83" w14:textId="77777777" w:rsidR="00D2293F" w:rsidRDefault="00D2293F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20"/>
          <w:sz w:val="20"/>
          <w:szCs w:val="24"/>
          <w:lang w:val="en-US" w:bidi="ru-RU"/>
        </w:rPr>
      </w:pPr>
    </w:p>
    <w:p w14:paraId="1555028E" w14:textId="2479A69A" w:rsidR="00B636EF" w:rsidRPr="00D2293F" w:rsidRDefault="00B636EF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20"/>
          <w:sz w:val="20"/>
          <w:szCs w:val="24"/>
          <w:lang w:val="en-US" w:bidi="ru-RU"/>
        </w:rPr>
      </w:pPr>
      <w:r w:rsidRPr="00D2293F">
        <w:rPr>
          <w:rFonts w:ascii="Times New Roman" w:eastAsia="Calibri" w:hAnsi="Times New Roman" w:cs="Times New Roman"/>
          <w:b/>
          <w:bCs/>
          <w:color w:val="000000"/>
          <w:spacing w:val="20"/>
          <w:sz w:val="20"/>
          <w:szCs w:val="24"/>
          <w:lang w:val="en-US" w:bidi="ru-RU"/>
        </w:rPr>
        <w:t>2</w:t>
      </w:r>
    </w:p>
    <w:p w14:paraId="6EE29B41" w14:textId="3AB6E3FC" w:rsidR="00E6152C" w:rsidRDefault="00E6152C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20"/>
          <w:sz w:val="20"/>
          <w:szCs w:val="24"/>
          <w:lang w:bidi="ru-RU"/>
        </w:rPr>
        <w:sectPr w:rsidR="00E6152C" w:rsidSect="00E6152C">
          <w:type w:val="continuous"/>
          <w:pgSz w:w="16838" w:h="11906" w:orient="landscape"/>
          <w:pgMar w:top="284" w:right="678" w:bottom="284" w:left="567" w:header="708" w:footer="708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2EEC2009" wp14:editId="7AEA0171">
            <wp:extent cx="4362310" cy="2701636"/>
            <wp:effectExtent l="0" t="0" r="63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927" t="3249" r="12523" b="8063"/>
                    <a:stretch/>
                  </pic:blipFill>
                  <pic:spPr bwMode="auto">
                    <a:xfrm>
                      <a:off x="0" y="0"/>
                      <a:ext cx="4384133" cy="271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39AB2" w14:textId="6B1E82B9" w:rsidR="00CF4380" w:rsidRDefault="00CF4380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20"/>
          <w:sz w:val="20"/>
          <w:szCs w:val="24"/>
          <w:lang w:bidi="ru-RU"/>
        </w:rPr>
      </w:pPr>
    </w:p>
    <w:p w14:paraId="57019B30" w14:textId="7F3FAD6B" w:rsidR="00CF4380" w:rsidRDefault="00CF4380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20"/>
          <w:sz w:val="20"/>
          <w:szCs w:val="24"/>
          <w:lang w:bidi="ru-RU"/>
        </w:rPr>
      </w:pPr>
    </w:p>
    <w:p w14:paraId="11D319EC" w14:textId="61D90B95" w:rsidR="00CF4380" w:rsidRDefault="00CF4380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20"/>
          <w:sz w:val="20"/>
          <w:szCs w:val="24"/>
          <w:lang w:bidi="ru-RU"/>
        </w:rPr>
      </w:pPr>
    </w:p>
    <w:p w14:paraId="1D7823C6" w14:textId="77777777" w:rsidR="00E6152C" w:rsidRDefault="00E6152C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20"/>
          <w:sz w:val="20"/>
          <w:szCs w:val="24"/>
          <w:lang w:bidi="ru-RU"/>
        </w:rPr>
        <w:sectPr w:rsidR="00E6152C" w:rsidSect="00E6152C">
          <w:type w:val="continuous"/>
          <w:pgSz w:w="16838" w:h="11906" w:orient="landscape"/>
          <w:pgMar w:top="284" w:right="678" w:bottom="284" w:left="567" w:header="708" w:footer="708" w:gutter="0"/>
          <w:cols w:space="708"/>
          <w:docGrid w:linePitch="360"/>
        </w:sectPr>
      </w:pPr>
    </w:p>
    <w:p w14:paraId="7323215A" w14:textId="6E727D1E" w:rsidR="00B636EF" w:rsidRPr="00D2293F" w:rsidRDefault="00B636EF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20"/>
          <w:sz w:val="20"/>
          <w:szCs w:val="24"/>
          <w:lang w:val="en-US" w:bidi="ru-RU"/>
        </w:rPr>
      </w:pPr>
      <w:r w:rsidRPr="00D2293F">
        <w:rPr>
          <w:rFonts w:ascii="Times New Roman" w:eastAsia="Calibri" w:hAnsi="Times New Roman" w:cs="Times New Roman"/>
          <w:b/>
          <w:bCs/>
          <w:color w:val="000000"/>
          <w:spacing w:val="20"/>
          <w:sz w:val="20"/>
          <w:szCs w:val="24"/>
          <w:lang w:val="en-US" w:bidi="ru-RU"/>
        </w:rPr>
        <w:t>3</w:t>
      </w:r>
    </w:p>
    <w:p w14:paraId="5733BDC8" w14:textId="77777777" w:rsidR="00B636EF" w:rsidRDefault="00341BCD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20"/>
          <w:sz w:val="20"/>
          <w:szCs w:val="24"/>
          <w:lang w:bidi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1FD0B8" wp14:editId="21E59F49">
                <wp:simplePos x="0" y="0"/>
                <wp:positionH relativeFrom="column">
                  <wp:posOffset>548005</wp:posOffset>
                </wp:positionH>
                <wp:positionV relativeFrom="paragraph">
                  <wp:posOffset>1575435</wp:posOffset>
                </wp:positionV>
                <wp:extent cx="1141730" cy="378537"/>
                <wp:effectExtent l="57150" t="76200" r="0" b="154940"/>
                <wp:wrapNone/>
                <wp:docPr id="13" name="Стрелка: изогнутая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0695">
                          <a:off x="0" y="0"/>
                          <a:ext cx="1141730" cy="378537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A568D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52F7E" id="Стрелка: изогнутая вниз 13" o:spid="_x0000_s1026" type="#_x0000_t105" style="position:absolute;margin-left:43.15pt;margin-top:124.05pt;width:89.9pt;height:29.8pt;rotation:114763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" adj="18019,20705,16200" fillcolor="red" strokecolor="#a568d2" strokeweight="1pt"/>
            </w:pict>
          </mc:Fallback>
        </mc:AlternateContent>
      </w:r>
      <w:r w:rsidR="00CF4380">
        <w:rPr>
          <w:noProof/>
        </w:rPr>
        <w:drawing>
          <wp:inline distT="0" distB="0" distL="0" distR="0" wp14:anchorId="213EE814" wp14:editId="17294095">
            <wp:extent cx="4903997" cy="2819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941" t="3249" r="25477" b="29712"/>
                    <a:stretch/>
                  </pic:blipFill>
                  <pic:spPr bwMode="auto">
                    <a:xfrm>
                      <a:off x="0" y="0"/>
                      <a:ext cx="4928306" cy="2833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3F7CC" w14:textId="3936EB53" w:rsidR="00B636EF" w:rsidRPr="00D2293F" w:rsidRDefault="00B636EF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20"/>
          <w:sz w:val="20"/>
          <w:szCs w:val="24"/>
          <w:lang w:val="en-US" w:bidi="ru-RU"/>
        </w:rPr>
      </w:pPr>
      <w:r w:rsidRPr="00D2293F">
        <w:rPr>
          <w:rFonts w:ascii="Times New Roman" w:eastAsia="Calibri" w:hAnsi="Times New Roman" w:cs="Times New Roman"/>
          <w:b/>
          <w:bCs/>
          <w:color w:val="000000"/>
          <w:spacing w:val="20"/>
          <w:sz w:val="20"/>
          <w:szCs w:val="24"/>
          <w:lang w:val="en-US" w:bidi="ru-RU"/>
        </w:rPr>
        <w:t>4</w:t>
      </w:r>
    </w:p>
    <w:p w14:paraId="25012D30" w14:textId="770497E4" w:rsidR="00E6152C" w:rsidRDefault="00E6152C" w:rsidP="00771EF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20"/>
          <w:sz w:val="20"/>
          <w:szCs w:val="24"/>
          <w:lang w:bidi="ru-RU"/>
        </w:rPr>
        <w:sectPr w:rsidR="00E6152C" w:rsidSect="00E6152C">
          <w:type w:val="continuous"/>
          <w:pgSz w:w="16838" w:h="11906" w:orient="landscape"/>
          <w:pgMar w:top="284" w:right="678" w:bottom="284" w:left="567" w:header="708" w:footer="708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4CDC7B6F" wp14:editId="6FF588D5">
            <wp:extent cx="4316681" cy="2790956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562" t="3593" r="13327" b="6624"/>
                    <a:stretch/>
                  </pic:blipFill>
                  <pic:spPr bwMode="auto">
                    <a:xfrm>
                      <a:off x="0" y="0"/>
                      <a:ext cx="4354898" cy="281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FDAD8" w14:textId="77777777" w:rsidR="00D2293F" w:rsidRPr="00D2293F" w:rsidRDefault="00D2293F" w:rsidP="00771EF3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0"/>
          <w:u w:val="single"/>
        </w:rPr>
      </w:pPr>
    </w:p>
    <w:p w14:paraId="1343F0C2" w14:textId="398F4B7D" w:rsidR="00B636EF" w:rsidRPr="00F57DCA" w:rsidRDefault="00B30E78" w:rsidP="00771EF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71EF3">
        <w:rPr>
          <w:rFonts w:ascii="Times New Roman" w:hAnsi="Times New Roman" w:cs="Times New Roman"/>
          <w:szCs w:val="24"/>
          <w:u w:val="single"/>
        </w:rPr>
        <w:t xml:space="preserve">Отдел регионального надзора, контроля, проектного управления комитета региональной безопасности Курской области, 8(4712)22-72-84, </w:t>
      </w:r>
      <w:hyperlink r:id="rId11" w:history="1">
        <w:r w:rsidR="00F57DCA" w:rsidRPr="00935378">
          <w:rPr>
            <w:rStyle w:val="a3"/>
            <w:rFonts w:ascii="Times New Roman" w:hAnsi="Times New Roman" w:cs="Times New Roman"/>
            <w:szCs w:val="24"/>
            <w:lang w:val="en-US"/>
          </w:rPr>
          <w:t>nadzor</w:t>
        </w:r>
        <w:r w:rsidR="00F57DCA" w:rsidRPr="00935378">
          <w:rPr>
            <w:rStyle w:val="a3"/>
            <w:rFonts w:ascii="Times New Roman" w:hAnsi="Times New Roman" w:cs="Times New Roman"/>
            <w:szCs w:val="24"/>
          </w:rPr>
          <w:t>.</w:t>
        </w:r>
        <w:r w:rsidR="00F57DCA" w:rsidRPr="00935378">
          <w:rPr>
            <w:rStyle w:val="a3"/>
            <w:rFonts w:ascii="Times New Roman" w:hAnsi="Times New Roman" w:cs="Times New Roman"/>
            <w:szCs w:val="24"/>
            <w:lang w:val="en-US"/>
          </w:rPr>
          <w:t>krb</w:t>
        </w:r>
        <w:r w:rsidR="00F57DCA" w:rsidRPr="00935378">
          <w:rPr>
            <w:rStyle w:val="a3"/>
            <w:rFonts w:ascii="Times New Roman" w:hAnsi="Times New Roman" w:cs="Times New Roman"/>
            <w:szCs w:val="24"/>
          </w:rPr>
          <w:t>@</w:t>
        </w:r>
        <w:r w:rsidR="00F57DCA" w:rsidRPr="00935378">
          <w:rPr>
            <w:rStyle w:val="a3"/>
            <w:rFonts w:ascii="Times New Roman" w:hAnsi="Times New Roman" w:cs="Times New Roman"/>
            <w:szCs w:val="24"/>
            <w:lang w:val="en-US"/>
          </w:rPr>
          <w:t>rkursk</w:t>
        </w:r>
        <w:r w:rsidR="00F57DCA" w:rsidRPr="00935378">
          <w:rPr>
            <w:rStyle w:val="a3"/>
            <w:rFonts w:ascii="Times New Roman" w:hAnsi="Times New Roman" w:cs="Times New Roman"/>
            <w:szCs w:val="24"/>
          </w:rPr>
          <w:t>.</w:t>
        </w:r>
        <w:proofErr w:type="spellStart"/>
        <w:r w:rsidR="00F57DCA" w:rsidRPr="00935378">
          <w:rPr>
            <w:rStyle w:val="a3"/>
            <w:rFonts w:ascii="Times New Roman" w:hAnsi="Times New Roman" w:cs="Times New Roman"/>
            <w:szCs w:val="24"/>
            <w:lang w:val="en-US"/>
          </w:rPr>
          <w:t>ru</w:t>
        </w:r>
        <w:proofErr w:type="spellEnd"/>
      </w:hyperlink>
    </w:p>
    <w:sectPr w:rsidR="00B636EF" w:rsidRPr="00F57DCA" w:rsidSect="00E6152C">
      <w:type w:val="continuous"/>
      <w:pgSz w:w="16838" w:h="11906" w:orient="landscape"/>
      <w:pgMar w:top="284" w:right="678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834"/>
    <w:rsid w:val="000117FB"/>
    <w:rsid w:val="000F740A"/>
    <w:rsid w:val="00205D53"/>
    <w:rsid w:val="003042C8"/>
    <w:rsid w:val="00341BCD"/>
    <w:rsid w:val="005870F9"/>
    <w:rsid w:val="00771EF3"/>
    <w:rsid w:val="00872A3C"/>
    <w:rsid w:val="0089189E"/>
    <w:rsid w:val="00892C1C"/>
    <w:rsid w:val="00950834"/>
    <w:rsid w:val="00B073A0"/>
    <w:rsid w:val="00B30E78"/>
    <w:rsid w:val="00B636EF"/>
    <w:rsid w:val="00B761CF"/>
    <w:rsid w:val="00BD1913"/>
    <w:rsid w:val="00C2596C"/>
    <w:rsid w:val="00CF4380"/>
    <w:rsid w:val="00D2293F"/>
    <w:rsid w:val="00D81537"/>
    <w:rsid w:val="00E6152C"/>
    <w:rsid w:val="00F5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DD86A"/>
  <w15:chartTrackingRefBased/>
  <w15:docId w15:val="{607B97B7-D8DB-4BE3-8190-9D848A4C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0E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0E78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F57D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dm2.rkursk.ru/residents/zashchita-naseleniya-ot-chs/regionalnyy-gosudarstvennyy-nadzor-v-oblasti-zashchity-naseleniya-i-territoriy-ot-chrezvychaynykh-si/" TargetMode="External"/><Relationship Id="rId11" Type="http://schemas.openxmlformats.org/officeDocument/2006/relationships/hyperlink" Target="mailto:nadzor.krb@rkursk.ru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Бугорская Екатерина Николаевна</dc:creator>
  <cp:keywords/>
  <dc:description/>
  <cp:lastModifiedBy>Бугорская Екатерина Николаевна</cp:lastModifiedBy>
  <cp:revision>14</cp:revision>
  <cp:lastPrinted>2022-04-05T15:10:00Z</cp:lastPrinted>
  <dcterms:created xsi:type="dcterms:W3CDTF">2022-04-05T14:04:00Z</dcterms:created>
  <dcterms:modified xsi:type="dcterms:W3CDTF">2022-05-11T07:20:00Z</dcterms:modified>
</cp:coreProperties>
</file>