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34" w:after="134"/>
        <w:ind w:left="0" w:right="0" w:hanging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color w:val="000000"/>
          <w:sz w:val="24"/>
        </w:rPr>
        <w:t>Установленная ф</w:t>
      </w:r>
      <w:r>
        <w:rPr>
          <w:rFonts w:ascii="PT Astra Serif" w:hAnsi="PT Astra Serif"/>
          <w:b/>
          <w:color w:val="000000"/>
          <w:sz w:val="24"/>
        </w:rPr>
        <w:t xml:space="preserve">орма описи документов, </w:t>
      </w:r>
    </w:p>
    <w:p>
      <w:pPr>
        <w:pStyle w:val="Normal"/>
        <w:spacing w:before="134" w:after="134"/>
        <w:ind w:left="0" w:right="0" w:hanging="0"/>
        <w:jc w:val="center"/>
        <w:rPr>
          <w:color w:val="000000"/>
        </w:rPr>
      </w:pPr>
      <w:r>
        <w:rPr>
          <w:rFonts w:ascii="PT Astra Serif" w:hAnsi="PT Astra Serif"/>
          <w:b/>
          <w:color w:val="000000"/>
          <w:sz w:val="24"/>
        </w:rPr>
        <w:t>представляемых вместе с заявкой на участие в аукционе</w:t>
      </w:r>
    </w:p>
    <w:p>
      <w:pPr>
        <w:pStyle w:val="Normal"/>
        <w:spacing w:before="134" w:after="134"/>
        <w:ind w:left="0" w:right="0" w:firstLine="539"/>
        <w:jc w:val="center"/>
        <w:rPr>
          <w:color w:val="000000"/>
        </w:rPr>
      </w:pPr>
      <w:r>
        <w:rPr>
          <w:rFonts w:ascii="PT Astra Serif" w:hAnsi="PT Astra Serif"/>
          <w:color w:val="000000"/>
        </w:rPr>
        <w:br/>
      </w:r>
    </w:p>
    <w:p>
      <w:pPr>
        <w:pStyle w:val="Normal"/>
        <w:spacing w:before="134" w:after="134"/>
        <w:ind w:left="0" w:right="0" w:hanging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color w:val="000000"/>
          <w:sz w:val="24"/>
        </w:rPr>
        <w:t>ОБРАЗЕЦ ОПИСИ</w:t>
      </w:r>
    </w:p>
    <w:p>
      <w:pPr>
        <w:pStyle w:val="Normal"/>
        <w:spacing w:before="134" w:after="134"/>
        <w:ind w:left="0" w:right="0" w:hanging="0"/>
        <w:jc w:val="center"/>
        <w:rPr>
          <w:rFonts w:ascii="PT Astra Serif" w:hAnsi="PT Astra Serif"/>
        </w:rPr>
      </w:pPr>
      <w:r>
        <w:rPr>
          <w:rFonts w:ascii="PT Astra Serif" w:hAnsi="PT Astra Serif"/>
          <w:b w:val="false"/>
          <w:color w:val="000000"/>
          <w:sz w:val="20"/>
        </w:rPr>
        <w:t>документов, представляемых вместе с заявкой на участие в аукционе на право заключения договора аренды земельного участка из земель населенных пунктов, расположенного по адресу:</w:t>
      </w:r>
    </w:p>
    <w:p>
      <w:pPr>
        <w:pStyle w:val="Normal"/>
        <w:spacing w:before="134" w:after="134"/>
        <w:ind w:left="0" w:right="0" w:hanging="0"/>
        <w:jc w:val="center"/>
        <w:rPr>
          <w:rFonts w:ascii="PT Astra Serif" w:hAnsi="PT Astra Serif"/>
        </w:rPr>
      </w:pPr>
      <w:r>
        <w:rPr>
          <w:b w:val="false"/>
          <w:color w:val="000000"/>
          <w:sz w:val="20"/>
        </w:rPr>
        <w:t>__________________________________________________________</w:t>
      </w:r>
      <w:r>
        <w:rPr>
          <w:rFonts w:ascii="PT Astra Serif" w:hAnsi="PT Astra Serif"/>
          <w:b w:val="false"/>
          <w:color w:val="000000"/>
          <w:sz w:val="20"/>
        </w:rPr>
        <w:t xml:space="preserve"> (по Лоту № </w:t>
      </w:r>
      <w:r>
        <w:rPr>
          <w:rFonts w:ascii="PT Astra Serif" w:hAnsi="PT Astra Serif"/>
          <w:b w:val="false"/>
          <w:color w:val="000000"/>
          <w:sz w:val="20"/>
        </w:rPr>
        <w:t>__</w:t>
      </w:r>
      <w:r>
        <w:rPr>
          <w:rFonts w:ascii="PT Astra Serif" w:hAnsi="PT Astra Serif"/>
          <w:b w:val="false"/>
          <w:color w:val="000000"/>
          <w:sz w:val="20"/>
        </w:rPr>
        <w:t>).</w:t>
      </w:r>
    </w:p>
    <w:p>
      <w:pPr>
        <w:pStyle w:val="Normal"/>
        <w:spacing w:before="134" w:after="134"/>
        <w:ind w:left="0" w:right="0" w:hanging="0"/>
        <w:jc w:val="center"/>
        <w:rPr>
          <w:b w:val="false"/>
          <w:b w:val="false"/>
          <w:color w:val="000000"/>
        </w:rPr>
      </w:pPr>
      <w:r>
        <w:rPr>
          <w:rFonts w:ascii="PT Astra Serif" w:hAnsi="PT Astra Serif"/>
          <w:b w:val="false"/>
          <w:color w:val="000000"/>
        </w:rPr>
        <w:br/>
      </w:r>
    </w:p>
    <w:p>
      <w:pPr>
        <w:pStyle w:val="Normal"/>
        <w:spacing w:before="134" w:after="134"/>
        <w:ind w:left="0" w:right="0" w:hanging="0"/>
        <w:jc w:val="left"/>
        <w:rPr>
          <w:rFonts w:ascii="PT Astra Serif" w:hAnsi="PT Astra Serif"/>
        </w:rPr>
      </w:pPr>
      <w:r>
        <w:rPr>
          <w:rFonts w:ascii="PT Astra Serif" w:hAnsi="PT Astra Serif"/>
          <w:b w:val="false"/>
          <w:color w:val="000000"/>
          <w:sz w:val="24"/>
        </w:rPr>
        <w:t>представленных ______________________________________________________________________</w:t>
      </w:r>
    </w:p>
    <w:p>
      <w:pPr>
        <w:pStyle w:val="Normal"/>
        <w:spacing w:before="134" w:after="134"/>
        <w:ind w:left="0" w:right="0" w:hanging="0"/>
        <w:jc w:val="center"/>
        <w:rPr>
          <w:b w:val="false"/>
          <w:b w:val="false"/>
          <w:color w:val="000000"/>
        </w:rPr>
      </w:pPr>
      <w:r>
        <w:rPr>
          <w:rFonts w:ascii="PT Astra Serif" w:hAnsi="PT Astra Serif"/>
          <w:b w:val="false"/>
          <w:color w:val="000000"/>
          <w:sz w:val="20"/>
        </w:rPr>
        <w:t>(полное наименование юридического лица или фамилия, имя, отчество и паспортные данные индивидуального предпринимателя, подающего заявку)</w:t>
      </w:r>
    </w:p>
    <w:p>
      <w:pPr>
        <w:pStyle w:val="Normal"/>
        <w:spacing w:before="134" w:after="134"/>
        <w:ind w:left="0" w:right="0" w:hanging="0"/>
        <w:jc w:val="both"/>
        <w:rPr>
          <w:rFonts w:ascii="Times New Roman" w:hAnsi="Times New Roman"/>
          <w:b w:val="false"/>
          <w:b w:val="false"/>
          <w:color w:val="000000"/>
          <w:sz w:val="26"/>
        </w:rPr>
      </w:pPr>
      <w:r>
        <w:rPr>
          <w:rFonts w:ascii="PT Astra Serif" w:hAnsi="PT Astra Serif"/>
          <w:b w:val="false"/>
          <w:color w:val="000000"/>
          <w:sz w:val="26"/>
        </w:rPr>
        <w:br/>
      </w:r>
    </w:p>
    <w:tbl>
      <w:tblPr>
        <w:tblW w:w="9290" w:type="dxa"/>
        <w:jc w:val="lef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100" w:type="dxa"/>
          <w:bottom w:w="0" w:type="dxa"/>
          <w:right w:w="108" w:type="dxa"/>
        </w:tblCellMar>
      </w:tblPr>
      <w:tblGrid>
        <w:gridCol w:w="510"/>
        <w:gridCol w:w="6465"/>
        <w:gridCol w:w="2315"/>
      </w:tblGrid>
      <w:tr>
        <w:trPr/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val="clea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color w:val="000000"/>
                <w:sz w:val="26"/>
              </w:rPr>
            </w:pPr>
            <w:r>
              <w:rPr>
                <w:rFonts w:ascii="PT Astra Serif" w:hAnsi="PT Astra Serif"/>
                <w:b/>
                <w:color w:val="000000"/>
                <w:sz w:val="26"/>
              </w:rPr>
              <w:t>№</w:t>
            </w:r>
          </w:p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color w:val="000000"/>
                <w:sz w:val="26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</w:rPr>
              <w:t>п/п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val="clea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color w:val="000000"/>
                <w:sz w:val="26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</w:rPr>
              <w:t>Наименование документов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val="clear"/>
          </w:tcPr>
          <w:p>
            <w:pPr>
              <w:pStyle w:val="Normal"/>
              <w:spacing w:before="0" w:after="0"/>
              <w:ind w:left="0" w:right="0" w:firstLine="40"/>
              <w:jc w:val="center"/>
              <w:rPr>
                <w:rFonts w:ascii="Times New Roman" w:hAnsi="Times New Roman"/>
                <w:b w:val="false"/>
                <w:b w:val="false"/>
                <w:color w:val="000000"/>
                <w:sz w:val="26"/>
              </w:rPr>
            </w:pPr>
            <w:r>
              <w:rPr>
                <w:rFonts w:ascii="PT Astra Serif" w:hAnsi="PT Astra Serif"/>
                <w:b/>
                <w:color w:val="000000"/>
                <w:spacing w:val="-4"/>
                <w:sz w:val="24"/>
              </w:rPr>
              <w:t>Кол-во</w:t>
            </w:r>
            <w:r>
              <w:rPr>
                <w:rFonts w:ascii="PT Astra Serif" w:hAnsi="PT Astra Serif"/>
                <w:b w:val="false"/>
                <w:color w:val="000000"/>
                <w:sz w:val="24"/>
              </w:rPr>
              <w:t xml:space="preserve"> </w:t>
            </w:r>
            <w:r>
              <w:rPr>
                <w:rFonts w:ascii="PT Astra Serif" w:hAnsi="PT Astra Serif"/>
                <w:b/>
                <w:color w:val="000000"/>
                <w:spacing w:val="-8"/>
                <w:sz w:val="24"/>
              </w:rPr>
              <w:t>листов</w:t>
            </w:r>
          </w:p>
        </w:tc>
      </w:tr>
      <w:tr>
        <w:trPr/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sz w:val="26"/>
              </w:rPr>
            </w:pPr>
            <w:r>
              <w:rPr>
                <w:rFonts w:ascii="PT Astra Serif" w:hAnsi="PT Astra Serif"/>
                <w:b w:val="false"/>
                <w:color w:val="000000"/>
                <w:sz w:val="20"/>
              </w:rPr>
              <w:t>1.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color w:val="000000"/>
                <w:sz w:val="26"/>
              </w:rPr>
            </w:pPr>
            <w:r>
              <w:rPr>
                <w:rFonts w:ascii="PT Astra Serif" w:hAnsi="PT Astra Serif"/>
                <w:b w:val="false"/>
                <w:color w:val="000000"/>
                <w:sz w:val="20"/>
              </w:rPr>
              <w:t>Опись документов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sz w:val="26"/>
              </w:rPr>
            </w:pPr>
            <w:r>
              <w:rPr>
                <w:rFonts w:ascii="PT Astra Serif" w:hAnsi="PT Astra Serif"/>
              </w:rPr>
            </w:r>
          </w:p>
        </w:tc>
      </w:tr>
      <w:tr>
        <w:trPr>
          <w:trHeight w:val="299" w:hRule="atLeast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sz w:val="26"/>
              </w:rPr>
            </w:pPr>
            <w:r>
              <w:rPr>
                <w:rFonts w:ascii="PT Astra Serif" w:hAnsi="PT Astra Serif"/>
                <w:b w:val="false"/>
                <w:color w:val="000000"/>
                <w:sz w:val="20"/>
              </w:rPr>
              <w:t>2.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color w:val="000000"/>
                <w:sz w:val="26"/>
              </w:rPr>
            </w:pPr>
            <w:r>
              <w:rPr>
                <w:rFonts w:ascii="PT Astra Serif" w:hAnsi="PT Astra Serif"/>
                <w:b w:val="false"/>
                <w:color w:val="000000"/>
                <w:sz w:val="20"/>
              </w:rPr>
              <w:t>Заявка на участие в аукционе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sz w:val="26"/>
              </w:rPr>
            </w:pPr>
            <w:r>
              <w:rPr>
                <w:rFonts w:ascii="PT Astra Serif" w:hAnsi="PT Astra Serif"/>
              </w:rPr>
            </w:r>
          </w:p>
        </w:tc>
      </w:tr>
      <w:tr>
        <w:trPr/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sz w:val="26"/>
              </w:rPr>
            </w:pPr>
            <w:r>
              <w:rPr>
                <w:rFonts w:ascii="PT Astra Serif" w:hAnsi="PT Astra Serif"/>
                <w:b w:val="false"/>
                <w:color w:val="000000"/>
                <w:sz w:val="20"/>
              </w:rPr>
              <w:t>3.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color w:val="000000"/>
                <w:sz w:val="26"/>
              </w:rPr>
            </w:pPr>
            <w:r>
              <w:rPr>
                <w:rFonts w:ascii="PT Astra Serif" w:hAnsi="PT Astra Serif"/>
                <w:b w:val="false"/>
                <w:color w:val="000000"/>
                <w:sz w:val="20"/>
              </w:rPr>
              <w:t>Копии документов, удостоверяющих личность заявителя (для граждан)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b w:val="false"/>
                <w:b w:val="false"/>
                <w:color w:val="000000"/>
                <w:sz w:val="26"/>
              </w:rPr>
            </w:pPr>
            <w:r>
              <w:rPr>
                <w:rFonts w:ascii="PT Astra Serif" w:hAnsi="PT Astra Serif"/>
              </w:rPr>
            </w:r>
          </w:p>
        </w:tc>
      </w:tr>
      <w:tr>
        <w:trPr/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sz w:val="26"/>
              </w:rPr>
            </w:pPr>
            <w:r>
              <w:rPr>
                <w:rFonts w:ascii="PT Astra Serif" w:hAnsi="PT Astra Serif"/>
                <w:b w:val="false"/>
                <w:color w:val="000000"/>
                <w:sz w:val="20"/>
              </w:rPr>
              <w:t>4.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color w:val="000000"/>
                <w:sz w:val="26"/>
              </w:rPr>
            </w:pPr>
            <w:r>
              <w:rPr>
                <w:rFonts w:ascii="PT Astra Serif" w:hAnsi="PT Astra Serif"/>
                <w:b w:val="false"/>
                <w:color w:val="000000"/>
                <w:sz w:val="20"/>
              </w:rPr>
      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sz w:val="26"/>
              </w:rPr>
            </w:pPr>
            <w:r>
              <w:rPr>
                <w:rFonts w:ascii="PT Astra Serif" w:hAnsi="PT Astra Serif"/>
              </w:rPr>
            </w:r>
          </w:p>
        </w:tc>
      </w:tr>
      <w:tr>
        <w:trPr/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sz w:val="26"/>
              </w:rPr>
            </w:pPr>
            <w:r>
              <w:rPr>
                <w:rFonts w:ascii="PT Astra Serif" w:hAnsi="PT Astra Serif"/>
                <w:b w:val="false"/>
                <w:color w:val="000000"/>
                <w:sz w:val="20"/>
              </w:rPr>
              <w:t>5.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color w:val="000000"/>
                <w:sz w:val="26"/>
              </w:rPr>
            </w:pPr>
            <w:r>
              <w:rPr>
                <w:rFonts w:ascii="PT Astra Serif" w:hAnsi="PT Astra Serif"/>
                <w:b w:val="false"/>
                <w:color w:val="000000"/>
                <w:sz w:val="20"/>
              </w:rPr>
              <w:t>Документы, подтверждающие внесение задатка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b w:val="false"/>
                <w:b w:val="false"/>
                <w:color w:val="000000"/>
                <w:sz w:val="26"/>
              </w:rPr>
            </w:pPr>
            <w:r>
              <w:rPr>
                <w:rFonts w:ascii="PT Astra Serif" w:hAnsi="PT Astra Serif"/>
              </w:rPr>
            </w:r>
          </w:p>
        </w:tc>
      </w:tr>
      <w:tr>
        <w:trPr/>
        <w:tc>
          <w:tcPr>
            <w:tcW w:w="6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color w:val="000000"/>
                <w:sz w:val="26"/>
              </w:rPr>
            </w:pPr>
            <w:r>
              <w:rPr>
                <w:rFonts w:ascii="PT Astra Serif" w:hAnsi="PT Astra Serif"/>
                <w:b w:val="false"/>
                <w:color w:val="000000"/>
                <w:sz w:val="20"/>
              </w:rPr>
              <w:t>ВСЕГО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b w:val="false"/>
                <w:b w:val="false"/>
                <w:color w:val="000000"/>
                <w:sz w:val="26"/>
              </w:rPr>
            </w:pPr>
            <w:r>
              <w:rPr>
                <w:rFonts w:ascii="PT Astra Serif" w:hAnsi="PT Astra Serif"/>
              </w:rPr>
            </w:r>
          </w:p>
        </w:tc>
      </w:tr>
    </w:tbl>
    <w:p>
      <w:pPr>
        <w:pStyle w:val="Normal"/>
        <w:spacing w:before="134" w:after="134"/>
        <w:ind w:left="0" w:right="0" w:hanging="0"/>
        <w:jc w:val="both"/>
        <w:rPr>
          <w:rFonts w:ascii="Times New Roman" w:hAnsi="Times New Roman"/>
          <w:b w:val="false"/>
          <w:b w:val="false"/>
          <w:color w:val="000000"/>
          <w:sz w:val="26"/>
        </w:rPr>
      </w:pPr>
      <w:r>
        <w:rPr>
          <w:rFonts w:ascii="PT Astra Serif" w:hAnsi="PT Astra Serif"/>
          <w:b w:val="false"/>
          <w:color w:val="000000"/>
          <w:sz w:val="26"/>
        </w:rPr>
        <w:br/>
      </w:r>
    </w:p>
    <w:p>
      <w:pPr>
        <w:pStyle w:val="Normal"/>
        <w:spacing w:lineRule="auto" w:line="276" w:before="0" w:after="160"/>
        <w:contextualSpacing/>
        <w:jc w:val="both"/>
        <w:rPr>
          <w:rFonts w:ascii="Times New Roman" w:hAnsi="Times New Roman" w:eastAsia="Calibri" w:cs="Times New Roman"/>
          <w:sz w:val="26"/>
          <w:szCs w:val="26"/>
          <w:lang w:eastAsia="en-US"/>
        </w:rPr>
      </w:pPr>
      <w:r>
        <w:rPr>
          <w:rFonts w:eastAsia="Calibri" w:cs="Times New Roman" w:ascii="Times New Roman" w:hAnsi="Times New Roman"/>
          <w:sz w:val="26"/>
          <w:szCs w:val="26"/>
          <w:lang w:eastAsia="en-US"/>
        </w:rPr>
      </w:r>
    </w:p>
    <w:p>
      <w:pPr>
        <w:pStyle w:val="Normal"/>
        <w:spacing w:lineRule="auto" w:line="276" w:before="0" w:after="160"/>
        <w:contextualSpacing/>
        <w:jc w:val="both"/>
        <w:rPr/>
      </w:pPr>
      <w:r>
        <w:rPr>
          <w:rFonts w:eastAsia="Calibri"/>
          <w:sz w:val="26"/>
          <w:szCs w:val="26"/>
          <w:lang w:eastAsia="en-US"/>
        </w:rPr>
        <w:t xml:space="preserve">______________/_______________  </w:t>
        <w:tab/>
        <w:tab/>
        <w:tab/>
        <w:t xml:space="preserve">           «__» _______ ___г.</w:t>
      </w:r>
    </w:p>
    <w:p>
      <w:pPr>
        <w:pStyle w:val="Normal"/>
        <w:spacing w:lineRule="auto" w:line="276" w:before="0" w:after="160"/>
        <w:contextualSpacing/>
        <w:jc w:val="both"/>
        <w:rPr/>
      </w:pPr>
      <w:r>
        <w:rPr>
          <w:rFonts w:eastAsia="Times New Roman"/>
          <w:sz w:val="16"/>
          <w:szCs w:val="16"/>
          <w:lang w:eastAsia="en-US"/>
        </w:rPr>
        <w:t xml:space="preserve">  </w:t>
      </w:r>
      <w:r>
        <w:rPr>
          <w:rFonts w:eastAsia="Calibri"/>
          <w:sz w:val="16"/>
          <w:szCs w:val="16"/>
          <w:lang w:eastAsia="en-US"/>
        </w:rPr>
        <w:t>(подпись заявителя)       (Инициалы, фамилия заявителя)</w:t>
        <w:tab/>
        <w:tab/>
        <w:tab/>
        <w:tab/>
        <w:t xml:space="preserve">        (дата подачи заявления)</w:t>
      </w:r>
    </w:p>
    <w:sectPr>
      <w:headerReference w:type="default" r:id="rId2"/>
      <w:type w:val="nextPage"/>
      <w:pgSz w:w="11906" w:h="16838"/>
      <w:pgMar w:left="1701" w:right="1701" w:header="708" w:top="1134" w:footer="0" w:bottom="1134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PT Astra Serif">
    <w:charset w:val="01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209.6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WenQuanYi Zen Hei Sharp" w:cs="Lohit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3_ch"/>
    <w:uiPriority w:val="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basedOn w:val="Normal"/>
    <w:link w:val="Style_16_ch"/>
    <w:uiPriority w:val="9"/>
    <w:qFormat/>
    <w:pPr>
      <w:widowControl/>
      <w:bidi w:val="0"/>
      <w:spacing w:before="120" w:after="120"/>
      <w:jc w:val="left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Normal"/>
    <w:link w:val="Style_28_ch"/>
    <w:uiPriority w:val="9"/>
    <w:qFormat/>
    <w:pPr>
      <w:widowControl/>
      <w:bidi w:val="0"/>
      <w:spacing w:before="120" w:after="120"/>
      <w:jc w:val="left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Normal"/>
    <w:link w:val="Style_10_ch"/>
    <w:uiPriority w:val="9"/>
    <w:qFormat/>
    <w:pPr>
      <w:widowControl/>
      <w:bidi w:val="0"/>
      <w:jc w:val="left"/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basedOn w:val="Normal"/>
    <w:link w:val="Style_27_ch"/>
    <w:uiPriority w:val="9"/>
    <w:qFormat/>
    <w:pPr>
      <w:widowControl/>
      <w:bidi w:val="0"/>
      <w:spacing w:before="120" w:after="120"/>
      <w:jc w:val="left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Normal"/>
    <w:link w:val="Style_15_ch"/>
    <w:uiPriority w:val="9"/>
    <w:qFormat/>
    <w:pPr>
      <w:widowControl/>
      <w:bidi w:val="0"/>
      <w:spacing w:before="120" w:after="120"/>
      <w:jc w:val="left"/>
      <w:outlineLvl w:val="4"/>
    </w:pPr>
    <w:rPr>
      <w:rFonts w:ascii="XO Thames" w:hAnsi="XO Thames"/>
      <w:b/>
      <w:color w:val="000000"/>
      <w:sz w:val="22"/>
    </w:rPr>
  </w:style>
  <w:style w:type="character" w:styleId="Standard" w:default="1">
    <w:name w:val="Standard"/>
    <w:link w:val="Style_3"/>
    <w:qFormat/>
    <w:rPr>
      <w:sz w:val="24"/>
    </w:rPr>
  </w:style>
  <w:style w:type="character" w:styleId="Contents2">
    <w:name w:val="Contents 2"/>
    <w:link w:val="Style_4"/>
    <w:qFormat/>
    <w:rPr/>
  </w:style>
  <w:style w:type="character" w:styleId="Contents4">
    <w:name w:val="Contents 4"/>
    <w:link w:val="Style_5"/>
    <w:qFormat/>
    <w:rPr/>
  </w:style>
  <w:style w:type="character" w:styleId="Contents6">
    <w:name w:val="Contents 6"/>
    <w:link w:val="Style_6"/>
    <w:qFormat/>
    <w:rPr/>
  </w:style>
  <w:style w:type="character" w:styleId="Contents7">
    <w:name w:val="Contents 7"/>
    <w:link w:val="Style_7"/>
    <w:qFormat/>
    <w:rPr/>
  </w:style>
  <w:style w:type="character" w:styleId="Pagenumber">
    <w:name w:val="page number"/>
    <w:basedOn w:val="DefaultParagraphFont"/>
    <w:link w:val="Style_1"/>
    <w:qFormat/>
    <w:rPr/>
  </w:style>
  <w:style w:type="character" w:styleId="ConsTitle">
    <w:name w:val="ConsTitle"/>
    <w:link w:val="Style_9"/>
    <w:qFormat/>
    <w:rPr>
      <w:rFonts w:ascii="Arial" w:hAnsi="Arial"/>
      <w:b/>
    </w:rPr>
  </w:style>
  <w:style w:type="character" w:styleId="Heading3">
    <w:name w:val="Heading 3"/>
    <w:link w:val="Style_10"/>
    <w:qFormat/>
    <w:rPr>
      <w:rFonts w:ascii="XO Thames" w:hAnsi="XO Thames"/>
      <w:b/>
      <w:i/>
      <w:color w:val="000000"/>
    </w:rPr>
  </w:style>
  <w:style w:type="character" w:styleId="BalloonText">
    <w:name w:val="Balloon Text"/>
    <w:basedOn w:val="Standard"/>
    <w:link w:val="Style_11"/>
    <w:qFormat/>
    <w:rPr>
      <w:rFonts w:ascii="Segoe UI" w:hAnsi="Segoe UI"/>
      <w:sz w:val="18"/>
    </w:rPr>
  </w:style>
  <w:style w:type="character" w:styleId="ConsNonformat">
    <w:name w:val="ConsNonformat"/>
    <w:link w:val="Style_12"/>
    <w:qFormat/>
    <w:rPr>
      <w:rFonts w:ascii="Courier New" w:hAnsi="Courier New"/>
    </w:rPr>
  </w:style>
  <w:style w:type="character" w:styleId="Contents3">
    <w:name w:val="Contents 3"/>
    <w:link w:val="Style_13"/>
    <w:qFormat/>
    <w:rPr/>
  </w:style>
  <w:style w:type="character" w:styleId="ConsNormal">
    <w:name w:val="ConsNormal"/>
    <w:link w:val="Style_14"/>
    <w:qFormat/>
    <w:rPr>
      <w:rFonts w:ascii="Arial" w:hAnsi="Arial"/>
    </w:rPr>
  </w:style>
  <w:style w:type="character" w:styleId="Heading5">
    <w:name w:val="Heading 5"/>
    <w:link w:val="Style_15"/>
    <w:qFormat/>
    <w:rPr>
      <w:rFonts w:ascii="XO Thames" w:hAnsi="XO Thames"/>
      <w:b/>
      <w:color w:val="000000"/>
      <w:sz w:val="22"/>
    </w:rPr>
  </w:style>
  <w:style w:type="character" w:styleId="DefaultParagraphFont">
    <w:name w:val="Default Paragraph Font"/>
    <w:link w:val="Style_8"/>
    <w:qFormat/>
    <w:rPr/>
  </w:style>
  <w:style w:type="character" w:styleId="Heading1">
    <w:name w:val="Heading 1"/>
    <w:link w:val="Style_16"/>
    <w:qFormat/>
    <w:rPr>
      <w:rFonts w:ascii="XO Thames" w:hAnsi="XO Thames"/>
      <w:b/>
      <w:sz w:val="32"/>
    </w:rPr>
  </w:style>
  <w:style w:type="character" w:styleId="Style9">
    <w:name w:val="Интернет-ссылка"/>
    <w:link w:val="Style_17"/>
    <w:rPr>
      <w:color w:val="0000FF"/>
      <w:u w:val="single"/>
    </w:rPr>
  </w:style>
  <w:style w:type="character" w:styleId="Footnote">
    <w:name w:val="Footnote"/>
    <w:link w:val="Style_18"/>
    <w:qFormat/>
    <w:rPr>
      <w:rFonts w:ascii="XO Thames" w:hAnsi="XO Thames"/>
      <w:sz w:val="22"/>
    </w:rPr>
  </w:style>
  <w:style w:type="character" w:styleId="Contents1">
    <w:name w:val="Contents 1"/>
    <w:link w:val="Style_19"/>
    <w:qFormat/>
    <w:rPr>
      <w:rFonts w:ascii="XO Thames" w:hAnsi="XO Thames"/>
      <w:b/>
    </w:rPr>
  </w:style>
  <w:style w:type="character" w:styleId="HeaderandFooter">
    <w:name w:val="Header and Footer"/>
    <w:link w:val="Style_20"/>
    <w:qFormat/>
    <w:rPr>
      <w:rFonts w:ascii="XO Thames" w:hAnsi="XO Thames"/>
      <w:sz w:val="20"/>
    </w:rPr>
  </w:style>
  <w:style w:type="character" w:styleId="Contents9">
    <w:name w:val="Contents 9"/>
    <w:link w:val="Style_21"/>
    <w:qFormat/>
    <w:rPr/>
  </w:style>
  <w:style w:type="character" w:styleId="Contents8">
    <w:name w:val="Contents 8"/>
    <w:link w:val="Style_22"/>
    <w:qFormat/>
    <w:rPr/>
  </w:style>
  <w:style w:type="character" w:styleId="Contents5">
    <w:name w:val="Contents 5"/>
    <w:link w:val="Style_23"/>
    <w:qFormat/>
    <w:rPr/>
  </w:style>
  <w:style w:type="character" w:styleId="Subtitle">
    <w:name w:val="Subtitle"/>
    <w:link w:val="Style_24"/>
    <w:qFormat/>
    <w:rPr>
      <w:rFonts w:ascii="XO Thames" w:hAnsi="XO Thames"/>
      <w:i/>
      <w:color w:val="616161"/>
      <w:sz w:val="24"/>
    </w:rPr>
  </w:style>
  <w:style w:type="character" w:styleId="Header">
    <w:name w:val="Header"/>
    <w:basedOn w:val="Standard"/>
    <w:link w:val="Style_2"/>
    <w:qFormat/>
    <w:rPr/>
  </w:style>
  <w:style w:type="character" w:styleId="Toc10">
    <w:name w:val="toc 10"/>
    <w:link w:val="Style_25"/>
    <w:qFormat/>
    <w:rPr/>
  </w:style>
  <w:style w:type="character" w:styleId="Title">
    <w:name w:val="Title"/>
    <w:link w:val="Style_26"/>
    <w:qFormat/>
    <w:rPr>
      <w:rFonts w:ascii="XO Thames" w:hAnsi="XO Thames"/>
      <w:b/>
      <w:sz w:val="52"/>
    </w:rPr>
  </w:style>
  <w:style w:type="character" w:styleId="Heading4">
    <w:name w:val="Heading 4"/>
    <w:link w:val="Style_27"/>
    <w:qFormat/>
    <w:rPr>
      <w:rFonts w:ascii="XO Thames" w:hAnsi="XO Thames"/>
      <w:b/>
      <w:color w:val="595959"/>
      <w:sz w:val="26"/>
    </w:rPr>
  </w:style>
  <w:style w:type="character" w:styleId="Heading2">
    <w:name w:val="Heading 2"/>
    <w:link w:val="Style_28"/>
    <w:qFormat/>
    <w:rPr>
      <w:rFonts w:ascii="XO Thames" w:hAnsi="XO Thames"/>
      <w:b/>
      <w:color w:val="00A0FF"/>
      <w:sz w:val="26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Lohit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21">
    <w:name w:val="TOC 2"/>
    <w:basedOn w:val="Normal"/>
    <w:link w:val="Style_4_ch"/>
    <w:uiPriority w:val="39"/>
    <w:pPr>
      <w:widowControl/>
      <w:bidi w:val="0"/>
      <w:ind w:left="200" w:right="0" w:hanging="0"/>
      <w:jc w:val="left"/>
    </w:pPr>
    <w:rPr/>
  </w:style>
  <w:style w:type="paragraph" w:styleId="41">
    <w:name w:val="TOC 4"/>
    <w:basedOn w:val="Normal"/>
    <w:link w:val="Style_5_ch"/>
    <w:uiPriority w:val="39"/>
    <w:pPr>
      <w:widowControl/>
      <w:bidi w:val="0"/>
      <w:ind w:left="600" w:right="0" w:hanging="0"/>
      <w:jc w:val="left"/>
    </w:pPr>
    <w:rPr/>
  </w:style>
  <w:style w:type="paragraph" w:styleId="6">
    <w:name w:val="TOC 6"/>
    <w:basedOn w:val="Normal"/>
    <w:link w:val="Style_6_ch"/>
    <w:uiPriority w:val="39"/>
    <w:pPr>
      <w:widowControl/>
      <w:bidi w:val="0"/>
      <w:ind w:left="1000" w:right="0" w:hanging="0"/>
      <w:jc w:val="left"/>
    </w:pPr>
    <w:rPr/>
  </w:style>
  <w:style w:type="paragraph" w:styleId="7">
    <w:name w:val="TOC 7"/>
    <w:basedOn w:val="Normal"/>
    <w:link w:val="Style_7_ch"/>
    <w:uiPriority w:val="39"/>
    <w:pPr>
      <w:widowControl/>
      <w:bidi w:val="0"/>
      <w:ind w:left="1200" w:right="0" w:hanging="0"/>
      <w:jc w:val="left"/>
    </w:pPr>
    <w:rPr/>
  </w:style>
  <w:style w:type="paragraph" w:styleId="Pagenumber1">
    <w:name w:val="page number"/>
    <w:basedOn w:val="DefaultParagraphFont1"/>
    <w:link w:val="Style_1_ch"/>
    <w:qFormat/>
    <w:pPr/>
    <w:rPr/>
  </w:style>
  <w:style w:type="paragraph" w:styleId="ConsTitle1">
    <w:name w:val="ConsTitle"/>
    <w:link w:val="Style_9_ch"/>
    <w:qFormat/>
    <w:pPr>
      <w:widowControl w:val="false"/>
      <w:bidi w:val="0"/>
      <w:ind w:right="19772" w:hanging="0"/>
      <w:jc w:val="left"/>
    </w:pPr>
    <w:rPr>
      <w:rFonts w:ascii="Arial" w:hAnsi="Arial" w:eastAsia="WenQuanYi Zen Hei Sharp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BalloonText1">
    <w:name w:val="Balloon Text"/>
    <w:basedOn w:val="Normal"/>
    <w:link w:val="Style_11_ch"/>
    <w:qFormat/>
    <w:pPr/>
    <w:rPr>
      <w:rFonts w:ascii="Segoe UI" w:hAnsi="Segoe UI"/>
      <w:sz w:val="18"/>
    </w:rPr>
  </w:style>
  <w:style w:type="paragraph" w:styleId="ConsNonformat1">
    <w:name w:val="ConsNonformat"/>
    <w:link w:val="Style_12_ch"/>
    <w:qFormat/>
    <w:pPr>
      <w:widowControl w:val="false"/>
      <w:bidi w:val="0"/>
      <w:ind w:right="19772" w:hanging="0"/>
      <w:jc w:val="left"/>
    </w:pPr>
    <w:rPr>
      <w:rFonts w:ascii="Courier New" w:hAnsi="Courier New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31">
    <w:name w:val="TOC 3"/>
    <w:basedOn w:val="Normal"/>
    <w:link w:val="Style_13_ch"/>
    <w:uiPriority w:val="39"/>
    <w:pPr>
      <w:widowControl/>
      <w:bidi w:val="0"/>
      <w:ind w:left="400" w:right="0" w:hanging="0"/>
      <w:jc w:val="left"/>
    </w:pPr>
    <w:rPr/>
  </w:style>
  <w:style w:type="paragraph" w:styleId="ConsNormal1">
    <w:name w:val="ConsNormal"/>
    <w:link w:val="Style_14_ch"/>
    <w:qFormat/>
    <w:pPr>
      <w:widowControl w:val="false"/>
      <w:bidi w:val="0"/>
      <w:ind w:left="0" w:right="19772" w:firstLine="720"/>
      <w:jc w:val="left"/>
    </w:pPr>
    <w:rPr>
      <w:rFonts w:ascii="Arial" w:hAnsi="Arial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ParagraphFont1">
    <w:name w:val="Default Paragraph Font"/>
    <w:link w:val="Style_8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">
    <w:name w:val="Internet link"/>
    <w:link w:val="Style_17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Style_18_ch"/>
    <w:qFormat/>
    <w:pPr>
      <w:widowControl/>
      <w:bidi w:val="0"/>
      <w:jc w:val="left"/>
    </w:pPr>
    <w:rPr>
      <w:rFonts w:ascii="XO Thames" w:hAnsi="XO Thames" w:eastAsia="WenQuanYi Zen Hei Sharp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basedOn w:val="Normal"/>
    <w:link w:val="Style_19_ch"/>
    <w:uiPriority w:val="39"/>
    <w:pPr>
      <w:widowControl/>
      <w:bidi w:val="0"/>
      <w:ind w:left="0" w:right="0" w:hanging="0"/>
      <w:jc w:val="left"/>
    </w:pPr>
    <w:rPr>
      <w:rFonts w:ascii="XO Thames" w:hAnsi="XO Thames"/>
      <w:b/>
    </w:rPr>
  </w:style>
  <w:style w:type="paragraph" w:styleId="HeaderandFooter1">
    <w:name w:val="Header and Footer"/>
    <w:link w:val="Style_20_ch"/>
    <w:qFormat/>
    <w:pPr>
      <w:widowControl/>
      <w:bidi w:val="0"/>
      <w:spacing w:lineRule="auto" w:line="360"/>
      <w:jc w:val="left"/>
    </w:pPr>
    <w:rPr>
      <w:rFonts w:ascii="XO Thames" w:hAnsi="XO Thames" w:eastAsia="WenQuanYi Zen Hei Sharp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basedOn w:val="Normal"/>
    <w:link w:val="Style_21_ch"/>
    <w:uiPriority w:val="39"/>
    <w:pPr>
      <w:widowControl/>
      <w:bidi w:val="0"/>
      <w:ind w:left="1600" w:right="0" w:hanging="0"/>
      <w:jc w:val="left"/>
    </w:pPr>
    <w:rPr/>
  </w:style>
  <w:style w:type="paragraph" w:styleId="8">
    <w:name w:val="TOC 8"/>
    <w:basedOn w:val="Normal"/>
    <w:link w:val="Style_22_ch"/>
    <w:uiPriority w:val="39"/>
    <w:pPr>
      <w:widowControl/>
      <w:bidi w:val="0"/>
      <w:ind w:left="1400" w:right="0" w:hanging="0"/>
      <w:jc w:val="left"/>
    </w:pPr>
    <w:rPr/>
  </w:style>
  <w:style w:type="paragraph" w:styleId="51">
    <w:name w:val="TOC 5"/>
    <w:basedOn w:val="Normal"/>
    <w:link w:val="Style_23_ch"/>
    <w:uiPriority w:val="39"/>
    <w:pPr>
      <w:widowControl/>
      <w:bidi w:val="0"/>
      <w:ind w:left="800" w:right="0" w:hanging="0"/>
      <w:jc w:val="left"/>
    </w:pPr>
    <w:rPr/>
  </w:style>
  <w:style w:type="paragraph" w:styleId="Style15">
    <w:name w:val="Subtitle"/>
    <w:basedOn w:val="Normal"/>
    <w:link w:val="Style_24_ch"/>
    <w:uiPriority w:val="11"/>
    <w:qFormat/>
    <w:pPr>
      <w:widowControl/>
      <w:bidi w:val="0"/>
      <w:jc w:val="left"/>
    </w:pPr>
    <w:rPr>
      <w:rFonts w:ascii="XO Thames" w:hAnsi="XO Thames"/>
      <w:i/>
      <w:color w:val="616161"/>
      <w:sz w:val="24"/>
    </w:rPr>
  </w:style>
  <w:style w:type="paragraph" w:styleId="Style16">
    <w:name w:val="Header"/>
    <w:basedOn w:val="Normal"/>
    <w:link w:val="Style_2_ch"/>
    <w:pPr>
      <w:tabs>
        <w:tab w:val="center" w:pos="4677" w:leader="none"/>
        <w:tab w:val="right" w:pos="9355" w:leader="none"/>
      </w:tabs>
    </w:pPr>
    <w:rPr/>
  </w:style>
  <w:style w:type="paragraph" w:styleId="Toc101">
    <w:name w:val="toc 10"/>
    <w:link w:val="Style_25_ch"/>
    <w:uiPriority w:val="39"/>
    <w:qFormat/>
    <w:pPr>
      <w:widowControl/>
      <w:bidi w:val="0"/>
      <w:ind w:left="1800" w:hanging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7">
    <w:name w:val="Title"/>
    <w:basedOn w:val="Normal"/>
    <w:link w:val="Style_26_ch"/>
    <w:uiPriority w:val="10"/>
    <w:qFormat/>
    <w:pPr>
      <w:widowControl/>
      <w:bidi w:val="0"/>
      <w:jc w:val="left"/>
    </w:pPr>
    <w:rPr>
      <w:rFonts w:ascii="XO Thames" w:hAnsi="XO Thames"/>
      <w:b/>
      <w:sz w:val="52"/>
    </w:rPr>
  </w:style>
  <w:style w:type="paragraph" w:styleId="Style18">
    <w:name w:val="Содержимое врезки"/>
    <w:basedOn w:val="Normal"/>
    <w:qFormat/>
    <w:pPr/>
    <w:rPr/>
  </w:style>
  <w:style w:type="table" w:default="1" w:styleId="Style_29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LibreOffice/6.0.6.1$Linux_X86_64 LibreOffice_project/00$Build-1</Application>
  <Pages>1</Pages>
  <Words>129</Words>
  <Characters>1035</Characters>
  <CharactersWithSpaces>1178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2019-11-19T15:22:37Z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