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81" w:rsidRPr="00901C0C" w:rsidRDefault="009746F8" w:rsidP="00253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0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02258" w:rsidRPr="00706A0E" w:rsidRDefault="00901C0C" w:rsidP="00253B9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850">
        <w:rPr>
          <w:rFonts w:ascii="Times New Roman" w:hAnsi="Times New Roman" w:cs="Times New Roman"/>
          <w:b/>
          <w:sz w:val="28"/>
          <w:szCs w:val="28"/>
        </w:rPr>
        <w:t>о</w:t>
      </w:r>
      <w:r w:rsidR="009746F8" w:rsidRPr="00131850">
        <w:rPr>
          <w:rFonts w:ascii="Times New Roman" w:hAnsi="Times New Roman" w:cs="Times New Roman"/>
          <w:b/>
          <w:sz w:val="28"/>
          <w:szCs w:val="28"/>
        </w:rPr>
        <w:t xml:space="preserve"> подготовке </w:t>
      </w:r>
      <w:r w:rsidR="009746F8" w:rsidRPr="00706A0E">
        <w:rPr>
          <w:rFonts w:ascii="Times New Roman" w:hAnsi="Times New Roman" w:cs="Times New Roman"/>
          <w:b/>
          <w:sz w:val="28"/>
          <w:szCs w:val="28"/>
        </w:rPr>
        <w:t>проекта</w:t>
      </w:r>
      <w:r w:rsidR="00131850" w:rsidRPr="00706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258" w:rsidRPr="00706A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постановления </w:t>
      </w:r>
      <w:r w:rsidR="00253B9F">
        <w:rPr>
          <w:rFonts w:ascii="Times New Roman" w:eastAsia="Calibri" w:hAnsi="Times New Roman" w:cs="Times New Roman"/>
          <w:b/>
          <w:bCs/>
          <w:sz w:val="28"/>
          <w:szCs w:val="28"/>
        </w:rPr>
        <w:t>Правительства</w:t>
      </w:r>
      <w:r w:rsidR="00102258" w:rsidRPr="00706A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Курской области </w:t>
      </w:r>
    </w:p>
    <w:p w:rsidR="009746F8" w:rsidRPr="00706A0E" w:rsidRDefault="00102258" w:rsidP="00253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0E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прогнозный план (программу) приватизации имущества </w:t>
      </w:r>
      <w:r w:rsidR="00A46262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 xml:space="preserve">и основные направления приватизации </w:t>
      </w:r>
      <w:r w:rsidR="00A46262" w:rsidRPr="00706A0E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="00A46262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>на 202</w:t>
      </w:r>
      <w:r w:rsidR="00A46262">
        <w:rPr>
          <w:rFonts w:ascii="Times New Roman" w:hAnsi="Times New Roman" w:cs="Times New Roman"/>
          <w:b/>
          <w:sz w:val="28"/>
          <w:szCs w:val="28"/>
        </w:rPr>
        <w:t>4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46262">
        <w:rPr>
          <w:rFonts w:ascii="Times New Roman" w:hAnsi="Times New Roman" w:cs="Times New Roman"/>
          <w:b/>
          <w:sz w:val="28"/>
          <w:szCs w:val="28"/>
        </w:rPr>
        <w:t>6</w:t>
      </w:r>
      <w:r w:rsidR="00706A0E" w:rsidRPr="00706A0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706A0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746F8" w:rsidRPr="00706A0E" w:rsidRDefault="009746F8" w:rsidP="00CC6E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6F8" w:rsidRPr="00706A0E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Вид: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102258" w:rsidRPr="00706A0E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102258" w:rsidRPr="00706A0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53B9F">
        <w:rPr>
          <w:rFonts w:ascii="Times New Roman" w:eastAsia="Calibri" w:hAnsi="Times New Roman" w:cs="Times New Roman"/>
          <w:bCs/>
          <w:sz w:val="28"/>
          <w:szCs w:val="28"/>
        </w:rPr>
        <w:t>Правительства</w:t>
      </w:r>
      <w:r w:rsidR="00102258" w:rsidRPr="00706A0E">
        <w:rPr>
          <w:rFonts w:ascii="Times New Roman" w:eastAsia="Calibri" w:hAnsi="Times New Roman" w:cs="Times New Roman"/>
          <w:bCs/>
          <w:sz w:val="28"/>
          <w:szCs w:val="28"/>
        </w:rPr>
        <w:t xml:space="preserve"> Курской области</w:t>
      </w:r>
      <w:r w:rsidRPr="00706A0E">
        <w:rPr>
          <w:rFonts w:ascii="Times New Roman" w:hAnsi="Times New Roman" w:cs="Times New Roman"/>
          <w:sz w:val="28"/>
          <w:szCs w:val="28"/>
        </w:rPr>
        <w:t>.</w:t>
      </w:r>
    </w:p>
    <w:p w:rsidR="009746F8" w:rsidRPr="00A46262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Наименование: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A46262" w:rsidRPr="00A46262">
        <w:rPr>
          <w:rFonts w:ascii="Times New Roman" w:hAnsi="Times New Roman" w:cs="Times New Roman"/>
          <w:sz w:val="28"/>
          <w:szCs w:val="28"/>
        </w:rPr>
        <w:t>О внесении изменений в прогнозный план (программу) приватизации имущества Курской области и основные направления приватизации имущества Курской области на 2024 – 2026 годы</w:t>
      </w:r>
      <w:r w:rsidRPr="00A46262">
        <w:rPr>
          <w:rFonts w:ascii="Times New Roman" w:hAnsi="Times New Roman" w:cs="Times New Roman"/>
          <w:sz w:val="28"/>
          <w:szCs w:val="28"/>
        </w:rPr>
        <w:t>.</w:t>
      </w:r>
    </w:p>
    <w:p w:rsidR="009746F8" w:rsidRPr="00706A0E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Планируемый срок вступления в силу нормативного правового акта:</w:t>
      </w:r>
      <w:r w:rsidR="007A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A0D">
        <w:rPr>
          <w:rFonts w:ascii="Times New Roman" w:hAnsi="Times New Roman" w:cs="Times New Roman"/>
          <w:sz w:val="28"/>
          <w:szCs w:val="28"/>
        </w:rPr>
        <w:t>1</w:t>
      </w:r>
      <w:r w:rsidR="00253B9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5D3A0D">
        <w:rPr>
          <w:rFonts w:ascii="Times New Roman" w:hAnsi="Times New Roman" w:cs="Times New Roman"/>
          <w:sz w:val="28"/>
          <w:szCs w:val="28"/>
        </w:rPr>
        <w:t>5</w:t>
      </w:r>
      <w:r w:rsidR="006A0BCE" w:rsidRPr="00706A0E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706A0E">
        <w:rPr>
          <w:rFonts w:ascii="Times New Roman" w:hAnsi="Times New Roman" w:cs="Times New Roman"/>
          <w:sz w:val="28"/>
          <w:szCs w:val="28"/>
        </w:rPr>
        <w:t>.</w:t>
      </w:r>
    </w:p>
    <w:p w:rsidR="00EA553E" w:rsidRPr="00706A0E" w:rsidRDefault="009746F8" w:rsidP="00CC6E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Круг лиц, на которых будет распространяться действие нормативного правового акта: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253B9F" w:rsidRPr="00706A0E">
        <w:rPr>
          <w:rFonts w:ascii="Times New Roman" w:hAnsi="Times New Roman" w:cs="Times New Roman"/>
          <w:sz w:val="28"/>
          <w:szCs w:val="28"/>
        </w:rPr>
        <w:t>исполнительн</w:t>
      </w:r>
      <w:r w:rsidR="00253B9F">
        <w:rPr>
          <w:rFonts w:ascii="Times New Roman" w:hAnsi="Times New Roman" w:cs="Times New Roman"/>
          <w:sz w:val="28"/>
          <w:szCs w:val="28"/>
        </w:rPr>
        <w:t>ые</w:t>
      </w:r>
      <w:r w:rsidR="00253B9F"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706A0E" w:rsidRPr="00706A0E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B21D1C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706A0E" w:rsidRPr="00706A0E">
        <w:rPr>
          <w:rFonts w:ascii="Times New Roman" w:hAnsi="Times New Roman" w:cs="Times New Roman"/>
          <w:sz w:val="28"/>
          <w:szCs w:val="28"/>
        </w:rPr>
        <w:t>области</w:t>
      </w:r>
      <w:r w:rsidR="00102258" w:rsidRPr="00706A0E">
        <w:rPr>
          <w:rFonts w:ascii="Times New Roman" w:hAnsi="Times New Roman" w:cs="Times New Roman"/>
          <w:color w:val="020C22"/>
          <w:sz w:val="28"/>
          <w:szCs w:val="28"/>
        </w:rPr>
        <w:t>.</w:t>
      </w:r>
    </w:p>
    <w:p w:rsidR="009746F8" w:rsidRPr="00706A0E" w:rsidRDefault="009746F8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Необходимость установления переходного периода:</w:t>
      </w:r>
      <w:r w:rsidRPr="00706A0E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A36AC6" w:rsidRPr="00706A0E" w:rsidRDefault="009746F8" w:rsidP="00CC6E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 xml:space="preserve">Краткое изложение цели регулирования и общую характеристику </w:t>
      </w:r>
      <w:proofErr w:type="gramStart"/>
      <w:r w:rsidRPr="00706A0E">
        <w:rPr>
          <w:rFonts w:ascii="Times New Roman" w:hAnsi="Times New Roman" w:cs="Times New Roman"/>
          <w:b/>
          <w:sz w:val="28"/>
          <w:szCs w:val="28"/>
        </w:rPr>
        <w:t>соответствующих</w:t>
      </w:r>
      <w:proofErr w:type="gramEnd"/>
      <w:r w:rsidRPr="00706A0E">
        <w:rPr>
          <w:rFonts w:ascii="Times New Roman" w:hAnsi="Times New Roman" w:cs="Times New Roman"/>
          <w:b/>
          <w:sz w:val="28"/>
          <w:szCs w:val="28"/>
        </w:rPr>
        <w:t xml:space="preserve"> общественных отношений, а также обоснование необходимости подготовки нормативного правового акта:</w:t>
      </w:r>
      <w:r w:rsidR="00A36AC6" w:rsidRPr="00706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0A7" w:rsidRPr="008633EC">
        <w:rPr>
          <w:rFonts w:ascii="Times New Roman" w:hAnsi="Times New Roman" w:cs="Times New Roman"/>
          <w:sz w:val="28"/>
          <w:szCs w:val="28"/>
        </w:rPr>
        <w:t xml:space="preserve">проект разработан по инициативе </w:t>
      </w:r>
      <w:r w:rsidR="009000D0">
        <w:rPr>
          <w:rFonts w:ascii="Times New Roman" w:hAnsi="Times New Roman" w:cs="Times New Roman"/>
          <w:sz w:val="28"/>
          <w:szCs w:val="28"/>
        </w:rPr>
        <w:t>Министерства имущества</w:t>
      </w:r>
      <w:r w:rsidR="009000D0" w:rsidRPr="00706A0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A70A7" w:rsidRPr="008633EC">
        <w:rPr>
          <w:rFonts w:ascii="Times New Roman" w:hAnsi="Times New Roman" w:cs="Times New Roman"/>
          <w:sz w:val="28"/>
          <w:szCs w:val="28"/>
        </w:rPr>
        <w:t>.</w:t>
      </w:r>
    </w:p>
    <w:p w:rsidR="009746F8" w:rsidRPr="00706A0E" w:rsidRDefault="009746F8" w:rsidP="00CC6E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нормативного акта:</w:t>
      </w:r>
      <w:r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131850" w:rsidRPr="00706A0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02258" w:rsidRPr="00706A0E">
        <w:rPr>
          <w:rFonts w:ascii="Times New Roman" w:hAnsi="Times New Roman" w:cs="Times New Roman"/>
          <w:sz w:val="28"/>
          <w:szCs w:val="28"/>
        </w:rPr>
        <w:t>реестра</w:t>
      </w:r>
      <w:r w:rsidR="00131850" w:rsidRPr="00706A0E">
        <w:rPr>
          <w:rFonts w:ascii="Times New Roman" w:hAnsi="Times New Roman" w:cs="Times New Roman"/>
          <w:sz w:val="28"/>
          <w:szCs w:val="28"/>
        </w:rPr>
        <w:t xml:space="preserve"> и оптимизации государственной собственности </w:t>
      </w:r>
      <w:r w:rsidR="00253B9F">
        <w:rPr>
          <w:rFonts w:ascii="Times New Roman" w:hAnsi="Times New Roman" w:cs="Times New Roman"/>
          <w:sz w:val="28"/>
          <w:szCs w:val="28"/>
        </w:rPr>
        <w:t>Министерства имущества</w:t>
      </w:r>
      <w:r w:rsidR="00253B9F"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A56C54" w:rsidRPr="00706A0E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06A0E">
        <w:rPr>
          <w:rFonts w:ascii="Times New Roman" w:hAnsi="Times New Roman" w:cs="Times New Roman"/>
          <w:sz w:val="28"/>
          <w:szCs w:val="28"/>
        </w:rPr>
        <w:t>.</w:t>
      </w:r>
    </w:p>
    <w:p w:rsidR="009746F8" w:rsidRPr="0093096A" w:rsidRDefault="00901C0C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E">
        <w:rPr>
          <w:rFonts w:ascii="Times New Roman" w:hAnsi="Times New Roman" w:cs="Times New Roman"/>
          <w:b/>
          <w:sz w:val="28"/>
          <w:szCs w:val="28"/>
        </w:rPr>
        <w:t>Срок, в течение которого</w:t>
      </w:r>
      <w:r w:rsidRPr="0093096A">
        <w:rPr>
          <w:rFonts w:ascii="Times New Roman" w:hAnsi="Times New Roman" w:cs="Times New Roman"/>
          <w:b/>
          <w:sz w:val="28"/>
          <w:szCs w:val="28"/>
        </w:rPr>
        <w:t xml:space="preserve"> разработчиком принимаются предложения:</w:t>
      </w:r>
      <w:r w:rsidRPr="0093096A">
        <w:rPr>
          <w:rFonts w:ascii="Times New Roman" w:hAnsi="Times New Roman" w:cs="Times New Roman"/>
          <w:sz w:val="28"/>
          <w:szCs w:val="28"/>
        </w:rPr>
        <w:t xml:space="preserve"> </w:t>
      </w:r>
      <w:r w:rsidR="00EE253D" w:rsidRPr="0093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10 дней со дня опубликования настоящего уведомления в сети Интернет на официальном сайте </w:t>
      </w:r>
      <w:r w:rsidR="0025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и Правительства</w:t>
      </w:r>
      <w:r w:rsidR="00EE253D" w:rsidRPr="0093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области.</w:t>
      </w:r>
    </w:p>
    <w:p w:rsidR="00901C0C" w:rsidRDefault="00901C0C" w:rsidP="00CC6EC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96A">
        <w:rPr>
          <w:rFonts w:ascii="Times New Roman" w:hAnsi="Times New Roman" w:cs="Times New Roman"/>
          <w:b/>
          <w:sz w:val="28"/>
          <w:szCs w:val="28"/>
        </w:rPr>
        <w:t>Наиболее удобный способ представления предложений:</w:t>
      </w:r>
      <w:r w:rsidRPr="0093096A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31850" w:rsidRPr="0093096A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253B9F">
        <w:rPr>
          <w:rFonts w:ascii="Times New Roman" w:hAnsi="Times New Roman" w:cs="Times New Roman"/>
          <w:sz w:val="28"/>
          <w:szCs w:val="28"/>
        </w:rPr>
        <w:t xml:space="preserve">министра имущества </w:t>
      </w:r>
      <w:r w:rsidR="00131850" w:rsidRPr="0093096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3096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почтовому адресу: 305000, г. Курск, ул. Марата, д. 9; по адресу электронной почты: </w:t>
      </w:r>
      <w:hyperlink r:id="rId5" w:history="1">
        <w:r w:rsidR="00102258" w:rsidRPr="00FE2D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zov</w:t>
        </w:r>
        <w:r w:rsidR="00102258" w:rsidRPr="00FE2DE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102258" w:rsidRPr="00FE2DE5">
          <w:rPr>
            <w:rStyle w:val="a4"/>
            <w:rFonts w:ascii="Times New Roman" w:hAnsi="Times New Roman" w:cs="Times New Roman"/>
            <w:sz w:val="28"/>
            <w:szCs w:val="28"/>
          </w:rPr>
          <w:t>imkursk.ru</w:t>
        </w:r>
        <w:proofErr w:type="spellEnd"/>
      </w:hyperlink>
      <w:r w:rsidR="006F00A2">
        <w:rPr>
          <w:rFonts w:ascii="Times New Roman" w:hAnsi="Times New Roman" w:cs="Times New Roman"/>
          <w:sz w:val="28"/>
          <w:szCs w:val="28"/>
        </w:rPr>
        <w:t>.</w:t>
      </w:r>
    </w:p>
    <w:sectPr w:rsidR="00901C0C" w:rsidSect="009746F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E41AE"/>
    <w:multiLevelType w:val="hybridMultilevel"/>
    <w:tmpl w:val="D3BEB134"/>
    <w:lvl w:ilvl="0" w:tplc="8A1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746F8"/>
    <w:rsid w:val="00024960"/>
    <w:rsid w:val="00032D33"/>
    <w:rsid w:val="000641BE"/>
    <w:rsid w:val="00092790"/>
    <w:rsid w:val="000A3174"/>
    <w:rsid w:val="000D6902"/>
    <w:rsid w:val="000F6BB5"/>
    <w:rsid w:val="00102258"/>
    <w:rsid w:val="00116D61"/>
    <w:rsid w:val="00123301"/>
    <w:rsid w:val="00131850"/>
    <w:rsid w:val="00147952"/>
    <w:rsid w:val="001D3326"/>
    <w:rsid w:val="00253B9F"/>
    <w:rsid w:val="00286547"/>
    <w:rsid w:val="003215A5"/>
    <w:rsid w:val="00362CC6"/>
    <w:rsid w:val="00400969"/>
    <w:rsid w:val="00450FCA"/>
    <w:rsid w:val="0045452B"/>
    <w:rsid w:val="00466E84"/>
    <w:rsid w:val="004B58E7"/>
    <w:rsid w:val="004B6681"/>
    <w:rsid w:val="004F0D6B"/>
    <w:rsid w:val="00540A55"/>
    <w:rsid w:val="005B05BE"/>
    <w:rsid w:val="005C097E"/>
    <w:rsid w:val="005D3A0D"/>
    <w:rsid w:val="00622AC4"/>
    <w:rsid w:val="006A0BCE"/>
    <w:rsid w:val="006C607B"/>
    <w:rsid w:val="006F00A2"/>
    <w:rsid w:val="00706A0E"/>
    <w:rsid w:val="00712069"/>
    <w:rsid w:val="00741C78"/>
    <w:rsid w:val="0077672C"/>
    <w:rsid w:val="007A3C53"/>
    <w:rsid w:val="007A70A7"/>
    <w:rsid w:val="007C41F2"/>
    <w:rsid w:val="007E4118"/>
    <w:rsid w:val="007E6F37"/>
    <w:rsid w:val="007E756C"/>
    <w:rsid w:val="00853D42"/>
    <w:rsid w:val="0086022C"/>
    <w:rsid w:val="0089033C"/>
    <w:rsid w:val="008910D0"/>
    <w:rsid w:val="00894D70"/>
    <w:rsid w:val="008C5C0F"/>
    <w:rsid w:val="008E0161"/>
    <w:rsid w:val="009000D0"/>
    <w:rsid w:val="00901C0C"/>
    <w:rsid w:val="00921F1F"/>
    <w:rsid w:val="0093096A"/>
    <w:rsid w:val="00933E5F"/>
    <w:rsid w:val="009746F8"/>
    <w:rsid w:val="009A263D"/>
    <w:rsid w:val="00A073EC"/>
    <w:rsid w:val="00A36AC6"/>
    <w:rsid w:val="00A46262"/>
    <w:rsid w:val="00A56C54"/>
    <w:rsid w:val="00A97991"/>
    <w:rsid w:val="00AB0A33"/>
    <w:rsid w:val="00B064D6"/>
    <w:rsid w:val="00B15C62"/>
    <w:rsid w:val="00B21D1C"/>
    <w:rsid w:val="00B433C9"/>
    <w:rsid w:val="00B472A3"/>
    <w:rsid w:val="00B54DB2"/>
    <w:rsid w:val="00BB20E6"/>
    <w:rsid w:val="00BF12A6"/>
    <w:rsid w:val="00C055B4"/>
    <w:rsid w:val="00C91D57"/>
    <w:rsid w:val="00CC6ECD"/>
    <w:rsid w:val="00CD4C78"/>
    <w:rsid w:val="00D20742"/>
    <w:rsid w:val="00E11044"/>
    <w:rsid w:val="00E21EC9"/>
    <w:rsid w:val="00E35FCA"/>
    <w:rsid w:val="00E678B0"/>
    <w:rsid w:val="00EA553E"/>
    <w:rsid w:val="00EC469A"/>
    <w:rsid w:val="00ED4CD1"/>
    <w:rsid w:val="00EE253D"/>
    <w:rsid w:val="00F25EB0"/>
    <w:rsid w:val="00F75820"/>
    <w:rsid w:val="00F927FA"/>
    <w:rsid w:val="00F94589"/>
    <w:rsid w:val="00FF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C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v@im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YUR3</dc:creator>
  <cp:keywords/>
  <dc:description/>
  <cp:lastModifiedBy>YUR11</cp:lastModifiedBy>
  <cp:revision>43</cp:revision>
  <cp:lastPrinted>2024-11-19T14:47:00Z</cp:lastPrinted>
  <dcterms:created xsi:type="dcterms:W3CDTF">2018-05-08T12:58:00Z</dcterms:created>
  <dcterms:modified xsi:type="dcterms:W3CDTF">2025-03-11T05:58:00Z</dcterms:modified>
</cp:coreProperties>
</file>