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81E8C" w14:textId="77777777" w:rsidR="00CD02FC" w:rsidRDefault="00A9574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Пояснительная записка </w:t>
      </w:r>
    </w:p>
    <w:p w14:paraId="2E98CA5C" w14:textId="77777777" w:rsidR="008849EB" w:rsidRDefault="00A95744" w:rsidP="00DE54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к проекту </w:t>
      </w:r>
      <w:r w:rsidR="00DE5440" w:rsidRPr="003D0A98">
        <w:rPr>
          <w:rFonts w:ascii="Times New Roman" w:hAnsi="Times New Roman"/>
          <w:b/>
          <w:sz w:val="28"/>
          <w:szCs w:val="28"/>
        </w:rPr>
        <w:t>постановления</w:t>
      </w:r>
      <w:r w:rsidR="00DE5440">
        <w:rPr>
          <w:rFonts w:ascii="Times New Roman" w:hAnsi="Times New Roman"/>
          <w:b/>
          <w:sz w:val="28"/>
          <w:szCs w:val="28"/>
        </w:rPr>
        <w:t xml:space="preserve"> </w:t>
      </w:r>
      <w:r w:rsidR="005811CC">
        <w:rPr>
          <w:rFonts w:ascii="Times New Roman" w:hAnsi="Times New Roman"/>
          <w:b/>
          <w:sz w:val="28"/>
          <w:szCs w:val="28"/>
        </w:rPr>
        <w:t>Правительства</w:t>
      </w:r>
      <w:r w:rsidR="00DE5440" w:rsidRPr="003D0A98">
        <w:rPr>
          <w:rFonts w:ascii="Times New Roman" w:hAnsi="Times New Roman"/>
          <w:b/>
          <w:sz w:val="28"/>
          <w:szCs w:val="28"/>
        </w:rPr>
        <w:t xml:space="preserve"> Курской области </w:t>
      </w:r>
    </w:p>
    <w:p w14:paraId="3697FBAC" w14:textId="5498C80A" w:rsidR="00DE5440" w:rsidRPr="003D0A98" w:rsidRDefault="00DE5440" w:rsidP="003346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0A98">
        <w:rPr>
          <w:rFonts w:ascii="Times New Roman" w:hAnsi="Times New Roman"/>
          <w:b/>
          <w:sz w:val="28"/>
          <w:szCs w:val="28"/>
        </w:rPr>
        <w:t>«Об утверждении Порядка</w:t>
      </w:r>
      <w:r w:rsidR="00043FDE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Hlk134003735"/>
      <w:r w:rsidR="00043FDE" w:rsidRPr="00043FDE">
        <w:rPr>
          <w:rFonts w:ascii="Times New Roman" w:hAnsi="Times New Roman"/>
          <w:b/>
          <w:sz w:val="28"/>
          <w:szCs w:val="28"/>
        </w:rPr>
        <w:t>предоставления субсидий на осуществление поддержки общественных инициатив на создание модульных некапитальных средств размещения на территории Курской области</w:t>
      </w:r>
      <w:bookmarkEnd w:id="0"/>
      <w:r>
        <w:rPr>
          <w:rFonts w:ascii="Times New Roman" w:hAnsi="Times New Roman"/>
          <w:b/>
          <w:sz w:val="28"/>
        </w:rPr>
        <w:t>»</w:t>
      </w:r>
    </w:p>
    <w:p w14:paraId="7F9EBD90" w14:textId="77777777" w:rsidR="00CD02FC" w:rsidRPr="00C94D8F" w:rsidRDefault="00CD02FC" w:rsidP="00DE544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7DB337A" w14:textId="30A3393F" w:rsidR="00C94D8F" w:rsidRPr="001E686C" w:rsidRDefault="00A95744" w:rsidP="001E68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86C">
        <w:rPr>
          <w:rFonts w:ascii="Times New Roman" w:hAnsi="Times New Roman"/>
          <w:sz w:val="28"/>
          <w:szCs w:val="28"/>
        </w:rPr>
        <w:t xml:space="preserve">Проект </w:t>
      </w:r>
      <w:r w:rsidR="00D26791" w:rsidRPr="001E686C">
        <w:rPr>
          <w:rFonts w:ascii="Times New Roman" w:hAnsi="Times New Roman"/>
          <w:sz w:val="28"/>
          <w:szCs w:val="28"/>
        </w:rPr>
        <w:t>постановления</w:t>
      </w:r>
      <w:r w:rsidRPr="001E686C">
        <w:rPr>
          <w:rFonts w:ascii="Times New Roman" w:hAnsi="Times New Roman"/>
          <w:sz w:val="28"/>
          <w:szCs w:val="28"/>
        </w:rPr>
        <w:t xml:space="preserve"> </w:t>
      </w:r>
      <w:r w:rsidR="005811CC">
        <w:rPr>
          <w:rFonts w:ascii="Times New Roman" w:hAnsi="Times New Roman"/>
          <w:sz w:val="28"/>
          <w:szCs w:val="28"/>
        </w:rPr>
        <w:t>Правительства</w:t>
      </w:r>
      <w:r w:rsidR="00DE5440" w:rsidRPr="001E686C">
        <w:rPr>
          <w:rFonts w:ascii="Times New Roman" w:hAnsi="Times New Roman"/>
          <w:sz w:val="28"/>
          <w:szCs w:val="28"/>
        </w:rPr>
        <w:t xml:space="preserve"> Курской области «Об утверждении Порядка</w:t>
      </w:r>
      <w:r w:rsidR="002C038D">
        <w:rPr>
          <w:rFonts w:ascii="Times New Roman" w:hAnsi="Times New Roman"/>
          <w:sz w:val="28"/>
          <w:szCs w:val="28"/>
        </w:rPr>
        <w:t xml:space="preserve"> </w:t>
      </w:r>
      <w:r w:rsidR="002C038D" w:rsidRPr="002C038D">
        <w:rPr>
          <w:rFonts w:ascii="Times New Roman" w:hAnsi="Times New Roman"/>
          <w:sz w:val="28"/>
          <w:szCs w:val="28"/>
        </w:rPr>
        <w:t>предоставления субсидий на осуществление поддержки общественных инициатив на создание модульных некапитальных средств размещения на территории Курской области</w:t>
      </w:r>
      <w:r w:rsidR="00DE5440" w:rsidRPr="001E686C">
        <w:rPr>
          <w:rFonts w:ascii="Times New Roman" w:hAnsi="Times New Roman"/>
          <w:sz w:val="28"/>
          <w:szCs w:val="28"/>
        </w:rPr>
        <w:t>»</w:t>
      </w:r>
      <w:r w:rsidR="00D26791" w:rsidRPr="001E686C">
        <w:rPr>
          <w:rFonts w:ascii="Times New Roman" w:hAnsi="Times New Roman"/>
          <w:sz w:val="28"/>
          <w:szCs w:val="28"/>
        </w:rPr>
        <w:t xml:space="preserve"> разработан </w:t>
      </w:r>
      <w:r w:rsidR="002C038D" w:rsidRPr="00C15EB0">
        <w:rPr>
          <w:rFonts w:ascii="Times New Roman" w:hAnsi="Times New Roman"/>
          <w:sz w:val="29"/>
          <w:szCs w:val="29"/>
        </w:rPr>
        <w:t>в соответствии с постановлением Правительства Российской Федерации от 15 апреля 2023 г. № 605 «О внесении изменений в государственную программу Российской Федерации «Развитие туризма» утвердившего Правила предоставления и распределения в 2023 и 2024 годах субсидий из федерального бюджета бюджетам субъектов Российской Федерации на государственную поддержку инвестиционных проектов по созданию модульных некапитальных средств размещения, государственной программой Курской области «Развитие культуры в Курской области»</w:t>
      </w:r>
      <w:r w:rsidR="002C038D">
        <w:rPr>
          <w:rFonts w:ascii="Times New Roman" w:hAnsi="Times New Roman"/>
          <w:sz w:val="29"/>
          <w:szCs w:val="29"/>
        </w:rPr>
        <w:t>.</w:t>
      </w:r>
    </w:p>
    <w:p w14:paraId="7F529407" w14:textId="0D0BDCAB" w:rsidR="00D26791" w:rsidRPr="001E686C" w:rsidRDefault="00C94D8F" w:rsidP="001E68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86C">
        <w:rPr>
          <w:rFonts w:ascii="Times New Roman" w:hAnsi="Times New Roman"/>
          <w:sz w:val="28"/>
          <w:szCs w:val="28"/>
        </w:rPr>
        <w:t xml:space="preserve">Принятие постановления </w:t>
      </w:r>
      <w:r w:rsidR="005811CC">
        <w:rPr>
          <w:rFonts w:ascii="Times New Roman" w:hAnsi="Times New Roman"/>
          <w:sz w:val="28"/>
          <w:szCs w:val="28"/>
        </w:rPr>
        <w:t>Правительства</w:t>
      </w:r>
      <w:r w:rsidR="005811CC" w:rsidRPr="001E686C">
        <w:rPr>
          <w:rFonts w:ascii="Times New Roman" w:hAnsi="Times New Roman"/>
          <w:sz w:val="28"/>
          <w:szCs w:val="28"/>
        </w:rPr>
        <w:t xml:space="preserve"> Курской области </w:t>
      </w:r>
      <w:r w:rsidRPr="001E686C">
        <w:rPr>
          <w:rFonts w:ascii="Times New Roman" w:hAnsi="Times New Roman"/>
          <w:sz w:val="28"/>
          <w:szCs w:val="28"/>
        </w:rPr>
        <w:t>«</w:t>
      </w:r>
      <w:r w:rsidR="00DE5440" w:rsidRPr="001E686C">
        <w:rPr>
          <w:rFonts w:ascii="Times New Roman" w:hAnsi="Times New Roman"/>
          <w:sz w:val="28"/>
          <w:szCs w:val="28"/>
        </w:rPr>
        <w:t>Об утверждении Порядка</w:t>
      </w:r>
      <w:r w:rsidR="00BE0045" w:rsidRPr="00BE0045">
        <w:rPr>
          <w:rFonts w:ascii="Times New Roman" w:hAnsi="Times New Roman"/>
          <w:sz w:val="28"/>
          <w:szCs w:val="28"/>
        </w:rPr>
        <w:t xml:space="preserve"> </w:t>
      </w:r>
      <w:r w:rsidR="00BE0045" w:rsidRPr="002C038D">
        <w:rPr>
          <w:rFonts w:ascii="Times New Roman" w:hAnsi="Times New Roman"/>
          <w:sz w:val="28"/>
          <w:szCs w:val="28"/>
        </w:rPr>
        <w:t>предоставления субсидий на осуществление поддержки общественных инициатив на создание модульных некапитальных средств размещения на территории Курской области</w:t>
      </w:r>
      <w:r w:rsidRPr="001E686C">
        <w:rPr>
          <w:rFonts w:ascii="Times New Roman" w:hAnsi="Times New Roman"/>
          <w:sz w:val="28"/>
          <w:szCs w:val="28"/>
        </w:rPr>
        <w:t>» будет иметь нейтральные социально-экономические последствия.</w:t>
      </w:r>
    </w:p>
    <w:p w14:paraId="5DA4FDE6" w14:textId="77777777" w:rsidR="00C94D8F" w:rsidRDefault="00C94D8F" w:rsidP="0021264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1DAD3839" w14:textId="77777777" w:rsidR="00CD02FC" w:rsidRDefault="00CD02FC">
      <w:pPr>
        <w:spacing w:after="0"/>
        <w:jc w:val="both"/>
        <w:rPr>
          <w:rFonts w:ascii="Times New Roman" w:hAnsi="Times New Roman"/>
          <w:sz w:val="28"/>
        </w:rPr>
      </w:pPr>
    </w:p>
    <w:p w14:paraId="1952AA1E" w14:textId="28A16322" w:rsidR="00DE5440" w:rsidRDefault="0082585B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</w:t>
      </w:r>
      <w:r w:rsidR="00C318C7">
        <w:rPr>
          <w:rFonts w:ascii="Times New Roman" w:hAnsi="Times New Roman"/>
          <w:sz w:val="28"/>
          <w:szCs w:val="28"/>
        </w:rPr>
        <w:t>м</w:t>
      </w:r>
      <w:r w:rsidR="00DE5440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DE5440">
        <w:rPr>
          <w:rFonts w:ascii="Times New Roman" w:hAnsi="Times New Roman"/>
          <w:sz w:val="28"/>
          <w:szCs w:val="28"/>
        </w:rPr>
        <w:t xml:space="preserve"> приоритетных проектов </w:t>
      </w:r>
    </w:p>
    <w:p w14:paraId="1354F859" w14:textId="77777777" w:rsidR="00DE5440" w:rsidRDefault="00DE5440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территорий и туризма</w:t>
      </w:r>
      <w:r w:rsidRPr="008D0886">
        <w:rPr>
          <w:rFonts w:ascii="Times New Roman" w:hAnsi="Times New Roman"/>
          <w:sz w:val="28"/>
          <w:szCs w:val="28"/>
        </w:rPr>
        <w:t xml:space="preserve"> </w:t>
      </w:r>
    </w:p>
    <w:p w14:paraId="3DC831B1" w14:textId="353FC8C1" w:rsidR="00DE5440" w:rsidRPr="008D0886" w:rsidRDefault="00DE5440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</w:t>
      </w:r>
      <w:r w:rsidR="00EC751C">
        <w:rPr>
          <w:rFonts w:ascii="Times New Roman" w:hAnsi="Times New Roman"/>
          <w:sz w:val="28"/>
          <w:szCs w:val="28"/>
        </w:rPr>
        <w:t xml:space="preserve">                </w:t>
      </w:r>
      <w:r w:rsidR="0082585B">
        <w:rPr>
          <w:rFonts w:ascii="Times New Roman" w:hAnsi="Times New Roman"/>
          <w:sz w:val="28"/>
          <w:szCs w:val="28"/>
        </w:rPr>
        <w:t xml:space="preserve">       </w:t>
      </w:r>
      <w:r w:rsidR="00364348">
        <w:rPr>
          <w:rFonts w:ascii="Times New Roman" w:hAnsi="Times New Roman"/>
          <w:sz w:val="28"/>
          <w:szCs w:val="28"/>
        </w:rPr>
        <w:t>А.</w:t>
      </w:r>
      <w:r w:rsidR="0082585B">
        <w:rPr>
          <w:rFonts w:ascii="Times New Roman" w:hAnsi="Times New Roman"/>
          <w:sz w:val="28"/>
          <w:szCs w:val="28"/>
        </w:rPr>
        <w:t>В. Рюмин</w:t>
      </w:r>
    </w:p>
    <w:p w14:paraId="44273874" w14:textId="77777777" w:rsidR="00CD02FC" w:rsidRDefault="00CD02FC">
      <w:pPr>
        <w:rPr>
          <w:rFonts w:ascii="Times New Roman" w:hAnsi="Times New Roman"/>
        </w:rPr>
      </w:pPr>
    </w:p>
    <w:sectPr w:rsidR="00CD02FC" w:rsidSect="006627BD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02FC"/>
    <w:rsid w:val="00043FDE"/>
    <w:rsid w:val="001E686C"/>
    <w:rsid w:val="00212646"/>
    <w:rsid w:val="002C038D"/>
    <w:rsid w:val="002D7703"/>
    <w:rsid w:val="002F1ED9"/>
    <w:rsid w:val="003346B1"/>
    <w:rsid w:val="00364348"/>
    <w:rsid w:val="003A223E"/>
    <w:rsid w:val="003C67CE"/>
    <w:rsid w:val="005811CC"/>
    <w:rsid w:val="0060652A"/>
    <w:rsid w:val="006627BD"/>
    <w:rsid w:val="00723467"/>
    <w:rsid w:val="0082585B"/>
    <w:rsid w:val="008849EB"/>
    <w:rsid w:val="00965650"/>
    <w:rsid w:val="00A95744"/>
    <w:rsid w:val="00BC2187"/>
    <w:rsid w:val="00BC6CC5"/>
    <w:rsid w:val="00BD4063"/>
    <w:rsid w:val="00BE0045"/>
    <w:rsid w:val="00C318C7"/>
    <w:rsid w:val="00C94D8F"/>
    <w:rsid w:val="00CD02FC"/>
    <w:rsid w:val="00D26791"/>
    <w:rsid w:val="00DC2763"/>
    <w:rsid w:val="00DE5440"/>
    <w:rsid w:val="00EC751C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F07A1"/>
  <w15:docId w15:val="{3234DAEA-4F4A-4D64-B476-31DEAF5B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627BD"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6627B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627B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627B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627B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627B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627BD"/>
    <w:rPr>
      <w:sz w:val="22"/>
    </w:rPr>
  </w:style>
  <w:style w:type="paragraph" w:styleId="21">
    <w:name w:val="toc 2"/>
    <w:next w:val="a"/>
    <w:link w:val="22"/>
    <w:uiPriority w:val="39"/>
    <w:rsid w:val="006627B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627B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627B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627B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627B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627B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627B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627B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627BD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6627BD"/>
  </w:style>
  <w:style w:type="paragraph" w:styleId="31">
    <w:name w:val="toc 3"/>
    <w:next w:val="a"/>
    <w:link w:val="32"/>
    <w:uiPriority w:val="39"/>
    <w:rsid w:val="006627B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627B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627BD"/>
    <w:rPr>
      <w:rFonts w:ascii="Arial" w:hAnsi="Arial"/>
    </w:rPr>
  </w:style>
  <w:style w:type="character" w:customStyle="1" w:styleId="ConsPlusNormal0">
    <w:name w:val="ConsPlusNormal"/>
    <w:link w:val="ConsPlusNormal"/>
    <w:rsid w:val="006627BD"/>
    <w:rPr>
      <w:rFonts w:ascii="Arial" w:hAnsi="Arial"/>
    </w:rPr>
  </w:style>
  <w:style w:type="character" w:customStyle="1" w:styleId="50">
    <w:name w:val="Заголовок 5 Знак"/>
    <w:link w:val="5"/>
    <w:rsid w:val="006627B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6627BD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6627BD"/>
    <w:rPr>
      <w:color w:val="0000FF"/>
      <w:u w:val="single"/>
    </w:rPr>
  </w:style>
  <w:style w:type="character" w:styleId="a3">
    <w:name w:val="Hyperlink"/>
    <w:link w:val="13"/>
    <w:rsid w:val="006627BD"/>
    <w:rPr>
      <w:color w:val="0000FF"/>
      <w:u w:val="single"/>
    </w:rPr>
  </w:style>
  <w:style w:type="paragraph" w:customStyle="1" w:styleId="Footnote">
    <w:name w:val="Footnote"/>
    <w:link w:val="Footnote0"/>
    <w:rsid w:val="006627B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627B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627B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6627BD"/>
    <w:rPr>
      <w:rFonts w:ascii="XO Thames" w:hAnsi="XO Thames"/>
      <w:b/>
      <w:sz w:val="28"/>
    </w:rPr>
  </w:style>
  <w:style w:type="paragraph" w:styleId="a4">
    <w:name w:val="Normal (Web)"/>
    <w:basedOn w:val="a"/>
    <w:link w:val="a5"/>
    <w:rsid w:val="006627B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Интернет) Знак"/>
    <w:basedOn w:val="1"/>
    <w:link w:val="a4"/>
    <w:rsid w:val="006627BD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6627B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627B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627B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627BD"/>
    <w:rPr>
      <w:rFonts w:ascii="XO Thames" w:hAnsi="XO Thames"/>
      <w:sz w:val="28"/>
    </w:rPr>
  </w:style>
  <w:style w:type="paragraph" w:styleId="a6">
    <w:name w:val="Balloon Text"/>
    <w:basedOn w:val="a"/>
    <w:link w:val="a7"/>
    <w:rsid w:val="006627BD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6627BD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rsid w:val="006627B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627B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627B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627BD"/>
    <w:rPr>
      <w:rFonts w:ascii="XO Thames" w:hAnsi="XO Thames"/>
      <w:sz w:val="28"/>
    </w:rPr>
  </w:style>
  <w:style w:type="paragraph" w:styleId="a8">
    <w:name w:val="Subtitle"/>
    <w:basedOn w:val="a"/>
    <w:next w:val="a"/>
    <w:link w:val="a9"/>
    <w:uiPriority w:val="11"/>
    <w:qFormat/>
    <w:rsid w:val="006627BD"/>
    <w:pPr>
      <w:spacing w:after="60" w:line="240" w:lineRule="auto"/>
      <w:jc w:val="center"/>
      <w:outlineLvl w:val="1"/>
    </w:pPr>
    <w:rPr>
      <w:rFonts w:ascii="Calibri Light" w:hAnsi="Calibri Light"/>
      <w:sz w:val="24"/>
    </w:rPr>
  </w:style>
  <w:style w:type="character" w:customStyle="1" w:styleId="a9">
    <w:name w:val="Подзаголовок Знак"/>
    <w:basedOn w:val="1"/>
    <w:link w:val="a8"/>
    <w:rsid w:val="006627BD"/>
    <w:rPr>
      <w:rFonts w:ascii="Calibri Light" w:hAnsi="Calibri Light"/>
      <w:sz w:val="24"/>
    </w:rPr>
  </w:style>
  <w:style w:type="paragraph" w:styleId="aa">
    <w:name w:val="Title"/>
    <w:next w:val="a"/>
    <w:link w:val="ab"/>
    <w:uiPriority w:val="10"/>
    <w:qFormat/>
    <w:rsid w:val="006627B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sid w:val="006627B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627B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627BD"/>
    <w:rPr>
      <w:rFonts w:ascii="XO Thames" w:hAnsi="XO Thames"/>
      <w:b/>
      <w:sz w:val="28"/>
    </w:rPr>
  </w:style>
  <w:style w:type="paragraph" w:customStyle="1" w:styleId="16">
    <w:name w:val="Строгий1"/>
    <w:link w:val="ac"/>
    <w:rsid w:val="006627BD"/>
    <w:rPr>
      <w:b/>
    </w:rPr>
  </w:style>
  <w:style w:type="character" w:styleId="ac">
    <w:name w:val="Strong"/>
    <w:link w:val="16"/>
    <w:rsid w:val="006627B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Найда</dc:creator>
  <cp:lastModifiedBy>jullukchapa@gmail.com</cp:lastModifiedBy>
  <cp:revision>28</cp:revision>
  <cp:lastPrinted>2023-05-16T07:23:00Z</cp:lastPrinted>
  <dcterms:created xsi:type="dcterms:W3CDTF">2022-09-24T09:01:00Z</dcterms:created>
  <dcterms:modified xsi:type="dcterms:W3CDTF">2023-07-20T15:03:00Z</dcterms:modified>
</cp:coreProperties>
</file>