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DDD" w:rsidRPr="00EE1C9F" w:rsidRDefault="004A2DDD" w:rsidP="004A2DDD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D30695" w:rsidRPr="00FD6183" w:rsidRDefault="00D30695" w:rsidP="00D30695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ГУБЕРНАТОР </w:t>
      </w:r>
      <w:r w:rsidRPr="00FD6183">
        <w:rPr>
          <w:rFonts w:eastAsia="Calibri"/>
          <w:b/>
          <w:sz w:val="34"/>
          <w:szCs w:val="34"/>
          <w:lang w:eastAsia="en-US"/>
        </w:rPr>
        <w:t>КУРСКОЙ ОБЛАСТИ</w:t>
      </w:r>
    </w:p>
    <w:p w:rsidR="00D30695" w:rsidRPr="00FD6183" w:rsidRDefault="00D30695" w:rsidP="00D30695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D30695" w:rsidRPr="00FD6183" w:rsidRDefault="00D30695" w:rsidP="00D30695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D30695" w:rsidRPr="00CE606F" w:rsidRDefault="00D30695" w:rsidP="00D30695">
      <w:pPr>
        <w:autoSpaceDN w:val="0"/>
        <w:jc w:val="both"/>
        <w:rPr>
          <w:rFonts w:cs="Courier New"/>
        </w:rPr>
      </w:pPr>
    </w:p>
    <w:p w:rsidR="00D30695" w:rsidRDefault="00D30695" w:rsidP="00D30695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>_______   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D30695" w:rsidRPr="00F71F96" w:rsidRDefault="00D30695" w:rsidP="00D30695">
      <w:pPr>
        <w:jc w:val="center"/>
        <w:rPr>
          <w:sz w:val="10"/>
          <w:szCs w:val="10"/>
        </w:rPr>
      </w:pPr>
    </w:p>
    <w:p w:rsidR="00D30695" w:rsidRPr="007416FF" w:rsidRDefault="00D30695" w:rsidP="00D30695">
      <w:pPr>
        <w:jc w:val="center"/>
        <w:rPr>
          <w:rFonts w:cs="Courier New"/>
        </w:rPr>
      </w:pPr>
      <w:r w:rsidRPr="007416FF">
        <w:t>г. Курск</w:t>
      </w:r>
    </w:p>
    <w:p w:rsidR="00FD6244" w:rsidRPr="007D2DC1" w:rsidRDefault="00FD6244" w:rsidP="00FD6244">
      <w:pPr>
        <w:rPr>
          <w:sz w:val="28"/>
        </w:rPr>
      </w:pPr>
    </w:p>
    <w:p w:rsidR="00193946" w:rsidRDefault="006F085A" w:rsidP="001939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93946">
        <w:rPr>
          <w:b/>
          <w:bCs/>
          <w:sz w:val="28"/>
          <w:szCs w:val="28"/>
        </w:rPr>
        <w:t xml:space="preserve">Об утверждении </w:t>
      </w:r>
      <w:r w:rsidR="00193946" w:rsidRPr="00193946">
        <w:rPr>
          <w:b/>
          <w:bCs/>
          <w:sz w:val="28"/>
          <w:szCs w:val="28"/>
        </w:rPr>
        <w:t>лимит</w:t>
      </w:r>
      <w:r w:rsidR="00193946">
        <w:rPr>
          <w:b/>
          <w:bCs/>
          <w:sz w:val="28"/>
          <w:szCs w:val="28"/>
        </w:rPr>
        <w:t>а</w:t>
      </w:r>
      <w:r w:rsidR="00193946" w:rsidRPr="00193946">
        <w:rPr>
          <w:b/>
          <w:bCs/>
          <w:sz w:val="28"/>
          <w:szCs w:val="28"/>
        </w:rPr>
        <w:t xml:space="preserve"> добычи охотничьего ресурса на </w:t>
      </w:r>
    </w:p>
    <w:p w:rsidR="002A46B3" w:rsidRDefault="00193946" w:rsidP="00193946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93946">
        <w:rPr>
          <w:b/>
          <w:bCs/>
          <w:sz w:val="28"/>
          <w:szCs w:val="28"/>
        </w:rPr>
        <w:t>территории Курской области на период с 1 августа 202</w:t>
      </w:r>
      <w:r w:rsidR="002A46B3">
        <w:rPr>
          <w:b/>
          <w:bCs/>
          <w:sz w:val="28"/>
          <w:szCs w:val="28"/>
        </w:rPr>
        <w:t>3</w:t>
      </w:r>
      <w:r w:rsidRPr="00193946">
        <w:rPr>
          <w:b/>
          <w:bCs/>
          <w:sz w:val="28"/>
          <w:szCs w:val="28"/>
        </w:rPr>
        <w:t xml:space="preserve"> года</w:t>
      </w:r>
    </w:p>
    <w:p w:rsidR="00855450" w:rsidRDefault="00193946" w:rsidP="006E553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93946">
        <w:rPr>
          <w:b/>
          <w:bCs/>
          <w:sz w:val="28"/>
          <w:szCs w:val="28"/>
        </w:rPr>
        <w:t xml:space="preserve"> до 1 августа 202</w:t>
      </w:r>
      <w:r w:rsidR="002A46B3">
        <w:rPr>
          <w:b/>
          <w:bCs/>
          <w:sz w:val="28"/>
          <w:szCs w:val="28"/>
        </w:rPr>
        <w:t>4</w:t>
      </w:r>
      <w:r w:rsidRPr="00193946">
        <w:rPr>
          <w:b/>
          <w:bCs/>
          <w:sz w:val="28"/>
          <w:szCs w:val="28"/>
        </w:rPr>
        <w:t xml:space="preserve"> года</w:t>
      </w:r>
    </w:p>
    <w:p w:rsidR="006E553F" w:rsidRPr="00193946" w:rsidRDefault="006E553F" w:rsidP="006E553F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46DCF" w:rsidRPr="00546DCF" w:rsidRDefault="00BF7EE0" w:rsidP="00EA3CB4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7EE0"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</w:t>
      </w:r>
      <w:r w:rsidR="00CC5DA8">
        <w:rPr>
          <w:rFonts w:ascii="Times New Roman" w:hAnsi="Times New Roman" w:cs="Times New Roman"/>
          <w:bCs/>
          <w:sz w:val="28"/>
          <w:szCs w:val="28"/>
        </w:rPr>
        <w:t xml:space="preserve">от 24 </w:t>
      </w:r>
      <w:r w:rsidR="006E553F">
        <w:rPr>
          <w:rFonts w:ascii="Times New Roman" w:hAnsi="Times New Roman" w:cs="Times New Roman"/>
          <w:bCs/>
          <w:sz w:val="28"/>
          <w:szCs w:val="28"/>
        </w:rPr>
        <w:t>июля</w:t>
      </w:r>
      <w:r w:rsidR="00CC5DA8">
        <w:rPr>
          <w:rFonts w:ascii="Times New Roman" w:hAnsi="Times New Roman" w:cs="Times New Roman"/>
          <w:bCs/>
          <w:sz w:val="28"/>
          <w:szCs w:val="28"/>
        </w:rPr>
        <w:t xml:space="preserve"> 2009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года          </w:t>
      </w:r>
      <w:r w:rsidRPr="00BF7EE0">
        <w:rPr>
          <w:rFonts w:ascii="Times New Roman" w:hAnsi="Times New Roman" w:cs="Times New Roman"/>
          <w:bCs/>
          <w:sz w:val="28"/>
          <w:szCs w:val="28"/>
        </w:rPr>
        <w:t>№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7EE0">
        <w:rPr>
          <w:rFonts w:ascii="Times New Roman" w:hAnsi="Times New Roman" w:cs="Times New Roman"/>
          <w:bCs/>
          <w:sz w:val="28"/>
          <w:szCs w:val="28"/>
        </w:rPr>
        <w:t xml:space="preserve">209-ФЗ «Об охоте и о сохранении охотничьих ресурсов, и о внесении изменений в отдельные законодательные акты Российской Федерации», приказами Министерства природных ресурсов и экологии Российской Федерации </w:t>
      </w:r>
      <w:r w:rsidR="00EA3CB4">
        <w:rPr>
          <w:rFonts w:ascii="Times New Roman" w:hAnsi="Times New Roman" w:cs="Times New Roman"/>
          <w:bCs/>
          <w:sz w:val="28"/>
          <w:szCs w:val="28"/>
        </w:rPr>
        <w:t>от 27 января 2022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3CB4">
        <w:rPr>
          <w:rFonts w:ascii="Times New Roman" w:hAnsi="Times New Roman" w:cs="Times New Roman"/>
          <w:bCs/>
          <w:sz w:val="28"/>
          <w:szCs w:val="28"/>
        </w:rPr>
        <w:t>г.</w:t>
      </w:r>
      <w:r w:rsidR="00EA3CB4" w:rsidRPr="00EA3CB4">
        <w:rPr>
          <w:rFonts w:ascii="Times New Roman" w:hAnsi="Times New Roman" w:cs="Times New Roman"/>
          <w:bCs/>
          <w:sz w:val="28"/>
          <w:szCs w:val="28"/>
        </w:rPr>
        <w:t xml:space="preserve"> № 49 </w:t>
      </w:r>
      <w:r w:rsidR="006E553F">
        <w:rPr>
          <w:rFonts w:ascii="Times New Roman" w:hAnsi="Times New Roman" w:cs="Times New Roman"/>
          <w:bCs/>
          <w:sz w:val="28"/>
          <w:szCs w:val="28"/>
        </w:rPr>
        <w:t>«</w:t>
      </w:r>
      <w:r w:rsidR="00EA3CB4" w:rsidRPr="00EA3CB4">
        <w:rPr>
          <w:rFonts w:ascii="Times New Roman" w:hAnsi="Times New Roman" w:cs="Times New Roman"/>
          <w:bCs/>
          <w:sz w:val="28"/>
          <w:szCs w:val="28"/>
        </w:rPr>
        <w:t>Об утверждении нормативов допустимого изъятия охотничьих ресурсов, нормативов биотехнических мероприятий и о признании утратившим силу приказа Министерства природных ресурсов и экологии Российской Федер</w:t>
      </w:r>
      <w:r w:rsidR="006E553F">
        <w:rPr>
          <w:rFonts w:ascii="Times New Roman" w:hAnsi="Times New Roman" w:cs="Times New Roman"/>
          <w:bCs/>
          <w:sz w:val="28"/>
          <w:szCs w:val="28"/>
        </w:rPr>
        <w:t>ации от 25 ноября 2020 г. № 965</w:t>
      </w:r>
      <w:r w:rsidRPr="00BF7EE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CC5DA8">
        <w:rPr>
          <w:rFonts w:ascii="Times New Roman" w:hAnsi="Times New Roman" w:cs="Times New Roman"/>
          <w:bCs/>
          <w:sz w:val="28"/>
          <w:szCs w:val="28"/>
        </w:rPr>
        <w:t>от 24 июля 202</w:t>
      </w:r>
      <w:r w:rsidR="00855450">
        <w:rPr>
          <w:rFonts w:ascii="Times New Roman" w:hAnsi="Times New Roman" w:cs="Times New Roman"/>
          <w:bCs/>
          <w:sz w:val="28"/>
          <w:szCs w:val="28"/>
        </w:rPr>
        <w:t>0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5450">
        <w:rPr>
          <w:rFonts w:ascii="Times New Roman" w:hAnsi="Times New Roman" w:cs="Times New Roman"/>
          <w:bCs/>
          <w:sz w:val="28"/>
          <w:szCs w:val="28"/>
        </w:rPr>
        <w:t>г.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F7EE0">
        <w:rPr>
          <w:rFonts w:ascii="Times New Roman" w:hAnsi="Times New Roman" w:cs="Times New Roman"/>
          <w:bCs/>
          <w:sz w:val="28"/>
          <w:szCs w:val="28"/>
        </w:rPr>
        <w:t>№ 477 «Об утверждении Правил охоты»</w:t>
      </w:r>
      <w:r w:rsidR="00CC5DA8">
        <w:rPr>
          <w:rFonts w:ascii="Times New Roman" w:hAnsi="Times New Roman" w:cs="Times New Roman"/>
          <w:bCs/>
          <w:sz w:val="28"/>
          <w:szCs w:val="28"/>
        </w:rPr>
        <w:t>, от 27 ноября 2020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5450">
        <w:rPr>
          <w:rFonts w:ascii="Times New Roman" w:hAnsi="Times New Roman" w:cs="Times New Roman"/>
          <w:bCs/>
          <w:sz w:val="28"/>
          <w:szCs w:val="28"/>
        </w:rPr>
        <w:t>г.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>№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981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 xml:space="preserve"> «Об утверждении порядка принятия документа об утверждении лимита добычи охотничьих ресурсов, внесения в него изменений и требований к его содержанию»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5DA8" w:rsidRPr="007B12DF">
        <w:rPr>
          <w:rFonts w:ascii="Times New Roman" w:hAnsi="Times New Roman" w:cs="Times New Roman"/>
          <w:bCs/>
          <w:sz w:val="28"/>
          <w:szCs w:val="28"/>
        </w:rPr>
        <w:t>и</w:t>
      </w:r>
      <w:r w:rsidR="00546DCF" w:rsidRPr="007B12DF">
        <w:rPr>
          <w:rFonts w:ascii="Times New Roman" w:hAnsi="Times New Roman" w:cs="Times New Roman"/>
          <w:bCs/>
          <w:sz w:val="28"/>
          <w:szCs w:val="28"/>
        </w:rPr>
        <w:t xml:space="preserve"> приказом </w:t>
      </w:r>
      <w:r w:rsidR="00EA3CB4">
        <w:rPr>
          <w:rFonts w:ascii="Times New Roman" w:hAnsi="Times New Roman" w:cs="Times New Roman"/>
          <w:bCs/>
          <w:sz w:val="28"/>
          <w:szCs w:val="28"/>
        </w:rPr>
        <w:t>Министерства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B12DF">
        <w:rPr>
          <w:rFonts w:ascii="Times New Roman" w:hAnsi="Times New Roman" w:cs="Times New Roman"/>
          <w:bCs/>
          <w:sz w:val="28"/>
          <w:szCs w:val="28"/>
        </w:rPr>
        <w:t xml:space="preserve">природных ресурсов Курской области от </w:t>
      </w:r>
      <w:r w:rsidR="00EA3CB4">
        <w:rPr>
          <w:rFonts w:ascii="Times New Roman" w:hAnsi="Times New Roman" w:cs="Times New Roman"/>
          <w:bCs/>
          <w:sz w:val="28"/>
          <w:szCs w:val="28"/>
        </w:rPr>
        <w:t>8</w:t>
      </w:r>
      <w:r w:rsidRPr="007B12DF">
        <w:rPr>
          <w:rFonts w:ascii="Times New Roman" w:hAnsi="Times New Roman" w:cs="Times New Roman"/>
          <w:bCs/>
          <w:sz w:val="28"/>
          <w:szCs w:val="28"/>
        </w:rPr>
        <w:t xml:space="preserve"> июня </w:t>
      </w:r>
      <w:r w:rsidR="00CC5DA8" w:rsidRPr="007B12DF">
        <w:rPr>
          <w:rFonts w:ascii="Times New Roman" w:hAnsi="Times New Roman" w:cs="Times New Roman"/>
          <w:bCs/>
          <w:sz w:val="28"/>
          <w:szCs w:val="28"/>
        </w:rPr>
        <w:t>202</w:t>
      </w:r>
      <w:r w:rsidR="00EA3CB4">
        <w:rPr>
          <w:rFonts w:ascii="Times New Roman" w:hAnsi="Times New Roman" w:cs="Times New Roman"/>
          <w:bCs/>
          <w:sz w:val="28"/>
          <w:szCs w:val="28"/>
        </w:rPr>
        <w:t>3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55450" w:rsidRPr="007B12DF">
        <w:rPr>
          <w:rFonts w:ascii="Times New Roman" w:hAnsi="Times New Roman" w:cs="Times New Roman"/>
          <w:bCs/>
          <w:sz w:val="28"/>
          <w:szCs w:val="28"/>
        </w:rPr>
        <w:t>г.</w:t>
      </w:r>
      <w:r w:rsidRPr="007B12DF">
        <w:rPr>
          <w:rFonts w:ascii="Times New Roman" w:hAnsi="Times New Roman" w:cs="Times New Roman"/>
          <w:bCs/>
          <w:sz w:val="28"/>
          <w:szCs w:val="28"/>
        </w:rPr>
        <w:t xml:space="preserve"> № 01-08/</w:t>
      </w:r>
      <w:r w:rsidR="00EA3CB4">
        <w:rPr>
          <w:rFonts w:ascii="Times New Roman" w:hAnsi="Times New Roman" w:cs="Times New Roman"/>
          <w:bCs/>
          <w:sz w:val="28"/>
          <w:szCs w:val="28"/>
        </w:rPr>
        <w:t>357</w:t>
      </w:r>
      <w:r w:rsidRPr="007B12DF">
        <w:rPr>
          <w:rFonts w:ascii="Times New Roman" w:hAnsi="Times New Roman" w:cs="Times New Roman"/>
          <w:bCs/>
          <w:sz w:val="28"/>
          <w:szCs w:val="28"/>
        </w:rPr>
        <w:t xml:space="preserve"> «Об утверждении заключения экспертной комиссии государственной экологической экспертизы материал</w:t>
      </w:r>
      <w:r w:rsidR="00EA3CB4">
        <w:rPr>
          <w:rFonts w:ascii="Times New Roman" w:hAnsi="Times New Roman" w:cs="Times New Roman"/>
          <w:bCs/>
          <w:sz w:val="28"/>
          <w:szCs w:val="28"/>
        </w:rPr>
        <w:t>ов</w:t>
      </w:r>
      <w:r w:rsidRPr="007B12DF">
        <w:rPr>
          <w:rFonts w:ascii="Times New Roman" w:hAnsi="Times New Roman" w:cs="Times New Roman"/>
          <w:bCs/>
          <w:sz w:val="28"/>
          <w:szCs w:val="28"/>
        </w:rPr>
        <w:t>, обосновывающи</w:t>
      </w:r>
      <w:r w:rsidR="00EA3CB4">
        <w:rPr>
          <w:rFonts w:ascii="Times New Roman" w:hAnsi="Times New Roman" w:cs="Times New Roman"/>
          <w:bCs/>
          <w:sz w:val="28"/>
          <w:szCs w:val="28"/>
        </w:rPr>
        <w:t>х лимиты изъятия диких копытных животных (лось, олень благородный, косуля европейская) и барсука</w:t>
      </w:r>
      <w:r w:rsidRPr="007B12DF">
        <w:rPr>
          <w:rFonts w:ascii="Times New Roman" w:hAnsi="Times New Roman" w:cs="Times New Roman"/>
          <w:bCs/>
          <w:sz w:val="28"/>
          <w:szCs w:val="28"/>
        </w:rPr>
        <w:t xml:space="preserve"> на территории Курской области в сезонах охоты </w:t>
      </w:r>
      <w:r w:rsidR="00EA3CB4" w:rsidRPr="00EA3CB4">
        <w:rPr>
          <w:rFonts w:ascii="Times New Roman" w:hAnsi="Times New Roman" w:cs="Times New Roman"/>
          <w:bCs/>
          <w:sz w:val="28"/>
          <w:szCs w:val="28"/>
        </w:rPr>
        <w:t>с 1 августа 2023 года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A3CB4" w:rsidRPr="00EA3CB4">
        <w:rPr>
          <w:rFonts w:ascii="Times New Roman" w:hAnsi="Times New Roman" w:cs="Times New Roman"/>
          <w:bCs/>
          <w:sz w:val="28"/>
          <w:szCs w:val="28"/>
        </w:rPr>
        <w:t>до 1 августа 2024 года</w:t>
      </w:r>
      <w:r w:rsidRPr="00BF7EE0">
        <w:rPr>
          <w:rFonts w:ascii="Times New Roman" w:hAnsi="Times New Roman" w:cs="Times New Roman"/>
          <w:bCs/>
          <w:sz w:val="28"/>
          <w:szCs w:val="28"/>
        </w:rPr>
        <w:t>»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>, с учетом представленных заявок ПОСТАНОВЛЯЮ:</w:t>
      </w:r>
    </w:p>
    <w:p w:rsidR="00546DCF" w:rsidRPr="00546DCF" w:rsidRDefault="00546DCF" w:rsidP="001822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6DCF">
        <w:rPr>
          <w:rFonts w:ascii="Times New Roman" w:hAnsi="Times New Roman" w:cs="Times New Roman"/>
          <w:bCs/>
          <w:sz w:val="28"/>
          <w:szCs w:val="28"/>
        </w:rPr>
        <w:t>1. Утвердить лимит добычи охотничьего ресурса на территории Курской области на период с 1 августа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A3CB4">
        <w:rPr>
          <w:rFonts w:ascii="Times New Roman" w:hAnsi="Times New Roman" w:cs="Times New Roman"/>
          <w:bCs/>
          <w:sz w:val="28"/>
          <w:szCs w:val="28"/>
        </w:rPr>
        <w:t>3</w:t>
      </w:r>
      <w:r w:rsidR="006E553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546DCF">
        <w:rPr>
          <w:rFonts w:ascii="Times New Roman" w:hAnsi="Times New Roman" w:cs="Times New Roman"/>
          <w:bCs/>
          <w:sz w:val="28"/>
          <w:szCs w:val="28"/>
        </w:rPr>
        <w:t>года до 1 августа 20</w:t>
      </w:r>
      <w:r>
        <w:rPr>
          <w:rFonts w:ascii="Times New Roman" w:hAnsi="Times New Roman" w:cs="Times New Roman"/>
          <w:bCs/>
          <w:sz w:val="28"/>
          <w:szCs w:val="28"/>
        </w:rPr>
        <w:t>2</w:t>
      </w:r>
      <w:r w:rsidR="00EA3CB4">
        <w:rPr>
          <w:rFonts w:ascii="Times New Roman" w:hAnsi="Times New Roman" w:cs="Times New Roman"/>
          <w:bCs/>
          <w:sz w:val="28"/>
          <w:szCs w:val="28"/>
        </w:rPr>
        <w:t>4</w:t>
      </w:r>
      <w:r w:rsidRPr="00546DCF">
        <w:rPr>
          <w:rFonts w:ascii="Times New Roman" w:hAnsi="Times New Roman" w:cs="Times New Roman"/>
          <w:bCs/>
          <w:sz w:val="28"/>
          <w:szCs w:val="28"/>
        </w:rPr>
        <w:t xml:space="preserve"> года:</w:t>
      </w:r>
    </w:p>
    <w:p w:rsidR="00546DCF" w:rsidRPr="00546DCF" w:rsidRDefault="006E553F" w:rsidP="001822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6DCF">
        <w:rPr>
          <w:rFonts w:ascii="Times New Roman" w:hAnsi="Times New Roman" w:cs="Times New Roman"/>
          <w:bCs/>
          <w:sz w:val="28"/>
          <w:szCs w:val="28"/>
        </w:rPr>
        <w:t>Б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>арсук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="00106935">
        <w:rPr>
          <w:rFonts w:ascii="Times New Roman" w:hAnsi="Times New Roman" w:cs="Times New Roman"/>
          <w:bCs/>
          <w:sz w:val="28"/>
          <w:szCs w:val="28"/>
        </w:rPr>
        <w:t>1</w:t>
      </w:r>
      <w:r w:rsidR="00EA3CB4">
        <w:rPr>
          <w:rFonts w:ascii="Times New Roman" w:hAnsi="Times New Roman" w:cs="Times New Roman"/>
          <w:bCs/>
          <w:sz w:val="28"/>
          <w:szCs w:val="28"/>
        </w:rPr>
        <w:t>80</w:t>
      </w:r>
      <w:r w:rsidR="00BF7EE0">
        <w:rPr>
          <w:rFonts w:ascii="Times New Roman" w:hAnsi="Times New Roman" w:cs="Times New Roman"/>
          <w:bCs/>
          <w:sz w:val="28"/>
          <w:szCs w:val="28"/>
        </w:rPr>
        <w:t xml:space="preserve"> особей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>.</w:t>
      </w:r>
    </w:p>
    <w:p w:rsidR="00546DCF" w:rsidRPr="00546DCF" w:rsidRDefault="00546DCF" w:rsidP="001822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6DCF">
        <w:rPr>
          <w:rFonts w:ascii="Times New Roman" w:hAnsi="Times New Roman" w:cs="Times New Roman"/>
          <w:bCs/>
          <w:sz w:val="28"/>
          <w:szCs w:val="28"/>
        </w:rPr>
        <w:t>2. Установить квоты добычи охотничьего ресурса в пределах лимита, указанного в пункте 1 настоящего постановления:</w:t>
      </w:r>
    </w:p>
    <w:p w:rsidR="00546DCF" w:rsidRPr="00546DCF" w:rsidRDefault="00546DCF" w:rsidP="001822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6DCF">
        <w:rPr>
          <w:rFonts w:ascii="Times New Roman" w:hAnsi="Times New Roman" w:cs="Times New Roman"/>
          <w:bCs/>
          <w:sz w:val="28"/>
          <w:szCs w:val="28"/>
        </w:rPr>
        <w:t xml:space="preserve"> на территории общедоступных охотничьих угодий Курской области, согласно приложению № 1;</w:t>
      </w:r>
    </w:p>
    <w:p w:rsidR="00546DCF" w:rsidRPr="00546DCF" w:rsidRDefault="00546DCF" w:rsidP="001822E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6DCF">
        <w:rPr>
          <w:rFonts w:ascii="Times New Roman" w:hAnsi="Times New Roman" w:cs="Times New Roman"/>
          <w:bCs/>
          <w:sz w:val="28"/>
          <w:szCs w:val="28"/>
        </w:rPr>
        <w:t xml:space="preserve"> на территории закрепленных охотничьих угодий Курской области, согласно приложению № 2.</w:t>
      </w:r>
    </w:p>
    <w:p w:rsidR="00546DCF" w:rsidRPr="00193946" w:rsidRDefault="006E553F" w:rsidP="001822E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46DCF" w:rsidRPr="00546DCF">
        <w:rPr>
          <w:rFonts w:ascii="Times New Roman" w:hAnsi="Times New Roman" w:cs="Times New Roman"/>
          <w:bCs/>
          <w:sz w:val="28"/>
          <w:szCs w:val="28"/>
        </w:rPr>
        <w:t>. Постановление вступает в силу с 1 августа 20</w:t>
      </w:r>
      <w:r w:rsidR="00546DCF">
        <w:rPr>
          <w:rFonts w:ascii="Times New Roman" w:hAnsi="Times New Roman" w:cs="Times New Roman"/>
          <w:bCs/>
          <w:sz w:val="28"/>
          <w:szCs w:val="28"/>
        </w:rPr>
        <w:t>2</w:t>
      </w:r>
      <w:r w:rsidR="00EA3CB4">
        <w:rPr>
          <w:rFonts w:ascii="Times New Roman" w:hAnsi="Times New Roman" w:cs="Times New Roman"/>
          <w:bCs/>
          <w:sz w:val="28"/>
          <w:szCs w:val="28"/>
        </w:rPr>
        <w:t>3</w:t>
      </w:r>
      <w:bookmarkStart w:id="0" w:name="_GoBack"/>
      <w:bookmarkEnd w:id="0"/>
      <w:r w:rsidR="00546DCF" w:rsidRPr="00546DCF">
        <w:rPr>
          <w:rFonts w:ascii="Times New Roman" w:hAnsi="Times New Roman" w:cs="Times New Roman"/>
          <w:bCs/>
          <w:sz w:val="28"/>
          <w:szCs w:val="28"/>
        </w:rPr>
        <w:t xml:space="preserve"> года и подлежит опубликованию в установленном порядке.</w:t>
      </w:r>
    </w:p>
    <w:p w:rsidR="00333F47" w:rsidRDefault="00333F47" w:rsidP="00090D2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856AF" w:rsidRDefault="00090D2A" w:rsidP="00090D2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90D2A">
        <w:rPr>
          <w:rFonts w:ascii="Times New Roman" w:hAnsi="Times New Roman" w:cs="Times New Roman"/>
          <w:sz w:val="28"/>
          <w:szCs w:val="28"/>
        </w:rPr>
        <w:t>Губернатор</w:t>
      </w:r>
    </w:p>
    <w:p w:rsidR="00B45E14" w:rsidRPr="006E553F" w:rsidRDefault="00090D2A" w:rsidP="006E553F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090D2A">
        <w:rPr>
          <w:rFonts w:ascii="Times New Roman" w:hAnsi="Times New Roman" w:cs="Times New Roman"/>
          <w:sz w:val="28"/>
          <w:szCs w:val="28"/>
        </w:rPr>
        <w:t>урской области</w:t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193946">
        <w:rPr>
          <w:rFonts w:ascii="Times New Roman" w:hAnsi="Times New Roman" w:cs="Times New Roman"/>
          <w:sz w:val="28"/>
          <w:szCs w:val="28"/>
        </w:rPr>
        <w:tab/>
      </w:r>
      <w:r w:rsidR="006E553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3F47">
        <w:rPr>
          <w:rFonts w:ascii="Times New Roman" w:hAnsi="Times New Roman" w:cs="Times New Roman"/>
          <w:sz w:val="28"/>
          <w:szCs w:val="28"/>
        </w:rPr>
        <w:t xml:space="preserve">     Р. </w:t>
      </w:r>
      <w:r w:rsidR="00FD6244">
        <w:rPr>
          <w:rFonts w:ascii="Times New Roman" w:hAnsi="Times New Roman" w:cs="Times New Roman"/>
          <w:sz w:val="28"/>
          <w:szCs w:val="28"/>
        </w:rPr>
        <w:t>Старовойт</w:t>
      </w:r>
    </w:p>
    <w:sectPr w:rsidR="00B45E14" w:rsidRPr="006E553F" w:rsidSect="006E553F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32E" w:rsidRDefault="0034732E" w:rsidP="00193946">
      <w:r>
        <w:separator/>
      </w:r>
    </w:p>
  </w:endnote>
  <w:endnote w:type="continuationSeparator" w:id="1">
    <w:p w:rsidR="0034732E" w:rsidRDefault="0034732E" w:rsidP="001939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32E" w:rsidRDefault="0034732E" w:rsidP="00193946">
      <w:r>
        <w:separator/>
      </w:r>
    </w:p>
  </w:footnote>
  <w:footnote w:type="continuationSeparator" w:id="1">
    <w:p w:rsidR="0034732E" w:rsidRDefault="0034732E" w:rsidP="001939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8770552"/>
      <w:docPartObj>
        <w:docPartGallery w:val="Page Numbers (Top of Page)"/>
        <w:docPartUnique/>
      </w:docPartObj>
    </w:sdtPr>
    <w:sdtContent>
      <w:p w:rsidR="00193946" w:rsidRDefault="00175F3F">
        <w:pPr>
          <w:pStyle w:val="a9"/>
          <w:jc w:val="center"/>
        </w:pPr>
        <w:r>
          <w:fldChar w:fldCharType="begin"/>
        </w:r>
        <w:r w:rsidR="00193946">
          <w:instrText>PAGE   \* MERGEFORMAT</w:instrText>
        </w:r>
        <w:r>
          <w:fldChar w:fldCharType="separate"/>
        </w:r>
        <w:r w:rsidR="006E553F">
          <w:rPr>
            <w:noProof/>
          </w:rPr>
          <w:t>2</w:t>
        </w:r>
        <w:r>
          <w:fldChar w:fldCharType="end"/>
        </w:r>
      </w:p>
    </w:sdtContent>
  </w:sdt>
  <w:p w:rsidR="00193946" w:rsidRDefault="0019394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DC7EDD"/>
    <w:multiLevelType w:val="hybridMultilevel"/>
    <w:tmpl w:val="AC5A9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1496F"/>
    <w:multiLevelType w:val="hybridMultilevel"/>
    <w:tmpl w:val="7CEE1E2C"/>
    <w:lvl w:ilvl="0" w:tplc="4DAE8FF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075F19"/>
    <w:multiLevelType w:val="hybridMultilevel"/>
    <w:tmpl w:val="5B38FC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086902"/>
    <w:multiLevelType w:val="hybridMultilevel"/>
    <w:tmpl w:val="96DCF8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59C3"/>
    <w:rsid w:val="00054BE3"/>
    <w:rsid w:val="00090D2A"/>
    <w:rsid w:val="00091447"/>
    <w:rsid w:val="000A2953"/>
    <w:rsid w:val="000E2F65"/>
    <w:rsid w:val="001066CC"/>
    <w:rsid w:val="00106935"/>
    <w:rsid w:val="00111D1C"/>
    <w:rsid w:val="001161D6"/>
    <w:rsid w:val="001223A8"/>
    <w:rsid w:val="0013501A"/>
    <w:rsid w:val="00144A94"/>
    <w:rsid w:val="00151757"/>
    <w:rsid w:val="00157021"/>
    <w:rsid w:val="001649D9"/>
    <w:rsid w:val="00175F3F"/>
    <w:rsid w:val="001822E5"/>
    <w:rsid w:val="00193946"/>
    <w:rsid w:val="001A5175"/>
    <w:rsid w:val="001E3123"/>
    <w:rsid w:val="001F05F5"/>
    <w:rsid w:val="00230944"/>
    <w:rsid w:val="00271209"/>
    <w:rsid w:val="00281243"/>
    <w:rsid w:val="002A46B3"/>
    <w:rsid w:val="002B1C3B"/>
    <w:rsid w:val="002D1153"/>
    <w:rsid w:val="002F0BF4"/>
    <w:rsid w:val="00310862"/>
    <w:rsid w:val="00333F47"/>
    <w:rsid w:val="0034732E"/>
    <w:rsid w:val="003608AA"/>
    <w:rsid w:val="00362F1C"/>
    <w:rsid w:val="00376461"/>
    <w:rsid w:val="003A6EA5"/>
    <w:rsid w:val="003B2167"/>
    <w:rsid w:val="003B70FF"/>
    <w:rsid w:val="003D0453"/>
    <w:rsid w:val="003D72D1"/>
    <w:rsid w:val="003F5C07"/>
    <w:rsid w:val="0040745D"/>
    <w:rsid w:val="004153AB"/>
    <w:rsid w:val="004A2DDD"/>
    <w:rsid w:val="004E1DD6"/>
    <w:rsid w:val="004F2BE0"/>
    <w:rsid w:val="00524DAC"/>
    <w:rsid w:val="00546DCF"/>
    <w:rsid w:val="00566C68"/>
    <w:rsid w:val="00591F1F"/>
    <w:rsid w:val="005C221B"/>
    <w:rsid w:val="005C62C9"/>
    <w:rsid w:val="00605B2B"/>
    <w:rsid w:val="00666E9A"/>
    <w:rsid w:val="0067606F"/>
    <w:rsid w:val="006B0978"/>
    <w:rsid w:val="006B3883"/>
    <w:rsid w:val="006E553F"/>
    <w:rsid w:val="006F085A"/>
    <w:rsid w:val="006F6FAA"/>
    <w:rsid w:val="00706C7C"/>
    <w:rsid w:val="007410E7"/>
    <w:rsid w:val="007520DF"/>
    <w:rsid w:val="00771A79"/>
    <w:rsid w:val="00773021"/>
    <w:rsid w:val="007B12DF"/>
    <w:rsid w:val="007E1DC1"/>
    <w:rsid w:val="007E2D64"/>
    <w:rsid w:val="00811541"/>
    <w:rsid w:val="00815B94"/>
    <w:rsid w:val="008226B6"/>
    <w:rsid w:val="0083417C"/>
    <w:rsid w:val="008416D0"/>
    <w:rsid w:val="00845844"/>
    <w:rsid w:val="0084601C"/>
    <w:rsid w:val="008545E1"/>
    <w:rsid w:val="00855450"/>
    <w:rsid w:val="00894155"/>
    <w:rsid w:val="008A0FB6"/>
    <w:rsid w:val="008C1325"/>
    <w:rsid w:val="008D7C59"/>
    <w:rsid w:val="008E6444"/>
    <w:rsid w:val="008F0AD3"/>
    <w:rsid w:val="008F0D94"/>
    <w:rsid w:val="00902CD3"/>
    <w:rsid w:val="0090451A"/>
    <w:rsid w:val="00912EBE"/>
    <w:rsid w:val="00934879"/>
    <w:rsid w:val="00992C45"/>
    <w:rsid w:val="009B62B6"/>
    <w:rsid w:val="009E1D7B"/>
    <w:rsid w:val="009E6D8F"/>
    <w:rsid w:val="00A45641"/>
    <w:rsid w:val="00A65716"/>
    <w:rsid w:val="00A74BD8"/>
    <w:rsid w:val="00A83BE0"/>
    <w:rsid w:val="00AC1548"/>
    <w:rsid w:val="00AC340C"/>
    <w:rsid w:val="00B11499"/>
    <w:rsid w:val="00B45E14"/>
    <w:rsid w:val="00B514FC"/>
    <w:rsid w:val="00B53395"/>
    <w:rsid w:val="00B84543"/>
    <w:rsid w:val="00BF41B9"/>
    <w:rsid w:val="00BF7EE0"/>
    <w:rsid w:val="00C00DFC"/>
    <w:rsid w:val="00C04A77"/>
    <w:rsid w:val="00C14C06"/>
    <w:rsid w:val="00C27C32"/>
    <w:rsid w:val="00C7664A"/>
    <w:rsid w:val="00C80732"/>
    <w:rsid w:val="00CA4EC6"/>
    <w:rsid w:val="00CB3ECC"/>
    <w:rsid w:val="00CC5DA8"/>
    <w:rsid w:val="00CD168C"/>
    <w:rsid w:val="00CD1B3A"/>
    <w:rsid w:val="00CE0590"/>
    <w:rsid w:val="00CF538B"/>
    <w:rsid w:val="00D30695"/>
    <w:rsid w:val="00D72B87"/>
    <w:rsid w:val="00D8410A"/>
    <w:rsid w:val="00D91648"/>
    <w:rsid w:val="00D944AA"/>
    <w:rsid w:val="00DF7CCE"/>
    <w:rsid w:val="00E35810"/>
    <w:rsid w:val="00E42714"/>
    <w:rsid w:val="00E42B08"/>
    <w:rsid w:val="00E46A67"/>
    <w:rsid w:val="00E56560"/>
    <w:rsid w:val="00E82F8B"/>
    <w:rsid w:val="00E93851"/>
    <w:rsid w:val="00EA3CB4"/>
    <w:rsid w:val="00EF02E0"/>
    <w:rsid w:val="00EF7AD8"/>
    <w:rsid w:val="00F001A1"/>
    <w:rsid w:val="00F06D04"/>
    <w:rsid w:val="00F33254"/>
    <w:rsid w:val="00F71909"/>
    <w:rsid w:val="00F759C3"/>
    <w:rsid w:val="00F856AF"/>
    <w:rsid w:val="00F93BEA"/>
    <w:rsid w:val="00FA7D33"/>
    <w:rsid w:val="00FC2998"/>
    <w:rsid w:val="00FD6244"/>
    <w:rsid w:val="00FE16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E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190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4">
    <w:name w:val="Table Grid"/>
    <w:basedOn w:val="a1"/>
    <w:uiPriority w:val="39"/>
    <w:rsid w:val="003108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72B8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72B87"/>
    <w:rPr>
      <w:rFonts w:ascii="Segoe UI" w:hAnsi="Segoe UI" w:cs="Segoe UI"/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67606F"/>
  </w:style>
  <w:style w:type="character" w:styleId="a8">
    <w:name w:val="Hyperlink"/>
    <w:basedOn w:val="a0"/>
    <w:uiPriority w:val="99"/>
    <w:unhideWhenUsed/>
    <w:rsid w:val="0067606F"/>
    <w:rPr>
      <w:color w:val="0563C1" w:themeColor="hyperlink"/>
      <w:u w:val="single"/>
    </w:rPr>
  </w:style>
  <w:style w:type="paragraph" w:customStyle="1" w:styleId="ConsPlusNormal">
    <w:name w:val="ConsPlusNormal"/>
    <w:rsid w:val="00090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90D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7664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1939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19394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1939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19394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6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62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3CBFE9-CA56-4D8D-A57D-93828BF55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Kirill Kremer</dc:creator>
  <cp:lastModifiedBy>Боженова</cp:lastModifiedBy>
  <cp:revision>24</cp:revision>
  <cp:lastPrinted>2023-06-19T14:15:00Z</cp:lastPrinted>
  <dcterms:created xsi:type="dcterms:W3CDTF">2020-06-25T11:28:00Z</dcterms:created>
  <dcterms:modified xsi:type="dcterms:W3CDTF">2023-06-19T14:15:00Z</dcterms:modified>
</cp:coreProperties>
</file>