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171" w:rsidRPr="00AB42B5" w:rsidRDefault="0003030B" w:rsidP="00AB42B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42B5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AB42B5" w:rsidRPr="00AB42B5" w:rsidRDefault="0003030B" w:rsidP="00AB42B5">
      <w:pPr>
        <w:suppressAutoHyphens/>
        <w:ind w:firstLine="7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0" w:name="_GoBack"/>
      <w:r w:rsidRPr="00AB42B5">
        <w:rPr>
          <w:rFonts w:ascii="Times New Roman" w:hAnsi="Times New Roman" w:cs="Times New Roman"/>
          <w:b/>
          <w:bCs/>
          <w:sz w:val="28"/>
          <w:szCs w:val="28"/>
        </w:rPr>
        <w:t xml:space="preserve">к проекту </w:t>
      </w:r>
      <w:r w:rsidR="00AB42B5" w:rsidRPr="00AB42B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постановления </w:t>
      </w:r>
      <w:r w:rsidR="0068271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Правительства</w:t>
      </w:r>
      <w:r w:rsidR="00AB42B5" w:rsidRPr="00AB42B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Курской области </w:t>
      </w:r>
      <w:r w:rsidR="00B1195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        </w:t>
      </w:r>
      <w:r w:rsidR="0068271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«О внесении изменений в постановление Администрации Курской области </w:t>
      </w:r>
      <w:r w:rsidR="00AB42B5" w:rsidRPr="00AB42B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от 23.12.2019 № 1320-па «О реализации мероприятий государственной программы  Российской Федерации «Комплексное развитие сельских территорий», государственной программы развития сельского хозяйства  и регулирования рынков  сельскохозяйственной продукции, сырья и продовольствия на территории Курской области»</w:t>
      </w:r>
    </w:p>
    <w:bookmarkEnd w:id="0"/>
    <w:p w:rsidR="00184171" w:rsidRDefault="00184171" w:rsidP="00AB42B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6166" w:rsidRDefault="0097105E" w:rsidP="002E616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 постановления подготовлен в целях </w:t>
      </w:r>
      <w:r w:rsidR="0068271C">
        <w:rPr>
          <w:rFonts w:ascii="Times New Roman" w:hAnsi="Times New Roman" w:cs="Times New Roman"/>
          <w:sz w:val="28"/>
          <w:szCs w:val="28"/>
        </w:rPr>
        <w:t xml:space="preserve">расширения перечня получателей субсидий в соответствии с </w:t>
      </w:r>
      <w:r w:rsidR="002E6166" w:rsidRPr="001833D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Правилам</w:t>
      </w:r>
      <w:r w:rsidR="002E616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и</w:t>
      </w:r>
      <w:r w:rsidR="002E6166" w:rsidRPr="001833D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предоставления</w:t>
      </w:r>
      <w:r w:rsidR="002E616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и</w:t>
      </w:r>
      <w:r w:rsidR="002E6166" w:rsidRPr="001833D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распределения субсидий из федерального бюджета бюджетам субъектов Российской Федерации на </w:t>
      </w:r>
      <w:r w:rsidR="002E616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реализацию мероприятий, направленных на оказание содействия сельскохозяйственным товаропроизводителям в обеспечении квалифицированными специалистами</w:t>
      </w:r>
      <w:r w:rsidR="002E616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(Приложение № 6 </w:t>
      </w:r>
      <w:r w:rsidR="002E616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государственной программы</w:t>
      </w:r>
      <w:r w:rsidR="002E6166" w:rsidRPr="001833D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«Комплексное развитие се</w:t>
      </w:r>
      <w:r w:rsidR="002E616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льских территорий», утвержденной</w:t>
      </w:r>
      <w:r w:rsidR="002E6166" w:rsidRPr="001833D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постановлением Правительства Курской области </w:t>
      </w:r>
      <w:r w:rsidR="002E616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от 31 мая 2019 года  № 696</w:t>
      </w:r>
      <w:r w:rsidR="002E6166">
        <w:rPr>
          <w:rFonts w:ascii="Times New Roman" w:hAnsi="Times New Roman" w:cs="Times New Roman"/>
          <w:sz w:val="28"/>
          <w:szCs w:val="28"/>
        </w:rPr>
        <w:t xml:space="preserve">), (далее – Правила). </w:t>
      </w:r>
      <w:proofErr w:type="gramEnd"/>
    </w:p>
    <w:p w:rsidR="002E6166" w:rsidRDefault="002E6166" w:rsidP="002E6166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Правила </w:t>
      </w:r>
      <w:r w:rsidR="0035111B">
        <w:rPr>
          <w:rFonts w:ascii="Times New Roman" w:hAnsi="Times New Roman" w:cs="Times New Roman"/>
          <w:sz w:val="28"/>
          <w:szCs w:val="28"/>
        </w:rPr>
        <w:t>предусматривают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предоставление и распределение субсидий </w:t>
      </w:r>
      <w:r w:rsidRPr="002E616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на реализацию мероприятий, направленных на оказание содействия индивидуальным предпринимателям и организациям, осуществляющим деятельность на сельских территориях, являющимся сельскохозяйственными товаропроизводителями либо осуществляющим производство, первичную и (или) последующую (промышленную) переработку сельскохозяйственной продукции, дикорастущих плодов, ягод, орехов, грибов, семян и подобных лесных ресурсов, относящихся </w:t>
      </w:r>
      <w:proofErr w:type="gramStart"/>
      <w:r w:rsidRPr="002E616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</w:t>
      </w:r>
      <w:proofErr w:type="gramEnd"/>
      <w:r w:rsidRPr="002E616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пищевой продукции, и продукции их переработки, в обеспечении к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валифицированными специалистами.</w:t>
      </w:r>
    </w:p>
    <w:p w:rsidR="0021216F" w:rsidRDefault="0021216F" w:rsidP="0068271C">
      <w:pPr>
        <w:suppressAutoHyphens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</w:t>
      </w:r>
      <w:r w:rsidR="00AB42B5" w:rsidRPr="00AB42B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унктом 1 постановления Администрации Курской области от 23.12.2019 № 1320-па «О реализации мероприятий государственной программы  Российской Федерации «Комплексное развитие сельских территорий», государственной программы развития сельского хозяйства  и регулирования рынков  сельскохозяйственной продукции, сырья и продовольствия на территории Курской области</w:t>
      </w:r>
      <w:r w:rsidR="00AB42B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определено, что сельскими населенными пунктами, относящимися к сельским территориям, являются </w:t>
      </w:r>
      <w:r w:rsidR="00AB42B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сельские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поселения, установленные з</w:t>
      </w:r>
      <w:r w:rsidR="00AB42B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акон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ами</w:t>
      </w:r>
      <w:r w:rsidR="00AB42B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Курской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</w:t>
      </w:r>
      <w:r w:rsidR="00AB42B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границах муниципальных образований Курской области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  <w:proofErr w:type="gramEnd"/>
    </w:p>
    <w:p w:rsidR="0021216F" w:rsidRDefault="0021216F" w:rsidP="0021216F">
      <w:pPr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21216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 соответствии с Правилами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,</w:t>
      </w:r>
      <w:r w:rsidRPr="0021216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к сельским территориям относятся сельские поселения, сельские населенные пункты, входящие в состав городских поселений, муниципальных округов, городских округов, рабочие поселки, наделенные статусом городских поселений, рабочие поселки, входящие в состав городских поселений, муниципальных округов, городских округов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E11854" w:rsidRDefault="00E11854" w:rsidP="0035111B">
      <w:pPr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Внесение изменений в постановление Администрации Курской области </w:t>
      </w:r>
      <w:r w:rsidRPr="00AB42B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от 23.12.2019 № 1320-па «О реализации мероприятий государственной программы  Российской Федерации «Комплексное развитие сельских территорий», государственной программы развития сельского хозяйства  и регулирования рынков  сельскохозяйственной продукции, сырья и продовольствия на территории Курской области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» позволит сельскохозяйственным товаро</w:t>
      </w:r>
      <w:r w:rsidR="009C432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производителям</w:t>
      </w:r>
      <w:r w:rsidR="0021216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, осуществляющи</w:t>
      </w:r>
      <w:r w:rsidR="00182B0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</w:t>
      </w:r>
      <w:r w:rsidR="0021216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деятельность на территориях рабочих поселков Курской области,</w:t>
      </w:r>
      <w:r w:rsidR="009C432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35111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наделенных статусом городских поселений, </w:t>
      </w:r>
      <w:r w:rsidR="009C432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принять участие в отборах, проводимых Министерством сельского</w:t>
      </w:r>
      <w:proofErr w:type="gramEnd"/>
      <w:r w:rsidR="009C432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хозяйства Курской области, на возмещение части затрат </w:t>
      </w:r>
      <w:r w:rsidR="009C432B" w:rsidRPr="0035111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по </w:t>
      </w:r>
      <w:r w:rsidR="0035111B" w:rsidRPr="0035111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заключенным ученическим договорам и договорам о целевом обучении</w:t>
      </w:r>
      <w:r w:rsidR="0035111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, а также затрат, </w:t>
      </w:r>
      <w:r w:rsidR="0035111B" w:rsidRPr="0035111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связанных с оплатой труда и проживанием обучающихся, привлеченных для прохождения практики, в том числе производственной практики, и практической подготовки или осуществляющих трудовую деятель</w:t>
      </w:r>
      <w:r w:rsidR="0035111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ность не более 6 месяцев в году</w:t>
      </w:r>
      <w:r w:rsidR="009C432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. </w:t>
      </w:r>
    </w:p>
    <w:p w:rsidR="009C432B" w:rsidRDefault="009C432B" w:rsidP="0068271C">
      <w:pPr>
        <w:suppressAutoHyphens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Данная мера государственной поддержки и расширение списка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сельхозтоваропроизводителей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позволит привлечь большее количество молодых квалифицированных  специалистов на сельские территории. </w:t>
      </w:r>
    </w:p>
    <w:p w:rsidR="00E3419F" w:rsidRDefault="00E3419F" w:rsidP="0068271C">
      <w:pPr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Учитывая, что в отбор текущего года могут </w:t>
      </w: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заявиться</w:t>
      </w:r>
      <w:proofErr w:type="gramEnd"/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сельскохозяйственные товаропроизводители, обучающие студентов и принявшие на практику студентов </w:t>
      </w:r>
      <w:r w:rsidR="0021216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начал</w:t>
      </w:r>
      <w:r w:rsidR="0021216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2023 года, </w:t>
      </w:r>
      <w:r w:rsidR="0021216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предлагается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настояще</w:t>
      </w:r>
      <w:r w:rsidR="00E2127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постановлени</w:t>
      </w:r>
      <w:r w:rsidR="00E2127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распростран</w:t>
      </w:r>
      <w:r w:rsidR="00E2127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ить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на правоотношения, возникшие  с 1 января 2023 года.</w:t>
      </w:r>
    </w:p>
    <w:p w:rsidR="006B773A" w:rsidRDefault="0003030B" w:rsidP="006324D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Правил</w:t>
      </w:r>
      <w:r w:rsidR="00D604D9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раскрытия органами исполнительной власти Курской области информации о подготовке проектов нормативных правовых актов и результатах их общественного обсуждения, утвержденных постановлением Администрации Курской области от 05.08.2013 № 493-па, </w:t>
      </w:r>
      <w:r w:rsidR="00D604D9">
        <w:rPr>
          <w:rFonts w:ascii="Times New Roman" w:hAnsi="Times New Roman" w:cs="Times New Roman"/>
          <w:sz w:val="28"/>
          <w:szCs w:val="28"/>
        </w:rPr>
        <w:t>данный проект размещен на сайте Губернатора и Пра</w:t>
      </w:r>
      <w:r w:rsidR="00E2127F">
        <w:rPr>
          <w:rFonts w:ascii="Times New Roman" w:hAnsi="Times New Roman" w:cs="Times New Roman"/>
          <w:sz w:val="28"/>
          <w:szCs w:val="28"/>
        </w:rPr>
        <w:t>в</w:t>
      </w:r>
      <w:r w:rsidR="00D604D9">
        <w:rPr>
          <w:rFonts w:ascii="Times New Roman" w:hAnsi="Times New Roman" w:cs="Times New Roman"/>
          <w:sz w:val="28"/>
          <w:szCs w:val="28"/>
        </w:rPr>
        <w:t>ительства Курской области для общественного обсуждения.</w:t>
      </w:r>
    </w:p>
    <w:p w:rsidR="00296F3F" w:rsidRDefault="00296F3F" w:rsidP="006324D3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Настоящий проект постановления носит нейтральный характер.</w:t>
      </w:r>
    </w:p>
    <w:p w:rsidR="006B773A" w:rsidRDefault="00991F88" w:rsidP="006324D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настоящего проекта </w:t>
      </w:r>
      <w:r w:rsidR="00296F3F">
        <w:rPr>
          <w:rFonts w:ascii="Times New Roman" w:hAnsi="Times New Roman" w:cs="Times New Roman"/>
          <w:sz w:val="28"/>
          <w:szCs w:val="28"/>
        </w:rPr>
        <w:t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1B10">
        <w:rPr>
          <w:rFonts w:ascii="Times New Roman" w:hAnsi="Times New Roman" w:cs="Times New Roman"/>
          <w:sz w:val="28"/>
          <w:szCs w:val="28"/>
        </w:rPr>
        <w:t xml:space="preserve">Правительства </w:t>
      </w:r>
      <w:r>
        <w:rPr>
          <w:rFonts w:ascii="Times New Roman" w:hAnsi="Times New Roman" w:cs="Times New Roman"/>
          <w:sz w:val="28"/>
          <w:szCs w:val="28"/>
        </w:rPr>
        <w:t>Курской области приведет к нейтральным социально – экономическим и общественно – значимым последствиям.</w:t>
      </w:r>
    </w:p>
    <w:p w:rsidR="006B773A" w:rsidRDefault="006B773A" w:rsidP="006324D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24D3" w:rsidRDefault="006324D3" w:rsidP="006324D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1DB7" w:rsidRPr="006324D3" w:rsidRDefault="002F1DB7" w:rsidP="006324D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B10" w:rsidRDefault="00E3419F" w:rsidP="009C1B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9C1B10">
        <w:rPr>
          <w:rFonts w:ascii="Times New Roman" w:hAnsi="Times New Roman" w:cs="Times New Roman"/>
          <w:sz w:val="28"/>
          <w:szCs w:val="28"/>
        </w:rPr>
        <w:t>инистр</w:t>
      </w:r>
      <w:r w:rsidR="0003030B">
        <w:rPr>
          <w:rFonts w:ascii="Times New Roman" w:hAnsi="Times New Roman" w:cs="Times New Roman"/>
          <w:sz w:val="28"/>
          <w:szCs w:val="28"/>
        </w:rPr>
        <w:t xml:space="preserve"> </w:t>
      </w:r>
      <w:r w:rsidR="009C1B10">
        <w:rPr>
          <w:rFonts w:ascii="Times New Roman" w:hAnsi="Times New Roman" w:cs="Times New Roman"/>
          <w:sz w:val="28"/>
          <w:szCs w:val="28"/>
        </w:rPr>
        <w:t xml:space="preserve">сельского хозяйства </w:t>
      </w:r>
    </w:p>
    <w:p w:rsidR="006B773A" w:rsidRDefault="0003030B" w:rsidP="009C1B10">
      <w:pPr>
        <w:jc w:val="both"/>
      </w:pPr>
      <w:r>
        <w:rPr>
          <w:rFonts w:ascii="Times New Roman" w:hAnsi="Times New Roman" w:cs="Times New Roman"/>
          <w:sz w:val="28"/>
          <w:szCs w:val="28"/>
        </w:rPr>
        <w:t>Курской области</w:t>
      </w:r>
      <w:r w:rsidR="007F1F2D">
        <w:rPr>
          <w:rFonts w:ascii="Times New Roman" w:hAnsi="Times New Roman" w:cs="Times New Roman"/>
          <w:sz w:val="28"/>
          <w:szCs w:val="28"/>
        </w:rPr>
        <w:tab/>
      </w:r>
      <w:r w:rsidR="009C1B10">
        <w:rPr>
          <w:rFonts w:ascii="Times New Roman" w:hAnsi="Times New Roman" w:cs="Times New Roman"/>
          <w:sz w:val="28"/>
          <w:szCs w:val="28"/>
        </w:rPr>
        <w:tab/>
      </w:r>
      <w:r w:rsidR="009C1B10">
        <w:rPr>
          <w:rFonts w:ascii="Times New Roman" w:hAnsi="Times New Roman" w:cs="Times New Roman"/>
          <w:sz w:val="28"/>
          <w:szCs w:val="28"/>
        </w:rPr>
        <w:tab/>
      </w:r>
      <w:r w:rsidR="009C1B10">
        <w:rPr>
          <w:rFonts w:ascii="Times New Roman" w:hAnsi="Times New Roman" w:cs="Times New Roman"/>
          <w:sz w:val="28"/>
          <w:szCs w:val="28"/>
        </w:rPr>
        <w:tab/>
      </w:r>
      <w:r w:rsidR="009C1B1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9C1B10">
        <w:rPr>
          <w:rFonts w:ascii="Times New Roman" w:hAnsi="Times New Roman" w:cs="Times New Roman"/>
          <w:sz w:val="28"/>
          <w:szCs w:val="28"/>
        </w:rPr>
        <w:tab/>
      </w:r>
      <w:r w:rsidR="009C1B10">
        <w:rPr>
          <w:rFonts w:ascii="Times New Roman" w:hAnsi="Times New Roman" w:cs="Times New Roman"/>
          <w:sz w:val="28"/>
          <w:szCs w:val="28"/>
        </w:rPr>
        <w:tab/>
      </w:r>
      <w:r w:rsidR="009C1B10">
        <w:rPr>
          <w:rFonts w:ascii="Times New Roman" w:hAnsi="Times New Roman" w:cs="Times New Roman"/>
          <w:sz w:val="28"/>
          <w:szCs w:val="28"/>
        </w:rPr>
        <w:tab/>
        <w:t>Н.А. Гончарова</w:t>
      </w:r>
    </w:p>
    <w:sectPr w:rsidR="006B773A" w:rsidSect="002B0C90">
      <w:pgSz w:w="11906" w:h="16838"/>
      <w:pgMar w:top="1134" w:right="1134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panose1 w:val="020B0604020202020204"/>
    <w:charset w:val="CC"/>
    <w:family w:val="swiss"/>
    <w:notTrueType/>
    <w:pitch w:val="variable"/>
    <w:sig w:usb0="00000203" w:usb1="00000000" w:usb2="00000000" w:usb3="00000000" w:csb0="00000005" w:csb1="00000000"/>
  </w:font>
  <w:font w:name="WenQuanYi Zen Hei Sharp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73A"/>
    <w:rsid w:val="0003030B"/>
    <w:rsid w:val="000562A4"/>
    <w:rsid w:val="00073B4F"/>
    <w:rsid w:val="000C5F74"/>
    <w:rsid w:val="00182B0E"/>
    <w:rsid w:val="00184171"/>
    <w:rsid w:val="001D2839"/>
    <w:rsid w:val="001F43F1"/>
    <w:rsid w:val="0021216F"/>
    <w:rsid w:val="00257578"/>
    <w:rsid w:val="00296F3F"/>
    <w:rsid w:val="002B0C90"/>
    <w:rsid w:val="002D0ACF"/>
    <w:rsid w:val="002D6CEE"/>
    <w:rsid w:val="002E6166"/>
    <w:rsid w:val="002F1DB7"/>
    <w:rsid w:val="0035111B"/>
    <w:rsid w:val="00407D2B"/>
    <w:rsid w:val="00453BB8"/>
    <w:rsid w:val="004F525C"/>
    <w:rsid w:val="00572825"/>
    <w:rsid w:val="006005FF"/>
    <w:rsid w:val="006324D3"/>
    <w:rsid w:val="0064687A"/>
    <w:rsid w:val="00661981"/>
    <w:rsid w:val="00681F16"/>
    <w:rsid w:val="0068271C"/>
    <w:rsid w:val="0068496F"/>
    <w:rsid w:val="006B773A"/>
    <w:rsid w:val="006F21ED"/>
    <w:rsid w:val="007D2A0A"/>
    <w:rsid w:val="007F1F2D"/>
    <w:rsid w:val="00884B18"/>
    <w:rsid w:val="008E5175"/>
    <w:rsid w:val="008F7BEA"/>
    <w:rsid w:val="0092208C"/>
    <w:rsid w:val="0097105E"/>
    <w:rsid w:val="00991F88"/>
    <w:rsid w:val="009C1B10"/>
    <w:rsid w:val="009C432B"/>
    <w:rsid w:val="00A11712"/>
    <w:rsid w:val="00A70FED"/>
    <w:rsid w:val="00AB42B5"/>
    <w:rsid w:val="00AE1FDF"/>
    <w:rsid w:val="00B11959"/>
    <w:rsid w:val="00BC03EC"/>
    <w:rsid w:val="00C01A1E"/>
    <w:rsid w:val="00D604D9"/>
    <w:rsid w:val="00DC1834"/>
    <w:rsid w:val="00E11854"/>
    <w:rsid w:val="00E2127F"/>
    <w:rsid w:val="00E21EB5"/>
    <w:rsid w:val="00E3419F"/>
    <w:rsid w:val="00E85046"/>
    <w:rsid w:val="00F053BF"/>
    <w:rsid w:val="00F4028D"/>
    <w:rsid w:val="00F7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D7A"/>
    <w:rPr>
      <w:rFonts w:cs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Lohit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ohit Devanagari"/>
    </w:rPr>
  </w:style>
  <w:style w:type="paragraph" w:styleId="a8">
    <w:name w:val="Balloon Text"/>
    <w:basedOn w:val="a"/>
    <w:link w:val="a9"/>
    <w:uiPriority w:val="99"/>
    <w:semiHidden/>
    <w:unhideWhenUsed/>
    <w:rsid w:val="00F402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4028D"/>
    <w:rPr>
      <w:rFonts w:ascii="Tahoma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D7A"/>
    <w:rPr>
      <w:rFonts w:cs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Lohit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ohit Devanagari"/>
    </w:rPr>
  </w:style>
  <w:style w:type="paragraph" w:styleId="a8">
    <w:name w:val="Balloon Text"/>
    <w:basedOn w:val="a"/>
    <w:link w:val="a9"/>
    <w:uiPriority w:val="99"/>
    <w:semiHidden/>
    <w:unhideWhenUsed/>
    <w:rsid w:val="00F402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4028D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1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9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5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1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5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8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2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Атрепьева Л.Я.</cp:lastModifiedBy>
  <cp:revision>8</cp:revision>
  <cp:lastPrinted>2023-11-10T06:32:00Z</cp:lastPrinted>
  <dcterms:created xsi:type="dcterms:W3CDTF">2023-11-08T13:05:00Z</dcterms:created>
  <dcterms:modified xsi:type="dcterms:W3CDTF">2023-11-10T06:36:00Z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