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FF0B8F">
        <w:rPr>
          <w:sz w:val="28"/>
          <w:szCs w:val="28"/>
        </w:rPr>
        <w:t>23</w:t>
      </w:r>
      <w:r w:rsidR="008D23BB">
        <w:rPr>
          <w:sz w:val="28"/>
          <w:szCs w:val="28"/>
        </w:rPr>
        <w:t xml:space="preserve"> июня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 xml:space="preserve">1. Временно исполняющему обязанности заместителя Губернатора Курской области В.В. Базарову, временно исполняющему обязанности заместителя Губернатора Курской области А.Г. Демидову, временно исполняющему обязанности заместителя Губернатора Курской области </w:t>
      </w:r>
      <w:r>
        <w:rPr>
          <w:szCs w:val="28"/>
        </w:rPr>
        <w:br/>
        <w:t xml:space="preserve">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, временно исполняющему обязанности заместителя Председателя Правительства Курской области – руководителя Представительства Курской области при Правительстве Российской Федерации Г.Г. Авдониной,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министра промышленности, торговли и предпринимательства Курской области А.В. </w:t>
      </w:r>
      <w:proofErr w:type="spellStart"/>
      <w:r>
        <w:rPr>
          <w:szCs w:val="28"/>
        </w:rPr>
        <w:t>Ветрову</w:t>
      </w:r>
      <w:proofErr w:type="spellEnd"/>
      <w:r>
        <w:rPr>
          <w:szCs w:val="28"/>
        </w:rPr>
        <w:t>, временно исполняющему обязанности начальника государственной инспекции Курской области по надзору за техническим состоянием самоходных машин и других видов техники – главного государственного инженера-инспектора Курской области Р.Д. Коваленко, Главе Советского района Курской области А.Ю. Шевченко в рамках участия в программе «Наставничество» проекта «Курск. Герои!» представить в Администрацию Курской области необходимые сведения согласно направленному ранее запросу (№ 02-02/239 от 12.05.2025).</w:t>
      </w:r>
    </w:p>
    <w:p w:rsidR="00FF0B8F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23 июня 2025 г.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 xml:space="preserve">2. Министерству информации и общественных коммуникаций Курской области (М.А. Шумаков) с участием заинтересованных исполнительных органов и организаций Курской области разработать единый информационный стенд для установки в местах проведения работ по благоустройству, реконструкции, строительству объектов и т.п. </w:t>
      </w:r>
      <w:r>
        <w:rPr>
          <w:szCs w:val="28"/>
        </w:rPr>
        <w:br/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F0B8F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до 27 июня 2025 г.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 xml:space="preserve">3. Временно исполняющему обязанности заместителя Губернатора Курской области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 после проведения расчистки речного русла р. </w:t>
      </w:r>
      <w:proofErr w:type="spellStart"/>
      <w:r>
        <w:rPr>
          <w:szCs w:val="28"/>
        </w:rPr>
        <w:t>Тускари</w:t>
      </w:r>
      <w:proofErr w:type="spellEnd"/>
      <w:r>
        <w:rPr>
          <w:szCs w:val="28"/>
        </w:rPr>
        <w:t xml:space="preserve"> организовать обсуждение с жителями Курской области по обустройству набережной.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>4. Центру управления регионом Курской области (Г.И. Цуканов) представить временно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 w:val="20"/>
          <w:szCs w:val="28"/>
        </w:rPr>
        <w:t xml:space="preserve"> </w:t>
      </w:r>
      <w:r>
        <w:rPr>
          <w:szCs w:val="28"/>
        </w:rPr>
        <w:t>А.Е.</w:t>
      </w:r>
      <w:r>
        <w:rPr>
          <w:sz w:val="18"/>
          <w:szCs w:val="28"/>
        </w:rPr>
        <w:t xml:space="preserve"> </w:t>
      </w:r>
      <w:proofErr w:type="spellStart"/>
      <w:r>
        <w:rPr>
          <w:szCs w:val="28"/>
        </w:rPr>
        <w:t>Чепику</w:t>
      </w:r>
      <w:proofErr w:type="spellEnd"/>
      <w:r>
        <w:rPr>
          <w:sz w:val="20"/>
          <w:szCs w:val="28"/>
        </w:rPr>
        <w:t xml:space="preserve"> </w:t>
      </w:r>
      <w:r>
        <w:rPr>
          <w:szCs w:val="28"/>
        </w:rPr>
        <w:t>предложения</w:t>
      </w:r>
      <w:r>
        <w:rPr>
          <w:sz w:val="16"/>
          <w:szCs w:val="16"/>
        </w:rPr>
        <w:t xml:space="preserve"> </w:t>
      </w:r>
      <w:r>
        <w:rPr>
          <w:szCs w:val="28"/>
        </w:rPr>
        <w:t>по</w:t>
      </w:r>
      <w:r>
        <w:rPr>
          <w:sz w:val="18"/>
          <w:szCs w:val="28"/>
        </w:rPr>
        <w:t xml:space="preserve"> </w:t>
      </w:r>
      <w:r>
        <w:rPr>
          <w:szCs w:val="28"/>
        </w:rPr>
        <w:t>ведению</w:t>
      </w:r>
      <w:r>
        <w:rPr>
          <w:sz w:val="20"/>
          <w:szCs w:val="28"/>
        </w:rPr>
        <w:t xml:space="preserve"> </w:t>
      </w:r>
      <w:r>
        <w:rPr>
          <w:szCs w:val="28"/>
        </w:rPr>
        <w:t>мониторинга</w:t>
      </w:r>
      <w:r>
        <w:rPr>
          <w:sz w:val="20"/>
          <w:szCs w:val="28"/>
        </w:rPr>
        <w:t xml:space="preserve"> </w:t>
      </w:r>
      <w:r>
        <w:rPr>
          <w:szCs w:val="28"/>
        </w:rPr>
        <w:t>публикационной</w:t>
      </w:r>
      <w:r>
        <w:rPr>
          <w:sz w:val="22"/>
          <w:szCs w:val="28"/>
        </w:rPr>
        <w:t xml:space="preserve"> </w:t>
      </w:r>
      <w:r>
        <w:rPr>
          <w:szCs w:val="28"/>
        </w:rPr>
        <w:t>активности аккаунтов в социальной сети «</w:t>
      </w:r>
      <w:proofErr w:type="spellStart"/>
      <w:r>
        <w:rPr>
          <w:szCs w:val="28"/>
        </w:rPr>
        <w:t>ВКонтакте</w:t>
      </w:r>
      <w:proofErr w:type="spellEnd"/>
      <w:r>
        <w:rPr>
          <w:szCs w:val="28"/>
        </w:rPr>
        <w:t>» руководителей учреждений здравоохранения, образования и социальной сферы.</w:t>
      </w:r>
    </w:p>
    <w:p w:rsidR="00FF0B8F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до 27 июня 2025 г.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lastRenderedPageBreak/>
        <w:t>5. Временно исполняющему обязанности заместителя Губернатора Курской области А.Г. Демидову: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 xml:space="preserve">а) с выездом на место провести осмотр объектов культурного наследия, предполагаемых к восстановлению в рамках соглашения с </w:t>
      </w:r>
      <w:r>
        <w:rPr>
          <w:szCs w:val="28"/>
        </w:rPr>
        <w:br/>
        <w:t>АО «ДОМ.РФ»;</w:t>
      </w:r>
    </w:p>
    <w:p w:rsidR="00FF0B8F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до 29 июня 2025 г.;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 xml:space="preserve">б) определить аварийный объект культурного наследия, который будет восстановлен в рамках соглашения о сотрудничестве с ФГБУК «АУИПИК».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F0B8F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до 4 июля 2025 г.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>6. Исполнительным органам Курской области совместно с главами муниципальных районов и городских округов Курской области представить временно исполняющему обязанности заместителя Председателя Правительства Курской области О.Г. Дворцовой информацию о состоянии исполнения обязательств по заключенным с 2022 года по настоящее время контрактам с ООО «ИСК «Добрый дом» в части наименования контракта, способа заключения и суммы контракта, даты ввода объекта, имеющихся замечаний по построенным или реконструированным объектам, а также проводимой в отношении указанной организации претензионной работе.</w:t>
      </w:r>
    </w:p>
    <w:p w:rsidR="00FF0B8F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до 27 июня 2025 г.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 xml:space="preserve">7. Временно исполняющему обязанности заместителя Председателя Правительства Курской области О.Г. Дворцовой проанализировать представленные во исполнение пункта 6 настоящего протокола сведения и направить обобщенную информацию по данному вопросу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FF0B8F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до 4 июля 2025 г.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>8. Временно исполняющему обязанности заместителя Председателя Правительства Курской области О.А. Крутько: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 xml:space="preserve">а) совместно с Администрацией города Курска (С.А. Котляров) с учетом мнения жителей города Курска определить площадки для организации бесплатных зон </w:t>
      </w:r>
      <w:r>
        <w:rPr>
          <w:szCs w:val="28"/>
          <w:lang w:val="en-US"/>
        </w:rPr>
        <w:t>Wi</w:t>
      </w:r>
      <w:r>
        <w:rPr>
          <w:szCs w:val="28"/>
        </w:rPr>
        <w:t>-</w:t>
      </w:r>
      <w:r>
        <w:rPr>
          <w:szCs w:val="28"/>
          <w:lang w:val="en-US"/>
        </w:rPr>
        <w:t>Fi</w:t>
      </w:r>
      <w:r>
        <w:rPr>
          <w:szCs w:val="28"/>
        </w:rPr>
        <w:t xml:space="preserve">. О поделанной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F0B8F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до 27 июня 2025 г.;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 xml:space="preserve">б) проработать с заинтересованными операторами связи и провайдерами вопрос создания бесплатных зон </w:t>
      </w:r>
      <w:r>
        <w:rPr>
          <w:szCs w:val="28"/>
          <w:lang w:val="en-US"/>
        </w:rPr>
        <w:t>Wi</w:t>
      </w:r>
      <w:r>
        <w:rPr>
          <w:szCs w:val="28"/>
        </w:rPr>
        <w:t>-</w:t>
      </w:r>
      <w:r>
        <w:rPr>
          <w:szCs w:val="28"/>
          <w:lang w:val="en-US"/>
        </w:rPr>
        <w:t>Fi</w:t>
      </w:r>
      <w:r>
        <w:rPr>
          <w:szCs w:val="28"/>
        </w:rPr>
        <w:t xml:space="preserve"> в городе Курске. </w:t>
      </w:r>
      <w:r>
        <w:rPr>
          <w:szCs w:val="28"/>
        </w:rPr>
        <w:br/>
        <w:t xml:space="preserve">О поделанной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F0B8F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до 1 июля 2025 г.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 xml:space="preserve">9. Временно исполняющему обязанности заместителя Председателя Правительства Курской области Е.В. Лобову, временно исполняющему обязанности заместителя Губернатора Курской области А.Г. Демидову совместно с Администрацией города Курска (С.А. Котляров) подготовить перечень курян, удостоенных званий «Герой Советского Союза» и «Герой Российской Федерации», и предложения по увековечиванию их памяти на территории города Курска посредством присвоения их имен площадям, скверам, улицам, образовательным учреждениям, а также установки мемориальных досок, бюстов, скульптур, памятников и т.п.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FF0B8F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до 27 июня 2025 г.</w:t>
      </w:r>
    </w:p>
    <w:p w:rsidR="00FF0B8F" w:rsidRDefault="00FF0B8F" w:rsidP="00FF0B8F">
      <w:pPr>
        <w:ind w:firstLine="709"/>
        <w:rPr>
          <w:szCs w:val="28"/>
        </w:rPr>
      </w:pPr>
      <w:r>
        <w:rPr>
          <w:szCs w:val="28"/>
        </w:rPr>
        <w:t xml:space="preserve">10. Администрации города Курска (С.А. Котляров) в связи с многочисленными обращениями жителей Курской области проработать возможность благоустройства общественных пространств и зон отдыха по адресам, предоставленным Центром управления регионом Курской области.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9849A6" w:rsidRDefault="00FF0B8F" w:rsidP="00FF0B8F">
      <w:pPr>
        <w:ind w:firstLine="709"/>
        <w:rPr>
          <w:b/>
          <w:szCs w:val="28"/>
        </w:rPr>
      </w:pPr>
      <w:r>
        <w:rPr>
          <w:b/>
          <w:szCs w:val="28"/>
        </w:rPr>
        <w:t>Срок: до 11 июля 2025 г.</w:t>
      </w:r>
      <w:bookmarkStart w:id="0" w:name="_GoBack"/>
      <w:bookmarkEnd w:id="0"/>
    </w:p>
    <w:sectPr w:rsidR="00EC40B5" w:rsidRPr="009849A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66DDA"/>
    <w:rsid w:val="002B7139"/>
    <w:rsid w:val="00333538"/>
    <w:rsid w:val="003710CC"/>
    <w:rsid w:val="004E752D"/>
    <w:rsid w:val="00556714"/>
    <w:rsid w:val="005C24B0"/>
    <w:rsid w:val="006025F2"/>
    <w:rsid w:val="00704A5C"/>
    <w:rsid w:val="0078365B"/>
    <w:rsid w:val="007C4518"/>
    <w:rsid w:val="0081700E"/>
    <w:rsid w:val="008B11DF"/>
    <w:rsid w:val="008D23BB"/>
    <w:rsid w:val="0090349E"/>
    <w:rsid w:val="009849A6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0B8F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2017-04-03T14:45:00Z</dcterms:created>
  <dcterms:modified xsi:type="dcterms:W3CDTF">2025-06-25T09:19:00Z</dcterms:modified>
</cp:coreProperties>
</file>