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horzAnchor="margin" w:tblpXSpec="right" w:tblpY="1"/>
        <w:tblW w:w="14316" w:type="dxa"/>
        <w:tblLook w:val="04A0" w:firstRow="1" w:lastRow="0" w:firstColumn="1" w:lastColumn="0" w:noHBand="0" w:noVBand="1"/>
      </w:tblPr>
      <w:tblGrid>
        <w:gridCol w:w="8647"/>
        <w:gridCol w:w="5669"/>
      </w:tblGrid>
      <w:tr w:rsidR="00A04C2A" w:rsidRPr="00A04C2A" w14:paraId="66E83AC8" w14:textId="77777777" w:rsidTr="00F43B84">
        <w:tc>
          <w:tcPr>
            <w:tcW w:w="8647" w:type="dxa"/>
            <w:shd w:val="clear" w:color="auto" w:fill="auto"/>
          </w:tcPr>
          <w:p w14:paraId="332DC0F5" w14:textId="77777777" w:rsidR="00B914C8" w:rsidRPr="00A04C2A" w:rsidRDefault="00B914C8" w:rsidP="00BC2223">
            <w:pPr>
              <w:jc w:val="both"/>
              <w:rPr>
                <w:sz w:val="28"/>
                <w:szCs w:val="28"/>
              </w:rPr>
            </w:pPr>
          </w:p>
        </w:tc>
        <w:tc>
          <w:tcPr>
            <w:tcW w:w="5669" w:type="dxa"/>
            <w:shd w:val="clear" w:color="auto" w:fill="auto"/>
          </w:tcPr>
          <w:p w14:paraId="52C2DD2F" w14:textId="77777777" w:rsidR="00F43B84" w:rsidRDefault="00B914C8" w:rsidP="00F43B84">
            <w:pPr>
              <w:jc w:val="center"/>
              <w:rPr>
                <w:sz w:val="28"/>
                <w:szCs w:val="28"/>
              </w:rPr>
            </w:pPr>
            <w:r w:rsidRPr="00A04C2A">
              <w:rPr>
                <w:sz w:val="28"/>
                <w:szCs w:val="28"/>
              </w:rPr>
              <w:t>УТВЕРЖДЕН</w:t>
            </w:r>
            <w:r w:rsidR="001263FD">
              <w:rPr>
                <w:sz w:val="28"/>
                <w:szCs w:val="28"/>
              </w:rPr>
              <w:t>А</w:t>
            </w:r>
          </w:p>
          <w:p w14:paraId="0C4E8AC0" w14:textId="18AC34A9" w:rsidR="00B914C8" w:rsidRPr="00A04C2A" w:rsidRDefault="00B914C8" w:rsidP="00F43B84">
            <w:pPr>
              <w:jc w:val="center"/>
              <w:rPr>
                <w:sz w:val="28"/>
                <w:szCs w:val="28"/>
              </w:rPr>
            </w:pPr>
            <w:r w:rsidRPr="00A04C2A">
              <w:rPr>
                <w:sz w:val="28"/>
                <w:szCs w:val="28"/>
              </w:rPr>
              <w:t>постановлением Администрации</w:t>
            </w:r>
          </w:p>
          <w:p w14:paraId="3C2D936F" w14:textId="77777777" w:rsidR="00B914C8" w:rsidRPr="00A04C2A" w:rsidRDefault="00B914C8" w:rsidP="00BC2223">
            <w:pPr>
              <w:jc w:val="center"/>
              <w:rPr>
                <w:sz w:val="28"/>
                <w:szCs w:val="28"/>
              </w:rPr>
            </w:pPr>
            <w:r w:rsidRPr="00A04C2A">
              <w:rPr>
                <w:sz w:val="28"/>
                <w:szCs w:val="28"/>
              </w:rPr>
              <w:t>Курской области</w:t>
            </w:r>
          </w:p>
          <w:p w14:paraId="70CAFAFC" w14:textId="69CA7E1E" w:rsidR="00B914C8" w:rsidRDefault="00B914C8" w:rsidP="00BC2223">
            <w:pPr>
              <w:ind w:right="-109"/>
              <w:jc w:val="center"/>
              <w:rPr>
                <w:sz w:val="28"/>
                <w:szCs w:val="28"/>
              </w:rPr>
            </w:pPr>
            <w:r w:rsidRPr="00A04C2A">
              <w:rPr>
                <w:sz w:val="28"/>
                <w:szCs w:val="28"/>
              </w:rPr>
              <w:t xml:space="preserve">от </w:t>
            </w:r>
            <w:r w:rsidR="001263FD" w:rsidRPr="009F4325">
              <w:rPr>
                <w:sz w:val="28"/>
                <w:szCs w:val="28"/>
              </w:rPr>
              <w:t>28.12.2021</w:t>
            </w:r>
            <w:r w:rsidRPr="009F4325">
              <w:rPr>
                <w:sz w:val="28"/>
                <w:szCs w:val="28"/>
              </w:rPr>
              <w:t xml:space="preserve"> № </w:t>
            </w:r>
            <w:r w:rsidR="001263FD" w:rsidRPr="009F4325">
              <w:rPr>
                <w:sz w:val="28"/>
                <w:szCs w:val="28"/>
              </w:rPr>
              <w:t>1490-па</w:t>
            </w:r>
          </w:p>
          <w:p w14:paraId="1339C56C" w14:textId="4E1B236B" w:rsidR="001263FD" w:rsidRDefault="001263FD" w:rsidP="001263FD">
            <w:pPr>
              <w:ind w:right="-109"/>
              <w:jc w:val="center"/>
              <w:rPr>
                <w:sz w:val="28"/>
                <w:szCs w:val="28"/>
              </w:rPr>
            </w:pPr>
            <w:r>
              <w:rPr>
                <w:sz w:val="28"/>
                <w:szCs w:val="28"/>
              </w:rPr>
              <w:t xml:space="preserve">(в редакции постановления </w:t>
            </w:r>
            <w:r w:rsidR="00214396">
              <w:rPr>
                <w:sz w:val="28"/>
                <w:szCs w:val="28"/>
              </w:rPr>
              <w:t>Правительства</w:t>
            </w:r>
            <w:r w:rsidR="00F43B84">
              <w:rPr>
                <w:sz w:val="28"/>
                <w:szCs w:val="28"/>
              </w:rPr>
              <w:t xml:space="preserve"> </w:t>
            </w:r>
            <w:r>
              <w:rPr>
                <w:sz w:val="28"/>
                <w:szCs w:val="28"/>
              </w:rPr>
              <w:t xml:space="preserve">Курской области </w:t>
            </w:r>
          </w:p>
          <w:p w14:paraId="6ABFF660" w14:textId="2249BC14" w:rsidR="001263FD" w:rsidRDefault="001263FD" w:rsidP="001263FD">
            <w:pPr>
              <w:ind w:right="-109"/>
              <w:jc w:val="center"/>
              <w:rPr>
                <w:sz w:val="28"/>
                <w:szCs w:val="28"/>
              </w:rPr>
            </w:pPr>
            <w:r>
              <w:rPr>
                <w:sz w:val="28"/>
                <w:szCs w:val="28"/>
              </w:rPr>
              <w:t xml:space="preserve">от </w:t>
            </w:r>
            <w:r w:rsidR="00F43B84">
              <w:rPr>
                <w:sz w:val="28"/>
                <w:szCs w:val="28"/>
              </w:rPr>
              <w:t>_____________</w:t>
            </w:r>
            <w:r w:rsidR="00504201">
              <w:rPr>
                <w:sz w:val="28"/>
                <w:szCs w:val="28"/>
              </w:rPr>
              <w:t xml:space="preserve"> </w:t>
            </w:r>
            <w:r>
              <w:rPr>
                <w:sz w:val="28"/>
                <w:szCs w:val="28"/>
              </w:rPr>
              <w:t>№</w:t>
            </w:r>
            <w:r w:rsidR="00504201">
              <w:rPr>
                <w:sz w:val="28"/>
                <w:szCs w:val="28"/>
              </w:rPr>
              <w:t xml:space="preserve"> </w:t>
            </w:r>
            <w:r w:rsidR="00F43B84">
              <w:rPr>
                <w:sz w:val="28"/>
                <w:szCs w:val="28"/>
              </w:rPr>
              <w:t>___________</w:t>
            </w:r>
            <w:r>
              <w:rPr>
                <w:sz w:val="28"/>
                <w:szCs w:val="28"/>
              </w:rPr>
              <w:t>)</w:t>
            </w:r>
          </w:p>
          <w:p w14:paraId="3B7DDF31" w14:textId="39CF8D75" w:rsidR="001263FD" w:rsidRPr="00A04C2A" w:rsidRDefault="001263FD" w:rsidP="001263FD">
            <w:pPr>
              <w:ind w:right="-109"/>
              <w:jc w:val="center"/>
              <w:rPr>
                <w:sz w:val="28"/>
                <w:szCs w:val="28"/>
              </w:rPr>
            </w:pPr>
          </w:p>
        </w:tc>
      </w:tr>
    </w:tbl>
    <w:p w14:paraId="24CD6EB4" w14:textId="63527304" w:rsidR="001263FD" w:rsidRDefault="006E4AE7" w:rsidP="001263FD">
      <w:pPr>
        <w:pBdr>
          <w:top w:val="nil"/>
          <w:left w:val="nil"/>
          <w:bottom w:val="nil"/>
          <w:right w:val="nil"/>
          <w:between w:val="nil"/>
        </w:pBd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D134B99" wp14:editId="5B477811">
                <wp:simplePos x="0" y="0"/>
                <wp:positionH relativeFrom="column">
                  <wp:posOffset>4528185</wp:posOffset>
                </wp:positionH>
                <wp:positionV relativeFrom="paragraph">
                  <wp:posOffset>-291465</wp:posOffset>
                </wp:positionV>
                <wp:extent cx="209550" cy="2381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095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C747B" id="Прямоугольник 1" o:spid="_x0000_s1026" style="position:absolute;margin-left:356.55pt;margin-top:-22.95pt;width:16.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" fillcolor="white [3212]" strokecolor="white [3212]" strokeweight="2pt"/>
            </w:pict>
          </mc:Fallback>
        </mc:AlternateContent>
      </w:r>
      <w:r w:rsidR="001263FD" w:rsidRPr="00893261">
        <w:rPr>
          <w:b/>
          <w:sz w:val="28"/>
          <w:szCs w:val="28"/>
        </w:rPr>
        <w:t xml:space="preserve">ПРОГРАММА </w:t>
      </w:r>
    </w:p>
    <w:p w14:paraId="781CC7A7" w14:textId="77777777" w:rsidR="001263FD" w:rsidRPr="00893261" w:rsidRDefault="001263FD" w:rsidP="001263FD">
      <w:pPr>
        <w:pBdr>
          <w:top w:val="nil"/>
          <w:left w:val="nil"/>
          <w:bottom w:val="nil"/>
          <w:right w:val="nil"/>
          <w:between w:val="nil"/>
        </w:pBdr>
        <w:jc w:val="center"/>
        <w:rPr>
          <w:sz w:val="28"/>
          <w:szCs w:val="28"/>
        </w:rPr>
      </w:pPr>
      <w:r w:rsidRPr="00893261">
        <w:rPr>
          <w:b/>
          <w:sz w:val="28"/>
          <w:szCs w:val="28"/>
        </w:rPr>
        <w:t>цифровой трансформации</w:t>
      </w:r>
      <w:r w:rsidRPr="00893261">
        <w:t xml:space="preserve"> </w:t>
      </w:r>
      <w:r w:rsidRPr="007C26D5">
        <w:rPr>
          <w:b/>
          <w:sz w:val="28"/>
          <w:szCs w:val="28"/>
        </w:rPr>
        <w:t>ключевых</w:t>
      </w:r>
      <w:r>
        <w:t xml:space="preserve"> </w:t>
      </w:r>
      <w:r w:rsidRPr="00893261">
        <w:rPr>
          <w:b/>
          <w:sz w:val="28"/>
          <w:szCs w:val="28"/>
        </w:rPr>
        <w:t xml:space="preserve">отраслей экономики, социальной сферы и государственного управления Курской области </w:t>
      </w:r>
      <w:r>
        <w:rPr>
          <w:b/>
          <w:sz w:val="28"/>
          <w:szCs w:val="28"/>
        </w:rPr>
        <w:t>на период с 2022 по 2024 годы</w:t>
      </w:r>
    </w:p>
    <w:p w14:paraId="032450D3" w14:textId="77777777" w:rsidR="001263FD" w:rsidRPr="00893261" w:rsidRDefault="001263FD" w:rsidP="001263FD">
      <w:pPr>
        <w:pBdr>
          <w:top w:val="nil"/>
          <w:left w:val="nil"/>
          <w:bottom w:val="nil"/>
          <w:right w:val="nil"/>
          <w:between w:val="nil"/>
        </w:pBdr>
        <w:jc w:val="center"/>
        <w:rPr>
          <w:sz w:val="28"/>
          <w:szCs w:val="28"/>
        </w:rPr>
      </w:pPr>
    </w:p>
    <w:p w14:paraId="233D6B92" w14:textId="77777777" w:rsidR="001263FD" w:rsidRDefault="001263FD" w:rsidP="001263FD">
      <w:pPr>
        <w:pBdr>
          <w:top w:val="nil"/>
          <w:left w:val="nil"/>
          <w:bottom w:val="nil"/>
          <w:right w:val="nil"/>
          <w:between w:val="nil"/>
        </w:pBdr>
        <w:jc w:val="center"/>
        <w:rPr>
          <w:b/>
          <w:sz w:val="28"/>
          <w:szCs w:val="28"/>
        </w:rPr>
      </w:pPr>
      <w:r w:rsidRPr="00893261">
        <w:rPr>
          <w:b/>
          <w:sz w:val="28"/>
          <w:szCs w:val="28"/>
        </w:rPr>
        <w:t>П</w:t>
      </w:r>
      <w:r>
        <w:rPr>
          <w:b/>
          <w:sz w:val="28"/>
          <w:szCs w:val="28"/>
        </w:rPr>
        <w:t>АСПОРТ</w:t>
      </w:r>
    </w:p>
    <w:p w14:paraId="759CB7C3" w14:textId="06548D5F" w:rsidR="00C73B9A" w:rsidRDefault="001263FD" w:rsidP="001263FD">
      <w:pPr>
        <w:ind w:firstLine="720"/>
        <w:jc w:val="both"/>
        <w:rPr>
          <w:b/>
          <w:sz w:val="28"/>
          <w:szCs w:val="28"/>
        </w:rPr>
      </w:pPr>
      <w:r w:rsidRPr="00893261">
        <w:rPr>
          <w:b/>
          <w:sz w:val="28"/>
          <w:szCs w:val="28"/>
        </w:rPr>
        <w:t xml:space="preserve"> </w:t>
      </w:r>
      <w:r>
        <w:rPr>
          <w:b/>
          <w:sz w:val="28"/>
          <w:szCs w:val="28"/>
        </w:rPr>
        <w:t>п</w:t>
      </w:r>
      <w:r w:rsidRPr="00893261">
        <w:rPr>
          <w:b/>
          <w:sz w:val="28"/>
          <w:szCs w:val="28"/>
        </w:rPr>
        <w:t>рограммы</w:t>
      </w:r>
      <w:r w:rsidRPr="00E64E60">
        <w:rPr>
          <w:b/>
          <w:sz w:val="28"/>
          <w:szCs w:val="28"/>
        </w:rPr>
        <w:t xml:space="preserve"> </w:t>
      </w:r>
      <w:r w:rsidRPr="00893261">
        <w:rPr>
          <w:b/>
          <w:sz w:val="28"/>
          <w:szCs w:val="28"/>
        </w:rPr>
        <w:t>цифровой трансформации</w:t>
      </w:r>
      <w:r w:rsidRPr="00893261">
        <w:t xml:space="preserve"> </w:t>
      </w:r>
      <w:r w:rsidRPr="007C26D5">
        <w:rPr>
          <w:b/>
          <w:sz w:val="28"/>
          <w:szCs w:val="28"/>
        </w:rPr>
        <w:t>ключевых</w:t>
      </w:r>
      <w:r>
        <w:t xml:space="preserve"> </w:t>
      </w:r>
      <w:r w:rsidRPr="00893261">
        <w:rPr>
          <w:b/>
          <w:sz w:val="28"/>
          <w:szCs w:val="28"/>
        </w:rPr>
        <w:t>отраслей экономики, социальной сферы и государственного управления Курской области</w:t>
      </w:r>
      <w:r>
        <w:rPr>
          <w:b/>
          <w:sz w:val="28"/>
          <w:szCs w:val="28"/>
        </w:rPr>
        <w:t xml:space="preserve"> на период с 2022 по 2024 годы (далее – Программа)</w:t>
      </w:r>
    </w:p>
    <w:p w14:paraId="112151B7" w14:textId="77777777" w:rsidR="004F04E2" w:rsidRDefault="004F04E2" w:rsidP="001263FD">
      <w:pPr>
        <w:ind w:firstLine="720"/>
        <w:jc w:val="both"/>
        <w:rPr>
          <w:sz w:val="28"/>
          <w:szCs w:val="28"/>
        </w:rPr>
      </w:pPr>
    </w:p>
    <w:tbl>
      <w:tblPr>
        <w:tblW w:w="14624" w:type="dxa"/>
        <w:jc w:val="center"/>
        <w:tblLayout w:type="fixed"/>
        <w:tblLook w:val="0000" w:firstRow="0" w:lastRow="0" w:firstColumn="0" w:lastColumn="0" w:noHBand="0" w:noVBand="0"/>
      </w:tblPr>
      <w:tblGrid>
        <w:gridCol w:w="697"/>
        <w:gridCol w:w="6381"/>
        <w:gridCol w:w="2996"/>
        <w:gridCol w:w="4550"/>
      </w:tblGrid>
      <w:tr w:rsidR="006E1EC2" w:rsidRPr="006E1EC2" w14:paraId="74FED60E"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58F2C972" w14:textId="77777777" w:rsidR="00C73B9A" w:rsidRPr="006E1EC2" w:rsidRDefault="00C73B9A" w:rsidP="00C73B9A">
            <w:pPr>
              <w:pBdr>
                <w:top w:val="nil"/>
                <w:left w:val="nil"/>
                <w:bottom w:val="nil"/>
                <w:right w:val="nil"/>
                <w:between w:val="nil"/>
              </w:pBdr>
              <w:jc w:val="both"/>
            </w:pPr>
            <w:r w:rsidRPr="006E1EC2">
              <w:t>Наименование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7527052F" w14:textId="77777777" w:rsidR="00C73B9A" w:rsidRPr="006E1EC2" w:rsidRDefault="00C73B9A" w:rsidP="00C73B9A">
            <w:pPr>
              <w:pBdr>
                <w:top w:val="nil"/>
                <w:left w:val="nil"/>
                <w:bottom w:val="nil"/>
                <w:right w:val="nil"/>
                <w:between w:val="nil"/>
              </w:pBdr>
            </w:pPr>
            <w:r w:rsidRPr="006E1EC2">
              <w:t>Программа цифровой трансформации ключевых отраслей экономики, социальной сферы и государственного управления Курской области на период с 2022 по 2024 годы</w:t>
            </w:r>
          </w:p>
        </w:tc>
      </w:tr>
      <w:tr w:rsidR="006E1EC2" w:rsidRPr="006E1EC2" w14:paraId="0C08E01B"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6F66CC32" w14:textId="77777777" w:rsidR="00C73B9A" w:rsidRPr="006E1EC2" w:rsidRDefault="00C73B9A" w:rsidP="00C73B9A">
            <w:pPr>
              <w:pBdr>
                <w:top w:val="nil"/>
                <w:left w:val="nil"/>
                <w:bottom w:val="nil"/>
                <w:right w:val="nil"/>
                <w:between w:val="nil"/>
              </w:pBdr>
              <w:jc w:val="both"/>
            </w:pPr>
            <w:r w:rsidRPr="006E1EC2">
              <w:t>Сроки реализации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55B496C5" w14:textId="77777777" w:rsidR="00C73B9A" w:rsidRPr="006E1EC2" w:rsidRDefault="00C73B9A" w:rsidP="00C73B9A">
            <w:pPr>
              <w:pBdr>
                <w:top w:val="nil"/>
                <w:left w:val="nil"/>
                <w:bottom w:val="nil"/>
                <w:right w:val="nil"/>
                <w:between w:val="nil"/>
              </w:pBdr>
            </w:pPr>
            <w:r w:rsidRPr="006E1EC2">
              <w:t>С 2022 по 2024 годы</w:t>
            </w:r>
          </w:p>
        </w:tc>
      </w:tr>
      <w:tr w:rsidR="006E1EC2" w:rsidRPr="006E1EC2" w14:paraId="52C615EE"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4B8A2BCC" w14:textId="6E3A95A9" w:rsidR="00C73B9A" w:rsidRPr="006E1EC2" w:rsidRDefault="00C73B9A" w:rsidP="006E1EC2">
            <w:pPr>
              <w:pBdr>
                <w:top w:val="nil"/>
                <w:left w:val="nil"/>
                <w:bottom w:val="nil"/>
                <w:right w:val="nil"/>
                <w:between w:val="nil"/>
              </w:pBdr>
              <w:jc w:val="both"/>
              <w:rPr>
                <w:rFonts w:eastAsia="Times"/>
              </w:rPr>
            </w:pPr>
            <w:r w:rsidRPr="006E1EC2">
              <w:t>Наименование исполнительного органа Курской области, ответственного за Программу</w:t>
            </w:r>
          </w:p>
        </w:tc>
        <w:tc>
          <w:tcPr>
            <w:tcW w:w="7546" w:type="dxa"/>
            <w:gridSpan w:val="2"/>
            <w:tcBorders>
              <w:top w:val="single" w:sz="4" w:space="0" w:color="000000"/>
              <w:left w:val="single" w:sz="4" w:space="0" w:color="000000"/>
              <w:bottom w:val="single" w:sz="4" w:space="0" w:color="000000"/>
              <w:right w:val="single" w:sz="4" w:space="0" w:color="000000"/>
            </w:tcBorders>
          </w:tcPr>
          <w:p w14:paraId="0EBF0F99" w14:textId="7E3F7FE6" w:rsidR="00C73B9A" w:rsidRPr="006E1EC2" w:rsidRDefault="00017540" w:rsidP="00C73B9A">
            <w:pPr>
              <w:pBdr>
                <w:top w:val="nil"/>
                <w:left w:val="nil"/>
                <w:bottom w:val="nil"/>
                <w:right w:val="nil"/>
                <w:between w:val="nil"/>
              </w:pBdr>
            </w:pPr>
            <w:r w:rsidRPr="006E1EC2">
              <w:t>Министерство</w:t>
            </w:r>
            <w:r w:rsidR="00C73B9A" w:rsidRPr="006E1EC2">
              <w:t xml:space="preserve"> цифрового развития и связи Курской области</w:t>
            </w:r>
          </w:p>
        </w:tc>
      </w:tr>
      <w:tr w:rsidR="006E1EC2" w:rsidRPr="006E1EC2" w14:paraId="3B22A8E6" w14:textId="77777777" w:rsidTr="00C73B9A">
        <w:trPr>
          <w:trHeight w:val="70"/>
          <w:jc w:val="center"/>
        </w:trPr>
        <w:tc>
          <w:tcPr>
            <w:tcW w:w="7078" w:type="dxa"/>
            <w:gridSpan w:val="2"/>
            <w:tcBorders>
              <w:top w:val="single" w:sz="4" w:space="0" w:color="000000"/>
              <w:left w:val="single" w:sz="4" w:space="0" w:color="000000"/>
              <w:bottom w:val="single" w:sz="4" w:space="0" w:color="000000"/>
            </w:tcBorders>
          </w:tcPr>
          <w:p w14:paraId="144431E4" w14:textId="63D39E36" w:rsidR="00C73B9A" w:rsidRPr="006E1EC2" w:rsidRDefault="00734B4F" w:rsidP="00C73B9A">
            <w:pPr>
              <w:pBdr>
                <w:top w:val="nil"/>
                <w:left w:val="nil"/>
                <w:bottom w:val="nil"/>
                <w:right w:val="nil"/>
                <w:between w:val="nil"/>
              </w:pBdr>
              <w:jc w:val="both"/>
            </w:pPr>
            <w:r w:rsidRPr="006E1EC2">
              <w:t>Исполнительные органы</w:t>
            </w:r>
            <w:r w:rsidR="00C73B9A" w:rsidRPr="006E1EC2">
              <w:t xml:space="preserve"> – соисполнители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17FF183F" w14:textId="77777777" w:rsidR="00CF16D3" w:rsidRPr="006E1EC2" w:rsidRDefault="00CF16D3" w:rsidP="00CF16D3">
            <w:pPr>
              <w:jc w:val="both"/>
            </w:pPr>
            <w:r w:rsidRPr="006E1EC2">
              <w:t>Министерство образования и науки Курской области</w:t>
            </w:r>
          </w:p>
          <w:p w14:paraId="75632CCA" w14:textId="77777777" w:rsidR="00CF16D3" w:rsidRPr="006E1EC2" w:rsidRDefault="00CF16D3" w:rsidP="00CF16D3">
            <w:pPr>
              <w:jc w:val="both"/>
            </w:pPr>
            <w:r w:rsidRPr="006E1EC2">
              <w:t>Министерство здравоохранения Курской области</w:t>
            </w:r>
          </w:p>
          <w:p w14:paraId="00F2CB94" w14:textId="77777777" w:rsidR="00CF16D3" w:rsidRPr="006E1EC2" w:rsidRDefault="00CF16D3" w:rsidP="00CF16D3">
            <w:pPr>
              <w:jc w:val="both"/>
            </w:pPr>
            <w:r w:rsidRPr="006E1EC2">
              <w:t>Министерство жилищно-коммунального хозяйства и ТЭК Курской области</w:t>
            </w:r>
          </w:p>
          <w:p w14:paraId="236083D3" w14:textId="77777777" w:rsidR="00C73B9A" w:rsidRPr="006E1EC2" w:rsidRDefault="00C73B9A" w:rsidP="00C73B9A">
            <w:pPr>
              <w:jc w:val="both"/>
            </w:pPr>
            <w:r w:rsidRPr="006E1EC2">
              <w:t>Государственная жилищная инспекция Курской области</w:t>
            </w:r>
          </w:p>
          <w:p w14:paraId="282CDB91" w14:textId="77777777" w:rsidR="00CF16D3" w:rsidRPr="006E1EC2" w:rsidRDefault="00CF16D3" w:rsidP="00CF16D3">
            <w:pPr>
              <w:jc w:val="both"/>
            </w:pPr>
            <w:r w:rsidRPr="006E1EC2">
              <w:t>Министерство транспорта и автомобильных дорог Курской области</w:t>
            </w:r>
          </w:p>
          <w:p w14:paraId="48ADF92A" w14:textId="77777777" w:rsidR="00C73B9A" w:rsidRPr="006E1EC2" w:rsidRDefault="00C73B9A" w:rsidP="00C73B9A">
            <w:pPr>
              <w:jc w:val="both"/>
            </w:pPr>
            <w:r w:rsidRPr="006E1EC2">
              <w:t>Государственная инспекция строительного надзора Курской области</w:t>
            </w:r>
          </w:p>
          <w:p w14:paraId="06237B1F" w14:textId="77777777" w:rsidR="00CF16D3" w:rsidRPr="006E1EC2" w:rsidRDefault="00CF16D3" w:rsidP="00CF16D3">
            <w:pPr>
              <w:pBdr>
                <w:top w:val="nil"/>
                <w:left w:val="nil"/>
                <w:bottom w:val="nil"/>
                <w:right w:val="nil"/>
                <w:between w:val="nil"/>
              </w:pBdr>
              <w:jc w:val="both"/>
            </w:pPr>
            <w:r w:rsidRPr="006E1EC2">
              <w:t>Управление по обеспечению деятельности мировых судей Курской области</w:t>
            </w:r>
          </w:p>
          <w:p w14:paraId="0E63E49A" w14:textId="77777777" w:rsidR="00CF16D3" w:rsidRPr="006E1EC2" w:rsidRDefault="00CF16D3" w:rsidP="00CF16D3">
            <w:pPr>
              <w:jc w:val="both"/>
            </w:pPr>
            <w:r w:rsidRPr="006E1EC2">
              <w:t xml:space="preserve">Министерство социального обеспечения, материнства и детства </w:t>
            </w:r>
            <w:r w:rsidRPr="006E1EC2">
              <w:lastRenderedPageBreak/>
              <w:t>Курской области</w:t>
            </w:r>
          </w:p>
          <w:p w14:paraId="387AF289" w14:textId="77777777" w:rsidR="00C73B9A" w:rsidRPr="006E1EC2" w:rsidRDefault="00C73B9A" w:rsidP="00C73B9A">
            <w:pPr>
              <w:jc w:val="both"/>
            </w:pPr>
            <w:r w:rsidRPr="006E1EC2">
              <w:t>Комитет по труду и занятости населения Курской области</w:t>
            </w:r>
          </w:p>
          <w:p w14:paraId="1F5F70A4" w14:textId="77777777" w:rsidR="00CF16D3" w:rsidRPr="006E1EC2" w:rsidRDefault="00CF16D3" w:rsidP="00CF16D3">
            <w:pPr>
              <w:jc w:val="both"/>
            </w:pPr>
            <w:r w:rsidRPr="006E1EC2">
              <w:t>Министерство промышленности, торговли и предпринимательства Курской области</w:t>
            </w:r>
          </w:p>
          <w:p w14:paraId="77CFB851" w14:textId="77777777" w:rsidR="00CF16D3" w:rsidRPr="006E1EC2" w:rsidRDefault="00CF16D3" w:rsidP="00CF16D3">
            <w:pPr>
              <w:jc w:val="both"/>
            </w:pPr>
            <w:r w:rsidRPr="006E1EC2">
              <w:t>Министерство физической культуры и спорта Курской области</w:t>
            </w:r>
          </w:p>
          <w:p w14:paraId="547D5622" w14:textId="77777777" w:rsidR="00CF16D3" w:rsidRPr="006E1EC2" w:rsidRDefault="00CF16D3" w:rsidP="00CF16D3">
            <w:pPr>
              <w:pBdr>
                <w:top w:val="nil"/>
                <w:left w:val="nil"/>
                <w:bottom w:val="nil"/>
                <w:right w:val="nil"/>
                <w:between w:val="nil"/>
              </w:pBdr>
              <w:jc w:val="both"/>
            </w:pPr>
            <w:r w:rsidRPr="006E1EC2">
              <w:t>Министерство финансов и бюджетного контроля Курской области</w:t>
            </w:r>
          </w:p>
          <w:p w14:paraId="13C009A9" w14:textId="23B39FAA" w:rsidR="00C73B9A" w:rsidRPr="006E1EC2" w:rsidRDefault="009D76E2" w:rsidP="00C73B9A">
            <w:pPr>
              <w:jc w:val="both"/>
            </w:pPr>
            <w:r w:rsidRPr="006E1EC2">
              <w:t xml:space="preserve">Министерство </w:t>
            </w:r>
            <w:r w:rsidR="00C73B9A" w:rsidRPr="006E1EC2">
              <w:t>экономи</w:t>
            </w:r>
            <w:r w:rsidRPr="006E1EC2">
              <w:t xml:space="preserve">ческого </w:t>
            </w:r>
            <w:r w:rsidR="00C73B9A" w:rsidRPr="006E1EC2">
              <w:t>развити</w:t>
            </w:r>
            <w:r w:rsidRPr="006E1EC2">
              <w:t>я</w:t>
            </w:r>
            <w:r w:rsidR="00C73B9A" w:rsidRPr="006E1EC2">
              <w:t xml:space="preserve"> Курской области</w:t>
            </w:r>
          </w:p>
          <w:p w14:paraId="48437067" w14:textId="77777777" w:rsidR="00CF16D3" w:rsidRPr="006E1EC2" w:rsidRDefault="00CF16D3" w:rsidP="00CF16D3">
            <w:pPr>
              <w:jc w:val="both"/>
            </w:pPr>
            <w:r w:rsidRPr="006E1EC2">
              <w:t>Министерство строительства Курской области</w:t>
            </w:r>
          </w:p>
          <w:p w14:paraId="13DA31C9" w14:textId="77777777" w:rsidR="00CF16D3" w:rsidRPr="006E1EC2" w:rsidRDefault="00CF16D3" w:rsidP="00CF16D3">
            <w:pPr>
              <w:jc w:val="both"/>
            </w:pPr>
            <w:r w:rsidRPr="006E1EC2">
              <w:t>Комитет региональной безопасности Курской области</w:t>
            </w:r>
          </w:p>
          <w:p w14:paraId="34B4B766" w14:textId="77777777" w:rsidR="00CF16D3" w:rsidRPr="006E1EC2" w:rsidRDefault="00CF16D3" w:rsidP="00CF16D3">
            <w:pPr>
              <w:jc w:val="both"/>
            </w:pPr>
            <w:r w:rsidRPr="006E1EC2">
              <w:t xml:space="preserve">Министерство культуры Курской области  </w:t>
            </w:r>
          </w:p>
          <w:p w14:paraId="493F52EA" w14:textId="77777777" w:rsidR="00C73B9A" w:rsidRPr="006E1EC2" w:rsidRDefault="00C73B9A" w:rsidP="00C73B9A">
            <w:pPr>
              <w:jc w:val="both"/>
            </w:pPr>
            <w:r w:rsidRPr="006E1EC2">
              <w:t>Министерство природных ресурсов Курской области</w:t>
            </w:r>
          </w:p>
          <w:p w14:paraId="6C332D9C" w14:textId="77777777" w:rsidR="001D3224" w:rsidRPr="006E1EC2" w:rsidRDefault="001D3224" w:rsidP="00C73B9A">
            <w:pPr>
              <w:pBdr>
                <w:top w:val="nil"/>
                <w:left w:val="nil"/>
                <w:bottom w:val="nil"/>
                <w:right w:val="nil"/>
                <w:between w:val="nil"/>
              </w:pBdr>
              <w:jc w:val="both"/>
            </w:pPr>
            <w:r w:rsidRPr="006E1EC2">
              <w:t>Министерство природных ресурсов Курской области</w:t>
            </w:r>
          </w:p>
          <w:p w14:paraId="064091A1" w14:textId="77777777" w:rsidR="00282DDE" w:rsidRPr="006E1EC2" w:rsidRDefault="00282DDE" w:rsidP="00C73B9A">
            <w:pPr>
              <w:pBdr>
                <w:top w:val="nil"/>
                <w:left w:val="nil"/>
                <w:bottom w:val="nil"/>
                <w:right w:val="nil"/>
                <w:between w:val="nil"/>
              </w:pBdr>
              <w:jc w:val="both"/>
            </w:pPr>
            <w:r w:rsidRPr="006E1EC2">
              <w:t xml:space="preserve">Министерство сельского хозяйства Курской области </w:t>
            </w:r>
          </w:p>
          <w:p w14:paraId="3D031AA9" w14:textId="761F9079" w:rsidR="00282DDE" w:rsidRPr="006E1EC2" w:rsidRDefault="00282DDE" w:rsidP="00C73B9A">
            <w:pPr>
              <w:pBdr>
                <w:top w:val="nil"/>
                <w:left w:val="nil"/>
                <w:bottom w:val="nil"/>
                <w:right w:val="nil"/>
                <w:between w:val="nil"/>
              </w:pBdr>
              <w:jc w:val="both"/>
            </w:pPr>
            <w:r w:rsidRPr="006E1EC2">
              <w:t>Государственная инспекция Курской области по надзору за техническим состоянием самоходных машин и других видов техники</w:t>
            </w:r>
          </w:p>
        </w:tc>
      </w:tr>
      <w:tr w:rsidR="006E1EC2" w:rsidRPr="006E1EC2" w14:paraId="4229A1EE"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3BB661C9" w14:textId="77777777" w:rsidR="00C73B9A" w:rsidRPr="006E1EC2" w:rsidRDefault="00C73B9A" w:rsidP="00C73B9A">
            <w:pPr>
              <w:pBdr>
                <w:top w:val="nil"/>
                <w:left w:val="nil"/>
                <w:bottom w:val="nil"/>
                <w:right w:val="nil"/>
                <w:between w:val="nil"/>
              </w:pBdr>
              <w:jc w:val="both"/>
            </w:pPr>
            <w:r w:rsidRPr="006E1EC2">
              <w:lastRenderedPageBreak/>
              <w:t>Руководитель цифровой трансформации Курской области</w:t>
            </w:r>
          </w:p>
        </w:tc>
        <w:tc>
          <w:tcPr>
            <w:tcW w:w="7546" w:type="dxa"/>
            <w:gridSpan w:val="2"/>
            <w:tcBorders>
              <w:top w:val="single" w:sz="4" w:space="0" w:color="000000"/>
              <w:left w:val="single" w:sz="4" w:space="0" w:color="000000"/>
              <w:bottom w:val="single" w:sz="4" w:space="0" w:color="000000"/>
              <w:right w:val="single" w:sz="4" w:space="0" w:color="000000"/>
            </w:tcBorders>
          </w:tcPr>
          <w:p w14:paraId="5ED23AE1" w14:textId="233D3F3C" w:rsidR="00C73B9A" w:rsidRPr="006E1EC2" w:rsidRDefault="00C73B9A" w:rsidP="00D77EE0">
            <w:pPr>
              <w:pBdr>
                <w:top w:val="nil"/>
                <w:left w:val="nil"/>
                <w:bottom w:val="nil"/>
                <w:right w:val="nil"/>
                <w:between w:val="nil"/>
              </w:pBdr>
              <w:jc w:val="both"/>
            </w:pPr>
            <w:r w:rsidRPr="006E1EC2">
              <w:t xml:space="preserve">Заместитель </w:t>
            </w:r>
            <w:r w:rsidR="00D77EE0" w:rsidRPr="006E1EC2">
              <w:t>Председателя Правительства</w:t>
            </w:r>
            <w:r w:rsidRPr="006E1EC2">
              <w:t xml:space="preserve"> Курской области Крутько Оксана Анатольевна</w:t>
            </w:r>
          </w:p>
        </w:tc>
      </w:tr>
      <w:tr w:rsidR="006E1EC2" w:rsidRPr="006E1EC2" w14:paraId="23362908"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5235F948" w14:textId="0C72537F" w:rsidR="00C73B9A" w:rsidRPr="006E1EC2" w:rsidRDefault="00C73B9A" w:rsidP="00734B4F">
            <w:pPr>
              <w:pBdr>
                <w:top w:val="nil"/>
                <w:left w:val="nil"/>
                <w:bottom w:val="nil"/>
                <w:right w:val="nil"/>
                <w:between w:val="nil"/>
              </w:pBdr>
              <w:jc w:val="both"/>
              <w:rPr>
                <w:rFonts w:eastAsia="Times"/>
              </w:rPr>
            </w:pPr>
            <w:r w:rsidRPr="006E1EC2">
              <w:t xml:space="preserve">Руководитель цифровой трансформации </w:t>
            </w:r>
            <w:r w:rsidR="00734B4F" w:rsidRPr="006E1EC2">
              <w:t>исполнительных органов</w:t>
            </w:r>
            <w:r w:rsidRPr="006E1EC2">
              <w:t xml:space="preserve"> Курской области, ответственного за Программу</w:t>
            </w:r>
          </w:p>
        </w:tc>
        <w:tc>
          <w:tcPr>
            <w:tcW w:w="7546" w:type="dxa"/>
            <w:gridSpan w:val="2"/>
            <w:tcBorders>
              <w:top w:val="single" w:sz="4" w:space="0" w:color="000000"/>
              <w:left w:val="single" w:sz="4" w:space="0" w:color="000000"/>
              <w:bottom w:val="single" w:sz="4" w:space="0" w:color="000000"/>
              <w:right w:val="single" w:sz="4" w:space="0" w:color="000000"/>
            </w:tcBorders>
          </w:tcPr>
          <w:p w14:paraId="7BA9267B" w14:textId="65A45A7E" w:rsidR="00C73B9A" w:rsidRPr="006E1EC2" w:rsidRDefault="009D76E2" w:rsidP="009D76E2">
            <w:pPr>
              <w:pBdr>
                <w:top w:val="nil"/>
                <w:left w:val="nil"/>
                <w:bottom w:val="nil"/>
                <w:right w:val="nil"/>
                <w:between w:val="nil"/>
              </w:pBdr>
              <w:jc w:val="both"/>
            </w:pPr>
            <w:r w:rsidRPr="006E1EC2">
              <w:t>Министр</w:t>
            </w:r>
            <w:r w:rsidR="00C73B9A" w:rsidRPr="006E1EC2">
              <w:t xml:space="preserve"> цифрового развития и связи Курской области </w:t>
            </w:r>
            <w:r w:rsidRPr="006E1EC2">
              <w:t>Кожевников Сергей Владимирович</w:t>
            </w:r>
          </w:p>
        </w:tc>
      </w:tr>
      <w:tr w:rsidR="006E1EC2" w:rsidRPr="006E1EC2" w14:paraId="2B74923C"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6FD0E48E" w14:textId="77777777" w:rsidR="00C73B9A" w:rsidRPr="006E1EC2" w:rsidRDefault="00C73B9A" w:rsidP="00C73B9A">
            <w:pPr>
              <w:pBdr>
                <w:top w:val="nil"/>
                <w:left w:val="nil"/>
                <w:bottom w:val="nil"/>
                <w:right w:val="nil"/>
                <w:between w:val="nil"/>
              </w:pBdr>
              <w:jc w:val="both"/>
              <w:rPr>
                <w:rFonts w:eastAsia="Times"/>
              </w:rPr>
            </w:pPr>
            <w:r w:rsidRPr="006E1EC2">
              <w:rPr>
                <w:rFonts w:eastAsia="Times"/>
              </w:rPr>
              <w:t>Цель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3BDD14D2" w14:textId="680E8908" w:rsidR="00DF1104" w:rsidRPr="006E1EC2" w:rsidRDefault="009D76E2" w:rsidP="00DF1104">
            <w:pPr>
              <w:pBdr>
                <w:top w:val="nil"/>
                <w:left w:val="nil"/>
                <w:bottom w:val="nil"/>
                <w:right w:val="nil"/>
                <w:between w:val="nil"/>
              </w:pBdr>
              <w:jc w:val="both"/>
            </w:pPr>
            <w:r w:rsidRPr="006E1EC2">
              <w:t>Оказание качественных государственных услуг населению и бизнесу, формирование качественной и безопасной среды для жизни и развития, обеспечени</w:t>
            </w:r>
            <w:r w:rsidR="008F6EBC" w:rsidRPr="006E1EC2">
              <w:t>е</w:t>
            </w:r>
            <w:r w:rsidRPr="006E1EC2">
              <w:t xml:space="preserve"> доступности и качества образования, здравоохранения и социальной поддержки, централизация управления ИТ-инфраструктурой исполнительных органов Курской области за счет достижения высокой степени «цифровой зрелости»</w:t>
            </w:r>
          </w:p>
        </w:tc>
      </w:tr>
      <w:tr w:rsidR="006E1EC2" w:rsidRPr="006E1EC2" w14:paraId="48864778" w14:textId="77777777" w:rsidTr="009D76E2">
        <w:trPr>
          <w:trHeight w:val="389"/>
          <w:jc w:val="center"/>
        </w:trPr>
        <w:tc>
          <w:tcPr>
            <w:tcW w:w="14624" w:type="dxa"/>
            <w:gridSpan w:val="4"/>
            <w:tcBorders>
              <w:top w:val="single" w:sz="4" w:space="0" w:color="000000"/>
              <w:left w:val="single" w:sz="4" w:space="0" w:color="000000"/>
              <w:bottom w:val="single" w:sz="4" w:space="0" w:color="000000"/>
              <w:right w:val="single" w:sz="4" w:space="0" w:color="000000"/>
            </w:tcBorders>
          </w:tcPr>
          <w:p w14:paraId="321AC863" w14:textId="77777777" w:rsidR="00C73B9A" w:rsidRPr="006E1EC2" w:rsidRDefault="00C73B9A" w:rsidP="00C73B9A">
            <w:pPr>
              <w:pBdr>
                <w:top w:val="nil"/>
                <w:left w:val="nil"/>
                <w:bottom w:val="nil"/>
                <w:right w:val="nil"/>
                <w:between w:val="nil"/>
              </w:pBdr>
              <w:jc w:val="center"/>
            </w:pPr>
            <w:r w:rsidRPr="006E1EC2">
              <w:t>Приоритеты цифровой трансформации региона (далее - ПЦТР)</w:t>
            </w:r>
          </w:p>
        </w:tc>
      </w:tr>
      <w:tr w:rsidR="006E1EC2" w:rsidRPr="006E1EC2" w14:paraId="7F258D2F" w14:textId="77777777" w:rsidTr="00DF1104">
        <w:trPr>
          <w:trHeight w:val="731"/>
          <w:jc w:val="center"/>
        </w:trPr>
        <w:tc>
          <w:tcPr>
            <w:tcW w:w="697" w:type="dxa"/>
            <w:tcBorders>
              <w:top w:val="single" w:sz="4" w:space="0" w:color="000000"/>
              <w:left w:val="single" w:sz="4" w:space="0" w:color="000000"/>
              <w:bottom w:val="single" w:sz="4" w:space="0" w:color="auto"/>
            </w:tcBorders>
            <w:vAlign w:val="center"/>
          </w:tcPr>
          <w:p w14:paraId="6270A7B3" w14:textId="77777777" w:rsidR="00C73B9A" w:rsidRPr="006E1EC2" w:rsidRDefault="00C73B9A" w:rsidP="00C73B9A">
            <w:pPr>
              <w:pBdr>
                <w:top w:val="nil"/>
                <w:left w:val="nil"/>
                <w:bottom w:val="nil"/>
                <w:right w:val="nil"/>
                <w:between w:val="nil"/>
              </w:pBdr>
              <w:rPr>
                <w:sz w:val="28"/>
                <w:szCs w:val="28"/>
              </w:rPr>
            </w:pPr>
            <w:r w:rsidRPr="006E1EC2">
              <w:t>Код ПЦТР</w:t>
            </w:r>
          </w:p>
        </w:tc>
        <w:tc>
          <w:tcPr>
            <w:tcW w:w="6381" w:type="dxa"/>
            <w:tcBorders>
              <w:top w:val="single" w:sz="4" w:space="0" w:color="000000"/>
              <w:left w:val="single" w:sz="4" w:space="0" w:color="000000"/>
              <w:bottom w:val="single" w:sz="4" w:space="0" w:color="auto"/>
            </w:tcBorders>
            <w:vAlign w:val="center"/>
          </w:tcPr>
          <w:p w14:paraId="16DE6774" w14:textId="77777777" w:rsidR="00C73B9A" w:rsidRPr="006E1EC2" w:rsidRDefault="00C73B9A" w:rsidP="00C73B9A">
            <w:pPr>
              <w:pBdr>
                <w:top w:val="nil"/>
                <w:left w:val="nil"/>
                <w:bottom w:val="nil"/>
                <w:right w:val="nil"/>
                <w:between w:val="nil"/>
              </w:pBdr>
              <w:jc w:val="center"/>
              <w:rPr>
                <w:sz w:val="28"/>
                <w:szCs w:val="28"/>
              </w:rPr>
            </w:pPr>
            <w:r w:rsidRPr="006E1EC2">
              <w:t>Наименование ПЦТР</w:t>
            </w:r>
          </w:p>
        </w:tc>
        <w:tc>
          <w:tcPr>
            <w:tcW w:w="2996" w:type="dxa"/>
            <w:tcBorders>
              <w:top w:val="single" w:sz="4" w:space="0" w:color="000000"/>
              <w:left w:val="single" w:sz="4" w:space="0" w:color="000000"/>
              <w:bottom w:val="single" w:sz="4" w:space="0" w:color="auto"/>
            </w:tcBorders>
            <w:vAlign w:val="center"/>
          </w:tcPr>
          <w:p w14:paraId="6D33966B" w14:textId="2C340EF7" w:rsidR="00C73B9A" w:rsidRPr="006E1EC2" w:rsidRDefault="00C73B9A" w:rsidP="000D0C76">
            <w:pPr>
              <w:pBdr>
                <w:top w:val="nil"/>
                <w:left w:val="nil"/>
                <w:bottom w:val="nil"/>
                <w:right w:val="nil"/>
                <w:between w:val="nil"/>
              </w:pBdr>
              <w:jc w:val="center"/>
              <w:rPr>
                <w:sz w:val="28"/>
                <w:szCs w:val="28"/>
              </w:rPr>
            </w:pPr>
            <w:r w:rsidRPr="006E1EC2">
              <w:t>Кол-во показателей ПЦТР (шт.)</w:t>
            </w:r>
            <w:r w:rsidRPr="006E1EC2">
              <w:rPr>
                <w:vertAlign w:val="superscript"/>
              </w:rPr>
              <w:t xml:space="preserve"> </w:t>
            </w:r>
          </w:p>
        </w:tc>
        <w:tc>
          <w:tcPr>
            <w:tcW w:w="4550" w:type="dxa"/>
            <w:tcBorders>
              <w:top w:val="single" w:sz="4" w:space="0" w:color="000000"/>
              <w:left w:val="single" w:sz="4" w:space="0" w:color="000000"/>
              <w:bottom w:val="single" w:sz="4" w:space="0" w:color="auto"/>
              <w:right w:val="single" w:sz="4" w:space="0" w:color="000000"/>
            </w:tcBorders>
            <w:vAlign w:val="center"/>
          </w:tcPr>
          <w:p w14:paraId="6F1E796F" w14:textId="733B33A5" w:rsidR="00C73B9A" w:rsidRPr="006E1EC2" w:rsidRDefault="00C73B9A" w:rsidP="000D0C76">
            <w:pPr>
              <w:pBdr>
                <w:top w:val="nil"/>
                <w:left w:val="nil"/>
                <w:bottom w:val="nil"/>
                <w:right w:val="nil"/>
                <w:between w:val="nil"/>
              </w:pBdr>
              <w:jc w:val="center"/>
              <w:rPr>
                <w:sz w:val="28"/>
                <w:szCs w:val="28"/>
              </w:rPr>
            </w:pPr>
            <w:r w:rsidRPr="006E1EC2">
              <w:t xml:space="preserve">Суммарные затраты на достижение ПЦТР за 3 года (тыс. руб.) </w:t>
            </w:r>
          </w:p>
        </w:tc>
      </w:tr>
      <w:tr w:rsidR="006E1EC2" w:rsidRPr="006E1EC2" w14:paraId="0FB5B705" w14:textId="77777777" w:rsidTr="00F540F2">
        <w:trPr>
          <w:trHeight w:val="1124"/>
          <w:jc w:val="center"/>
        </w:trPr>
        <w:tc>
          <w:tcPr>
            <w:tcW w:w="14624" w:type="dxa"/>
            <w:gridSpan w:val="4"/>
            <w:tcBorders>
              <w:top w:val="single" w:sz="4" w:space="0" w:color="auto"/>
              <w:left w:val="single" w:sz="4" w:space="0" w:color="000000"/>
              <w:bottom w:val="single" w:sz="4" w:space="0" w:color="000000"/>
              <w:right w:val="single" w:sz="4" w:space="0" w:color="auto"/>
            </w:tcBorders>
          </w:tcPr>
          <w:p w14:paraId="5EA639A3" w14:textId="77777777" w:rsidR="00C73B9A" w:rsidRPr="006E1EC2" w:rsidRDefault="00C73B9A" w:rsidP="00C73B9A">
            <w:pPr>
              <w:pBdr>
                <w:top w:val="nil"/>
                <w:left w:val="nil"/>
                <w:bottom w:val="nil"/>
                <w:right w:val="nil"/>
                <w:between w:val="nil"/>
              </w:pBdr>
              <w:jc w:val="both"/>
              <w:rPr>
                <w:b/>
              </w:rPr>
            </w:pPr>
            <w:r w:rsidRPr="006E1EC2">
              <w:rPr>
                <w:b/>
              </w:rPr>
              <w:t>Приоритеты цифровой трансформации региона в рамках достижения национальной цели развития Российской Федерации на период до 2030 года «Цифровая трансформация»</w:t>
            </w:r>
          </w:p>
          <w:p w14:paraId="10ABE6A7" w14:textId="77777777" w:rsidR="004F04E2" w:rsidRDefault="00C73B9A" w:rsidP="00DF1104">
            <w:pPr>
              <w:jc w:val="both"/>
            </w:pPr>
            <w:bookmarkStart w:id="0" w:name="_xygwpn730p2s" w:colFirst="0" w:colLast="0"/>
            <w:bookmarkEnd w:id="0"/>
            <w:r w:rsidRPr="006E1EC2">
              <w:t>(в соответствии с Указом Президента Российской Федерации от 21 июля 2020 года № 474 «О национальных целях развития Российской Федерации на период до 2030 года»)</w:t>
            </w:r>
          </w:p>
          <w:p w14:paraId="29FDFBE8" w14:textId="1C6DC626" w:rsidR="00DF1104" w:rsidRPr="006E1EC2" w:rsidRDefault="00DF1104" w:rsidP="00DF1104">
            <w:pPr>
              <w:jc w:val="both"/>
            </w:pPr>
          </w:p>
        </w:tc>
      </w:tr>
      <w:tr w:rsidR="006E1EC2" w:rsidRPr="006E1EC2" w14:paraId="478B652D" w14:textId="77777777" w:rsidTr="00C73B9A">
        <w:trPr>
          <w:trHeight w:val="142"/>
          <w:jc w:val="center"/>
        </w:trPr>
        <w:tc>
          <w:tcPr>
            <w:tcW w:w="697" w:type="dxa"/>
            <w:tcBorders>
              <w:top w:val="single" w:sz="4" w:space="0" w:color="000000"/>
              <w:left w:val="single" w:sz="4" w:space="0" w:color="000000"/>
              <w:bottom w:val="single" w:sz="4" w:space="0" w:color="000000"/>
            </w:tcBorders>
            <w:vAlign w:val="center"/>
          </w:tcPr>
          <w:p w14:paraId="493AF616" w14:textId="77777777" w:rsidR="009D76E2" w:rsidRPr="006E1EC2" w:rsidRDefault="009D76E2" w:rsidP="009D76E2">
            <w:pPr>
              <w:pBdr>
                <w:top w:val="nil"/>
                <w:left w:val="nil"/>
                <w:bottom w:val="nil"/>
                <w:right w:val="nil"/>
                <w:between w:val="nil"/>
              </w:pBdr>
              <w:jc w:val="center"/>
            </w:pPr>
            <w:r w:rsidRPr="006E1EC2">
              <w:lastRenderedPageBreak/>
              <w:t>1</w:t>
            </w:r>
          </w:p>
        </w:tc>
        <w:tc>
          <w:tcPr>
            <w:tcW w:w="6381" w:type="dxa"/>
            <w:tcBorders>
              <w:top w:val="single" w:sz="4" w:space="0" w:color="000000"/>
              <w:left w:val="single" w:sz="4" w:space="0" w:color="000000"/>
              <w:bottom w:val="single" w:sz="4" w:space="0" w:color="000000"/>
            </w:tcBorders>
          </w:tcPr>
          <w:p w14:paraId="75FF7777" w14:textId="77777777" w:rsidR="009D76E2" w:rsidRPr="006E1EC2" w:rsidRDefault="009D76E2" w:rsidP="00BA55C2">
            <w:pPr>
              <w:pBdr>
                <w:top w:val="nil"/>
                <w:left w:val="nil"/>
                <w:bottom w:val="nil"/>
                <w:right w:val="nil"/>
                <w:between w:val="nil"/>
              </w:pBdr>
              <w:jc w:val="both"/>
            </w:pPr>
            <w:r w:rsidRPr="006E1EC2">
              <w:t>Увеличение доли массовых социально значимых услуг, доступных в электронном виде, до 95 процентов к 2030 году</w:t>
            </w:r>
          </w:p>
        </w:tc>
        <w:tc>
          <w:tcPr>
            <w:tcW w:w="2996" w:type="dxa"/>
            <w:tcBorders>
              <w:top w:val="single" w:sz="4" w:space="0" w:color="000000"/>
              <w:left w:val="single" w:sz="4" w:space="0" w:color="000000"/>
              <w:bottom w:val="single" w:sz="4" w:space="0" w:color="000000"/>
            </w:tcBorders>
          </w:tcPr>
          <w:p w14:paraId="64970963" w14:textId="223CC750" w:rsidR="009D76E2" w:rsidRPr="006E1EC2" w:rsidRDefault="001E1F4E" w:rsidP="009D76E2">
            <w:pPr>
              <w:pBdr>
                <w:top w:val="nil"/>
                <w:left w:val="nil"/>
                <w:bottom w:val="nil"/>
                <w:right w:val="nil"/>
                <w:between w:val="nil"/>
              </w:pBdr>
              <w:jc w:val="center"/>
            </w:pPr>
            <w:r>
              <w:t>30</w:t>
            </w:r>
          </w:p>
        </w:tc>
        <w:tc>
          <w:tcPr>
            <w:tcW w:w="4550" w:type="dxa"/>
            <w:tcBorders>
              <w:top w:val="single" w:sz="4" w:space="0" w:color="000000"/>
              <w:left w:val="single" w:sz="4" w:space="0" w:color="000000"/>
              <w:bottom w:val="single" w:sz="4" w:space="0" w:color="000000"/>
              <w:right w:val="single" w:sz="4" w:space="0" w:color="000000"/>
            </w:tcBorders>
          </w:tcPr>
          <w:p w14:paraId="1150103B" w14:textId="4CD965B6" w:rsidR="009D76E2" w:rsidRPr="006E1EC2" w:rsidRDefault="00B02799" w:rsidP="005F7217">
            <w:pPr>
              <w:pBdr>
                <w:top w:val="nil"/>
                <w:left w:val="nil"/>
                <w:bottom w:val="nil"/>
                <w:right w:val="nil"/>
                <w:between w:val="nil"/>
              </w:pBdr>
              <w:shd w:val="clear" w:color="auto" w:fill="FFFFFF" w:themeFill="background1"/>
              <w:jc w:val="center"/>
            </w:pPr>
            <w:r w:rsidRPr="006E1EC2">
              <w:t>2103,120</w:t>
            </w:r>
          </w:p>
        </w:tc>
      </w:tr>
      <w:tr w:rsidR="006E1EC2" w:rsidRPr="006E1EC2" w14:paraId="223A08E5" w14:textId="77777777" w:rsidTr="00C73B9A">
        <w:trPr>
          <w:trHeight w:val="142"/>
          <w:jc w:val="center"/>
        </w:trPr>
        <w:tc>
          <w:tcPr>
            <w:tcW w:w="697" w:type="dxa"/>
            <w:tcBorders>
              <w:top w:val="single" w:sz="4" w:space="0" w:color="000000"/>
              <w:left w:val="single" w:sz="4" w:space="0" w:color="000000"/>
              <w:bottom w:val="single" w:sz="4" w:space="0" w:color="000000"/>
            </w:tcBorders>
            <w:vAlign w:val="center"/>
          </w:tcPr>
          <w:p w14:paraId="49B53C99" w14:textId="77777777" w:rsidR="009D76E2" w:rsidRPr="006E1EC2" w:rsidRDefault="009D76E2" w:rsidP="009D76E2">
            <w:pPr>
              <w:pBdr>
                <w:top w:val="nil"/>
                <w:left w:val="nil"/>
                <w:bottom w:val="nil"/>
                <w:right w:val="nil"/>
                <w:between w:val="nil"/>
              </w:pBdr>
              <w:jc w:val="center"/>
              <w:rPr>
                <w:sz w:val="28"/>
                <w:szCs w:val="28"/>
              </w:rPr>
            </w:pPr>
            <w:r w:rsidRPr="006E1EC2">
              <w:t>2</w:t>
            </w:r>
          </w:p>
        </w:tc>
        <w:tc>
          <w:tcPr>
            <w:tcW w:w="6381" w:type="dxa"/>
            <w:tcBorders>
              <w:top w:val="single" w:sz="4" w:space="0" w:color="000000"/>
              <w:left w:val="single" w:sz="4" w:space="0" w:color="000000"/>
              <w:bottom w:val="single" w:sz="4" w:space="0" w:color="000000"/>
            </w:tcBorders>
          </w:tcPr>
          <w:p w14:paraId="48E29DD6" w14:textId="77777777" w:rsidR="009D76E2" w:rsidRPr="006E1EC2" w:rsidRDefault="009D76E2" w:rsidP="00BA55C2">
            <w:pPr>
              <w:pBdr>
                <w:top w:val="nil"/>
                <w:left w:val="nil"/>
                <w:bottom w:val="nil"/>
                <w:right w:val="nil"/>
                <w:between w:val="nil"/>
              </w:pBdr>
              <w:jc w:val="both"/>
              <w:rPr>
                <w:sz w:val="28"/>
                <w:szCs w:val="28"/>
              </w:rPr>
            </w:pPr>
            <w:r w:rsidRPr="006E1EC2">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100% к 2030 году</w:t>
            </w:r>
          </w:p>
        </w:tc>
        <w:tc>
          <w:tcPr>
            <w:tcW w:w="2996" w:type="dxa"/>
            <w:tcBorders>
              <w:top w:val="single" w:sz="4" w:space="0" w:color="000000"/>
              <w:left w:val="single" w:sz="4" w:space="0" w:color="000000"/>
              <w:bottom w:val="single" w:sz="4" w:space="0" w:color="000000"/>
            </w:tcBorders>
          </w:tcPr>
          <w:p w14:paraId="38CDF5EE" w14:textId="2E410814" w:rsidR="009D76E2" w:rsidRPr="006E1EC2" w:rsidRDefault="002E4ED3" w:rsidP="009D76E2">
            <w:pPr>
              <w:pBdr>
                <w:top w:val="nil"/>
                <w:left w:val="nil"/>
                <w:bottom w:val="nil"/>
                <w:right w:val="nil"/>
                <w:between w:val="nil"/>
              </w:pBdr>
              <w:jc w:val="center"/>
            </w:pPr>
            <w:r w:rsidRPr="006E1EC2">
              <w:t>66</w:t>
            </w:r>
          </w:p>
        </w:tc>
        <w:tc>
          <w:tcPr>
            <w:tcW w:w="4550" w:type="dxa"/>
            <w:tcBorders>
              <w:top w:val="single" w:sz="4" w:space="0" w:color="000000"/>
              <w:left w:val="single" w:sz="4" w:space="0" w:color="000000"/>
              <w:bottom w:val="single" w:sz="4" w:space="0" w:color="000000"/>
              <w:right w:val="single" w:sz="4" w:space="0" w:color="000000"/>
            </w:tcBorders>
          </w:tcPr>
          <w:p w14:paraId="2964EA62" w14:textId="48DE5AF7" w:rsidR="00851806" w:rsidRPr="006E1EC2" w:rsidRDefault="00851806" w:rsidP="00851806">
            <w:pPr>
              <w:pBdr>
                <w:top w:val="nil"/>
                <w:left w:val="nil"/>
                <w:bottom w:val="nil"/>
                <w:right w:val="nil"/>
                <w:between w:val="nil"/>
              </w:pBdr>
              <w:jc w:val="center"/>
            </w:pPr>
            <w:r w:rsidRPr="006E1EC2">
              <w:t>61487,680</w:t>
            </w:r>
          </w:p>
          <w:p w14:paraId="50608779" w14:textId="052CCBE6" w:rsidR="009D76E2" w:rsidRPr="006E1EC2" w:rsidRDefault="009D76E2" w:rsidP="009D76E2">
            <w:pPr>
              <w:pBdr>
                <w:top w:val="nil"/>
                <w:left w:val="nil"/>
                <w:bottom w:val="nil"/>
                <w:right w:val="nil"/>
                <w:between w:val="nil"/>
              </w:pBdr>
              <w:jc w:val="center"/>
            </w:pPr>
          </w:p>
        </w:tc>
      </w:tr>
      <w:tr w:rsidR="006E1EC2" w:rsidRPr="006E1EC2" w14:paraId="7FE9613E" w14:textId="77777777" w:rsidTr="00C73B9A">
        <w:trPr>
          <w:trHeight w:val="142"/>
          <w:jc w:val="center"/>
        </w:trPr>
        <w:tc>
          <w:tcPr>
            <w:tcW w:w="697" w:type="dxa"/>
            <w:tcBorders>
              <w:top w:val="single" w:sz="4" w:space="0" w:color="000000"/>
              <w:left w:val="single" w:sz="4" w:space="0" w:color="000000"/>
              <w:bottom w:val="single" w:sz="4" w:space="0" w:color="000000"/>
            </w:tcBorders>
            <w:vAlign w:val="center"/>
          </w:tcPr>
          <w:p w14:paraId="27740E29" w14:textId="77777777" w:rsidR="009D76E2" w:rsidRPr="006E1EC2" w:rsidRDefault="009D76E2" w:rsidP="009D76E2">
            <w:pPr>
              <w:pBdr>
                <w:top w:val="nil"/>
                <w:left w:val="nil"/>
                <w:bottom w:val="nil"/>
                <w:right w:val="nil"/>
                <w:between w:val="nil"/>
              </w:pBdr>
              <w:jc w:val="center"/>
            </w:pPr>
            <w:r w:rsidRPr="006E1EC2">
              <w:t>3</w:t>
            </w:r>
          </w:p>
        </w:tc>
        <w:tc>
          <w:tcPr>
            <w:tcW w:w="6381" w:type="dxa"/>
            <w:tcBorders>
              <w:top w:val="single" w:sz="4" w:space="0" w:color="000000"/>
              <w:left w:val="single" w:sz="4" w:space="0" w:color="000000"/>
              <w:bottom w:val="single" w:sz="4" w:space="0" w:color="000000"/>
            </w:tcBorders>
          </w:tcPr>
          <w:p w14:paraId="2A5013FC" w14:textId="77777777" w:rsidR="009D76E2" w:rsidRPr="006E1EC2" w:rsidRDefault="009D76E2" w:rsidP="00BA55C2">
            <w:pPr>
              <w:pBdr>
                <w:top w:val="nil"/>
                <w:left w:val="nil"/>
                <w:bottom w:val="nil"/>
                <w:right w:val="nil"/>
                <w:between w:val="nil"/>
              </w:pBdr>
              <w:jc w:val="both"/>
            </w:pPr>
            <w:r w:rsidRPr="006E1EC2">
              <w:t>Рост доли домохозяйств, которым обеспечена возможность широкополосного доступа к информационно-телекоммуникационной сети «Интернет», до 97 процентов к 2030 году</w:t>
            </w:r>
          </w:p>
        </w:tc>
        <w:tc>
          <w:tcPr>
            <w:tcW w:w="2996" w:type="dxa"/>
            <w:tcBorders>
              <w:top w:val="single" w:sz="4" w:space="0" w:color="000000"/>
              <w:left w:val="single" w:sz="4" w:space="0" w:color="000000"/>
              <w:bottom w:val="single" w:sz="4" w:space="0" w:color="000000"/>
            </w:tcBorders>
          </w:tcPr>
          <w:p w14:paraId="5D1B8343" w14:textId="29523DF5" w:rsidR="009D76E2" w:rsidRPr="006E1EC2" w:rsidRDefault="009D76E2" w:rsidP="009D76E2">
            <w:pPr>
              <w:pBdr>
                <w:top w:val="nil"/>
                <w:left w:val="nil"/>
                <w:bottom w:val="nil"/>
                <w:right w:val="nil"/>
                <w:between w:val="nil"/>
              </w:pBdr>
              <w:jc w:val="center"/>
              <w:rPr>
                <w:highlight w:val="yellow"/>
              </w:rPr>
            </w:pPr>
            <w:r w:rsidRPr="006E1EC2">
              <w:t>2</w:t>
            </w:r>
          </w:p>
        </w:tc>
        <w:tc>
          <w:tcPr>
            <w:tcW w:w="4550" w:type="dxa"/>
            <w:tcBorders>
              <w:top w:val="single" w:sz="4" w:space="0" w:color="000000"/>
              <w:left w:val="single" w:sz="4" w:space="0" w:color="000000"/>
              <w:bottom w:val="single" w:sz="4" w:space="0" w:color="000000"/>
              <w:right w:val="single" w:sz="4" w:space="0" w:color="000000"/>
            </w:tcBorders>
          </w:tcPr>
          <w:p w14:paraId="03877D95" w14:textId="647C9DDB" w:rsidR="009D76E2" w:rsidRPr="006E1EC2" w:rsidRDefault="00B02799" w:rsidP="009D76E2">
            <w:pPr>
              <w:pBdr>
                <w:top w:val="nil"/>
                <w:left w:val="nil"/>
                <w:bottom w:val="nil"/>
                <w:right w:val="nil"/>
                <w:between w:val="nil"/>
              </w:pBdr>
              <w:jc w:val="center"/>
            </w:pPr>
            <w:r w:rsidRPr="006E1EC2">
              <w:t>-</w:t>
            </w:r>
          </w:p>
        </w:tc>
      </w:tr>
      <w:tr w:rsidR="006E1EC2" w:rsidRPr="006E1EC2" w14:paraId="255D2CEF" w14:textId="77777777" w:rsidTr="00C73B9A">
        <w:trPr>
          <w:trHeight w:val="240"/>
          <w:jc w:val="center"/>
        </w:trPr>
        <w:tc>
          <w:tcPr>
            <w:tcW w:w="14624" w:type="dxa"/>
            <w:gridSpan w:val="4"/>
            <w:tcBorders>
              <w:top w:val="single" w:sz="4" w:space="0" w:color="000000"/>
              <w:left w:val="single" w:sz="4" w:space="0" w:color="000000"/>
              <w:bottom w:val="single" w:sz="4" w:space="0" w:color="000000"/>
              <w:right w:val="single" w:sz="4" w:space="0" w:color="auto"/>
            </w:tcBorders>
          </w:tcPr>
          <w:p w14:paraId="3744767E" w14:textId="723FFEF9" w:rsidR="00C73B9A" w:rsidRPr="006E1EC2" w:rsidRDefault="00C73B9A" w:rsidP="00C73B9A">
            <w:pPr>
              <w:jc w:val="both"/>
              <w:rPr>
                <w:b/>
              </w:rPr>
            </w:pPr>
            <w:r w:rsidRPr="006E1EC2">
              <w:rPr>
                <w:b/>
              </w:rPr>
              <w:t>Приоритеты цифровой трансформации региона в соответствии с документами стратегического планирования, разрабатываемыми на уровне Курской области</w:t>
            </w:r>
          </w:p>
          <w:p w14:paraId="58829A10" w14:textId="77777777" w:rsidR="00C73B9A" w:rsidRPr="006E1EC2" w:rsidRDefault="00C73B9A" w:rsidP="00C73B9A">
            <w:pPr>
              <w:jc w:val="both"/>
              <w:rPr>
                <w:b/>
              </w:rPr>
            </w:pPr>
            <w:r w:rsidRPr="006E1EC2">
              <w:t>(в соответствии с документами стратегического планирования, разрабатываемыми на уровне на уровне субъекта Российской Федерации, в соответствии с положениями Федерального закона от 28 июня 2014 года № 172-ФЗ «О стратегическом планировании в Российской Федерации»)</w:t>
            </w:r>
          </w:p>
        </w:tc>
      </w:tr>
      <w:tr w:rsidR="006E1EC2" w:rsidRPr="006E1EC2" w14:paraId="3DE391CD" w14:textId="77777777" w:rsidTr="00C73B9A">
        <w:trPr>
          <w:trHeight w:val="134"/>
          <w:jc w:val="center"/>
        </w:trPr>
        <w:tc>
          <w:tcPr>
            <w:tcW w:w="697" w:type="dxa"/>
            <w:tcBorders>
              <w:top w:val="single" w:sz="4" w:space="0" w:color="000000"/>
              <w:left w:val="single" w:sz="4" w:space="0" w:color="000000"/>
              <w:bottom w:val="single" w:sz="4" w:space="0" w:color="000000"/>
            </w:tcBorders>
            <w:vAlign w:val="center"/>
          </w:tcPr>
          <w:p w14:paraId="02918D7E" w14:textId="77777777" w:rsidR="009D76E2" w:rsidRPr="006E1EC2" w:rsidRDefault="009D76E2" w:rsidP="009D76E2">
            <w:pPr>
              <w:jc w:val="center"/>
            </w:pPr>
            <w:r w:rsidRPr="006E1EC2">
              <w:t>4</w:t>
            </w:r>
          </w:p>
        </w:tc>
        <w:tc>
          <w:tcPr>
            <w:tcW w:w="6381" w:type="dxa"/>
            <w:tcBorders>
              <w:top w:val="single" w:sz="4" w:space="0" w:color="000000"/>
              <w:left w:val="single" w:sz="4" w:space="0" w:color="000000"/>
              <w:bottom w:val="single" w:sz="4" w:space="0" w:color="000000"/>
            </w:tcBorders>
          </w:tcPr>
          <w:p w14:paraId="24EDC4E3" w14:textId="77777777" w:rsidR="009D76E2" w:rsidRPr="006E1EC2" w:rsidRDefault="009D76E2" w:rsidP="004F04E2">
            <w:pPr>
              <w:pBdr>
                <w:top w:val="nil"/>
                <w:left w:val="nil"/>
                <w:bottom w:val="nil"/>
                <w:right w:val="nil"/>
                <w:between w:val="nil"/>
              </w:pBdr>
              <w:jc w:val="both"/>
            </w:pPr>
            <w:proofErr w:type="spellStart"/>
            <w:r w:rsidRPr="006E1EC2">
              <w:t>Цифровизация</w:t>
            </w:r>
            <w:proofErr w:type="spellEnd"/>
            <w:r w:rsidRPr="006E1EC2">
              <w:t xml:space="preserve"> контрольно-надзорной деятельности</w:t>
            </w:r>
          </w:p>
        </w:tc>
        <w:tc>
          <w:tcPr>
            <w:tcW w:w="2996" w:type="dxa"/>
            <w:tcBorders>
              <w:top w:val="single" w:sz="4" w:space="0" w:color="000000"/>
              <w:left w:val="single" w:sz="4" w:space="0" w:color="000000"/>
              <w:bottom w:val="single" w:sz="4" w:space="0" w:color="000000"/>
            </w:tcBorders>
          </w:tcPr>
          <w:p w14:paraId="50A6EF17" w14:textId="273C4BB3" w:rsidR="009D76E2" w:rsidRPr="006E1EC2" w:rsidRDefault="009D76E2" w:rsidP="009D76E2">
            <w:pPr>
              <w:pBdr>
                <w:top w:val="nil"/>
                <w:left w:val="nil"/>
                <w:bottom w:val="nil"/>
                <w:right w:val="nil"/>
                <w:between w:val="nil"/>
              </w:pBdr>
              <w:jc w:val="center"/>
              <w:rPr>
                <w:highlight w:val="yellow"/>
              </w:rPr>
            </w:pPr>
            <w:r w:rsidRPr="006E1EC2">
              <w:t>5</w:t>
            </w:r>
          </w:p>
        </w:tc>
        <w:tc>
          <w:tcPr>
            <w:tcW w:w="4550" w:type="dxa"/>
            <w:tcBorders>
              <w:top w:val="single" w:sz="4" w:space="0" w:color="000000"/>
              <w:left w:val="single" w:sz="4" w:space="0" w:color="000000"/>
              <w:bottom w:val="single" w:sz="4" w:space="0" w:color="000000"/>
              <w:right w:val="single" w:sz="4" w:space="0" w:color="000000"/>
            </w:tcBorders>
          </w:tcPr>
          <w:p w14:paraId="2F2F1FCC" w14:textId="5FCF2EBA" w:rsidR="009D76E2" w:rsidRPr="006E1EC2" w:rsidRDefault="00851806" w:rsidP="009D76E2">
            <w:pPr>
              <w:pBdr>
                <w:top w:val="nil"/>
                <w:left w:val="nil"/>
                <w:bottom w:val="nil"/>
                <w:right w:val="nil"/>
                <w:between w:val="nil"/>
              </w:pBdr>
              <w:jc w:val="center"/>
            </w:pPr>
            <w:r w:rsidRPr="006E1EC2">
              <w:t>14100</w:t>
            </w:r>
          </w:p>
        </w:tc>
      </w:tr>
      <w:tr w:rsidR="006E1EC2" w:rsidRPr="006E1EC2" w14:paraId="7665B583" w14:textId="77777777" w:rsidTr="00C73B9A">
        <w:trPr>
          <w:trHeight w:val="134"/>
          <w:jc w:val="center"/>
        </w:trPr>
        <w:tc>
          <w:tcPr>
            <w:tcW w:w="697" w:type="dxa"/>
            <w:tcBorders>
              <w:top w:val="single" w:sz="4" w:space="0" w:color="000000"/>
              <w:left w:val="single" w:sz="4" w:space="0" w:color="000000"/>
              <w:bottom w:val="single" w:sz="4" w:space="0" w:color="000000"/>
            </w:tcBorders>
            <w:vAlign w:val="center"/>
          </w:tcPr>
          <w:p w14:paraId="5E5D4441" w14:textId="77777777" w:rsidR="009D76E2" w:rsidRPr="006E1EC2" w:rsidRDefault="009D76E2" w:rsidP="009D76E2">
            <w:pPr>
              <w:pBdr>
                <w:top w:val="nil"/>
                <w:left w:val="nil"/>
                <w:bottom w:val="nil"/>
                <w:right w:val="nil"/>
                <w:between w:val="nil"/>
              </w:pBdr>
              <w:jc w:val="center"/>
            </w:pPr>
            <w:r w:rsidRPr="006E1EC2">
              <w:t>5</w:t>
            </w:r>
          </w:p>
        </w:tc>
        <w:tc>
          <w:tcPr>
            <w:tcW w:w="6381" w:type="dxa"/>
            <w:tcBorders>
              <w:top w:val="single" w:sz="4" w:space="0" w:color="000000"/>
              <w:left w:val="single" w:sz="4" w:space="0" w:color="000000"/>
              <w:bottom w:val="single" w:sz="4" w:space="0" w:color="000000"/>
            </w:tcBorders>
          </w:tcPr>
          <w:p w14:paraId="3B106933" w14:textId="77777777" w:rsidR="009D76E2" w:rsidRPr="006E1EC2" w:rsidRDefault="009D76E2" w:rsidP="004F04E2">
            <w:pPr>
              <w:pBdr>
                <w:top w:val="nil"/>
                <w:left w:val="nil"/>
                <w:bottom w:val="nil"/>
                <w:right w:val="nil"/>
                <w:between w:val="nil"/>
              </w:pBdr>
              <w:jc w:val="both"/>
            </w:pPr>
            <w:r w:rsidRPr="006E1EC2">
              <w:t>Переход на электронный юридически значимый документооборот</w:t>
            </w:r>
          </w:p>
        </w:tc>
        <w:tc>
          <w:tcPr>
            <w:tcW w:w="2996" w:type="dxa"/>
            <w:tcBorders>
              <w:top w:val="single" w:sz="4" w:space="0" w:color="000000"/>
              <w:left w:val="single" w:sz="4" w:space="0" w:color="000000"/>
              <w:bottom w:val="single" w:sz="4" w:space="0" w:color="000000"/>
            </w:tcBorders>
          </w:tcPr>
          <w:p w14:paraId="7FA09F77" w14:textId="3E9735D0" w:rsidR="009D76E2" w:rsidRPr="006E1EC2" w:rsidRDefault="009D76E2" w:rsidP="009D76E2">
            <w:pPr>
              <w:pBdr>
                <w:top w:val="nil"/>
                <w:left w:val="nil"/>
                <w:bottom w:val="nil"/>
                <w:right w:val="nil"/>
                <w:between w:val="nil"/>
              </w:pBdr>
              <w:jc w:val="center"/>
            </w:pPr>
            <w:r w:rsidRPr="006E1EC2">
              <w:t>11</w:t>
            </w:r>
          </w:p>
        </w:tc>
        <w:tc>
          <w:tcPr>
            <w:tcW w:w="4550" w:type="dxa"/>
            <w:tcBorders>
              <w:top w:val="single" w:sz="4" w:space="0" w:color="000000"/>
              <w:left w:val="single" w:sz="4" w:space="0" w:color="000000"/>
              <w:bottom w:val="single" w:sz="4" w:space="0" w:color="000000"/>
              <w:right w:val="single" w:sz="4" w:space="0" w:color="000000"/>
            </w:tcBorders>
          </w:tcPr>
          <w:p w14:paraId="5012A58B" w14:textId="0A100E97" w:rsidR="009D76E2" w:rsidRPr="006E1EC2" w:rsidRDefault="00985862" w:rsidP="009D76E2">
            <w:pPr>
              <w:pBdr>
                <w:top w:val="nil"/>
                <w:left w:val="nil"/>
                <w:bottom w:val="nil"/>
                <w:right w:val="nil"/>
                <w:between w:val="nil"/>
              </w:pBdr>
              <w:jc w:val="center"/>
            </w:pPr>
            <w:r w:rsidRPr="00985862">
              <w:t>268031,926</w:t>
            </w:r>
          </w:p>
        </w:tc>
      </w:tr>
      <w:tr w:rsidR="006E1EC2" w:rsidRPr="006E1EC2" w14:paraId="79BD9C55" w14:textId="77777777" w:rsidTr="00C73B9A">
        <w:trPr>
          <w:trHeight w:val="134"/>
          <w:jc w:val="center"/>
        </w:trPr>
        <w:tc>
          <w:tcPr>
            <w:tcW w:w="697" w:type="dxa"/>
            <w:tcBorders>
              <w:top w:val="single" w:sz="4" w:space="0" w:color="000000"/>
              <w:left w:val="single" w:sz="4" w:space="0" w:color="000000"/>
              <w:bottom w:val="single" w:sz="4" w:space="0" w:color="000000"/>
            </w:tcBorders>
            <w:vAlign w:val="center"/>
          </w:tcPr>
          <w:p w14:paraId="36F151A2" w14:textId="77777777" w:rsidR="009D76E2" w:rsidRPr="006E1EC2" w:rsidRDefault="009D76E2" w:rsidP="009D76E2">
            <w:pPr>
              <w:pBdr>
                <w:top w:val="nil"/>
                <w:left w:val="nil"/>
                <w:bottom w:val="nil"/>
                <w:right w:val="nil"/>
                <w:between w:val="nil"/>
              </w:pBdr>
              <w:jc w:val="center"/>
            </w:pPr>
            <w:r w:rsidRPr="006E1EC2">
              <w:t>6</w:t>
            </w:r>
          </w:p>
        </w:tc>
        <w:tc>
          <w:tcPr>
            <w:tcW w:w="6381" w:type="dxa"/>
            <w:tcBorders>
              <w:top w:val="single" w:sz="4" w:space="0" w:color="000000"/>
              <w:left w:val="single" w:sz="4" w:space="0" w:color="000000"/>
              <w:bottom w:val="single" w:sz="4" w:space="0" w:color="000000"/>
            </w:tcBorders>
          </w:tcPr>
          <w:p w14:paraId="62D5952E" w14:textId="77777777" w:rsidR="009D76E2" w:rsidRPr="006E1EC2" w:rsidRDefault="009D76E2" w:rsidP="004F04E2">
            <w:pPr>
              <w:pBdr>
                <w:top w:val="nil"/>
                <w:left w:val="nil"/>
                <w:bottom w:val="nil"/>
                <w:right w:val="nil"/>
                <w:between w:val="nil"/>
              </w:pBdr>
              <w:jc w:val="both"/>
            </w:pPr>
            <w:r w:rsidRPr="006E1EC2">
              <w:t>Внедрение цифровой образовательной среды</w:t>
            </w:r>
          </w:p>
        </w:tc>
        <w:tc>
          <w:tcPr>
            <w:tcW w:w="2996" w:type="dxa"/>
            <w:tcBorders>
              <w:top w:val="single" w:sz="4" w:space="0" w:color="000000"/>
              <w:left w:val="single" w:sz="4" w:space="0" w:color="000000"/>
              <w:bottom w:val="single" w:sz="4" w:space="0" w:color="000000"/>
            </w:tcBorders>
          </w:tcPr>
          <w:p w14:paraId="36C9040A" w14:textId="7C687A72" w:rsidR="009D76E2" w:rsidRPr="006E1EC2" w:rsidRDefault="009D76E2" w:rsidP="009D76E2">
            <w:pPr>
              <w:pBdr>
                <w:top w:val="nil"/>
                <w:left w:val="nil"/>
                <w:bottom w:val="nil"/>
                <w:right w:val="nil"/>
                <w:between w:val="nil"/>
              </w:pBdr>
              <w:jc w:val="center"/>
            </w:pPr>
            <w:r w:rsidRPr="006E1EC2">
              <w:t>9</w:t>
            </w:r>
          </w:p>
        </w:tc>
        <w:tc>
          <w:tcPr>
            <w:tcW w:w="4550" w:type="dxa"/>
            <w:tcBorders>
              <w:top w:val="single" w:sz="4" w:space="0" w:color="000000"/>
              <w:left w:val="single" w:sz="4" w:space="0" w:color="000000"/>
              <w:bottom w:val="single" w:sz="4" w:space="0" w:color="000000"/>
              <w:right w:val="single" w:sz="4" w:space="0" w:color="000000"/>
            </w:tcBorders>
          </w:tcPr>
          <w:p w14:paraId="58ACD6E9" w14:textId="24EF8C96" w:rsidR="009D76E2" w:rsidRPr="006E1EC2" w:rsidRDefault="00851806" w:rsidP="009D76E2">
            <w:pPr>
              <w:pBdr>
                <w:top w:val="nil"/>
                <w:left w:val="nil"/>
                <w:bottom w:val="nil"/>
                <w:right w:val="nil"/>
                <w:between w:val="nil"/>
              </w:pBdr>
              <w:jc w:val="center"/>
            </w:pPr>
            <w:r w:rsidRPr="006E1EC2">
              <w:t>255013,233</w:t>
            </w:r>
          </w:p>
        </w:tc>
      </w:tr>
      <w:tr w:rsidR="006E1EC2" w:rsidRPr="006E1EC2" w14:paraId="12E09DED"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7A235419" w14:textId="77777777" w:rsidR="00C73B9A" w:rsidRPr="006E1EC2" w:rsidRDefault="00C73B9A" w:rsidP="00C73B9A">
            <w:pPr>
              <w:pBdr>
                <w:top w:val="nil"/>
                <w:left w:val="nil"/>
                <w:bottom w:val="nil"/>
                <w:right w:val="nil"/>
                <w:between w:val="nil"/>
              </w:pBdr>
              <w:jc w:val="both"/>
            </w:pPr>
            <w:r w:rsidRPr="006E1EC2">
              <w:t>Задачи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385E4096" w14:textId="77777777" w:rsidR="00C73B9A" w:rsidRPr="006E1EC2" w:rsidRDefault="00C73B9A" w:rsidP="00C73B9A">
            <w:pPr>
              <w:pBdr>
                <w:top w:val="nil"/>
                <w:left w:val="nil"/>
                <w:bottom w:val="nil"/>
                <w:right w:val="nil"/>
                <w:between w:val="nil"/>
              </w:pBdr>
              <w:jc w:val="both"/>
            </w:pPr>
          </w:p>
        </w:tc>
      </w:tr>
      <w:tr w:rsidR="006E1EC2" w:rsidRPr="006E1EC2" w14:paraId="6B40AA9F"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4E1741FF" w14:textId="4D2BB2B0" w:rsidR="00C73B9A" w:rsidRPr="006E1EC2" w:rsidRDefault="00C73B9A" w:rsidP="000D0C76">
            <w:pPr>
              <w:pBdr>
                <w:top w:val="nil"/>
                <w:left w:val="nil"/>
                <w:bottom w:val="nil"/>
                <w:right w:val="nil"/>
                <w:between w:val="nil"/>
              </w:pBdr>
              <w:jc w:val="both"/>
              <w:rPr>
                <w:rFonts w:eastAsia="Times"/>
                <w:sz w:val="28"/>
                <w:szCs w:val="28"/>
              </w:rPr>
            </w:pPr>
            <w:r w:rsidRPr="006E1EC2">
              <w:t>Ожидаемые результаты реализации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6D4BB69D" w14:textId="77777777" w:rsidR="00C73B9A" w:rsidRPr="006E1EC2" w:rsidRDefault="00C73B9A" w:rsidP="00C73B9A">
            <w:pPr>
              <w:pBdr>
                <w:top w:val="nil"/>
                <w:left w:val="nil"/>
                <w:bottom w:val="nil"/>
                <w:right w:val="nil"/>
                <w:between w:val="nil"/>
              </w:pBdr>
              <w:jc w:val="both"/>
            </w:pPr>
            <w:r w:rsidRPr="006E1EC2">
              <w:t>Результат 1.1. Увеличение доли массовых социально значимых услуг, доступных в электронном виде, до 95 % к 2024 году.</w:t>
            </w:r>
          </w:p>
          <w:p w14:paraId="0CA9A338" w14:textId="77777777" w:rsidR="00C73B9A" w:rsidRPr="006E1EC2" w:rsidRDefault="00C73B9A" w:rsidP="00C73B9A">
            <w:pPr>
              <w:pBdr>
                <w:top w:val="nil"/>
                <w:left w:val="nil"/>
                <w:bottom w:val="nil"/>
                <w:right w:val="nil"/>
                <w:between w:val="nil"/>
              </w:pBdr>
              <w:jc w:val="both"/>
            </w:pPr>
            <w:r w:rsidRPr="006E1EC2">
              <w:t>Результат 2.1.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(в соответствии с ППРФ № 542) до 32% к 2024 году.</w:t>
            </w:r>
          </w:p>
          <w:p w14:paraId="62E74A52" w14:textId="77777777" w:rsidR="00C73B9A" w:rsidRPr="006E1EC2" w:rsidRDefault="00C73B9A" w:rsidP="00C73B9A">
            <w:pPr>
              <w:pBdr>
                <w:top w:val="nil"/>
                <w:left w:val="nil"/>
                <w:bottom w:val="nil"/>
                <w:right w:val="nil"/>
                <w:between w:val="nil"/>
              </w:pBdr>
              <w:jc w:val="both"/>
            </w:pPr>
            <w:r w:rsidRPr="006E1EC2">
              <w:t>Результат 3.1. Рост доли домохозяйств, которым обеспечена возможность широкополосного доступа к информационно-телекоммуникационной сети «Интернет».</w:t>
            </w:r>
          </w:p>
          <w:p w14:paraId="5E1B27B8" w14:textId="77777777" w:rsidR="00C73B9A" w:rsidRPr="006E1EC2" w:rsidRDefault="00C73B9A" w:rsidP="00C73B9A">
            <w:pPr>
              <w:jc w:val="both"/>
            </w:pPr>
            <w:r w:rsidRPr="006E1EC2">
              <w:t xml:space="preserve">Результат 4.1. Повышение контроля и </w:t>
            </w:r>
            <w:proofErr w:type="spellStart"/>
            <w:r w:rsidRPr="006E1EC2">
              <w:t>транспарентности</w:t>
            </w:r>
            <w:proofErr w:type="spellEnd"/>
            <w:r w:rsidRPr="006E1EC2">
              <w:t xml:space="preserve"> при организации контрольно-надзорной деятельности до 30 %.</w:t>
            </w:r>
          </w:p>
          <w:p w14:paraId="52CFA851" w14:textId="77777777" w:rsidR="00C73B9A" w:rsidRPr="006E1EC2" w:rsidRDefault="00C73B9A" w:rsidP="00C73B9A">
            <w:pPr>
              <w:jc w:val="both"/>
            </w:pPr>
            <w:r w:rsidRPr="006E1EC2">
              <w:t>Результат 5.1. Рост доли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до 60 %.</w:t>
            </w:r>
          </w:p>
          <w:p w14:paraId="0379098A" w14:textId="77777777" w:rsidR="00C73B9A" w:rsidRPr="006E1EC2" w:rsidRDefault="00C73B9A" w:rsidP="00C73B9A">
            <w:pPr>
              <w:jc w:val="both"/>
              <w:rPr>
                <w:lang w:bidi="ru-RU"/>
              </w:rPr>
            </w:pPr>
            <w:r w:rsidRPr="006E1EC2">
              <w:lastRenderedPageBreak/>
              <w:t xml:space="preserve">Результат 6.1.1. </w:t>
            </w:r>
            <w:r w:rsidRPr="006E1EC2">
              <w:rPr>
                <w:lang w:bidi="ru-RU"/>
              </w:rPr>
              <w:t>Обеспечение равного доступа к верифицированному образовательному контенту участников образовательного процесса.</w:t>
            </w:r>
          </w:p>
          <w:p w14:paraId="556FAC01" w14:textId="77777777" w:rsidR="00C73B9A" w:rsidRPr="006E1EC2" w:rsidRDefault="00C73B9A" w:rsidP="00C73B9A">
            <w:pPr>
              <w:jc w:val="both"/>
            </w:pPr>
            <w:r w:rsidRPr="006E1EC2">
              <w:t xml:space="preserve">Результат 6.1.2. </w:t>
            </w:r>
            <w:r w:rsidRPr="006E1EC2">
              <w:rPr>
                <w:lang w:bidi="ru-RU"/>
              </w:rPr>
              <w:t>Обеспечение возможности реализации индивидуальной траектории развития обучающегося, педагогического работника.</w:t>
            </w:r>
          </w:p>
          <w:p w14:paraId="38267708" w14:textId="77777777" w:rsidR="00C73B9A" w:rsidRPr="006E1EC2" w:rsidRDefault="00C73B9A" w:rsidP="00C73B9A">
            <w:pPr>
              <w:jc w:val="both"/>
            </w:pPr>
            <w:r w:rsidRPr="006E1EC2">
              <w:t xml:space="preserve">Результат 6.1.3. </w:t>
            </w:r>
            <w:r w:rsidRPr="006E1EC2">
              <w:rPr>
                <w:lang w:bidi="ru-RU"/>
              </w:rPr>
              <w:t>Обеспечение соответствия фактического содержания работы педагога декларируемым требованиям (с точки зрения структуры фактической загруженности педагога, доступа к цифровой инфраструктуре).</w:t>
            </w:r>
          </w:p>
          <w:p w14:paraId="4B8FEB3F" w14:textId="36EC9475" w:rsidR="00C73B9A" w:rsidRPr="006E1EC2" w:rsidRDefault="00C73B9A" w:rsidP="00C73B9A">
            <w:pPr>
              <w:jc w:val="both"/>
              <w:rPr>
                <w:lang w:bidi="ru-RU"/>
              </w:rPr>
            </w:pPr>
            <w:r w:rsidRPr="006E1EC2">
              <w:t xml:space="preserve">Результат 6.1.4. </w:t>
            </w:r>
            <w:r w:rsidRPr="006E1EC2">
              <w:rPr>
                <w:lang w:bidi="ru-RU"/>
              </w:rPr>
              <w:t>Формирование позитивного отношения к процессам цифровой трансформации среди участников образовательного процесса</w:t>
            </w:r>
          </w:p>
        </w:tc>
      </w:tr>
      <w:tr w:rsidR="006E1EC2" w:rsidRPr="006E1EC2" w14:paraId="64BFA1C2"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2ADE94B1" w14:textId="77777777" w:rsidR="00C73B9A" w:rsidRPr="006E1EC2" w:rsidRDefault="00C73B9A" w:rsidP="00C73B9A">
            <w:pPr>
              <w:pBdr>
                <w:top w:val="nil"/>
                <w:left w:val="nil"/>
                <w:bottom w:val="nil"/>
                <w:right w:val="nil"/>
                <w:between w:val="nil"/>
              </w:pBdr>
              <w:jc w:val="both"/>
            </w:pPr>
            <w:r w:rsidRPr="006E1EC2">
              <w:lastRenderedPageBreak/>
              <w:t>Источники финансирования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37FB18C0" w14:textId="77777777" w:rsidR="00C73B9A" w:rsidRPr="006E1EC2" w:rsidRDefault="00C73B9A" w:rsidP="00C73B9A">
            <w:pPr>
              <w:pBdr>
                <w:top w:val="nil"/>
                <w:left w:val="nil"/>
                <w:bottom w:val="nil"/>
                <w:right w:val="nil"/>
                <w:between w:val="nil"/>
              </w:pBdr>
              <w:jc w:val="both"/>
            </w:pPr>
            <w:r w:rsidRPr="006E1EC2">
              <w:t>1. Федеральный бюджет</w:t>
            </w:r>
          </w:p>
          <w:p w14:paraId="36F15E69" w14:textId="77777777" w:rsidR="00C73B9A" w:rsidRPr="006E1EC2" w:rsidRDefault="00C73B9A" w:rsidP="00C73B9A">
            <w:pPr>
              <w:pBdr>
                <w:top w:val="nil"/>
                <w:left w:val="nil"/>
                <w:bottom w:val="nil"/>
                <w:right w:val="nil"/>
                <w:between w:val="nil"/>
              </w:pBdr>
              <w:jc w:val="both"/>
            </w:pPr>
            <w:r w:rsidRPr="006E1EC2">
              <w:t>2. Региональный бюджет</w:t>
            </w:r>
          </w:p>
        </w:tc>
      </w:tr>
      <w:tr w:rsidR="006E1EC2" w:rsidRPr="006E1EC2" w14:paraId="46C9FC4F"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26AD717C" w14:textId="77777777" w:rsidR="009D76E2" w:rsidRPr="006E1EC2" w:rsidRDefault="009D76E2" w:rsidP="009D76E2">
            <w:pPr>
              <w:pBdr>
                <w:top w:val="nil"/>
                <w:left w:val="nil"/>
                <w:bottom w:val="nil"/>
                <w:right w:val="nil"/>
                <w:between w:val="nil"/>
              </w:pBdr>
              <w:jc w:val="both"/>
            </w:pPr>
            <w:r w:rsidRPr="006E1EC2">
              <w:t>Ресурсное обеспечение реализации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162B5802" w14:textId="77777777" w:rsidR="009D76E2" w:rsidRPr="006E1EC2" w:rsidRDefault="009D76E2" w:rsidP="009D76E2">
            <w:pPr>
              <w:pBdr>
                <w:top w:val="nil"/>
                <w:left w:val="nil"/>
                <w:bottom w:val="nil"/>
                <w:right w:val="nil"/>
                <w:between w:val="nil"/>
              </w:pBdr>
              <w:jc w:val="both"/>
            </w:pPr>
            <w:r w:rsidRPr="006E1EC2">
              <w:t>Общий объем финансирования по годам реализации составляет:</w:t>
            </w:r>
          </w:p>
          <w:p w14:paraId="17DBFA3A" w14:textId="066C481A" w:rsidR="009D76E2" w:rsidRPr="006E1EC2" w:rsidRDefault="009D76E2" w:rsidP="009D76E2">
            <w:pPr>
              <w:pBdr>
                <w:top w:val="nil"/>
                <w:left w:val="nil"/>
                <w:bottom w:val="nil"/>
                <w:right w:val="nil"/>
                <w:between w:val="nil"/>
              </w:pBdr>
              <w:jc w:val="both"/>
            </w:pPr>
            <w:r w:rsidRPr="006E1EC2">
              <w:t xml:space="preserve">2022 год – </w:t>
            </w:r>
            <w:r w:rsidR="00C44D01" w:rsidRPr="006E1EC2">
              <w:t xml:space="preserve">244297,272 </w:t>
            </w:r>
            <w:r w:rsidRPr="006E1EC2">
              <w:t>тыс. рублей;</w:t>
            </w:r>
          </w:p>
          <w:p w14:paraId="6D1B5111" w14:textId="4FBBA63E" w:rsidR="009D76E2" w:rsidRPr="006E1EC2" w:rsidRDefault="009D76E2" w:rsidP="009D76E2">
            <w:pPr>
              <w:pBdr>
                <w:top w:val="nil"/>
                <w:left w:val="nil"/>
                <w:bottom w:val="nil"/>
                <w:right w:val="nil"/>
                <w:between w:val="nil"/>
              </w:pBdr>
              <w:jc w:val="both"/>
            </w:pPr>
            <w:r w:rsidRPr="006E1EC2">
              <w:t xml:space="preserve">2023 год – </w:t>
            </w:r>
            <w:r w:rsidR="00C44D01" w:rsidRPr="006E1EC2">
              <w:t xml:space="preserve">150771,590 </w:t>
            </w:r>
            <w:r w:rsidRPr="006E1EC2">
              <w:t>тыс. рублей;</w:t>
            </w:r>
          </w:p>
          <w:p w14:paraId="4C01FCC0" w14:textId="34EA2B57" w:rsidR="009D76E2" w:rsidRPr="006E1EC2" w:rsidRDefault="009D76E2" w:rsidP="009D76E2">
            <w:pPr>
              <w:pBdr>
                <w:top w:val="nil"/>
                <w:left w:val="nil"/>
                <w:bottom w:val="nil"/>
                <w:right w:val="nil"/>
                <w:between w:val="nil"/>
              </w:pBdr>
              <w:jc w:val="both"/>
            </w:pPr>
            <w:r w:rsidRPr="006E1EC2">
              <w:t xml:space="preserve">2024 год – </w:t>
            </w:r>
            <w:r w:rsidR="00625650" w:rsidRPr="00625650">
              <w:t>205667,097</w:t>
            </w:r>
            <w:r w:rsidR="00625650">
              <w:t xml:space="preserve"> </w:t>
            </w:r>
            <w:r w:rsidRPr="006E1EC2">
              <w:t>тыс. рублей.</w:t>
            </w:r>
          </w:p>
          <w:p w14:paraId="034A2A18" w14:textId="77777777" w:rsidR="009D76E2" w:rsidRPr="006E1EC2" w:rsidRDefault="009D76E2" w:rsidP="009D76E2">
            <w:pPr>
              <w:pBdr>
                <w:top w:val="nil"/>
                <w:left w:val="nil"/>
                <w:bottom w:val="nil"/>
                <w:right w:val="nil"/>
                <w:between w:val="nil"/>
              </w:pBdr>
              <w:jc w:val="both"/>
            </w:pPr>
          </w:p>
          <w:p w14:paraId="4F3D941D" w14:textId="0A6FDE17" w:rsidR="009D76E2" w:rsidRPr="006E1EC2" w:rsidRDefault="009D76E2" w:rsidP="009D76E2">
            <w:pPr>
              <w:pBdr>
                <w:top w:val="nil"/>
                <w:left w:val="nil"/>
                <w:bottom w:val="nil"/>
                <w:right w:val="nil"/>
                <w:between w:val="nil"/>
              </w:pBdr>
              <w:jc w:val="both"/>
            </w:pPr>
            <w:r w:rsidRPr="006E1EC2">
              <w:t>Объем финансирования за счет средств бюджета</w:t>
            </w:r>
            <w:r w:rsidR="00C3724F" w:rsidRPr="006E1EC2">
              <w:t xml:space="preserve"> субъекта</w:t>
            </w:r>
            <w:r w:rsidRPr="006E1EC2">
              <w:t xml:space="preserve"> Российской Федерации по годам реализации составляет: </w:t>
            </w:r>
          </w:p>
          <w:p w14:paraId="0867FBA0" w14:textId="72F019B2" w:rsidR="009D76E2" w:rsidRPr="006E1EC2" w:rsidRDefault="009D76E2" w:rsidP="009D76E2">
            <w:pPr>
              <w:pBdr>
                <w:top w:val="nil"/>
                <w:left w:val="nil"/>
                <w:bottom w:val="nil"/>
                <w:right w:val="nil"/>
                <w:between w:val="nil"/>
              </w:pBdr>
              <w:jc w:val="both"/>
            </w:pPr>
            <w:r w:rsidRPr="006E1EC2">
              <w:t xml:space="preserve">2022 год – </w:t>
            </w:r>
            <w:r w:rsidR="00E80C31" w:rsidRPr="006E1EC2">
              <w:t xml:space="preserve">156002,372 </w:t>
            </w:r>
            <w:r w:rsidRPr="006E1EC2">
              <w:t>тыс. рублей;</w:t>
            </w:r>
          </w:p>
          <w:p w14:paraId="182CE080" w14:textId="180B48C4" w:rsidR="009D76E2" w:rsidRPr="006E1EC2" w:rsidRDefault="009D76E2" w:rsidP="009D76E2">
            <w:pPr>
              <w:pBdr>
                <w:top w:val="nil"/>
                <w:left w:val="nil"/>
                <w:bottom w:val="nil"/>
                <w:right w:val="nil"/>
                <w:between w:val="nil"/>
              </w:pBdr>
              <w:jc w:val="both"/>
            </w:pPr>
            <w:r w:rsidRPr="006E1EC2">
              <w:t xml:space="preserve">2023 год – </w:t>
            </w:r>
            <w:r w:rsidR="005510B6" w:rsidRPr="006E1EC2">
              <w:t xml:space="preserve">98894,690 </w:t>
            </w:r>
            <w:r w:rsidRPr="006E1EC2">
              <w:t>тыс. рублей;</w:t>
            </w:r>
          </w:p>
          <w:p w14:paraId="0CAD4AE5" w14:textId="18B4D4EB" w:rsidR="009D76E2" w:rsidRPr="006E1EC2" w:rsidRDefault="009D76E2" w:rsidP="009D76E2">
            <w:pPr>
              <w:pBdr>
                <w:top w:val="nil"/>
                <w:left w:val="nil"/>
                <w:bottom w:val="nil"/>
                <w:right w:val="nil"/>
                <w:between w:val="nil"/>
              </w:pBdr>
              <w:jc w:val="both"/>
            </w:pPr>
            <w:r w:rsidRPr="006E1EC2">
              <w:t xml:space="preserve">2024 год – </w:t>
            </w:r>
            <w:r w:rsidR="00625650" w:rsidRPr="00625650">
              <w:t>81384,197</w:t>
            </w:r>
            <w:r w:rsidR="00625650">
              <w:t xml:space="preserve"> </w:t>
            </w:r>
            <w:r w:rsidRPr="006E1EC2">
              <w:t>тыс. рублей.</w:t>
            </w:r>
          </w:p>
          <w:p w14:paraId="6F1EF61A" w14:textId="77777777" w:rsidR="009D76E2" w:rsidRPr="006E1EC2" w:rsidRDefault="009D76E2" w:rsidP="009D76E2">
            <w:pPr>
              <w:pBdr>
                <w:top w:val="nil"/>
                <w:left w:val="nil"/>
                <w:bottom w:val="nil"/>
                <w:right w:val="nil"/>
                <w:between w:val="nil"/>
              </w:pBdr>
              <w:jc w:val="both"/>
            </w:pPr>
          </w:p>
          <w:p w14:paraId="11D42528" w14:textId="77777777" w:rsidR="009D76E2" w:rsidRPr="006E1EC2" w:rsidRDefault="009D76E2" w:rsidP="009D76E2">
            <w:pPr>
              <w:pBdr>
                <w:top w:val="nil"/>
                <w:left w:val="nil"/>
                <w:bottom w:val="nil"/>
                <w:right w:val="nil"/>
                <w:between w:val="nil"/>
              </w:pBdr>
              <w:jc w:val="both"/>
            </w:pPr>
            <w:r w:rsidRPr="006E1EC2">
              <w:t xml:space="preserve">Объем финансирования за счет средств федерального бюджета по годам реализации составляет: </w:t>
            </w:r>
          </w:p>
          <w:p w14:paraId="12A21D9E" w14:textId="345914C0" w:rsidR="009D76E2" w:rsidRPr="006E1EC2" w:rsidRDefault="009D76E2" w:rsidP="009D76E2">
            <w:pPr>
              <w:pBdr>
                <w:top w:val="nil"/>
                <w:left w:val="nil"/>
                <w:bottom w:val="nil"/>
                <w:right w:val="nil"/>
                <w:between w:val="nil"/>
              </w:pBdr>
              <w:jc w:val="both"/>
            </w:pPr>
            <w:r w:rsidRPr="006E1EC2">
              <w:t xml:space="preserve">2022 год – </w:t>
            </w:r>
            <w:r w:rsidR="00E80C31" w:rsidRPr="006E1EC2">
              <w:t xml:space="preserve">86679,700 </w:t>
            </w:r>
            <w:r w:rsidRPr="006E1EC2">
              <w:t>тыс. рублей;</w:t>
            </w:r>
          </w:p>
          <w:p w14:paraId="7056DEB5" w14:textId="121A1BD5" w:rsidR="009D76E2" w:rsidRPr="006E1EC2" w:rsidRDefault="009D76E2" w:rsidP="009D76E2">
            <w:pPr>
              <w:pBdr>
                <w:top w:val="nil"/>
                <w:left w:val="nil"/>
                <w:bottom w:val="nil"/>
                <w:right w:val="nil"/>
                <w:between w:val="nil"/>
              </w:pBdr>
              <w:jc w:val="both"/>
            </w:pPr>
            <w:r w:rsidRPr="006E1EC2">
              <w:t xml:space="preserve">2023 год – </w:t>
            </w:r>
            <w:r w:rsidR="005510B6" w:rsidRPr="006E1EC2">
              <w:t xml:space="preserve">50912,600 </w:t>
            </w:r>
            <w:r w:rsidRPr="006E1EC2">
              <w:t>тыс. рублей;</w:t>
            </w:r>
          </w:p>
          <w:p w14:paraId="4FAABB51" w14:textId="5B131F1B" w:rsidR="009D76E2" w:rsidRPr="006E1EC2" w:rsidRDefault="009D76E2" w:rsidP="009D76E2">
            <w:pPr>
              <w:pBdr>
                <w:top w:val="nil"/>
                <w:left w:val="nil"/>
                <w:bottom w:val="nil"/>
                <w:right w:val="nil"/>
                <w:between w:val="nil"/>
              </w:pBdr>
              <w:jc w:val="both"/>
            </w:pPr>
            <w:r w:rsidRPr="006E1EC2">
              <w:t xml:space="preserve">2024 год – </w:t>
            </w:r>
            <w:r w:rsidR="005510B6" w:rsidRPr="006E1EC2">
              <w:t xml:space="preserve">122231,100 </w:t>
            </w:r>
            <w:r w:rsidRPr="006E1EC2">
              <w:t>тыс. рублей.</w:t>
            </w:r>
          </w:p>
          <w:p w14:paraId="63E0EC1D" w14:textId="77777777" w:rsidR="009D76E2" w:rsidRPr="006E1EC2" w:rsidRDefault="009D76E2" w:rsidP="009D76E2">
            <w:pPr>
              <w:pBdr>
                <w:top w:val="nil"/>
                <w:left w:val="nil"/>
                <w:bottom w:val="nil"/>
                <w:right w:val="nil"/>
                <w:between w:val="nil"/>
              </w:pBdr>
              <w:jc w:val="both"/>
            </w:pPr>
          </w:p>
          <w:p w14:paraId="46CEFEA2" w14:textId="77777777" w:rsidR="009D76E2" w:rsidRPr="006E1EC2" w:rsidRDefault="009D76E2" w:rsidP="009D76E2">
            <w:pPr>
              <w:pBdr>
                <w:top w:val="nil"/>
                <w:left w:val="nil"/>
                <w:bottom w:val="nil"/>
                <w:right w:val="nil"/>
                <w:between w:val="nil"/>
              </w:pBdr>
              <w:jc w:val="both"/>
            </w:pPr>
            <w:r w:rsidRPr="006E1EC2">
              <w:t xml:space="preserve">Объем финансирования за счет средств местных бюджетов по годам реализации составляет: </w:t>
            </w:r>
          </w:p>
          <w:p w14:paraId="0E0B6E7D" w14:textId="3D932A67" w:rsidR="009D76E2" w:rsidRPr="006E1EC2" w:rsidRDefault="009D76E2" w:rsidP="009D76E2">
            <w:pPr>
              <w:pBdr>
                <w:top w:val="nil"/>
                <w:left w:val="nil"/>
                <w:bottom w:val="nil"/>
                <w:right w:val="nil"/>
                <w:between w:val="nil"/>
              </w:pBdr>
              <w:jc w:val="both"/>
            </w:pPr>
            <w:r w:rsidRPr="006E1EC2">
              <w:t>2022 год – 1615,20</w:t>
            </w:r>
            <w:r w:rsidR="005510B6" w:rsidRPr="006E1EC2">
              <w:t>0</w:t>
            </w:r>
            <w:r w:rsidRPr="006E1EC2">
              <w:t xml:space="preserve"> тыс. рублей;</w:t>
            </w:r>
          </w:p>
          <w:p w14:paraId="679A5885" w14:textId="02153330" w:rsidR="009D76E2" w:rsidRPr="006E1EC2" w:rsidRDefault="009D76E2" w:rsidP="009D76E2">
            <w:pPr>
              <w:pBdr>
                <w:top w:val="nil"/>
                <w:left w:val="nil"/>
                <w:bottom w:val="nil"/>
                <w:right w:val="nil"/>
                <w:between w:val="nil"/>
              </w:pBdr>
              <w:jc w:val="both"/>
            </w:pPr>
            <w:r w:rsidRPr="006E1EC2">
              <w:t>2023 год – 852,30</w:t>
            </w:r>
            <w:r w:rsidR="005510B6" w:rsidRPr="006E1EC2">
              <w:t>0</w:t>
            </w:r>
            <w:r w:rsidRPr="006E1EC2">
              <w:t xml:space="preserve"> тыс. рублей;</w:t>
            </w:r>
          </w:p>
          <w:p w14:paraId="53C366BE" w14:textId="2DBC59FA" w:rsidR="007B5D55" w:rsidRPr="006E1EC2" w:rsidRDefault="009D76E2" w:rsidP="009D76E2">
            <w:pPr>
              <w:pBdr>
                <w:top w:val="nil"/>
                <w:left w:val="nil"/>
                <w:bottom w:val="nil"/>
                <w:right w:val="nil"/>
                <w:between w:val="nil"/>
              </w:pBdr>
              <w:jc w:val="both"/>
            </w:pPr>
            <w:r w:rsidRPr="006E1EC2">
              <w:t>2024 год – 1939,80</w:t>
            </w:r>
            <w:r w:rsidR="005510B6" w:rsidRPr="006E1EC2">
              <w:t>0</w:t>
            </w:r>
            <w:r w:rsidRPr="006E1EC2">
              <w:t xml:space="preserve"> тыс. рублей</w:t>
            </w:r>
          </w:p>
          <w:p w14:paraId="16BEA080" w14:textId="7284248E" w:rsidR="007B5D55" w:rsidRPr="006E1EC2" w:rsidRDefault="007B5D55" w:rsidP="007B5D55">
            <w:pPr>
              <w:pBdr>
                <w:top w:val="nil"/>
                <w:left w:val="nil"/>
                <w:bottom w:val="nil"/>
                <w:right w:val="nil"/>
                <w:between w:val="nil"/>
              </w:pBdr>
              <w:jc w:val="both"/>
            </w:pPr>
            <w:r w:rsidRPr="006E1EC2">
              <w:t xml:space="preserve">Объем финансирования за счет внебюджетных источников по годам реализации составляет: </w:t>
            </w:r>
          </w:p>
          <w:p w14:paraId="079D3D8E" w14:textId="250E4B8D" w:rsidR="005510B6" w:rsidRPr="006E1EC2" w:rsidRDefault="005510B6" w:rsidP="007B5D55">
            <w:pPr>
              <w:pBdr>
                <w:top w:val="nil"/>
                <w:left w:val="nil"/>
                <w:bottom w:val="nil"/>
                <w:right w:val="nil"/>
                <w:between w:val="nil"/>
              </w:pBdr>
              <w:jc w:val="both"/>
            </w:pPr>
            <w:r w:rsidRPr="006E1EC2">
              <w:t>2022 год – 0,000 тыс. рублей;</w:t>
            </w:r>
          </w:p>
          <w:p w14:paraId="2B65898F" w14:textId="1B21ED6C" w:rsidR="007B5D55" w:rsidRPr="006E1EC2" w:rsidRDefault="007B5D55" w:rsidP="007B5D55">
            <w:pPr>
              <w:pBdr>
                <w:top w:val="nil"/>
                <w:left w:val="nil"/>
                <w:bottom w:val="nil"/>
                <w:right w:val="nil"/>
                <w:between w:val="nil"/>
              </w:pBdr>
              <w:tabs>
                <w:tab w:val="center" w:pos="3665"/>
              </w:tabs>
              <w:jc w:val="both"/>
            </w:pPr>
            <w:r w:rsidRPr="006E1EC2">
              <w:t>2023 год – 112</w:t>
            </w:r>
            <w:r w:rsidR="005510B6" w:rsidRPr="006E1EC2">
              <w:t>,000</w:t>
            </w:r>
            <w:r w:rsidRPr="006E1EC2">
              <w:t xml:space="preserve"> тыс. рублей;</w:t>
            </w:r>
            <w:r w:rsidRPr="006E1EC2">
              <w:tab/>
            </w:r>
          </w:p>
          <w:p w14:paraId="05C7385D" w14:textId="6DA58611" w:rsidR="007B5D55" w:rsidRPr="006E1EC2" w:rsidRDefault="007B5D55" w:rsidP="007B5D55">
            <w:pPr>
              <w:pBdr>
                <w:top w:val="nil"/>
                <w:left w:val="nil"/>
                <w:bottom w:val="nil"/>
                <w:right w:val="nil"/>
                <w:between w:val="nil"/>
              </w:pBdr>
              <w:jc w:val="both"/>
            </w:pPr>
            <w:r w:rsidRPr="006E1EC2">
              <w:t>2024 год – 112</w:t>
            </w:r>
            <w:r w:rsidR="005510B6" w:rsidRPr="006E1EC2">
              <w:t>,000</w:t>
            </w:r>
            <w:r w:rsidRPr="006E1EC2">
              <w:t xml:space="preserve"> тыс. рублей</w:t>
            </w:r>
          </w:p>
        </w:tc>
      </w:tr>
    </w:tbl>
    <w:p w14:paraId="0723D278" w14:textId="53814EA2" w:rsidR="009D76E2" w:rsidRDefault="009D76E2" w:rsidP="009D76E2">
      <w:pPr>
        <w:widowControl/>
        <w:autoSpaceDE/>
        <w:autoSpaceDN/>
        <w:adjustRightInd/>
        <w:ind w:left="5760" w:right="-599" w:firstLine="72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14:paraId="74B4C810" w14:textId="044DF421" w:rsidR="00B44DDB" w:rsidRDefault="00C73B9A" w:rsidP="009D76E2">
      <w:pPr>
        <w:widowControl/>
        <w:autoSpaceDE/>
        <w:autoSpaceDN/>
        <w:adjustRightInd/>
        <w:ind w:left="5760" w:firstLine="720"/>
        <w:rPr>
          <w:sz w:val="28"/>
          <w:szCs w:val="28"/>
        </w:rPr>
      </w:pPr>
      <w:r>
        <w:rPr>
          <w:sz w:val="28"/>
          <w:szCs w:val="28"/>
        </w:rPr>
        <w:br w:type="page"/>
      </w:r>
    </w:p>
    <w:p w14:paraId="566C0EEA" w14:textId="24FF9A66" w:rsidR="00B44DDB" w:rsidRPr="001263FD" w:rsidRDefault="00B44DDB" w:rsidP="001263FD">
      <w:pPr>
        <w:ind w:firstLine="720"/>
        <w:jc w:val="center"/>
        <w:rPr>
          <w:b/>
          <w:sz w:val="28"/>
          <w:szCs w:val="28"/>
        </w:rPr>
      </w:pPr>
      <w:r w:rsidRPr="001263FD">
        <w:rPr>
          <w:b/>
          <w:sz w:val="28"/>
          <w:szCs w:val="28"/>
        </w:rPr>
        <w:t>1</w:t>
      </w:r>
      <w:r w:rsidR="001263FD" w:rsidRPr="001263FD">
        <w:rPr>
          <w:b/>
          <w:sz w:val="28"/>
          <w:szCs w:val="28"/>
        </w:rPr>
        <w:t xml:space="preserve">. </w:t>
      </w:r>
      <w:r w:rsidRPr="001263FD">
        <w:rPr>
          <w:b/>
          <w:sz w:val="28"/>
          <w:szCs w:val="28"/>
        </w:rPr>
        <w:t>Целевые показатели</w:t>
      </w:r>
    </w:p>
    <w:p w14:paraId="0A84FFA7" w14:textId="7CD309F3" w:rsidR="00B44DDB" w:rsidRDefault="00B44DDB" w:rsidP="00B44DDB">
      <w:pPr>
        <w:jc w:val="both"/>
        <w:rPr>
          <w:sz w:val="28"/>
          <w:szCs w:val="28"/>
        </w:rPr>
      </w:pPr>
    </w:p>
    <w:tbl>
      <w:tblPr>
        <w:tblW w:w="16173" w:type="dxa"/>
        <w:tblInd w:w="-856" w:type="dxa"/>
        <w:tblLayout w:type="fixed"/>
        <w:tblLook w:val="04A0" w:firstRow="1" w:lastRow="0" w:firstColumn="1" w:lastColumn="0" w:noHBand="0" w:noVBand="1"/>
      </w:tblPr>
      <w:tblGrid>
        <w:gridCol w:w="1560"/>
        <w:gridCol w:w="851"/>
        <w:gridCol w:w="5528"/>
        <w:gridCol w:w="1134"/>
        <w:gridCol w:w="1288"/>
        <w:gridCol w:w="992"/>
        <w:gridCol w:w="993"/>
        <w:gridCol w:w="992"/>
        <w:gridCol w:w="1715"/>
        <w:gridCol w:w="1120"/>
      </w:tblGrid>
      <w:tr w:rsidR="00B44DDB" w:rsidRPr="009F408A" w14:paraId="5CAC9048" w14:textId="77777777" w:rsidTr="00BB338E">
        <w:trPr>
          <w:trHeight w:val="200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5893" w14:textId="77777777" w:rsidR="00B44DDB" w:rsidRPr="009F408A" w:rsidRDefault="00B44DDB" w:rsidP="00BB338E">
            <w:pPr>
              <w:widowControl/>
              <w:autoSpaceDE/>
              <w:autoSpaceDN/>
              <w:adjustRightInd/>
              <w:ind w:left="-108"/>
              <w:jc w:val="center"/>
              <w:rPr>
                <w:sz w:val="20"/>
                <w:szCs w:val="20"/>
              </w:rPr>
            </w:pPr>
            <w:r w:rsidRPr="009F408A">
              <w:rPr>
                <w:sz w:val="20"/>
                <w:szCs w:val="20"/>
              </w:rPr>
              <w:t>Направление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62CE01" w14:textId="6DB7AB8C" w:rsidR="00B44DDB" w:rsidRPr="009F408A" w:rsidRDefault="00B44DDB" w:rsidP="00BB338E">
            <w:pPr>
              <w:widowControl/>
              <w:autoSpaceDE/>
              <w:autoSpaceDN/>
              <w:adjustRightInd/>
              <w:ind w:left="-108"/>
              <w:jc w:val="center"/>
              <w:rPr>
                <w:sz w:val="20"/>
                <w:szCs w:val="20"/>
              </w:rPr>
            </w:pPr>
            <w:r w:rsidRPr="009F408A">
              <w:rPr>
                <w:sz w:val="20"/>
                <w:szCs w:val="20"/>
              </w:rPr>
              <w:t xml:space="preserve">Код </w:t>
            </w:r>
            <w:proofErr w:type="gramStart"/>
            <w:r w:rsidRPr="009F408A">
              <w:rPr>
                <w:sz w:val="20"/>
                <w:szCs w:val="20"/>
              </w:rPr>
              <w:t>показа</w:t>
            </w:r>
            <w:r w:rsidR="00BB338E">
              <w:rPr>
                <w:sz w:val="20"/>
                <w:szCs w:val="20"/>
              </w:rPr>
              <w:t>-</w:t>
            </w:r>
            <w:r w:rsidRPr="009F408A">
              <w:rPr>
                <w:sz w:val="20"/>
                <w:szCs w:val="20"/>
              </w:rPr>
              <w:t>теля</w:t>
            </w:r>
            <w:proofErr w:type="gramEnd"/>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D85C499" w14:textId="77777777" w:rsidR="00B44DDB" w:rsidRPr="009F408A" w:rsidRDefault="00B44DDB" w:rsidP="00BB338E">
            <w:pPr>
              <w:widowControl/>
              <w:autoSpaceDE/>
              <w:autoSpaceDN/>
              <w:adjustRightInd/>
              <w:ind w:left="-108"/>
              <w:jc w:val="center"/>
              <w:rPr>
                <w:sz w:val="20"/>
                <w:szCs w:val="20"/>
              </w:rPr>
            </w:pPr>
            <w:r w:rsidRPr="009F408A">
              <w:rPr>
                <w:sz w:val="20"/>
                <w:szCs w:val="20"/>
              </w:rPr>
              <w:t>Наименование показателя цифровой трансформации (ПЦТ)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D3D8F5" w14:textId="2B0E291D" w:rsidR="00B44DDB" w:rsidRPr="009F408A" w:rsidRDefault="00153A37" w:rsidP="00BB338E">
            <w:pPr>
              <w:widowControl/>
              <w:autoSpaceDE/>
              <w:autoSpaceDN/>
              <w:adjustRightInd/>
              <w:ind w:left="-108"/>
              <w:jc w:val="center"/>
              <w:rPr>
                <w:sz w:val="20"/>
                <w:szCs w:val="20"/>
              </w:rPr>
            </w:pPr>
            <w:r>
              <w:rPr>
                <w:sz w:val="20"/>
                <w:szCs w:val="20"/>
              </w:rPr>
              <w:t>Единица измерения показа</w:t>
            </w:r>
            <w:r w:rsidR="00B44DDB" w:rsidRPr="009F408A">
              <w:rPr>
                <w:sz w:val="20"/>
                <w:szCs w:val="20"/>
              </w:rPr>
              <w:t>теля</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D36EB65" w14:textId="77777777" w:rsidR="00B44DDB" w:rsidRPr="009F408A" w:rsidRDefault="00B44DDB" w:rsidP="00BB338E">
            <w:pPr>
              <w:widowControl/>
              <w:autoSpaceDE/>
              <w:autoSpaceDN/>
              <w:adjustRightInd/>
              <w:ind w:left="-108"/>
              <w:jc w:val="center"/>
              <w:rPr>
                <w:sz w:val="20"/>
                <w:szCs w:val="20"/>
              </w:rPr>
            </w:pPr>
            <w:r w:rsidRPr="009F408A">
              <w:rPr>
                <w:sz w:val="20"/>
                <w:szCs w:val="20"/>
              </w:rPr>
              <w:t>Начальное (базовое) значение показателя (текущий финансовый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6AF7" w14:textId="77777777" w:rsidR="00B44DDB" w:rsidRPr="009F408A" w:rsidRDefault="00B44DDB" w:rsidP="00BB338E">
            <w:pPr>
              <w:widowControl/>
              <w:autoSpaceDE/>
              <w:autoSpaceDN/>
              <w:adjustRightInd/>
              <w:ind w:left="-108"/>
              <w:jc w:val="center"/>
              <w:rPr>
                <w:sz w:val="20"/>
                <w:szCs w:val="20"/>
              </w:rPr>
            </w:pPr>
            <w:r w:rsidRPr="009F408A">
              <w:rPr>
                <w:sz w:val="20"/>
                <w:szCs w:val="20"/>
              </w:rPr>
              <w:t xml:space="preserve">Целевое значение </w:t>
            </w:r>
            <w:r w:rsidRPr="009F408A">
              <w:rPr>
                <w:b/>
                <w:bCs/>
                <w:sz w:val="20"/>
                <w:szCs w:val="20"/>
              </w:rPr>
              <w:t>2022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A16783" w14:textId="0089A74E" w:rsidR="00B44DDB" w:rsidRPr="009F408A" w:rsidRDefault="00B44DDB" w:rsidP="00BB338E">
            <w:pPr>
              <w:widowControl/>
              <w:autoSpaceDE/>
              <w:autoSpaceDN/>
              <w:adjustRightInd/>
              <w:ind w:left="-108"/>
              <w:jc w:val="center"/>
              <w:rPr>
                <w:sz w:val="20"/>
                <w:szCs w:val="20"/>
              </w:rPr>
            </w:pPr>
            <w:r w:rsidRPr="009F408A">
              <w:rPr>
                <w:sz w:val="20"/>
                <w:szCs w:val="20"/>
              </w:rPr>
              <w:t>Целевое значение</w:t>
            </w:r>
            <w:r w:rsidR="00153A37">
              <w:rPr>
                <w:sz w:val="20"/>
                <w:szCs w:val="20"/>
              </w:rPr>
              <w:t xml:space="preserve"> </w:t>
            </w:r>
            <w:r w:rsidRPr="009F408A">
              <w:rPr>
                <w:b/>
                <w:bCs/>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0CE814" w14:textId="3BE4017A" w:rsidR="00B44DDB" w:rsidRPr="009F408A" w:rsidRDefault="00B44DDB" w:rsidP="00BB338E">
            <w:pPr>
              <w:widowControl/>
              <w:autoSpaceDE/>
              <w:autoSpaceDN/>
              <w:adjustRightInd/>
              <w:ind w:left="-108"/>
              <w:jc w:val="center"/>
              <w:rPr>
                <w:sz w:val="20"/>
                <w:szCs w:val="20"/>
              </w:rPr>
            </w:pPr>
            <w:r w:rsidRPr="009F408A">
              <w:rPr>
                <w:sz w:val="20"/>
                <w:szCs w:val="20"/>
              </w:rPr>
              <w:t>Целевое значение</w:t>
            </w:r>
            <w:r w:rsidR="00153A37">
              <w:rPr>
                <w:sz w:val="20"/>
                <w:szCs w:val="20"/>
              </w:rPr>
              <w:t xml:space="preserve"> </w:t>
            </w:r>
            <w:r w:rsidRPr="009F408A">
              <w:rPr>
                <w:b/>
                <w:bCs/>
                <w:sz w:val="20"/>
                <w:szCs w:val="20"/>
              </w:rPr>
              <w:t>2024 год</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773018C9" w14:textId="4D3FD53E" w:rsidR="00B44DDB" w:rsidRPr="009F408A" w:rsidRDefault="00B44DDB" w:rsidP="00153A37">
            <w:pPr>
              <w:widowControl/>
              <w:autoSpaceDE/>
              <w:autoSpaceDN/>
              <w:adjustRightInd/>
              <w:ind w:left="-108"/>
              <w:jc w:val="center"/>
              <w:rPr>
                <w:sz w:val="20"/>
                <w:szCs w:val="20"/>
              </w:rPr>
            </w:pPr>
            <w:r w:rsidRPr="00DF1104">
              <w:rPr>
                <w:sz w:val="20"/>
                <w:szCs w:val="20"/>
              </w:rPr>
              <w:t xml:space="preserve">Ответственный </w:t>
            </w:r>
            <w:r w:rsidR="00153A37" w:rsidRPr="00DF1104">
              <w:rPr>
                <w:sz w:val="20"/>
                <w:szCs w:val="20"/>
              </w:rPr>
              <w:t xml:space="preserve">исполнительный орган </w:t>
            </w:r>
            <w:r w:rsidRPr="00DF1104">
              <w:rPr>
                <w:sz w:val="20"/>
                <w:szCs w:val="20"/>
              </w:rPr>
              <w:t>субъекта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B33C8D7" w14:textId="77777777" w:rsidR="00B44DDB" w:rsidRPr="009F408A" w:rsidRDefault="00B44DDB" w:rsidP="00BB338E">
            <w:pPr>
              <w:widowControl/>
              <w:autoSpaceDE/>
              <w:autoSpaceDN/>
              <w:adjustRightInd/>
              <w:ind w:left="-108"/>
              <w:jc w:val="center"/>
              <w:rPr>
                <w:sz w:val="20"/>
                <w:szCs w:val="20"/>
              </w:rPr>
            </w:pPr>
            <w:r w:rsidRPr="009F408A">
              <w:rPr>
                <w:sz w:val="20"/>
                <w:szCs w:val="20"/>
              </w:rPr>
              <w:t>Код(ы) ПЦТР, на который направлен показатель</w:t>
            </w:r>
          </w:p>
        </w:tc>
      </w:tr>
      <w:tr w:rsidR="00B44DDB" w:rsidRPr="009F408A" w14:paraId="5DF536C3" w14:textId="77777777" w:rsidTr="00BB338E">
        <w:trPr>
          <w:trHeight w:val="4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127D" w14:textId="77777777" w:rsidR="00B44DDB" w:rsidRPr="009F408A" w:rsidRDefault="00B44DDB" w:rsidP="00BB338E">
            <w:pPr>
              <w:widowControl/>
              <w:autoSpaceDE/>
              <w:autoSpaceDN/>
              <w:adjustRightInd/>
              <w:ind w:left="-108"/>
              <w:jc w:val="center"/>
              <w:rPr>
                <w:sz w:val="20"/>
                <w:szCs w:val="20"/>
              </w:rPr>
            </w:pPr>
            <w:r w:rsidRPr="009F408A">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3AAD" w14:textId="77777777" w:rsidR="00B44DDB" w:rsidRPr="009F408A" w:rsidRDefault="00B44DDB" w:rsidP="00BB338E">
            <w:pPr>
              <w:widowControl/>
              <w:autoSpaceDE/>
              <w:autoSpaceDN/>
              <w:adjustRightInd/>
              <w:ind w:left="-108"/>
              <w:jc w:val="center"/>
              <w:rPr>
                <w:sz w:val="20"/>
                <w:szCs w:val="20"/>
              </w:rPr>
            </w:pPr>
            <w:r w:rsidRPr="009F408A">
              <w:rPr>
                <w:sz w:val="20"/>
                <w:szCs w:val="20"/>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BC98" w14:textId="77777777" w:rsidR="00B44DDB" w:rsidRPr="009F408A" w:rsidRDefault="00B44DDB" w:rsidP="00BB338E">
            <w:pPr>
              <w:widowControl/>
              <w:autoSpaceDE/>
              <w:autoSpaceDN/>
              <w:adjustRightInd/>
              <w:ind w:left="-108"/>
              <w:jc w:val="center"/>
              <w:rPr>
                <w:sz w:val="20"/>
                <w:szCs w:val="20"/>
              </w:rPr>
            </w:pPr>
            <w:r w:rsidRPr="009F408A">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BA1B" w14:textId="77777777" w:rsidR="00B44DDB" w:rsidRPr="009F408A" w:rsidRDefault="00B44DDB" w:rsidP="00BB338E">
            <w:pPr>
              <w:widowControl/>
              <w:autoSpaceDE/>
              <w:autoSpaceDN/>
              <w:adjustRightInd/>
              <w:ind w:left="-108"/>
              <w:jc w:val="center"/>
              <w:rPr>
                <w:sz w:val="20"/>
                <w:szCs w:val="20"/>
              </w:rPr>
            </w:pPr>
            <w:r w:rsidRPr="009F408A">
              <w:rPr>
                <w:sz w:val="20"/>
                <w:szCs w:val="20"/>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8211" w14:textId="77777777" w:rsidR="00B44DDB" w:rsidRPr="009F408A" w:rsidRDefault="00B44DDB" w:rsidP="00BB338E">
            <w:pPr>
              <w:widowControl/>
              <w:autoSpaceDE/>
              <w:autoSpaceDN/>
              <w:adjustRightInd/>
              <w:ind w:left="-108"/>
              <w:jc w:val="center"/>
              <w:rPr>
                <w:sz w:val="20"/>
                <w:szCs w:val="20"/>
              </w:rPr>
            </w:pPr>
            <w:r w:rsidRPr="009F408A">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7B00" w14:textId="77777777" w:rsidR="00B44DDB" w:rsidRPr="009F408A" w:rsidRDefault="00B44DDB" w:rsidP="00BB338E">
            <w:pPr>
              <w:widowControl/>
              <w:autoSpaceDE/>
              <w:autoSpaceDN/>
              <w:adjustRightInd/>
              <w:ind w:left="-108"/>
              <w:jc w:val="center"/>
              <w:rPr>
                <w:sz w:val="20"/>
                <w:szCs w:val="20"/>
              </w:rPr>
            </w:pPr>
            <w:r w:rsidRPr="009F408A">
              <w:rPr>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8B02" w14:textId="77777777" w:rsidR="00B44DDB" w:rsidRPr="009F408A" w:rsidRDefault="00B44DDB" w:rsidP="00BB338E">
            <w:pPr>
              <w:widowControl/>
              <w:autoSpaceDE/>
              <w:autoSpaceDN/>
              <w:adjustRightInd/>
              <w:ind w:left="-108"/>
              <w:jc w:val="center"/>
              <w:rPr>
                <w:sz w:val="20"/>
                <w:szCs w:val="20"/>
              </w:rPr>
            </w:pPr>
            <w:r w:rsidRPr="009F408A">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CE06" w14:textId="77777777" w:rsidR="00B44DDB" w:rsidRPr="009F408A" w:rsidRDefault="00B44DDB" w:rsidP="00BB338E">
            <w:pPr>
              <w:widowControl/>
              <w:autoSpaceDE/>
              <w:autoSpaceDN/>
              <w:adjustRightInd/>
              <w:ind w:left="-108"/>
              <w:jc w:val="center"/>
              <w:rPr>
                <w:sz w:val="20"/>
                <w:szCs w:val="20"/>
              </w:rPr>
            </w:pPr>
            <w:r w:rsidRPr="009F408A">
              <w:rPr>
                <w:sz w:val="20"/>
                <w:szCs w:val="20"/>
              </w:rPr>
              <w:t>8</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B795" w14:textId="77777777" w:rsidR="00B44DDB" w:rsidRPr="009F408A" w:rsidRDefault="00B44DDB" w:rsidP="00BB338E">
            <w:pPr>
              <w:widowControl/>
              <w:autoSpaceDE/>
              <w:autoSpaceDN/>
              <w:adjustRightInd/>
              <w:ind w:left="-108"/>
              <w:jc w:val="center"/>
              <w:rPr>
                <w:sz w:val="20"/>
                <w:szCs w:val="20"/>
              </w:rPr>
            </w:pPr>
            <w:r w:rsidRPr="009F408A">
              <w:rPr>
                <w:sz w:val="20"/>
                <w:szCs w:val="20"/>
              </w:rPr>
              <w:t>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D5A1" w14:textId="77777777" w:rsidR="00B44DDB" w:rsidRPr="009F408A" w:rsidRDefault="00B44DDB" w:rsidP="00BB338E">
            <w:pPr>
              <w:widowControl/>
              <w:autoSpaceDE/>
              <w:autoSpaceDN/>
              <w:adjustRightInd/>
              <w:ind w:left="-108"/>
              <w:jc w:val="center"/>
              <w:rPr>
                <w:sz w:val="20"/>
                <w:szCs w:val="20"/>
              </w:rPr>
            </w:pPr>
            <w:r w:rsidRPr="009F408A">
              <w:rPr>
                <w:sz w:val="20"/>
                <w:szCs w:val="20"/>
              </w:rPr>
              <w:t>10</w:t>
            </w:r>
          </w:p>
        </w:tc>
      </w:tr>
      <w:tr w:rsidR="00996610" w:rsidRPr="009F408A" w14:paraId="6FFB274F" w14:textId="77777777" w:rsidTr="005137F7">
        <w:trPr>
          <w:trHeight w:val="173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42B64D" w14:textId="3D7F95BC" w:rsidR="00996610" w:rsidRPr="009F408A" w:rsidRDefault="00996610" w:rsidP="00BB338E">
            <w:pPr>
              <w:widowControl/>
              <w:autoSpaceDE/>
              <w:autoSpaceDN/>
              <w:adjustRightInd/>
              <w:ind w:left="-108"/>
              <w:jc w:val="center"/>
              <w:rPr>
                <w:sz w:val="20"/>
                <w:szCs w:val="20"/>
              </w:rPr>
            </w:pPr>
            <w:r>
              <w:rPr>
                <w:sz w:val="20"/>
                <w:szCs w:val="20"/>
              </w:rPr>
              <w:t>Образование и наука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51586B2F" w14:textId="2B009B61" w:rsidR="00996610" w:rsidRPr="009F408A" w:rsidRDefault="00996610" w:rsidP="00BB338E">
            <w:pPr>
              <w:widowControl/>
              <w:autoSpaceDE/>
              <w:autoSpaceDN/>
              <w:adjustRightInd/>
              <w:ind w:left="-108"/>
              <w:jc w:val="center"/>
              <w:rPr>
                <w:sz w:val="20"/>
                <w:szCs w:val="20"/>
              </w:rPr>
            </w:pPr>
            <w:r w:rsidRPr="009F408A">
              <w:rPr>
                <w:sz w:val="20"/>
                <w:szCs w:val="20"/>
              </w:rPr>
              <w:t>ЦОС1</w:t>
            </w:r>
          </w:p>
        </w:tc>
        <w:tc>
          <w:tcPr>
            <w:tcW w:w="5528" w:type="dxa"/>
            <w:tcBorders>
              <w:top w:val="single" w:sz="4" w:space="0" w:color="auto"/>
              <w:bottom w:val="single" w:sz="4" w:space="0" w:color="auto"/>
              <w:right w:val="single" w:sz="4" w:space="0" w:color="auto"/>
            </w:tcBorders>
          </w:tcPr>
          <w:p w14:paraId="4814C14A" w14:textId="6C14D183" w:rsidR="00996610" w:rsidRPr="00996610" w:rsidRDefault="00996610" w:rsidP="00BB338E">
            <w:pPr>
              <w:widowControl/>
              <w:autoSpaceDE/>
              <w:autoSpaceDN/>
              <w:adjustRightInd/>
              <w:ind w:left="-108"/>
              <w:jc w:val="both"/>
              <w:rPr>
                <w:sz w:val="20"/>
                <w:szCs w:val="20"/>
              </w:rPr>
            </w:pPr>
            <w:r w:rsidRPr="00996610">
              <w:rPr>
                <w:sz w:val="20"/>
                <w:szCs w:val="20"/>
              </w:rPr>
              <w:t xml:space="preserve">Доли используемых </w:t>
            </w:r>
            <w:proofErr w:type="spellStart"/>
            <w:r w:rsidRPr="00996610">
              <w:rPr>
                <w:sz w:val="20"/>
                <w:szCs w:val="20"/>
              </w:rPr>
              <w:t>проактивных</w:t>
            </w:r>
            <w:proofErr w:type="spellEnd"/>
            <w:r w:rsidRPr="00996610">
              <w:rPr>
                <w:sz w:val="20"/>
                <w:szCs w:val="20"/>
              </w:rPr>
              <w:t xml:space="preserve">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F481E34" w14:textId="3F8217EA" w:rsidR="00996610" w:rsidRPr="009F408A" w:rsidRDefault="00996610" w:rsidP="00BB338E">
            <w:pPr>
              <w:widowControl/>
              <w:autoSpaceDE/>
              <w:autoSpaceDN/>
              <w:adjustRightInd/>
              <w:ind w:left="-108"/>
              <w:jc w:val="center"/>
              <w:rPr>
                <w:sz w:val="20"/>
                <w:szCs w:val="20"/>
              </w:rPr>
            </w:pPr>
            <w:r w:rsidRPr="009F408A">
              <w:rPr>
                <w:sz w:val="20"/>
                <w:szCs w:val="20"/>
              </w:rPr>
              <w:t>%</w:t>
            </w:r>
          </w:p>
        </w:tc>
        <w:tc>
          <w:tcPr>
            <w:tcW w:w="1288" w:type="dxa"/>
            <w:tcBorders>
              <w:top w:val="single" w:sz="4" w:space="0" w:color="auto"/>
              <w:left w:val="nil"/>
              <w:bottom w:val="single" w:sz="4" w:space="0" w:color="auto"/>
              <w:right w:val="single" w:sz="4" w:space="0" w:color="000000"/>
            </w:tcBorders>
            <w:shd w:val="clear" w:color="auto" w:fill="auto"/>
            <w:vAlign w:val="center"/>
          </w:tcPr>
          <w:p w14:paraId="6CBBA76D" w14:textId="7CDC3B5A" w:rsidR="00996610" w:rsidRPr="009F408A" w:rsidRDefault="00996610" w:rsidP="00BB338E">
            <w:pPr>
              <w:widowControl/>
              <w:autoSpaceDE/>
              <w:autoSpaceDN/>
              <w:adjustRightInd/>
              <w:ind w:left="-108"/>
              <w:jc w:val="center"/>
              <w:rPr>
                <w:sz w:val="20"/>
                <w:szCs w:val="20"/>
              </w:rPr>
            </w:pPr>
            <w:r w:rsidRPr="009F408A">
              <w:rPr>
                <w:sz w:val="20"/>
                <w:szCs w:val="20"/>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612E812" w14:textId="27DDF99C" w:rsidR="00996610" w:rsidRPr="009F408A" w:rsidRDefault="00996610" w:rsidP="00BB338E">
            <w:pPr>
              <w:widowControl/>
              <w:autoSpaceDE/>
              <w:autoSpaceDN/>
              <w:adjustRightInd/>
              <w:ind w:left="-108"/>
              <w:jc w:val="center"/>
              <w:rPr>
                <w:sz w:val="20"/>
                <w:szCs w:val="20"/>
              </w:rPr>
            </w:pPr>
            <w:r w:rsidRPr="009F408A">
              <w:rPr>
                <w:sz w:val="20"/>
                <w:szCs w:val="20"/>
              </w:rPr>
              <w:t>5</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E5DF4E5" w14:textId="4D310431" w:rsidR="00996610" w:rsidRPr="009F408A" w:rsidRDefault="00996610" w:rsidP="00BB338E">
            <w:pPr>
              <w:widowControl/>
              <w:autoSpaceDE/>
              <w:autoSpaceDN/>
              <w:adjustRightInd/>
              <w:ind w:left="-108"/>
              <w:jc w:val="center"/>
              <w:rPr>
                <w:sz w:val="20"/>
                <w:szCs w:val="20"/>
              </w:rPr>
            </w:pPr>
            <w:r w:rsidRPr="009F408A">
              <w:rPr>
                <w:sz w:val="20"/>
                <w:szCs w:val="20"/>
              </w:rPr>
              <w:t>30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0588E6DD" w14:textId="39BE0467" w:rsidR="00996610" w:rsidRPr="009F408A" w:rsidRDefault="00996610" w:rsidP="00BB338E">
            <w:pPr>
              <w:widowControl/>
              <w:autoSpaceDE/>
              <w:autoSpaceDN/>
              <w:adjustRightInd/>
              <w:ind w:left="-108"/>
              <w:jc w:val="center"/>
              <w:rPr>
                <w:sz w:val="20"/>
                <w:szCs w:val="20"/>
              </w:rPr>
            </w:pPr>
            <w:r w:rsidRPr="009F408A">
              <w:rPr>
                <w:sz w:val="20"/>
                <w:szCs w:val="20"/>
              </w:rPr>
              <w:t>60</w:t>
            </w:r>
          </w:p>
        </w:tc>
        <w:tc>
          <w:tcPr>
            <w:tcW w:w="1715" w:type="dxa"/>
            <w:tcBorders>
              <w:top w:val="single" w:sz="4" w:space="0" w:color="auto"/>
              <w:left w:val="nil"/>
              <w:bottom w:val="single" w:sz="4" w:space="0" w:color="auto"/>
              <w:right w:val="single" w:sz="4" w:space="0" w:color="000000"/>
            </w:tcBorders>
            <w:shd w:val="clear" w:color="auto" w:fill="auto"/>
          </w:tcPr>
          <w:p w14:paraId="700D4E73" w14:textId="766F0B22" w:rsidR="00996610" w:rsidRPr="009F408A" w:rsidRDefault="00996610" w:rsidP="005137F7">
            <w:pPr>
              <w:widowControl/>
              <w:autoSpaceDE/>
              <w:autoSpaceDN/>
              <w:adjustRightInd/>
              <w:jc w:val="center"/>
              <w:rPr>
                <w:sz w:val="20"/>
                <w:szCs w:val="20"/>
              </w:rPr>
            </w:pPr>
            <w:r>
              <w:rPr>
                <w:sz w:val="20"/>
                <w:szCs w:val="20"/>
              </w:rPr>
              <w:t>Министерство образования и науки Курской области</w:t>
            </w:r>
          </w:p>
        </w:tc>
        <w:tc>
          <w:tcPr>
            <w:tcW w:w="1120" w:type="dxa"/>
            <w:tcBorders>
              <w:top w:val="single" w:sz="4" w:space="0" w:color="auto"/>
              <w:left w:val="nil"/>
              <w:bottom w:val="single" w:sz="4" w:space="0" w:color="auto"/>
              <w:right w:val="single" w:sz="4" w:space="0" w:color="000000"/>
            </w:tcBorders>
            <w:shd w:val="clear" w:color="auto" w:fill="auto"/>
            <w:vAlign w:val="center"/>
          </w:tcPr>
          <w:p w14:paraId="49878B63" w14:textId="7118791F" w:rsidR="00996610" w:rsidRPr="009F408A" w:rsidRDefault="00996610" w:rsidP="00BB338E">
            <w:pPr>
              <w:widowControl/>
              <w:autoSpaceDE/>
              <w:autoSpaceDN/>
              <w:adjustRightInd/>
              <w:ind w:left="-108"/>
              <w:jc w:val="center"/>
              <w:rPr>
                <w:sz w:val="20"/>
                <w:szCs w:val="20"/>
              </w:rPr>
            </w:pPr>
            <w:r w:rsidRPr="009F408A">
              <w:rPr>
                <w:sz w:val="20"/>
                <w:szCs w:val="20"/>
              </w:rPr>
              <w:t>6</w:t>
            </w:r>
          </w:p>
        </w:tc>
      </w:tr>
      <w:tr w:rsidR="00996610" w:rsidRPr="009F408A" w14:paraId="2D48E0CF" w14:textId="77777777" w:rsidTr="005137F7">
        <w:trPr>
          <w:trHeight w:val="12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40261C" w14:textId="2E9D87C9" w:rsidR="00996610" w:rsidRPr="009F408A" w:rsidRDefault="00996610" w:rsidP="00BB338E">
            <w:pPr>
              <w:widowControl/>
              <w:autoSpaceDE/>
              <w:autoSpaceDN/>
              <w:adjustRightInd/>
              <w:ind w:left="-108"/>
              <w:jc w:val="center"/>
              <w:rPr>
                <w:sz w:val="20"/>
                <w:szCs w:val="20"/>
              </w:rPr>
            </w:pPr>
            <w:r>
              <w:rPr>
                <w:sz w:val="20"/>
                <w:szCs w:val="20"/>
              </w:rPr>
              <w:t>Образование и наука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0D02DA77" w14:textId="0F258B91" w:rsidR="00996610" w:rsidRPr="009F408A" w:rsidRDefault="00996610" w:rsidP="00BB338E">
            <w:pPr>
              <w:widowControl/>
              <w:autoSpaceDE/>
              <w:autoSpaceDN/>
              <w:adjustRightInd/>
              <w:ind w:left="-108"/>
              <w:jc w:val="center"/>
              <w:rPr>
                <w:sz w:val="20"/>
                <w:szCs w:val="20"/>
              </w:rPr>
            </w:pPr>
            <w:r w:rsidRPr="009F408A">
              <w:rPr>
                <w:sz w:val="20"/>
                <w:szCs w:val="20"/>
              </w:rPr>
              <w:t>ЦОС2</w:t>
            </w:r>
          </w:p>
        </w:tc>
        <w:tc>
          <w:tcPr>
            <w:tcW w:w="5528" w:type="dxa"/>
            <w:tcBorders>
              <w:top w:val="single" w:sz="4" w:space="0" w:color="auto"/>
              <w:bottom w:val="single" w:sz="4" w:space="0" w:color="auto"/>
              <w:right w:val="single" w:sz="4" w:space="0" w:color="auto"/>
            </w:tcBorders>
          </w:tcPr>
          <w:p w14:paraId="4183B5FC" w14:textId="751B4FBD" w:rsidR="00996610" w:rsidRPr="00996610" w:rsidRDefault="00996610" w:rsidP="00BB338E">
            <w:pPr>
              <w:widowControl/>
              <w:autoSpaceDE/>
              <w:autoSpaceDN/>
              <w:adjustRightInd/>
              <w:ind w:left="-108"/>
              <w:jc w:val="both"/>
              <w:rPr>
                <w:sz w:val="20"/>
                <w:szCs w:val="20"/>
              </w:rPr>
            </w:pPr>
            <w:r w:rsidRPr="00996610">
              <w:rPr>
                <w:sz w:val="20"/>
                <w:szCs w:val="20"/>
              </w:rPr>
              <w:t>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4E96B92" w14:textId="66774684" w:rsidR="00996610" w:rsidRPr="009F408A" w:rsidRDefault="00996610" w:rsidP="00BB338E">
            <w:pPr>
              <w:widowControl/>
              <w:autoSpaceDE/>
              <w:autoSpaceDN/>
              <w:adjustRightInd/>
              <w:ind w:left="-108"/>
              <w:jc w:val="center"/>
              <w:rPr>
                <w:sz w:val="20"/>
                <w:szCs w:val="20"/>
              </w:rPr>
            </w:pPr>
            <w:r w:rsidRPr="009F408A">
              <w:rPr>
                <w:sz w:val="20"/>
                <w:szCs w:val="20"/>
              </w:rPr>
              <w:t>%</w:t>
            </w:r>
          </w:p>
        </w:tc>
        <w:tc>
          <w:tcPr>
            <w:tcW w:w="1288" w:type="dxa"/>
            <w:tcBorders>
              <w:top w:val="single" w:sz="4" w:space="0" w:color="auto"/>
              <w:left w:val="nil"/>
              <w:bottom w:val="single" w:sz="4" w:space="0" w:color="auto"/>
              <w:right w:val="single" w:sz="4" w:space="0" w:color="000000"/>
            </w:tcBorders>
            <w:shd w:val="clear" w:color="auto" w:fill="auto"/>
            <w:vAlign w:val="center"/>
          </w:tcPr>
          <w:p w14:paraId="39D0B6E0" w14:textId="08D9218E" w:rsidR="00996610" w:rsidRPr="009F408A" w:rsidRDefault="00996610" w:rsidP="00BB338E">
            <w:pPr>
              <w:widowControl/>
              <w:autoSpaceDE/>
              <w:autoSpaceDN/>
              <w:adjustRightInd/>
              <w:ind w:left="-108"/>
              <w:jc w:val="center"/>
              <w:rPr>
                <w:sz w:val="20"/>
                <w:szCs w:val="20"/>
              </w:rPr>
            </w:pPr>
            <w:r w:rsidRPr="009F408A">
              <w:rPr>
                <w:sz w:val="20"/>
                <w:szCs w:val="20"/>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7048C84" w14:textId="0CE8F1C5" w:rsidR="00996610" w:rsidRPr="009F408A" w:rsidRDefault="00996610" w:rsidP="00BB338E">
            <w:pPr>
              <w:widowControl/>
              <w:autoSpaceDE/>
              <w:autoSpaceDN/>
              <w:adjustRightInd/>
              <w:ind w:left="-108"/>
              <w:jc w:val="center"/>
              <w:rPr>
                <w:sz w:val="20"/>
                <w:szCs w:val="20"/>
              </w:rPr>
            </w:pPr>
            <w:r w:rsidRPr="009F408A">
              <w:rPr>
                <w:sz w:val="20"/>
                <w:szCs w:val="20"/>
              </w:rPr>
              <w:t>10</w:t>
            </w:r>
          </w:p>
        </w:tc>
        <w:tc>
          <w:tcPr>
            <w:tcW w:w="993" w:type="dxa"/>
            <w:tcBorders>
              <w:top w:val="single" w:sz="4" w:space="0" w:color="auto"/>
              <w:left w:val="nil"/>
              <w:bottom w:val="single" w:sz="4" w:space="0" w:color="auto"/>
              <w:right w:val="single" w:sz="4" w:space="0" w:color="000000"/>
            </w:tcBorders>
            <w:shd w:val="clear" w:color="auto" w:fill="auto"/>
            <w:vAlign w:val="center"/>
          </w:tcPr>
          <w:p w14:paraId="248F4EF7" w14:textId="5F8FDA59" w:rsidR="00996610" w:rsidRPr="009F408A" w:rsidRDefault="00996610" w:rsidP="00BB338E">
            <w:pPr>
              <w:widowControl/>
              <w:autoSpaceDE/>
              <w:autoSpaceDN/>
              <w:adjustRightInd/>
              <w:ind w:left="-108"/>
              <w:jc w:val="center"/>
              <w:rPr>
                <w:sz w:val="20"/>
                <w:szCs w:val="20"/>
              </w:rPr>
            </w:pPr>
            <w:r w:rsidRPr="009F408A">
              <w:rPr>
                <w:sz w:val="20"/>
                <w:szCs w:val="20"/>
              </w:rPr>
              <w:t>60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28D51740" w14:textId="2CB8629F" w:rsidR="00996610" w:rsidRPr="009F408A" w:rsidRDefault="00996610" w:rsidP="00BB338E">
            <w:pPr>
              <w:widowControl/>
              <w:autoSpaceDE/>
              <w:autoSpaceDN/>
              <w:adjustRightInd/>
              <w:ind w:left="-108"/>
              <w:jc w:val="center"/>
              <w:rPr>
                <w:sz w:val="20"/>
                <w:szCs w:val="20"/>
              </w:rPr>
            </w:pPr>
            <w:r w:rsidRPr="009F408A">
              <w:rPr>
                <w:sz w:val="20"/>
                <w:szCs w:val="20"/>
              </w:rPr>
              <w:t>90</w:t>
            </w:r>
          </w:p>
        </w:tc>
        <w:tc>
          <w:tcPr>
            <w:tcW w:w="1715" w:type="dxa"/>
            <w:tcBorders>
              <w:top w:val="single" w:sz="4" w:space="0" w:color="auto"/>
              <w:left w:val="nil"/>
              <w:bottom w:val="single" w:sz="4" w:space="0" w:color="auto"/>
              <w:right w:val="single" w:sz="4" w:space="0" w:color="000000"/>
            </w:tcBorders>
            <w:shd w:val="clear" w:color="auto" w:fill="auto"/>
          </w:tcPr>
          <w:p w14:paraId="11E9AA99" w14:textId="4EA4881F" w:rsidR="00996610" w:rsidRPr="009F408A" w:rsidRDefault="00996610" w:rsidP="005137F7">
            <w:pPr>
              <w:widowControl/>
              <w:autoSpaceDE/>
              <w:autoSpaceDN/>
              <w:adjustRightInd/>
              <w:jc w:val="center"/>
              <w:rPr>
                <w:sz w:val="20"/>
                <w:szCs w:val="20"/>
              </w:rPr>
            </w:pPr>
            <w:r>
              <w:rPr>
                <w:sz w:val="20"/>
                <w:szCs w:val="20"/>
              </w:rPr>
              <w:t>Министерство образования и науки Курской области</w:t>
            </w:r>
          </w:p>
        </w:tc>
        <w:tc>
          <w:tcPr>
            <w:tcW w:w="1120" w:type="dxa"/>
            <w:tcBorders>
              <w:top w:val="single" w:sz="4" w:space="0" w:color="auto"/>
              <w:left w:val="nil"/>
              <w:bottom w:val="single" w:sz="4" w:space="0" w:color="auto"/>
              <w:right w:val="single" w:sz="4" w:space="0" w:color="000000"/>
            </w:tcBorders>
            <w:shd w:val="clear" w:color="auto" w:fill="auto"/>
            <w:vAlign w:val="center"/>
          </w:tcPr>
          <w:p w14:paraId="4C4279D6" w14:textId="438E98C4" w:rsidR="00996610" w:rsidRPr="009F408A" w:rsidRDefault="00996610" w:rsidP="00BB338E">
            <w:pPr>
              <w:widowControl/>
              <w:autoSpaceDE/>
              <w:autoSpaceDN/>
              <w:adjustRightInd/>
              <w:ind w:left="-108"/>
              <w:jc w:val="center"/>
              <w:rPr>
                <w:sz w:val="20"/>
                <w:szCs w:val="20"/>
              </w:rPr>
            </w:pPr>
            <w:r w:rsidRPr="009F408A">
              <w:rPr>
                <w:sz w:val="20"/>
                <w:szCs w:val="20"/>
              </w:rPr>
              <w:t>6</w:t>
            </w:r>
          </w:p>
        </w:tc>
      </w:tr>
      <w:tr w:rsidR="00996610" w:rsidRPr="009F408A" w14:paraId="36263381" w14:textId="77777777" w:rsidTr="005137F7">
        <w:trPr>
          <w:trHeight w:val="69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DBC513" w14:textId="34B8AD67" w:rsidR="00996610" w:rsidRDefault="00996610" w:rsidP="00BB338E">
            <w:pPr>
              <w:widowControl/>
              <w:autoSpaceDE/>
              <w:autoSpaceDN/>
              <w:adjustRightInd/>
              <w:ind w:left="-108"/>
              <w:jc w:val="center"/>
              <w:rPr>
                <w:sz w:val="20"/>
                <w:szCs w:val="20"/>
              </w:rPr>
            </w:pPr>
            <w:r>
              <w:rPr>
                <w:sz w:val="20"/>
                <w:szCs w:val="20"/>
              </w:rPr>
              <w:t>Образование и наука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212422B3" w14:textId="2BE111C6" w:rsidR="00996610" w:rsidRPr="009F408A" w:rsidRDefault="00996610" w:rsidP="00BB338E">
            <w:pPr>
              <w:widowControl/>
              <w:autoSpaceDE/>
              <w:autoSpaceDN/>
              <w:adjustRightInd/>
              <w:ind w:left="-108"/>
              <w:jc w:val="center"/>
              <w:rPr>
                <w:sz w:val="20"/>
                <w:szCs w:val="20"/>
              </w:rPr>
            </w:pPr>
            <w:r w:rsidRPr="009F408A">
              <w:rPr>
                <w:sz w:val="20"/>
                <w:szCs w:val="20"/>
              </w:rPr>
              <w:t>ЦОС3</w:t>
            </w:r>
          </w:p>
        </w:tc>
        <w:tc>
          <w:tcPr>
            <w:tcW w:w="5528" w:type="dxa"/>
            <w:tcBorders>
              <w:top w:val="single" w:sz="4" w:space="0" w:color="auto"/>
              <w:bottom w:val="single" w:sz="4" w:space="0" w:color="auto"/>
              <w:right w:val="single" w:sz="4" w:space="0" w:color="auto"/>
            </w:tcBorders>
          </w:tcPr>
          <w:p w14:paraId="0253FABB" w14:textId="2557E11B" w:rsidR="00996610" w:rsidRPr="00996610" w:rsidRDefault="00996610" w:rsidP="00BB338E">
            <w:pPr>
              <w:widowControl/>
              <w:autoSpaceDE/>
              <w:autoSpaceDN/>
              <w:adjustRightInd/>
              <w:ind w:left="-108"/>
              <w:jc w:val="both"/>
              <w:rPr>
                <w:sz w:val="20"/>
                <w:szCs w:val="20"/>
              </w:rPr>
            </w:pPr>
            <w:r w:rsidRPr="00996610">
              <w:rPr>
                <w:sz w:val="20"/>
                <w:szCs w:val="20"/>
              </w:rP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AC69945" w14:textId="149E2CC0" w:rsidR="00996610" w:rsidRPr="009F408A" w:rsidRDefault="00996610" w:rsidP="00BB338E">
            <w:pPr>
              <w:widowControl/>
              <w:autoSpaceDE/>
              <w:autoSpaceDN/>
              <w:adjustRightInd/>
              <w:ind w:left="-108"/>
              <w:jc w:val="center"/>
              <w:rPr>
                <w:sz w:val="20"/>
                <w:szCs w:val="20"/>
              </w:rPr>
            </w:pPr>
            <w:r w:rsidRPr="009F408A">
              <w:rPr>
                <w:sz w:val="20"/>
                <w:szCs w:val="20"/>
              </w:rPr>
              <w:t>%</w:t>
            </w:r>
          </w:p>
        </w:tc>
        <w:tc>
          <w:tcPr>
            <w:tcW w:w="1288" w:type="dxa"/>
            <w:tcBorders>
              <w:top w:val="single" w:sz="4" w:space="0" w:color="auto"/>
              <w:left w:val="nil"/>
              <w:bottom w:val="single" w:sz="4" w:space="0" w:color="auto"/>
              <w:right w:val="single" w:sz="4" w:space="0" w:color="000000"/>
            </w:tcBorders>
            <w:shd w:val="clear" w:color="auto" w:fill="auto"/>
            <w:vAlign w:val="center"/>
          </w:tcPr>
          <w:p w14:paraId="5FF2D4E4" w14:textId="1163DC5B" w:rsidR="00996610" w:rsidRPr="009F408A" w:rsidRDefault="00996610" w:rsidP="00BB338E">
            <w:pPr>
              <w:widowControl/>
              <w:autoSpaceDE/>
              <w:autoSpaceDN/>
              <w:adjustRightInd/>
              <w:ind w:left="-108"/>
              <w:jc w:val="center"/>
              <w:rPr>
                <w:sz w:val="20"/>
                <w:szCs w:val="20"/>
              </w:rPr>
            </w:pPr>
            <w:r>
              <w:rPr>
                <w:sz w:val="20"/>
                <w:szCs w:val="20"/>
              </w:rPr>
              <w:t>-</w:t>
            </w:r>
          </w:p>
        </w:tc>
        <w:tc>
          <w:tcPr>
            <w:tcW w:w="992" w:type="dxa"/>
            <w:tcBorders>
              <w:top w:val="single" w:sz="4" w:space="0" w:color="auto"/>
              <w:left w:val="nil"/>
              <w:bottom w:val="single" w:sz="4" w:space="0" w:color="auto"/>
              <w:right w:val="single" w:sz="4" w:space="0" w:color="000000"/>
            </w:tcBorders>
            <w:shd w:val="clear" w:color="auto" w:fill="auto"/>
            <w:vAlign w:val="center"/>
          </w:tcPr>
          <w:p w14:paraId="01DE2418" w14:textId="13278A5C" w:rsidR="00996610" w:rsidRPr="009F408A" w:rsidRDefault="00996610" w:rsidP="00BB338E">
            <w:pPr>
              <w:widowControl/>
              <w:autoSpaceDE/>
              <w:autoSpaceDN/>
              <w:adjustRightInd/>
              <w:ind w:left="-108"/>
              <w:jc w:val="center"/>
              <w:rPr>
                <w:sz w:val="20"/>
                <w:szCs w:val="20"/>
              </w:rPr>
            </w:pPr>
            <w:r w:rsidRPr="009F408A">
              <w:rPr>
                <w:sz w:val="20"/>
                <w:szCs w:val="20"/>
              </w:rPr>
              <w:t>5</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21B6A76" w14:textId="6EF39F45" w:rsidR="00996610" w:rsidRPr="009F408A" w:rsidRDefault="00996610" w:rsidP="00BB338E">
            <w:pPr>
              <w:widowControl/>
              <w:autoSpaceDE/>
              <w:autoSpaceDN/>
              <w:adjustRightInd/>
              <w:ind w:left="-108"/>
              <w:jc w:val="center"/>
              <w:rPr>
                <w:sz w:val="20"/>
                <w:szCs w:val="20"/>
              </w:rPr>
            </w:pPr>
            <w:r w:rsidRPr="009F408A">
              <w:rPr>
                <w:sz w:val="20"/>
                <w:szCs w:val="20"/>
              </w:rPr>
              <w:t>30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30CFFE1F" w14:textId="13320E95" w:rsidR="00996610" w:rsidRPr="009F408A" w:rsidRDefault="00996610" w:rsidP="00BB338E">
            <w:pPr>
              <w:widowControl/>
              <w:autoSpaceDE/>
              <w:autoSpaceDN/>
              <w:adjustRightInd/>
              <w:ind w:left="-108"/>
              <w:jc w:val="center"/>
              <w:rPr>
                <w:sz w:val="20"/>
                <w:szCs w:val="20"/>
              </w:rPr>
            </w:pPr>
            <w:r>
              <w:rPr>
                <w:sz w:val="20"/>
                <w:szCs w:val="20"/>
              </w:rPr>
              <w:t>45</w:t>
            </w:r>
          </w:p>
        </w:tc>
        <w:tc>
          <w:tcPr>
            <w:tcW w:w="1715" w:type="dxa"/>
            <w:tcBorders>
              <w:top w:val="single" w:sz="4" w:space="0" w:color="auto"/>
              <w:left w:val="nil"/>
              <w:bottom w:val="single" w:sz="4" w:space="0" w:color="auto"/>
              <w:right w:val="single" w:sz="4" w:space="0" w:color="000000"/>
            </w:tcBorders>
            <w:shd w:val="clear" w:color="auto" w:fill="auto"/>
          </w:tcPr>
          <w:p w14:paraId="3654C028" w14:textId="02662EFE" w:rsidR="00996610" w:rsidRDefault="00996610" w:rsidP="005137F7">
            <w:pPr>
              <w:widowControl/>
              <w:autoSpaceDE/>
              <w:autoSpaceDN/>
              <w:adjustRightInd/>
              <w:jc w:val="center"/>
              <w:rPr>
                <w:sz w:val="20"/>
                <w:szCs w:val="20"/>
              </w:rPr>
            </w:pPr>
            <w:r>
              <w:rPr>
                <w:sz w:val="20"/>
                <w:szCs w:val="20"/>
              </w:rPr>
              <w:t>Министерство образования и науки Курской области</w:t>
            </w:r>
          </w:p>
        </w:tc>
        <w:tc>
          <w:tcPr>
            <w:tcW w:w="1120" w:type="dxa"/>
            <w:tcBorders>
              <w:top w:val="single" w:sz="4" w:space="0" w:color="auto"/>
              <w:left w:val="nil"/>
              <w:bottom w:val="single" w:sz="4" w:space="0" w:color="auto"/>
              <w:right w:val="single" w:sz="4" w:space="0" w:color="000000"/>
            </w:tcBorders>
            <w:shd w:val="clear" w:color="auto" w:fill="auto"/>
            <w:vAlign w:val="center"/>
          </w:tcPr>
          <w:p w14:paraId="6C5C90A6" w14:textId="252576FB" w:rsidR="00996610" w:rsidRPr="009F408A" w:rsidRDefault="00996610" w:rsidP="00BB338E">
            <w:pPr>
              <w:widowControl/>
              <w:autoSpaceDE/>
              <w:autoSpaceDN/>
              <w:adjustRightInd/>
              <w:ind w:left="-108"/>
              <w:jc w:val="center"/>
              <w:rPr>
                <w:sz w:val="20"/>
                <w:szCs w:val="20"/>
              </w:rPr>
            </w:pPr>
            <w:r w:rsidRPr="009F408A">
              <w:rPr>
                <w:sz w:val="20"/>
                <w:szCs w:val="20"/>
              </w:rPr>
              <w:t>6</w:t>
            </w:r>
          </w:p>
        </w:tc>
      </w:tr>
    </w:tbl>
    <w:p w14:paraId="7B77B52D" w14:textId="77777777" w:rsidR="002A3F56" w:rsidRDefault="002A3F56"/>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5528"/>
        <w:gridCol w:w="1134"/>
        <w:gridCol w:w="1276"/>
        <w:gridCol w:w="992"/>
        <w:gridCol w:w="996"/>
        <w:gridCol w:w="988"/>
        <w:gridCol w:w="1705"/>
        <w:gridCol w:w="1130"/>
      </w:tblGrid>
      <w:tr w:rsidR="006E1EC2" w:rsidRPr="006E1EC2" w14:paraId="414FB0D8" w14:textId="77777777" w:rsidTr="00D934DD">
        <w:trPr>
          <w:trHeight w:val="415"/>
          <w:tblHeader/>
        </w:trPr>
        <w:tc>
          <w:tcPr>
            <w:tcW w:w="1560" w:type="dxa"/>
            <w:shd w:val="clear" w:color="auto" w:fill="auto"/>
            <w:vAlign w:val="center"/>
          </w:tcPr>
          <w:p w14:paraId="218F7BCC" w14:textId="7BED606C" w:rsidR="00996610" w:rsidRPr="006E1EC2" w:rsidRDefault="00996610" w:rsidP="00BB338E">
            <w:pPr>
              <w:widowControl/>
              <w:autoSpaceDE/>
              <w:autoSpaceDN/>
              <w:adjustRightInd/>
              <w:ind w:left="-108" w:right="-109"/>
              <w:jc w:val="center"/>
              <w:rPr>
                <w:sz w:val="20"/>
                <w:szCs w:val="20"/>
              </w:rPr>
            </w:pPr>
            <w:r w:rsidRPr="006E1EC2">
              <w:rPr>
                <w:sz w:val="20"/>
                <w:szCs w:val="20"/>
              </w:rPr>
              <w:t>1</w:t>
            </w:r>
          </w:p>
        </w:tc>
        <w:tc>
          <w:tcPr>
            <w:tcW w:w="851" w:type="dxa"/>
            <w:shd w:val="clear" w:color="auto" w:fill="auto"/>
            <w:vAlign w:val="center"/>
          </w:tcPr>
          <w:p w14:paraId="188D17A7" w14:textId="5C991C53" w:rsidR="00996610" w:rsidRPr="006E1EC2" w:rsidRDefault="00996610" w:rsidP="00996610">
            <w:pPr>
              <w:widowControl/>
              <w:autoSpaceDE/>
              <w:autoSpaceDN/>
              <w:adjustRightInd/>
              <w:jc w:val="center"/>
              <w:rPr>
                <w:sz w:val="20"/>
                <w:szCs w:val="20"/>
              </w:rPr>
            </w:pPr>
            <w:r w:rsidRPr="006E1EC2">
              <w:rPr>
                <w:sz w:val="20"/>
                <w:szCs w:val="20"/>
              </w:rPr>
              <w:t>2</w:t>
            </w:r>
          </w:p>
        </w:tc>
        <w:tc>
          <w:tcPr>
            <w:tcW w:w="5528" w:type="dxa"/>
            <w:vAlign w:val="center"/>
          </w:tcPr>
          <w:p w14:paraId="77D133A3" w14:textId="71E63F0C" w:rsidR="00996610" w:rsidRPr="006E1EC2" w:rsidRDefault="00996610" w:rsidP="005137F7">
            <w:pPr>
              <w:widowControl/>
              <w:autoSpaceDE/>
              <w:autoSpaceDN/>
              <w:adjustRightInd/>
              <w:jc w:val="center"/>
              <w:rPr>
                <w:sz w:val="20"/>
                <w:szCs w:val="20"/>
              </w:rPr>
            </w:pPr>
            <w:r w:rsidRPr="006E1EC2">
              <w:rPr>
                <w:sz w:val="20"/>
                <w:szCs w:val="20"/>
              </w:rPr>
              <w:t>3</w:t>
            </w:r>
          </w:p>
        </w:tc>
        <w:tc>
          <w:tcPr>
            <w:tcW w:w="1134" w:type="dxa"/>
            <w:shd w:val="clear" w:color="auto" w:fill="auto"/>
            <w:vAlign w:val="center"/>
          </w:tcPr>
          <w:p w14:paraId="2FB6E97B" w14:textId="564960E0" w:rsidR="00996610" w:rsidRPr="006E1EC2" w:rsidRDefault="00996610" w:rsidP="00996610">
            <w:pPr>
              <w:widowControl/>
              <w:autoSpaceDE/>
              <w:autoSpaceDN/>
              <w:adjustRightInd/>
              <w:jc w:val="center"/>
              <w:rPr>
                <w:sz w:val="20"/>
                <w:szCs w:val="20"/>
              </w:rPr>
            </w:pPr>
            <w:r w:rsidRPr="006E1EC2">
              <w:rPr>
                <w:sz w:val="20"/>
                <w:szCs w:val="20"/>
              </w:rPr>
              <w:t>4</w:t>
            </w:r>
          </w:p>
        </w:tc>
        <w:tc>
          <w:tcPr>
            <w:tcW w:w="1276" w:type="dxa"/>
            <w:shd w:val="clear" w:color="auto" w:fill="auto"/>
            <w:vAlign w:val="center"/>
          </w:tcPr>
          <w:p w14:paraId="1727D181" w14:textId="581655B4" w:rsidR="00996610" w:rsidRPr="006E1EC2" w:rsidRDefault="00996610" w:rsidP="00996610">
            <w:pPr>
              <w:widowControl/>
              <w:autoSpaceDE/>
              <w:autoSpaceDN/>
              <w:adjustRightInd/>
              <w:jc w:val="center"/>
              <w:rPr>
                <w:sz w:val="20"/>
                <w:szCs w:val="20"/>
              </w:rPr>
            </w:pPr>
            <w:r w:rsidRPr="006E1EC2">
              <w:rPr>
                <w:sz w:val="20"/>
                <w:szCs w:val="20"/>
              </w:rPr>
              <w:t>5</w:t>
            </w:r>
          </w:p>
        </w:tc>
        <w:tc>
          <w:tcPr>
            <w:tcW w:w="992" w:type="dxa"/>
            <w:shd w:val="clear" w:color="auto" w:fill="auto"/>
            <w:vAlign w:val="center"/>
          </w:tcPr>
          <w:p w14:paraId="6D9CEFB8" w14:textId="6BE2BC8B" w:rsidR="00996610" w:rsidRPr="006E1EC2" w:rsidRDefault="00996610" w:rsidP="00996610">
            <w:pPr>
              <w:widowControl/>
              <w:autoSpaceDE/>
              <w:autoSpaceDN/>
              <w:adjustRightInd/>
              <w:jc w:val="center"/>
              <w:rPr>
                <w:sz w:val="20"/>
                <w:szCs w:val="20"/>
              </w:rPr>
            </w:pPr>
            <w:r w:rsidRPr="006E1EC2">
              <w:rPr>
                <w:sz w:val="20"/>
                <w:szCs w:val="20"/>
              </w:rPr>
              <w:t>6</w:t>
            </w:r>
          </w:p>
        </w:tc>
        <w:tc>
          <w:tcPr>
            <w:tcW w:w="996" w:type="dxa"/>
            <w:shd w:val="clear" w:color="auto" w:fill="auto"/>
            <w:vAlign w:val="center"/>
          </w:tcPr>
          <w:p w14:paraId="38A545FA" w14:textId="74681EBF" w:rsidR="00996610" w:rsidRPr="006E1EC2" w:rsidRDefault="00996610" w:rsidP="00996610">
            <w:pPr>
              <w:widowControl/>
              <w:autoSpaceDE/>
              <w:autoSpaceDN/>
              <w:adjustRightInd/>
              <w:jc w:val="center"/>
              <w:rPr>
                <w:sz w:val="20"/>
                <w:szCs w:val="20"/>
              </w:rPr>
            </w:pPr>
            <w:r w:rsidRPr="006E1EC2">
              <w:rPr>
                <w:sz w:val="20"/>
                <w:szCs w:val="20"/>
              </w:rPr>
              <w:t>7</w:t>
            </w:r>
          </w:p>
        </w:tc>
        <w:tc>
          <w:tcPr>
            <w:tcW w:w="988" w:type="dxa"/>
            <w:shd w:val="clear" w:color="auto" w:fill="auto"/>
            <w:vAlign w:val="center"/>
          </w:tcPr>
          <w:p w14:paraId="377A6375" w14:textId="59708823" w:rsidR="00996610" w:rsidRPr="006E1EC2" w:rsidRDefault="00996610" w:rsidP="00996610">
            <w:pPr>
              <w:widowControl/>
              <w:autoSpaceDE/>
              <w:autoSpaceDN/>
              <w:adjustRightInd/>
              <w:jc w:val="center"/>
              <w:rPr>
                <w:sz w:val="20"/>
                <w:szCs w:val="20"/>
              </w:rPr>
            </w:pPr>
            <w:r w:rsidRPr="006E1EC2">
              <w:rPr>
                <w:sz w:val="20"/>
                <w:szCs w:val="20"/>
              </w:rPr>
              <w:t>8</w:t>
            </w:r>
          </w:p>
        </w:tc>
        <w:tc>
          <w:tcPr>
            <w:tcW w:w="1705" w:type="dxa"/>
            <w:shd w:val="clear" w:color="auto" w:fill="auto"/>
            <w:vAlign w:val="center"/>
          </w:tcPr>
          <w:p w14:paraId="6D465EF6" w14:textId="4D237F34" w:rsidR="00996610" w:rsidRPr="006E1EC2" w:rsidRDefault="00996610" w:rsidP="005137F7">
            <w:pPr>
              <w:widowControl/>
              <w:autoSpaceDE/>
              <w:autoSpaceDN/>
              <w:adjustRightInd/>
              <w:jc w:val="center"/>
              <w:rPr>
                <w:sz w:val="20"/>
                <w:szCs w:val="20"/>
              </w:rPr>
            </w:pPr>
            <w:r w:rsidRPr="006E1EC2">
              <w:rPr>
                <w:sz w:val="20"/>
                <w:szCs w:val="20"/>
              </w:rPr>
              <w:t>9</w:t>
            </w:r>
          </w:p>
        </w:tc>
        <w:tc>
          <w:tcPr>
            <w:tcW w:w="1130" w:type="dxa"/>
            <w:shd w:val="clear" w:color="auto" w:fill="auto"/>
            <w:vAlign w:val="center"/>
          </w:tcPr>
          <w:p w14:paraId="3FB5ECF1" w14:textId="65D3DB95" w:rsidR="00996610" w:rsidRPr="006E1EC2" w:rsidRDefault="00996610" w:rsidP="00996610">
            <w:pPr>
              <w:widowControl/>
              <w:autoSpaceDE/>
              <w:autoSpaceDN/>
              <w:adjustRightInd/>
              <w:jc w:val="center"/>
              <w:rPr>
                <w:sz w:val="20"/>
                <w:szCs w:val="20"/>
              </w:rPr>
            </w:pPr>
            <w:r w:rsidRPr="006E1EC2">
              <w:rPr>
                <w:sz w:val="20"/>
                <w:szCs w:val="20"/>
              </w:rPr>
              <w:t>10</w:t>
            </w:r>
          </w:p>
        </w:tc>
      </w:tr>
      <w:tr w:rsidR="006E1EC2" w:rsidRPr="006E1EC2" w14:paraId="66924854" w14:textId="77777777" w:rsidTr="00D934DD">
        <w:trPr>
          <w:trHeight w:val="699"/>
        </w:trPr>
        <w:tc>
          <w:tcPr>
            <w:tcW w:w="1560" w:type="dxa"/>
            <w:shd w:val="clear" w:color="auto" w:fill="auto"/>
            <w:vAlign w:val="center"/>
          </w:tcPr>
          <w:p w14:paraId="6558B20B" w14:textId="169C801B"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16B33800" w14:textId="0CEB52C5" w:rsidR="00996610" w:rsidRPr="006E1EC2" w:rsidRDefault="00996610" w:rsidP="00996610">
            <w:pPr>
              <w:widowControl/>
              <w:autoSpaceDE/>
              <w:autoSpaceDN/>
              <w:adjustRightInd/>
              <w:jc w:val="center"/>
              <w:rPr>
                <w:sz w:val="20"/>
                <w:szCs w:val="20"/>
              </w:rPr>
            </w:pPr>
            <w:r w:rsidRPr="006E1EC2">
              <w:rPr>
                <w:sz w:val="20"/>
                <w:szCs w:val="20"/>
              </w:rPr>
              <w:t>ЦОС4</w:t>
            </w:r>
          </w:p>
        </w:tc>
        <w:tc>
          <w:tcPr>
            <w:tcW w:w="5528" w:type="dxa"/>
            <w:shd w:val="clear" w:color="auto" w:fill="auto"/>
          </w:tcPr>
          <w:p w14:paraId="74780FF8" w14:textId="71F8D3E7" w:rsidR="00996610" w:rsidRPr="006E1EC2" w:rsidRDefault="00996610" w:rsidP="005137F7">
            <w:pPr>
              <w:widowControl/>
              <w:autoSpaceDE/>
              <w:autoSpaceDN/>
              <w:adjustRightInd/>
              <w:jc w:val="both"/>
              <w:rPr>
                <w:sz w:val="20"/>
                <w:szCs w:val="20"/>
              </w:rPr>
            </w:pPr>
            <w:r w:rsidRPr="006E1EC2">
              <w:rPr>
                <w:sz w:val="20"/>
                <w:szCs w:val="20"/>
              </w:rPr>
              <w:t xml:space="preserve">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w:t>
            </w:r>
            <w:proofErr w:type="spellStart"/>
            <w:r w:rsidRPr="006E1EC2">
              <w:rPr>
                <w:sz w:val="20"/>
                <w:szCs w:val="20"/>
              </w:rPr>
              <w:t>проактивного</w:t>
            </w:r>
            <w:proofErr w:type="spellEnd"/>
            <w:r w:rsidRPr="006E1EC2">
              <w:rPr>
                <w:sz w:val="20"/>
                <w:szCs w:val="20"/>
              </w:rPr>
              <w:t xml:space="preserve">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
        </w:tc>
        <w:tc>
          <w:tcPr>
            <w:tcW w:w="1134" w:type="dxa"/>
            <w:shd w:val="clear" w:color="auto" w:fill="auto"/>
            <w:vAlign w:val="center"/>
          </w:tcPr>
          <w:p w14:paraId="3D09913C" w14:textId="4C3CADC3"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3157341" w14:textId="10739D98" w:rsidR="00996610" w:rsidRPr="006E1EC2" w:rsidRDefault="00996610" w:rsidP="00996610">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8F350E4" w14:textId="4EE2F4BF"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9731139" w14:textId="73D4143B" w:rsidR="00996610" w:rsidRPr="006E1EC2" w:rsidRDefault="00996610" w:rsidP="00996610">
            <w:pPr>
              <w:widowControl/>
              <w:autoSpaceDE/>
              <w:autoSpaceDN/>
              <w:adjustRightInd/>
              <w:jc w:val="center"/>
              <w:rPr>
                <w:sz w:val="20"/>
                <w:szCs w:val="20"/>
              </w:rPr>
            </w:pPr>
            <w:r w:rsidRPr="006E1EC2">
              <w:rPr>
                <w:sz w:val="20"/>
                <w:szCs w:val="20"/>
              </w:rPr>
              <w:t>60</w:t>
            </w:r>
          </w:p>
        </w:tc>
        <w:tc>
          <w:tcPr>
            <w:tcW w:w="988" w:type="dxa"/>
            <w:shd w:val="clear" w:color="auto" w:fill="auto"/>
            <w:vAlign w:val="center"/>
          </w:tcPr>
          <w:p w14:paraId="1E687BBF" w14:textId="2A191B43" w:rsidR="00996610" w:rsidRPr="006E1EC2" w:rsidRDefault="00996610" w:rsidP="00996610">
            <w:pPr>
              <w:widowControl/>
              <w:autoSpaceDE/>
              <w:autoSpaceDN/>
              <w:adjustRightInd/>
              <w:jc w:val="center"/>
              <w:rPr>
                <w:sz w:val="20"/>
                <w:szCs w:val="20"/>
              </w:rPr>
            </w:pPr>
            <w:r w:rsidRPr="006E1EC2">
              <w:rPr>
                <w:sz w:val="20"/>
                <w:szCs w:val="20"/>
              </w:rPr>
              <w:t>80</w:t>
            </w:r>
          </w:p>
        </w:tc>
        <w:tc>
          <w:tcPr>
            <w:tcW w:w="1705" w:type="dxa"/>
            <w:shd w:val="clear" w:color="auto" w:fill="auto"/>
          </w:tcPr>
          <w:p w14:paraId="295FFF2B" w14:textId="2037AEAF"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62CCD19C" w14:textId="13354525"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627DFBED" w14:textId="77777777" w:rsidTr="00D934DD">
        <w:trPr>
          <w:trHeight w:val="699"/>
        </w:trPr>
        <w:tc>
          <w:tcPr>
            <w:tcW w:w="1560" w:type="dxa"/>
            <w:shd w:val="clear" w:color="auto" w:fill="auto"/>
            <w:vAlign w:val="center"/>
          </w:tcPr>
          <w:p w14:paraId="6EFE61C5" w14:textId="7C2CCFAE"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2FF9C83D" w14:textId="5E2832DB" w:rsidR="00996610" w:rsidRPr="006E1EC2" w:rsidRDefault="00996610" w:rsidP="00996610">
            <w:pPr>
              <w:widowControl/>
              <w:autoSpaceDE/>
              <w:autoSpaceDN/>
              <w:adjustRightInd/>
              <w:jc w:val="center"/>
              <w:rPr>
                <w:sz w:val="20"/>
                <w:szCs w:val="20"/>
              </w:rPr>
            </w:pPr>
            <w:r w:rsidRPr="006E1EC2">
              <w:rPr>
                <w:sz w:val="20"/>
                <w:szCs w:val="20"/>
              </w:rPr>
              <w:t>ЦОС5</w:t>
            </w:r>
          </w:p>
        </w:tc>
        <w:tc>
          <w:tcPr>
            <w:tcW w:w="5528" w:type="dxa"/>
          </w:tcPr>
          <w:p w14:paraId="1C83A7CD" w14:textId="5290C455" w:rsidR="00996610" w:rsidRPr="006E1EC2" w:rsidRDefault="00996610" w:rsidP="005137F7">
            <w:pPr>
              <w:widowControl/>
              <w:autoSpaceDE/>
              <w:autoSpaceDN/>
              <w:adjustRightInd/>
              <w:jc w:val="both"/>
              <w:rPr>
                <w:sz w:val="20"/>
                <w:szCs w:val="20"/>
              </w:rPr>
            </w:pPr>
            <w:r w:rsidRPr="006E1EC2">
              <w:rPr>
                <w:sz w:val="20"/>
                <w:szCs w:val="20"/>
              </w:rPr>
              <w:t>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1134" w:type="dxa"/>
            <w:shd w:val="clear" w:color="auto" w:fill="auto"/>
            <w:vAlign w:val="center"/>
          </w:tcPr>
          <w:p w14:paraId="01C91C92" w14:textId="2CC1E261"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B59D041" w14:textId="3E717BD4" w:rsidR="00996610" w:rsidRPr="006E1EC2" w:rsidRDefault="00996610" w:rsidP="00996610">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F96FE78" w14:textId="25167A88"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3EAD1C8F" w14:textId="6A677E55" w:rsidR="00996610" w:rsidRPr="006E1EC2" w:rsidRDefault="00996610" w:rsidP="00996610">
            <w:pPr>
              <w:widowControl/>
              <w:autoSpaceDE/>
              <w:autoSpaceDN/>
              <w:adjustRightInd/>
              <w:jc w:val="center"/>
              <w:rPr>
                <w:sz w:val="20"/>
                <w:szCs w:val="20"/>
              </w:rPr>
            </w:pPr>
            <w:r w:rsidRPr="006E1EC2">
              <w:rPr>
                <w:sz w:val="20"/>
                <w:szCs w:val="20"/>
              </w:rPr>
              <w:t>30</w:t>
            </w:r>
          </w:p>
        </w:tc>
        <w:tc>
          <w:tcPr>
            <w:tcW w:w="988" w:type="dxa"/>
            <w:shd w:val="clear" w:color="auto" w:fill="auto"/>
            <w:vAlign w:val="center"/>
          </w:tcPr>
          <w:p w14:paraId="122D610F" w14:textId="1F66754C" w:rsidR="00996610" w:rsidRPr="006E1EC2" w:rsidRDefault="00996610" w:rsidP="00996610">
            <w:pPr>
              <w:widowControl/>
              <w:autoSpaceDE/>
              <w:autoSpaceDN/>
              <w:adjustRightInd/>
              <w:jc w:val="center"/>
              <w:rPr>
                <w:sz w:val="20"/>
                <w:szCs w:val="20"/>
              </w:rPr>
            </w:pPr>
            <w:r w:rsidRPr="006E1EC2">
              <w:rPr>
                <w:sz w:val="20"/>
                <w:szCs w:val="20"/>
              </w:rPr>
              <w:t>40</w:t>
            </w:r>
          </w:p>
        </w:tc>
        <w:tc>
          <w:tcPr>
            <w:tcW w:w="1705" w:type="dxa"/>
            <w:shd w:val="clear" w:color="auto" w:fill="auto"/>
          </w:tcPr>
          <w:p w14:paraId="71F13E62" w14:textId="38AEA619"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4EF32FCF" w14:textId="1F26DD7B"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1ED04A5B" w14:textId="77777777" w:rsidTr="00D934DD">
        <w:trPr>
          <w:trHeight w:val="699"/>
        </w:trPr>
        <w:tc>
          <w:tcPr>
            <w:tcW w:w="1560" w:type="dxa"/>
            <w:shd w:val="clear" w:color="auto" w:fill="auto"/>
            <w:vAlign w:val="center"/>
          </w:tcPr>
          <w:p w14:paraId="2DFF8AB5" w14:textId="310B8DB4"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3F7901D1" w14:textId="2347F9F3" w:rsidR="00996610" w:rsidRPr="006E1EC2" w:rsidRDefault="00996610" w:rsidP="00996610">
            <w:pPr>
              <w:widowControl/>
              <w:autoSpaceDE/>
              <w:autoSpaceDN/>
              <w:adjustRightInd/>
              <w:jc w:val="center"/>
              <w:rPr>
                <w:sz w:val="20"/>
                <w:szCs w:val="20"/>
              </w:rPr>
            </w:pPr>
            <w:r w:rsidRPr="006E1EC2">
              <w:rPr>
                <w:sz w:val="20"/>
                <w:szCs w:val="20"/>
              </w:rPr>
              <w:t>ЦОС6</w:t>
            </w:r>
          </w:p>
        </w:tc>
        <w:tc>
          <w:tcPr>
            <w:tcW w:w="5528" w:type="dxa"/>
          </w:tcPr>
          <w:p w14:paraId="20479462" w14:textId="6ABDDA7B" w:rsidR="00996610" w:rsidRPr="006E1EC2" w:rsidRDefault="00996610" w:rsidP="005137F7">
            <w:pPr>
              <w:widowControl/>
              <w:autoSpaceDE/>
              <w:autoSpaceDN/>
              <w:adjustRightInd/>
              <w:jc w:val="both"/>
              <w:rPr>
                <w:sz w:val="20"/>
                <w:szCs w:val="20"/>
              </w:rPr>
            </w:pPr>
            <w:r w:rsidRPr="006E1EC2">
              <w:rPr>
                <w:sz w:val="20"/>
                <w:szCs w:val="20"/>
              </w:rPr>
              <w:t>Доля образовательных организаций, введение электронного документооборота в которых позволит снизить уровень бюрократизации образовательной деятельности, даст возможность принимать управленческие решения на основе анализа больших данных с помощью интеллектуальных алгоритмов</w:t>
            </w:r>
          </w:p>
        </w:tc>
        <w:tc>
          <w:tcPr>
            <w:tcW w:w="1134" w:type="dxa"/>
            <w:shd w:val="clear" w:color="auto" w:fill="auto"/>
            <w:vAlign w:val="center"/>
          </w:tcPr>
          <w:p w14:paraId="751424D4" w14:textId="6655C8E0"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0D5BFD2" w14:textId="22A842EB" w:rsidR="00996610" w:rsidRPr="006E1EC2" w:rsidRDefault="00996610" w:rsidP="00996610">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432C96DB" w14:textId="04081F48" w:rsidR="00996610" w:rsidRPr="006E1EC2" w:rsidRDefault="00996610" w:rsidP="00996610">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20A438E9" w14:textId="46A4C1D5" w:rsidR="00996610" w:rsidRPr="006E1EC2" w:rsidRDefault="00996610" w:rsidP="00996610">
            <w:pPr>
              <w:widowControl/>
              <w:autoSpaceDE/>
              <w:autoSpaceDN/>
              <w:adjustRightInd/>
              <w:jc w:val="center"/>
              <w:rPr>
                <w:sz w:val="20"/>
                <w:szCs w:val="20"/>
              </w:rPr>
            </w:pPr>
            <w:r w:rsidRPr="006E1EC2">
              <w:rPr>
                <w:sz w:val="20"/>
                <w:szCs w:val="20"/>
              </w:rPr>
              <w:t>45</w:t>
            </w:r>
          </w:p>
        </w:tc>
        <w:tc>
          <w:tcPr>
            <w:tcW w:w="988" w:type="dxa"/>
            <w:shd w:val="clear" w:color="auto" w:fill="auto"/>
            <w:vAlign w:val="center"/>
          </w:tcPr>
          <w:p w14:paraId="572804F4" w14:textId="39ACD674" w:rsidR="00996610" w:rsidRPr="006E1EC2" w:rsidRDefault="00996610" w:rsidP="00996610">
            <w:pPr>
              <w:widowControl/>
              <w:autoSpaceDE/>
              <w:autoSpaceDN/>
              <w:adjustRightInd/>
              <w:jc w:val="center"/>
              <w:rPr>
                <w:sz w:val="20"/>
                <w:szCs w:val="20"/>
              </w:rPr>
            </w:pPr>
            <w:r w:rsidRPr="006E1EC2">
              <w:rPr>
                <w:sz w:val="20"/>
                <w:szCs w:val="20"/>
              </w:rPr>
              <w:t>90</w:t>
            </w:r>
          </w:p>
        </w:tc>
        <w:tc>
          <w:tcPr>
            <w:tcW w:w="1705" w:type="dxa"/>
            <w:shd w:val="clear" w:color="auto" w:fill="auto"/>
          </w:tcPr>
          <w:p w14:paraId="3552FB54" w14:textId="36AC0452"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4B809491" w14:textId="002E9203" w:rsidR="00996610" w:rsidRPr="006E1EC2" w:rsidRDefault="00996610" w:rsidP="00996610">
            <w:pPr>
              <w:widowControl/>
              <w:autoSpaceDE/>
              <w:autoSpaceDN/>
              <w:adjustRightInd/>
              <w:jc w:val="center"/>
              <w:rPr>
                <w:sz w:val="20"/>
                <w:szCs w:val="20"/>
              </w:rPr>
            </w:pPr>
            <w:r w:rsidRPr="006E1EC2">
              <w:rPr>
                <w:sz w:val="20"/>
                <w:szCs w:val="20"/>
              </w:rPr>
              <w:t>5</w:t>
            </w:r>
          </w:p>
        </w:tc>
      </w:tr>
      <w:tr w:rsidR="006E1EC2" w:rsidRPr="006E1EC2" w14:paraId="0ED2CDB3" w14:textId="77777777" w:rsidTr="00D934DD">
        <w:trPr>
          <w:trHeight w:val="699"/>
        </w:trPr>
        <w:tc>
          <w:tcPr>
            <w:tcW w:w="1560" w:type="dxa"/>
            <w:shd w:val="clear" w:color="auto" w:fill="auto"/>
            <w:vAlign w:val="center"/>
          </w:tcPr>
          <w:p w14:paraId="3379EAA0" w14:textId="15A436DD"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672AC4E1" w14:textId="57D9717C" w:rsidR="00996610" w:rsidRPr="006E1EC2" w:rsidRDefault="00996610" w:rsidP="00996610">
            <w:pPr>
              <w:widowControl/>
              <w:autoSpaceDE/>
              <w:autoSpaceDN/>
              <w:adjustRightInd/>
              <w:jc w:val="center"/>
              <w:rPr>
                <w:sz w:val="20"/>
                <w:szCs w:val="20"/>
              </w:rPr>
            </w:pPr>
            <w:r w:rsidRPr="006E1EC2">
              <w:rPr>
                <w:sz w:val="20"/>
                <w:szCs w:val="20"/>
              </w:rPr>
              <w:t>ЦОС7</w:t>
            </w:r>
          </w:p>
        </w:tc>
        <w:tc>
          <w:tcPr>
            <w:tcW w:w="5528" w:type="dxa"/>
            <w:shd w:val="clear" w:color="auto" w:fill="auto"/>
          </w:tcPr>
          <w:p w14:paraId="6ECFD3E3" w14:textId="47E65D43" w:rsidR="00996610" w:rsidRPr="006E1EC2" w:rsidRDefault="00996610" w:rsidP="005137F7">
            <w:pPr>
              <w:widowControl/>
              <w:autoSpaceDE/>
              <w:autoSpaceDN/>
              <w:adjustRightInd/>
              <w:jc w:val="both"/>
              <w:rPr>
                <w:sz w:val="20"/>
                <w:szCs w:val="20"/>
              </w:rPr>
            </w:pPr>
            <w:r w:rsidRPr="006E1EC2">
              <w:rPr>
                <w:sz w:val="20"/>
                <w:szCs w:val="20"/>
              </w:rPr>
              <w:t>Обеспечение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shd w:val="clear" w:color="auto" w:fill="auto"/>
            <w:vAlign w:val="center"/>
          </w:tcPr>
          <w:p w14:paraId="360097BD" w14:textId="7307F6AF"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FC9F345" w14:textId="138F7F94" w:rsidR="00996610" w:rsidRPr="006E1EC2" w:rsidRDefault="00996610" w:rsidP="00996610">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1866E18" w14:textId="031E08BE"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6D3A41E4" w14:textId="42A7A52B" w:rsidR="00996610" w:rsidRPr="006E1EC2" w:rsidRDefault="00996610" w:rsidP="00996610">
            <w:pPr>
              <w:widowControl/>
              <w:autoSpaceDE/>
              <w:autoSpaceDN/>
              <w:adjustRightInd/>
              <w:jc w:val="center"/>
              <w:rPr>
                <w:sz w:val="20"/>
                <w:szCs w:val="20"/>
              </w:rPr>
            </w:pPr>
            <w:r w:rsidRPr="006E1EC2">
              <w:rPr>
                <w:sz w:val="20"/>
                <w:szCs w:val="20"/>
              </w:rPr>
              <w:t>25</w:t>
            </w:r>
          </w:p>
        </w:tc>
        <w:tc>
          <w:tcPr>
            <w:tcW w:w="988" w:type="dxa"/>
            <w:shd w:val="clear" w:color="auto" w:fill="auto"/>
            <w:vAlign w:val="center"/>
          </w:tcPr>
          <w:p w14:paraId="6EFECA5A" w14:textId="00DA2D64" w:rsidR="00996610" w:rsidRPr="006E1EC2" w:rsidRDefault="00996610" w:rsidP="00996610">
            <w:pPr>
              <w:widowControl/>
              <w:autoSpaceDE/>
              <w:autoSpaceDN/>
              <w:adjustRightInd/>
              <w:jc w:val="center"/>
              <w:rPr>
                <w:sz w:val="20"/>
                <w:szCs w:val="20"/>
              </w:rPr>
            </w:pPr>
            <w:r w:rsidRPr="006E1EC2">
              <w:rPr>
                <w:sz w:val="20"/>
                <w:szCs w:val="20"/>
              </w:rPr>
              <w:t>30</w:t>
            </w:r>
          </w:p>
        </w:tc>
        <w:tc>
          <w:tcPr>
            <w:tcW w:w="1705" w:type="dxa"/>
            <w:shd w:val="clear" w:color="auto" w:fill="auto"/>
          </w:tcPr>
          <w:p w14:paraId="3FA5C8B8" w14:textId="0610A3FC"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56121595" w14:textId="476FA9C0" w:rsidR="00996610" w:rsidRPr="006E1EC2" w:rsidRDefault="00996610" w:rsidP="00996610">
            <w:pPr>
              <w:widowControl/>
              <w:autoSpaceDE/>
              <w:autoSpaceDN/>
              <w:adjustRightInd/>
              <w:jc w:val="center"/>
              <w:rPr>
                <w:sz w:val="20"/>
                <w:szCs w:val="20"/>
              </w:rPr>
            </w:pPr>
            <w:r w:rsidRPr="006E1EC2">
              <w:rPr>
                <w:sz w:val="20"/>
                <w:szCs w:val="20"/>
              </w:rPr>
              <w:t>2</w:t>
            </w:r>
          </w:p>
        </w:tc>
      </w:tr>
      <w:tr w:rsidR="006E1EC2" w:rsidRPr="006E1EC2" w14:paraId="6D059363" w14:textId="77777777" w:rsidTr="00D934DD">
        <w:trPr>
          <w:trHeight w:val="699"/>
        </w:trPr>
        <w:tc>
          <w:tcPr>
            <w:tcW w:w="1560" w:type="dxa"/>
            <w:shd w:val="clear" w:color="auto" w:fill="auto"/>
            <w:vAlign w:val="center"/>
          </w:tcPr>
          <w:p w14:paraId="54F8F9BA" w14:textId="21D0153A"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6E914197" w14:textId="46CB09D1" w:rsidR="00996610" w:rsidRPr="006E1EC2" w:rsidRDefault="00996610" w:rsidP="00996610">
            <w:pPr>
              <w:widowControl/>
              <w:autoSpaceDE/>
              <w:autoSpaceDN/>
              <w:adjustRightInd/>
              <w:jc w:val="center"/>
              <w:rPr>
                <w:sz w:val="20"/>
                <w:szCs w:val="20"/>
              </w:rPr>
            </w:pPr>
            <w:r w:rsidRPr="006E1EC2">
              <w:rPr>
                <w:sz w:val="20"/>
                <w:szCs w:val="20"/>
              </w:rPr>
              <w:t>ЦОС8</w:t>
            </w:r>
          </w:p>
        </w:tc>
        <w:tc>
          <w:tcPr>
            <w:tcW w:w="5528" w:type="dxa"/>
            <w:shd w:val="clear" w:color="auto" w:fill="auto"/>
          </w:tcPr>
          <w:p w14:paraId="558E22B5" w14:textId="6DE9CDA8" w:rsidR="00996610" w:rsidRPr="006E1EC2" w:rsidRDefault="00996610" w:rsidP="005137F7">
            <w:pPr>
              <w:widowControl/>
              <w:autoSpaceDE/>
              <w:autoSpaceDN/>
              <w:adjustRightInd/>
              <w:jc w:val="both"/>
              <w:rPr>
                <w:sz w:val="20"/>
                <w:szCs w:val="20"/>
              </w:rPr>
            </w:pPr>
            <w:r w:rsidRPr="006E1EC2">
              <w:rPr>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shd w:val="clear" w:color="auto" w:fill="auto"/>
            <w:vAlign w:val="center"/>
          </w:tcPr>
          <w:p w14:paraId="48D6667A" w14:textId="3B75D790"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4261F4C" w14:textId="32DB930B" w:rsidR="00996610" w:rsidRPr="006E1EC2" w:rsidRDefault="00996610" w:rsidP="00996610">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58BA3AB" w14:textId="2CA4DDC5"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791290AA" w14:textId="634D0667" w:rsidR="00996610" w:rsidRPr="006E1EC2" w:rsidRDefault="00996610" w:rsidP="00996610">
            <w:pPr>
              <w:widowControl/>
              <w:autoSpaceDE/>
              <w:autoSpaceDN/>
              <w:adjustRightInd/>
              <w:jc w:val="center"/>
              <w:rPr>
                <w:sz w:val="20"/>
                <w:szCs w:val="20"/>
              </w:rPr>
            </w:pPr>
            <w:r w:rsidRPr="006E1EC2">
              <w:rPr>
                <w:sz w:val="20"/>
                <w:szCs w:val="20"/>
              </w:rPr>
              <w:t>40</w:t>
            </w:r>
          </w:p>
        </w:tc>
        <w:tc>
          <w:tcPr>
            <w:tcW w:w="988" w:type="dxa"/>
            <w:shd w:val="clear" w:color="auto" w:fill="auto"/>
            <w:vAlign w:val="center"/>
          </w:tcPr>
          <w:p w14:paraId="5844B6C7" w14:textId="77880039" w:rsidR="00996610" w:rsidRPr="006E1EC2" w:rsidRDefault="00996610" w:rsidP="00996610">
            <w:pPr>
              <w:widowControl/>
              <w:autoSpaceDE/>
              <w:autoSpaceDN/>
              <w:adjustRightInd/>
              <w:jc w:val="center"/>
              <w:rPr>
                <w:sz w:val="20"/>
                <w:szCs w:val="20"/>
              </w:rPr>
            </w:pPr>
            <w:r w:rsidRPr="006E1EC2">
              <w:rPr>
                <w:sz w:val="20"/>
                <w:szCs w:val="20"/>
              </w:rPr>
              <w:t>45</w:t>
            </w:r>
          </w:p>
        </w:tc>
        <w:tc>
          <w:tcPr>
            <w:tcW w:w="1705" w:type="dxa"/>
            <w:shd w:val="clear" w:color="auto" w:fill="auto"/>
          </w:tcPr>
          <w:p w14:paraId="5F24D538" w14:textId="450D053F"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2314B8E3" w14:textId="1F8F11C3"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610E1BB0" w14:textId="77777777" w:rsidTr="00D934DD">
        <w:trPr>
          <w:trHeight w:val="699"/>
        </w:trPr>
        <w:tc>
          <w:tcPr>
            <w:tcW w:w="1560" w:type="dxa"/>
            <w:shd w:val="clear" w:color="auto" w:fill="auto"/>
            <w:vAlign w:val="center"/>
          </w:tcPr>
          <w:p w14:paraId="00DEFC62" w14:textId="4EA93171"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0584DEE6" w14:textId="4BDAA074" w:rsidR="00996610" w:rsidRPr="006E1EC2" w:rsidRDefault="00996610" w:rsidP="00996610">
            <w:pPr>
              <w:widowControl/>
              <w:autoSpaceDE/>
              <w:autoSpaceDN/>
              <w:adjustRightInd/>
              <w:jc w:val="center"/>
              <w:rPr>
                <w:sz w:val="20"/>
                <w:szCs w:val="20"/>
              </w:rPr>
            </w:pPr>
            <w:r w:rsidRPr="006E1EC2">
              <w:rPr>
                <w:sz w:val="20"/>
                <w:szCs w:val="20"/>
              </w:rPr>
              <w:t>ЦОС9</w:t>
            </w:r>
          </w:p>
        </w:tc>
        <w:tc>
          <w:tcPr>
            <w:tcW w:w="5528" w:type="dxa"/>
            <w:shd w:val="clear" w:color="auto" w:fill="auto"/>
          </w:tcPr>
          <w:p w14:paraId="5567BFDF" w14:textId="7A402EFF" w:rsidR="00996610" w:rsidRPr="006E1EC2" w:rsidRDefault="00996610" w:rsidP="005137F7">
            <w:pPr>
              <w:widowControl/>
              <w:autoSpaceDE/>
              <w:autoSpaceDN/>
              <w:adjustRightInd/>
              <w:jc w:val="both"/>
              <w:rPr>
                <w:sz w:val="20"/>
                <w:szCs w:val="20"/>
              </w:rPr>
            </w:pPr>
            <w:r w:rsidRPr="006E1EC2">
              <w:rPr>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shd w:val="clear" w:color="auto" w:fill="auto"/>
            <w:vAlign w:val="center"/>
          </w:tcPr>
          <w:p w14:paraId="0838BAB2" w14:textId="4B01E379"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35EE961" w14:textId="228075A5" w:rsidR="00996610" w:rsidRPr="006E1EC2" w:rsidRDefault="00996610" w:rsidP="00996610">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B2BCFE1" w14:textId="352E08DE"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AD2D9EF" w14:textId="421702E4" w:rsidR="00996610" w:rsidRPr="006E1EC2" w:rsidRDefault="00996610" w:rsidP="00996610">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55FF6E94" w14:textId="07D6C14B" w:rsidR="00996610" w:rsidRPr="006E1EC2" w:rsidRDefault="00996610" w:rsidP="00996610">
            <w:pPr>
              <w:widowControl/>
              <w:autoSpaceDE/>
              <w:autoSpaceDN/>
              <w:adjustRightInd/>
              <w:jc w:val="center"/>
              <w:rPr>
                <w:sz w:val="20"/>
                <w:szCs w:val="20"/>
              </w:rPr>
            </w:pPr>
            <w:r w:rsidRPr="006E1EC2">
              <w:rPr>
                <w:sz w:val="20"/>
                <w:szCs w:val="20"/>
              </w:rPr>
              <w:t>30</w:t>
            </w:r>
          </w:p>
        </w:tc>
        <w:tc>
          <w:tcPr>
            <w:tcW w:w="1705" w:type="dxa"/>
            <w:shd w:val="clear" w:color="auto" w:fill="auto"/>
          </w:tcPr>
          <w:p w14:paraId="43420BEB" w14:textId="54C21344"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57CFFC47" w14:textId="3469FA4F"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38F3EF46" w14:textId="77777777" w:rsidTr="00D934DD">
        <w:tblPrEx>
          <w:jc w:val="center"/>
          <w:tblInd w:w="0" w:type="dxa"/>
        </w:tblPrEx>
        <w:trPr>
          <w:trHeight w:val="973"/>
          <w:jc w:val="center"/>
        </w:trPr>
        <w:tc>
          <w:tcPr>
            <w:tcW w:w="1560" w:type="dxa"/>
            <w:shd w:val="clear" w:color="auto" w:fill="auto"/>
            <w:vAlign w:val="center"/>
          </w:tcPr>
          <w:p w14:paraId="742DFD91" w14:textId="396D4077" w:rsidR="00351471" w:rsidRPr="006E1EC2" w:rsidRDefault="00351471"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2365AA2D" w14:textId="14609B09" w:rsidR="00351471" w:rsidRPr="006E1EC2" w:rsidRDefault="00351471" w:rsidP="00351471">
            <w:pPr>
              <w:widowControl/>
              <w:autoSpaceDE/>
              <w:autoSpaceDN/>
              <w:adjustRightInd/>
              <w:jc w:val="center"/>
              <w:rPr>
                <w:sz w:val="20"/>
                <w:szCs w:val="20"/>
              </w:rPr>
            </w:pPr>
            <w:r w:rsidRPr="006E1EC2">
              <w:rPr>
                <w:sz w:val="20"/>
                <w:szCs w:val="20"/>
              </w:rPr>
              <w:t>ЦОС10</w:t>
            </w:r>
          </w:p>
        </w:tc>
        <w:tc>
          <w:tcPr>
            <w:tcW w:w="5528" w:type="dxa"/>
            <w:shd w:val="clear" w:color="auto" w:fill="auto"/>
          </w:tcPr>
          <w:p w14:paraId="0E3E35A0" w14:textId="1EF79B87" w:rsidR="00351471" w:rsidRPr="006E1EC2" w:rsidRDefault="00A30746" w:rsidP="005137F7">
            <w:pPr>
              <w:widowControl/>
              <w:autoSpaceDE/>
              <w:autoSpaceDN/>
              <w:adjustRightInd/>
              <w:jc w:val="both"/>
              <w:rPr>
                <w:sz w:val="20"/>
                <w:szCs w:val="20"/>
              </w:rPr>
            </w:pPr>
            <w:r w:rsidRPr="006E1EC2">
              <w:rPr>
                <w:sz w:val="20"/>
                <w:szCs w:val="20"/>
              </w:rPr>
              <w:t xml:space="preserve">Региональная информационная система в сфере образования (РИССО) </w:t>
            </w:r>
            <w:r w:rsidR="00351471" w:rsidRPr="006E1EC2">
              <w:rPr>
                <w:sz w:val="20"/>
                <w:szCs w:val="20"/>
              </w:rPr>
              <w:t xml:space="preserve">успешно интегрирована с федеральными проектами в сфере </w:t>
            </w:r>
            <w:proofErr w:type="spellStart"/>
            <w:r w:rsidR="00351471" w:rsidRPr="006E1EC2">
              <w:rPr>
                <w:sz w:val="20"/>
                <w:szCs w:val="20"/>
              </w:rPr>
              <w:t>цифровизации</w:t>
            </w:r>
            <w:proofErr w:type="spellEnd"/>
            <w:r w:rsidR="00351471" w:rsidRPr="006E1EC2">
              <w:rPr>
                <w:sz w:val="20"/>
                <w:szCs w:val="20"/>
              </w:rPr>
              <w:t>, реализуемыми на территории Курской области</w:t>
            </w:r>
          </w:p>
        </w:tc>
        <w:tc>
          <w:tcPr>
            <w:tcW w:w="1134" w:type="dxa"/>
            <w:shd w:val="clear" w:color="auto" w:fill="auto"/>
            <w:vAlign w:val="center"/>
          </w:tcPr>
          <w:p w14:paraId="039BF439" w14:textId="77F65300" w:rsidR="00351471" w:rsidRPr="006E1EC2" w:rsidRDefault="00351471" w:rsidP="00351471">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10F4F1EC" w14:textId="07B0899E" w:rsidR="00351471" w:rsidRPr="006E1EC2" w:rsidRDefault="00351471" w:rsidP="00351471">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FF19B97" w14:textId="1A9C2F9E" w:rsidR="00351471" w:rsidRPr="006E1EC2" w:rsidRDefault="00351471" w:rsidP="00351471">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12EAB3D2" w14:textId="74DB833B" w:rsidR="00351471" w:rsidRPr="006E1EC2" w:rsidRDefault="00351471" w:rsidP="00351471">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51012919" w14:textId="24466F89" w:rsidR="00351471" w:rsidRPr="006E1EC2" w:rsidRDefault="00351471" w:rsidP="00351471">
            <w:pPr>
              <w:widowControl/>
              <w:autoSpaceDE/>
              <w:autoSpaceDN/>
              <w:adjustRightInd/>
              <w:jc w:val="center"/>
              <w:rPr>
                <w:sz w:val="20"/>
                <w:szCs w:val="20"/>
              </w:rPr>
            </w:pPr>
            <w:r w:rsidRPr="006E1EC2">
              <w:rPr>
                <w:sz w:val="20"/>
                <w:szCs w:val="20"/>
              </w:rPr>
              <w:t>1</w:t>
            </w:r>
          </w:p>
        </w:tc>
        <w:tc>
          <w:tcPr>
            <w:tcW w:w="1705" w:type="dxa"/>
            <w:shd w:val="clear" w:color="auto" w:fill="auto"/>
          </w:tcPr>
          <w:p w14:paraId="34928B8F" w14:textId="44AD30F4" w:rsidR="00351471" w:rsidRPr="006E1EC2" w:rsidRDefault="00695079"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7500C0DE" w14:textId="6D9B11AD" w:rsidR="00351471" w:rsidRPr="006E1EC2" w:rsidRDefault="00351471" w:rsidP="00351471">
            <w:pPr>
              <w:widowControl/>
              <w:autoSpaceDE/>
              <w:autoSpaceDN/>
              <w:adjustRightInd/>
              <w:jc w:val="center"/>
              <w:rPr>
                <w:sz w:val="20"/>
                <w:szCs w:val="20"/>
              </w:rPr>
            </w:pPr>
            <w:r w:rsidRPr="006E1EC2">
              <w:rPr>
                <w:sz w:val="20"/>
                <w:szCs w:val="20"/>
              </w:rPr>
              <w:t>6</w:t>
            </w:r>
          </w:p>
        </w:tc>
      </w:tr>
      <w:tr w:rsidR="006E1EC2" w:rsidRPr="006E1EC2" w14:paraId="7F52041D" w14:textId="77777777" w:rsidTr="00D934DD">
        <w:tblPrEx>
          <w:jc w:val="center"/>
          <w:tblInd w:w="0" w:type="dxa"/>
        </w:tblPrEx>
        <w:trPr>
          <w:trHeight w:val="972"/>
          <w:jc w:val="center"/>
        </w:trPr>
        <w:tc>
          <w:tcPr>
            <w:tcW w:w="1560" w:type="dxa"/>
            <w:shd w:val="clear" w:color="auto" w:fill="auto"/>
            <w:vAlign w:val="center"/>
          </w:tcPr>
          <w:p w14:paraId="012F1631" w14:textId="4C4A8EED" w:rsidR="00351471" w:rsidRPr="006E1EC2" w:rsidRDefault="00351471"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06730D67" w14:textId="2A16A91B" w:rsidR="00351471" w:rsidRPr="006E1EC2" w:rsidRDefault="00351471" w:rsidP="00351471">
            <w:pPr>
              <w:widowControl/>
              <w:autoSpaceDE/>
              <w:autoSpaceDN/>
              <w:adjustRightInd/>
              <w:jc w:val="center"/>
              <w:rPr>
                <w:sz w:val="20"/>
                <w:szCs w:val="20"/>
              </w:rPr>
            </w:pPr>
            <w:r w:rsidRPr="006E1EC2">
              <w:rPr>
                <w:sz w:val="20"/>
                <w:szCs w:val="20"/>
              </w:rPr>
              <w:t>ЦОС11</w:t>
            </w:r>
          </w:p>
        </w:tc>
        <w:tc>
          <w:tcPr>
            <w:tcW w:w="5528" w:type="dxa"/>
            <w:shd w:val="clear" w:color="auto" w:fill="auto"/>
          </w:tcPr>
          <w:p w14:paraId="06D5D35B" w14:textId="2AE49A13" w:rsidR="00351471" w:rsidRPr="006E1EC2" w:rsidRDefault="00A61954" w:rsidP="005137F7">
            <w:pPr>
              <w:widowControl/>
              <w:autoSpaceDE/>
              <w:autoSpaceDN/>
              <w:adjustRightInd/>
              <w:jc w:val="both"/>
              <w:rPr>
                <w:sz w:val="20"/>
                <w:szCs w:val="20"/>
              </w:rPr>
            </w:pPr>
            <w:r w:rsidRPr="006E1EC2">
              <w:rPr>
                <w:sz w:val="20"/>
                <w:szCs w:val="20"/>
              </w:rPr>
              <w:t>Обеспечение возможности подачи заявления на прием в вузы через Единый портал государственных и муниципальных услуг</w:t>
            </w:r>
          </w:p>
        </w:tc>
        <w:tc>
          <w:tcPr>
            <w:tcW w:w="1134" w:type="dxa"/>
            <w:shd w:val="clear" w:color="auto" w:fill="auto"/>
            <w:vAlign w:val="center"/>
          </w:tcPr>
          <w:p w14:paraId="541A0C1A" w14:textId="3FDB2DA5" w:rsidR="00351471" w:rsidRPr="006E1EC2" w:rsidRDefault="00351471" w:rsidP="00351471">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064F2B4E" w14:textId="3D31B369" w:rsidR="00351471" w:rsidRPr="006E1EC2" w:rsidRDefault="00351471" w:rsidP="00351471">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63CFD92" w14:textId="36BC986A" w:rsidR="00351471" w:rsidRPr="006E1EC2" w:rsidRDefault="00351471" w:rsidP="00351471">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0CD8804A" w14:textId="48F05FDC" w:rsidR="00351471" w:rsidRPr="006E1EC2" w:rsidRDefault="008322B4" w:rsidP="00351471">
            <w:pPr>
              <w:widowControl/>
              <w:autoSpaceDE/>
              <w:autoSpaceDN/>
              <w:adjustRightInd/>
              <w:jc w:val="center"/>
              <w:rPr>
                <w:sz w:val="20"/>
                <w:szCs w:val="20"/>
              </w:rPr>
            </w:pPr>
            <w:r w:rsidRPr="006E1EC2">
              <w:rPr>
                <w:sz w:val="20"/>
                <w:szCs w:val="20"/>
              </w:rPr>
              <w:t>1</w:t>
            </w:r>
          </w:p>
        </w:tc>
        <w:tc>
          <w:tcPr>
            <w:tcW w:w="988" w:type="dxa"/>
            <w:shd w:val="clear" w:color="auto" w:fill="auto"/>
            <w:vAlign w:val="center"/>
          </w:tcPr>
          <w:p w14:paraId="68BE5DD6" w14:textId="550E9F67" w:rsidR="00351471" w:rsidRPr="006E1EC2" w:rsidRDefault="00351471" w:rsidP="00351471">
            <w:pPr>
              <w:widowControl/>
              <w:autoSpaceDE/>
              <w:autoSpaceDN/>
              <w:adjustRightInd/>
              <w:jc w:val="center"/>
              <w:rPr>
                <w:sz w:val="20"/>
                <w:szCs w:val="20"/>
              </w:rPr>
            </w:pPr>
            <w:r w:rsidRPr="006E1EC2">
              <w:rPr>
                <w:sz w:val="20"/>
                <w:szCs w:val="20"/>
              </w:rPr>
              <w:t>1</w:t>
            </w:r>
          </w:p>
        </w:tc>
        <w:tc>
          <w:tcPr>
            <w:tcW w:w="1705" w:type="dxa"/>
            <w:shd w:val="clear" w:color="auto" w:fill="auto"/>
          </w:tcPr>
          <w:p w14:paraId="6A22DB77" w14:textId="6B47A632" w:rsidR="00351471" w:rsidRPr="006E1EC2" w:rsidRDefault="00695079"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564A66AE" w14:textId="7101FE2D" w:rsidR="00351471" w:rsidRPr="006E1EC2" w:rsidRDefault="00351471" w:rsidP="00351471">
            <w:pPr>
              <w:widowControl/>
              <w:autoSpaceDE/>
              <w:autoSpaceDN/>
              <w:adjustRightInd/>
              <w:jc w:val="center"/>
              <w:rPr>
                <w:sz w:val="20"/>
                <w:szCs w:val="20"/>
              </w:rPr>
            </w:pPr>
            <w:r w:rsidRPr="006E1EC2">
              <w:rPr>
                <w:sz w:val="20"/>
                <w:szCs w:val="20"/>
              </w:rPr>
              <w:t>6</w:t>
            </w:r>
          </w:p>
        </w:tc>
      </w:tr>
      <w:tr w:rsidR="006E1EC2" w:rsidRPr="006E1EC2" w14:paraId="296ADD50" w14:textId="77777777" w:rsidTr="00D934DD">
        <w:tblPrEx>
          <w:jc w:val="center"/>
          <w:tblInd w:w="0" w:type="dxa"/>
        </w:tblPrEx>
        <w:trPr>
          <w:trHeight w:val="1245"/>
          <w:jc w:val="center"/>
        </w:trPr>
        <w:tc>
          <w:tcPr>
            <w:tcW w:w="1560" w:type="dxa"/>
            <w:shd w:val="clear" w:color="auto" w:fill="auto"/>
            <w:vAlign w:val="center"/>
          </w:tcPr>
          <w:p w14:paraId="61E728AC" w14:textId="427DD5F3" w:rsidR="00351471" w:rsidRPr="006E1EC2" w:rsidRDefault="00351471"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7C10476A" w14:textId="5C1F3194" w:rsidR="00351471" w:rsidRPr="006E1EC2" w:rsidRDefault="00351471" w:rsidP="00351471">
            <w:pPr>
              <w:widowControl/>
              <w:autoSpaceDE/>
              <w:autoSpaceDN/>
              <w:adjustRightInd/>
              <w:jc w:val="center"/>
              <w:rPr>
                <w:sz w:val="20"/>
                <w:szCs w:val="20"/>
              </w:rPr>
            </w:pPr>
            <w:r w:rsidRPr="006E1EC2">
              <w:rPr>
                <w:sz w:val="20"/>
                <w:szCs w:val="20"/>
              </w:rPr>
              <w:t>ЦКЗ1</w:t>
            </w:r>
          </w:p>
        </w:tc>
        <w:tc>
          <w:tcPr>
            <w:tcW w:w="5528" w:type="dxa"/>
            <w:shd w:val="clear" w:color="auto" w:fill="auto"/>
          </w:tcPr>
          <w:p w14:paraId="1790B428" w14:textId="4A877B6D" w:rsidR="00351471" w:rsidRPr="006E1EC2" w:rsidRDefault="00351471" w:rsidP="005137F7">
            <w:pPr>
              <w:widowControl/>
              <w:autoSpaceDE/>
              <w:autoSpaceDN/>
              <w:adjustRightInd/>
              <w:jc w:val="both"/>
              <w:rPr>
                <w:sz w:val="20"/>
                <w:szCs w:val="20"/>
              </w:rPr>
            </w:pPr>
            <w:r w:rsidRPr="006E1EC2">
              <w:rPr>
                <w:sz w:val="20"/>
                <w:szCs w:val="20"/>
              </w:rPr>
              <w:t xml:space="preserve">Доля медицинских организаций государственной </w:t>
            </w:r>
            <w:r w:rsidR="00F803EB" w:rsidRPr="006E1EC2">
              <w:rPr>
                <w:sz w:val="20"/>
                <w:szCs w:val="20"/>
              </w:rPr>
              <w:br/>
            </w:r>
            <w:r w:rsidRPr="006E1EC2">
              <w:rPr>
                <w:sz w:val="20"/>
                <w:szCs w:val="20"/>
              </w:rPr>
              <w:t>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tc>
        <w:tc>
          <w:tcPr>
            <w:tcW w:w="1134" w:type="dxa"/>
            <w:shd w:val="clear" w:color="auto" w:fill="auto"/>
            <w:vAlign w:val="center"/>
          </w:tcPr>
          <w:p w14:paraId="255C25BE" w14:textId="181E671E" w:rsidR="00351471" w:rsidRPr="006E1EC2" w:rsidRDefault="00351471" w:rsidP="00351471">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B20C13D" w14:textId="4D323A99" w:rsidR="00351471" w:rsidRPr="006E1EC2" w:rsidRDefault="00351471" w:rsidP="00351471">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12A22B7D" w14:textId="61669F05" w:rsidR="00351471" w:rsidRPr="006E1EC2" w:rsidRDefault="00351471" w:rsidP="00351471">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726B0438" w14:textId="38EF7AB4" w:rsidR="00351471" w:rsidRPr="006E1EC2" w:rsidRDefault="00351471" w:rsidP="00351471">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0E8DBFD3" w14:textId="564316D8" w:rsidR="00351471" w:rsidRPr="006E1EC2" w:rsidRDefault="00351471" w:rsidP="00351471">
            <w:pPr>
              <w:widowControl/>
              <w:autoSpaceDE/>
              <w:autoSpaceDN/>
              <w:adjustRightInd/>
              <w:jc w:val="center"/>
              <w:rPr>
                <w:sz w:val="20"/>
                <w:szCs w:val="20"/>
              </w:rPr>
            </w:pPr>
            <w:r w:rsidRPr="006E1EC2">
              <w:rPr>
                <w:sz w:val="20"/>
                <w:szCs w:val="20"/>
              </w:rPr>
              <w:t>100</w:t>
            </w:r>
          </w:p>
        </w:tc>
        <w:tc>
          <w:tcPr>
            <w:tcW w:w="1705" w:type="dxa"/>
            <w:shd w:val="clear" w:color="auto" w:fill="auto"/>
          </w:tcPr>
          <w:p w14:paraId="6F04AF48" w14:textId="36792FEB" w:rsidR="00351471" w:rsidRPr="006E1EC2" w:rsidRDefault="00351471"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21C54EC0" w14:textId="5C3EEC30" w:rsidR="00351471" w:rsidRPr="006E1EC2" w:rsidRDefault="00351471" w:rsidP="00351471">
            <w:pPr>
              <w:widowControl/>
              <w:autoSpaceDE/>
              <w:autoSpaceDN/>
              <w:adjustRightInd/>
              <w:jc w:val="center"/>
              <w:rPr>
                <w:sz w:val="20"/>
                <w:szCs w:val="20"/>
              </w:rPr>
            </w:pPr>
            <w:r w:rsidRPr="006E1EC2">
              <w:rPr>
                <w:sz w:val="20"/>
                <w:szCs w:val="20"/>
              </w:rPr>
              <w:t>2</w:t>
            </w:r>
          </w:p>
        </w:tc>
      </w:tr>
      <w:tr w:rsidR="006E1EC2" w:rsidRPr="006E1EC2" w14:paraId="49829BF1" w14:textId="77777777" w:rsidTr="00D934DD">
        <w:tblPrEx>
          <w:jc w:val="center"/>
          <w:tblInd w:w="0" w:type="dxa"/>
        </w:tblPrEx>
        <w:trPr>
          <w:trHeight w:val="1004"/>
          <w:jc w:val="center"/>
        </w:trPr>
        <w:tc>
          <w:tcPr>
            <w:tcW w:w="1560" w:type="dxa"/>
            <w:shd w:val="clear" w:color="auto" w:fill="auto"/>
            <w:vAlign w:val="center"/>
          </w:tcPr>
          <w:p w14:paraId="21632C62" w14:textId="5D011EFA" w:rsidR="00351471" w:rsidRPr="006E1EC2" w:rsidRDefault="00351471"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74AA6944" w14:textId="74F7E6D2" w:rsidR="00351471" w:rsidRPr="006E1EC2" w:rsidRDefault="00351471" w:rsidP="00351471">
            <w:pPr>
              <w:widowControl/>
              <w:autoSpaceDE/>
              <w:autoSpaceDN/>
              <w:adjustRightInd/>
              <w:jc w:val="center"/>
              <w:rPr>
                <w:sz w:val="20"/>
                <w:szCs w:val="20"/>
              </w:rPr>
            </w:pPr>
            <w:r w:rsidRPr="006E1EC2">
              <w:rPr>
                <w:sz w:val="20"/>
                <w:szCs w:val="20"/>
              </w:rPr>
              <w:t>ЦКЗ2</w:t>
            </w:r>
          </w:p>
        </w:tc>
        <w:tc>
          <w:tcPr>
            <w:tcW w:w="5528" w:type="dxa"/>
            <w:shd w:val="clear" w:color="auto" w:fill="auto"/>
          </w:tcPr>
          <w:p w14:paraId="48954259" w14:textId="655EEA04" w:rsidR="00351471" w:rsidRPr="006E1EC2" w:rsidRDefault="00351471" w:rsidP="005137F7">
            <w:pPr>
              <w:widowControl/>
              <w:autoSpaceDE/>
              <w:autoSpaceDN/>
              <w:adjustRightInd/>
              <w:jc w:val="both"/>
              <w:rPr>
                <w:sz w:val="20"/>
                <w:szCs w:val="20"/>
              </w:rPr>
            </w:pPr>
            <w:r w:rsidRPr="006E1EC2">
              <w:rPr>
                <w:sz w:val="20"/>
                <w:szCs w:val="20"/>
              </w:rPr>
              <w:t>Доля консилиумов врачей, проводимых субъектами Российской Федерации с Национальными медицинскими исследовательскими центрами (НМИЦ) Минздрава России с использованием видеоконференцсвязи</w:t>
            </w:r>
          </w:p>
        </w:tc>
        <w:tc>
          <w:tcPr>
            <w:tcW w:w="1134" w:type="dxa"/>
            <w:shd w:val="clear" w:color="auto" w:fill="auto"/>
            <w:vAlign w:val="center"/>
          </w:tcPr>
          <w:p w14:paraId="211F38DC" w14:textId="054492AB" w:rsidR="00351471" w:rsidRPr="006E1EC2" w:rsidRDefault="00351471" w:rsidP="00351471">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5D5124F" w14:textId="1AFEE483" w:rsidR="00351471" w:rsidRPr="006E1EC2" w:rsidRDefault="00351471" w:rsidP="00351471">
            <w:pPr>
              <w:widowControl/>
              <w:autoSpaceDE/>
              <w:autoSpaceDN/>
              <w:adjustRightInd/>
              <w:jc w:val="center"/>
              <w:rPr>
                <w:sz w:val="20"/>
                <w:szCs w:val="20"/>
              </w:rPr>
            </w:pPr>
            <w:r w:rsidRPr="006E1EC2">
              <w:rPr>
                <w:sz w:val="20"/>
                <w:szCs w:val="20"/>
              </w:rPr>
              <w:t>10</w:t>
            </w:r>
          </w:p>
        </w:tc>
        <w:tc>
          <w:tcPr>
            <w:tcW w:w="992" w:type="dxa"/>
            <w:shd w:val="clear" w:color="auto" w:fill="auto"/>
            <w:vAlign w:val="center"/>
          </w:tcPr>
          <w:p w14:paraId="1A2C37FE" w14:textId="32BB5D39" w:rsidR="00351471" w:rsidRPr="006E1EC2" w:rsidRDefault="00351471" w:rsidP="00351471">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2D6CD634" w14:textId="58F428E6" w:rsidR="00351471" w:rsidRPr="006E1EC2" w:rsidRDefault="00351471" w:rsidP="00351471">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436254F1" w14:textId="29D1ED8D" w:rsidR="00351471" w:rsidRPr="006E1EC2" w:rsidRDefault="00351471" w:rsidP="00351471">
            <w:pPr>
              <w:widowControl/>
              <w:autoSpaceDE/>
              <w:autoSpaceDN/>
              <w:adjustRightInd/>
              <w:jc w:val="center"/>
              <w:rPr>
                <w:sz w:val="20"/>
                <w:szCs w:val="20"/>
              </w:rPr>
            </w:pPr>
            <w:r w:rsidRPr="006E1EC2">
              <w:rPr>
                <w:sz w:val="20"/>
                <w:szCs w:val="20"/>
              </w:rPr>
              <w:t>10</w:t>
            </w:r>
          </w:p>
        </w:tc>
        <w:tc>
          <w:tcPr>
            <w:tcW w:w="1705" w:type="dxa"/>
            <w:shd w:val="clear" w:color="auto" w:fill="auto"/>
          </w:tcPr>
          <w:p w14:paraId="2E618967" w14:textId="6951FB29" w:rsidR="00351471" w:rsidRPr="006E1EC2" w:rsidRDefault="00351471"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6EE104D0" w14:textId="247012C4" w:rsidR="00351471" w:rsidRPr="006E1EC2" w:rsidRDefault="00351471" w:rsidP="00351471">
            <w:pPr>
              <w:widowControl/>
              <w:autoSpaceDE/>
              <w:autoSpaceDN/>
              <w:adjustRightInd/>
              <w:jc w:val="center"/>
              <w:rPr>
                <w:sz w:val="20"/>
                <w:szCs w:val="20"/>
              </w:rPr>
            </w:pPr>
            <w:r w:rsidRPr="006E1EC2">
              <w:rPr>
                <w:sz w:val="20"/>
                <w:szCs w:val="20"/>
              </w:rPr>
              <w:t>2</w:t>
            </w:r>
          </w:p>
        </w:tc>
      </w:tr>
      <w:tr w:rsidR="006E1EC2" w:rsidRPr="006E1EC2" w14:paraId="688843BD" w14:textId="77777777" w:rsidTr="00D934DD">
        <w:tblPrEx>
          <w:jc w:val="center"/>
          <w:tblInd w:w="0" w:type="dxa"/>
        </w:tblPrEx>
        <w:trPr>
          <w:trHeight w:val="753"/>
          <w:jc w:val="center"/>
        </w:trPr>
        <w:tc>
          <w:tcPr>
            <w:tcW w:w="1560" w:type="dxa"/>
            <w:shd w:val="clear" w:color="auto" w:fill="auto"/>
            <w:vAlign w:val="center"/>
          </w:tcPr>
          <w:p w14:paraId="286DDC2B" w14:textId="7B5093B2" w:rsidR="00351471" w:rsidRPr="006E1EC2" w:rsidRDefault="00351471"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19A438D0" w14:textId="7CEE8BC2" w:rsidR="00351471" w:rsidRPr="006E1EC2" w:rsidRDefault="00351471" w:rsidP="00351471">
            <w:pPr>
              <w:widowControl/>
              <w:autoSpaceDE/>
              <w:autoSpaceDN/>
              <w:adjustRightInd/>
              <w:jc w:val="center"/>
              <w:rPr>
                <w:sz w:val="20"/>
                <w:szCs w:val="20"/>
              </w:rPr>
            </w:pPr>
            <w:r w:rsidRPr="006E1EC2">
              <w:rPr>
                <w:sz w:val="20"/>
                <w:szCs w:val="20"/>
              </w:rPr>
              <w:t>ЦКЗ3</w:t>
            </w:r>
          </w:p>
        </w:tc>
        <w:tc>
          <w:tcPr>
            <w:tcW w:w="5528" w:type="dxa"/>
            <w:shd w:val="clear" w:color="auto" w:fill="auto"/>
          </w:tcPr>
          <w:p w14:paraId="4C243936" w14:textId="3788A0ED" w:rsidR="00351471" w:rsidRPr="006E1EC2" w:rsidRDefault="00351471" w:rsidP="005137F7">
            <w:pPr>
              <w:widowControl/>
              <w:autoSpaceDE/>
              <w:autoSpaceDN/>
              <w:adjustRightInd/>
              <w:jc w:val="both"/>
              <w:rPr>
                <w:sz w:val="20"/>
                <w:szCs w:val="20"/>
              </w:rPr>
            </w:pPr>
            <w:r w:rsidRPr="006E1EC2">
              <w:rPr>
                <w:sz w:val="20"/>
                <w:szCs w:val="20"/>
              </w:rPr>
              <w:t>Доля записей на прием к врачу, совершенных гражданами дистанционно</w:t>
            </w:r>
            <w:r w:rsidR="00B1573B" w:rsidRPr="006E1EC2">
              <w:rPr>
                <w:sz w:val="20"/>
                <w:szCs w:val="20"/>
              </w:rPr>
              <w:t>, в том числе на региональных порталах государственных услуг</w:t>
            </w:r>
          </w:p>
        </w:tc>
        <w:tc>
          <w:tcPr>
            <w:tcW w:w="1134" w:type="dxa"/>
            <w:shd w:val="clear" w:color="auto" w:fill="auto"/>
            <w:vAlign w:val="center"/>
          </w:tcPr>
          <w:p w14:paraId="24B3A88E" w14:textId="2033BB7A" w:rsidR="00351471" w:rsidRPr="006E1EC2" w:rsidRDefault="00351471" w:rsidP="00351471">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B56248F" w14:textId="37858464" w:rsidR="00351471" w:rsidRPr="006E1EC2" w:rsidRDefault="008B6053" w:rsidP="008B6053">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2C534AD" w14:textId="7BABF236" w:rsidR="00351471" w:rsidRPr="006E1EC2" w:rsidRDefault="00351471" w:rsidP="00351471">
            <w:pPr>
              <w:widowControl/>
              <w:autoSpaceDE/>
              <w:autoSpaceDN/>
              <w:adjustRightInd/>
              <w:jc w:val="center"/>
              <w:rPr>
                <w:sz w:val="20"/>
                <w:szCs w:val="20"/>
              </w:rPr>
            </w:pPr>
            <w:r w:rsidRPr="006E1EC2">
              <w:rPr>
                <w:sz w:val="20"/>
                <w:szCs w:val="20"/>
              </w:rPr>
              <w:t>48</w:t>
            </w:r>
          </w:p>
        </w:tc>
        <w:tc>
          <w:tcPr>
            <w:tcW w:w="996" w:type="dxa"/>
            <w:shd w:val="clear" w:color="auto" w:fill="auto"/>
            <w:vAlign w:val="center"/>
          </w:tcPr>
          <w:p w14:paraId="7282A98F" w14:textId="0E77F8FB" w:rsidR="00351471" w:rsidRPr="006E1EC2" w:rsidRDefault="00351471" w:rsidP="00351471">
            <w:pPr>
              <w:widowControl/>
              <w:autoSpaceDE/>
              <w:autoSpaceDN/>
              <w:adjustRightInd/>
              <w:jc w:val="center"/>
              <w:rPr>
                <w:sz w:val="20"/>
                <w:szCs w:val="20"/>
              </w:rPr>
            </w:pPr>
            <w:r w:rsidRPr="006E1EC2">
              <w:rPr>
                <w:sz w:val="20"/>
                <w:szCs w:val="20"/>
              </w:rPr>
              <w:t>56</w:t>
            </w:r>
          </w:p>
        </w:tc>
        <w:tc>
          <w:tcPr>
            <w:tcW w:w="988" w:type="dxa"/>
            <w:shd w:val="clear" w:color="auto" w:fill="auto"/>
            <w:vAlign w:val="center"/>
          </w:tcPr>
          <w:p w14:paraId="19AFD58D" w14:textId="2B97764C" w:rsidR="00351471" w:rsidRPr="006E1EC2" w:rsidRDefault="00351471" w:rsidP="00351471">
            <w:pPr>
              <w:widowControl/>
              <w:autoSpaceDE/>
              <w:autoSpaceDN/>
              <w:adjustRightInd/>
              <w:jc w:val="center"/>
              <w:rPr>
                <w:sz w:val="20"/>
                <w:szCs w:val="20"/>
              </w:rPr>
            </w:pPr>
            <w:r w:rsidRPr="006E1EC2">
              <w:rPr>
                <w:sz w:val="20"/>
                <w:szCs w:val="20"/>
              </w:rPr>
              <w:t>63</w:t>
            </w:r>
          </w:p>
        </w:tc>
        <w:tc>
          <w:tcPr>
            <w:tcW w:w="1705" w:type="dxa"/>
            <w:shd w:val="clear" w:color="auto" w:fill="auto"/>
          </w:tcPr>
          <w:p w14:paraId="09A04CC8" w14:textId="440DC1D1" w:rsidR="00351471" w:rsidRPr="006E1EC2" w:rsidRDefault="00351471"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65AE3DDD" w14:textId="2120C6AB" w:rsidR="00351471" w:rsidRPr="006E1EC2" w:rsidRDefault="00351471" w:rsidP="00351471">
            <w:pPr>
              <w:widowControl/>
              <w:autoSpaceDE/>
              <w:autoSpaceDN/>
              <w:adjustRightInd/>
              <w:jc w:val="center"/>
              <w:rPr>
                <w:sz w:val="20"/>
                <w:szCs w:val="20"/>
              </w:rPr>
            </w:pPr>
            <w:r w:rsidRPr="006E1EC2">
              <w:rPr>
                <w:sz w:val="20"/>
                <w:szCs w:val="20"/>
              </w:rPr>
              <w:t>1</w:t>
            </w:r>
          </w:p>
        </w:tc>
      </w:tr>
      <w:tr w:rsidR="006E1EC2" w:rsidRPr="006E1EC2" w14:paraId="620F35D7" w14:textId="77777777" w:rsidTr="00D934DD">
        <w:tblPrEx>
          <w:jc w:val="center"/>
          <w:tblInd w:w="0" w:type="dxa"/>
        </w:tblPrEx>
        <w:trPr>
          <w:trHeight w:val="1245"/>
          <w:jc w:val="center"/>
        </w:trPr>
        <w:tc>
          <w:tcPr>
            <w:tcW w:w="1560" w:type="dxa"/>
            <w:vAlign w:val="center"/>
          </w:tcPr>
          <w:p w14:paraId="31887602" w14:textId="46C027A1"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5B240AC9" w14:textId="4FE7CAD0" w:rsidR="002A3F56" w:rsidRPr="006E1EC2" w:rsidRDefault="00CD36CA" w:rsidP="002A3F56">
            <w:pPr>
              <w:widowControl/>
              <w:autoSpaceDE/>
              <w:autoSpaceDN/>
              <w:adjustRightInd/>
              <w:jc w:val="center"/>
              <w:rPr>
                <w:sz w:val="20"/>
                <w:szCs w:val="20"/>
              </w:rPr>
            </w:pPr>
            <w:r w:rsidRPr="006E1EC2">
              <w:rPr>
                <w:sz w:val="20"/>
                <w:szCs w:val="20"/>
              </w:rPr>
              <w:t>ЦКЗ4</w:t>
            </w:r>
          </w:p>
        </w:tc>
        <w:tc>
          <w:tcPr>
            <w:tcW w:w="5528" w:type="dxa"/>
            <w:shd w:val="clear" w:color="auto" w:fill="auto"/>
          </w:tcPr>
          <w:p w14:paraId="10BE959E" w14:textId="784DADAD" w:rsidR="002A3F56" w:rsidRPr="006E1EC2" w:rsidRDefault="002A3F56" w:rsidP="005137F7">
            <w:pPr>
              <w:widowControl/>
              <w:autoSpaceDE/>
              <w:autoSpaceDN/>
              <w:adjustRightInd/>
              <w:jc w:val="both"/>
              <w:rPr>
                <w:sz w:val="20"/>
                <w:szCs w:val="20"/>
              </w:rPr>
            </w:pPr>
            <w:r w:rsidRPr="006E1EC2">
              <w:rPr>
                <w:sz w:val="20"/>
                <w:szCs w:val="20"/>
              </w:rP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w:t>
            </w:r>
            <w:r w:rsidRPr="006E1EC2">
              <w:rPr>
                <w:sz w:val="20"/>
                <w:szCs w:val="20"/>
              </w:rPr>
              <w:br/>
              <w:t>и оказания медицинской помощи гражданам, обеспечивающих информационное взаимодействие с ЕГИСЗ</w:t>
            </w:r>
          </w:p>
        </w:tc>
        <w:tc>
          <w:tcPr>
            <w:tcW w:w="1134" w:type="dxa"/>
            <w:shd w:val="clear" w:color="auto" w:fill="auto"/>
            <w:vAlign w:val="center"/>
          </w:tcPr>
          <w:p w14:paraId="7A7E84A5" w14:textId="570CB018"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2B39B43" w14:textId="1CCC7870" w:rsidR="002A3F56" w:rsidRPr="006E1EC2" w:rsidRDefault="002A3F56" w:rsidP="002A3F56">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1F5833C8" w14:textId="6B3533DB" w:rsidR="002A3F56" w:rsidRPr="006E1EC2" w:rsidRDefault="002A3F56" w:rsidP="002A3F56">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15C73C5A" w14:textId="73134A39" w:rsidR="002A3F56" w:rsidRPr="006E1EC2" w:rsidRDefault="002A3F56" w:rsidP="002A3F56">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1763011E" w14:textId="46135BAD"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4C2EAD1F" w14:textId="6FB0D622"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35B45435" w14:textId="6E13D1D5"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5315272E" w14:textId="77777777" w:rsidTr="00D934DD">
        <w:tblPrEx>
          <w:jc w:val="center"/>
          <w:tblInd w:w="0" w:type="dxa"/>
        </w:tblPrEx>
        <w:trPr>
          <w:trHeight w:val="1245"/>
          <w:jc w:val="center"/>
        </w:trPr>
        <w:tc>
          <w:tcPr>
            <w:tcW w:w="1560" w:type="dxa"/>
            <w:vAlign w:val="center"/>
          </w:tcPr>
          <w:p w14:paraId="1BA1806A" w14:textId="0965BF69"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1DC829EB" w14:textId="16AFA3D1" w:rsidR="002A3F56" w:rsidRPr="006E1EC2" w:rsidRDefault="00CD36CA" w:rsidP="002A3F56">
            <w:pPr>
              <w:widowControl/>
              <w:autoSpaceDE/>
              <w:autoSpaceDN/>
              <w:adjustRightInd/>
              <w:jc w:val="center"/>
              <w:rPr>
                <w:sz w:val="20"/>
                <w:szCs w:val="20"/>
              </w:rPr>
            </w:pPr>
            <w:r w:rsidRPr="006E1EC2">
              <w:rPr>
                <w:sz w:val="20"/>
                <w:szCs w:val="20"/>
              </w:rPr>
              <w:t>ЦКЗ5</w:t>
            </w:r>
          </w:p>
        </w:tc>
        <w:tc>
          <w:tcPr>
            <w:tcW w:w="5528" w:type="dxa"/>
            <w:shd w:val="clear" w:color="auto" w:fill="auto"/>
          </w:tcPr>
          <w:p w14:paraId="22FCD3D2" w14:textId="2B747F79" w:rsidR="002A3F56" w:rsidRPr="006E1EC2" w:rsidRDefault="002A3F56" w:rsidP="005137F7">
            <w:pPr>
              <w:widowControl/>
              <w:autoSpaceDE/>
              <w:autoSpaceDN/>
              <w:adjustRightInd/>
              <w:jc w:val="both"/>
              <w:rPr>
                <w:sz w:val="20"/>
                <w:szCs w:val="20"/>
              </w:rPr>
            </w:pPr>
            <w:r w:rsidRPr="006E1EC2">
              <w:rPr>
                <w:sz w:val="20"/>
                <w:szCs w:val="20"/>
              </w:rPr>
              <w:t>Число граждан, воспользовавшихся услугами (сервисами) в Личном кабинете пациента «Мое здоровье» на Едином портале государственных услуг и функций (далее-ЕПГУ)</w:t>
            </w:r>
          </w:p>
        </w:tc>
        <w:tc>
          <w:tcPr>
            <w:tcW w:w="1134" w:type="dxa"/>
            <w:shd w:val="clear" w:color="auto" w:fill="auto"/>
            <w:vAlign w:val="center"/>
          </w:tcPr>
          <w:p w14:paraId="5856E2A6" w14:textId="2F4B0446" w:rsidR="002A3F56" w:rsidRPr="006E1EC2" w:rsidRDefault="002A3F56" w:rsidP="002A3F56">
            <w:pPr>
              <w:widowControl/>
              <w:autoSpaceDE/>
              <w:autoSpaceDN/>
              <w:adjustRightInd/>
              <w:jc w:val="center"/>
              <w:rPr>
                <w:sz w:val="20"/>
                <w:szCs w:val="20"/>
              </w:rPr>
            </w:pPr>
            <w:r w:rsidRPr="006E1EC2">
              <w:rPr>
                <w:sz w:val="20"/>
                <w:szCs w:val="20"/>
              </w:rPr>
              <w:t>тыс. чел.</w:t>
            </w:r>
          </w:p>
        </w:tc>
        <w:tc>
          <w:tcPr>
            <w:tcW w:w="1276" w:type="dxa"/>
            <w:shd w:val="clear" w:color="auto" w:fill="auto"/>
            <w:vAlign w:val="center"/>
          </w:tcPr>
          <w:p w14:paraId="1841DF76" w14:textId="06480F1A"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32266D96" w14:textId="6BEFB78F" w:rsidR="002A3F56" w:rsidRPr="006E1EC2" w:rsidRDefault="002A3F56" w:rsidP="002A3F56">
            <w:pPr>
              <w:widowControl/>
              <w:autoSpaceDE/>
              <w:autoSpaceDN/>
              <w:adjustRightInd/>
              <w:jc w:val="center"/>
              <w:rPr>
                <w:sz w:val="20"/>
                <w:szCs w:val="20"/>
              </w:rPr>
            </w:pPr>
            <w:r w:rsidRPr="006E1EC2">
              <w:rPr>
                <w:sz w:val="20"/>
                <w:szCs w:val="20"/>
              </w:rPr>
              <w:t>207,65</w:t>
            </w:r>
          </w:p>
        </w:tc>
        <w:tc>
          <w:tcPr>
            <w:tcW w:w="996" w:type="dxa"/>
            <w:shd w:val="clear" w:color="auto" w:fill="auto"/>
            <w:vAlign w:val="center"/>
          </w:tcPr>
          <w:p w14:paraId="0746E46B" w14:textId="6661E9C0" w:rsidR="002A3F56" w:rsidRPr="006E1EC2" w:rsidRDefault="002A3F56" w:rsidP="002A3F56">
            <w:pPr>
              <w:widowControl/>
              <w:autoSpaceDE/>
              <w:autoSpaceDN/>
              <w:adjustRightInd/>
              <w:jc w:val="center"/>
              <w:rPr>
                <w:sz w:val="20"/>
                <w:szCs w:val="20"/>
              </w:rPr>
            </w:pPr>
            <w:r w:rsidRPr="006E1EC2">
              <w:rPr>
                <w:sz w:val="20"/>
                <w:szCs w:val="20"/>
              </w:rPr>
              <w:t>268,39</w:t>
            </w:r>
          </w:p>
        </w:tc>
        <w:tc>
          <w:tcPr>
            <w:tcW w:w="988" w:type="dxa"/>
            <w:shd w:val="clear" w:color="auto" w:fill="auto"/>
            <w:vAlign w:val="center"/>
          </w:tcPr>
          <w:p w14:paraId="45B596F1" w14:textId="55514DE1" w:rsidR="002A3F56" w:rsidRPr="006E1EC2" w:rsidRDefault="002A3F56" w:rsidP="002A3F56">
            <w:pPr>
              <w:widowControl/>
              <w:autoSpaceDE/>
              <w:autoSpaceDN/>
              <w:adjustRightInd/>
              <w:jc w:val="center"/>
              <w:rPr>
                <w:sz w:val="20"/>
                <w:szCs w:val="20"/>
              </w:rPr>
            </w:pPr>
            <w:r w:rsidRPr="006E1EC2">
              <w:rPr>
                <w:sz w:val="20"/>
                <w:szCs w:val="20"/>
              </w:rPr>
              <w:t>308,65</w:t>
            </w:r>
          </w:p>
        </w:tc>
        <w:tc>
          <w:tcPr>
            <w:tcW w:w="1705" w:type="dxa"/>
            <w:shd w:val="clear" w:color="auto" w:fill="auto"/>
          </w:tcPr>
          <w:p w14:paraId="626C6C9F" w14:textId="2B25967E"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748FFE21" w14:textId="5C0B2CE0"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305D6FDA" w14:textId="77777777" w:rsidTr="00D934DD">
        <w:tblPrEx>
          <w:jc w:val="center"/>
          <w:tblInd w:w="0" w:type="dxa"/>
        </w:tblPrEx>
        <w:trPr>
          <w:trHeight w:val="831"/>
          <w:jc w:val="center"/>
        </w:trPr>
        <w:tc>
          <w:tcPr>
            <w:tcW w:w="1560" w:type="dxa"/>
            <w:vAlign w:val="center"/>
          </w:tcPr>
          <w:p w14:paraId="608276C1" w14:textId="33C563B2"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0812A561" w14:textId="1BBCC597" w:rsidR="002A3F56" w:rsidRPr="006E1EC2" w:rsidRDefault="00CD36CA" w:rsidP="002A3F56">
            <w:pPr>
              <w:widowControl/>
              <w:autoSpaceDE/>
              <w:autoSpaceDN/>
              <w:adjustRightInd/>
              <w:jc w:val="center"/>
              <w:rPr>
                <w:sz w:val="20"/>
                <w:szCs w:val="20"/>
              </w:rPr>
            </w:pPr>
            <w:r w:rsidRPr="006E1EC2">
              <w:rPr>
                <w:sz w:val="20"/>
                <w:szCs w:val="20"/>
              </w:rPr>
              <w:t>ЦКЗ6</w:t>
            </w:r>
          </w:p>
        </w:tc>
        <w:tc>
          <w:tcPr>
            <w:tcW w:w="5528" w:type="dxa"/>
            <w:shd w:val="clear" w:color="auto" w:fill="auto"/>
          </w:tcPr>
          <w:p w14:paraId="4E5F36DB" w14:textId="0F21C133" w:rsidR="002A3F56" w:rsidRPr="006E1EC2" w:rsidRDefault="002A3F56" w:rsidP="005137F7">
            <w:pPr>
              <w:widowControl/>
              <w:autoSpaceDE/>
              <w:autoSpaceDN/>
              <w:adjustRightInd/>
              <w:jc w:val="both"/>
              <w:rPr>
                <w:sz w:val="20"/>
                <w:szCs w:val="20"/>
              </w:rPr>
            </w:pPr>
            <w:r w:rsidRPr="006E1EC2">
              <w:rPr>
                <w:sz w:val="20"/>
                <w:szCs w:val="20"/>
              </w:rPr>
              <w:t>Доля граждан, у которых сформированы интегрированные электронные медицинские карты, доступные в том числе на ЕПГУ</w:t>
            </w:r>
          </w:p>
        </w:tc>
        <w:tc>
          <w:tcPr>
            <w:tcW w:w="1134" w:type="dxa"/>
            <w:shd w:val="clear" w:color="auto" w:fill="auto"/>
            <w:vAlign w:val="center"/>
          </w:tcPr>
          <w:p w14:paraId="35C84760" w14:textId="1CFD7E26"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F670337" w14:textId="6D7D9849"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0DF350EA" w14:textId="43DD2942" w:rsidR="002A3F56" w:rsidRPr="006E1EC2" w:rsidRDefault="002A3F56" w:rsidP="002A3F56">
            <w:pPr>
              <w:widowControl/>
              <w:autoSpaceDE/>
              <w:autoSpaceDN/>
              <w:adjustRightInd/>
              <w:jc w:val="center"/>
              <w:rPr>
                <w:sz w:val="20"/>
                <w:szCs w:val="20"/>
              </w:rPr>
            </w:pPr>
            <w:r w:rsidRPr="006E1EC2">
              <w:rPr>
                <w:sz w:val="20"/>
                <w:szCs w:val="20"/>
              </w:rPr>
              <w:t>32</w:t>
            </w:r>
          </w:p>
        </w:tc>
        <w:tc>
          <w:tcPr>
            <w:tcW w:w="996" w:type="dxa"/>
            <w:shd w:val="clear" w:color="auto" w:fill="auto"/>
            <w:vAlign w:val="center"/>
          </w:tcPr>
          <w:p w14:paraId="4A73E51E" w14:textId="16849E53" w:rsidR="002A3F56" w:rsidRPr="006E1EC2" w:rsidRDefault="002A3F56" w:rsidP="002A3F56">
            <w:pPr>
              <w:widowControl/>
              <w:autoSpaceDE/>
              <w:autoSpaceDN/>
              <w:adjustRightInd/>
              <w:jc w:val="center"/>
              <w:rPr>
                <w:sz w:val="20"/>
                <w:szCs w:val="20"/>
              </w:rPr>
            </w:pPr>
            <w:r w:rsidRPr="006E1EC2">
              <w:rPr>
                <w:sz w:val="20"/>
                <w:szCs w:val="20"/>
              </w:rPr>
              <w:t>65</w:t>
            </w:r>
          </w:p>
        </w:tc>
        <w:tc>
          <w:tcPr>
            <w:tcW w:w="988" w:type="dxa"/>
            <w:shd w:val="clear" w:color="auto" w:fill="auto"/>
            <w:vAlign w:val="center"/>
          </w:tcPr>
          <w:p w14:paraId="5B298E02" w14:textId="78BA855B" w:rsidR="002A3F56" w:rsidRPr="006E1EC2" w:rsidRDefault="002A3F56" w:rsidP="002A3F56">
            <w:pPr>
              <w:widowControl/>
              <w:autoSpaceDE/>
              <w:autoSpaceDN/>
              <w:adjustRightInd/>
              <w:jc w:val="center"/>
              <w:rPr>
                <w:sz w:val="20"/>
                <w:szCs w:val="20"/>
              </w:rPr>
            </w:pPr>
            <w:r w:rsidRPr="006E1EC2">
              <w:rPr>
                <w:sz w:val="20"/>
                <w:szCs w:val="20"/>
              </w:rPr>
              <w:t>86</w:t>
            </w:r>
          </w:p>
        </w:tc>
        <w:tc>
          <w:tcPr>
            <w:tcW w:w="1705" w:type="dxa"/>
            <w:shd w:val="clear" w:color="auto" w:fill="auto"/>
          </w:tcPr>
          <w:p w14:paraId="6439C1F5" w14:textId="269ADE89"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16D2CF0A" w14:textId="1E57E598"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28B69719" w14:textId="77777777" w:rsidTr="00D934DD">
        <w:tblPrEx>
          <w:jc w:val="center"/>
          <w:tblInd w:w="0" w:type="dxa"/>
        </w:tblPrEx>
        <w:trPr>
          <w:trHeight w:val="720"/>
          <w:jc w:val="center"/>
        </w:trPr>
        <w:tc>
          <w:tcPr>
            <w:tcW w:w="1560" w:type="dxa"/>
            <w:vAlign w:val="center"/>
          </w:tcPr>
          <w:p w14:paraId="5B3DE444" w14:textId="2D0FB80F"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706AF791" w14:textId="596A0D5F" w:rsidR="002A3F56" w:rsidRPr="006E1EC2" w:rsidRDefault="00CD36CA" w:rsidP="002A3F56">
            <w:pPr>
              <w:widowControl/>
              <w:autoSpaceDE/>
              <w:autoSpaceDN/>
              <w:adjustRightInd/>
              <w:jc w:val="center"/>
              <w:rPr>
                <w:sz w:val="20"/>
                <w:szCs w:val="20"/>
              </w:rPr>
            </w:pPr>
            <w:r w:rsidRPr="006E1EC2">
              <w:rPr>
                <w:sz w:val="20"/>
                <w:szCs w:val="20"/>
              </w:rPr>
              <w:t>ЦКЗ7</w:t>
            </w:r>
          </w:p>
        </w:tc>
        <w:tc>
          <w:tcPr>
            <w:tcW w:w="5528" w:type="dxa"/>
            <w:shd w:val="clear" w:color="auto" w:fill="auto"/>
          </w:tcPr>
          <w:p w14:paraId="52A860F9" w14:textId="3974D31B" w:rsidR="002A3F56" w:rsidRPr="006E1EC2" w:rsidRDefault="002A3F56" w:rsidP="005137F7">
            <w:pPr>
              <w:widowControl/>
              <w:autoSpaceDE/>
              <w:autoSpaceDN/>
              <w:adjustRightInd/>
              <w:jc w:val="both"/>
              <w:rPr>
                <w:sz w:val="20"/>
                <w:szCs w:val="20"/>
              </w:rPr>
            </w:pPr>
            <w:r w:rsidRPr="006E1EC2">
              <w:rPr>
                <w:sz w:val="20"/>
                <w:szCs w:val="20"/>
              </w:rPr>
              <w:t>Доля станций (отделений) скорой медицинской помощи</w:t>
            </w:r>
            <w:r w:rsidR="00C733D5" w:rsidRPr="006E1EC2">
              <w:rPr>
                <w:sz w:val="20"/>
                <w:szCs w:val="20"/>
              </w:rPr>
              <w:t>, подключенных к единой системе (подсистеме) «Управление системой оказания скорой медицинской помощи и медицинской эвакуацией (в том числе санитарно-авиационной) в повседневном режиме и в режиме чрезвычайной ситуации» государственных информационных систем в сфере здравоохранения субъектов Российской Федерации</w:t>
            </w:r>
          </w:p>
        </w:tc>
        <w:tc>
          <w:tcPr>
            <w:tcW w:w="1134" w:type="dxa"/>
            <w:shd w:val="clear" w:color="auto" w:fill="auto"/>
            <w:vAlign w:val="center"/>
          </w:tcPr>
          <w:p w14:paraId="209D0E7F" w14:textId="71845788"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441D00A" w14:textId="6536418D"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2BD6E86D" w14:textId="7D1EE8F9" w:rsidR="002A3F56" w:rsidRPr="006E1EC2" w:rsidRDefault="002A3F56" w:rsidP="002A3F56">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6E9F5A70" w14:textId="25DCA04E" w:rsidR="002A3F56" w:rsidRPr="006E1EC2" w:rsidRDefault="002A3F56" w:rsidP="002A3F56">
            <w:pPr>
              <w:widowControl/>
              <w:autoSpaceDE/>
              <w:autoSpaceDN/>
              <w:adjustRightInd/>
              <w:jc w:val="center"/>
              <w:rPr>
                <w:sz w:val="20"/>
                <w:szCs w:val="20"/>
              </w:rPr>
            </w:pPr>
            <w:r w:rsidRPr="006E1EC2">
              <w:rPr>
                <w:sz w:val="20"/>
                <w:szCs w:val="20"/>
              </w:rPr>
              <w:t>70</w:t>
            </w:r>
          </w:p>
        </w:tc>
        <w:tc>
          <w:tcPr>
            <w:tcW w:w="988" w:type="dxa"/>
            <w:shd w:val="clear" w:color="auto" w:fill="auto"/>
            <w:vAlign w:val="center"/>
          </w:tcPr>
          <w:p w14:paraId="725D6768" w14:textId="1BFE8FF4"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0454F034" w14:textId="0FE53F49"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498FB243" w14:textId="68B99D79"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72519751" w14:textId="77777777" w:rsidTr="00D934DD">
        <w:tblPrEx>
          <w:jc w:val="center"/>
          <w:tblInd w:w="0" w:type="dxa"/>
        </w:tblPrEx>
        <w:trPr>
          <w:trHeight w:val="960"/>
          <w:jc w:val="center"/>
        </w:trPr>
        <w:tc>
          <w:tcPr>
            <w:tcW w:w="1560" w:type="dxa"/>
            <w:vAlign w:val="center"/>
          </w:tcPr>
          <w:p w14:paraId="11D4EA71" w14:textId="33DB0F83"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3032B5D6" w14:textId="2DD8ACEF" w:rsidR="002A3F56" w:rsidRPr="006E1EC2" w:rsidRDefault="00CD36CA" w:rsidP="002A3F56">
            <w:pPr>
              <w:widowControl/>
              <w:autoSpaceDE/>
              <w:autoSpaceDN/>
              <w:adjustRightInd/>
              <w:jc w:val="center"/>
              <w:rPr>
                <w:sz w:val="20"/>
                <w:szCs w:val="20"/>
              </w:rPr>
            </w:pPr>
            <w:r w:rsidRPr="006E1EC2">
              <w:rPr>
                <w:sz w:val="20"/>
                <w:szCs w:val="20"/>
              </w:rPr>
              <w:t>ЦКЗ8</w:t>
            </w:r>
          </w:p>
        </w:tc>
        <w:tc>
          <w:tcPr>
            <w:tcW w:w="5528" w:type="dxa"/>
            <w:shd w:val="clear" w:color="auto" w:fill="auto"/>
          </w:tcPr>
          <w:p w14:paraId="2476A2D8" w14:textId="68DF1369" w:rsidR="002A3F56" w:rsidRPr="006E1EC2" w:rsidRDefault="002A3F56" w:rsidP="005137F7">
            <w:pPr>
              <w:widowControl/>
              <w:autoSpaceDE/>
              <w:autoSpaceDN/>
              <w:adjustRightInd/>
              <w:jc w:val="both"/>
              <w:rPr>
                <w:sz w:val="20"/>
                <w:szCs w:val="20"/>
              </w:rPr>
            </w:pPr>
            <w:r w:rsidRPr="006E1EC2">
              <w:rPr>
                <w:sz w:val="20"/>
                <w:szCs w:val="20"/>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w:t>
            </w:r>
          </w:p>
        </w:tc>
        <w:tc>
          <w:tcPr>
            <w:tcW w:w="1134" w:type="dxa"/>
            <w:shd w:val="clear" w:color="auto" w:fill="auto"/>
            <w:vAlign w:val="center"/>
          </w:tcPr>
          <w:p w14:paraId="7651F29C" w14:textId="50F88094"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0D54914" w14:textId="4377C7BC"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161483A" w14:textId="68699B02" w:rsidR="002A3F56" w:rsidRPr="006E1EC2" w:rsidRDefault="002A3F56" w:rsidP="002A3F56">
            <w:pPr>
              <w:widowControl/>
              <w:autoSpaceDE/>
              <w:autoSpaceDN/>
              <w:adjustRightInd/>
              <w:jc w:val="center"/>
              <w:rPr>
                <w:sz w:val="20"/>
                <w:szCs w:val="20"/>
              </w:rPr>
            </w:pPr>
            <w:r w:rsidRPr="006E1EC2">
              <w:rPr>
                <w:sz w:val="20"/>
                <w:szCs w:val="20"/>
              </w:rPr>
              <w:t>32</w:t>
            </w:r>
          </w:p>
        </w:tc>
        <w:tc>
          <w:tcPr>
            <w:tcW w:w="996" w:type="dxa"/>
            <w:shd w:val="clear" w:color="auto" w:fill="auto"/>
            <w:vAlign w:val="center"/>
          </w:tcPr>
          <w:p w14:paraId="1C1CA93F" w14:textId="366C957C" w:rsidR="002A3F56" w:rsidRPr="006E1EC2" w:rsidRDefault="002A3F56" w:rsidP="002A3F56">
            <w:pPr>
              <w:widowControl/>
              <w:autoSpaceDE/>
              <w:autoSpaceDN/>
              <w:adjustRightInd/>
              <w:jc w:val="center"/>
              <w:rPr>
                <w:sz w:val="20"/>
                <w:szCs w:val="20"/>
              </w:rPr>
            </w:pPr>
            <w:r w:rsidRPr="006E1EC2">
              <w:rPr>
                <w:sz w:val="20"/>
                <w:szCs w:val="20"/>
              </w:rPr>
              <w:t>65</w:t>
            </w:r>
          </w:p>
        </w:tc>
        <w:tc>
          <w:tcPr>
            <w:tcW w:w="988" w:type="dxa"/>
            <w:shd w:val="clear" w:color="auto" w:fill="auto"/>
            <w:vAlign w:val="center"/>
          </w:tcPr>
          <w:p w14:paraId="12959701" w14:textId="7EAF9640" w:rsidR="002A3F56" w:rsidRPr="006E1EC2" w:rsidRDefault="002A3F56" w:rsidP="002A3F56">
            <w:pPr>
              <w:widowControl/>
              <w:autoSpaceDE/>
              <w:autoSpaceDN/>
              <w:adjustRightInd/>
              <w:jc w:val="center"/>
              <w:rPr>
                <w:sz w:val="20"/>
                <w:szCs w:val="20"/>
              </w:rPr>
            </w:pPr>
            <w:r w:rsidRPr="006E1EC2">
              <w:rPr>
                <w:sz w:val="20"/>
                <w:szCs w:val="20"/>
              </w:rPr>
              <w:t>86</w:t>
            </w:r>
          </w:p>
        </w:tc>
        <w:tc>
          <w:tcPr>
            <w:tcW w:w="1705" w:type="dxa"/>
            <w:shd w:val="clear" w:color="auto" w:fill="auto"/>
          </w:tcPr>
          <w:p w14:paraId="0FCEAEEC" w14:textId="31241E25"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71957FF" w14:textId="51A545E3"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0E4F73D1" w14:textId="77777777" w:rsidTr="00D934DD">
        <w:tblPrEx>
          <w:jc w:val="center"/>
          <w:tblInd w:w="0" w:type="dxa"/>
        </w:tblPrEx>
        <w:trPr>
          <w:trHeight w:val="1245"/>
          <w:jc w:val="center"/>
        </w:trPr>
        <w:tc>
          <w:tcPr>
            <w:tcW w:w="1560" w:type="dxa"/>
            <w:vAlign w:val="center"/>
          </w:tcPr>
          <w:p w14:paraId="3D3979B6" w14:textId="4C76E424"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60FF1F98" w14:textId="7F421864" w:rsidR="002A3F56" w:rsidRPr="006E1EC2" w:rsidRDefault="00CD36CA" w:rsidP="002A3F56">
            <w:pPr>
              <w:widowControl/>
              <w:autoSpaceDE/>
              <w:autoSpaceDN/>
              <w:adjustRightInd/>
              <w:jc w:val="center"/>
              <w:rPr>
                <w:sz w:val="20"/>
                <w:szCs w:val="20"/>
              </w:rPr>
            </w:pPr>
            <w:r w:rsidRPr="006E1EC2">
              <w:rPr>
                <w:sz w:val="20"/>
                <w:szCs w:val="20"/>
              </w:rPr>
              <w:t>ЦКЗ9</w:t>
            </w:r>
          </w:p>
        </w:tc>
        <w:tc>
          <w:tcPr>
            <w:tcW w:w="5528" w:type="dxa"/>
            <w:shd w:val="clear" w:color="auto" w:fill="auto"/>
          </w:tcPr>
          <w:p w14:paraId="366BFA50" w14:textId="10196569" w:rsidR="002A3F56" w:rsidRPr="006E1EC2" w:rsidRDefault="002A3F56" w:rsidP="005137F7">
            <w:pPr>
              <w:widowControl/>
              <w:autoSpaceDE/>
              <w:autoSpaceDN/>
              <w:adjustRightInd/>
              <w:jc w:val="both"/>
              <w:rPr>
                <w:sz w:val="20"/>
                <w:szCs w:val="20"/>
              </w:rPr>
            </w:pPr>
            <w:r w:rsidRPr="006E1EC2">
              <w:rPr>
                <w:sz w:val="20"/>
                <w:szCs w:val="20"/>
              </w:rPr>
              <w:t>Доля клинико-диагностических лабораторий медицинских организаций и клинико- диагностических лабораторий государственной и муниципальной систем здравоохранения, обеспечивающих передачу СЭМД «Протокол лабораторного исследования»</w:t>
            </w:r>
          </w:p>
        </w:tc>
        <w:tc>
          <w:tcPr>
            <w:tcW w:w="1134" w:type="dxa"/>
            <w:shd w:val="clear" w:color="auto" w:fill="auto"/>
            <w:vAlign w:val="center"/>
          </w:tcPr>
          <w:p w14:paraId="676E9EB6" w14:textId="395429EA"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9CB892E" w14:textId="736D4EDF"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305A741E" w14:textId="6CD8B565" w:rsidR="002A3F56" w:rsidRPr="006E1EC2" w:rsidRDefault="002A3F56" w:rsidP="002A3F56">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1925648A" w14:textId="50B3D728" w:rsidR="002A3F56" w:rsidRPr="006E1EC2" w:rsidRDefault="002A3F56" w:rsidP="002A3F56">
            <w:pPr>
              <w:widowControl/>
              <w:autoSpaceDE/>
              <w:autoSpaceDN/>
              <w:adjustRightInd/>
              <w:jc w:val="center"/>
              <w:rPr>
                <w:sz w:val="20"/>
                <w:szCs w:val="20"/>
              </w:rPr>
            </w:pPr>
            <w:r w:rsidRPr="006E1EC2">
              <w:rPr>
                <w:sz w:val="20"/>
                <w:szCs w:val="20"/>
              </w:rPr>
              <w:t>80</w:t>
            </w:r>
          </w:p>
        </w:tc>
        <w:tc>
          <w:tcPr>
            <w:tcW w:w="988" w:type="dxa"/>
            <w:shd w:val="clear" w:color="auto" w:fill="auto"/>
            <w:vAlign w:val="center"/>
          </w:tcPr>
          <w:p w14:paraId="4A8EBA1B" w14:textId="1E51EFED"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60866B95" w14:textId="486E1B22"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1FDA21CD" w14:textId="4313BE7E"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4F750333" w14:textId="77777777" w:rsidTr="00D934DD">
        <w:tblPrEx>
          <w:jc w:val="center"/>
          <w:tblInd w:w="0" w:type="dxa"/>
        </w:tblPrEx>
        <w:trPr>
          <w:trHeight w:val="844"/>
          <w:jc w:val="center"/>
        </w:trPr>
        <w:tc>
          <w:tcPr>
            <w:tcW w:w="1560" w:type="dxa"/>
            <w:shd w:val="clear" w:color="auto" w:fill="auto"/>
            <w:vAlign w:val="center"/>
          </w:tcPr>
          <w:p w14:paraId="5BC27E0E" w14:textId="3AE34CFA"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4F6AB4F4" w14:textId="3B140E5C" w:rsidR="002A3F56" w:rsidRPr="006E1EC2" w:rsidRDefault="00CD36CA" w:rsidP="002A3F56">
            <w:pPr>
              <w:widowControl/>
              <w:autoSpaceDE/>
              <w:autoSpaceDN/>
              <w:adjustRightInd/>
              <w:jc w:val="center"/>
              <w:rPr>
                <w:sz w:val="20"/>
                <w:szCs w:val="20"/>
              </w:rPr>
            </w:pPr>
            <w:r w:rsidRPr="006E1EC2">
              <w:rPr>
                <w:sz w:val="20"/>
                <w:szCs w:val="20"/>
              </w:rPr>
              <w:t>ЦКЗ10</w:t>
            </w:r>
          </w:p>
        </w:tc>
        <w:tc>
          <w:tcPr>
            <w:tcW w:w="5528" w:type="dxa"/>
            <w:shd w:val="clear" w:color="auto" w:fill="auto"/>
          </w:tcPr>
          <w:p w14:paraId="4BACD4A0" w14:textId="323C33F3" w:rsidR="002A3F56" w:rsidRPr="006E1EC2" w:rsidRDefault="002A3F56" w:rsidP="005137F7">
            <w:pPr>
              <w:widowControl/>
              <w:autoSpaceDE/>
              <w:autoSpaceDN/>
              <w:adjustRightInd/>
              <w:jc w:val="both"/>
              <w:rPr>
                <w:sz w:val="20"/>
                <w:szCs w:val="20"/>
              </w:rPr>
            </w:pPr>
            <w:r w:rsidRPr="006E1EC2">
              <w:rPr>
                <w:sz w:val="20"/>
                <w:szCs w:val="20"/>
              </w:rPr>
              <w:t>Доля медицинских организаций, осуществляющих централизованную обработку и хранение в электронном виде результатов диагностических исследований</w:t>
            </w:r>
          </w:p>
        </w:tc>
        <w:tc>
          <w:tcPr>
            <w:tcW w:w="1134" w:type="dxa"/>
            <w:shd w:val="clear" w:color="auto" w:fill="auto"/>
            <w:vAlign w:val="center"/>
          </w:tcPr>
          <w:p w14:paraId="4065CBC0" w14:textId="4AA1BE87"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C46657C" w14:textId="3A17254C"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3B00CA1" w14:textId="24FEAFCD" w:rsidR="002A3F56" w:rsidRPr="006E1EC2" w:rsidRDefault="002A3F56" w:rsidP="002A3F56">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23E15A60" w14:textId="59AB011F" w:rsidR="002A3F56" w:rsidRPr="006E1EC2" w:rsidRDefault="002A3F56" w:rsidP="002A3F56">
            <w:pPr>
              <w:widowControl/>
              <w:autoSpaceDE/>
              <w:autoSpaceDN/>
              <w:adjustRightInd/>
              <w:jc w:val="center"/>
              <w:rPr>
                <w:sz w:val="20"/>
                <w:szCs w:val="20"/>
              </w:rPr>
            </w:pPr>
            <w:r w:rsidRPr="006E1EC2">
              <w:rPr>
                <w:sz w:val="20"/>
                <w:szCs w:val="20"/>
              </w:rPr>
              <w:t>50</w:t>
            </w:r>
          </w:p>
        </w:tc>
        <w:tc>
          <w:tcPr>
            <w:tcW w:w="988" w:type="dxa"/>
            <w:shd w:val="clear" w:color="auto" w:fill="auto"/>
            <w:vAlign w:val="center"/>
          </w:tcPr>
          <w:p w14:paraId="1754DF35" w14:textId="1056DE34"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2E03AEED" w14:textId="6F971F7E"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5E5A7630" w14:textId="13A0243B"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04EE002D" w14:textId="77777777" w:rsidTr="00D934DD">
        <w:tblPrEx>
          <w:jc w:val="center"/>
          <w:tblInd w:w="0" w:type="dxa"/>
        </w:tblPrEx>
        <w:trPr>
          <w:trHeight w:val="707"/>
          <w:jc w:val="center"/>
        </w:trPr>
        <w:tc>
          <w:tcPr>
            <w:tcW w:w="1560" w:type="dxa"/>
            <w:shd w:val="clear" w:color="auto" w:fill="auto"/>
            <w:vAlign w:val="center"/>
          </w:tcPr>
          <w:p w14:paraId="1F79B4AF" w14:textId="019A9DDD"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1B155E51" w14:textId="0A44B9F0" w:rsidR="002A3F56" w:rsidRPr="006E1EC2" w:rsidRDefault="00CD36CA" w:rsidP="002A3F56">
            <w:pPr>
              <w:widowControl/>
              <w:autoSpaceDE/>
              <w:autoSpaceDN/>
              <w:adjustRightInd/>
              <w:jc w:val="center"/>
              <w:rPr>
                <w:sz w:val="20"/>
                <w:szCs w:val="20"/>
              </w:rPr>
            </w:pPr>
            <w:r w:rsidRPr="006E1EC2">
              <w:rPr>
                <w:sz w:val="20"/>
                <w:szCs w:val="20"/>
              </w:rPr>
              <w:t>ЦКЗ11</w:t>
            </w:r>
          </w:p>
        </w:tc>
        <w:tc>
          <w:tcPr>
            <w:tcW w:w="5528" w:type="dxa"/>
            <w:shd w:val="clear" w:color="auto" w:fill="auto"/>
          </w:tcPr>
          <w:p w14:paraId="1DCFFA82" w14:textId="244B525A" w:rsidR="002A3F56" w:rsidRPr="006E1EC2" w:rsidRDefault="002A3F56" w:rsidP="005137F7">
            <w:pPr>
              <w:widowControl/>
              <w:autoSpaceDE/>
              <w:autoSpaceDN/>
              <w:adjustRightInd/>
              <w:jc w:val="both"/>
              <w:rPr>
                <w:sz w:val="20"/>
                <w:szCs w:val="20"/>
              </w:rPr>
            </w:pPr>
            <w:r w:rsidRPr="006E1EC2">
              <w:rPr>
                <w:sz w:val="20"/>
                <w:szCs w:val="20"/>
              </w:rPr>
              <w:t>Доля консультаций, проводимых врачом с пациентом, в том числе на ЕПГУ, с использованием видео-конференц-связи</w:t>
            </w:r>
          </w:p>
        </w:tc>
        <w:tc>
          <w:tcPr>
            <w:tcW w:w="1134" w:type="dxa"/>
            <w:shd w:val="clear" w:color="auto" w:fill="auto"/>
            <w:vAlign w:val="center"/>
          </w:tcPr>
          <w:p w14:paraId="4EC9FFBA" w14:textId="623706D0"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6646CBF" w14:textId="740D3EDD"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5AC9DA0" w14:textId="3B31944E" w:rsidR="002A3F56" w:rsidRPr="006E1EC2" w:rsidRDefault="002A3F56" w:rsidP="002A3F56">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0A27CC7C" w14:textId="78133D17" w:rsidR="002A3F56" w:rsidRPr="006E1EC2" w:rsidRDefault="002A3F56" w:rsidP="002A3F56">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33DC5DDB" w14:textId="151B8382" w:rsidR="002A3F56" w:rsidRPr="006E1EC2" w:rsidRDefault="002A3F56" w:rsidP="002A3F56">
            <w:pPr>
              <w:widowControl/>
              <w:autoSpaceDE/>
              <w:autoSpaceDN/>
              <w:adjustRightInd/>
              <w:jc w:val="center"/>
              <w:rPr>
                <w:sz w:val="20"/>
                <w:szCs w:val="20"/>
              </w:rPr>
            </w:pPr>
            <w:r w:rsidRPr="006E1EC2">
              <w:rPr>
                <w:sz w:val="20"/>
                <w:szCs w:val="20"/>
              </w:rPr>
              <w:t>20</w:t>
            </w:r>
          </w:p>
        </w:tc>
        <w:tc>
          <w:tcPr>
            <w:tcW w:w="1705" w:type="dxa"/>
            <w:shd w:val="clear" w:color="auto" w:fill="auto"/>
          </w:tcPr>
          <w:p w14:paraId="280965DD" w14:textId="5B90D848"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B9597D2" w14:textId="5EC63BFD"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1761A7C6" w14:textId="77777777" w:rsidTr="00D934DD">
        <w:tblPrEx>
          <w:jc w:val="center"/>
          <w:tblInd w:w="0" w:type="dxa"/>
        </w:tblPrEx>
        <w:trPr>
          <w:trHeight w:val="826"/>
          <w:jc w:val="center"/>
        </w:trPr>
        <w:tc>
          <w:tcPr>
            <w:tcW w:w="1560" w:type="dxa"/>
            <w:shd w:val="clear" w:color="auto" w:fill="auto"/>
            <w:vAlign w:val="center"/>
          </w:tcPr>
          <w:p w14:paraId="39EFB50D" w14:textId="75F84015"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3C017E80" w14:textId="0AE793EC" w:rsidR="002A3F56" w:rsidRPr="006E1EC2" w:rsidRDefault="00CD36CA" w:rsidP="002A3F56">
            <w:pPr>
              <w:widowControl/>
              <w:autoSpaceDE/>
              <w:autoSpaceDN/>
              <w:adjustRightInd/>
              <w:jc w:val="center"/>
              <w:rPr>
                <w:sz w:val="20"/>
                <w:szCs w:val="20"/>
              </w:rPr>
            </w:pPr>
            <w:r w:rsidRPr="006E1EC2">
              <w:rPr>
                <w:sz w:val="20"/>
                <w:szCs w:val="20"/>
              </w:rPr>
              <w:t>ЦКЗ12</w:t>
            </w:r>
          </w:p>
        </w:tc>
        <w:tc>
          <w:tcPr>
            <w:tcW w:w="5528" w:type="dxa"/>
            <w:shd w:val="clear" w:color="auto" w:fill="auto"/>
          </w:tcPr>
          <w:p w14:paraId="205ED8FB" w14:textId="7D61C629" w:rsidR="002A3F56" w:rsidRPr="006E1EC2" w:rsidRDefault="002A3F56" w:rsidP="005137F7">
            <w:pPr>
              <w:widowControl/>
              <w:autoSpaceDE/>
              <w:autoSpaceDN/>
              <w:adjustRightInd/>
              <w:jc w:val="both"/>
              <w:rPr>
                <w:sz w:val="20"/>
                <w:szCs w:val="20"/>
              </w:rPr>
            </w:pPr>
            <w:r w:rsidRPr="006E1EC2">
              <w:rPr>
                <w:sz w:val="20"/>
                <w:szCs w:val="20"/>
              </w:rPr>
              <w:t>Доля граждан, которым доступны врачебные назначения (рецепты) в форме электронного документа, в том числе на ЕПГУ</w:t>
            </w:r>
          </w:p>
        </w:tc>
        <w:tc>
          <w:tcPr>
            <w:tcW w:w="1134" w:type="dxa"/>
            <w:shd w:val="clear" w:color="auto" w:fill="auto"/>
            <w:vAlign w:val="center"/>
          </w:tcPr>
          <w:p w14:paraId="71B6DEE9" w14:textId="2AFBFD72"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F9286A9" w14:textId="2036BD48"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344B82C" w14:textId="6F0835D7" w:rsidR="002A3F56" w:rsidRPr="006E1EC2" w:rsidRDefault="002A3F56" w:rsidP="002A3F56">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7E5A1AFD" w14:textId="29066C46" w:rsidR="002A3F56" w:rsidRPr="006E1EC2" w:rsidRDefault="002A3F56" w:rsidP="002A3F56">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61CA6627" w14:textId="767473F2" w:rsidR="002A3F56" w:rsidRPr="006E1EC2" w:rsidRDefault="002A3F56" w:rsidP="002A3F56">
            <w:pPr>
              <w:widowControl/>
              <w:autoSpaceDE/>
              <w:autoSpaceDN/>
              <w:adjustRightInd/>
              <w:jc w:val="center"/>
              <w:rPr>
                <w:sz w:val="20"/>
                <w:szCs w:val="20"/>
              </w:rPr>
            </w:pPr>
            <w:r w:rsidRPr="006E1EC2">
              <w:rPr>
                <w:sz w:val="20"/>
                <w:szCs w:val="20"/>
              </w:rPr>
              <w:t>50</w:t>
            </w:r>
          </w:p>
        </w:tc>
        <w:tc>
          <w:tcPr>
            <w:tcW w:w="1705" w:type="dxa"/>
            <w:shd w:val="clear" w:color="auto" w:fill="auto"/>
          </w:tcPr>
          <w:p w14:paraId="2CBDDBE2" w14:textId="6C9105CB"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AA92E4B" w14:textId="129838C1"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196635AC" w14:textId="77777777" w:rsidTr="00D934DD">
        <w:tblPrEx>
          <w:jc w:val="center"/>
          <w:tblInd w:w="0" w:type="dxa"/>
        </w:tblPrEx>
        <w:trPr>
          <w:trHeight w:val="717"/>
          <w:jc w:val="center"/>
        </w:trPr>
        <w:tc>
          <w:tcPr>
            <w:tcW w:w="1560" w:type="dxa"/>
            <w:shd w:val="clear" w:color="auto" w:fill="auto"/>
            <w:vAlign w:val="center"/>
          </w:tcPr>
          <w:p w14:paraId="410B140B" w14:textId="74C60F43"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610CBA05" w14:textId="5239A37D" w:rsidR="002A3F56" w:rsidRPr="006E1EC2" w:rsidRDefault="00CD36CA" w:rsidP="002A3F56">
            <w:pPr>
              <w:widowControl/>
              <w:autoSpaceDE/>
              <w:autoSpaceDN/>
              <w:adjustRightInd/>
              <w:jc w:val="center"/>
              <w:rPr>
                <w:sz w:val="20"/>
                <w:szCs w:val="20"/>
              </w:rPr>
            </w:pPr>
            <w:r w:rsidRPr="006E1EC2">
              <w:rPr>
                <w:sz w:val="20"/>
                <w:szCs w:val="20"/>
              </w:rPr>
              <w:t>ЦКЗ13</w:t>
            </w:r>
          </w:p>
        </w:tc>
        <w:tc>
          <w:tcPr>
            <w:tcW w:w="5528" w:type="dxa"/>
            <w:shd w:val="clear" w:color="auto" w:fill="auto"/>
          </w:tcPr>
          <w:p w14:paraId="40492B5B" w14:textId="61C597B7" w:rsidR="002A3F56" w:rsidRPr="006E1EC2" w:rsidRDefault="002A3F56" w:rsidP="005137F7">
            <w:pPr>
              <w:widowControl/>
              <w:autoSpaceDE/>
              <w:autoSpaceDN/>
              <w:adjustRightInd/>
              <w:jc w:val="both"/>
              <w:rPr>
                <w:sz w:val="20"/>
                <w:szCs w:val="20"/>
              </w:rPr>
            </w:pPr>
            <w:r w:rsidRPr="006E1EC2">
              <w:rPr>
                <w:sz w:val="20"/>
                <w:szCs w:val="20"/>
              </w:rPr>
              <w:t>Доля приобретаемых за бюджетные средства лекарственных средств и препаратов, по которым обеспечен централизованный учет, их распределение и использование</w:t>
            </w:r>
          </w:p>
        </w:tc>
        <w:tc>
          <w:tcPr>
            <w:tcW w:w="1134" w:type="dxa"/>
            <w:shd w:val="clear" w:color="auto" w:fill="auto"/>
            <w:vAlign w:val="center"/>
          </w:tcPr>
          <w:p w14:paraId="52111E38" w14:textId="7F26C970"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5C13437" w14:textId="0E0ABE4F"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FFD1513" w14:textId="4D339079" w:rsidR="002A3F56" w:rsidRPr="006E1EC2" w:rsidRDefault="002A3F56" w:rsidP="002A3F56">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7B1E2D60" w14:textId="4E3A5F80" w:rsidR="002A3F56" w:rsidRPr="006E1EC2" w:rsidRDefault="002A3F56" w:rsidP="002A3F56">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4FBFB3E9" w14:textId="306EA0C5" w:rsidR="002A3F56" w:rsidRPr="006E1EC2" w:rsidRDefault="002A3F56" w:rsidP="002A3F56">
            <w:pPr>
              <w:widowControl/>
              <w:autoSpaceDE/>
              <w:autoSpaceDN/>
              <w:adjustRightInd/>
              <w:jc w:val="center"/>
              <w:rPr>
                <w:sz w:val="20"/>
                <w:szCs w:val="20"/>
              </w:rPr>
            </w:pPr>
            <w:r w:rsidRPr="006E1EC2">
              <w:rPr>
                <w:sz w:val="20"/>
                <w:szCs w:val="20"/>
              </w:rPr>
              <w:t>50</w:t>
            </w:r>
          </w:p>
        </w:tc>
        <w:tc>
          <w:tcPr>
            <w:tcW w:w="1705" w:type="dxa"/>
            <w:shd w:val="clear" w:color="auto" w:fill="auto"/>
          </w:tcPr>
          <w:p w14:paraId="0865CB30" w14:textId="1F1A754B"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4430A63C" w14:textId="55127BE9"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3120EBC8" w14:textId="77777777" w:rsidTr="00D934DD">
        <w:tblPrEx>
          <w:jc w:val="center"/>
          <w:tblInd w:w="0" w:type="dxa"/>
        </w:tblPrEx>
        <w:trPr>
          <w:trHeight w:val="987"/>
          <w:jc w:val="center"/>
        </w:trPr>
        <w:tc>
          <w:tcPr>
            <w:tcW w:w="1560" w:type="dxa"/>
            <w:shd w:val="clear" w:color="auto" w:fill="auto"/>
            <w:vAlign w:val="center"/>
          </w:tcPr>
          <w:p w14:paraId="04669A41" w14:textId="4128864A"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6F385EAA" w14:textId="5E375114" w:rsidR="002A3F56" w:rsidRPr="006E1EC2" w:rsidRDefault="00CD36CA" w:rsidP="002A3F56">
            <w:pPr>
              <w:widowControl/>
              <w:autoSpaceDE/>
              <w:autoSpaceDN/>
              <w:adjustRightInd/>
              <w:jc w:val="center"/>
              <w:rPr>
                <w:sz w:val="20"/>
                <w:szCs w:val="20"/>
              </w:rPr>
            </w:pPr>
            <w:r w:rsidRPr="006E1EC2">
              <w:rPr>
                <w:sz w:val="20"/>
                <w:szCs w:val="20"/>
              </w:rPr>
              <w:t>ЦКЗ14</w:t>
            </w:r>
          </w:p>
        </w:tc>
        <w:tc>
          <w:tcPr>
            <w:tcW w:w="5528" w:type="dxa"/>
            <w:shd w:val="clear" w:color="auto" w:fill="auto"/>
          </w:tcPr>
          <w:p w14:paraId="6094A2A8" w14:textId="106797CB" w:rsidR="002A3F56" w:rsidRPr="006E1EC2" w:rsidRDefault="002A3F56" w:rsidP="005137F7">
            <w:pPr>
              <w:widowControl/>
              <w:autoSpaceDE/>
              <w:autoSpaceDN/>
              <w:adjustRightInd/>
              <w:jc w:val="both"/>
              <w:rPr>
                <w:sz w:val="20"/>
                <w:szCs w:val="20"/>
              </w:rPr>
            </w:pPr>
            <w:r w:rsidRPr="006E1EC2">
              <w:rPr>
                <w:sz w:val="20"/>
                <w:szCs w:val="20"/>
              </w:rPr>
              <w:t>Доля случаев оказания медицинской помощи, по которым предоставлены электронные медицинские документы в подсистемы единой государственной информационной системы в сфере здравоохранения</w:t>
            </w:r>
          </w:p>
        </w:tc>
        <w:tc>
          <w:tcPr>
            <w:tcW w:w="1134" w:type="dxa"/>
            <w:shd w:val="clear" w:color="auto" w:fill="auto"/>
            <w:vAlign w:val="center"/>
          </w:tcPr>
          <w:p w14:paraId="4130ED75" w14:textId="7136FFEA"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D1286F6" w14:textId="0D5E3D96" w:rsidR="002A3F56" w:rsidRPr="006E1EC2" w:rsidRDefault="008B6053" w:rsidP="008B6053">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1AD03C99" w14:textId="6FECEAED" w:rsidR="002A3F56" w:rsidRPr="006E1EC2" w:rsidRDefault="008B6053" w:rsidP="008B6053">
            <w:pPr>
              <w:widowControl/>
              <w:autoSpaceDE/>
              <w:autoSpaceDN/>
              <w:adjustRightInd/>
              <w:jc w:val="center"/>
              <w:rPr>
                <w:sz w:val="20"/>
                <w:szCs w:val="20"/>
              </w:rPr>
            </w:pPr>
            <w:r w:rsidRPr="006E1EC2">
              <w:rPr>
                <w:sz w:val="20"/>
                <w:szCs w:val="20"/>
              </w:rPr>
              <w:t>-</w:t>
            </w:r>
          </w:p>
        </w:tc>
        <w:tc>
          <w:tcPr>
            <w:tcW w:w="996" w:type="dxa"/>
            <w:shd w:val="clear" w:color="auto" w:fill="auto"/>
            <w:vAlign w:val="center"/>
          </w:tcPr>
          <w:p w14:paraId="41B17A05" w14:textId="6604A48C" w:rsidR="002A3F56" w:rsidRPr="006E1EC2" w:rsidRDefault="002A3F56" w:rsidP="002A3F56">
            <w:pPr>
              <w:widowControl/>
              <w:autoSpaceDE/>
              <w:autoSpaceDN/>
              <w:adjustRightInd/>
              <w:jc w:val="center"/>
              <w:rPr>
                <w:sz w:val="20"/>
                <w:szCs w:val="20"/>
              </w:rPr>
            </w:pPr>
            <w:r w:rsidRPr="006E1EC2">
              <w:rPr>
                <w:sz w:val="20"/>
                <w:szCs w:val="20"/>
              </w:rPr>
              <w:t>84</w:t>
            </w:r>
          </w:p>
        </w:tc>
        <w:tc>
          <w:tcPr>
            <w:tcW w:w="988" w:type="dxa"/>
            <w:shd w:val="clear" w:color="auto" w:fill="auto"/>
            <w:vAlign w:val="center"/>
          </w:tcPr>
          <w:p w14:paraId="50A2F3BF" w14:textId="5B298877"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166DCFBD" w14:textId="636535DD"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DC747FA" w14:textId="3CD04A0F"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6A60D0EA" w14:textId="77777777" w:rsidTr="00D934DD">
        <w:tblPrEx>
          <w:jc w:val="center"/>
          <w:tblInd w:w="0" w:type="dxa"/>
        </w:tblPrEx>
        <w:trPr>
          <w:trHeight w:val="689"/>
          <w:jc w:val="center"/>
        </w:trPr>
        <w:tc>
          <w:tcPr>
            <w:tcW w:w="1560" w:type="dxa"/>
            <w:shd w:val="clear" w:color="auto" w:fill="auto"/>
            <w:vAlign w:val="center"/>
          </w:tcPr>
          <w:p w14:paraId="1A4B4409" w14:textId="1DB5F512"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547DBD13" w14:textId="09C2C5CB" w:rsidR="002A3F56" w:rsidRPr="006E1EC2" w:rsidRDefault="00CD36CA" w:rsidP="002A3F56">
            <w:pPr>
              <w:widowControl/>
              <w:autoSpaceDE/>
              <w:autoSpaceDN/>
              <w:adjustRightInd/>
              <w:jc w:val="center"/>
              <w:rPr>
                <w:sz w:val="20"/>
                <w:szCs w:val="20"/>
              </w:rPr>
            </w:pPr>
            <w:r w:rsidRPr="006E1EC2">
              <w:rPr>
                <w:sz w:val="20"/>
                <w:szCs w:val="20"/>
              </w:rPr>
              <w:t>ЦКЗ15</w:t>
            </w:r>
          </w:p>
        </w:tc>
        <w:tc>
          <w:tcPr>
            <w:tcW w:w="5528" w:type="dxa"/>
            <w:shd w:val="clear" w:color="auto" w:fill="auto"/>
          </w:tcPr>
          <w:p w14:paraId="76CB5764" w14:textId="319E270D" w:rsidR="002A3F56" w:rsidRPr="006E1EC2" w:rsidRDefault="002A3F56" w:rsidP="005137F7">
            <w:pPr>
              <w:widowControl/>
              <w:autoSpaceDE/>
              <w:autoSpaceDN/>
              <w:adjustRightInd/>
              <w:jc w:val="both"/>
              <w:rPr>
                <w:sz w:val="20"/>
                <w:szCs w:val="20"/>
              </w:rPr>
            </w:pPr>
            <w:r w:rsidRPr="006E1EC2">
              <w:rPr>
                <w:sz w:val="20"/>
                <w:szCs w:val="20"/>
              </w:rPr>
              <w:t>Доля медицинских организаций, подключенных к региональному ситуационному центру по здравоохранению</w:t>
            </w:r>
          </w:p>
        </w:tc>
        <w:tc>
          <w:tcPr>
            <w:tcW w:w="1134" w:type="dxa"/>
            <w:shd w:val="clear" w:color="auto" w:fill="auto"/>
            <w:vAlign w:val="center"/>
          </w:tcPr>
          <w:p w14:paraId="71E4A132" w14:textId="1B4CF338"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B08DD65" w14:textId="721B687C"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E224AA0" w14:textId="20843F48" w:rsidR="002A3F56" w:rsidRPr="006E1EC2" w:rsidRDefault="002A3F56" w:rsidP="002A3F56">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1495BB5D" w14:textId="0C7C65BB" w:rsidR="002A3F56" w:rsidRPr="006E1EC2" w:rsidRDefault="002A3F56" w:rsidP="002A3F56">
            <w:pPr>
              <w:widowControl/>
              <w:autoSpaceDE/>
              <w:autoSpaceDN/>
              <w:adjustRightInd/>
              <w:jc w:val="center"/>
              <w:rPr>
                <w:sz w:val="20"/>
                <w:szCs w:val="20"/>
              </w:rPr>
            </w:pPr>
            <w:r w:rsidRPr="006E1EC2">
              <w:rPr>
                <w:sz w:val="20"/>
                <w:szCs w:val="20"/>
              </w:rPr>
              <w:t>80</w:t>
            </w:r>
          </w:p>
        </w:tc>
        <w:tc>
          <w:tcPr>
            <w:tcW w:w="988" w:type="dxa"/>
            <w:shd w:val="clear" w:color="auto" w:fill="auto"/>
            <w:vAlign w:val="center"/>
          </w:tcPr>
          <w:p w14:paraId="4F418D17" w14:textId="1B576FBB"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20CE8EF0" w14:textId="046626A3"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2F4E5006" w14:textId="5DE4FC8D"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07EB79C7" w14:textId="77777777" w:rsidTr="00D934DD">
        <w:tblPrEx>
          <w:jc w:val="center"/>
          <w:tblInd w:w="0" w:type="dxa"/>
        </w:tblPrEx>
        <w:trPr>
          <w:trHeight w:val="985"/>
          <w:jc w:val="center"/>
        </w:trPr>
        <w:tc>
          <w:tcPr>
            <w:tcW w:w="1560" w:type="dxa"/>
            <w:shd w:val="clear" w:color="auto" w:fill="auto"/>
            <w:vAlign w:val="center"/>
          </w:tcPr>
          <w:p w14:paraId="1958E475" w14:textId="34B9960C"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02411348" w14:textId="52387B0C" w:rsidR="002A3F56" w:rsidRPr="006E1EC2" w:rsidRDefault="00CD36CA" w:rsidP="002A3F56">
            <w:pPr>
              <w:widowControl/>
              <w:autoSpaceDE/>
              <w:autoSpaceDN/>
              <w:adjustRightInd/>
              <w:jc w:val="center"/>
              <w:rPr>
                <w:sz w:val="20"/>
                <w:szCs w:val="20"/>
              </w:rPr>
            </w:pPr>
            <w:r w:rsidRPr="006E1EC2">
              <w:rPr>
                <w:sz w:val="20"/>
                <w:szCs w:val="20"/>
              </w:rPr>
              <w:t>ЦКЗ16</w:t>
            </w:r>
          </w:p>
        </w:tc>
        <w:tc>
          <w:tcPr>
            <w:tcW w:w="5528" w:type="dxa"/>
            <w:shd w:val="clear" w:color="auto" w:fill="auto"/>
          </w:tcPr>
          <w:p w14:paraId="158D5C2B" w14:textId="7FC28AB2" w:rsidR="002A3F56" w:rsidRPr="006E1EC2" w:rsidRDefault="002A3F56" w:rsidP="005137F7">
            <w:pPr>
              <w:widowControl/>
              <w:autoSpaceDE/>
              <w:autoSpaceDN/>
              <w:adjustRightInd/>
              <w:jc w:val="both"/>
              <w:rPr>
                <w:sz w:val="20"/>
                <w:szCs w:val="20"/>
              </w:rPr>
            </w:pPr>
            <w:r w:rsidRPr="006E1EC2">
              <w:rPr>
                <w:sz w:val="20"/>
                <w:szCs w:val="20"/>
              </w:rPr>
              <w:t>Доля граждан, находящихся под диспансерным наблюдением, по которым обеспечен дистанционный мониторинг состояния здоровья, в том числе с использованием Единого портала государственных и муниципальных услуг</w:t>
            </w:r>
          </w:p>
        </w:tc>
        <w:tc>
          <w:tcPr>
            <w:tcW w:w="1134" w:type="dxa"/>
            <w:shd w:val="clear" w:color="auto" w:fill="auto"/>
            <w:vAlign w:val="center"/>
          </w:tcPr>
          <w:p w14:paraId="6B159B23" w14:textId="75200777"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6ED836E" w14:textId="68CB448F"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0D7D439" w14:textId="5912042E" w:rsidR="002A3F56" w:rsidRPr="006E1EC2" w:rsidRDefault="002A3F56" w:rsidP="002A3F56">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02F57091" w14:textId="23373792" w:rsidR="002A3F56" w:rsidRPr="006E1EC2" w:rsidRDefault="002A3F56" w:rsidP="002A3F56">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1CEC26B2" w14:textId="185BB43B" w:rsidR="002A3F56" w:rsidRPr="006E1EC2" w:rsidRDefault="002A3F56" w:rsidP="002A3F56">
            <w:pPr>
              <w:widowControl/>
              <w:autoSpaceDE/>
              <w:autoSpaceDN/>
              <w:adjustRightInd/>
              <w:jc w:val="center"/>
              <w:rPr>
                <w:sz w:val="20"/>
                <w:szCs w:val="20"/>
              </w:rPr>
            </w:pPr>
            <w:r w:rsidRPr="006E1EC2">
              <w:rPr>
                <w:sz w:val="20"/>
                <w:szCs w:val="20"/>
              </w:rPr>
              <w:t>30</w:t>
            </w:r>
          </w:p>
        </w:tc>
        <w:tc>
          <w:tcPr>
            <w:tcW w:w="1705" w:type="dxa"/>
            <w:shd w:val="clear" w:color="auto" w:fill="auto"/>
          </w:tcPr>
          <w:p w14:paraId="2A95411A" w14:textId="111E0D42"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3AEF4309" w14:textId="48EF5DF0"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0A213E68" w14:textId="77777777" w:rsidTr="00D934DD">
        <w:tblPrEx>
          <w:jc w:val="center"/>
          <w:tblInd w:w="0" w:type="dxa"/>
        </w:tblPrEx>
        <w:trPr>
          <w:trHeight w:val="1245"/>
          <w:jc w:val="center"/>
        </w:trPr>
        <w:tc>
          <w:tcPr>
            <w:tcW w:w="1560" w:type="dxa"/>
            <w:shd w:val="clear" w:color="auto" w:fill="auto"/>
            <w:vAlign w:val="center"/>
          </w:tcPr>
          <w:p w14:paraId="772381C6" w14:textId="2FC12861"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28368516" w14:textId="259C2FE3" w:rsidR="002A3F56" w:rsidRPr="006E1EC2" w:rsidRDefault="00CD36CA" w:rsidP="002A3F56">
            <w:pPr>
              <w:widowControl/>
              <w:autoSpaceDE/>
              <w:autoSpaceDN/>
              <w:adjustRightInd/>
              <w:jc w:val="center"/>
              <w:rPr>
                <w:sz w:val="20"/>
                <w:szCs w:val="20"/>
              </w:rPr>
            </w:pPr>
            <w:r w:rsidRPr="006E1EC2">
              <w:rPr>
                <w:sz w:val="20"/>
                <w:szCs w:val="20"/>
              </w:rPr>
              <w:t>ЦКЗ17</w:t>
            </w:r>
          </w:p>
        </w:tc>
        <w:tc>
          <w:tcPr>
            <w:tcW w:w="5528" w:type="dxa"/>
            <w:shd w:val="clear" w:color="auto" w:fill="auto"/>
          </w:tcPr>
          <w:p w14:paraId="4E9C7615" w14:textId="78A30615" w:rsidR="002A3F56" w:rsidRPr="006E1EC2" w:rsidRDefault="002A3F56" w:rsidP="005137F7">
            <w:pPr>
              <w:widowControl/>
              <w:autoSpaceDE/>
              <w:autoSpaceDN/>
              <w:adjustRightInd/>
              <w:jc w:val="both"/>
              <w:rPr>
                <w:sz w:val="20"/>
                <w:szCs w:val="20"/>
              </w:rPr>
            </w:pPr>
            <w:r w:rsidRPr="006E1EC2">
              <w:rPr>
                <w:sz w:val="20"/>
                <w:szCs w:val="20"/>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1134" w:type="dxa"/>
            <w:shd w:val="clear" w:color="auto" w:fill="auto"/>
            <w:vAlign w:val="center"/>
          </w:tcPr>
          <w:p w14:paraId="636ADC58" w14:textId="7E2D921B"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593F835" w14:textId="354B1D34" w:rsidR="002A3F56" w:rsidRPr="006E1EC2" w:rsidRDefault="002A3F56" w:rsidP="002A3F56">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68A5D3BB" w14:textId="1DAC366C" w:rsidR="002A3F56" w:rsidRPr="006E1EC2" w:rsidRDefault="002A3F56" w:rsidP="002A3F56">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3CB89BE7" w14:textId="72B0A19A" w:rsidR="002A3F56" w:rsidRPr="006E1EC2" w:rsidRDefault="002A3F56" w:rsidP="002A3F56">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1141C723" w14:textId="7D347F03"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23813181" w14:textId="61F98FD9"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2E54E6A6" w14:textId="3E10581E"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4922A9D3" w14:textId="77777777" w:rsidTr="00D934DD">
        <w:tblPrEx>
          <w:jc w:val="center"/>
          <w:tblInd w:w="0" w:type="dxa"/>
        </w:tblPrEx>
        <w:trPr>
          <w:trHeight w:val="1245"/>
          <w:jc w:val="center"/>
        </w:trPr>
        <w:tc>
          <w:tcPr>
            <w:tcW w:w="1560" w:type="dxa"/>
            <w:shd w:val="clear" w:color="auto" w:fill="auto"/>
            <w:vAlign w:val="center"/>
          </w:tcPr>
          <w:p w14:paraId="5B08F62B" w14:textId="14113A0A"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1D8C796" w14:textId="73EC3B84" w:rsidR="002A3F56" w:rsidRPr="006E1EC2" w:rsidRDefault="002A3F56" w:rsidP="002A3F56">
            <w:pPr>
              <w:widowControl/>
              <w:autoSpaceDE/>
              <w:autoSpaceDN/>
              <w:adjustRightInd/>
              <w:jc w:val="center"/>
              <w:rPr>
                <w:sz w:val="20"/>
                <w:szCs w:val="20"/>
              </w:rPr>
            </w:pPr>
            <w:r w:rsidRPr="006E1EC2">
              <w:rPr>
                <w:sz w:val="20"/>
                <w:szCs w:val="20"/>
              </w:rPr>
              <w:t>ГХС1</w:t>
            </w:r>
          </w:p>
        </w:tc>
        <w:tc>
          <w:tcPr>
            <w:tcW w:w="5528" w:type="dxa"/>
            <w:shd w:val="clear" w:color="auto" w:fill="auto"/>
          </w:tcPr>
          <w:p w14:paraId="746D718C" w14:textId="16892B5A" w:rsidR="002A3F56" w:rsidRPr="006E1EC2" w:rsidRDefault="002A3F56" w:rsidP="005137F7">
            <w:pPr>
              <w:widowControl/>
              <w:autoSpaceDE/>
              <w:autoSpaceDN/>
              <w:adjustRightInd/>
              <w:jc w:val="both"/>
              <w:rPr>
                <w:sz w:val="20"/>
                <w:szCs w:val="20"/>
              </w:rPr>
            </w:pPr>
            <w:r w:rsidRPr="006E1EC2">
              <w:rPr>
                <w:sz w:val="20"/>
                <w:szCs w:val="20"/>
              </w:rPr>
              <w:t>Доля жителей городов в возрасте старше 14 лет, зарегистр</w:t>
            </w:r>
            <w:r w:rsidR="00F60378" w:rsidRPr="006E1EC2">
              <w:rPr>
                <w:sz w:val="20"/>
                <w:szCs w:val="20"/>
              </w:rPr>
              <w:t xml:space="preserve">ированных на специализированных </w:t>
            </w:r>
            <w:r w:rsidRPr="006E1EC2">
              <w:rPr>
                <w:sz w:val="20"/>
                <w:szCs w:val="20"/>
              </w:rPr>
              <w:t>информационных ресурсах по вопросам городского развития</w:t>
            </w:r>
          </w:p>
        </w:tc>
        <w:tc>
          <w:tcPr>
            <w:tcW w:w="1134" w:type="dxa"/>
            <w:shd w:val="clear" w:color="auto" w:fill="auto"/>
            <w:vAlign w:val="center"/>
          </w:tcPr>
          <w:p w14:paraId="25AA0093" w14:textId="420B8A01"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5E4C36C" w14:textId="4FBA1AEF" w:rsidR="002A3F56" w:rsidRPr="006E1EC2" w:rsidRDefault="002A3F56" w:rsidP="002A3F56">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3429CCAB" w14:textId="31A8231C" w:rsidR="002A3F56" w:rsidRPr="006E1EC2" w:rsidRDefault="002A3F56" w:rsidP="002A3F56">
            <w:pPr>
              <w:widowControl/>
              <w:autoSpaceDE/>
              <w:autoSpaceDN/>
              <w:adjustRightInd/>
              <w:jc w:val="center"/>
              <w:rPr>
                <w:sz w:val="20"/>
                <w:szCs w:val="20"/>
              </w:rPr>
            </w:pPr>
            <w:r w:rsidRPr="006E1EC2">
              <w:rPr>
                <w:sz w:val="20"/>
                <w:szCs w:val="20"/>
              </w:rPr>
              <w:t>25</w:t>
            </w:r>
          </w:p>
        </w:tc>
        <w:tc>
          <w:tcPr>
            <w:tcW w:w="996" w:type="dxa"/>
            <w:shd w:val="clear" w:color="auto" w:fill="auto"/>
            <w:vAlign w:val="center"/>
          </w:tcPr>
          <w:p w14:paraId="429D8C12" w14:textId="1A57AC4F" w:rsidR="002A3F56" w:rsidRPr="006E1EC2" w:rsidRDefault="002A3F56" w:rsidP="002A3F56">
            <w:pPr>
              <w:widowControl/>
              <w:autoSpaceDE/>
              <w:autoSpaceDN/>
              <w:adjustRightInd/>
              <w:jc w:val="center"/>
              <w:rPr>
                <w:sz w:val="20"/>
                <w:szCs w:val="20"/>
              </w:rPr>
            </w:pPr>
            <w:r w:rsidRPr="006E1EC2">
              <w:rPr>
                <w:sz w:val="20"/>
                <w:szCs w:val="20"/>
              </w:rPr>
              <w:t>33</w:t>
            </w:r>
          </w:p>
        </w:tc>
        <w:tc>
          <w:tcPr>
            <w:tcW w:w="988" w:type="dxa"/>
            <w:shd w:val="clear" w:color="auto" w:fill="auto"/>
            <w:vAlign w:val="center"/>
          </w:tcPr>
          <w:p w14:paraId="3113611C" w14:textId="307A22F3" w:rsidR="002A3F56" w:rsidRPr="006E1EC2" w:rsidRDefault="002A3F56" w:rsidP="002A3F56">
            <w:pPr>
              <w:widowControl/>
              <w:autoSpaceDE/>
              <w:autoSpaceDN/>
              <w:adjustRightInd/>
              <w:jc w:val="center"/>
              <w:rPr>
                <w:sz w:val="20"/>
                <w:szCs w:val="20"/>
              </w:rPr>
            </w:pPr>
            <w:r w:rsidRPr="006E1EC2">
              <w:rPr>
                <w:sz w:val="20"/>
                <w:szCs w:val="20"/>
              </w:rPr>
              <w:t>42</w:t>
            </w:r>
          </w:p>
        </w:tc>
        <w:tc>
          <w:tcPr>
            <w:tcW w:w="1705" w:type="dxa"/>
            <w:shd w:val="clear" w:color="auto" w:fill="auto"/>
          </w:tcPr>
          <w:p w14:paraId="4F814F74" w14:textId="589B8C5B"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2ED1FEA4" w14:textId="62647538"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0A45D020" w14:textId="77777777" w:rsidTr="00D934DD">
        <w:tblPrEx>
          <w:jc w:val="center"/>
          <w:tblInd w:w="0" w:type="dxa"/>
        </w:tblPrEx>
        <w:trPr>
          <w:trHeight w:val="1245"/>
          <w:jc w:val="center"/>
        </w:trPr>
        <w:tc>
          <w:tcPr>
            <w:tcW w:w="1560" w:type="dxa"/>
            <w:shd w:val="clear" w:color="auto" w:fill="auto"/>
            <w:vAlign w:val="center"/>
          </w:tcPr>
          <w:p w14:paraId="2B611281" w14:textId="42F1D057"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460FAF56" w14:textId="51D28221" w:rsidR="002A3F56" w:rsidRPr="006E1EC2" w:rsidRDefault="002A3F56" w:rsidP="002A3F56">
            <w:pPr>
              <w:widowControl/>
              <w:autoSpaceDE/>
              <w:autoSpaceDN/>
              <w:adjustRightInd/>
              <w:jc w:val="center"/>
              <w:rPr>
                <w:sz w:val="20"/>
                <w:szCs w:val="20"/>
              </w:rPr>
            </w:pPr>
            <w:r w:rsidRPr="006E1EC2">
              <w:rPr>
                <w:sz w:val="20"/>
                <w:szCs w:val="20"/>
              </w:rPr>
              <w:t>ГХС2</w:t>
            </w:r>
          </w:p>
        </w:tc>
        <w:tc>
          <w:tcPr>
            <w:tcW w:w="5528" w:type="dxa"/>
            <w:shd w:val="clear" w:color="auto" w:fill="auto"/>
          </w:tcPr>
          <w:p w14:paraId="62C6533A" w14:textId="37E298CC" w:rsidR="002A3F56" w:rsidRPr="006E1EC2" w:rsidRDefault="002A3F56" w:rsidP="005137F7">
            <w:pPr>
              <w:widowControl/>
              <w:autoSpaceDE/>
              <w:autoSpaceDN/>
              <w:adjustRightInd/>
              <w:jc w:val="both"/>
              <w:rPr>
                <w:sz w:val="20"/>
                <w:szCs w:val="20"/>
              </w:rPr>
            </w:pPr>
            <w:r w:rsidRPr="006E1EC2">
              <w:rPr>
                <w:sz w:val="20"/>
                <w:szCs w:val="20"/>
              </w:rPr>
              <w:t xml:space="preserve">Доля общих собраний собственников помещений в многоквартирных домах, проведенных посредством электронного голосования, </w:t>
            </w:r>
            <w:r w:rsidR="00BB338E" w:rsidRPr="006E1EC2">
              <w:rPr>
                <w:sz w:val="20"/>
                <w:szCs w:val="20"/>
              </w:rPr>
              <w:t>от общего количества проведенных общих собраний собственников</w:t>
            </w:r>
          </w:p>
        </w:tc>
        <w:tc>
          <w:tcPr>
            <w:tcW w:w="1134" w:type="dxa"/>
            <w:shd w:val="clear" w:color="auto" w:fill="auto"/>
            <w:vAlign w:val="center"/>
          </w:tcPr>
          <w:p w14:paraId="6D73C1DE" w14:textId="3D436DF4"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CE14DC6" w14:textId="5EDDF491"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3A715C9A" w14:textId="03FC5118" w:rsidR="002A3F56" w:rsidRPr="006E1EC2" w:rsidRDefault="002A3F56" w:rsidP="002A3F56">
            <w:pPr>
              <w:widowControl/>
              <w:autoSpaceDE/>
              <w:autoSpaceDN/>
              <w:adjustRightInd/>
              <w:jc w:val="center"/>
              <w:rPr>
                <w:sz w:val="20"/>
                <w:szCs w:val="20"/>
              </w:rPr>
            </w:pPr>
            <w:r w:rsidRPr="006E1EC2">
              <w:rPr>
                <w:sz w:val="20"/>
                <w:szCs w:val="20"/>
              </w:rPr>
              <w:t>3</w:t>
            </w:r>
          </w:p>
        </w:tc>
        <w:tc>
          <w:tcPr>
            <w:tcW w:w="996" w:type="dxa"/>
            <w:shd w:val="clear" w:color="auto" w:fill="auto"/>
            <w:vAlign w:val="center"/>
          </w:tcPr>
          <w:p w14:paraId="29FA5836" w14:textId="01BFC736" w:rsidR="002A3F56" w:rsidRPr="006E1EC2" w:rsidRDefault="002A3F56" w:rsidP="002A3F56">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0416E869" w14:textId="354A0CA7" w:rsidR="002A3F56" w:rsidRPr="006E1EC2" w:rsidRDefault="002A3F56" w:rsidP="002A3F56">
            <w:pPr>
              <w:widowControl/>
              <w:autoSpaceDE/>
              <w:autoSpaceDN/>
              <w:adjustRightInd/>
              <w:jc w:val="center"/>
              <w:rPr>
                <w:sz w:val="20"/>
                <w:szCs w:val="20"/>
              </w:rPr>
            </w:pPr>
            <w:r w:rsidRPr="006E1EC2">
              <w:rPr>
                <w:sz w:val="20"/>
                <w:szCs w:val="20"/>
              </w:rPr>
              <w:t>50</w:t>
            </w:r>
          </w:p>
        </w:tc>
        <w:tc>
          <w:tcPr>
            <w:tcW w:w="1705" w:type="dxa"/>
            <w:shd w:val="clear" w:color="auto" w:fill="auto"/>
          </w:tcPr>
          <w:p w14:paraId="242A578F" w14:textId="7DD403E8" w:rsidR="0052540F" w:rsidRPr="006E1EC2" w:rsidRDefault="002A3F56" w:rsidP="0052540F">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roofErr w:type="spellStart"/>
            <w:r w:rsidRPr="006E1EC2">
              <w:rPr>
                <w:sz w:val="20"/>
                <w:szCs w:val="20"/>
              </w:rPr>
              <w:t>Государ</w:t>
            </w:r>
            <w:proofErr w:type="spellEnd"/>
          </w:p>
          <w:p w14:paraId="7DDEC0FC" w14:textId="7FC78445" w:rsidR="002A3F56" w:rsidRPr="006E1EC2" w:rsidRDefault="002A3F56" w:rsidP="005137F7">
            <w:pPr>
              <w:widowControl/>
              <w:autoSpaceDE/>
              <w:autoSpaceDN/>
              <w:adjustRightInd/>
              <w:jc w:val="center"/>
              <w:rPr>
                <w:sz w:val="20"/>
                <w:szCs w:val="20"/>
              </w:rPr>
            </w:pPr>
            <w:proofErr w:type="spellStart"/>
            <w:r w:rsidRPr="006E1EC2">
              <w:rPr>
                <w:sz w:val="20"/>
                <w:szCs w:val="20"/>
              </w:rPr>
              <w:t>ственная</w:t>
            </w:r>
            <w:proofErr w:type="spellEnd"/>
            <w:r w:rsidRPr="006E1EC2">
              <w:rPr>
                <w:sz w:val="20"/>
                <w:szCs w:val="20"/>
              </w:rPr>
              <w:t xml:space="preserve"> жилищная инспекция Курской области</w:t>
            </w:r>
          </w:p>
        </w:tc>
        <w:tc>
          <w:tcPr>
            <w:tcW w:w="1130" w:type="dxa"/>
            <w:shd w:val="clear" w:color="auto" w:fill="auto"/>
            <w:vAlign w:val="center"/>
          </w:tcPr>
          <w:p w14:paraId="659E7044" w14:textId="0C8F9680"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4ED3388B" w14:textId="77777777" w:rsidTr="00D934DD">
        <w:tblPrEx>
          <w:jc w:val="center"/>
          <w:tblInd w:w="0" w:type="dxa"/>
        </w:tblPrEx>
        <w:trPr>
          <w:trHeight w:val="1245"/>
          <w:jc w:val="center"/>
        </w:trPr>
        <w:tc>
          <w:tcPr>
            <w:tcW w:w="1560" w:type="dxa"/>
            <w:shd w:val="clear" w:color="auto" w:fill="auto"/>
            <w:vAlign w:val="center"/>
          </w:tcPr>
          <w:p w14:paraId="15192F56" w14:textId="076DD29C"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239A1C8" w14:textId="7B00BBF8" w:rsidR="002A3F56" w:rsidRPr="006E1EC2" w:rsidRDefault="002A3F56" w:rsidP="002A3F56">
            <w:pPr>
              <w:widowControl/>
              <w:autoSpaceDE/>
              <w:autoSpaceDN/>
              <w:adjustRightInd/>
              <w:jc w:val="center"/>
              <w:rPr>
                <w:sz w:val="20"/>
                <w:szCs w:val="20"/>
              </w:rPr>
            </w:pPr>
            <w:r w:rsidRPr="006E1EC2">
              <w:rPr>
                <w:sz w:val="20"/>
                <w:szCs w:val="20"/>
              </w:rPr>
              <w:t>ГХС3</w:t>
            </w:r>
          </w:p>
        </w:tc>
        <w:tc>
          <w:tcPr>
            <w:tcW w:w="5528" w:type="dxa"/>
            <w:shd w:val="clear" w:color="auto" w:fill="auto"/>
          </w:tcPr>
          <w:p w14:paraId="78001739" w14:textId="695FFD12" w:rsidR="002A3F56" w:rsidRPr="006E1EC2" w:rsidRDefault="002A3F56" w:rsidP="005137F7">
            <w:pPr>
              <w:widowControl/>
              <w:autoSpaceDE/>
              <w:autoSpaceDN/>
              <w:adjustRightInd/>
              <w:jc w:val="both"/>
              <w:rPr>
                <w:sz w:val="20"/>
                <w:szCs w:val="20"/>
              </w:rPr>
            </w:pPr>
            <w:r w:rsidRPr="006E1EC2">
              <w:rPr>
                <w:sz w:val="20"/>
                <w:szCs w:val="20"/>
              </w:rPr>
              <w:t>Доля аварийного жилого фонда, внесенного в цифровой реестр аварийного жилья</w:t>
            </w:r>
          </w:p>
        </w:tc>
        <w:tc>
          <w:tcPr>
            <w:tcW w:w="1134" w:type="dxa"/>
            <w:shd w:val="clear" w:color="auto" w:fill="auto"/>
            <w:vAlign w:val="center"/>
          </w:tcPr>
          <w:p w14:paraId="3687CDEF" w14:textId="11C4C3A2"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2F42DB5" w14:textId="4491E7BB" w:rsidR="002A3F56" w:rsidRPr="006E1EC2" w:rsidRDefault="002A3F56" w:rsidP="002A3F56">
            <w:pPr>
              <w:widowControl/>
              <w:autoSpaceDE/>
              <w:autoSpaceDN/>
              <w:adjustRightInd/>
              <w:jc w:val="center"/>
              <w:rPr>
                <w:sz w:val="20"/>
                <w:szCs w:val="20"/>
              </w:rPr>
            </w:pPr>
            <w:r w:rsidRPr="006E1EC2">
              <w:rPr>
                <w:sz w:val="20"/>
                <w:szCs w:val="20"/>
              </w:rPr>
              <w:t> 100</w:t>
            </w:r>
          </w:p>
        </w:tc>
        <w:tc>
          <w:tcPr>
            <w:tcW w:w="992" w:type="dxa"/>
            <w:shd w:val="clear" w:color="auto" w:fill="auto"/>
            <w:vAlign w:val="center"/>
          </w:tcPr>
          <w:p w14:paraId="3C8A311A" w14:textId="2C73CE85" w:rsidR="002A3F56" w:rsidRPr="006E1EC2" w:rsidRDefault="002A3F56" w:rsidP="002A3F56">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1C8A7CB4" w14:textId="71C69922" w:rsidR="002A3F56" w:rsidRPr="006E1EC2" w:rsidRDefault="002A3F56" w:rsidP="002A3F56">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07DEB918" w14:textId="6AED9EDE"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066F8DF0" w14:textId="227C7B99"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00A4D6DB" w14:textId="189F74BF"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7C7A2CC1" w14:textId="77777777" w:rsidTr="00D934DD">
        <w:tblPrEx>
          <w:jc w:val="center"/>
          <w:tblInd w:w="0" w:type="dxa"/>
        </w:tblPrEx>
        <w:trPr>
          <w:trHeight w:val="1245"/>
          <w:jc w:val="center"/>
        </w:trPr>
        <w:tc>
          <w:tcPr>
            <w:tcW w:w="1560" w:type="dxa"/>
            <w:shd w:val="clear" w:color="auto" w:fill="auto"/>
            <w:vAlign w:val="center"/>
          </w:tcPr>
          <w:p w14:paraId="67BE557E" w14:textId="384E7165"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BE2B6FE" w14:textId="3460F766" w:rsidR="002A3F56" w:rsidRPr="006E1EC2" w:rsidRDefault="002A3F56" w:rsidP="002A3F56">
            <w:pPr>
              <w:widowControl/>
              <w:autoSpaceDE/>
              <w:autoSpaceDN/>
              <w:adjustRightInd/>
              <w:jc w:val="center"/>
              <w:rPr>
                <w:sz w:val="20"/>
                <w:szCs w:val="20"/>
              </w:rPr>
            </w:pPr>
            <w:r w:rsidRPr="006E1EC2">
              <w:rPr>
                <w:sz w:val="20"/>
                <w:szCs w:val="20"/>
              </w:rPr>
              <w:t>ГХС4</w:t>
            </w:r>
          </w:p>
        </w:tc>
        <w:tc>
          <w:tcPr>
            <w:tcW w:w="5528" w:type="dxa"/>
            <w:shd w:val="clear" w:color="auto" w:fill="auto"/>
          </w:tcPr>
          <w:p w14:paraId="1392D730" w14:textId="06FFD761" w:rsidR="002A3F56" w:rsidRPr="006E1EC2" w:rsidRDefault="002A3F56" w:rsidP="005137F7">
            <w:pPr>
              <w:widowControl/>
              <w:autoSpaceDE/>
              <w:autoSpaceDN/>
              <w:adjustRightInd/>
              <w:jc w:val="both"/>
              <w:rPr>
                <w:sz w:val="20"/>
                <w:szCs w:val="20"/>
              </w:rPr>
            </w:pPr>
            <w:r w:rsidRPr="006E1EC2">
              <w:rPr>
                <w:sz w:val="20"/>
                <w:szCs w:val="20"/>
              </w:rPr>
              <w:t>Доля коммунальных услуг, оплаченных онлайн</w:t>
            </w:r>
          </w:p>
        </w:tc>
        <w:tc>
          <w:tcPr>
            <w:tcW w:w="1134" w:type="dxa"/>
            <w:shd w:val="clear" w:color="auto" w:fill="auto"/>
            <w:vAlign w:val="center"/>
          </w:tcPr>
          <w:p w14:paraId="035606A9" w14:textId="1FF6571E"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64A3A0B" w14:textId="4878DA30" w:rsidR="002A3F56" w:rsidRPr="006E1EC2" w:rsidRDefault="002A3F56" w:rsidP="002A3F56">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38A177C3" w14:textId="5F57376E" w:rsidR="002A3F56" w:rsidRPr="006E1EC2" w:rsidRDefault="002A3F56" w:rsidP="002A3F56">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257C3D6C" w14:textId="2FF6688E" w:rsidR="002A3F56" w:rsidRPr="006E1EC2" w:rsidRDefault="002A3F56" w:rsidP="002A3F56">
            <w:pPr>
              <w:widowControl/>
              <w:autoSpaceDE/>
              <w:autoSpaceDN/>
              <w:adjustRightInd/>
              <w:jc w:val="center"/>
              <w:rPr>
                <w:sz w:val="20"/>
                <w:szCs w:val="20"/>
              </w:rPr>
            </w:pPr>
            <w:r w:rsidRPr="006E1EC2">
              <w:rPr>
                <w:sz w:val="20"/>
                <w:szCs w:val="20"/>
              </w:rPr>
              <w:t>35</w:t>
            </w:r>
          </w:p>
        </w:tc>
        <w:tc>
          <w:tcPr>
            <w:tcW w:w="988" w:type="dxa"/>
            <w:shd w:val="clear" w:color="auto" w:fill="auto"/>
            <w:vAlign w:val="center"/>
          </w:tcPr>
          <w:p w14:paraId="2A4D19F3" w14:textId="1B15D127" w:rsidR="002A3F56" w:rsidRPr="006E1EC2" w:rsidRDefault="002A3F56" w:rsidP="002A3F56">
            <w:pPr>
              <w:widowControl/>
              <w:autoSpaceDE/>
              <w:autoSpaceDN/>
              <w:adjustRightInd/>
              <w:jc w:val="center"/>
              <w:rPr>
                <w:sz w:val="20"/>
                <w:szCs w:val="20"/>
              </w:rPr>
            </w:pPr>
            <w:r w:rsidRPr="006E1EC2">
              <w:rPr>
                <w:sz w:val="20"/>
                <w:szCs w:val="20"/>
              </w:rPr>
              <w:t>40</w:t>
            </w:r>
          </w:p>
        </w:tc>
        <w:tc>
          <w:tcPr>
            <w:tcW w:w="1705" w:type="dxa"/>
            <w:shd w:val="clear" w:color="auto" w:fill="auto"/>
          </w:tcPr>
          <w:p w14:paraId="6AE93E37" w14:textId="2F05762C"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1104B400" w14:textId="7F9347E1"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50C80851" w14:textId="77777777" w:rsidTr="00D934DD">
        <w:tblPrEx>
          <w:jc w:val="center"/>
          <w:tblInd w:w="0" w:type="dxa"/>
        </w:tblPrEx>
        <w:trPr>
          <w:trHeight w:val="1245"/>
          <w:jc w:val="center"/>
        </w:trPr>
        <w:tc>
          <w:tcPr>
            <w:tcW w:w="1560" w:type="dxa"/>
            <w:shd w:val="clear" w:color="auto" w:fill="auto"/>
            <w:vAlign w:val="center"/>
          </w:tcPr>
          <w:p w14:paraId="2EDE46E3" w14:textId="2E9C391B"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20523348" w14:textId="3A479CBF" w:rsidR="002A3F56" w:rsidRPr="006E1EC2" w:rsidRDefault="002A3F56" w:rsidP="002A3F56">
            <w:pPr>
              <w:widowControl/>
              <w:autoSpaceDE/>
              <w:autoSpaceDN/>
              <w:adjustRightInd/>
              <w:jc w:val="center"/>
              <w:rPr>
                <w:sz w:val="20"/>
                <w:szCs w:val="20"/>
              </w:rPr>
            </w:pPr>
            <w:r w:rsidRPr="006E1EC2">
              <w:rPr>
                <w:sz w:val="20"/>
                <w:szCs w:val="20"/>
              </w:rPr>
              <w:t>ГХС5</w:t>
            </w:r>
          </w:p>
        </w:tc>
        <w:tc>
          <w:tcPr>
            <w:tcW w:w="5528" w:type="dxa"/>
            <w:shd w:val="clear" w:color="auto" w:fill="auto"/>
          </w:tcPr>
          <w:p w14:paraId="0C860935" w14:textId="6855205A" w:rsidR="002A3F56" w:rsidRPr="006E1EC2" w:rsidRDefault="002A3F56" w:rsidP="005137F7">
            <w:pPr>
              <w:widowControl/>
              <w:autoSpaceDE/>
              <w:autoSpaceDN/>
              <w:adjustRightInd/>
              <w:jc w:val="both"/>
              <w:rPr>
                <w:sz w:val="20"/>
                <w:szCs w:val="20"/>
              </w:rPr>
            </w:pPr>
            <w:r w:rsidRPr="006E1EC2">
              <w:rPr>
                <w:sz w:val="20"/>
                <w:szCs w:val="20"/>
              </w:rPr>
              <w:t>Доля услуг по управлению многоквартирным домом и содержанию общего имущества, оплаченных онлайн</w:t>
            </w:r>
          </w:p>
        </w:tc>
        <w:tc>
          <w:tcPr>
            <w:tcW w:w="1134" w:type="dxa"/>
            <w:shd w:val="clear" w:color="auto" w:fill="auto"/>
            <w:vAlign w:val="center"/>
          </w:tcPr>
          <w:p w14:paraId="0D1BE4A3" w14:textId="24C71C26"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21F0567" w14:textId="6C6C778A" w:rsidR="002A3F56" w:rsidRPr="006E1EC2" w:rsidRDefault="002A3F56" w:rsidP="002A3F56">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7B1EFF21" w14:textId="7559E88D" w:rsidR="002A3F56" w:rsidRPr="006E1EC2" w:rsidRDefault="002A3F56" w:rsidP="002A3F56">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6F2E9677" w14:textId="153B5A11" w:rsidR="002A3F56" w:rsidRPr="006E1EC2" w:rsidRDefault="002A3F56" w:rsidP="002A3F56">
            <w:pPr>
              <w:widowControl/>
              <w:autoSpaceDE/>
              <w:autoSpaceDN/>
              <w:adjustRightInd/>
              <w:jc w:val="center"/>
              <w:rPr>
                <w:sz w:val="20"/>
                <w:szCs w:val="20"/>
              </w:rPr>
            </w:pPr>
            <w:r w:rsidRPr="006E1EC2">
              <w:rPr>
                <w:sz w:val="20"/>
                <w:szCs w:val="20"/>
              </w:rPr>
              <w:t>30</w:t>
            </w:r>
          </w:p>
        </w:tc>
        <w:tc>
          <w:tcPr>
            <w:tcW w:w="988" w:type="dxa"/>
            <w:shd w:val="clear" w:color="auto" w:fill="auto"/>
            <w:vAlign w:val="center"/>
          </w:tcPr>
          <w:p w14:paraId="694F3F5A" w14:textId="20FB06EF" w:rsidR="002A3F56" w:rsidRPr="006E1EC2" w:rsidRDefault="002A3F56" w:rsidP="002A3F56">
            <w:pPr>
              <w:widowControl/>
              <w:autoSpaceDE/>
              <w:autoSpaceDN/>
              <w:adjustRightInd/>
              <w:jc w:val="center"/>
              <w:rPr>
                <w:sz w:val="20"/>
                <w:szCs w:val="20"/>
              </w:rPr>
            </w:pPr>
            <w:r w:rsidRPr="006E1EC2">
              <w:rPr>
                <w:sz w:val="20"/>
                <w:szCs w:val="20"/>
              </w:rPr>
              <w:t>40</w:t>
            </w:r>
          </w:p>
        </w:tc>
        <w:tc>
          <w:tcPr>
            <w:tcW w:w="1705" w:type="dxa"/>
            <w:shd w:val="clear" w:color="auto" w:fill="auto"/>
          </w:tcPr>
          <w:p w14:paraId="203E3DBC" w14:textId="1C9E712E"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0ED30734" w14:textId="63FB0CF1"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25BB5723" w14:textId="77777777" w:rsidTr="00D934DD">
        <w:tblPrEx>
          <w:jc w:val="center"/>
          <w:tblInd w:w="0" w:type="dxa"/>
        </w:tblPrEx>
        <w:trPr>
          <w:trHeight w:val="1245"/>
          <w:jc w:val="center"/>
        </w:trPr>
        <w:tc>
          <w:tcPr>
            <w:tcW w:w="1560" w:type="dxa"/>
            <w:shd w:val="clear" w:color="auto" w:fill="auto"/>
            <w:vAlign w:val="center"/>
          </w:tcPr>
          <w:p w14:paraId="47DD6926" w14:textId="1F0A9C41"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1417AE66" w14:textId="010C4E24" w:rsidR="00F26B98" w:rsidRPr="006E1EC2" w:rsidRDefault="004F2489" w:rsidP="00F26B98">
            <w:pPr>
              <w:widowControl/>
              <w:autoSpaceDE/>
              <w:autoSpaceDN/>
              <w:adjustRightInd/>
              <w:jc w:val="center"/>
              <w:rPr>
                <w:sz w:val="20"/>
                <w:szCs w:val="20"/>
              </w:rPr>
            </w:pPr>
            <w:r w:rsidRPr="006E1EC2">
              <w:rPr>
                <w:sz w:val="20"/>
                <w:szCs w:val="20"/>
              </w:rPr>
              <w:t>ГХС6</w:t>
            </w:r>
          </w:p>
        </w:tc>
        <w:tc>
          <w:tcPr>
            <w:tcW w:w="5528" w:type="dxa"/>
            <w:shd w:val="clear" w:color="auto" w:fill="auto"/>
          </w:tcPr>
          <w:p w14:paraId="6B8A3F7E" w14:textId="76C1E450" w:rsidR="00F26B98" w:rsidRPr="006E1EC2" w:rsidRDefault="00F26B98" w:rsidP="005137F7">
            <w:pPr>
              <w:widowControl/>
              <w:autoSpaceDE/>
              <w:autoSpaceDN/>
              <w:adjustRightInd/>
              <w:jc w:val="both"/>
              <w:rPr>
                <w:sz w:val="20"/>
                <w:szCs w:val="20"/>
              </w:rPr>
            </w:pPr>
            <w:r w:rsidRPr="006E1EC2">
              <w:rPr>
                <w:sz w:val="20"/>
                <w:szCs w:val="20"/>
              </w:rP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tc>
        <w:tc>
          <w:tcPr>
            <w:tcW w:w="1134" w:type="dxa"/>
            <w:shd w:val="clear" w:color="auto" w:fill="auto"/>
            <w:vAlign w:val="center"/>
          </w:tcPr>
          <w:p w14:paraId="31B2A6B5" w14:textId="71FE3E76"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DB230D1" w14:textId="4C9E3538"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28078B35" w14:textId="76F6037E" w:rsidR="00F26B98" w:rsidRPr="006E1EC2" w:rsidRDefault="00F26B98" w:rsidP="00F26B98">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44743C75" w14:textId="56F0E139" w:rsidR="00F26B98" w:rsidRPr="006E1EC2" w:rsidRDefault="00F26B98" w:rsidP="00F26B98">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3A4023EE" w14:textId="71FD29A3"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49AF299E" w14:textId="75EFFD83"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5FDC692A" w14:textId="0080EC24"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4C0B60BE" w14:textId="77777777" w:rsidTr="00D934DD">
        <w:tblPrEx>
          <w:jc w:val="center"/>
          <w:tblInd w:w="0" w:type="dxa"/>
        </w:tblPrEx>
        <w:trPr>
          <w:trHeight w:val="1245"/>
          <w:jc w:val="center"/>
        </w:trPr>
        <w:tc>
          <w:tcPr>
            <w:tcW w:w="1560" w:type="dxa"/>
            <w:shd w:val="clear" w:color="auto" w:fill="auto"/>
            <w:vAlign w:val="center"/>
          </w:tcPr>
          <w:p w14:paraId="2B712D8A" w14:textId="6B8B42D2"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2FECC1E1" w14:textId="3CCB9502" w:rsidR="00F26B98" w:rsidRPr="006E1EC2" w:rsidRDefault="004F2489" w:rsidP="00F26B98">
            <w:pPr>
              <w:widowControl/>
              <w:autoSpaceDE/>
              <w:autoSpaceDN/>
              <w:adjustRightInd/>
              <w:jc w:val="center"/>
              <w:rPr>
                <w:sz w:val="20"/>
                <w:szCs w:val="20"/>
              </w:rPr>
            </w:pPr>
            <w:r w:rsidRPr="006E1EC2">
              <w:rPr>
                <w:sz w:val="20"/>
                <w:szCs w:val="20"/>
              </w:rPr>
              <w:t>ГХС7</w:t>
            </w:r>
          </w:p>
        </w:tc>
        <w:tc>
          <w:tcPr>
            <w:tcW w:w="5528" w:type="dxa"/>
            <w:shd w:val="clear" w:color="auto" w:fill="auto"/>
          </w:tcPr>
          <w:p w14:paraId="28D697CD" w14:textId="0F25C02F" w:rsidR="00F26B98" w:rsidRPr="006E1EC2" w:rsidRDefault="00F26B98" w:rsidP="005137F7">
            <w:pPr>
              <w:widowControl/>
              <w:autoSpaceDE/>
              <w:autoSpaceDN/>
              <w:adjustRightInd/>
              <w:jc w:val="both"/>
              <w:rPr>
                <w:sz w:val="20"/>
                <w:szCs w:val="20"/>
              </w:rPr>
            </w:pPr>
            <w:r w:rsidRPr="006E1EC2">
              <w:rPr>
                <w:sz w:val="20"/>
                <w:szCs w:val="20"/>
              </w:rPr>
              <w:t>Среднее значение индекса эффективности цифровой трансформации городского хозяйства в субъектах Российской Федерации («IQ городов»)</w:t>
            </w:r>
          </w:p>
        </w:tc>
        <w:tc>
          <w:tcPr>
            <w:tcW w:w="1134" w:type="dxa"/>
            <w:shd w:val="clear" w:color="auto" w:fill="auto"/>
            <w:vAlign w:val="center"/>
          </w:tcPr>
          <w:p w14:paraId="4B8A5CC1" w14:textId="1D145BBD" w:rsidR="00F26B98" w:rsidRPr="006E1EC2" w:rsidRDefault="00F26B98" w:rsidP="00F26B98">
            <w:pPr>
              <w:widowControl/>
              <w:autoSpaceDE/>
              <w:autoSpaceDN/>
              <w:adjustRightInd/>
              <w:jc w:val="center"/>
              <w:rPr>
                <w:sz w:val="20"/>
                <w:szCs w:val="20"/>
              </w:rPr>
            </w:pPr>
            <w:r w:rsidRPr="006E1EC2">
              <w:rPr>
                <w:sz w:val="20"/>
                <w:szCs w:val="20"/>
              </w:rPr>
              <w:t>балл.</w:t>
            </w:r>
          </w:p>
        </w:tc>
        <w:tc>
          <w:tcPr>
            <w:tcW w:w="1276" w:type="dxa"/>
            <w:shd w:val="clear" w:color="auto" w:fill="auto"/>
            <w:vAlign w:val="center"/>
          </w:tcPr>
          <w:p w14:paraId="16152451" w14:textId="2565C75E"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41F06DA" w14:textId="162C52E1" w:rsidR="00F26B98" w:rsidRPr="006E1EC2" w:rsidRDefault="00F26B98" w:rsidP="00F26B98">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7556A159" w14:textId="3D744819" w:rsidR="00F26B98" w:rsidRPr="006E1EC2" w:rsidRDefault="00F26B98" w:rsidP="00F26B98">
            <w:pPr>
              <w:widowControl/>
              <w:autoSpaceDE/>
              <w:autoSpaceDN/>
              <w:adjustRightInd/>
              <w:jc w:val="center"/>
              <w:rPr>
                <w:sz w:val="20"/>
                <w:szCs w:val="20"/>
              </w:rPr>
            </w:pPr>
            <w:r w:rsidRPr="006E1EC2">
              <w:rPr>
                <w:sz w:val="20"/>
                <w:szCs w:val="20"/>
              </w:rPr>
              <w:t>70</w:t>
            </w:r>
          </w:p>
        </w:tc>
        <w:tc>
          <w:tcPr>
            <w:tcW w:w="988" w:type="dxa"/>
            <w:shd w:val="clear" w:color="auto" w:fill="auto"/>
            <w:vAlign w:val="center"/>
          </w:tcPr>
          <w:p w14:paraId="1778D077" w14:textId="30FEB010"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10E225E6" w14:textId="35B52C81"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4ED492AA" w14:textId="027930C7"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3AF29467" w14:textId="77777777" w:rsidTr="00D934DD">
        <w:tblPrEx>
          <w:jc w:val="center"/>
          <w:tblInd w:w="0" w:type="dxa"/>
        </w:tblPrEx>
        <w:trPr>
          <w:trHeight w:val="703"/>
          <w:jc w:val="center"/>
        </w:trPr>
        <w:tc>
          <w:tcPr>
            <w:tcW w:w="1560" w:type="dxa"/>
            <w:shd w:val="clear" w:color="auto" w:fill="auto"/>
            <w:vAlign w:val="center"/>
          </w:tcPr>
          <w:p w14:paraId="62462BE8" w14:textId="07341188"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390F4909" w14:textId="1369B9C0" w:rsidR="00F26B98" w:rsidRPr="006E1EC2" w:rsidRDefault="004F2489" w:rsidP="00F26B98">
            <w:pPr>
              <w:widowControl/>
              <w:autoSpaceDE/>
              <w:autoSpaceDN/>
              <w:adjustRightInd/>
              <w:jc w:val="center"/>
              <w:rPr>
                <w:sz w:val="20"/>
                <w:szCs w:val="20"/>
              </w:rPr>
            </w:pPr>
            <w:r w:rsidRPr="006E1EC2">
              <w:rPr>
                <w:sz w:val="20"/>
                <w:szCs w:val="20"/>
              </w:rPr>
              <w:t>ГХС8</w:t>
            </w:r>
          </w:p>
        </w:tc>
        <w:tc>
          <w:tcPr>
            <w:tcW w:w="5528" w:type="dxa"/>
            <w:shd w:val="clear" w:color="auto" w:fill="auto"/>
          </w:tcPr>
          <w:p w14:paraId="1A71AB60" w14:textId="27684377" w:rsidR="00F26B98" w:rsidRPr="006E1EC2" w:rsidRDefault="00F26B98" w:rsidP="005137F7">
            <w:pPr>
              <w:widowControl/>
              <w:autoSpaceDE/>
              <w:autoSpaceDN/>
              <w:adjustRightInd/>
              <w:jc w:val="both"/>
              <w:rPr>
                <w:sz w:val="20"/>
                <w:szCs w:val="20"/>
              </w:rPr>
            </w:pPr>
            <w:r w:rsidRPr="006E1EC2">
              <w:rPr>
                <w:sz w:val="20"/>
                <w:szCs w:val="20"/>
              </w:rPr>
              <w:t xml:space="preserve">Доля </w:t>
            </w:r>
            <w:proofErr w:type="spellStart"/>
            <w:r w:rsidRPr="006E1EC2">
              <w:rPr>
                <w:sz w:val="20"/>
                <w:szCs w:val="20"/>
              </w:rPr>
              <w:t>ресурсоснабжающих</w:t>
            </w:r>
            <w:proofErr w:type="spellEnd"/>
            <w:r w:rsidRPr="006E1EC2">
              <w:rPr>
                <w:sz w:val="20"/>
                <w:szCs w:val="20"/>
              </w:rPr>
              <w:t xml:space="preserve"> организаций, раскрывающих информацию в полном объеме в ГИС ЖКХ</w:t>
            </w:r>
          </w:p>
        </w:tc>
        <w:tc>
          <w:tcPr>
            <w:tcW w:w="1134" w:type="dxa"/>
            <w:shd w:val="clear" w:color="auto" w:fill="auto"/>
            <w:vAlign w:val="center"/>
          </w:tcPr>
          <w:p w14:paraId="15C831D5" w14:textId="65F0E998"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C2C7572" w14:textId="1A0DFB13" w:rsidR="00F26B98" w:rsidRPr="006E1EC2" w:rsidRDefault="008B6053" w:rsidP="00F26B98">
            <w:pPr>
              <w:widowControl/>
              <w:autoSpaceDE/>
              <w:autoSpaceDN/>
              <w:adjustRightInd/>
              <w:jc w:val="center"/>
              <w:rPr>
                <w:sz w:val="20"/>
                <w:szCs w:val="20"/>
              </w:rPr>
            </w:pPr>
            <w:r w:rsidRPr="006E1EC2">
              <w:rPr>
                <w:sz w:val="20"/>
                <w:szCs w:val="20"/>
              </w:rPr>
              <w:t>-</w:t>
            </w:r>
            <w:r w:rsidR="00F26B98" w:rsidRPr="006E1EC2">
              <w:rPr>
                <w:sz w:val="20"/>
                <w:szCs w:val="20"/>
              </w:rPr>
              <w:t> </w:t>
            </w:r>
          </w:p>
        </w:tc>
        <w:tc>
          <w:tcPr>
            <w:tcW w:w="992" w:type="dxa"/>
            <w:shd w:val="clear" w:color="auto" w:fill="auto"/>
            <w:vAlign w:val="center"/>
          </w:tcPr>
          <w:p w14:paraId="10A271AE" w14:textId="610D3A1C" w:rsidR="00F26B98" w:rsidRPr="006E1EC2" w:rsidRDefault="009426FB" w:rsidP="00F26B98">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42EFDCD4" w14:textId="37B66E2E" w:rsidR="00F26B98" w:rsidRPr="006E1EC2" w:rsidRDefault="009426FB" w:rsidP="00F26B98">
            <w:pPr>
              <w:widowControl/>
              <w:autoSpaceDE/>
              <w:autoSpaceDN/>
              <w:adjustRightInd/>
              <w:jc w:val="center"/>
              <w:rPr>
                <w:sz w:val="20"/>
                <w:szCs w:val="20"/>
              </w:rPr>
            </w:pPr>
            <w:r w:rsidRPr="006E1EC2">
              <w:rPr>
                <w:sz w:val="20"/>
                <w:szCs w:val="20"/>
              </w:rPr>
              <w:t>55</w:t>
            </w:r>
          </w:p>
        </w:tc>
        <w:tc>
          <w:tcPr>
            <w:tcW w:w="988" w:type="dxa"/>
            <w:shd w:val="clear" w:color="auto" w:fill="auto"/>
            <w:vAlign w:val="center"/>
          </w:tcPr>
          <w:p w14:paraId="06F788D6" w14:textId="60616678" w:rsidR="00F26B98" w:rsidRPr="006E1EC2" w:rsidRDefault="009426FB" w:rsidP="00F26B98">
            <w:pPr>
              <w:widowControl/>
              <w:autoSpaceDE/>
              <w:autoSpaceDN/>
              <w:adjustRightInd/>
              <w:jc w:val="center"/>
              <w:rPr>
                <w:sz w:val="20"/>
                <w:szCs w:val="20"/>
              </w:rPr>
            </w:pPr>
            <w:r w:rsidRPr="006E1EC2">
              <w:rPr>
                <w:sz w:val="20"/>
                <w:szCs w:val="20"/>
              </w:rPr>
              <w:t>60</w:t>
            </w:r>
          </w:p>
        </w:tc>
        <w:tc>
          <w:tcPr>
            <w:tcW w:w="1705" w:type="dxa"/>
            <w:shd w:val="clear" w:color="auto" w:fill="auto"/>
          </w:tcPr>
          <w:p w14:paraId="614928B8" w14:textId="009F0EA5"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w:t>
            </w:r>
            <w:r w:rsidR="00FF02EB" w:rsidRPr="006E1EC2">
              <w:rPr>
                <w:sz w:val="20"/>
                <w:szCs w:val="20"/>
              </w:rPr>
              <w:t xml:space="preserve">ального хозяйства и ТЭК Курской </w:t>
            </w:r>
            <w:r w:rsidRPr="006E1EC2">
              <w:rPr>
                <w:sz w:val="20"/>
                <w:szCs w:val="20"/>
              </w:rPr>
              <w:t>области/ Государственная жилищная инспекция Курской области</w:t>
            </w:r>
          </w:p>
        </w:tc>
        <w:tc>
          <w:tcPr>
            <w:tcW w:w="1130" w:type="dxa"/>
            <w:shd w:val="clear" w:color="auto" w:fill="auto"/>
            <w:vAlign w:val="center"/>
          </w:tcPr>
          <w:p w14:paraId="4EAC16C6" w14:textId="454A7DAE" w:rsidR="00F26B98" w:rsidRPr="006E1EC2" w:rsidRDefault="00F26B98" w:rsidP="00F26B98">
            <w:pPr>
              <w:widowControl/>
              <w:autoSpaceDE/>
              <w:autoSpaceDN/>
              <w:adjustRightInd/>
              <w:jc w:val="center"/>
              <w:rPr>
                <w:sz w:val="20"/>
                <w:szCs w:val="20"/>
              </w:rPr>
            </w:pPr>
            <w:r w:rsidRPr="006E1EC2">
              <w:rPr>
                <w:sz w:val="20"/>
                <w:szCs w:val="20"/>
              </w:rPr>
              <w:t>1</w:t>
            </w:r>
          </w:p>
        </w:tc>
      </w:tr>
      <w:tr w:rsidR="006E1EC2" w:rsidRPr="006E1EC2" w14:paraId="2DFB8B3A" w14:textId="77777777" w:rsidTr="00D934DD">
        <w:tblPrEx>
          <w:jc w:val="center"/>
          <w:tblInd w:w="0" w:type="dxa"/>
        </w:tblPrEx>
        <w:trPr>
          <w:trHeight w:val="1245"/>
          <w:jc w:val="center"/>
        </w:trPr>
        <w:tc>
          <w:tcPr>
            <w:tcW w:w="1560" w:type="dxa"/>
            <w:shd w:val="clear" w:color="auto" w:fill="auto"/>
            <w:vAlign w:val="center"/>
          </w:tcPr>
          <w:p w14:paraId="354E5FBF" w14:textId="1F78B110"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1ABBEF57" w14:textId="76EF937E" w:rsidR="00F26B98" w:rsidRPr="006E1EC2" w:rsidRDefault="004F2489" w:rsidP="00F26B98">
            <w:pPr>
              <w:widowControl/>
              <w:autoSpaceDE/>
              <w:autoSpaceDN/>
              <w:adjustRightInd/>
              <w:jc w:val="center"/>
              <w:rPr>
                <w:sz w:val="20"/>
                <w:szCs w:val="20"/>
              </w:rPr>
            </w:pPr>
            <w:r w:rsidRPr="006E1EC2">
              <w:rPr>
                <w:sz w:val="20"/>
                <w:szCs w:val="20"/>
              </w:rPr>
              <w:t>ГХС9</w:t>
            </w:r>
          </w:p>
        </w:tc>
        <w:tc>
          <w:tcPr>
            <w:tcW w:w="5528" w:type="dxa"/>
            <w:shd w:val="clear" w:color="auto" w:fill="auto"/>
          </w:tcPr>
          <w:p w14:paraId="36D9A4FD" w14:textId="10F885AC" w:rsidR="00F26B98" w:rsidRPr="006E1EC2" w:rsidRDefault="00F26B98" w:rsidP="005137F7">
            <w:pPr>
              <w:widowControl/>
              <w:autoSpaceDE/>
              <w:autoSpaceDN/>
              <w:adjustRightInd/>
              <w:jc w:val="both"/>
              <w:rPr>
                <w:sz w:val="20"/>
                <w:szCs w:val="20"/>
              </w:rPr>
            </w:pPr>
            <w:r w:rsidRPr="006E1EC2">
              <w:rPr>
                <w:sz w:val="20"/>
                <w:szCs w:val="20"/>
              </w:rPr>
              <w:t>Доля управляющих организаций, раскрывающих информацию в полном объеме в ГИС ЖКХ</w:t>
            </w:r>
          </w:p>
        </w:tc>
        <w:tc>
          <w:tcPr>
            <w:tcW w:w="1134" w:type="dxa"/>
            <w:shd w:val="clear" w:color="auto" w:fill="auto"/>
            <w:vAlign w:val="center"/>
          </w:tcPr>
          <w:p w14:paraId="569B4338" w14:textId="292CD9A6"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D6E95DC" w14:textId="4EB1E794" w:rsidR="00F26B98" w:rsidRPr="006E1EC2" w:rsidRDefault="008B6053" w:rsidP="00F26B98">
            <w:pPr>
              <w:widowControl/>
              <w:autoSpaceDE/>
              <w:autoSpaceDN/>
              <w:adjustRightInd/>
              <w:jc w:val="center"/>
              <w:rPr>
                <w:sz w:val="20"/>
                <w:szCs w:val="20"/>
              </w:rPr>
            </w:pPr>
            <w:r w:rsidRPr="006E1EC2">
              <w:rPr>
                <w:sz w:val="20"/>
                <w:szCs w:val="20"/>
              </w:rPr>
              <w:t>-</w:t>
            </w:r>
            <w:r w:rsidR="00F26B98" w:rsidRPr="006E1EC2">
              <w:rPr>
                <w:sz w:val="20"/>
                <w:szCs w:val="20"/>
              </w:rPr>
              <w:t> </w:t>
            </w:r>
          </w:p>
        </w:tc>
        <w:tc>
          <w:tcPr>
            <w:tcW w:w="992" w:type="dxa"/>
            <w:shd w:val="clear" w:color="auto" w:fill="auto"/>
            <w:vAlign w:val="center"/>
          </w:tcPr>
          <w:p w14:paraId="3677DC95" w14:textId="39B593FA" w:rsidR="00F26B98" w:rsidRPr="006E1EC2" w:rsidRDefault="009426FB" w:rsidP="00F26B98">
            <w:pPr>
              <w:widowControl/>
              <w:autoSpaceDE/>
              <w:autoSpaceDN/>
              <w:adjustRightInd/>
              <w:jc w:val="center"/>
              <w:rPr>
                <w:sz w:val="20"/>
                <w:szCs w:val="20"/>
              </w:rPr>
            </w:pPr>
            <w:r w:rsidRPr="006E1EC2">
              <w:rPr>
                <w:sz w:val="20"/>
                <w:szCs w:val="20"/>
              </w:rPr>
              <w:t>60</w:t>
            </w:r>
          </w:p>
        </w:tc>
        <w:tc>
          <w:tcPr>
            <w:tcW w:w="996" w:type="dxa"/>
            <w:shd w:val="clear" w:color="auto" w:fill="auto"/>
            <w:vAlign w:val="center"/>
          </w:tcPr>
          <w:p w14:paraId="2F561ACB" w14:textId="7DA128DB" w:rsidR="00F26B98" w:rsidRPr="006E1EC2" w:rsidRDefault="009426FB" w:rsidP="00F26B98">
            <w:pPr>
              <w:widowControl/>
              <w:autoSpaceDE/>
              <w:autoSpaceDN/>
              <w:adjustRightInd/>
              <w:jc w:val="center"/>
              <w:rPr>
                <w:sz w:val="20"/>
                <w:szCs w:val="20"/>
              </w:rPr>
            </w:pPr>
            <w:r w:rsidRPr="006E1EC2">
              <w:rPr>
                <w:sz w:val="20"/>
                <w:szCs w:val="20"/>
              </w:rPr>
              <w:t>65</w:t>
            </w:r>
          </w:p>
        </w:tc>
        <w:tc>
          <w:tcPr>
            <w:tcW w:w="988" w:type="dxa"/>
            <w:shd w:val="clear" w:color="auto" w:fill="auto"/>
            <w:vAlign w:val="center"/>
          </w:tcPr>
          <w:p w14:paraId="154EAF59" w14:textId="3F948C30" w:rsidR="00F26B98" w:rsidRPr="006E1EC2" w:rsidRDefault="009426FB" w:rsidP="00F26B98">
            <w:pPr>
              <w:widowControl/>
              <w:autoSpaceDE/>
              <w:autoSpaceDN/>
              <w:adjustRightInd/>
              <w:jc w:val="center"/>
              <w:rPr>
                <w:sz w:val="20"/>
                <w:szCs w:val="20"/>
              </w:rPr>
            </w:pPr>
            <w:r w:rsidRPr="006E1EC2">
              <w:rPr>
                <w:sz w:val="20"/>
                <w:szCs w:val="20"/>
              </w:rPr>
              <w:t>70</w:t>
            </w:r>
          </w:p>
        </w:tc>
        <w:tc>
          <w:tcPr>
            <w:tcW w:w="1705" w:type="dxa"/>
            <w:shd w:val="clear" w:color="auto" w:fill="auto"/>
          </w:tcPr>
          <w:p w14:paraId="06A99565" w14:textId="385FBC7C"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 Государственная жилищная инспекция Курской области</w:t>
            </w:r>
          </w:p>
        </w:tc>
        <w:tc>
          <w:tcPr>
            <w:tcW w:w="1130" w:type="dxa"/>
            <w:shd w:val="clear" w:color="auto" w:fill="auto"/>
            <w:vAlign w:val="center"/>
          </w:tcPr>
          <w:p w14:paraId="32D4EFAD" w14:textId="4BCEB86A" w:rsidR="00F26B98" w:rsidRPr="006E1EC2" w:rsidRDefault="00F26B98" w:rsidP="00F26B98">
            <w:pPr>
              <w:widowControl/>
              <w:autoSpaceDE/>
              <w:autoSpaceDN/>
              <w:adjustRightInd/>
              <w:jc w:val="center"/>
              <w:rPr>
                <w:sz w:val="20"/>
                <w:szCs w:val="20"/>
              </w:rPr>
            </w:pPr>
            <w:r w:rsidRPr="006E1EC2">
              <w:rPr>
                <w:sz w:val="20"/>
                <w:szCs w:val="20"/>
              </w:rPr>
              <w:t>1</w:t>
            </w:r>
          </w:p>
        </w:tc>
      </w:tr>
      <w:tr w:rsidR="006E1EC2" w:rsidRPr="006E1EC2" w14:paraId="6F703CBE" w14:textId="77777777" w:rsidTr="00D934DD">
        <w:tblPrEx>
          <w:jc w:val="center"/>
          <w:tblInd w:w="0" w:type="dxa"/>
        </w:tblPrEx>
        <w:trPr>
          <w:trHeight w:val="1245"/>
          <w:jc w:val="center"/>
        </w:trPr>
        <w:tc>
          <w:tcPr>
            <w:tcW w:w="1560" w:type="dxa"/>
            <w:shd w:val="clear" w:color="auto" w:fill="auto"/>
            <w:vAlign w:val="center"/>
          </w:tcPr>
          <w:p w14:paraId="310BC57E" w14:textId="54858C67"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2BA43C21" w14:textId="20192D35" w:rsidR="00F26B98" w:rsidRPr="006E1EC2" w:rsidRDefault="004F2489" w:rsidP="00F26B98">
            <w:pPr>
              <w:widowControl/>
              <w:autoSpaceDE/>
              <w:autoSpaceDN/>
              <w:adjustRightInd/>
              <w:jc w:val="center"/>
              <w:rPr>
                <w:sz w:val="20"/>
                <w:szCs w:val="20"/>
              </w:rPr>
            </w:pPr>
            <w:r w:rsidRPr="006E1EC2">
              <w:rPr>
                <w:sz w:val="20"/>
                <w:szCs w:val="20"/>
              </w:rPr>
              <w:t>ГХС10</w:t>
            </w:r>
          </w:p>
        </w:tc>
        <w:tc>
          <w:tcPr>
            <w:tcW w:w="5528" w:type="dxa"/>
            <w:shd w:val="clear" w:color="auto" w:fill="auto"/>
          </w:tcPr>
          <w:p w14:paraId="56A39128" w14:textId="54A8ADC2" w:rsidR="00F26B98" w:rsidRPr="006E1EC2" w:rsidRDefault="00F26B98" w:rsidP="005137F7">
            <w:pPr>
              <w:widowControl/>
              <w:autoSpaceDE/>
              <w:autoSpaceDN/>
              <w:adjustRightInd/>
              <w:jc w:val="both"/>
              <w:rPr>
                <w:sz w:val="20"/>
                <w:szCs w:val="20"/>
              </w:rPr>
            </w:pPr>
            <w:r w:rsidRPr="006E1EC2">
              <w:rPr>
                <w:sz w:val="20"/>
                <w:szCs w:val="20"/>
              </w:rPr>
              <w:t>Количество поставщиков ЖКУ, участвующих в формировании базы эталонных данных (нарастающим итогом)</w:t>
            </w:r>
          </w:p>
        </w:tc>
        <w:tc>
          <w:tcPr>
            <w:tcW w:w="1134" w:type="dxa"/>
            <w:shd w:val="clear" w:color="auto" w:fill="auto"/>
            <w:vAlign w:val="center"/>
          </w:tcPr>
          <w:p w14:paraId="5C049D32" w14:textId="6C7073D8" w:rsidR="00F26B98" w:rsidRPr="006E1EC2" w:rsidRDefault="00F26B98" w:rsidP="00F26B98">
            <w:pPr>
              <w:widowControl/>
              <w:autoSpaceDE/>
              <w:autoSpaceDN/>
              <w:adjustRightInd/>
              <w:jc w:val="center"/>
              <w:rPr>
                <w:sz w:val="20"/>
                <w:szCs w:val="20"/>
              </w:rPr>
            </w:pPr>
            <w:r w:rsidRPr="006E1EC2">
              <w:rPr>
                <w:sz w:val="20"/>
                <w:szCs w:val="20"/>
              </w:rPr>
              <w:t>ед.</w:t>
            </w:r>
          </w:p>
        </w:tc>
        <w:tc>
          <w:tcPr>
            <w:tcW w:w="1276" w:type="dxa"/>
            <w:shd w:val="clear" w:color="auto" w:fill="auto"/>
            <w:vAlign w:val="center"/>
          </w:tcPr>
          <w:p w14:paraId="380F760F" w14:textId="31190D3F" w:rsidR="00F26B98" w:rsidRPr="006E1EC2" w:rsidRDefault="00F26B98" w:rsidP="00F26B98">
            <w:pPr>
              <w:widowControl/>
              <w:autoSpaceDE/>
              <w:autoSpaceDN/>
              <w:adjustRightInd/>
              <w:jc w:val="center"/>
              <w:rPr>
                <w:sz w:val="20"/>
                <w:szCs w:val="20"/>
              </w:rPr>
            </w:pPr>
            <w:r w:rsidRPr="006E1EC2">
              <w:rPr>
                <w:sz w:val="20"/>
                <w:szCs w:val="20"/>
              </w:rPr>
              <w:t>43</w:t>
            </w:r>
          </w:p>
        </w:tc>
        <w:tc>
          <w:tcPr>
            <w:tcW w:w="992" w:type="dxa"/>
            <w:shd w:val="clear" w:color="auto" w:fill="auto"/>
            <w:vAlign w:val="center"/>
          </w:tcPr>
          <w:p w14:paraId="4430F0B2" w14:textId="291DF365" w:rsidR="00F26B98" w:rsidRPr="006E1EC2" w:rsidRDefault="00F26B98" w:rsidP="00F26B98">
            <w:pPr>
              <w:widowControl/>
              <w:autoSpaceDE/>
              <w:autoSpaceDN/>
              <w:adjustRightInd/>
              <w:jc w:val="center"/>
              <w:rPr>
                <w:sz w:val="20"/>
                <w:szCs w:val="20"/>
              </w:rPr>
            </w:pPr>
            <w:r w:rsidRPr="006E1EC2">
              <w:rPr>
                <w:sz w:val="20"/>
                <w:szCs w:val="20"/>
              </w:rPr>
              <w:t>56</w:t>
            </w:r>
          </w:p>
        </w:tc>
        <w:tc>
          <w:tcPr>
            <w:tcW w:w="996" w:type="dxa"/>
            <w:shd w:val="clear" w:color="auto" w:fill="auto"/>
            <w:vAlign w:val="center"/>
          </w:tcPr>
          <w:p w14:paraId="248EAEF0" w14:textId="21AC8C50" w:rsidR="00F26B98" w:rsidRPr="006E1EC2" w:rsidRDefault="00F26B98" w:rsidP="00F26B98">
            <w:pPr>
              <w:widowControl/>
              <w:autoSpaceDE/>
              <w:autoSpaceDN/>
              <w:adjustRightInd/>
              <w:jc w:val="center"/>
              <w:rPr>
                <w:sz w:val="20"/>
                <w:szCs w:val="20"/>
              </w:rPr>
            </w:pPr>
            <w:r w:rsidRPr="006E1EC2">
              <w:rPr>
                <w:sz w:val="20"/>
                <w:szCs w:val="20"/>
              </w:rPr>
              <w:t>86</w:t>
            </w:r>
          </w:p>
        </w:tc>
        <w:tc>
          <w:tcPr>
            <w:tcW w:w="988" w:type="dxa"/>
            <w:shd w:val="clear" w:color="auto" w:fill="auto"/>
            <w:vAlign w:val="center"/>
          </w:tcPr>
          <w:p w14:paraId="10D9F19A" w14:textId="6773A042" w:rsidR="00F26B98" w:rsidRPr="006E1EC2" w:rsidRDefault="00F26B98" w:rsidP="00F26B98">
            <w:pPr>
              <w:widowControl/>
              <w:autoSpaceDE/>
              <w:autoSpaceDN/>
              <w:adjustRightInd/>
              <w:jc w:val="center"/>
              <w:rPr>
                <w:sz w:val="20"/>
                <w:szCs w:val="20"/>
              </w:rPr>
            </w:pPr>
            <w:r w:rsidRPr="006E1EC2">
              <w:rPr>
                <w:sz w:val="20"/>
                <w:szCs w:val="20"/>
              </w:rPr>
              <w:t>180</w:t>
            </w:r>
          </w:p>
        </w:tc>
        <w:tc>
          <w:tcPr>
            <w:tcW w:w="1705" w:type="dxa"/>
            <w:shd w:val="clear" w:color="auto" w:fill="auto"/>
          </w:tcPr>
          <w:p w14:paraId="14164E34" w14:textId="11FE521C"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36C2EFA4" w14:textId="64A0A8FA"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6CCA45C1" w14:textId="77777777" w:rsidTr="00D934DD">
        <w:tblPrEx>
          <w:jc w:val="center"/>
          <w:tblInd w:w="0" w:type="dxa"/>
        </w:tblPrEx>
        <w:trPr>
          <w:trHeight w:val="1245"/>
          <w:jc w:val="center"/>
        </w:trPr>
        <w:tc>
          <w:tcPr>
            <w:tcW w:w="1560" w:type="dxa"/>
            <w:shd w:val="clear" w:color="auto" w:fill="auto"/>
            <w:vAlign w:val="center"/>
          </w:tcPr>
          <w:p w14:paraId="56BDB039" w14:textId="027F707E"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461E5871" w14:textId="2FD5907F" w:rsidR="00F26B98" w:rsidRPr="006E1EC2" w:rsidRDefault="00F26B98" w:rsidP="00F26B98">
            <w:pPr>
              <w:widowControl/>
              <w:autoSpaceDE/>
              <w:autoSpaceDN/>
              <w:adjustRightInd/>
              <w:jc w:val="center"/>
              <w:rPr>
                <w:sz w:val="20"/>
                <w:szCs w:val="20"/>
              </w:rPr>
            </w:pPr>
            <w:r w:rsidRPr="006E1EC2">
              <w:rPr>
                <w:sz w:val="20"/>
                <w:szCs w:val="20"/>
              </w:rPr>
              <w:t>ГХС11</w:t>
            </w:r>
          </w:p>
        </w:tc>
        <w:tc>
          <w:tcPr>
            <w:tcW w:w="5528" w:type="dxa"/>
            <w:shd w:val="clear" w:color="auto" w:fill="auto"/>
          </w:tcPr>
          <w:p w14:paraId="1533C9CF" w14:textId="41F3696E" w:rsidR="00F26B98" w:rsidRPr="006E1EC2" w:rsidRDefault="00F26B98" w:rsidP="005137F7">
            <w:pPr>
              <w:widowControl/>
              <w:autoSpaceDE/>
              <w:autoSpaceDN/>
              <w:adjustRightInd/>
              <w:jc w:val="both"/>
              <w:rPr>
                <w:sz w:val="20"/>
                <w:szCs w:val="20"/>
              </w:rPr>
            </w:pPr>
            <w:r w:rsidRPr="006E1EC2">
              <w:rPr>
                <w:sz w:val="20"/>
                <w:szCs w:val="20"/>
              </w:rPr>
              <w:t>Количество онлайн-сервисов ЖКХ, предоставляемых жителям посредством единого портала (нарастающим итогом)</w:t>
            </w:r>
          </w:p>
        </w:tc>
        <w:tc>
          <w:tcPr>
            <w:tcW w:w="1134" w:type="dxa"/>
            <w:shd w:val="clear" w:color="auto" w:fill="auto"/>
            <w:vAlign w:val="center"/>
          </w:tcPr>
          <w:p w14:paraId="7ED1CD1B" w14:textId="7804B661" w:rsidR="00F26B98" w:rsidRPr="006E1EC2" w:rsidRDefault="00F26B98" w:rsidP="00F26B98">
            <w:pPr>
              <w:widowControl/>
              <w:autoSpaceDE/>
              <w:autoSpaceDN/>
              <w:adjustRightInd/>
              <w:jc w:val="center"/>
              <w:rPr>
                <w:sz w:val="20"/>
                <w:szCs w:val="20"/>
              </w:rPr>
            </w:pPr>
            <w:r w:rsidRPr="006E1EC2">
              <w:rPr>
                <w:sz w:val="20"/>
                <w:szCs w:val="20"/>
              </w:rPr>
              <w:t>ед.</w:t>
            </w:r>
          </w:p>
        </w:tc>
        <w:tc>
          <w:tcPr>
            <w:tcW w:w="1276" w:type="dxa"/>
            <w:shd w:val="clear" w:color="auto" w:fill="auto"/>
            <w:vAlign w:val="center"/>
          </w:tcPr>
          <w:p w14:paraId="51B68CE1" w14:textId="67D5AF4E" w:rsidR="00F26B98" w:rsidRPr="006E1EC2" w:rsidRDefault="00F26B98" w:rsidP="00F26B98">
            <w:pPr>
              <w:widowControl/>
              <w:autoSpaceDE/>
              <w:autoSpaceDN/>
              <w:adjustRightInd/>
              <w:jc w:val="center"/>
              <w:rPr>
                <w:sz w:val="20"/>
                <w:szCs w:val="20"/>
              </w:rPr>
            </w:pPr>
            <w:r w:rsidRPr="006E1EC2">
              <w:rPr>
                <w:sz w:val="20"/>
                <w:szCs w:val="20"/>
              </w:rPr>
              <w:t>6</w:t>
            </w:r>
          </w:p>
        </w:tc>
        <w:tc>
          <w:tcPr>
            <w:tcW w:w="992" w:type="dxa"/>
            <w:shd w:val="clear" w:color="auto" w:fill="auto"/>
            <w:vAlign w:val="center"/>
          </w:tcPr>
          <w:p w14:paraId="6347682E" w14:textId="0BB33E26" w:rsidR="00F26B98" w:rsidRPr="006E1EC2" w:rsidRDefault="00F26B98" w:rsidP="00F26B98">
            <w:pPr>
              <w:widowControl/>
              <w:autoSpaceDE/>
              <w:autoSpaceDN/>
              <w:adjustRightInd/>
              <w:jc w:val="center"/>
              <w:rPr>
                <w:sz w:val="20"/>
                <w:szCs w:val="20"/>
              </w:rPr>
            </w:pPr>
            <w:r w:rsidRPr="006E1EC2">
              <w:rPr>
                <w:sz w:val="20"/>
                <w:szCs w:val="20"/>
              </w:rPr>
              <w:t>7</w:t>
            </w:r>
          </w:p>
        </w:tc>
        <w:tc>
          <w:tcPr>
            <w:tcW w:w="996" w:type="dxa"/>
            <w:shd w:val="clear" w:color="auto" w:fill="auto"/>
            <w:vAlign w:val="center"/>
          </w:tcPr>
          <w:p w14:paraId="4574A1C0" w14:textId="7663E01D" w:rsidR="00F26B98" w:rsidRPr="006E1EC2" w:rsidRDefault="00F26B98" w:rsidP="00F26B98">
            <w:pPr>
              <w:widowControl/>
              <w:autoSpaceDE/>
              <w:autoSpaceDN/>
              <w:adjustRightInd/>
              <w:jc w:val="center"/>
              <w:rPr>
                <w:sz w:val="20"/>
                <w:szCs w:val="20"/>
              </w:rPr>
            </w:pPr>
            <w:r w:rsidRPr="006E1EC2">
              <w:rPr>
                <w:sz w:val="20"/>
                <w:szCs w:val="20"/>
              </w:rPr>
              <w:t>7</w:t>
            </w:r>
          </w:p>
        </w:tc>
        <w:tc>
          <w:tcPr>
            <w:tcW w:w="988" w:type="dxa"/>
            <w:shd w:val="clear" w:color="auto" w:fill="auto"/>
            <w:vAlign w:val="center"/>
          </w:tcPr>
          <w:p w14:paraId="266E11F3" w14:textId="7099AE18" w:rsidR="00F26B98" w:rsidRPr="006E1EC2" w:rsidRDefault="00F26B98" w:rsidP="00F26B98">
            <w:pPr>
              <w:widowControl/>
              <w:autoSpaceDE/>
              <w:autoSpaceDN/>
              <w:adjustRightInd/>
              <w:jc w:val="center"/>
              <w:rPr>
                <w:sz w:val="20"/>
                <w:szCs w:val="20"/>
              </w:rPr>
            </w:pPr>
            <w:r w:rsidRPr="006E1EC2">
              <w:rPr>
                <w:sz w:val="20"/>
                <w:szCs w:val="20"/>
              </w:rPr>
              <w:t>8</w:t>
            </w:r>
          </w:p>
        </w:tc>
        <w:tc>
          <w:tcPr>
            <w:tcW w:w="1705" w:type="dxa"/>
            <w:shd w:val="clear" w:color="auto" w:fill="auto"/>
          </w:tcPr>
          <w:p w14:paraId="67B370E4" w14:textId="52B8CEC5"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69FEBDF5" w14:textId="16E145BE" w:rsidR="00F26B98" w:rsidRPr="006E1EC2" w:rsidRDefault="00F26B98" w:rsidP="00F26B98">
            <w:pPr>
              <w:widowControl/>
              <w:autoSpaceDE/>
              <w:autoSpaceDN/>
              <w:adjustRightInd/>
              <w:jc w:val="center"/>
              <w:rPr>
                <w:sz w:val="20"/>
                <w:szCs w:val="20"/>
              </w:rPr>
            </w:pPr>
            <w:r w:rsidRPr="006E1EC2">
              <w:rPr>
                <w:sz w:val="20"/>
                <w:szCs w:val="20"/>
              </w:rPr>
              <w:t>1</w:t>
            </w:r>
          </w:p>
        </w:tc>
      </w:tr>
      <w:tr w:rsidR="006E1EC2" w:rsidRPr="006E1EC2" w14:paraId="52FA5944" w14:textId="77777777" w:rsidTr="00D934DD">
        <w:tblPrEx>
          <w:jc w:val="center"/>
          <w:tblInd w:w="0" w:type="dxa"/>
        </w:tblPrEx>
        <w:trPr>
          <w:trHeight w:val="1245"/>
          <w:jc w:val="center"/>
        </w:trPr>
        <w:tc>
          <w:tcPr>
            <w:tcW w:w="1560" w:type="dxa"/>
            <w:shd w:val="clear" w:color="auto" w:fill="auto"/>
            <w:vAlign w:val="center"/>
          </w:tcPr>
          <w:p w14:paraId="6F6C0229" w14:textId="42ACDBB7" w:rsidR="00F67D33" w:rsidRPr="006E1EC2" w:rsidRDefault="00F67D33" w:rsidP="00F67D33">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1D9BCE3E" w14:textId="7C75E3A1" w:rsidR="00F67D33" w:rsidRPr="006E1EC2" w:rsidRDefault="00F67D33" w:rsidP="00F67D33">
            <w:pPr>
              <w:widowControl/>
              <w:autoSpaceDE/>
              <w:autoSpaceDN/>
              <w:adjustRightInd/>
              <w:jc w:val="center"/>
              <w:rPr>
                <w:sz w:val="20"/>
                <w:szCs w:val="20"/>
              </w:rPr>
            </w:pPr>
            <w:r w:rsidRPr="006E1EC2">
              <w:rPr>
                <w:sz w:val="20"/>
                <w:szCs w:val="20"/>
              </w:rPr>
              <w:t>ГХС12</w:t>
            </w:r>
          </w:p>
        </w:tc>
        <w:tc>
          <w:tcPr>
            <w:tcW w:w="5528" w:type="dxa"/>
            <w:tcBorders>
              <w:top w:val="single" w:sz="4" w:space="0" w:color="auto"/>
              <w:left w:val="single" w:sz="4" w:space="0" w:color="auto"/>
              <w:bottom w:val="single" w:sz="4" w:space="0" w:color="auto"/>
              <w:right w:val="single" w:sz="6" w:space="0" w:color="auto"/>
            </w:tcBorders>
            <w:shd w:val="clear" w:color="auto" w:fill="auto"/>
          </w:tcPr>
          <w:p w14:paraId="7D43D100" w14:textId="23B1D0A8" w:rsidR="00F67D33" w:rsidRPr="006E1EC2" w:rsidRDefault="00F67D33" w:rsidP="005137F7">
            <w:pPr>
              <w:widowControl/>
              <w:autoSpaceDE/>
              <w:autoSpaceDN/>
              <w:adjustRightInd/>
              <w:jc w:val="both"/>
              <w:rPr>
                <w:sz w:val="20"/>
                <w:szCs w:val="20"/>
              </w:rPr>
            </w:pPr>
            <w:r w:rsidRPr="006E1EC2">
              <w:rPr>
                <w:sz w:val="20"/>
                <w:szCs w:val="20"/>
              </w:rPr>
              <w:t>Доля инженерных объектов электроснабжения, газоснабжения, водоснабжения, водоотведения и теплоснабжения - поставщиков ЖКУ в Курской области, показатели технико-экономического состояния которых внесены в базу данных единого информационного пространства ЖКХ Курской области</w:t>
            </w:r>
          </w:p>
        </w:tc>
        <w:tc>
          <w:tcPr>
            <w:tcW w:w="1134" w:type="dxa"/>
            <w:shd w:val="clear" w:color="auto" w:fill="auto"/>
            <w:vAlign w:val="center"/>
          </w:tcPr>
          <w:p w14:paraId="2DB5DAD9" w14:textId="2EB39957" w:rsidR="00F67D33" w:rsidRPr="006E1EC2" w:rsidRDefault="00F67D33" w:rsidP="00F67D33">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4997566" w14:textId="76836252" w:rsidR="00F67D33" w:rsidRPr="006E1EC2" w:rsidRDefault="00F67D33" w:rsidP="00F67D33">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7E39973A" w14:textId="295FC965" w:rsidR="00F67D33" w:rsidRPr="006E1EC2" w:rsidRDefault="00F67D33" w:rsidP="00F67D33">
            <w:pPr>
              <w:widowControl/>
              <w:autoSpaceDE/>
              <w:autoSpaceDN/>
              <w:adjustRightInd/>
              <w:jc w:val="center"/>
              <w:rPr>
                <w:sz w:val="20"/>
                <w:szCs w:val="20"/>
              </w:rPr>
            </w:pPr>
            <w:r w:rsidRPr="006E1EC2">
              <w:rPr>
                <w:sz w:val="20"/>
                <w:szCs w:val="20"/>
              </w:rPr>
              <w:t>-</w:t>
            </w:r>
          </w:p>
        </w:tc>
        <w:tc>
          <w:tcPr>
            <w:tcW w:w="996" w:type="dxa"/>
            <w:vAlign w:val="center"/>
          </w:tcPr>
          <w:p w14:paraId="026B8FB9" w14:textId="1F4F3952" w:rsidR="00F67D33" w:rsidRPr="006E1EC2" w:rsidRDefault="00F67D33" w:rsidP="00F67D33">
            <w:pPr>
              <w:widowControl/>
              <w:autoSpaceDE/>
              <w:autoSpaceDN/>
              <w:adjustRightInd/>
              <w:jc w:val="center"/>
              <w:rPr>
                <w:sz w:val="20"/>
                <w:szCs w:val="20"/>
              </w:rPr>
            </w:pPr>
            <w:r w:rsidRPr="006E1EC2">
              <w:rPr>
                <w:sz w:val="20"/>
                <w:szCs w:val="20"/>
              </w:rPr>
              <w:t>10</w:t>
            </w:r>
          </w:p>
        </w:tc>
        <w:tc>
          <w:tcPr>
            <w:tcW w:w="988" w:type="dxa"/>
            <w:vAlign w:val="center"/>
          </w:tcPr>
          <w:p w14:paraId="7375653A" w14:textId="3D56C021" w:rsidR="00F67D33" w:rsidRPr="006E1EC2" w:rsidRDefault="00F67D33" w:rsidP="00F67D33">
            <w:pPr>
              <w:widowControl/>
              <w:autoSpaceDE/>
              <w:autoSpaceDN/>
              <w:adjustRightInd/>
              <w:jc w:val="center"/>
              <w:rPr>
                <w:sz w:val="20"/>
                <w:szCs w:val="20"/>
              </w:rPr>
            </w:pPr>
            <w:r w:rsidRPr="006E1EC2">
              <w:rPr>
                <w:sz w:val="20"/>
                <w:szCs w:val="20"/>
              </w:rPr>
              <w:t>85</w:t>
            </w:r>
          </w:p>
        </w:tc>
        <w:tc>
          <w:tcPr>
            <w:tcW w:w="1705" w:type="dxa"/>
            <w:shd w:val="clear" w:color="auto" w:fill="auto"/>
          </w:tcPr>
          <w:p w14:paraId="79B944AD" w14:textId="257ADCC6" w:rsidR="00F67D33" w:rsidRPr="006E1EC2" w:rsidRDefault="00F67D33"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538C9343" w14:textId="3A7CEE55" w:rsidR="00F67D33" w:rsidRPr="006E1EC2" w:rsidRDefault="00CF3F16" w:rsidP="00F67D33">
            <w:pPr>
              <w:widowControl/>
              <w:autoSpaceDE/>
              <w:autoSpaceDN/>
              <w:adjustRightInd/>
              <w:jc w:val="center"/>
              <w:rPr>
                <w:sz w:val="20"/>
                <w:szCs w:val="20"/>
              </w:rPr>
            </w:pPr>
            <w:r w:rsidRPr="006E1EC2">
              <w:rPr>
                <w:sz w:val="20"/>
                <w:szCs w:val="20"/>
              </w:rPr>
              <w:t>2</w:t>
            </w:r>
          </w:p>
        </w:tc>
      </w:tr>
      <w:tr w:rsidR="006E1EC2" w:rsidRPr="006E1EC2" w14:paraId="01B93103" w14:textId="77777777" w:rsidTr="00D934DD">
        <w:tblPrEx>
          <w:jc w:val="center"/>
          <w:tblInd w:w="0" w:type="dxa"/>
        </w:tblPrEx>
        <w:trPr>
          <w:trHeight w:val="1245"/>
          <w:jc w:val="center"/>
        </w:trPr>
        <w:tc>
          <w:tcPr>
            <w:tcW w:w="1560" w:type="dxa"/>
            <w:shd w:val="clear" w:color="auto" w:fill="auto"/>
            <w:vAlign w:val="center"/>
          </w:tcPr>
          <w:p w14:paraId="6067AF97" w14:textId="766EE553" w:rsidR="00F67D33" w:rsidRPr="006E1EC2" w:rsidRDefault="00F67D33" w:rsidP="00F67D33">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4C826F3" w14:textId="635B607A" w:rsidR="00F67D33" w:rsidRPr="006E1EC2" w:rsidRDefault="00F67D33" w:rsidP="00F67D33">
            <w:pPr>
              <w:widowControl/>
              <w:autoSpaceDE/>
              <w:autoSpaceDN/>
              <w:adjustRightInd/>
              <w:jc w:val="center"/>
              <w:rPr>
                <w:sz w:val="20"/>
                <w:szCs w:val="20"/>
              </w:rPr>
            </w:pPr>
            <w:r w:rsidRPr="006E1EC2">
              <w:rPr>
                <w:sz w:val="20"/>
                <w:szCs w:val="20"/>
              </w:rPr>
              <w:t>ГХС13</w:t>
            </w:r>
          </w:p>
        </w:tc>
        <w:tc>
          <w:tcPr>
            <w:tcW w:w="5528" w:type="dxa"/>
            <w:tcBorders>
              <w:top w:val="single" w:sz="4" w:space="0" w:color="auto"/>
              <w:left w:val="single" w:sz="4" w:space="0" w:color="auto"/>
              <w:bottom w:val="single" w:sz="4" w:space="0" w:color="auto"/>
              <w:right w:val="single" w:sz="6" w:space="0" w:color="auto"/>
            </w:tcBorders>
            <w:shd w:val="clear" w:color="auto" w:fill="auto"/>
          </w:tcPr>
          <w:p w14:paraId="0D8AEBC2" w14:textId="18820C89" w:rsidR="00F67D33" w:rsidRPr="006E1EC2" w:rsidRDefault="00F67D33" w:rsidP="005137F7">
            <w:pPr>
              <w:widowControl/>
              <w:autoSpaceDE/>
              <w:autoSpaceDN/>
              <w:adjustRightInd/>
              <w:jc w:val="both"/>
              <w:rPr>
                <w:sz w:val="20"/>
                <w:szCs w:val="20"/>
              </w:rPr>
            </w:pPr>
            <w:r w:rsidRPr="006E1EC2">
              <w:rPr>
                <w:sz w:val="20"/>
                <w:szCs w:val="20"/>
              </w:rPr>
              <w:t>Доля объектов выработки ресурсов, данные о которых внесены систему мониторинга и прогнозирования ситуаций при нарушении или угрозе нарушения снабжения ресурсами потребителей на территории Курской области, содержащиеся в базе данных единого информационного пространства ЖКХ Курской области</w:t>
            </w:r>
          </w:p>
        </w:tc>
        <w:tc>
          <w:tcPr>
            <w:tcW w:w="1134" w:type="dxa"/>
            <w:shd w:val="clear" w:color="auto" w:fill="auto"/>
            <w:vAlign w:val="center"/>
          </w:tcPr>
          <w:p w14:paraId="25831CC9" w14:textId="373BA911" w:rsidR="00F67D33" w:rsidRPr="006E1EC2" w:rsidRDefault="00F67D33" w:rsidP="00F67D33">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1F42469" w14:textId="424E3E1E" w:rsidR="00F67D33" w:rsidRPr="006E1EC2" w:rsidRDefault="00F67D33" w:rsidP="00F67D33">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7E259E5E" w14:textId="5ABDE6DB" w:rsidR="00F67D33" w:rsidRPr="006E1EC2" w:rsidRDefault="00F67D33" w:rsidP="00F67D33">
            <w:pPr>
              <w:widowControl/>
              <w:autoSpaceDE/>
              <w:autoSpaceDN/>
              <w:adjustRightInd/>
              <w:jc w:val="center"/>
              <w:rPr>
                <w:sz w:val="20"/>
                <w:szCs w:val="20"/>
              </w:rPr>
            </w:pPr>
            <w:r w:rsidRPr="006E1EC2">
              <w:rPr>
                <w:sz w:val="20"/>
                <w:szCs w:val="20"/>
              </w:rPr>
              <w:t>-</w:t>
            </w:r>
          </w:p>
        </w:tc>
        <w:tc>
          <w:tcPr>
            <w:tcW w:w="996" w:type="dxa"/>
            <w:vAlign w:val="center"/>
          </w:tcPr>
          <w:p w14:paraId="04396E45" w14:textId="44157473" w:rsidR="00F67D33" w:rsidRPr="006E1EC2" w:rsidRDefault="00F67D33" w:rsidP="00F67D33">
            <w:pPr>
              <w:widowControl/>
              <w:autoSpaceDE/>
              <w:autoSpaceDN/>
              <w:adjustRightInd/>
              <w:jc w:val="center"/>
              <w:rPr>
                <w:sz w:val="20"/>
                <w:szCs w:val="20"/>
              </w:rPr>
            </w:pPr>
            <w:r w:rsidRPr="006E1EC2">
              <w:rPr>
                <w:sz w:val="20"/>
                <w:szCs w:val="20"/>
              </w:rPr>
              <w:t>20</w:t>
            </w:r>
          </w:p>
        </w:tc>
        <w:tc>
          <w:tcPr>
            <w:tcW w:w="988" w:type="dxa"/>
            <w:vAlign w:val="center"/>
          </w:tcPr>
          <w:p w14:paraId="2A47F2C2" w14:textId="06213E0A" w:rsidR="00F67D33" w:rsidRPr="006E1EC2" w:rsidRDefault="00F67D33" w:rsidP="00F67D33">
            <w:pPr>
              <w:widowControl/>
              <w:autoSpaceDE/>
              <w:autoSpaceDN/>
              <w:adjustRightInd/>
              <w:jc w:val="center"/>
              <w:rPr>
                <w:sz w:val="20"/>
                <w:szCs w:val="20"/>
              </w:rPr>
            </w:pPr>
            <w:r w:rsidRPr="006E1EC2">
              <w:rPr>
                <w:sz w:val="20"/>
                <w:szCs w:val="20"/>
              </w:rPr>
              <w:t>100</w:t>
            </w:r>
          </w:p>
        </w:tc>
        <w:tc>
          <w:tcPr>
            <w:tcW w:w="1705" w:type="dxa"/>
            <w:shd w:val="clear" w:color="auto" w:fill="auto"/>
          </w:tcPr>
          <w:p w14:paraId="2538BDF7" w14:textId="60F808C6" w:rsidR="00F67D33" w:rsidRPr="006E1EC2" w:rsidRDefault="00F67D33"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0CDC7D22" w14:textId="7787F767" w:rsidR="00F67D33" w:rsidRPr="006E1EC2" w:rsidRDefault="00CF3F16" w:rsidP="00F67D33">
            <w:pPr>
              <w:widowControl/>
              <w:autoSpaceDE/>
              <w:autoSpaceDN/>
              <w:adjustRightInd/>
              <w:jc w:val="center"/>
              <w:rPr>
                <w:sz w:val="20"/>
                <w:szCs w:val="20"/>
              </w:rPr>
            </w:pPr>
            <w:r w:rsidRPr="006E1EC2">
              <w:rPr>
                <w:sz w:val="20"/>
                <w:szCs w:val="20"/>
              </w:rPr>
              <w:t>2</w:t>
            </w:r>
          </w:p>
        </w:tc>
      </w:tr>
      <w:tr w:rsidR="006E1EC2" w:rsidRPr="006E1EC2" w14:paraId="333DF1E1" w14:textId="77777777" w:rsidTr="00D934DD">
        <w:tblPrEx>
          <w:jc w:val="center"/>
          <w:tblInd w:w="0" w:type="dxa"/>
        </w:tblPrEx>
        <w:trPr>
          <w:trHeight w:val="1245"/>
          <w:jc w:val="center"/>
        </w:trPr>
        <w:tc>
          <w:tcPr>
            <w:tcW w:w="1560" w:type="dxa"/>
            <w:shd w:val="clear" w:color="auto" w:fill="auto"/>
            <w:vAlign w:val="center"/>
          </w:tcPr>
          <w:p w14:paraId="493B13F3" w14:textId="5B3D4C42"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7A791D54" w14:textId="59A36FB2" w:rsidR="00F26B98" w:rsidRPr="006E1EC2" w:rsidRDefault="00F26B98" w:rsidP="00F26B98">
            <w:pPr>
              <w:widowControl/>
              <w:autoSpaceDE/>
              <w:autoSpaceDN/>
              <w:adjustRightInd/>
              <w:jc w:val="center"/>
              <w:rPr>
                <w:sz w:val="20"/>
                <w:szCs w:val="20"/>
              </w:rPr>
            </w:pPr>
            <w:r w:rsidRPr="006E1EC2">
              <w:rPr>
                <w:sz w:val="20"/>
                <w:szCs w:val="20"/>
              </w:rPr>
              <w:t>ОТ1</w:t>
            </w:r>
          </w:p>
        </w:tc>
        <w:tc>
          <w:tcPr>
            <w:tcW w:w="5528" w:type="dxa"/>
            <w:shd w:val="clear" w:color="auto" w:fill="auto"/>
          </w:tcPr>
          <w:p w14:paraId="1367075F" w14:textId="6E00D2D5" w:rsidR="00F26B98" w:rsidRPr="006E1EC2" w:rsidRDefault="00F26B98" w:rsidP="005137F7">
            <w:pPr>
              <w:widowControl/>
              <w:autoSpaceDE/>
              <w:autoSpaceDN/>
              <w:adjustRightInd/>
              <w:jc w:val="both"/>
              <w:rPr>
                <w:sz w:val="20"/>
                <w:szCs w:val="20"/>
              </w:rPr>
            </w:pPr>
            <w:r w:rsidRPr="006E1EC2">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безналичной оплаты проезда</w:t>
            </w:r>
          </w:p>
        </w:tc>
        <w:tc>
          <w:tcPr>
            <w:tcW w:w="1134" w:type="dxa"/>
            <w:shd w:val="clear" w:color="auto" w:fill="auto"/>
            <w:vAlign w:val="center"/>
          </w:tcPr>
          <w:p w14:paraId="729271B2" w14:textId="30A5270C"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7209D9E" w14:textId="4AD7BFF7" w:rsidR="00F26B98" w:rsidRPr="006E1EC2" w:rsidRDefault="00F26B98" w:rsidP="00F26B98">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394B9C3A" w14:textId="51EC40F2" w:rsidR="00F26B98" w:rsidRPr="006E1EC2" w:rsidRDefault="00F26B98" w:rsidP="00F26B98">
            <w:pPr>
              <w:widowControl/>
              <w:autoSpaceDE/>
              <w:autoSpaceDN/>
              <w:adjustRightInd/>
              <w:jc w:val="center"/>
              <w:rPr>
                <w:sz w:val="20"/>
                <w:szCs w:val="20"/>
              </w:rPr>
            </w:pPr>
            <w:r w:rsidRPr="006E1EC2">
              <w:rPr>
                <w:sz w:val="20"/>
                <w:szCs w:val="20"/>
              </w:rPr>
              <w:t>90</w:t>
            </w:r>
          </w:p>
        </w:tc>
        <w:tc>
          <w:tcPr>
            <w:tcW w:w="996" w:type="dxa"/>
            <w:shd w:val="clear" w:color="auto" w:fill="auto"/>
            <w:vAlign w:val="center"/>
          </w:tcPr>
          <w:p w14:paraId="24B53137" w14:textId="6F845210" w:rsidR="00F26B98" w:rsidRPr="006E1EC2" w:rsidRDefault="00F26B98" w:rsidP="00F26B98">
            <w:pPr>
              <w:widowControl/>
              <w:autoSpaceDE/>
              <w:autoSpaceDN/>
              <w:adjustRightInd/>
              <w:jc w:val="center"/>
              <w:rPr>
                <w:sz w:val="20"/>
                <w:szCs w:val="20"/>
              </w:rPr>
            </w:pPr>
            <w:r w:rsidRPr="006E1EC2">
              <w:rPr>
                <w:sz w:val="20"/>
                <w:szCs w:val="20"/>
              </w:rPr>
              <w:t>95</w:t>
            </w:r>
          </w:p>
        </w:tc>
        <w:tc>
          <w:tcPr>
            <w:tcW w:w="988" w:type="dxa"/>
            <w:shd w:val="clear" w:color="auto" w:fill="auto"/>
            <w:vAlign w:val="center"/>
          </w:tcPr>
          <w:p w14:paraId="562DE425" w14:textId="424D1AF6"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39963F20" w14:textId="23101F9E"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540086BD" w14:textId="3C99B87B"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25B9A377" w14:textId="77777777" w:rsidTr="00D934DD">
        <w:tblPrEx>
          <w:jc w:val="center"/>
          <w:tblInd w:w="0" w:type="dxa"/>
        </w:tblPrEx>
        <w:trPr>
          <w:trHeight w:val="1245"/>
          <w:jc w:val="center"/>
        </w:trPr>
        <w:tc>
          <w:tcPr>
            <w:tcW w:w="1560" w:type="dxa"/>
            <w:shd w:val="clear" w:color="auto" w:fill="auto"/>
            <w:vAlign w:val="center"/>
          </w:tcPr>
          <w:p w14:paraId="437E100F" w14:textId="7047167B"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563AE5C4" w14:textId="723657AE" w:rsidR="00F26B98" w:rsidRPr="006E1EC2" w:rsidRDefault="00F26B98" w:rsidP="00F26B98">
            <w:pPr>
              <w:widowControl/>
              <w:autoSpaceDE/>
              <w:autoSpaceDN/>
              <w:adjustRightInd/>
              <w:jc w:val="center"/>
              <w:rPr>
                <w:sz w:val="20"/>
                <w:szCs w:val="20"/>
              </w:rPr>
            </w:pPr>
            <w:r w:rsidRPr="006E1EC2">
              <w:rPr>
                <w:sz w:val="20"/>
                <w:szCs w:val="20"/>
              </w:rPr>
              <w:t>ОТ2</w:t>
            </w:r>
          </w:p>
        </w:tc>
        <w:tc>
          <w:tcPr>
            <w:tcW w:w="5528" w:type="dxa"/>
            <w:shd w:val="clear" w:color="auto" w:fill="auto"/>
          </w:tcPr>
          <w:p w14:paraId="2C8D73A2" w14:textId="29CE96BD" w:rsidR="00F26B98" w:rsidRPr="006E1EC2" w:rsidRDefault="00F26B98" w:rsidP="005137F7">
            <w:pPr>
              <w:widowControl/>
              <w:autoSpaceDE/>
              <w:autoSpaceDN/>
              <w:adjustRightInd/>
              <w:jc w:val="both"/>
              <w:rPr>
                <w:sz w:val="20"/>
                <w:szCs w:val="20"/>
              </w:rPr>
            </w:pPr>
            <w:r w:rsidRPr="006E1EC2">
              <w:rPr>
                <w:sz w:val="20"/>
                <w:szCs w:val="20"/>
              </w:rPr>
              <w:t>Сокращение времени ожидания городского общественного транспорта</w:t>
            </w:r>
          </w:p>
        </w:tc>
        <w:tc>
          <w:tcPr>
            <w:tcW w:w="1134" w:type="dxa"/>
            <w:shd w:val="clear" w:color="auto" w:fill="auto"/>
            <w:vAlign w:val="center"/>
          </w:tcPr>
          <w:p w14:paraId="4999E91D" w14:textId="7579931E"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090E084" w14:textId="3AF22507"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101FFC5" w14:textId="34EADDA3" w:rsidR="00F26B98" w:rsidRPr="006E1EC2" w:rsidRDefault="00F26B98" w:rsidP="00F26B98">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4BDFDEA" w14:textId="31459094" w:rsidR="00F26B98" w:rsidRPr="006E1EC2" w:rsidRDefault="00F26B98" w:rsidP="00F26B98">
            <w:pPr>
              <w:widowControl/>
              <w:autoSpaceDE/>
              <w:autoSpaceDN/>
              <w:adjustRightInd/>
              <w:jc w:val="center"/>
              <w:rPr>
                <w:sz w:val="20"/>
                <w:szCs w:val="20"/>
              </w:rPr>
            </w:pPr>
            <w:r w:rsidRPr="006E1EC2">
              <w:rPr>
                <w:sz w:val="20"/>
                <w:szCs w:val="20"/>
              </w:rPr>
              <w:t>15</w:t>
            </w:r>
          </w:p>
        </w:tc>
        <w:tc>
          <w:tcPr>
            <w:tcW w:w="988" w:type="dxa"/>
            <w:shd w:val="clear" w:color="auto" w:fill="auto"/>
            <w:vAlign w:val="center"/>
          </w:tcPr>
          <w:p w14:paraId="07C2A937" w14:textId="54C859DA" w:rsidR="00F26B98" w:rsidRPr="006E1EC2" w:rsidRDefault="00F26B98" w:rsidP="00F26B98">
            <w:pPr>
              <w:widowControl/>
              <w:autoSpaceDE/>
              <w:autoSpaceDN/>
              <w:adjustRightInd/>
              <w:jc w:val="center"/>
              <w:rPr>
                <w:sz w:val="20"/>
                <w:szCs w:val="20"/>
              </w:rPr>
            </w:pPr>
            <w:r w:rsidRPr="006E1EC2">
              <w:rPr>
                <w:sz w:val="20"/>
                <w:szCs w:val="20"/>
              </w:rPr>
              <w:t>20</w:t>
            </w:r>
          </w:p>
        </w:tc>
        <w:tc>
          <w:tcPr>
            <w:tcW w:w="1705" w:type="dxa"/>
            <w:shd w:val="clear" w:color="auto" w:fill="auto"/>
          </w:tcPr>
          <w:p w14:paraId="51E26717" w14:textId="252BE31A"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7599BB76" w14:textId="1FB42D4C"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13E8A353" w14:textId="77777777" w:rsidTr="00D934DD">
        <w:tblPrEx>
          <w:jc w:val="center"/>
          <w:tblInd w:w="0" w:type="dxa"/>
        </w:tblPrEx>
        <w:trPr>
          <w:trHeight w:val="1245"/>
          <w:jc w:val="center"/>
        </w:trPr>
        <w:tc>
          <w:tcPr>
            <w:tcW w:w="1560" w:type="dxa"/>
            <w:shd w:val="clear" w:color="auto" w:fill="auto"/>
            <w:vAlign w:val="center"/>
          </w:tcPr>
          <w:p w14:paraId="4ACF1E68" w14:textId="5E3A6FB5"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06CE5BEB" w14:textId="02DC6E51" w:rsidR="00F26B98" w:rsidRPr="006E1EC2" w:rsidRDefault="00F26B98" w:rsidP="00F26B98">
            <w:pPr>
              <w:widowControl/>
              <w:autoSpaceDE/>
              <w:autoSpaceDN/>
              <w:adjustRightInd/>
              <w:jc w:val="center"/>
              <w:rPr>
                <w:sz w:val="20"/>
                <w:szCs w:val="20"/>
              </w:rPr>
            </w:pPr>
            <w:r w:rsidRPr="006E1EC2">
              <w:rPr>
                <w:sz w:val="20"/>
                <w:szCs w:val="20"/>
              </w:rPr>
              <w:t>ОТ3</w:t>
            </w:r>
          </w:p>
        </w:tc>
        <w:tc>
          <w:tcPr>
            <w:tcW w:w="5528" w:type="dxa"/>
            <w:shd w:val="clear" w:color="auto" w:fill="auto"/>
          </w:tcPr>
          <w:p w14:paraId="35A8FB92" w14:textId="5D80BAB1" w:rsidR="00F26B98" w:rsidRPr="006E1EC2" w:rsidRDefault="00F26B98" w:rsidP="005137F7">
            <w:pPr>
              <w:widowControl/>
              <w:autoSpaceDE/>
              <w:autoSpaceDN/>
              <w:adjustRightInd/>
              <w:jc w:val="both"/>
              <w:rPr>
                <w:sz w:val="20"/>
                <w:szCs w:val="20"/>
              </w:rPr>
            </w:pPr>
            <w:r w:rsidRPr="006E1EC2">
              <w:rPr>
                <w:sz w:val="20"/>
                <w:szCs w:val="20"/>
              </w:rPr>
              <w:t>Увеличение средней скорости перемещения пассажиров в городском общественном транспорте</w:t>
            </w:r>
          </w:p>
        </w:tc>
        <w:tc>
          <w:tcPr>
            <w:tcW w:w="1134" w:type="dxa"/>
            <w:shd w:val="clear" w:color="auto" w:fill="auto"/>
            <w:vAlign w:val="center"/>
          </w:tcPr>
          <w:p w14:paraId="2EC7E888" w14:textId="2E870B05"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63070BD" w14:textId="245062FC"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B61D980" w14:textId="622D0B23" w:rsidR="00F26B98" w:rsidRPr="006E1EC2" w:rsidRDefault="00F26B98" w:rsidP="00F26B98">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3E1F159" w14:textId="7511160D" w:rsidR="00F26B98" w:rsidRPr="006E1EC2" w:rsidRDefault="00F26B98" w:rsidP="00F26B98">
            <w:pPr>
              <w:widowControl/>
              <w:autoSpaceDE/>
              <w:autoSpaceDN/>
              <w:adjustRightInd/>
              <w:jc w:val="center"/>
              <w:rPr>
                <w:sz w:val="20"/>
                <w:szCs w:val="20"/>
              </w:rPr>
            </w:pPr>
            <w:r w:rsidRPr="006E1EC2">
              <w:rPr>
                <w:sz w:val="20"/>
                <w:szCs w:val="20"/>
              </w:rPr>
              <w:t>15</w:t>
            </w:r>
          </w:p>
        </w:tc>
        <w:tc>
          <w:tcPr>
            <w:tcW w:w="988" w:type="dxa"/>
            <w:shd w:val="clear" w:color="auto" w:fill="auto"/>
            <w:vAlign w:val="center"/>
          </w:tcPr>
          <w:p w14:paraId="0DF4A1C0" w14:textId="2B87F6D9" w:rsidR="00F26B98" w:rsidRPr="006E1EC2" w:rsidRDefault="00F26B98" w:rsidP="00F26B98">
            <w:pPr>
              <w:widowControl/>
              <w:autoSpaceDE/>
              <w:autoSpaceDN/>
              <w:adjustRightInd/>
              <w:jc w:val="center"/>
              <w:rPr>
                <w:sz w:val="20"/>
                <w:szCs w:val="20"/>
              </w:rPr>
            </w:pPr>
            <w:r w:rsidRPr="006E1EC2">
              <w:rPr>
                <w:sz w:val="20"/>
                <w:szCs w:val="20"/>
              </w:rPr>
              <w:t>20</w:t>
            </w:r>
          </w:p>
        </w:tc>
        <w:tc>
          <w:tcPr>
            <w:tcW w:w="1705" w:type="dxa"/>
            <w:shd w:val="clear" w:color="auto" w:fill="auto"/>
          </w:tcPr>
          <w:p w14:paraId="7CEE01FC" w14:textId="1A159BB5"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51CF2C70" w14:textId="4A031D0F"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6E262C1" w14:textId="77777777" w:rsidTr="00D934DD">
        <w:tblPrEx>
          <w:jc w:val="center"/>
          <w:tblInd w:w="0" w:type="dxa"/>
        </w:tblPrEx>
        <w:trPr>
          <w:trHeight w:val="1245"/>
          <w:jc w:val="center"/>
        </w:trPr>
        <w:tc>
          <w:tcPr>
            <w:tcW w:w="1560" w:type="dxa"/>
            <w:shd w:val="clear" w:color="auto" w:fill="auto"/>
            <w:vAlign w:val="center"/>
          </w:tcPr>
          <w:p w14:paraId="20AD859F" w14:textId="7643812F"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3BEBF622" w14:textId="16BFEDC0" w:rsidR="00F26B98" w:rsidRPr="006E1EC2" w:rsidRDefault="00F26B98" w:rsidP="00F26B98">
            <w:pPr>
              <w:widowControl/>
              <w:autoSpaceDE/>
              <w:autoSpaceDN/>
              <w:adjustRightInd/>
              <w:jc w:val="center"/>
              <w:rPr>
                <w:sz w:val="20"/>
                <w:szCs w:val="20"/>
              </w:rPr>
            </w:pPr>
            <w:r w:rsidRPr="006E1EC2">
              <w:rPr>
                <w:sz w:val="20"/>
                <w:szCs w:val="20"/>
              </w:rPr>
              <w:t>ОТ4</w:t>
            </w:r>
          </w:p>
        </w:tc>
        <w:tc>
          <w:tcPr>
            <w:tcW w:w="5528" w:type="dxa"/>
            <w:shd w:val="clear" w:color="auto" w:fill="auto"/>
          </w:tcPr>
          <w:p w14:paraId="664E5A3B" w14:textId="6C438036" w:rsidR="00F26B98" w:rsidRPr="006E1EC2" w:rsidRDefault="00F26B98" w:rsidP="005137F7">
            <w:pPr>
              <w:widowControl/>
              <w:autoSpaceDE/>
              <w:autoSpaceDN/>
              <w:adjustRightInd/>
              <w:jc w:val="both"/>
              <w:rPr>
                <w:sz w:val="20"/>
                <w:szCs w:val="20"/>
              </w:rPr>
            </w:pPr>
            <w:r w:rsidRPr="006E1EC2">
              <w:rPr>
                <w:sz w:val="20"/>
                <w:szCs w:val="20"/>
              </w:rPr>
              <w:t>Доля пассажиров, использующих безналичную оплату проезда на общественном транспорте в крупнейших агломерациях</w:t>
            </w:r>
          </w:p>
        </w:tc>
        <w:tc>
          <w:tcPr>
            <w:tcW w:w="1134" w:type="dxa"/>
            <w:shd w:val="clear" w:color="auto" w:fill="auto"/>
            <w:vAlign w:val="center"/>
          </w:tcPr>
          <w:p w14:paraId="66E86824" w14:textId="030B89A4"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CF01DB1" w14:textId="05443275"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22B00FBB" w14:textId="21B2EB9B" w:rsidR="00F26B98" w:rsidRPr="006E1EC2" w:rsidRDefault="00F26B98" w:rsidP="00F26B98">
            <w:pPr>
              <w:widowControl/>
              <w:autoSpaceDE/>
              <w:autoSpaceDN/>
              <w:adjustRightInd/>
              <w:jc w:val="center"/>
              <w:rPr>
                <w:sz w:val="20"/>
                <w:szCs w:val="20"/>
              </w:rPr>
            </w:pPr>
            <w:r w:rsidRPr="006E1EC2">
              <w:rPr>
                <w:sz w:val="20"/>
                <w:szCs w:val="20"/>
              </w:rPr>
              <w:t>75</w:t>
            </w:r>
          </w:p>
        </w:tc>
        <w:tc>
          <w:tcPr>
            <w:tcW w:w="996" w:type="dxa"/>
            <w:shd w:val="clear" w:color="auto" w:fill="auto"/>
            <w:vAlign w:val="center"/>
          </w:tcPr>
          <w:p w14:paraId="5758394C" w14:textId="68054DFB" w:rsidR="00F26B98" w:rsidRPr="006E1EC2" w:rsidRDefault="00F26B98" w:rsidP="00F26B98">
            <w:pPr>
              <w:widowControl/>
              <w:autoSpaceDE/>
              <w:autoSpaceDN/>
              <w:adjustRightInd/>
              <w:jc w:val="center"/>
              <w:rPr>
                <w:sz w:val="20"/>
                <w:szCs w:val="20"/>
              </w:rPr>
            </w:pPr>
            <w:r w:rsidRPr="006E1EC2">
              <w:rPr>
                <w:sz w:val="20"/>
                <w:szCs w:val="20"/>
              </w:rPr>
              <w:t>80</w:t>
            </w:r>
          </w:p>
        </w:tc>
        <w:tc>
          <w:tcPr>
            <w:tcW w:w="988" w:type="dxa"/>
            <w:shd w:val="clear" w:color="auto" w:fill="auto"/>
            <w:vAlign w:val="center"/>
          </w:tcPr>
          <w:p w14:paraId="6E9AF392" w14:textId="2E8D8AA0" w:rsidR="00F26B98" w:rsidRPr="006E1EC2" w:rsidRDefault="00F26B98" w:rsidP="00F26B98">
            <w:pPr>
              <w:widowControl/>
              <w:autoSpaceDE/>
              <w:autoSpaceDN/>
              <w:adjustRightInd/>
              <w:jc w:val="center"/>
              <w:rPr>
                <w:sz w:val="20"/>
                <w:szCs w:val="20"/>
              </w:rPr>
            </w:pPr>
            <w:r w:rsidRPr="006E1EC2">
              <w:rPr>
                <w:sz w:val="20"/>
                <w:szCs w:val="20"/>
              </w:rPr>
              <w:t>85</w:t>
            </w:r>
          </w:p>
        </w:tc>
        <w:tc>
          <w:tcPr>
            <w:tcW w:w="1705" w:type="dxa"/>
            <w:shd w:val="clear" w:color="auto" w:fill="auto"/>
          </w:tcPr>
          <w:p w14:paraId="497F1582" w14:textId="070BD9F2"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2B69049A" w14:textId="6CB4C6C5"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E5AA0BB" w14:textId="77777777" w:rsidTr="00D934DD">
        <w:tblPrEx>
          <w:jc w:val="center"/>
          <w:tblInd w:w="0" w:type="dxa"/>
        </w:tblPrEx>
        <w:trPr>
          <w:trHeight w:val="1245"/>
          <w:jc w:val="center"/>
        </w:trPr>
        <w:tc>
          <w:tcPr>
            <w:tcW w:w="1560" w:type="dxa"/>
            <w:shd w:val="clear" w:color="auto" w:fill="auto"/>
            <w:vAlign w:val="center"/>
          </w:tcPr>
          <w:p w14:paraId="26CDF30D" w14:textId="6E3A53B2"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45F1F657" w14:textId="4EA9D5AA" w:rsidR="00F26B98" w:rsidRPr="006E1EC2" w:rsidRDefault="00F26B98" w:rsidP="00F26B98">
            <w:pPr>
              <w:widowControl/>
              <w:autoSpaceDE/>
              <w:autoSpaceDN/>
              <w:adjustRightInd/>
              <w:jc w:val="center"/>
              <w:rPr>
                <w:sz w:val="20"/>
                <w:szCs w:val="20"/>
              </w:rPr>
            </w:pPr>
            <w:r w:rsidRPr="006E1EC2">
              <w:rPr>
                <w:sz w:val="20"/>
                <w:szCs w:val="20"/>
              </w:rPr>
              <w:t>ОТ5</w:t>
            </w:r>
          </w:p>
        </w:tc>
        <w:tc>
          <w:tcPr>
            <w:tcW w:w="5528" w:type="dxa"/>
            <w:shd w:val="clear" w:color="auto" w:fill="auto"/>
          </w:tcPr>
          <w:p w14:paraId="6E843F6B" w14:textId="519836C6" w:rsidR="00F26B98" w:rsidRPr="006E1EC2" w:rsidRDefault="00F26B98" w:rsidP="005137F7">
            <w:pPr>
              <w:widowControl/>
              <w:autoSpaceDE/>
              <w:autoSpaceDN/>
              <w:adjustRightInd/>
              <w:jc w:val="both"/>
              <w:rPr>
                <w:sz w:val="20"/>
                <w:szCs w:val="20"/>
              </w:rPr>
            </w:pPr>
            <w:r w:rsidRPr="006E1EC2">
              <w:rPr>
                <w:sz w:val="20"/>
                <w:szCs w:val="20"/>
              </w:rPr>
              <w:t>Доля пассажиров пригородных, междугородних и международных автомобильных, железнодорожных и воздушных перевозок, идентифицируемых посредством применения биометрических технологий</w:t>
            </w:r>
          </w:p>
        </w:tc>
        <w:tc>
          <w:tcPr>
            <w:tcW w:w="1134" w:type="dxa"/>
            <w:shd w:val="clear" w:color="auto" w:fill="auto"/>
            <w:vAlign w:val="center"/>
          </w:tcPr>
          <w:p w14:paraId="6281E793" w14:textId="39D5996D"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C9DEE69" w14:textId="31C247AB"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1CFFD39" w14:textId="0A591A01" w:rsidR="00F26B98" w:rsidRPr="006E1EC2" w:rsidRDefault="00F26B98" w:rsidP="00F26B98">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63324DB2" w14:textId="17473EA8" w:rsidR="00F26B98" w:rsidRPr="006E1EC2" w:rsidRDefault="00F26B98" w:rsidP="00F26B98">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1BDB8546" w14:textId="233B5F8A" w:rsidR="00F26B98" w:rsidRPr="006E1EC2" w:rsidRDefault="00F26B98" w:rsidP="00F26B98">
            <w:pPr>
              <w:widowControl/>
              <w:autoSpaceDE/>
              <w:autoSpaceDN/>
              <w:adjustRightInd/>
              <w:jc w:val="center"/>
              <w:rPr>
                <w:sz w:val="20"/>
                <w:szCs w:val="20"/>
              </w:rPr>
            </w:pPr>
            <w:r w:rsidRPr="006E1EC2">
              <w:rPr>
                <w:sz w:val="20"/>
                <w:szCs w:val="20"/>
              </w:rPr>
              <w:t>0,1</w:t>
            </w:r>
          </w:p>
        </w:tc>
        <w:tc>
          <w:tcPr>
            <w:tcW w:w="1705" w:type="dxa"/>
            <w:shd w:val="clear" w:color="auto" w:fill="auto"/>
          </w:tcPr>
          <w:p w14:paraId="4F949F94" w14:textId="37CD06ED"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13BABFBE" w14:textId="4F8F8B1D"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3E0999DA" w14:textId="77777777" w:rsidTr="00D934DD">
        <w:tblPrEx>
          <w:jc w:val="center"/>
          <w:tblInd w:w="0" w:type="dxa"/>
        </w:tblPrEx>
        <w:trPr>
          <w:trHeight w:val="1245"/>
          <w:jc w:val="center"/>
        </w:trPr>
        <w:tc>
          <w:tcPr>
            <w:tcW w:w="1560" w:type="dxa"/>
            <w:shd w:val="clear" w:color="auto" w:fill="auto"/>
            <w:vAlign w:val="center"/>
          </w:tcPr>
          <w:p w14:paraId="2A1CBEF6" w14:textId="50D8A948"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2BD6BC4F" w14:textId="22E30F84" w:rsidR="00F26B98" w:rsidRPr="006E1EC2" w:rsidRDefault="00F26B98" w:rsidP="00F26B98">
            <w:pPr>
              <w:widowControl/>
              <w:autoSpaceDE/>
              <w:autoSpaceDN/>
              <w:adjustRightInd/>
              <w:jc w:val="center"/>
              <w:rPr>
                <w:sz w:val="20"/>
                <w:szCs w:val="20"/>
              </w:rPr>
            </w:pPr>
            <w:r w:rsidRPr="006E1EC2">
              <w:rPr>
                <w:sz w:val="20"/>
                <w:szCs w:val="20"/>
              </w:rPr>
              <w:t>ОТ6</w:t>
            </w:r>
          </w:p>
        </w:tc>
        <w:tc>
          <w:tcPr>
            <w:tcW w:w="5528" w:type="dxa"/>
            <w:shd w:val="clear" w:color="auto" w:fill="auto"/>
          </w:tcPr>
          <w:p w14:paraId="6802ED7A" w14:textId="4461854C" w:rsidR="00F26B98" w:rsidRPr="006E1EC2" w:rsidRDefault="00F26B98" w:rsidP="005137F7">
            <w:pPr>
              <w:widowControl/>
              <w:autoSpaceDE/>
              <w:autoSpaceDN/>
              <w:adjustRightInd/>
              <w:jc w:val="both"/>
              <w:rPr>
                <w:sz w:val="20"/>
                <w:szCs w:val="20"/>
              </w:rPr>
            </w:pPr>
            <w:r w:rsidRPr="006E1EC2">
              <w:rPr>
                <w:sz w:val="20"/>
                <w:szCs w:val="20"/>
              </w:rPr>
              <w:t>Доля автобусов, осуществляющих регулярные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1134" w:type="dxa"/>
            <w:shd w:val="clear" w:color="auto" w:fill="auto"/>
            <w:vAlign w:val="center"/>
          </w:tcPr>
          <w:p w14:paraId="535D45CC" w14:textId="02E9DC95"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C4B9334" w14:textId="60BFE238" w:rsidR="00F26B98" w:rsidRPr="006E1EC2" w:rsidRDefault="00F26B98" w:rsidP="00F26B98">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3A5B018A" w14:textId="3C5670FD" w:rsidR="00F26B98" w:rsidRPr="006E1EC2" w:rsidRDefault="00F26B98" w:rsidP="00F26B98">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5056E831" w14:textId="5B3960F1" w:rsidR="00F26B98" w:rsidRPr="006E1EC2" w:rsidRDefault="00F26B98" w:rsidP="00F26B98">
            <w:pPr>
              <w:widowControl/>
              <w:autoSpaceDE/>
              <w:autoSpaceDN/>
              <w:adjustRightInd/>
              <w:jc w:val="center"/>
              <w:rPr>
                <w:sz w:val="20"/>
                <w:szCs w:val="20"/>
              </w:rPr>
            </w:pPr>
            <w:r w:rsidRPr="006E1EC2">
              <w:rPr>
                <w:sz w:val="20"/>
                <w:szCs w:val="20"/>
              </w:rPr>
              <w:t>90</w:t>
            </w:r>
          </w:p>
        </w:tc>
        <w:tc>
          <w:tcPr>
            <w:tcW w:w="988" w:type="dxa"/>
            <w:shd w:val="clear" w:color="auto" w:fill="auto"/>
            <w:vAlign w:val="center"/>
          </w:tcPr>
          <w:p w14:paraId="31169092" w14:textId="4348DEE2"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49B4F2AD" w14:textId="5D9B5C11"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3DCEB52F" w14:textId="2C27DB75"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1D006187" w14:textId="77777777" w:rsidTr="00D934DD">
        <w:tblPrEx>
          <w:jc w:val="center"/>
          <w:tblInd w:w="0" w:type="dxa"/>
        </w:tblPrEx>
        <w:trPr>
          <w:trHeight w:val="1245"/>
          <w:jc w:val="center"/>
        </w:trPr>
        <w:tc>
          <w:tcPr>
            <w:tcW w:w="1560" w:type="dxa"/>
            <w:shd w:val="clear" w:color="auto" w:fill="auto"/>
            <w:vAlign w:val="center"/>
          </w:tcPr>
          <w:p w14:paraId="00076D3E" w14:textId="101AE4D5"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37F6A3E3" w14:textId="72C9843C" w:rsidR="00F26B98" w:rsidRPr="006E1EC2" w:rsidRDefault="00F26B98" w:rsidP="00F26B98">
            <w:pPr>
              <w:widowControl/>
              <w:autoSpaceDE/>
              <w:autoSpaceDN/>
              <w:adjustRightInd/>
              <w:jc w:val="center"/>
              <w:rPr>
                <w:sz w:val="20"/>
                <w:szCs w:val="20"/>
              </w:rPr>
            </w:pPr>
            <w:r w:rsidRPr="006E1EC2">
              <w:rPr>
                <w:sz w:val="20"/>
                <w:szCs w:val="20"/>
              </w:rPr>
              <w:t>ОТ7</w:t>
            </w:r>
          </w:p>
        </w:tc>
        <w:tc>
          <w:tcPr>
            <w:tcW w:w="5528" w:type="dxa"/>
            <w:shd w:val="clear" w:color="auto" w:fill="auto"/>
          </w:tcPr>
          <w:p w14:paraId="0BFA166F" w14:textId="37E2EF3A" w:rsidR="00F26B98" w:rsidRPr="006E1EC2" w:rsidRDefault="00F26B98" w:rsidP="005137F7">
            <w:pPr>
              <w:widowControl/>
              <w:autoSpaceDE/>
              <w:autoSpaceDN/>
              <w:adjustRightInd/>
              <w:jc w:val="both"/>
              <w:rPr>
                <w:sz w:val="20"/>
                <w:szCs w:val="20"/>
              </w:rPr>
            </w:pPr>
            <w:r w:rsidRPr="006E1EC2">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
        </w:tc>
        <w:tc>
          <w:tcPr>
            <w:tcW w:w="1134" w:type="dxa"/>
            <w:shd w:val="clear" w:color="auto" w:fill="auto"/>
            <w:vAlign w:val="center"/>
          </w:tcPr>
          <w:p w14:paraId="143B4EB5" w14:textId="1800609C"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24739F0" w14:textId="618700A9" w:rsidR="00F26B98" w:rsidRPr="006E1EC2" w:rsidRDefault="00F26B98" w:rsidP="00F26B98">
            <w:pPr>
              <w:widowControl/>
              <w:autoSpaceDE/>
              <w:autoSpaceDN/>
              <w:adjustRightInd/>
              <w:jc w:val="center"/>
              <w:rPr>
                <w:sz w:val="20"/>
                <w:szCs w:val="20"/>
              </w:rPr>
            </w:pPr>
            <w:r w:rsidRPr="006E1EC2">
              <w:rPr>
                <w:sz w:val="20"/>
                <w:szCs w:val="20"/>
              </w:rPr>
              <w:t>24</w:t>
            </w:r>
          </w:p>
        </w:tc>
        <w:tc>
          <w:tcPr>
            <w:tcW w:w="992" w:type="dxa"/>
            <w:shd w:val="clear" w:color="auto" w:fill="auto"/>
            <w:vAlign w:val="center"/>
          </w:tcPr>
          <w:p w14:paraId="41869144" w14:textId="133131E2" w:rsidR="00F26B98" w:rsidRPr="006E1EC2" w:rsidRDefault="00F26B98" w:rsidP="00F26B98">
            <w:pPr>
              <w:widowControl/>
              <w:autoSpaceDE/>
              <w:autoSpaceDN/>
              <w:adjustRightInd/>
              <w:jc w:val="center"/>
              <w:rPr>
                <w:sz w:val="20"/>
                <w:szCs w:val="20"/>
              </w:rPr>
            </w:pPr>
            <w:r w:rsidRPr="006E1EC2">
              <w:rPr>
                <w:sz w:val="20"/>
                <w:szCs w:val="20"/>
              </w:rPr>
              <w:t>15</w:t>
            </w:r>
          </w:p>
        </w:tc>
        <w:tc>
          <w:tcPr>
            <w:tcW w:w="996" w:type="dxa"/>
            <w:shd w:val="clear" w:color="auto" w:fill="auto"/>
            <w:vAlign w:val="center"/>
          </w:tcPr>
          <w:p w14:paraId="627FB8D0" w14:textId="61536073" w:rsidR="00F26B98" w:rsidRPr="006E1EC2" w:rsidRDefault="00F26B98" w:rsidP="00F26B98">
            <w:pPr>
              <w:widowControl/>
              <w:autoSpaceDE/>
              <w:autoSpaceDN/>
              <w:adjustRightInd/>
              <w:jc w:val="center"/>
              <w:rPr>
                <w:sz w:val="20"/>
                <w:szCs w:val="20"/>
              </w:rPr>
            </w:pPr>
            <w:r w:rsidRPr="006E1EC2">
              <w:rPr>
                <w:sz w:val="20"/>
                <w:szCs w:val="20"/>
              </w:rPr>
              <w:t>25</w:t>
            </w:r>
          </w:p>
        </w:tc>
        <w:tc>
          <w:tcPr>
            <w:tcW w:w="988" w:type="dxa"/>
            <w:shd w:val="clear" w:color="auto" w:fill="auto"/>
            <w:vAlign w:val="center"/>
          </w:tcPr>
          <w:p w14:paraId="58E1FEF8" w14:textId="56A80234" w:rsidR="00F26B98" w:rsidRPr="006E1EC2" w:rsidRDefault="00F26B98" w:rsidP="00F26B98">
            <w:pPr>
              <w:widowControl/>
              <w:autoSpaceDE/>
              <w:autoSpaceDN/>
              <w:adjustRightInd/>
              <w:jc w:val="center"/>
              <w:rPr>
                <w:sz w:val="20"/>
                <w:szCs w:val="20"/>
              </w:rPr>
            </w:pPr>
            <w:r w:rsidRPr="006E1EC2">
              <w:rPr>
                <w:sz w:val="20"/>
                <w:szCs w:val="20"/>
              </w:rPr>
              <w:t>50</w:t>
            </w:r>
          </w:p>
        </w:tc>
        <w:tc>
          <w:tcPr>
            <w:tcW w:w="1705" w:type="dxa"/>
            <w:shd w:val="clear" w:color="auto" w:fill="auto"/>
          </w:tcPr>
          <w:p w14:paraId="70FF5026" w14:textId="06696A59"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0DB2BCC4" w14:textId="15218990"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5A533E9" w14:textId="77777777" w:rsidTr="00D934DD">
        <w:tblPrEx>
          <w:jc w:val="center"/>
          <w:tblInd w:w="0" w:type="dxa"/>
        </w:tblPrEx>
        <w:trPr>
          <w:trHeight w:val="1245"/>
          <w:jc w:val="center"/>
        </w:trPr>
        <w:tc>
          <w:tcPr>
            <w:tcW w:w="1560" w:type="dxa"/>
            <w:shd w:val="clear" w:color="auto" w:fill="auto"/>
            <w:vAlign w:val="center"/>
          </w:tcPr>
          <w:p w14:paraId="2A1C9D09" w14:textId="1290AA08"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26C12855" w14:textId="6C700BAC" w:rsidR="00F26B98" w:rsidRPr="006E1EC2" w:rsidRDefault="00A34265" w:rsidP="00F26B98">
            <w:pPr>
              <w:widowControl/>
              <w:autoSpaceDE/>
              <w:autoSpaceDN/>
              <w:adjustRightInd/>
              <w:jc w:val="center"/>
              <w:rPr>
                <w:sz w:val="20"/>
                <w:szCs w:val="20"/>
              </w:rPr>
            </w:pPr>
            <w:r w:rsidRPr="006E1EC2">
              <w:rPr>
                <w:sz w:val="20"/>
                <w:szCs w:val="20"/>
              </w:rPr>
              <w:t>ОТ8</w:t>
            </w:r>
          </w:p>
        </w:tc>
        <w:tc>
          <w:tcPr>
            <w:tcW w:w="5528" w:type="dxa"/>
            <w:shd w:val="clear" w:color="auto" w:fill="auto"/>
          </w:tcPr>
          <w:p w14:paraId="5B35005F" w14:textId="5521AA84" w:rsidR="00F26B98" w:rsidRPr="006E1EC2" w:rsidRDefault="00F26B98" w:rsidP="005137F7">
            <w:pPr>
              <w:widowControl/>
              <w:autoSpaceDE/>
              <w:autoSpaceDN/>
              <w:adjustRightInd/>
              <w:jc w:val="both"/>
              <w:rPr>
                <w:sz w:val="20"/>
                <w:szCs w:val="20"/>
              </w:rPr>
            </w:pPr>
            <w:r w:rsidRPr="006E1EC2">
              <w:rPr>
                <w:sz w:val="20"/>
                <w:szCs w:val="20"/>
              </w:rPr>
              <w:t>Доля региональных транспортных информационных систем, осуществляющих информационное взаимодействие с ситуационно-информационным центром Минтранса России</w:t>
            </w:r>
          </w:p>
        </w:tc>
        <w:tc>
          <w:tcPr>
            <w:tcW w:w="1134" w:type="dxa"/>
            <w:shd w:val="clear" w:color="auto" w:fill="auto"/>
            <w:vAlign w:val="center"/>
          </w:tcPr>
          <w:p w14:paraId="1B5C1EE5" w14:textId="15AA4DD7"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819FDA0" w14:textId="4178F451" w:rsidR="00F26B98" w:rsidRPr="006E1EC2" w:rsidRDefault="00F26B98" w:rsidP="00F26B98">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823B313" w14:textId="58419EA4" w:rsidR="00F26B98" w:rsidRPr="006E1EC2" w:rsidRDefault="00F26B98" w:rsidP="00F26B98">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6C99B279" w14:textId="686FE3E6" w:rsidR="00F26B98" w:rsidRPr="006E1EC2" w:rsidRDefault="00F26B98" w:rsidP="00F26B98">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5F60AC3D" w14:textId="2786E518"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1ABC89BD" w14:textId="7D0F8AD4"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4DFCC883" w14:textId="584DE14C"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2B6694B" w14:textId="77777777" w:rsidTr="00D934DD">
        <w:tblPrEx>
          <w:jc w:val="center"/>
          <w:tblInd w:w="0" w:type="dxa"/>
        </w:tblPrEx>
        <w:trPr>
          <w:trHeight w:val="1245"/>
          <w:jc w:val="center"/>
        </w:trPr>
        <w:tc>
          <w:tcPr>
            <w:tcW w:w="1560" w:type="dxa"/>
            <w:shd w:val="clear" w:color="auto" w:fill="auto"/>
            <w:vAlign w:val="center"/>
          </w:tcPr>
          <w:p w14:paraId="330564A2" w14:textId="40CD88AA"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70F278A9" w14:textId="49BBCE11" w:rsidR="00F26B98" w:rsidRPr="006E1EC2" w:rsidRDefault="00A34265" w:rsidP="00F26B98">
            <w:pPr>
              <w:widowControl/>
              <w:autoSpaceDE/>
              <w:autoSpaceDN/>
              <w:adjustRightInd/>
              <w:jc w:val="center"/>
              <w:rPr>
                <w:sz w:val="20"/>
                <w:szCs w:val="20"/>
              </w:rPr>
            </w:pPr>
            <w:r w:rsidRPr="006E1EC2">
              <w:rPr>
                <w:sz w:val="20"/>
                <w:szCs w:val="20"/>
              </w:rPr>
              <w:t>ОТ9</w:t>
            </w:r>
          </w:p>
        </w:tc>
        <w:tc>
          <w:tcPr>
            <w:tcW w:w="5528" w:type="dxa"/>
            <w:shd w:val="clear" w:color="auto" w:fill="auto"/>
          </w:tcPr>
          <w:p w14:paraId="210BD51F" w14:textId="40FB594E" w:rsidR="00F26B98" w:rsidRPr="006E1EC2" w:rsidRDefault="00F26B98" w:rsidP="005137F7">
            <w:pPr>
              <w:widowControl/>
              <w:autoSpaceDE/>
              <w:autoSpaceDN/>
              <w:adjustRightInd/>
              <w:jc w:val="both"/>
              <w:rPr>
                <w:sz w:val="20"/>
                <w:szCs w:val="20"/>
              </w:rPr>
            </w:pPr>
            <w:r w:rsidRPr="006E1EC2">
              <w:rPr>
                <w:sz w:val="20"/>
                <w:szCs w:val="20"/>
              </w:rPr>
              <w:t>Протяженность дорог, состояние которых оценено с помощью мобильных измерительных лабораторий</w:t>
            </w:r>
          </w:p>
        </w:tc>
        <w:tc>
          <w:tcPr>
            <w:tcW w:w="1134" w:type="dxa"/>
            <w:shd w:val="clear" w:color="auto" w:fill="auto"/>
            <w:vAlign w:val="center"/>
          </w:tcPr>
          <w:p w14:paraId="5DFBC520" w14:textId="059DCF4B"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EC645AD" w14:textId="2A2A3F11"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376BCAA6" w14:textId="5DD04F62" w:rsidR="00F26B98" w:rsidRPr="006E1EC2" w:rsidRDefault="00F26B98" w:rsidP="00F26B98">
            <w:pPr>
              <w:widowControl/>
              <w:autoSpaceDE/>
              <w:autoSpaceDN/>
              <w:adjustRightInd/>
              <w:jc w:val="center"/>
              <w:rPr>
                <w:sz w:val="20"/>
                <w:szCs w:val="20"/>
              </w:rPr>
            </w:pPr>
            <w:r w:rsidRPr="006E1EC2">
              <w:rPr>
                <w:sz w:val="20"/>
                <w:szCs w:val="20"/>
              </w:rPr>
              <w:t>15</w:t>
            </w:r>
          </w:p>
        </w:tc>
        <w:tc>
          <w:tcPr>
            <w:tcW w:w="996" w:type="dxa"/>
            <w:shd w:val="clear" w:color="auto" w:fill="auto"/>
            <w:vAlign w:val="center"/>
          </w:tcPr>
          <w:p w14:paraId="3D4A231D" w14:textId="1B82547F" w:rsidR="00F26B98" w:rsidRPr="006E1EC2" w:rsidRDefault="00F26B98" w:rsidP="00F26B98">
            <w:pPr>
              <w:widowControl/>
              <w:autoSpaceDE/>
              <w:autoSpaceDN/>
              <w:adjustRightInd/>
              <w:jc w:val="center"/>
              <w:rPr>
                <w:sz w:val="20"/>
                <w:szCs w:val="20"/>
              </w:rPr>
            </w:pPr>
            <w:r w:rsidRPr="006E1EC2">
              <w:rPr>
                <w:sz w:val="20"/>
                <w:szCs w:val="20"/>
              </w:rPr>
              <w:t>30</w:t>
            </w:r>
          </w:p>
        </w:tc>
        <w:tc>
          <w:tcPr>
            <w:tcW w:w="988" w:type="dxa"/>
            <w:shd w:val="clear" w:color="auto" w:fill="auto"/>
            <w:vAlign w:val="center"/>
          </w:tcPr>
          <w:p w14:paraId="6031DD16" w14:textId="71F04335" w:rsidR="00F26B98" w:rsidRPr="006E1EC2" w:rsidRDefault="00F26B98" w:rsidP="00F26B98">
            <w:pPr>
              <w:widowControl/>
              <w:autoSpaceDE/>
              <w:autoSpaceDN/>
              <w:adjustRightInd/>
              <w:jc w:val="center"/>
              <w:rPr>
                <w:sz w:val="20"/>
                <w:szCs w:val="20"/>
              </w:rPr>
            </w:pPr>
            <w:r w:rsidRPr="006E1EC2">
              <w:rPr>
                <w:sz w:val="20"/>
                <w:szCs w:val="20"/>
              </w:rPr>
              <w:t>50</w:t>
            </w:r>
          </w:p>
        </w:tc>
        <w:tc>
          <w:tcPr>
            <w:tcW w:w="1705" w:type="dxa"/>
            <w:shd w:val="clear" w:color="auto" w:fill="auto"/>
          </w:tcPr>
          <w:p w14:paraId="73FB6EC1" w14:textId="294F3580"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0FD4D32F" w14:textId="5EC4430B"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078C549F" w14:textId="77777777" w:rsidTr="00D934DD">
        <w:tblPrEx>
          <w:jc w:val="center"/>
          <w:tblInd w:w="0" w:type="dxa"/>
        </w:tblPrEx>
        <w:trPr>
          <w:trHeight w:val="1245"/>
          <w:jc w:val="center"/>
        </w:trPr>
        <w:tc>
          <w:tcPr>
            <w:tcW w:w="1560" w:type="dxa"/>
            <w:shd w:val="clear" w:color="auto" w:fill="auto"/>
            <w:vAlign w:val="center"/>
          </w:tcPr>
          <w:p w14:paraId="2CF2E424" w14:textId="2A4CEB24"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7D26F8EA" w14:textId="74297015" w:rsidR="00F26B98" w:rsidRPr="006E1EC2" w:rsidRDefault="00A34265" w:rsidP="00F26B98">
            <w:pPr>
              <w:widowControl/>
              <w:autoSpaceDE/>
              <w:autoSpaceDN/>
              <w:adjustRightInd/>
              <w:jc w:val="center"/>
              <w:rPr>
                <w:sz w:val="20"/>
                <w:szCs w:val="20"/>
              </w:rPr>
            </w:pPr>
            <w:r w:rsidRPr="006E1EC2">
              <w:rPr>
                <w:sz w:val="20"/>
                <w:szCs w:val="20"/>
              </w:rPr>
              <w:t>ОТ10</w:t>
            </w:r>
          </w:p>
        </w:tc>
        <w:tc>
          <w:tcPr>
            <w:tcW w:w="5528" w:type="dxa"/>
            <w:shd w:val="clear" w:color="auto" w:fill="auto"/>
          </w:tcPr>
          <w:p w14:paraId="5B281FEB" w14:textId="7AF95144" w:rsidR="00F26B98" w:rsidRPr="006E1EC2" w:rsidRDefault="00F26B98" w:rsidP="005137F7">
            <w:pPr>
              <w:widowControl/>
              <w:autoSpaceDE/>
              <w:autoSpaceDN/>
              <w:adjustRightInd/>
              <w:jc w:val="both"/>
              <w:rPr>
                <w:sz w:val="20"/>
                <w:szCs w:val="20"/>
              </w:rPr>
            </w:pPr>
            <w:r w:rsidRPr="006E1EC2">
              <w:rPr>
                <w:sz w:val="20"/>
                <w:szCs w:val="20"/>
              </w:rPr>
              <w:t>Доля объектов транспортной инфраструктуры,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134" w:type="dxa"/>
            <w:shd w:val="clear" w:color="auto" w:fill="auto"/>
            <w:vAlign w:val="center"/>
          </w:tcPr>
          <w:p w14:paraId="2D5D5E67" w14:textId="49AF84BB"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1FB5BB3" w14:textId="6D83CA7B" w:rsidR="00F26B98" w:rsidRPr="006E1EC2" w:rsidRDefault="00F26B98" w:rsidP="00F26B98">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2F9CA67" w14:textId="73FBB4A3" w:rsidR="00F26B98" w:rsidRPr="006E1EC2" w:rsidRDefault="00F26B98" w:rsidP="00F26B98">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53D6AC4E" w14:textId="1A4DB70C" w:rsidR="00F26B98" w:rsidRPr="006E1EC2" w:rsidRDefault="00F26B98" w:rsidP="00F26B98">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6D9D12D6" w14:textId="3273F524" w:rsidR="00F26B98" w:rsidRPr="006E1EC2" w:rsidRDefault="00F26B98" w:rsidP="00F26B98">
            <w:pPr>
              <w:widowControl/>
              <w:autoSpaceDE/>
              <w:autoSpaceDN/>
              <w:adjustRightInd/>
              <w:jc w:val="center"/>
              <w:rPr>
                <w:sz w:val="20"/>
                <w:szCs w:val="20"/>
              </w:rPr>
            </w:pPr>
            <w:r w:rsidRPr="006E1EC2">
              <w:rPr>
                <w:sz w:val="20"/>
                <w:szCs w:val="20"/>
              </w:rPr>
              <w:t>15</w:t>
            </w:r>
          </w:p>
        </w:tc>
        <w:tc>
          <w:tcPr>
            <w:tcW w:w="1705" w:type="dxa"/>
            <w:shd w:val="clear" w:color="auto" w:fill="auto"/>
          </w:tcPr>
          <w:p w14:paraId="3DE8882A" w14:textId="25903F3F"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1CBC86CE" w14:textId="29D70D35"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B450182" w14:textId="77777777" w:rsidTr="00D934DD">
        <w:tblPrEx>
          <w:jc w:val="center"/>
          <w:tblInd w:w="0" w:type="dxa"/>
        </w:tblPrEx>
        <w:trPr>
          <w:trHeight w:val="1245"/>
          <w:jc w:val="center"/>
        </w:trPr>
        <w:tc>
          <w:tcPr>
            <w:tcW w:w="1560" w:type="dxa"/>
            <w:shd w:val="clear" w:color="auto" w:fill="auto"/>
            <w:vAlign w:val="center"/>
          </w:tcPr>
          <w:p w14:paraId="45F4F6B7" w14:textId="5186E8AA" w:rsidR="00995695" w:rsidRPr="006E1EC2" w:rsidRDefault="00995695" w:rsidP="00995695">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61A9A990" w14:textId="3026108C" w:rsidR="00995695" w:rsidRPr="006E1EC2" w:rsidRDefault="00A34265" w:rsidP="00995695">
            <w:pPr>
              <w:widowControl/>
              <w:autoSpaceDE/>
              <w:autoSpaceDN/>
              <w:adjustRightInd/>
              <w:jc w:val="center"/>
              <w:rPr>
                <w:sz w:val="20"/>
                <w:szCs w:val="20"/>
              </w:rPr>
            </w:pPr>
            <w:r w:rsidRPr="006E1EC2">
              <w:rPr>
                <w:sz w:val="20"/>
                <w:szCs w:val="20"/>
              </w:rPr>
              <w:t>ОТ11</w:t>
            </w:r>
          </w:p>
        </w:tc>
        <w:tc>
          <w:tcPr>
            <w:tcW w:w="5528" w:type="dxa"/>
            <w:shd w:val="clear" w:color="auto" w:fill="auto"/>
          </w:tcPr>
          <w:p w14:paraId="44DAE668" w14:textId="5E02EC6C" w:rsidR="00995695" w:rsidRPr="006E1EC2" w:rsidRDefault="00995695" w:rsidP="005137F7">
            <w:pPr>
              <w:widowControl/>
              <w:autoSpaceDE/>
              <w:autoSpaceDN/>
              <w:adjustRightInd/>
              <w:jc w:val="both"/>
              <w:rPr>
                <w:sz w:val="20"/>
                <w:szCs w:val="20"/>
              </w:rPr>
            </w:pPr>
            <w:r w:rsidRPr="006E1EC2">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1134" w:type="dxa"/>
            <w:shd w:val="clear" w:color="auto" w:fill="auto"/>
            <w:vAlign w:val="center"/>
          </w:tcPr>
          <w:p w14:paraId="1CC60F9B" w14:textId="19350B3E"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5516F64" w14:textId="1D679776" w:rsidR="00995695" w:rsidRPr="006E1EC2" w:rsidRDefault="00995695" w:rsidP="00995695">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502B5779" w14:textId="60C1A0CE" w:rsidR="00995695" w:rsidRPr="006E1EC2" w:rsidRDefault="00995695" w:rsidP="00995695">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29C79872" w14:textId="7F42EC01" w:rsidR="00995695" w:rsidRPr="006E1EC2" w:rsidRDefault="00995695" w:rsidP="00995695">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69301EEF" w14:textId="4564D527" w:rsidR="00995695" w:rsidRPr="006E1EC2" w:rsidRDefault="00995695" w:rsidP="00995695">
            <w:pPr>
              <w:widowControl/>
              <w:autoSpaceDE/>
              <w:autoSpaceDN/>
              <w:adjustRightInd/>
              <w:jc w:val="center"/>
              <w:rPr>
                <w:sz w:val="20"/>
                <w:szCs w:val="20"/>
              </w:rPr>
            </w:pPr>
            <w:r w:rsidRPr="006E1EC2">
              <w:rPr>
                <w:sz w:val="20"/>
                <w:szCs w:val="20"/>
              </w:rPr>
              <w:t>15</w:t>
            </w:r>
          </w:p>
        </w:tc>
        <w:tc>
          <w:tcPr>
            <w:tcW w:w="1705" w:type="dxa"/>
            <w:shd w:val="clear" w:color="auto" w:fill="auto"/>
          </w:tcPr>
          <w:p w14:paraId="761FA8A3" w14:textId="48521D7F" w:rsidR="00995695" w:rsidRPr="006E1EC2" w:rsidRDefault="00995695"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3795720C" w14:textId="1142734C" w:rsidR="00995695" w:rsidRPr="006E1EC2" w:rsidRDefault="00995695" w:rsidP="00995695">
            <w:pPr>
              <w:widowControl/>
              <w:autoSpaceDE/>
              <w:autoSpaceDN/>
              <w:adjustRightInd/>
              <w:jc w:val="center"/>
              <w:rPr>
                <w:sz w:val="20"/>
                <w:szCs w:val="20"/>
              </w:rPr>
            </w:pPr>
            <w:r w:rsidRPr="006E1EC2">
              <w:rPr>
                <w:sz w:val="20"/>
                <w:szCs w:val="20"/>
              </w:rPr>
              <w:t>2</w:t>
            </w:r>
          </w:p>
        </w:tc>
      </w:tr>
      <w:tr w:rsidR="006E1EC2" w:rsidRPr="006E1EC2" w14:paraId="15C3501D" w14:textId="77777777" w:rsidTr="00D934DD">
        <w:tblPrEx>
          <w:jc w:val="center"/>
          <w:tblInd w:w="0" w:type="dxa"/>
        </w:tblPrEx>
        <w:trPr>
          <w:trHeight w:val="1245"/>
          <w:jc w:val="center"/>
        </w:trPr>
        <w:tc>
          <w:tcPr>
            <w:tcW w:w="1560" w:type="dxa"/>
            <w:shd w:val="clear" w:color="auto" w:fill="auto"/>
            <w:vAlign w:val="center"/>
          </w:tcPr>
          <w:p w14:paraId="605BB4A5" w14:textId="3A22825F" w:rsidR="00995695" w:rsidRPr="006E1EC2" w:rsidRDefault="00995695" w:rsidP="00995695">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392E0F4F" w14:textId="4FE1E3A2" w:rsidR="00995695" w:rsidRPr="006E1EC2" w:rsidRDefault="00A34265" w:rsidP="00995695">
            <w:pPr>
              <w:widowControl/>
              <w:autoSpaceDE/>
              <w:autoSpaceDN/>
              <w:adjustRightInd/>
              <w:jc w:val="center"/>
              <w:rPr>
                <w:sz w:val="20"/>
                <w:szCs w:val="20"/>
              </w:rPr>
            </w:pPr>
            <w:r w:rsidRPr="006E1EC2">
              <w:rPr>
                <w:sz w:val="20"/>
                <w:szCs w:val="20"/>
              </w:rPr>
              <w:t>ОТ12</w:t>
            </w:r>
          </w:p>
        </w:tc>
        <w:tc>
          <w:tcPr>
            <w:tcW w:w="5528" w:type="dxa"/>
            <w:shd w:val="clear" w:color="auto" w:fill="auto"/>
          </w:tcPr>
          <w:p w14:paraId="370E1CB8" w14:textId="1408783C" w:rsidR="00995695" w:rsidRPr="006E1EC2" w:rsidRDefault="00995695" w:rsidP="005137F7">
            <w:pPr>
              <w:widowControl/>
              <w:autoSpaceDE/>
              <w:autoSpaceDN/>
              <w:adjustRightInd/>
              <w:jc w:val="both"/>
              <w:rPr>
                <w:sz w:val="20"/>
                <w:szCs w:val="20"/>
              </w:rPr>
            </w:pPr>
            <w:r w:rsidRPr="006E1EC2">
              <w:rPr>
                <w:sz w:val="20"/>
                <w:szCs w:val="20"/>
              </w:rPr>
              <w:t>Сокращение количества актов незаконного вмешательства</w:t>
            </w:r>
          </w:p>
        </w:tc>
        <w:tc>
          <w:tcPr>
            <w:tcW w:w="1134" w:type="dxa"/>
            <w:shd w:val="clear" w:color="auto" w:fill="auto"/>
            <w:vAlign w:val="center"/>
          </w:tcPr>
          <w:p w14:paraId="3370A293" w14:textId="23F95B68"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319B22E" w14:textId="303474CE" w:rsidR="00995695" w:rsidRPr="006E1EC2" w:rsidRDefault="00995695" w:rsidP="00995695">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0BD53AD9" w14:textId="6771DC60" w:rsidR="00995695" w:rsidRPr="006E1EC2" w:rsidRDefault="00995695" w:rsidP="00995695">
            <w:pPr>
              <w:widowControl/>
              <w:autoSpaceDE/>
              <w:autoSpaceDN/>
              <w:adjustRightInd/>
              <w:jc w:val="center"/>
              <w:rPr>
                <w:sz w:val="20"/>
                <w:szCs w:val="20"/>
              </w:rPr>
            </w:pPr>
            <w:r w:rsidRPr="006E1EC2">
              <w:rPr>
                <w:sz w:val="20"/>
                <w:szCs w:val="20"/>
              </w:rPr>
              <w:t>90</w:t>
            </w:r>
          </w:p>
        </w:tc>
        <w:tc>
          <w:tcPr>
            <w:tcW w:w="996" w:type="dxa"/>
            <w:shd w:val="clear" w:color="auto" w:fill="auto"/>
            <w:vAlign w:val="center"/>
          </w:tcPr>
          <w:p w14:paraId="0E3F49CA" w14:textId="16202B0A" w:rsidR="00995695" w:rsidRPr="006E1EC2" w:rsidRDefault="00995695" w:rsidP="00995695">
            <w:pPr>
              <w:widowControl/>
              <w:autoSpaceDE/>
              <w:autoSpaceDN/>
              <w:adjustRightInd/>
              <w:jc w:val="center"/>
              <w:rPr>
                <w:sz w:val="20"/>
                <w:szCs w:val="20"/>
              </w:rPr>
            </w:pPr>
            <w:r w:rsidRPr="006E1EC2">
              <w:rPr>
                <w:sz w:val="20"/>
                <w:szCs w:val="20"/>
              </w:rPr>
              <w:t>95</w:t>
            </w:r>
          </w:p>
        </w:tc>
        <w:tc>
          <w:tcPr>
            <w:tcW w:w="988" w:type="dxa"/>
            <w:shd w:val="clear" w:color="auto" w:fill="auto"/>
            <w:vAlign w:val="center"/>
          </w:tcPr>
          <w:p w14:paraId="2CFE8245" w14:textId="6B1FE224" w:rsidR="00995695" w:rsidRPr="006E1EC2" w:rsidRDefault="00995695" w:rsidP="00995695">
            <w:pPr>
              <w:widowControl/>
              <w:autoSpaceDE/>
              <w:autoSpaceDN/>
              <w:adjustRightInd/>
              <w:jc w:val="center"/>
              <w:rPr>
                <w:sz w:val="20"/>
                <w:szCs w:val="20"/>
              </w:rPr>
            </w:pPr>
            <w:r w:rsidRPr="006E1EC2">
              <w:rPr>
                <w:sz w:val="20"/>
                <w:szCs w:val="20"/>
              </w:rPr>
              <w:t>100</w:t>
            </w:r>
          </w:p>
        </w:tc>
        <w:tc>
          <w:tcPr>
            <w:tcW w:w="1705" w:type="dxa"/>
            <w:shd w:val="clear" w:color="auto" w:fill="auto"/>
          </w:tcPr>
          <w:p w14:paraId="3AD86EFD" w14:textId="4133722B" w:rsidR="00995695" w:rsidRPr="006E1EC2" w:rsidRDefault="00995695"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1C26C0E8" w14:textId="6DAFB575" w:rsidR="00995695" w:rsidRPr="006E1EC2" w:rsidRDefault="00995695" w:rsidP="00995695">
            <w:pPr>
              <w:widowControl/>
              <w:autoSpaceDE/>
              <w:autoSpaceDN/>
              <w:adjustRightInd/>
              <w:jc w:val="center"/>
              <w:rPr>
                <w:sz w:val="20"/>
                <w:szCs w:val="20"/>
              </w:rPr>
            </w:pPr>
            <w:r w:rsidRPr="006E1EC2">
              <w:rPr>
                <w:sz w:val="20"/>
                <w:szCs w:val="20"/>
              </w:rPr>
              <w:t>2</w:t>
            </w:r>
          </w:p>
        </w:tc>
      </w:tr>
      <w:tr w:rsidR="006E1EC2" w:rsidRPr="006E1EC2" w14:paraId="555AABAF" w14:textId="77777777" w:rsidTr="00D934DD">
        <w:tblPrEx>
          <w:jc w:val="center"/>
          <w:tblInd w:w="0" w:type="dxa"/>
        </w:tblPrEx>
        <w:trPr>
          <w:trHeight w:val="1245"/>
          <w:jc w:val="center"/>
        </w:trPr>
        <w:tc>
          <w:tcPr>
            <w:tcW w:w="1560" w:type="dxa"/>
            <w:shd w:val="clear" w:color="auto" w:fill="auto"/>
            <w:vAlign w:val="center"/>
          </w:tcPr>
          <w:p w14:paraId="4C76C5C4" w14:textId="08D1418B" w:rsidR="00995695" w:rsidRPr="006E1EC2" w:rsidRDefault="00995695" w:rsidP="00995695">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038DC5C6" w14:textId="581647C7" w:rsidR="00995695" w:rsidRPr="006E1EC2" w:rsidRDefault="00A34265" w:rsidP="00995695">
            <w:pPr>
              <w:widowControl/>
              <w:autoSpaceDE/>
              <w:autoSpaceDN/>
              <w:adjustRightInd/>
              <w:jc w:val="center"/>
              <w:rPr>
                <w:sz w:val="20"/>
                <w:szCs w:val="20"/>
              </w:rPr>
            </w:pPr>
            <w:r w:rsidRPr="006E1EC2">
              <w:rPr>
                <w:sz w:val="20"/>
                <w:szCs w:val="20"/>
              </w:rPr>
              <w:t>ОТ13</w:t>
            </w:r>
          </w:p>
        </w:tc>
        <w:tc>
          <w:tcPr>
            <w:tcW w:w="5528" w:type="dxa"/>
            <w:shd w:val="clear" w:color="auto" w:fill="auto"/>
          </w:tcPr>
          <w:p w14:paraId="70E90109" w14:textId="58A7B6A5" w:rsidR="00995695" w:rsidRPr="006E1EC2" w:rsidRDefault="00995695" w:rsidP="005137F7">
            <w:pPr>
              <w:widowControl/>
              <w:autoSpaceDE/>
              <w:autoSpaceDN/>
              <w:adjustRightInd/>
              <w:jc w:val="both"/>
              <w:rPr>
                <w:sz w:val="20"/>
                <w:szCs w:val="20"/>
              </w:rPr>
            </w:pPr>
            <w:r w:rsidRPr="006E1EC2">
              <w:rPr>
                <w:sz w:val="20"/>
                <w:szCs w:val="20"/>
              </w:rPr>
              <w:t>Использование мобильных комплексов для диагностики дорожного полотна</w:t>
            </w:r>
          </w:p>
        </w:tc>
        <w:tc>
          <w:tcPr>
            <w:tcW w:w="1134" w:type="dxa"/>
            <w:shd w:val="clear" w:color="auto" w:fill="auto"/>
            <w:vAlign w:val="center"/>
          </w:tcPr>
          <w:p w14:paraId="35D9BABE" w14:textId="3516C1D1"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CDDEA41" w14:textId="45163BA7" w:rsidR="00995695" w:rsidRPr="006E1EC2" w:rsidRDefault="00995695" w:rsidP="00995695">
            <w:pPr>
              <w:widowControl/>
              <w:autoSpaceDE/>
              <w:autoSpaceDN/>
              <w:adjustRightInd/>
              <w:jc w:val="center"/>
              <w:rPr>
                <w:sz w:val="20"/>
                <w:szCs w:val="20"/>
              </w:rPr>
            </w:pPr>
            <w:r w:rsidRPr="006E1EC2">
              <w:rPr>
                <w:sz w:val="20"/>
                <w:szCs w:val="20"/>
              </w:rPr>
              <w:t>15</w:t>
            </w:r>
          </w:p>
        </w:tc>
        <w:tc>
          <w:tcPr>
            <w:tcW w:w="992" w:type="dxa"/>
            <w:shd w:val="clear" w:color="auto" w:fill="auto"/>
            <w:vAlign w:val="center"/>
          </w:tcPr>
          <w:p w14:paraId="6870BAA5" w14:textId="00FB4F83" w:rsidR="00995695" w:rsidRPr="006E1EC2" w:rsidRDefault="00995695" w:rsidP="00995695">
            <w:pPr>
              <w:widowControl/>
              <w:autoSpaceDE/>
              <w:autoSpaceDN/>
              <w:adjustRightInd/>
              <w:jc w:val="center"/>
              <w:rPr>
                <w:sz w:val="20"/>
                <w:szCs w:val="20"/>
              </w:rPr>
            </w:pPr>
            <w:r w:rsidRPr="006E1EC2">
              <w:rPr>
                <w:sz w:val="20"/>
                <w:szCs w:val="20"/>
              </w:rPr>
              <w:t>15</w:t>
            </w:r>
          </w:p>
        </w:tc>
        <w:tc>
          <w:tcPr>
            <w:tcW w:w="996" w:type="dxa"/>
            <w:shd w:val="clear" w:color="auto" w:fill="auto"/>
            <w:vAlign w:val="center"/>
          </w:tcPr>
          <w:p w14:paraId="47B52FAC" w14:textId="4425FFE6" w:rsidR="00995695" w:rsidRPr="006E1EC2" w:rsidRDefault="00995695" w:rsidP="00995695">
            <w:pPr>
              <w:widowControl/>
              <w:autoSpaceDE/>
              <w:autoSpaceDN/>
              <w:adjustRightInd/>
              <w:jc w:val="center"/>
              <w:rPr>
                <w:sz w:val="20"/>
                <w:szCs w:val="20"/>
              </w:rPr>
            </w:pPr>
            <w:r w:rsidRPr="006E1EC2">
              <w:rPr>
                <w:sz w:val="20"/>
                <w:szCs w:val="20"/>
              </w:rPr>
              <w:t>30</w:t>
            </w:r>
          </w:p>
        </w:tc>
        <w:tc>
          <w:tcPr>
            <w:tcW w:w="988" w:type="dxa"/>
            <w:shd w:val="clear" w:color="auto" w:fill="auto"/>
            <w:vAlign w:val="center"/>
          </w:tcPr>
          <w:p w14:paraId="0CF2AA43" w14:textId="00D6F3F3" w:rsidR="00995695" w:rsidRPr="006E1EC2" w:rsidRDefault="00995695" w:rsidP="00995695">
            <w:pPr>
              <w:widowControl/>
              <w:autoSpaceDE/>
              <w:autoSpaceDN/>
              <w:adjustRightInd/>
              <w:jc w:val="center"/>
              <w:rPr>
                <w:sz w:val="20"/>
                <w:szCs w:val="20"/>
              </w:rPr>
            </w:pPr>
            <w:r w:rsidRPr="006E1EC2">
              <w:rPr>
                <w:sz w:val="20"/>
                <w:szCs w:val="20"/>
              </w:rPr>
              <w:t>50</w:t>
            </w:r>
          </w:p>
        </w:tc>
        <w:tc>
          <w:tcPr>
            <w:tcW w:w="1705" w:type="dxa"/>
            <w:shd w:val="clear" w:color="auto" w:fill="auto"/>
          </w:tcPr>
          <w:p w14:paraId="547A7879" w14:textId="5159649A" w:rsidR="00995695" w:rsidRPr="006E1EC2" w:rsidRDefault="00995695"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796C9345" w14:textId="6D75520B" w:rsidR="00995695" w:rsidRPr="006E1EC2" w:rsidRDefault="00995695" w:rsidP="00995695">
            <w:pPr>
              <w:widowControl/>
              <w:autoSpaceDE/>
              <w:autoSpaceDN/>
              <w:adjustRightInd/>
              <w:jc w:val="center"/>
              <w:rPr>
                <w:sz w:val="20"/>
                <w:szCs w:val="20"/>
              </w:rPr>
            </w:pPr>
            <w:r w:rsidRPr="006E1EC2">
              <w:rPr>
                <w:sz w:val="20"/>
                <w:szCs w:val="20"/>
              </w:rPr>
              <w:t>2</w:t>
            </w:r>
          </w:p>
        </w:tc>
      </w:tr>
      <w:tr w:rsidR="006E1EC2" w:rsidRPr="006E1EC2" w14:paraId="6D7E95D0" w14:textId="77777777" w:rsidTr="00D934DD">
        <w:tblPrEx>
          <w:jc w:val="center"/>
          <w:tblInd w:w="0" w:type="dxa"/>
        </w:tblPrEx>
        <w:trPr>
          <w:trHeight w:val="1245"/>
          <w:jc w:val="center"/>
        </w:trPr>
        <w:tc>
          <w:tcPr>
            <w:tcW w:w="1560" w:type="dxa"/>
            <w:shd w:val="clear" w:color="auto" w:fill="auto"/>
            <w:vAlign w:val="center"/>
          </w:tcPr>
          <w:p w14:paraId="3DB65E4B" w14:textId="48D95D17" w:rsidR="00995695" w:rsidRPr="006E1EC2" w:rsidRDefault="00995695" w:rsidP="00995695">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184C305A" w14:textId="55D5272D" w:rsidR="00995695" w:rsidRPr="006E1EC2" w:rsidRDefault="00995695" w:rsidP="00995695">
            <w:pPr>
              <w:widowControl/>
              <w:autoSpaceDE/>
              <w:autoSpaceDN/>
              <w:adjustRightInd/>
              <w:jc w:val="center"/>
              <w:rPr>
                <w:sz w:val="20"/>
                <w:szCs w:val="20"/>
              </w:rPr>
            </w:pPr>
            <w:r w:rsidRPr="006E1EC2">
              <w:rPr>
                <w:sz w:val="20"/>
                <w:szCs w:val="20"/>
              </w:rPr>
              <w:t>ГУ1</w:t>
            </w:r>
          </w:p>
        </w:tc>
        <w:tc>
          <w:tcPr>
            <w:tcW w:w="5528" w:type="dxa"/>
            <w:shd w:val="clear" w:color="auto" w:fill="auto"/>
          </w:tcPr>
          <w:p w14:paraId="3DE79CA6" w14:textId="02DB085F" w:rsidR="00995695" w:rsidRPr="006E1EC2" w:rsidRDefault="00995695" w:rsidP="005137F7">
            <w:pPr>
              <w:widowControl/>
              <w:autoSpaceDE/>
              <w:autoSpaceDN/>
              <w:adjustRightInd/>
              <w:jc w:val="both"/>
              <w:rPr>
                <w:sz w:val="20"/>
                <w:szCs w:val="20"/>
              </w:rPr>
            </w:pPr>
            <w:r w:rsidRPr="006E1EC2">
              <w:rPr>
                <w:sz w:val="20"/>
                <w:szCs w:val="20"/>
              </w:rPr>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1134" w:type="dxa"/>
            <w:shd w:val="clear" w:color="auto" w:fill="auto"/>
            <w:vAlign w:val="center"/>
          </w:tcPr>
          <w:p w14:paraId="79716FBB" w14:textId="371960E4"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FD85A90" w14:textId="63A6E650" w:rsidR="00995695" w:rsidRPr="006E1EC2" w:rsidRDefault="00995695" w:rsidP="00995695">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A170313" w14:textId="0C223A35" w:rsidR="00995695" w:rsidRPr="006E1EC2" w:rsidRDefault="003F378D" w:rsidP="00995695">
            <w:pPr>
              <w:widowControl/>
              <w:autoSpaceDE/>
              <w:autoSpaceDN/>
              <w:adjustRightInd/>
              <w:jc w:val="center"/>
              <w:rPr>
                <w:sz w:val="20"/>
                <w:szCs w:val="20"/>
              </w:rPr>
            </w:pPr>
            <w:r>
              <w:rPr>
                <w:sz w:val="20"/>
                <w:szCs w:val="20"/>
              </w:rPr>
              <w:t>-</w:t>
            </w:r>
          </w:p>
        </w:tc>
        <w:tc>
          <w:tcPr>
            <w:tcW w:w="996" w:type="dxa"/>
            <w:shd w:val="clear" w:color="auto" w:fill="auto"/>
            <w:vAlign w:val="center"/>
          </w:tcPr>
          <w:p w14:paraId="5FDDFC04" w14:textId="181FB263" w:rsidR="00995695" w:rsidRPr="006E1EC2" w:rsidRDefault="003F378D" w:rsidP="00995695">
            <w:pPr>
              <w:widowControl/>
              <w:autoSpaceDE/>
              <w:autoSpaceDN/>
              <w:adjustRightInd/>
              <w:jc w:val="center"/>
              <w:rPr>
                <w:sz w:val="20"/>
                <w:szCs w:val="20"/>
              </w:rPr>
            </w:pPr>
            <w:r>
              <w:rPr>
                <w:sz w:val="20"/>
                <w:szCs w:val="20"/>
              </w:rPr>
              <w:t>-</w:t>
            </w:r>
          </w:p>
        </w:tc>
        <w:tc>
          <w:tcPr>
            <w:tcW w:w="988" w:type="dxa"/>
            <w:shd w:val="clear" w:color="auto" w:fill="auto"/>
            <w:vAlign w:val="center"/>
          </w:tcPr>
          <w:p w14:paraId="621A1911" w14:textId="70952F66" w:rsidR="00995695" w:rsidRPr="006E1EC2" w:rsidRDefault="00995695" w:rsidP="00995695">
            <w:pPr>
              <w:widowControl/>
              <w:autoSpaceDE/>
              <w:autoSpaceDN/>
              <w:adjustRightInd/>
              <w:jc w:val="center"/>
              <w:rPr>
                <w:sz w:val="20"/>
                <w:szCs w:val="20"/>
              </w:rPr>
            </w:pPr>
            <w:r w:rsidRPr="006E1EC2">
              <w:rPr>
                <w:sz w:val="20"/>
                <w:szCs w:val="20"/>
              </w:rPr>
              <w:t>30</w:t>
            </w:r>
          </w:p>
        </w:tc>
        <w:tc>
          <w:tcPr>
            <w:tcW w:w="1705" w:type="dxa"/>
            <w:shd w:val="clear" w:color="auto" w:fill="auto"/>
          </w:tcPr>
          <w:p w14:paraId="1E40856F" w14:textId="26484D6C" w:rsidR="00995695" w:rsidRPr="006E1EC2" w:rsidRDefault="00995695"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2C4BA826" w14:textId="3ECEFB55" w:rsidR="00995695" w:rsidRPr="006E1EC2" w:rsidRDefault="00995695" w:rsidP="00995695">
            <w:pPr>
              <w:widowControl/>
              <w:autoSpaceDE/>
              <w:autoSpaceDN/>
              <w:adjustRightInd/>
              <w:jc w:val="center"/>
              <w:rPr>
                <w:sz w:val="20"/>
                <w:szCs w:val="20"/>
              </w:rPr>
            </w:pPr>
            <w:r w:rsidRPr="006E1EC2">
              <w:rPr>
                <w:sz w:val="20"/>
                <w:szCs w:val="20"/>
              </w:rPr>
              <w:t>4</w:t>
            </w:r>
          </w:p>
        </w:tc>
      </w:tr>
      <w:tr w:rsidR="006E1EC2" w:rsidRPr="006E1EC2" w14:paraId="0F9040AB" w14:textId="77777777" w:rsidTr="00D934DD">
        <w:tblPrEx>
          <w:jc w:val="center"/>
          <w:tblInd w:w="0" w:type="dxa"/>
        </w:tblPrEx>
        <w:trPr>
          <w:trHeight w:val="1115"/>
          <w:jc w:val="center"/>
        </w:trPr>
        <w:tc>
          <w:tcPr>
            <w:tcW w:w="1560" w:type="dxa"/>
            <w:shd w:val="clear" w:color="auto" w:fill="auto"/>
            <w:vAlign w:val="center"/>
          </w:tcPr>
          <w:p w14:paraId="2B4287D7" w14:textId="258CB037" w:rsidR="00995695" w:rsidRPr="006E1EC2" w:rsidRDefault="00995695" w:rsidP="00995695">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3261FC6D" w14:textId="2150FAA2" w:rsidR="00995695" w:rsidRPr="006E1EC2" w:rsidRDefault="00995695" w:rsidP="00995695">
            <w:pPr>
              <w:widowControl/>
              <w:autoSpaceDE/>
              <w:autoSpaceDN/>
              <w:adjustRightInd/>
              <w:jc w:val="center"/>
              <w:rPr>
                <w:sz w:val="20"/>
                <w:szCs w:val="20"/>
              </w:rPr>
            </w:pPr>
            <w:r w:rsidRPr="006E1EC2">
              <w:rPr>
                <w:sz w:val="20"/>
                <w:szCs w:val="20"/>
              </w:rPr>
              <w:t>ГУ2</w:t>
            </w:r>
          </w:p>
        </w:tc>
        <w:tc>
          <w:tcPr>
            <w:tcW w:w="5528" w:type="dxa"/>
            <w:shd w:val="clear" w:color="auto" w:fill="auto"/>
          </w:tcPr>
          <w:p w14:paraId="741DB9B6" w14:textId="3AABEBB9" w:rsidR="00995695" w:rsidRPr="006E1EC2" w:rsidRDefault="00995695" w:rsidP="005137F7">
            <w:pPr>
              <w:widowControl/>
              <w:autoSpaceDE/>
              <w:autoSpaceDN/>
              <w:adjustRightInd/>
              <w:jc w:val="both"/>
              <w:rPr>
                <w:sz w:val="20"/>
                <w:szCs w:val="20"/>
              </w:rPr>
            </w:pPr>
            <w:r w:rsidRPr="006E1EC2">
              <w:rPr>
                <w:sz w:val="20"/>
                <w:szCs w:val="20"/>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1134" w:type="dxa"/>
            <w:shd w:val="clear" w:color="auto" w:fill="auto"/>
            <w:vAlign w:val="center"/>
          </w:tcPr>
          <w:p w14:paraId="336A6C56" w14:textId="707EEDFF" w:rsidR="00995695" w:rsidRPr="006E1EC2" w:rsidRDefault="00995695" w:rsidP="00995695">
            <w:pPr>
              <w:widowControl/>
              <w:autoSpaceDE/>
              <w:autoSpaceDN/>
              <w:adjustRightInd/>
              <w:jc w:val="center"/>
              <w:rPr>
                <w:sz w:val="20"/>
                <w:szCs w:val="20"/>
              </w:rPr>
            </w:pPr>
            <w:r w:rsidRPr="006E1EC2">
              <w:rPr>
                <w:sz w:val="20"/>
                <w:szCs w:val="20"/>
              </w:rPr>
              <w:t>шт.</w:t>
            </w:r>
          </w:p>
        </w:tc>
        <w:tc>
          <w:tcPr>
            <w:tcW w:w="1276" w:type="dxa"/>
            <w:shd w:val="clear" w:color="auto" w:fill="auto"/>
            <w:vAlign w:val="center"/>
          </w:tcPr>
          <w:p w14:paraId="14CAE467" w14:textId="507D4F04" w:rsidR="00995695" w:rsidRPr="006E1EC2" w:rsidRDefault="00995695" w:rsidP="00995695">
            <w:pPr>
              <w:widowControl/>
              <w:autoSpaceDE/>
              <w:autoSpaceDN/>
              <w:adjustRightInd/>
              <w:jc w:val="center"/>
              <w:rPr>
                <w:sz w:val="20"/>
                <w:szCs w:val="20"/>
              </w:rPr>
            </w:pPr>
            <w:r w:rsidRPr="006E1EC2">
              <w:rPr>
                <w:sz w:val="20"/>
                <w:szCs w:val="20"/>
              </w:rPr>
              <w:t>25</w:t>
            </w:r>
          </w:p>
        </w:tc>
        <w:tc>
          <w:tcPr>
            <w:tcW w:w="992" w:type="dxa"/>
            <w:shd w:val="clear" w:color="auto" w:fill="auto"/>
            <w:vAlign w:val="center"/>
          </w:tcPr>
          <w:p w14:paraId="46A90FFF" w14:textId="724D1E32" w:rsidR="00995695" w:rsidRPr="006E1EC2" w:rsidRDefault="00995695" w:rsidP="00995695">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ED7758A" w14:textId="5EF20F99" w:rsidR="00995695" w:rsidRPr="006E1EC2" w:rsidRDefault="00D127FA" w:rsidP="00995695">
            <w:pPr>
              <w:widowControl/>
              <w:autoSpaceDE/>
              <w:autoSpaceDN/>
              <w:adjustRightInd/>
              <w:jc w:val="center"/>
              <w:rPr>
                <w:sz w:val="20"/>
                <w:szCs w:val="20"/>
              </w:rPr>
            </w:pPr>
            <w:r w:rsidRPr="006E1EC2">
              <w:rPr>
                <w:sz w:val="20"/>
                <w:szCs w:val="20"/>
              </w:rPr>
              <w:t>84</w:t>
            </w:r>
          </w:p>
        </w:tc>
        <w:tc>
          <w:tcPr>
            <w:tcW w:w="988" w:type="dxa"/>
            <w:shd w:val="clear" w:color="auto" w:fill="auto"/>
            <w:vAlign w:val="center"/>
          </w:tcPr>
          <w:p w14:paraId="0AC5090D" w14:textId="3D4D7ECA" w:rsidR="00995695" w:rsidRPr="006E1EC2" w:rsidRDefault="00D127FA" w:rsidP="00995695">
            <w:pPr>
              <w:widowControl/>
              <w:autoSpaceDE/>
              <w:autoSpaceDN/>
              <w:adjustRightInd/>
              <w:jc w:val="center"/>
              <w:rPr>
                <w:sz w:val="20"/>
                <w:szCs w:val="20"/>
              </w:rPr>
            </w:pPr>
            <w:r w:rsidRPr="006E1EC2">
              <w:rPr>
                <w:sz w:val="20"/>
                <w:szCs w:val="20"/>
              </w:rPr>
              <w:t>84</w:t>
            </w:r>
          </w:p>
        </w:tc>
        <w:tc>
          <w:tcPr>
            <w:tcW w:w="1705" w:type="dxa"/>
            <w:shd w:val="clear" w:color="auto" w:fill="auto"/>
          </w:tcPr>
          <w:p w14:paraId="43F8EA00" w14:textId="073E7CE9" w:rsidR="00995695" w:rsidRPr="006E1EC2" w:rsidRDefault="00995695"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F35D745" w14:textId="034AB6DD" w:rsidR="00995695" w:rsidRPr="006E1EC2" w:rsidRDefault="00995695" w:rsidP="00995695">
            <w:pPr>
              <w:widowControl/>
              <w:autoSpaceDE/>
              <w:autoSpaceDN/>
              <w:adjustRightInd/>
              <w:jc w:val="center"/>
              <w:rPr>
                <w:sz w:val="20"/>
                <w:szCs w:val="20"/>
              </w:rPr>
            </w:pPr>
            <w:r w:rsidRPr="006E1EC2">
              <w:rPr>
                <w:sz w:val="20"/>
                <w:szCs w:val="20"/>
              </w:rPr>
              <w:t>4</w:t>
            </w:r>
          </w:p>
        </w:tc>
      </w:tr>
      <w:tr w:rsidR="006E1EC2" w:rsidRPr="006E1EC2" w14:paraId="33380AE0" w14:textId="77777777" w:rsidTr="00D934DD">
        <w:tblPrEx>
          <w:jc w:val="center"/>
          <w:tblInd w:w="0" w:type="dxa"/>
        </w:tblPrEx>
        <w:trPr>
          <w:trHeight w:val="1245"/>
          <w:jc w:val="center"/>
        </w:trPr>
        <w:tc>
          <w:tcPr>
            <w:tcW w:w="1560" w:type="dxa"/>
            <w:shd w:val="clear" w:color="auto" w:fill="auto"/>
            <w:vAlign w:val="center"/>
          </w:tcPr>
          <w:p w14:paraId="5AD2AB51" w14:textId="6744718A" w:rsidR="007E6F1E" w:rsidRPr="006E1EC2" w:rsidRDefault="007E6F1E" w:rsidP="007E6F1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5F03336B" w14:textId="47C49B7E" w:rsidR="007E6F1E" w:rsidRPr="006E1EC2" w:rsidRDefault="007E6F1E" w:rsidP="007E6F1E">
            <w:pPr>
              <w:widowControl/>
              <w:autoSpaceDE/>
              <w:autoSpaceDN/>
              <w:adjustRightInd/>
              <w:jc w:val="center"/>
              <w:rPr>
                <w:sz w:val="20"/>
                <w:szCs w:val="20"/>
              </w:rPr>
            </w:pPr>
            <w:r w:rsidRPr="006E1EC2">
              <w:rPr>
                <w:sz w:val="20"/>
                <w:szCs w:val="20"/>
              </w:rPr>
              <w:t>ГУ3</w:t>
            </w:r>
          </w:p>
        </w:tc>
        <w:tc>
          <w:tcPr>
            <w:tcW w:w="5528" w:type="dxa"/>
            <w:shd w:val="clear" w:color="auto" w:fill="auto"/>
          </w:tcPr>
          <w:p w14:paraId="18D8666A" w14:textId="155EC3A3" w:rsidR="007E6F1E" w:rsidRPr="006E1EC2" w:rsidRDefault="00957124" w:rsidP="005137F7">
            <w:pPr>
              <w:widowControl/>
              <w:autoSpaceDE/>
              <w:autoSpaceDN/>
              <w:adjustRightInd/>
              <w:jc w:val="both"/>
              <w:rPr>
                <w:sz w:val="20"/>
                <w:szCs w:val="20"/>
              </w:rPr>
            </w:pPr>
            <w:r w:rsidRPr="006E1EC2">
              <w:rPr>
                <w:sz w:val="20"/>
                <w:szCs w:val="20"/>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1134" w:type="dxa"/>
            <w:shd w:val="clear" w:color="auto" w:fill="auto"/>
            <w:vAlign w:val="center"/>
          </w:tcPr>
          <w:p w14:paraId="40DDC27B" w14:textId="4DDE55DD" w:rsidR="007E6F1E" w:rsidRPr="006E1EC2" w:rsidRDefault="007E6F1E" w:rsidP="007E6F1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67AB796" w14:textId="6590EE1A" w:rsidR="007E6F1E" w:rsidRPr="006E1EC2" w:rsidRDefault="007E6F1E" w:rsidP="007E6F1E">
            <w:pPr>
              <w:widowControl/>
              <w:autoSpaceDE/>
              <w:autoSpaceDN/>
              <w:adjustRightInd/>
              <w:jc w:val="center"/>
              <w:rPr>
                <w:sz w:val="20"/>
                <w:szCs w:val="20"/>
              </w:rPr>
            </w:pPr>
            <w:r w:rsidRPr="006E1EC2">
              <w:rPr>
                <w:sz w:val="20"/>
                <w:szCs w:val="20"/>
              </w:rPr>
              <w:t>20</w:t>
            </w:r>
          </w:p>
        </w:tc>
        <w:tc>
          <w:tcPr>
            <w:tcW w:w="992" w:type="dxa"/>
            <w:shd w:val="clear" w:color="auto" w:fill="auto"/>
            <w:vAlign w:val="center"/>
          </w:tcPr>
          <w:p w14:paraId="7CE1B33B" w14:textId="040B4E17" w:rsidR="007E6F1E" w:rsidRPr="006E1EC2" w:rsidRDefault="007E6F1E" w:rsidP="007E6F1E">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79A5D20B" w14:textId="40BF7863" w:rsidR="007E6F1E" w:rsidRPr="006E1EC2" w:rsidRDefault="007E6F1E" w:rsidP="007E6F1E">
            <w:pPr>
              <w:widowControl/>
              <w:autoSpaceDE/>
              <w:autoSpaceDN/>
              <w:adjustRightInd/>
              <w:jc w:val="center"/>
              <w:rPr>
                <w:sz w:val="20"/>
                <w:szCs w:val="20"/>
              </w:rPr>
            </w:pPr>
            <w:r w:rsidRPr="006E1EC2">
              <w:rPr>
                <w:sz w:val="20"/>
                <w:szCs w:val="20"/>
              </w:rPr>
              <w:t>40</w:t>
            </w:r>
          </w:p>
        </w:tc>
        <w:tc>
          <w:tcPr>
            <w:tcW w:w="988" w:type="dxa"/>
            <w:shd w:val="clear" w:color="auto" w:fill="auto"/>
            <w:vAlign w:val="center"/>
          </w:tcPr>
          <w:p w14:paraId="6977FAB0" w14:textId="0C7A3201" w:rsidR="007E6F1E" w:rsidRPr="006E1EC2" w:rsidRDefault="007E6F1E" w:rsidP="007E6F1E">
            <w:pPr>
              <w:widowControl/>
              <w:autoSpaceDE/>
              <w:autoSpaceDN/>
              <w:adjustRightInd/>
              <w:jc w:val="center"/>
              <w:rPr>
                <w:sz w:val="20"/>
                <w:szCs w:val="20"/>
              </w:rPr>
            </w:pPr>
            <w:r w:rsidRPr="006E1EC2">
              <w:rPr>
                <w:sz w:val="20"/>
                <w:szCs w:val="20"/>
              </w:rPr>
              <w:t>50</w:t>
            </w:r>
          </w:p>
        </w:tc>
        <w:tc>
          <w:tcPr>
            <w:tcW w:w="1705" w:type="dxa"/>
            <w:shd w:val="clear" w:color="auto" w:fill="auto"/>
          </w:tcPr>
          <w:p w14:paraId="3AD9142B" w14:textId="46DD0124" w:rsidR="007E6F1E" w:rsidRPr="006E1EC2" w:rsidRDefault="007E6F1E"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4E7947B" w14:textId="2781A56F" w:rsidR="007E6F1E" w:rsidRPr="006E1EC2" w:rsidRDefault="007E6F1E" w:rsidP="007E6F1E">
            <w:pPr>
              <w:widowControl/>
              <w:autoSpaceDE/>
              <w:autoSpaceDN/>
              <w:adjustRightInd/>
              <w:jc w:val="center"/>
              <w:rPr>
                <w:sz w:val="20"/>
                <w:szCs w:val="20"/>
              </w:rPr>
            </w:pPr>
            <w:r w:rsidRPr="006E1EC2">
              <w:rPr>
                <w:sz w:val="20"/>
                <w:szCs w:val="20"/>
              </w:rPr>
              <w:t>1</w:t>
            </w:r>
          </w:p>
        </w:tc>
      </w:tr>
      <w:tr w:rsidR="006E1EC2" w:rsidRPr="006E1EC2" w14:paraId="3161ED99" w14:textId="77777777" w:rsidTr="00D934DD">
        <w:tblPrEx>
          <w:jc w:val="center"/>
          <w:tblInd w:w="0" w:type="dxa"/>
        </w:tblPrEx>
        <w:trPr>
          <w:trHeight w:val="1245"/>
          <w:jc w:val="center"/>
        </w:trPr>
        <w:tc>
          <w:tcPr>
            <w:tcW w:w="1560" w:type="dxa"/>
            <w:shd w:val="clear" w:color="auto" w:fill="auto"/>
            <w:vAlign w:val="center"/>
          </w:tcPr>
          <w:p w14:paraId="1AA92B13" w14:textId="53F86A6F"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6E635DE" w14:textId="1FAE91C3" w:rsidR="00D9768F" w:rsidRPr="006E1EC2" w:rsidRDefault="00D9768F" w:rsidP="00D9768F">
            <w:pPr>
              <w:widowControl/>
              <w:autoSpaceDE/>
              <w:autoSpaceDN/>
              <w:adjustRightInd/>
              <w:jc w:val="center"/>
              <w:rPr>
                <w:sz w:val="20"/>
                <w:szCs w:val="20"/>
              </w:rPr>
            </w:pPr>
            <w:r w:rsidRPr="006E1EC2">
              <w:rPr>
                <w:sz w:val="20"/>
                <w:szCs w:val="20"/>
              </w:rPr>
              <w:t>ГУ4</w:t>
            </w:r>
          </w:p>
        </w:tc>
        <w:tc>
          <w:tcPr>
            <w:tcW w:w="5528" w:type="dxa"/>
            <w:shd w:val="clear" w:color="auto" w:fill="auto"/>
          </w:tcPr>
          <w:p w14:paraId="28AD67CE" w14:textId="3FF43DA1" w:rsidR="00D9768F" w:rsidRPr="006E1EC2" w:rsidRDefault="00D9768F" w:rsidP="005137F7">
            <w:pPr>
              <w:widowControl/>
              <w:autoSpaceDE/>
              <w:autoSpaceDN/>
              <w:adjustRightInd/>
              <w:jc w:val="both"/>
              <w:rPr>
                <w:sz w:val="20"/>
                <w:szCs w:val="20"/>
              </w:rPr>
            </w:pPr>
            <w:r w:rsidRPr="006E1EC2">
              <w:rPr>
                <w:sz w:val="20"/>
                <w:szCs w:val="20"/>
              </w:rP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c>
          <w:tcPr>
            <w:tcW w:w="1134" w:type="dxa"/>
            <w:shd w:val="clear" w:color="auto" w:fill="auto"/>
            <w:vAlign w:val="center"/>
          </w:tcPr>
          <w:p w14:paraId="1F7421BB" w14:textId="17ED1372" w:rsidR="00D9768F" w:rsidRPr="006E1EC2" w:rsidRDefault="00D9768F" w:rsidP="00D9768F">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453EB8E2" w14:textId="7D0FBA9A" w:rsidR="00D9768F" w:rsidRPr="006E1EC2" w:rsidRDefault="00D9768F" w:rsidP="00D9768F">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247878D" w14:textId="5F769D01" w:rsidR="00D9768F" w:rsidRPr="006E1EC2" w:rsidRDefault="00D9768F" w:rsidP="00D9768F">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5D27F0B5" w14:textId="64722154" w:rsidR="00D9768F" w:rsidRPr="006E1EC2" w:rsidRDefault="00D9768F" w:rsidP="00D9768F">
            <w:pPr>
              <w:widowControl/>
              <w:autoSpaceDE/>
              <w:autoSpaceDN/>
              <w:adjustRightInd/>
              <w:jc w:val="center"/>
              <w:rPr>
                <w:sz w:val="20"/>
                <w:szCs w:val="20"/>
              </w:rPr>
            </w:pPr>
            <w:r w:rsidRPr="006E1EC2">
              <w:rPr>
                <w:sz w:val="20"/>
                <w:szCs w:val="20"/>
                <w:lang w:val="en-US"/>
              </w:rPr>
              <w:t>84</w:t>
            </w:r>
          </w:p>
        </w:tc>
        <w:tc>
          <w:tcPr>
            <w:tcW w:w="988" w:type="dxa"/>
            <w:shd w:val="clear" w:color="auto" w:fill="auto"/>
            <w:vAlign w:val="center"/>
          </w:tcPr>
          <w:p w14:paraId="604A2A57" w14:textId="097577EC" w:rsidR="00D9768F" w:rsidRPr="006E1EC2" w:rsidRDefault="00D9768F" w:rsidP="00D9768F">
            <w:pPr>
              <w:widowControl/>
              <w:autoSpaceDE/>
              <w:autoSpaceDN/>
              <w:adjustRightInd/>
              <w:jc w:val="center"/>
              <w:rPr>
                <w:sz w:val="20"/>
                <w:szCs w:val="20"/>
              </w:rPr>
            </w:pPr>
            <w:r w:rsidRPr="006E1EC2">
              <w:rPr>
                <w:sz w:val="20"/>
                <w:szCs w:val="20"/>
                <w:lang w:val="en-US"/>
              </w:rPr>
              <w:t>84</w:t>
            </w:r>
          </w:p>
        </w:tc>
        <w:tc>
          <w:tcPr>
            <w:tcW w:w="1705" w:type="dxa"/>
            <w:shd w:val="clear" w:color="auto" w:fill="auto"/>
          </w:tcPr>
          <w:p w14:paraId="18473C9A" w14:textId="7A865B7E"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7FEC901F" w14:textId="0F70EAE9" w:rsidR="00D9768F" w:rsidRPr="006E1EC2" w:rsidRDefault="00D9768F" w:rsidP="00D9768F">
            <w:pPr>
              <w:widowControl/>
              <w:autoSpaceDE/>
              <w:autoSpaceDN/>
              <w:adjustRightInd/>
              <w:jc w:val="center"/>
              <w:rPr>
                <w:sz w:val="20"/>
                <w:szCs w:val="20"/>
              </w:rPr>
            </w:pPr>
            <w:r w:rsidRPr="006E1EC2">
              <w:rPr>
                <w:sz w:val="20"/>
                <w:szCs w:val="20"/>
              </w:rPr>
              <w:t>1</w:t>
            </w:r>
          </w:p>
        </w:tc>
      </w:tr>
      <w:tr w:rsidR="006E1EC2" w:rsidRPr="006E1EC2" w14:paraId="1B4D74B5" w14:textId="77777777" w:rsidTr="00D934DD">
        <w:tblPrEx>
          <w:jc w:val="center"/>
          <w:tblInd w:w="0" w:type="dxa"/>
        </w:tblPrEx>
        <w:trPr>
          <w:trHeight w:val="1086"/>
          <w:jc w:val="center"/>
        </w:trPr>
        <w:tc>
          <w:tcPr>
            <w:tcW w:w="1560" w:type="dxa"/>
            <w:shd w:val="clear" w:color="auto" w:fill="auto"/>
            <w:vAlign w:val="center"/>
          </w:tcPr>
          <w:p w14:paraId="67882ABA" w14:textId="03181FA7"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DDC21FF" w14:textId="2677DC0F" w:rsidR="00D9768F" w:rsidRPr="006E1EC2" w:rsidRDefault="00D9768F" w:rsidP="00D9768F">
            <w:pPr>
              <w:widowControl/>
              <w:autoSpaceDE/>
              <w:autoSpaceDN/>
              <w:adjustRightInd/>
              <w:jc w:val="center"/>
              <w:rPr>
                <w:sz w:val="20"/>
                <w:szCs w:val="20"/>
              </w:rPr>
            </w:pPr>
            <w:r w:rsidRPr="006E1EC2">
              <w:rPr>
                <w:sz w:val="20"/>
                <w:szCs w:val="20"/>
              </w:rPr>
              <w:t>ГУ5</w:t>
            </w:r>
          </w:p>
        </w:tc>
        <w:tc>
          <w:tcPr>
            <w:tcW w:w="5528" w:type="dxa"/>
            <w:shd w:val="clear" w:color="auto" w:fill="auto"/>
          </w:tcPr>
          <w:p w14:paraId="31111A37" w14:textId="2C30652F" w:rsidR="00D9768F" w:rsidRPr="006E1EC2" w:rsidRDefault="00D9768F" w:rsidP="005137F7">
            <w:pPr>
              <w:widowControl/>
              <w:autoSpaceDE/>
              <w:autoSpaceDN/>
              <w:adjustRightInd/>
              <w:jc w:val="both"/>
              <w:rPr>
                <w:sz w:val="20"/>
                <w:szCs w:val="20"/>
              </w:rPr>
            </w:pPr>
            <w:r w:rsidRPr="006E1EC2">
              <w:rPr>
                <w:sz w:val="20"/>
                <w:szCs w:val="20"/>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1134" w:type="dxa"/>
            <w:shd w:val="clear" w:color="auto" w:fill="auto"/>
            <w:vAlign w:val="center"/>
          </w:tcPr>
          <w:p w14:paraId="78277D14" w14:textId="60D3BDE5" w:rsidR="00D9768F" w:rsidRPr="006E1EC2" w:rsidRDefault="00D9768F" w:rsidP="00D9768F">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DF664F3" w14:textId="1A071970" w:rsidR="00D9768F" w:rsidRPr="006E1EC2" w:rsidRDefault="00D9768F" w:rsidP="00D9768F">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108B7B59" w14:textId="5C9C4C0D" w:rsidR="00D9768F" w:rsidRPr="006E1EC2" w:rsidRDefault="00D9768F" w:rsidP="00D9768F">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207BA3B" w14:textId="76BFE95A" w:rsidR="00D9768F" w:rsidRPr="006E1EC2" w:rsidRDefault="00671D03" w:rsidP="00D9768F">
            <w:pPr>
              <w:widowControl/>
              <w:autoSpaceDE/>
              <w:autoSpaceDN/>
              <w:adjustRightInd/>
              <w:jc w:val="center"/>
              <w:rPr>
                <w:sz w:val="20"/>
                <w:szCs w:val="20"/>
              </w:rPr>
            </w:pPr>
            <w:r>
              <w:rPr>
                <w:sz w:val="20"/>
                <w:szCs w:val="20"/>
              </w:rPr>
              <w:t>93</w:t>
            </w:r>
          </w:p>
        </w:tc>
        <w:tc>
          <w:tcPr>
            <w:tcW w:w="988" w:type="dxa"/>
            <w:shd w:val="clear" w:color="auto" w:fill="auto"/>
            <w:vAlign w:val="center"/>
          </w:tcPr>
          <w:p w14:paraId="0D804C6B" w14:textId="2214E6E5" w:rsidR="00D9768F" w:rsidRPr="006E1EC2" w:rsidRDefault="00671D03" w:rsidP="00D9768F">
            <w:pPr>
              <w:widowControl/>
              <w:autoSpaceDE/>
              <w:autoSpaceDN/>
              <w:adjustRightInd/>
              <w:jc w:val="center"/>
              <w:rPr>
                <w:sz w:val="20"/>
                <w:szCs w:val="20"/>
              </w:rPr>
            </w:pPr>
            <w:r>
              <w:rPr>
                <w:sz w:val="20"/>
                <w:szCs w:val="20"/>
              </w:rPr>
              <w:t>95</w:t>
            </w:r>
          </w:p>
        </w:tc>
        <w:tc>
          <w:tcPr>
            <w:tcW w:w="1705" w:type="dxa"/>
            <w:shd w:val="clear" w:color="auto" w:fill="auto"/>
          </w:tcPr>
          <w:p w14:paraId="0E005654" w14:textId="280259EC"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DFC837F" w14:textId="7D4070B2" w:rsidR="00D9768F" w:rsidRPr="006E1EC2" w:rsidRDefault="00D9768F" w:rsidP="00D9768F">
            <w:pPr>
              <w:widowControl/>
              <w:autoSpaceDE/>
              <w:autoSpaceDN/>
              <w:adjustRightInd/>
              <w:jc w:val="center"/>
              <w:rPr>
                <w:sz w:val="20"/>
                <w:szCs w:val="20"/>
              </w:rPr>
            </w:pPr>
            <w:r w:rsidRPr="006E1EC2">
              <w:rPr>
                <w:sz w:val="20"/>
                <w:szCs w:val="20"/>
              </w:rPr>
              <w:t>3</w:t>
            </w:r>
          </w:p>
        </w:tc>
      </w:tr>
      <w:tr w:rsidR="006E1EC2" w:rsidRPr="006E1EC2" w14:paraId="67EF2C90" w14:textId="77777777" w:rsidTr="00D934DD">
        <w:tblPrEx>
          <w:jc w:val="center"/>
          <w:tblInd w:w="0" w:type="dxa"/>
        </w:tblPrEx>
        <w:trPr>
          <w:trHeight w:val="1245"/>
          <w:jc w:val="center"/>
        </w:trPr>
        <w:tc>
          <w:tcPr>
            <w:tcW w:w="1560" w:type="dxa"/>
            <w:shd w:val="clear" w:color="auto" w:fill="auto"/>
            <w:vAlign w:val="center"/>
          </w:tcPr>
          <w:p w14:paraId="6BF4C056" w14:textId="33E80864"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27839DE7" w14:textId="08437364" w:rsidR="00D9768F" w:rsidRPr="006E1EC2" w:rsidRDefault="00D9768F" w:rsidP="00D9768F">
            <w:pPr>
              <w:widowControl/>
              <w:autoSpaceDE/>
              <w:autoSpaceDN/>
              <w:adjustRightInd/>
              <w:jc w:val="center"/>
              <w:rPr>
                <w:sz w:val="20"/>
                <w:szCs w:val="20"/>
              </w:rPr>
            </w:pPr>
            <w:r w:rsidRPr="006E1EC2">
              <w:rPr>
                <w:sz w:val="20"/>
                <w:szCs w:val="20"/>
              </w:rPr>
              <w:t>ГУ6</w:t>
            </w:r>
          </w:p>
        </w:tc>
        <w:tc>
          <w:tcPr>
            <w:tcW w:w="5528" w:type="dxa"/>
            <w:shd w:val="clear" w:color="auto" w:fill="auto"/>
          </w:tcPr>
          <w:p w14:paraId="7F4D67BA" w14:textId="3D1ADFA7" w:rsidR="00D9768F" w:rsidRPr="006E1EC2" w:rsidRDefault="00D9768F" w:rsidP="005137F7">
            <w:pPr>
              <w:widowControl/>
              <w:autoSpaceDE/>
              <w:autoSpaceDN/>
              <w:adjustRightInd/>
              <w:jc w:val="both"/>
              <w:rPr>
                <w:sz w:val="20"/>
                <w:szCs w:val="20"/>
              </w:rPr>
            </w:pPr>
            <w:r w:rsidRPr="006E1EC2">
              <w:rPr>
                <w:sz w:val="20"/>
                <w:szCs w:val="20"/>
              </w:rP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1134" w:type="dxa"/>
            <w:shd w:val="clear" w:color="auto" w:fill="auto"/>
            <w:vAlign w:val="center"/>
          </w:tcPr>
          <w:p w14:paraId="57914F58" w14:textId="7BA2F795" w:rsidR="00D9768F" w:rsidRPr="006E1EC2" w:rsidRDefault="00D9768F" w:rsidP="00D9768F">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C9DB7B6" w14:textId="360107FD" w:rsidR="00D9768F" w:rsidRPr="006E1EC2" w:rsidRDefault="00D9768F" w:rsidP="00D9768F">
            <w:pPr>
              <w:widowControl/>
              <w:autoSpaceDE/>
              <w:autoSpaceDN/>
              <w:adjustRightInd/>
              <w:jc w:val="center"/>
              <w:rPr>
                <w:sz w:val="20"/>
                <w:szCs w:val="20"/>
              </w:rPr>
            </w:pPr>
            <w:r w:rsidRPr="006E1EC2">
              <w:rPr>
                <w:sz w:val="20"/>
                <w:szCs w:val="20"/>
              </w:rPr>
              <w:t>20</w:t>
            </w:r>
          </w:p>
        </w:tc>
        <w:tc>
          <w:tcPr>
            <w:tcW w:w="992" w:type="dxa"/>
            <w:vAlign w:val="center"/>
          </w:tcPr>
          <w:p w14:paraId="499DABAA" w14:textId="376F7CE2" w:rsidR="00D9768F" w:rsidRPr="006E1EC2" w:rsidRDefault="00D9768F" w:rsidP="00D9768F">
            <w:pPr>
              <w:jc w:val="center"/>
              <w:rPr>
                <w:sz w:val="20"/>
                <w:szCs w:val="20"/>
              </w:rPr>
            </w:pPr>
            <w:r w:rsidRPr="006E1EC2">
              <w:rPr>
                <w:sz w:val="20"/>
                <w:szCs w:val="20"/>
              </w:rPr>
              <w:t>55</w:t>
            </w:r>
          </w:p>
        </w:tc>
        <w:tc>
          <w:tcPr>
            <w:tcW w:w="996" w:type="dxa"/>
            <w:vAlign w:val="center"/>
          </w:tcPr>
          <w:p w14:paraId="40CF7DFC" w14:textId="39A37D34" w:rsidR="00D9768F" w:rsidRPr="006E1EC2" w:rsidRDefault="00D9768F" w:rsidP="00D9768F">
            <w:pPr>
              <w:widowControl/>
              <w:autoSpaceDE/>
              <w:autoSpaceDN/>
              <w:adjustRightInd/>
              <w:jc w:val="center"/>
              <w:rPr>
                <w:sz w:val="20"/>
                <w:szCs w:val="20"/>
              </w:rPr>
            </w:pPr>
            <w:r w:rsidRPr="006E1EC2">
              <w:rPr>
                <w:sz w:val="20"/>
                <w:szCs w:val="20"/>
              </w:rPr>
              <w:t>95</w:t>
            </w:r>
            <w:bookmarkStart w:id="1" w:name="_GoBack"/>
            <w:bookmarkEnd w:id="1"/>
          </w:p>
        </w:tc>
        <w:tc>
          <w:tcPr>
            <w:tcW w:w="988" w:type="dxa"/>
            <w:vAlign w:val="center"/>
          </w:tcPr>
          <w:p w14:paraId="73211598" w14:textId="39C62F2F" w:rsidR="00D9768F" w:rsidRPr="006E1EC2" w:rsidRDefault="00D9768F" w:rsidP="00D9768F">
            <w:pPr>
              <w:widowControl/>
              <w:autoSpaceDE/>
              <w:autoSpaceDN/>
              <w:adjustRightInd/>
              <w:jc w:val="center"/>
              <w:rPr>
                <w:sz w:val="20"/>
                <w:szCs w:val="20"/>
              </w:rPr>
            </w:pPr>
            <w:r w:rsidRPr="006E1EC2">
              <w:rPr>
                <w:sz w:val="20"/>
                <w:szCs w:val="20"/>
              </w:rPr>
              <w:t>95</w:t>
            </w:r>
          </w:p>
        </w:tc>
        <w:tc>
          <w:tcPr>
            <w:tcW w:w="1705" w:type="dxa"/>
            <w:shd w:val="clear" w:color="auto" w:fill="auto"/>
          </w:tcPr>
          <w:p w14:paraId="57465B62" w14:textId="2B36E423"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412C9F7C" w14:textId="73DACD3C" w:rsidR="00D9768F" w:rsidRPr="006E1EC2" w:rsidRDefault="00D9768F" w:rsidP="00D9768F">
            <w:pPr>
              <w:widowControl/>
              <w:autoSpaceDE/>
              <w:autoSpaceDN/>
              <w:adjustRightInd/>
              <w:jc w:val="center"/>
              <w:rPr>
                <w:sz w:val="20"/>
                <w:szCs w:val="20"/>
              </w:rPr>
            </w:pPr>
            <w:r w:rsidRPr="006E1EC2">
              <w:rPr>
                <w:sz w:val="20"/>
                <w:szCs w:val="20"/>
              </w:rPr>
              <w:t>1</w:t>
            </w:r>
          </w:p>
        </w:tc>
      </w:tr>
      <w:tr w:rsidR="006E1EC2" w:rsidRPr="006E1EC2" w14:paraId="0FF64D02" w14:textId="77777777" w:rsidTr="00D934DD">
        <w:tblPrEx>
          <w:jc w:val="center"/>
          <w:tblInd w:w="0" w:type="dxa"/>
        </w:tblPrEx>
        <w:trPr>
          <w:trHeight w:val="1245"/>
          <w:jc w:val="center"/>
        </w:trPr>
        <w:tc>
          <w:tcPr>
            <w:tcW w:w="1560" w:type="dxa"/>
            <w:shd w:val="clear" w:color="auto" w:fill="auto"/>
            <w:vAlign w:val="center"/>
          </w:tcPr>
          <w:p w14:paraId="69909657" w14:textId="2C006252"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AE469AF" w14:textId="015C0A5F" w:rsidR="00D9768F" w:rsidRPr="006E1EC2" w:rsidRDefault="00D9768F" w:rsidP="00D9768F">
            <w:pPr>
              <w:widowControl/>
              <w:autoSpaceDE/>
              <w:autoSpaceDN/>
              <w:adjustRightInd/>
              <w:jc w:val="center"/>
              <w:rPr>
                <w:sz w:val="20"/>
                <w:szCs w:val="20"/>
              </w:rPr>
            </w:pPr>
            <w:r w:rsidRPr="006E1EC2">
              <w:rPr>
                <w:sz w:val="20"/>
                <w:szCs w:val="20"/>
              </w:rPr>
              <w:t>ГУ7</w:t>
            </w:r>
          </w:p>
        </w:tc>
        <w:tc>
          <w:tcPr>
            <w:tcW w:w="5528" w:type="dxa"/>
            <w:shd w:val="clear" w:color="auto" w:fill="auto"/>
          </w:tcPr>
          <w:p w14:paraId="57B755DC" w14:textId="29A7D7F2" w:rsidR="00D9768F" w:rsidRPr="006E1EC2" w:rsidRDefault="00D9768F" w:rsidP="005137F7">
            <w:pPr>
              <w:widowControl/>
              <w:autoSpaceDE/>
              <w:autoSpaceDN/>
              <w:adjustRightInd/>
              <w:jc w:val="both"/>
              <w:rPr>
                <w:sz w:val="20"/>
                <w:szCs w:val="20"/>
              </w:rPr>
            </w:pPr>
            <w:r w:rsidRPr="006E1EC2">
              <w:rPr>
                <w:sz w:val="20"/>
                <w:szCs w:val="20"/>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w:t>
            </w:r>
          </w:p>
        </w:tc>
        <w:tc>
          <w:tcPr>
            <w:tcW w:w="1134" w:type="dxa"/>
            <w:shd w:val="clear" w:color="auto" w:fill="auto"/>
            <w:vAlign w:val="center"/>
          </w:tcPr>
          <w:p w14:paraId="2F65B95B" w14:textId="04278088" w:rsidR="00D9768F" w:rsidRPr="006E1EC2" w:rsidRDefault="00D9768F" w:rsidP="00D9768F">
            <w:pPr>
              <w:widowControl/>
              <w:autoSpaceDE/>
              <w:autoSpaceDN/>
              <w:adjustRightInd/>
              <w:jc w:val="center"/>
              <w:rPr>
                <w:sz w:val="20"/>
                <w:szCs w:val="20"/>
              </w:rPr>
            </w:pPr>
            <w:r w:rsidRPr="006E1EC2">
              <w:rPr>
                <w:sz w:val="20"/>
                <w:szCs w:val="20"/>
              </w:rPr>
              <w:t>балл</w:t>
            </w:r>
          </w:p>
        </w:tc>
        <w:tc>
          <w:tcPr>
            <w:tcW w:w="1276" w:type="dxa"/>
            <w:shd w:val="clear" w:color="auto" w:fill="auto"/>
            <w:vAlign w:val="center"/>
          </w:tcPr>
          <w:p w14:paraId="6C84A921" w14:textId="7A7A940E" w:rsidR="00D9768F" w:rsidRPr="006E1EC2" w:rsidRDefault="00D9768F" w:rsidP="00D9768F">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3859455C" w14:textId="4B8ED532" w:rsidR="00D9768F" w:rsidRPr="006E1EC2" w:rsidRDefault="00D9768F" w:rsidP="00D9768F">
            <w:pPr>
              <w:widowControl/>
              <w:autoSpaceDE/>
              <w:autoSpaceDN/>
              <w:adjustRightInd/>
              <w:jc w:val="center"/>
              <w:rPr>
                <w:sz w:val="20"/>
                <w:szCs w:val="20"/>
              </w:rPr>
            </w:pPr>
            <w:r w:rsidRPr="006E1EC2">
              <w:rPr>
                <w:sz w:val="20"/>
                <w:szCs w:val="20"/>
              </w:rPr>
              <w:t>3,9</w:t>
            </w:r>
          </w:p>
        </w:tc>
        <w:tc>
          <w:tcPr>
            <w:tcW w:w="996" w:type="dxa"/>
            <w:shd w:val="clear" w:color="auto" w:fill="auto"/>
            <w:vAlign w:val="center"/>
          </w:tcPr>
          <w:p w14:paraId="53C6A354" w14:textId="4195BF99" w:rsidR="00D9768F" w:rsidRPr="006E1EC2" w:rsidRDefault="00D9768F" w:rsidP="00D9768F">
            <w:pPr>
              <w:widowControl/>
              <w:autoSpaceDE/>
              <w:autoSpaceDN/>
              <w:adjustRightInd/>
              <w:jc w:val="center"/>
              <w:rPr>
                <w:sz w:val="20"/>
                <w:szCs w:val="20"/>
              </w:rPr>
            </w:pPr>
            <w:r w:rsidRPr="006E1EC2">
              <w:rPr>
                <w:sz w:val="20"/>
                <w:szCs w:val="20"/>
              </w:rPr>
              <w:t>4</w:t>
            </w:r>
          </w:p>
        </w:tc>
        <w:tc>
          <w:tcPr>
            <w:tcW w:w="988" w:type="dxa"/>
            <w:shd w:val="clear" w:color="auto" w:fill="auto"/>
            <w:vAlign w:val="center"/>
          </w:tcPr>
          <w:p w14:paraId="06749D3E" w14:textId="28E421A8" w:rsidR="00D9768F" w:rsidRPr="006E1EC2" w:rsidRDefault="00D9768F" w:rsidP="00D9768F">
            <w:pPr>
              <w:widowControl/>
              <w:autoSpaceDE/>
              <w:autoSpaceDN/>
              <w:adjustRightInd/>
              <w:jc w:val="center"/>
              <w:rPr>
                <w:sz w:val="20"/>
                <w:szCs w:val="20"/>
              </w:rPr>
            </w:pPr>
            <w:r w:rsidRPr="006E1EC2">
              <w:rPr>
                <w:sz w:val="20"/>
                <w:szCs w:val="20"/>
              </w:rPr>
              <w:t>4,4</w:t>
            </w:r>
          </w:p>
        </w:tc>
        <w:tc>
          <w:tcPr>
            <w:tcW w:w="1705" w:type="dxa"/>
            <w:shd w:val="clear" w:color="auto" w:fill="auto"/>
          </w:tcPr>
          <w:p w14:paraId="42C11131" w14:textId="52EBF209"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03BD4B16" w14:textId="40B13277" w:rsidR="00D9768F" w:rsidRPr="006E1EC2" w:rsidRDefault="00D9768F" w:rsidP="00D9768F">
            <w:pPr>
              <w:widowControl/>
              <w:autoSpaceDE/>
              <w:autoSpaceDN/>
              <w:adjustRightInd/>
              <w:jc w:val="center"/>
              <w:rPr>
                <w:sz w:val="20"/>
                <w:szCs w:val="20"/>
              </w:rPr>
            </w:pPr>
            <w:r w:rsidRPr="006E1EC2">
              <w:rPr>
                <w:sz w:val="20"/>
                <w:szCs w:val="20"/>
              </w:rPr>
              <w:t>1</w:t>
            </w:r>
          </w:p>
        </w:tc>
      </w:tr>
      <w:tr w:rsidR="001E1F4E" w:rsidRPr="006E1EC2" w14:paraId="1336C54E" w14:textId="77777777" w:rsidTr="00D934DD">
        <w:tblPrEx>
          <w:jc w:val="center"/>
          <w:tblInd w:w="0" w:type="dxa"/>
        </w:tblPrEx>
        <w:trPr>
          <w:trHeight w:val="1009"/>
          <w:jc w:val="center"/>
        </w:trPr>
        <w:tc>
          <w:tcPr>
            <w:tcW w:w="1560" w:type="dxa"/>
            <w:shd w:val="clear" w:color="auto" w:fill="auto"/>
            <w:vAlign w:val="center"/>
          </w:tcPr>
          <w:p w14:paraId="0F76F2CC" w14:textId="3AB3D78E"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14D39B3" w14:textId="6A1ED2CD" w:rsidR="001E1F4E" w:rsidRPr="006E1EC2" w:rsidRDefault="001E1F4E" w:rsidP="001E1F4E">
            <w:pPr>
              <w:widowControl/>
              <w:autoSpaceDE/>
              <w:autoSpaceDN/>
              <w:adjustRightInd/>
              <w:jc w:val="center"/>
              <w:rPr>
                <w:sz w:val="20"/>
                <w:szCs w:val="20"/>
              </w:rPr>
            </w:pPr>
            <w:r w:rsidRPr="006E1EC2">
              <w:rPr>
                <w:sz w:val="20"/>
                <w:szCs w:val="20"/>
              </w:rPr>
              <w:t>ГУ8</w:t>
            </w:r>
          </w:p>
        </w:tc>
        <w:tc>
          <w:tcPr>
            <w:tcW w:w="5528" w:type="dxa"/>
            <w:shd w:val="clear" w:color="auto" w:fill="auto"/>
          </w:tcPr>
          <w:p w14:paraId="6AAB6DB4" w14:textId="1B9E049F" w:rsidR="001E1F4E" w:rsidRPr="006E1EC2" w:rsidRDefault="001E1F4E" w:rsidP="001E1F4E">
            <w:pPr>
              <w:widowControl/>
              <w:autoSpaceDE/>
              <w:autoSpaceDN/>
              <w:adjustRightInd/>
              <w:jc w:val="both"/>
              <w:rPr>
                <w:sz w:val="20"/>
                <w:szCs w:val="20"/>
              </w:rPr>
            </w:pPr>
            <w:r w:rsidRPr="006E1EC2">
              <w:rPr>
                <w:sz w:val="20"/>
                <w:szCs w:val="20"/>
              </w:rPr>
              <w:t>Доля обращений за получением государственных и муниципальных услуг в электронном виде среди услуг, не требующих очного посещения</w:t>
            </w:r>
          </w:p>
        </w:tc>
        <w:tc>
          <w:tcPr>
            <w:tcW w:w="1134" w:type="dxa"/>
            <w:shd w:val="clear" w:color="auto" w:fill="auto"/>
            <w:vAlign w:val="center"/>
          </w:tcPr>
          <w:p w14:paraId="4D9C7EE3" w14:textId="3AA0044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7BCA4E8" w14:textId="27D2175A" w:rsidR="001E1F4E" w:rsidRPr="006E1EC2" w:rsidRDefault="001E1F4E" w:rsidP="001E1F4E">
            <w:pPr>
              <w:widowControl/>
              <w:autoSpaceDE/>
              <w:autoSpaceDN/>
              <w:adjustRightInd/>
              <w:jc w:val="center"/>
              <w:rPr>
                <w:sz w:val="20"/>
                <w:szCs w:val="20"/>
              </w:rPr>
            </w:pPr>
            <w:r w:rsidRPr="006E1EC2">
              <w:rPr>
                <w:sz w:val="20"/>
                <w:szCs w:val="20"/>
              </w:rPr>
              <w:t>30</w:t>
            </w:r>
          </w:p>
        </w:tc>
        <w:tc>
          <w:tcPr>
            <w:tcW w:w="992" w:type="dxa"/>
            <w:shd w:val="clear" w:color="auto" w:fill="auto"/>
            <w:vAlign w:val="center"/>
          </w:tcPr>
          <w:p w14:paraId="6B0F14F9" w14:textId="41D6AA91" w:rsidR="001E1F4E" w:rsidRPr="006E1EC2" w:rsidRDefault="001E1F4E" w:rsidP="001E1F4E">
            <w:pPr>
              <w:widowControl/>
              <w:autoSpaceDE/>
              <w:autoSpaceDN/>
              <w:adjustRightInd/>
              <w:jc w:val="center"/>
              <w:rPr>
                <w:sz w:val="20"/>
                <w:szCs w:val="20"/>
              </w:rPr>
            </w:pPr>
            <w:r w:rsidRPr="006E1EC2">
              <w:rPr>
                <w:sz w:val="20"/>
                <w:szCs w:val="20"/>
              </w:rPr>
              <w:t>60</w:t>
            </w:r>
          </w:p>
        </w:tc>
        <w:tc>
          <w:tcPr>
            <w:tcW w:w="996" w:type="dxa"/>
            <w:shd w:val="clear" w:color="auto" w:fill="auto"/>
            <w:vAlign w:val="center"/>
          </w:tcPr>
          <w:p w14:paraId="3CA4733E" w14:textId="635A5278" w:rsidR="001E1F4E" w:rsidRPr="006E1EC2" w:rsidRDefault="001E1F4E" w:rsidP="001E1F4E">
            <w:pPr>
              <w:widowControl/>
              <w:autoSpaceDE/>
              <w:autoSpaceDN/>
              <w:adjustRightInd/>
              <w:jc w:val="center"/>
              <w:rPr>
                <w:sz w:val="20"/>
                <w:szCs w:val="20"/>
              </w:rPr>
            </w:pPr>
            <w:r w:rsidRPr="006E1EC2">
              <w:rPr>
                <w:sz w:val="20"/>
                <w:szCs w:val="20"/>
              </w:rPr>
              <w:t>70</w:t>
            </w:r>
          </w:p>
        </w:tc>
        <w:tc>
          <w:tcPr>
            <w:tcW w:w="988" w:type="dxa"/>
            <w:shd w:val="clear" w:color="auto" w:fill="auto"/>
            <w:vAlign w:val="center"/>
          </w:tcPr>
          <w:p w14:paraId="0BE5E2D3" w14:textId="1B1A9E9C" w:rsidR="001E1F4E" w:rsidRPr="006E1EC2" w:rsidRDefault="001E1F4E" w:rsidP="001E1F4E">
            <w:pPr>
              <w:widowControl/>
              <w:autoSpaceDE/>
              <w:autoSpaceDN/>
              <w:adjustRightInd/>
              <w:jc w:val="center"/>
              <w:rPr>
                <w:sz w:val="20"/>
                <w:szCs w:val="20"/>
              </w:rPr>
            </w:pPr>
            <w:r w:rsidRPr="006E1EC2">
              <w:rPr>
                <w:sz w:val="20"/>
                <w:szCs w:val="20"/>
              </w:rPr>
              <w:t>80</w:t>
            </w:r>
          </w:p>
        </w:tc>
        <w:tc>
          <w:tcPr>
            <w:tcW w:w="1705" w:type="dxa"/>
            <w:shd w:val="clear" w:color="auto" w:fill="auto"/>
          </w:tcPr>
          <w:p w14:paraId="0D3B6F34" w14:textId="6743986B"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C25DA5C" w14:textId="273B213B"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26A911BC" w14:textId="77777777" w:rsidTr="00D934DD">
        <w:tblPrEx>
          <w:jc w:val="center"/>
          <w:tblInd w:w="0" w:type="dxa"/>
        </w:tblPrEx>
        <w:trPr>
          <w:trHeight w:val="1245"/>
          <w:jc w:val="center"/>
        </w:trPr>
        <w:tc>
          <w:tcPr>
            <w:tcW w:w="1560" w:type="dxa"/>
            <w:shd w:val="clear" w:color="auto" w:fill="auto"/>
            <w:vAlign w:val="center"/>
          </w:tcPr>
          <w:p w14:paraId="6D63BBB9" w14:textId="08598593"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2625AA96" w14:textId="35AFD9E3" w:rsidR="001E1F4E" w:rsidRPr="006E1EC2" w:rsidRDefault="001E1F4E" w:rsidP="001E1F4E">
            <w:pPr>
              <w:widowControl/>
              <w:autoSpaceDE/>
              <w:autoSpaceDN/>
              <w:adjustRightInd/>
              <w:jc w:val="center"/>
              <w:rPr>
                <w:sz w:val="20"/>
                <w:szCs w:val="20"/>
              </w:rPr>
            </w:pPr>
            <w:r w:rsidRPr="006E1EC2">
              <w:rPr>
                <w:sz w:val="20"/>
                <w:szCs w:val="20"/>
              </w:rPr>
              <w:t>ГУ9</w:t>
            </w:r>
          </w:p>
        </w:tc>
        <w:tc>
          <w:tcPr>
            <w:tcW w:w="5528" w:type="dxa"/>
            <w:shd w:val="clear" w:color="auto" w:fill="auto"/>
          </w:tcPr>
          <w:p w14:paraId="0E0DF212" w14:textId="7F0DA677" w:rsidR="001E1F4E" w:rsidRPr="006E1EC2" w:rsidRDefault="001E1F4E" w:rsidP="001E1F4E">
            <w:pPr>
              <w:widowControl/>
              <w:autoSpaceDE/>
              <w:autoSpaceDN/>
              <w:adjustRightInd/>
              <w:jc w:val="both"/>
              <w:rPr>
                <w:sz w:val="20"/>
                <w:szCs w:val="20"/>
              </w:rPr>
            </w:pPr>
            <w:r w:rsidRPr="006E1EC2">
              <w:rPr>
                <w:sz w:val="20"/>
                <w:szCs w:val="20"/>
              </w:rP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от общего числа зарегистрированных пользователей на Едином портале государственных и муниципальных услуг (функций)</w:t>
            </w:r>
          </w:p>
        </w:tc>
        <w:tc>
          <w:tcPr>
            <w:tcW w:w="1134" w:type="dxa"/>
            <w:shd w:val="clear" w:color="auto" w:fill="auto"/>
            <w:vAlign w:val="center"/>
          </w:tcPr>
          <w:p w14:paraId="480C4B25" w14:textId="49B831F8"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AABA389" w14:textId="3A61D1FC"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5AD711F" w14:textId="55C170AF"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29D98E80" w14:textId="790CD5FE" w:rsidR="001E1F4E" w:rsidRPr="006E1EC2" w:rsidRDefault="001E1F4E" w:rsidP="001E1F4E">
            <w:pPr>
              <w:widowControl/>
              <w:autoSpaceDE/>
              <w:autoSpaceDN/>
              <w:adjustRightInd/>
              <w:jc w:val="center"/>
              <w:rPr>
                <w:sz w:val="20"/>
                <w:szCs w:val="20"/>
              </w:rPr>
            </w:pPr>
            <w:r w:rsidRPr="006E1EC2">
              <w:rPr>
                <w:sz w:val="20"/>
                <w:szCs w:val="20"/>
              </w:rPr>
              <w:t>50</w:t>
            </w:r>
          </w:p>
        </w:tc>
        <w:tc>
          <w:tcPr>
            <w:tcW w:w="988" w:type="dxa"/>
            <w:shd w:val="clear" w:color="auto" w:fill="auto"/>
            <w:vAlign w:val="center"/>
          </w:tcPr>
          <w:p w14:paraId="1A3C8EFB" w14:textId="469635C6" w:rsidR="001E1F4E" w:rsidRPr="006E1EC2" w:rsidRDefault="00194497" w:rsidP="001E1F4E">
            <w:pPr>
              <w:widowControl/>
              <w:autoSpaceDE/>
              <w:autoSpaceDN/>
              <w:adjustRightInd/>
              <w:jc w:val="center"/>
              <w:rPr>
                <w:sz w:val="20"/>
                <w:szCs w:val="20"/>
              </w:rPr>
            </w:pPr>
            <w:r>
              <w:rPr>
                <w:sz w:val="20"/>
                <w:szCs w:val="20"/>
              </w:rPr>
              <w:t>60</w:t>
            </w:r>
          </w:p>
        </w:tc>
        <w:tc>
          <w:tcPr>
            <w:tcW w:w="1705" w:type="dxa"/>
            <w:shd w:val="clear" w:color="auto" w:fill="auto"/>
          </w:tcPr>
          <w:p w14:paraId="2045FBCB" w14:textId="7F6BD222"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7D94E99" w14:textId="66694EC5"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04A5D51C" w14:textId="77777777" w:rsidTr="00D934DD">
        <w:tblPrEx>
          <w:jc w:val="center"/>
          <w:tblInd w:w="0" w:type="dxa"/>
        </w:tblPrEx>
        <w:trPr>
          <w:trHeight w:val="1245"/>
          <w:jc w:val="center"/>
        </w:trPr>
        <w:tc>
          <w:tcPr>
            <w:tcW w:w="1560" w:type="dxa"/>
            <w:shd w:val="clear" w:color="auto" w:fill="auto"/>
            <w:vAlign w:val="center"/>
          </w:tcPr>
          <w:p w14:paraId="1B8BC19B" w14:textId="74CC4AE8"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5B8F0C0F" w14:textId="4FA49CAA" w:rsidR="001E1F4E" w:rsidRPr="006E1EC2" w:rsidRDefault="001E1F4E" w:rsidP="001E1F4E">
            <w:pPr>
              <w:widowControl/>
              <w:autoSpaceDE/>
              <w:autoSpaceDN/>
              <w:adjustRightInd/>
              <w:jc w:val="center"/>
              <w:rPr>
                <w:sz w:val="20"/>
                <w:szCs w:val="20"/>
              </w:rPr>
            </w:pPr>
            <w:r w:rsidRPr="006E1EC2">
              <w:rPr>
                <w:sz w:val="20"/>
                <w:szCs w:val="20"/>
              </w:rPr>
              <w:t>ГУ10</w:t>
            </w:r>
          </w:p>
        </w:tc>
        <w:tc>
          <w:tcPr>
            <w:tcW w:w="5528" w:type="dxa"/>
            <w:shd w:val="clear" w:color="auto" w:fill="auto"/>
          </w:tcPr>
          <w:p w14:paraId="19CE707F" w14:textId="24BEAF9D" w:rsidR="001E1F4E" w:rsidRPr="006E1EC2" w:rsidRDefault="001E1F4E" w:rsidP="001E1F4E">
            <w:pPr>
              <w:widowControl/>
              <w:autoSpaceDE/>
              <w:autoSpaceDN/>
              <w:adjustRightInd/>
              <w:jc w:val="both"/>
              <w:rPr>
                <w:sz w:val="20"/>
                <w:szCs w:val="20"/>
              </w:rPr>
            </w:pPr>
            <w:r w:rsidRPr="006E1EC2">
              <w:rPr>
                <w:sz w:val="20"/>
                <w:szCs w:val="20"/>
              </w:rPr>
              <w:t>Количество видов сведений,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в том числе коммерческим организациям, в соответствии с законодательством Российской Федерации</w:t>
            </w:r>
          </w:p>
        </w:tc>
        <w:tc>
          <w:tcPr>
            <w:tcW w:w="1134" w:type="dxa"/>
            <w:shd w:val="clear" w:color="auto" w:fill="auto"/>
            <w:vAlign w:val="center"/>
          </w:tcPr>
          <w:p w14:paraId="1FBE71D5" w14:textId="4C91974E" w:rsidR="001E1F4E" w:rsidRPr="006E1EC2" w:rsidRDefault="001E1F4E" w:rsidP="001E1F4E">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6821CCF9" w14:textId="5EBE8C92" w:rsidR="001E1F4E" w:rsidRPr="006E1EC2" w:rsidRDefault="001E1F4E" w:rsidP="001E1F4E">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73C14911" w14:textId="4F239860" w:rsidR="001E1F4E" w:rsidRPr="006E1EC2" w:rsidRDefault="001E1F4E" w:rsidP="001E1F4E">
            <w:pPr>
              <w:widowControl/>
              <w:autoSpaceDE/>
              <w:autoSpaceDN/>
              <w:adjustRightInd/>
              <w:jc w:val="center"/>
              <w:rPr>
                <w:sz w:val="20"/>
                <w:szCs w:val="20"/>
              </w:rPr>
            </w:pPr>
            <w:r w:rsidRPr="006E1EC2">
              <w:rPr>
                <w:sz w:val="20"/>
                <w:szCs w:val="20"/>
              </w:rPr>
              <w:t>-</w:t>
            </w:r>
          </w:p>
        </w:tc>
        <w:tc>
          <w:tcPr>
            <w:tcW w:w="996" w:type="dxa"/>
            <w:vAlign w:val="center"/>
          </w:tcPr>
          <w:p w14:paraId="591CFE7F" w14:textId="47C6971F" w:rsidR="001E1F4E" w:rsidRPr="006E1EC2" w:rsidRDefault="001E1F4E" w:rsidP="001E1F4E">
            <w:pPr>
              <w:widowControl/>
              <w:autoSpaceDE/>
              <w:autoSpaceDN/>
              <w:adjustRightInd/>
              <w:jc w:val="center"/>
              <w:rPr>
                <w:sz w:val="20"/>
                <w:szCs w:val="20"/>
              </w:rPr>
            </w:pPr>
            <w:r w:rsidRPr="006E1EC2">
              <w:rPr>
                <w:sz w:val="20"/>
                <w:szCs w:val="20"/>
              </w:rPr>
              <w:t>3</w:t>
            </w:r>
          </w:p>
        </w:tc>
        <w:tc>
          <w:tcPr>
            <w:tcW w:w="988" w:type="dxa"/>
            <w:vAlign w:val="center"/>
          </w:tcPr>
          <w:p w14:paraId="485C2893" w14:textId="28A05D40" w:rsidR="001E1F4E" w:rsidRPr="006E1EC2" w:rsidRDefault="001E1F4E" w:rsidP="001E1F4E">
            <w:pPr>
              <w:widowControl/>
              <w:autoSpaceDE/>
              <w:autoSpaceDN/>
              <w:adjustRightInd/>
              <w:jc w:val="center"/>
              <w:rPr>
                <w:sz w:val="20"/>
                <w:szCs w:val="20"/>
              </w:rPr>
            </w:pPr>
            <w:r w:rsidRPr="006E1EC2">
              <w:rPr>
                <w:sz w:val="20"/>
                <w:szCs w:val="20"/>
              </w:rPr>
              <w:t>4</w:t>
            </w:r>
          </w:p>
        </w:tc>
        <w:tc>
          <w:tcPr>
            <w:tcW w:w="1705" w:type="dxa"/>
            <w:shd w:val="clear" w:color="auto" w:fill="auto"/>
          </w:tcPr>
          <w:p w14:paraId="128D7276" w14:textId="543169C5"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576CD149" w14:textId="34E2C8F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9ED8A21" w14:textId="77777777" w:rsidTr="00D934DD">
        <w:tblPrEx>
          <w:jc w:val="center"/>
          <w:tblInd w:w="0" w:type="dxa"/>
        </w:tblPrEx>
        <w:trPr>
          <w:trHeight w:val="752"/>
          <w:jc w:val="center"/>
        </w:trPr>
        <w:tc>
          <w:tcPr>
            <w:tcW w:w="1560" w:type="dxa"/>
            <w:shd w:val="clear" w:color="auto" w:fill="auto"/>
            <w:vAlign w:val="center"/>
          </w:tcPr>
          <w:p w14:paraId="2A754A08" w14:textId="6CAAEE94"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70A5CE26" w14:textId="1D9E0D4E" w:rsidR="001E1F4E" w:rsidRPr="006E1EC2" w:rsidRDefault="001E1F4E" w:rsidP="001E1F4E">
            <w:pPr>
              <w:widowControl/>
              <w:autoSpaceDE/>
              <w:autoSpaceDN/>
              <w:adjustRightInd/>
              <w:jc w:val="center"/>
              <w:rPr>
                <w:sz w:val="20"/>
                <w:szCs w:val="20"/>
              </w:rPr>
            </w:pPr>
            <w:r w:rsidRPr="006E1EC2">
              <w:rPr>
                <w:sz w:val="20"/>
                <w:szCs w:val="20"/>
              </w:rPr>
              <w:t>ГУ11</w:t>
            </w:r>
          </w:p>
        </w:tc>
        <w:tc>
          <w:tcPr>
            <w:tcW w:w="5528" w:type="dxa"/>
          </w:tcPr>
          <w:p w14:paraId="23E27F51" w14:textId="505A9CAE" w:rsidR="001E1F4E" w:rsidRPr="006E1EC2" w:rsidRDefault="001E1F4E" w:rsidP="001E1F4E">
            <w:pPr>
              <w:widowControl/>
              <w:autoSpaceDE/>
              <w:autoSpaceDN/>
              <w:adjustRightInd/>
              <w:jc w:val="both"/>
              <w:rPr>
                <w:sz w:val="20"/>
                <w:szCs w:val="20"/>
              </w:rPr>
            </w:pPr>
            <w:r w:rsidRPr="006E1EC2">
              <w:rPr>
                <w:sz w:val="20"/>
                <w:szCs w:val="20"/>
              </w:rPr>
              <w:t>Наличие в субъекте Российской Федерации утвержденной дорожной карты перевода ГИС на единую цифровую платформу «</w:t>
            </w:r>
            <w:proofErr w:type="spellStart"/>
            <w:r w:rsidRPr="006E1EC2">
              <w:rPr>
                <w:sz w:val="20"/>
                <w:szCs w:val="20"/>
              </w:rPr>
              <w:t>ГосТех</w:t>
            </w:r>
            <w:proofErr w:type="spellEnd"/>
            <w:r w:rsidRPr="006E1EC2">
              <w:rPr>
                <w:sz w:val="20"/>
                <w:szCs w:val="20"/>
              </w:rPr>
              <w:t>»</w:t>
            </w:r>
          </w:p>
        </w:tc>
        <w:tc>
          <w:tcPr>
            <w:tcW w:w="1134" w:type="dxa"/>
            <w:vAlign w:val="center"/>
          </w:tcPr>
          <w:p w14:paraId="3F39A557" w14:textId="77777777" w:rsidR="001E1F4E" w:rsidRPr="006E1EC2" w:rsidRDefault="001E1F4E" w:rsidP="001E1F4E">
            <w:pPr>
              <w:jc w:val="center"/>
              <w:rPr>
                <w:sz w:val="20"/>
                <w:szCs w:val="20"/>
              </w:rPr>
            </w:pPr>
            <w:r w:rsidRPr="006E1EC2">
              <w:rPr>
                <w:sz w:val="20"/>
                <w:szCs w:val="20"/>
              </w:rPr>
              <w:t>Да - «</w:t>
            </w:r>
            <w:proofErr w:type="gramStart"/>
            <w:r w:rsidRPr="006E1EC2">
              <w:rPr>
                <w:sz w:val="20"/>
                <w:szCs w:val="20"/>
              </w:rPr>
              <w:t>1»/</w:t>
            </w:r>
            <w:proofErr w:type="gramEnd"/>
          </w:p>
          <w:p w14:paraId="433B157A" w14:textId="2188C430" w:rsidR="001E1F4E" w:rsidRPr="006E1EC2" w:rsidRDefault="001E1F4E" w:rsidP="001E1F4E">
            <w:pPr>
              <w:widowControl/>
              <w:autoSpaceDE/>
              <w:autoSpaceDN/>
              <w:adjustRightInd/>
              <w:jc w:val="center"/>
              <w:rPr>
                <w:sz w:val="20"/>
                <w:szCs w:val="20"/>
              </w:rPr>
            </w:pPr>
            <w:r w:rsidRPr="006E1EC2">
              <w:rPr>
                <w:sz w:val="20"/>
                <w:szCs w:val="20"/>
              </w:rPr>
              <w:t>Нет - «0»</w:t>
            </w:r>
          </w:p>
        </w:tc>
        <w:tc>
          <w:tcPr>
            <w:tcW w:w="1276" w:type="dxa"/>
            <w:shd w:val="clear" w:color="auto" w:fill="auto"/>
            <w:vAlign w:val="center"/>
          </w:tcPr>
          <w:p w14:paraId="4CB3B4FF" w14:textId="59283A0C" w:rsidR="001E1F4E" w:rsidRPr="006E1EC2" w:rsidRDefault="001E1F4E" w:rsidP="001E1F4E">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25338603" w14:textId="16DB2727"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44A8DFBB" w14:textId="7079C21B" w:rsidR="001E1F4E" w:rsidRPr="006E1EC2" w:rsidRDefault="001E1F4E" w:rsidP="001E1F4E">
            <w:pPr>
              <w:widowControl/>
              <w:autoSpaceDE/>
              <w:autoSpaceDN/>
              <w:adjustRightInd/>
              <w:jc w:val="center"/>
              <w:rPr>
                <w:sz w:val="20"/>
                <w:szCs w:val="20"/>
              </w:rPr>
            </w:pPr>
            <w:r w:rsidRPr="006E1EC2">
              <w:rPr>
                <w:sz w:val="20"/>
                <w:szCs w:val="20"/>
              </w:rPr>
              <w:t>1</w:t>
            </w:r>
          </w:p>
        </w:tc>
        <w:tc>
          <w:tcPr>
            <w:tcW w:w="988" w:type="dxa"/>
            <w:shd w:val="clear" w:color="auto" w:fill="auto"/>
            <w:vAlign w:val="center"/>
          </w:tcPr>
          <w:p w14:paraId="1D9BDD15" w14:textId="0A1875D4" w:rsidR="001E1F4E" w:rsidRPr="006E1EC2" w:rsidRDefault="001E1F4E" w:rsidP="001E1F4E">
            <w:pPr>
              <w:widowControl/>
              <w:autoSpaceDE/>
              <w:autoSpaceDN/>
              <w:adjustRightInd/>
              <w:jc w:val="center"/>
              <w:rPr>
                <w:sz w:val="20"/>
                <w:szCs w:val="20"/>
              </w:rPr>
            </w:pPr>
            <w:r w:rsidRPr="006E1EC2">
              <w:rPr>
                <w:sz w:val="20"/>
                <w:szCs w:val="20"/>
              </w:rPr>
              <w:t>1</w:t>
            </w:r>
          </w:p>
        </w:tc>
        <w:tc>
          <w:tcPr>
            <w:tcW w:w="1705" w:type="dxa"/>
            <w:shd w:val="clear" w:color="auto" w:fill="auto"/>
          </w:tcPr>
          <w:p w14:paraId="7F7D216D" w14:textId="34D47827"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7E7858A4" w14:textId="51511C9F" w:rsidR="001E1F4E" w:rsidRPr="006E1EC2" w:rsidRDefault="001E1F4E" w:rsidP="001E1F4E">
            <w:pPr>
              <w:widowControl/>
              <w:autoSpaceDE/>
              <w:autoSpaceDN/>
              <w:adjustRightInd/>
              <w:jc w:val="center"/>
              <w:rPr>
                <w:sz w:val="20"/>
                <w:szCs w:val="20"/>
              </w:rPr>
            </w:pPr>
          </w:p>
        </w:tc>
      </w:tr>
      <w:tr w:rsidR="001E1F4E" w:rsidRPr="006E1EC2" w14:paraId="4400F67C" w14:textId="77777777" w:rsidTr="00D934DD">
        <w:tblPrEx>
          <w:jc w:val="center"/>
          <w:tblInd w:w="0" w:type="dxa"/>
        </w:tblPrEx>
        <w:trPr>
          <w:trHeight w:val="1245"/>
          <w:jc w:val="center"/>
        </w:trPr>
        <w:tc>
          <w:tcPr>
            <w:tcW w:w="1560" w:type="dxa"/>
            <w:shd w:val="clear" w:color="auto" w:fill="auto"/>
            <w:vAlign w:val="center"/>
          </w:tcPr>
          <w:p w14:paraId="50578C80" w14:textId="1EEDB909"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49B5F725" w14:textId="38C98270" w:rsidR="001E1F4E" w:rsidRPr="006E1EC2" w:rsidRDefault="001E1F4E" w:rsidP="001E1F4E">
            <w:pPr>
              <w:widowControl/>
              <w:autoSpaceDE/>
              <w:autoSpaceDN/>
              <w:adjustRightInd/>
              <w:jc w:val="center"/>
              <w:rPr>
                <w:sz w:val="20"/>
                <w:szCs w:val="20"/>
              </w:rPr>
            </w:pPr>
            <w:r w:rsidRPr="006E1EC2">
              <w:rPr>
                <w:sz w:val="20"/>
                <w:szCs w:val="20"/>
              </w:rPr>
              <w:t>ГУ12</w:t>
            </w:r>
          </w:p>
        </w:tc>
        <w:tc>
          <w:tcPr>
            <w:tcW w:w="5528" w:type="dxa"/>
            <w:shd w:val="clear" w:color="auto" w:fill="auto"/>
          </w:tcPr>
          <w:p w14:paraId="64D72ED1" w14:textId="3288DF14" w:rsidR="001E1F4E" w:rsidRPr="006E1EC2" w:rsidRDefault="001E1F4E" w:rsidP="001E1F4E">
            <w:pPr>
              <w:widowControl/>
              <w:autoSpaceDE/>
              <w:autoSpaceDN/>
              <w:adjustRightInd/>
              <w:jc w:val="both"/>
              <w:rPr>
                <w:sz w:val="20"/>
                <w:szCs w:val="20"/>
              </w:rPr>
            </w:pPr>
            <w:r w:rsidRPr="00114674">
              <w:rPr>
                <w:sz w:val="20"/>
                <w:szCs w:val="20"/>
              </w:rPr>
              <w:t>Доля государственных и муниципальных услуг, оказываемых органами исполнительной власти и органами местного самоуправления Курской области, их подведомственными учреждениями (за исключением массовых социально значимых услуг), предоставляемых с использованием Единой платформы предоставления государственных и муниципальных услуг Курской области</w:t>
            </w:r>
          </w:p>
        </w:tc>
        <w:tc>
          <w:tcPr>
            <w:tcW w:w="1134" w:type="dxa"/>
            <w:shd w:val="clear" w:color="auto" w:fill="auto"/>
            <w:vAlign w:val="center"/>
          </w:tcPr>
          <w:p w14:paraId="2E2BE2BE" w14:textId="454D651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4A64C31" w14:textId="239984D3" w:rsidR="001E1F4E" w:rsidRPr="006E1EC2" w:rsidRDefault="001E1F4E" w:rsidP="001E1F4E">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AC5E457" w14:textId="53896659" w:rsidR="001E1F4E" w:rsidRPr="006E1EC2" w:rsidRDefault="001E1F4E" w:rsidP="001E1F4E">
            <w:pPr>
              <w:widowControl/>
              <w:autoSpaceDE/>
              <w:autoSpaceDN/>
              <w:adjustRightInd/>
              <w:jc w:val="center"/>
              <w:rPr>
                <w:sz w:val="20"/>
                <w:szCs w:val="20"/>
              </w:rPr>
            </w:pPr>
            <w:r w:rsidRPr="006E1EC2">
              <w:rPr>
                <w:sz w:val="20"/>
                <w:szCs w:val="20"/>
              </w:rPr>
              <w:t>-</w:t>
            </w:r>
          </w:p>
        </w:tc>
        <w:tc>
          <w:tcPr>
            <w:tcW w:w="996" w:type="dxa"/>
            <w:vAlign w:val="center"/>
          </w:tcPr>
          <w:p w14:paraId="74D5D710" w14:textId="7D3D4375" w:rsidR="001E1F4E" w:rsidRPr="006E1EC2" w:rsidRDefault="00180F1A" w:rsidP="001E1F4E">
            <w:pPr>
              <w:widowControl/>
              <w:autoSpaceDE/>
              <w:autoSpaceDN/>
              <w:adjustRightInd/>
              <w:jc w:val="center"/>
              <w:rPr>
                <w:sz w:val="20"/>
                <w:szCs w:val="20"/>
              </w:rPr>
            </w:pPr>
            <w:r>
              <w:rPr>
                <w:sz w:val="20"/>
                <w:szCs w:val="20"/>
              </w:rPr>
              <w:t>-</w:t>
            </w:r>
          </w:p>
        </w:tc>
        <w:tc>
          <w:tcPr>
            <w:tcW w:w="988" w:type="dxa"/>
            <w:vAlign w:val="center"/>
          </w:tcPr>
          <w:p w14:paraId="4AA86B83" w14:textId="0ABDABF8" w:rsidR="001E1F4E" w:rsidRPr="006E1EC2" w:rsidRDefault="00180F1A" w:rsidP="001E1F4E">
            <w:pPr>
              <w:widowControl/>
              <w:autoSpaceDE/>
              <w:autoSpaceDN/>
              <w:adjustRightInd/>
              <w:jc w:val="center"/>
              <w:rPr>
                <w:sz w:val="20"/>
                <w:szCs w:val="20"/>
              </w:rPr>
            </w:pPr>
            <w:r>
              <w:rPr>
                <w:sz w:val="20"/>
                <w:szCs w:val="20"/>
              </w:rPr>
              <w:t>0</w:t>
            </w:r>
          </w:p>
        </w:tc>
        <w:tc>
          <w:tcPr>
            <w:tcW w:w="1705" w:type="dxa"/>
            <w:shd w:val="clear" w:color="auto" w:fill="auto"/>
          </w:tcPr>
          <w:p w14:paraId="3A314D3E" w14:textId="2592DC10"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106D1666" w14:textId="7B437880"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171430E4" w14:textId="77777777" w:rsidTr="00D934DD">
        <w:tblPrEx>
          <w:jc w:val="center"/>
          <w:tblInd w:w="0" w:type="dxa"/>
        </w:tblPrEx>
        <w:trPr>
          <w:trHeight w:val="1245"/>
          <w:jc w:val="center"/>
        </w:trPr>
        <w:tc>
          <w:tcPr>
            <w:tcW w:w="1560" w:type="dxa"/>
            <w:shd w:val="clear" w:color="auto" w:fill="auto"/>
            <w:vAlign w:val="center"/>
          </w:tcPr>
          <w:p w14:paraId="70B0F3B6" w14:textId="254879EE"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4F82891F" w14:textId="32C3487E" w:rsidR="001E1F4E" w:rsidRPr="006E1EC2" w:rsidRDefault="001E1F4E" w:rsidP="001E1F4E">
            <w:pPr>
              <w:widowControl/>
              <w:autoSpaceDE/>
              <w:autoSpaceDN/>
              <w:adjustRightInd/>
              <w:jc w:val="center"/>
              <w:rPr>
                <w:sz w:val="20"/>
                <w:szCs w:val="20"/>
              </w:rPr>
            </w:pPr>
            <w:r w:rsidRPr="006E1EC2">
              <w:rPr>
                <w:sz w:val="20"/>
                <w:szCs w:val="20"/>
              </w:rPr>
              <w:t>ГУ13</w:t>
            </w:r>
          </w:p>
        </w:tc>
        <w:tc>
          <w:tcPr>
            <w:tcW w:w="5528" w:type="dxa"/>
            <w:shd w:val="clear" w:color="auto" w:fill="auto"/>
          </w:tcPr>
          <w:p w14:paraId="5DD35BC7" w14:textId="7A655FA3" w:rsidR="001E1F4E" w:rsidRPr="006E1EC2" w:rsidRDefault="001E1F4E" w:rsidP="001E1F4E">
            <w:pPr>
              <w:widowControl/>
              <w:autoSpaceDE/>
              <w:autoSpaceDN/>
              <w:adjustRightInd/>
              <w:jc w:val="both"/>
              <w:rPr>
                <w:sz w:val="20"/>
                <w:szCs w:val="20"/>
              </w:rPr>
            </w:pPr>
            <w:r w:rsidRPr="006E1EC2">
              <w:rPr>
                <w:sz w:val="20"/>
                <w:szCs w:val="20"/>
              </w:rPr>
              <w:t>Доля соответствия ведомственной информационной системы по осуществлению регионального государственного строительного надзора общим требованиям</w:t>
            </w:r>
          </w:p>
        </w:tc>
        <w:tc>
          <w:tcPr>
            <w:tcW w:w="1134" w:type="dxa"/>
            <w:shd w:val="clear" w:color="auto" w:fill="auto"/>
            <w:vAlign w:val="center"/>
          </w:tcPr>
          <w:p w14:paraId="1074C241" w14:textId="028EBE28"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A4CECBC" w14:textId="3921A414"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422E02F" w14:textId="5AA058CD"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68FF3686" w14:textId="547B9088" w:rsidR="001E1F4E" w:rsidRPr="006E1EC2" w:rsidRDefault="001E1F4E" w:rsidP="001E1F4E">
            <w:pPr>
              <w:widowControl/>
              <w:autoSpaceDE/>
              <w:autoSpaceDN/>
              <w:adjustRightInd/>
              <w:jc w:val="center"/>
              <w:rPr>
                <w:sz w:val="20"/>
                <w:szCs w:val="20"/>
              </w:rPr>
            </w:pPr>
            <w:r w:rsidRPr="006E1EC2">
              <w:rPr>
                <w:sz w:val="20"/>
                <w:szCs w:val="20"/>
              </w:rPr>
              <w:t>75</w:t>
            </w:r>
          </w:p>
        </w:tc>
        <w:tc>
          <w:tcPr>
            <w:tcW w:w="988" w:type="dxa"/>
            <w:shd w:val="clear" w:color="auto" w:fill="auto"/>
            <w:vAlign w:val="center"/>
          </w:tcPr>
          <w:p w14:paraId="21DBAF83" w14:textId="23648601"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3E8FF99" w14:textId="62758A9C" w:rsidR="001E1F4E" w:rsidRPr="006E1EC2" w:rsidRDefault="001E1F4E" w:rsidP="001E1F4E">
            <w:pPr>
              <w:widowControl/>
              <w:autoSpaceDE/>
              <w:autoSpaceDN/>
              <w:adjustRightInd/>
              <w:jc w:val="center"/>
              <w:rPr>
                <w:sz w:val="20"/>
                <w:szCs w:val="20"/>
              </w:rPr>
            </w:pPr>
            <w:r w:rsidRPr="006E1EC2">
              <w:rPr>
                <w:sz w:val="20"/>
                <w:szCs w:val="20"/>
              </w:rPr>
              <w:t>Государственная инспекция строительного надзора Курской области</w:t>
            </w:r>
          </w:p>
        </w:tc>
        <w:tc>
          <w:tcPr>
            <w:tcW w:w="1130" w:type="dxa"/>
            <w:shd w:val="clear" w:color="auto" w:fill="auto"/>
            <w:vAlign w:val="center"/>
          </w:tcPr>
          <w:p w14:paraId="1CA23D3E" w14:textId="52536FFE" w:rsidR="001E1F4E" w:rsidRPr="006E1EC2" w:rsidRDefault="001E1F4E" w:rsidP="001E1F4E">
            <w:pPr>
              <w:widowControl/>
              <w:autoSpaceDE/>
              <w:autoSpaceDN/>
              <w:adjustRightInd/>
              <w:jc w:val="center"/>
              <w:rPr>
                <w:sz w:val="20"/>
                <w:szCs w:val="20"/>
              </w:rPr>
            </w:pPr>
            <w:r w:rsidRPr="006E1EC2">
              <w:rPr>
                <w:sz w:val="20"/>
                <w:szCs w:val="20"/>
              </w:rPr>
              <w:t>4</w:t>
            </w:r>
          </w:p>
        </w:tc>
      </w:tr>
      <w:tr w:rsidR="001E1F4E" w:rsidRPr="006E1EC2" w14:paraId="62700D1C" w14:textId="77777777" w:rsidTr="00D934DD">
        <w:tblPrEx>
          <w:jc w:val="center"/>
          <w:tblInd w:w="0" w:type="dxa"/>
        </w:tblPrEx>
        <w:trPr>
          <w:trHeight w:val="1245"/>
          <w:jc w:val="center"/>
        </w:trPr>
        <w:tc>
          <w:tcPr>
            <w:tcW w:w="1560" w:type="dxa"/>
            <w:shd w:val="clear" w:color="auto" w:fill="auto"/>
            <w:vAlign w:val="center"/>
          </w:tcPr>
          <w:p w14:paraId="6B9FA2C6" w14:textId="65FC3DA3"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6347665" w14:textId="6B72C97F" w:rsidR="001E1F4E" w:rsidRPr="006E1EC2" w:rsidRDefault="001E1F4E" w:rsidP="001E1F4E">
            <w:pPr>
              <w:widowControl/>
              <w:autoSpaceDE/>
              <w:autoSpaceDN/>
              <w:adjustRightInd/>
              <w:jc w:val="center"/>
              <w:rPr>
                <w:sz w:val="20"/>
                <w:szCs w:val="20"/>
              </w:rPr>
            </w:pPr>
            <w:r w:rsidRPr="006E1EC2">
              <w:rPr>
                <w:sz w:val="20"/>
                <w:szCs w:val="20"/>
              </w:rPr>
              <w:t>ГУ14</w:t>
            </w:r>
          </w:p>
        </w:tc>
        <w:tc>
          <w:tcPr>
            <w:tcW w:w="5528" w:type="dxa"/>
            <w:shd w:val="clear" w:color="auto" w:fill="auto"/>
          </w:tcPr>
          <w:p w14:paraId="05AEF343" w14:textId="0F375E47" w:rsidR="001E1F4E" w:rsidRPr="006E1EC2" w:rsidRDefault="001E1F4E" w:rsidP="001E1F4E">
            <w:pPr>
              <w:widowControl/>
              <w:autoSpaceDE/>
              <w:autoSpaceDN/>
              <w:adjustRightInd/>
              <w:jc w:val="both"/>
              <w:rPr>
                <w:sz w:val="20"/>
                <w:szCs w:val="20"/>
              </w:rPr>
            </w:pPr>
            <w:r w:rsidRPr="006E1EC2">
              <w:rPr>
                <w:sz w:val="20"/>
                <w:szCs w:val="20"/>
              </w:rPr>
              <w:t>Автоматизация мониторинга проектов капитального строительства Курской области на всех этапах создания объектов капитального строительства (до ввода объекта в эксплуатацию)</w:t>
            </w:r>
          </w:p>
        </w:tc>
        <w:tc>
          <w:tcPr>
            <w:tcW w:w="1134" w:type="dxa"/>
            <w:shd w:val="clear" w:color="auto" w:fill="auto"/>
            <w:vAlign w:val="center"/>
          </w:tcPr>
          <w:p w14:paraId="23B6FA67" w14:textId="35D64696"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DB10993" w14:textId="785EC1F4"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BC9232B" w14:textId="6643A932"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7E570F7F" w14:textId="4CBED13C"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6CFA6409" w14:textId="4F6DBE1E"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CDC927F" w14:textId="40235E23" w:rsidR="001E1F4E" w:rsidRPr="006E1EC2" w:rsidRDefault="001E1F4E" w:rsidP="001E1F4E">
            <w:pPr>
              <w:widowControl/>
              <w:autoSpaceDE/>
              <w:autoSpaceDN/>
              <w:adjustRightInd/>
              <w:jc w:val="center"/>
              <w:rPr>
                <w:sz w:val="20"/>
                <w:szCs w:val="20"/>
              </w:rPr>
            </w:pPr>
            <w:r w:rsidRPr="006E1EC2">
              <w:rPr>
                <w:sz w:val="20"/>
                <w:szCs w:val="20"/>
              </w:rPr>
              <w:t>Государственная инспекция строительного надзора Курской области</w:t>
            </w:r>
          </w:p>
        </w:tc>
        <w:tc>
          <w:tcPr>
            <w:tcW w:w="1130" w:type="dxa"/>
            <w:shd w:val="clear" w:color="auto" w:fill="auto"/>
            <w:vAlign w:val="center"/>
          </w:tcPr>
          <w:p w14:paraId="14ECFB44" w14:textId="27DF4B5E" w:rsidR="001E1F4E" w:rsidRPr="006E1EC2" w:rsidRDefault="001E1F4E" w:rsidP="001E1F4E">
            <w:pPr>
              <w:widowControl/>
              <w:autoSpaceDE/>
              <w:autoSpaceDN/>
              <w:adjustRightInd/>
              <w:jc w:val="center"/>
              <w:rPr>
                <w:sz w:val="20"/>
                <w:szCs w:val="20"/>
              </w:rPr>
            </w:pPr>
            <w:r w:rsidRPr="006E1EC2">
              <w:rPr>
                <w:sz w:val="20"/>
                <w:szCs w:val="20"/>
              </w:rPr>
              <w:t>4</w:t>
            </w:r>
          </w:p>
        </w:tc>
      </w:tr>
      <w:tr w:rsidR="001E1F4E" w:rsidRPr="006E1EC2" w14:paraId="45B3CF8F" w14:textId="77777777" w:rsidTr="00D934DD">
        <w:tblPrEx>
          <w:jc w:val="center"/>
          <w:tblInd w:w="0" w:type="dxa"/>
        </w:tblPrEx>
        <w:trPr>
          <w:trHeight w:val="1245"/>
          <w:jc w:val="center"/>
        </w:trPr>
        <w:tc>
          <w:tcPr>
            <w:tcW w:w="1560" w:type="dxa"/>
            <w:shd w:val="clear" w:color="auto" w:fill="auto"/>
            <w:vAlign w:val="center"/>
          </w:tcPr>
          <w:p w14:paraId="28FAB919" w14:textId="3C5B2925"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359BC455" w14:textId="487A5F79" w:rsidR="001E1F4E" w:rsidRPr="006E1EC2" w:rsidRDefault="001E1F4E" w:rsidP="001E1F4E">
            <w:pPr>
              <w:widowControl/>
              <w:autoSpaceDE/>
              <w:autoSpaceDN/>
              <w:adjustRightInd/>
              <w:jc w:val="center"/>
              <w:rPr>
                <w:sz w:val="20"/>
                <w:szCs w:val="20"/>
              </w:rPr>
            </w:pPr>
            <w:r w:rsidRPr="006E1EC2">
              <w:rPr>
                <w:sz w:val="20"/>
                <w:szCs w:val="20"/>
              </w:rPr>
              <w:t>ГУ15</w:t>
            </w:r>
          </w:p>
        </w:tc>
        <w:tc>
          <w:tcPr>
            <w:tcW w:w="5528" w:type="dxa"/>
          </w:tcPr>
          <w:p w14:paraId="33C7B8F6" w14:textId="6D8A7B4B" w:rsidR="001E1F4E" w:rsidRPr="006E1EC2" w:rsidRDefault="001E1F4E" w:rsidP="001E1F4E">
            <w:pPr>
              <w:widowControl/>
              <w:autoSpaceDE/>
              <w:autoSpaceDN/>
              <w:adjustRightInd/>
              <w:jc w:val="both"/>
              <w:rPr>
                <w:sz w:val="20"/>
                <w:szCs w:val="20"/>
              </w:rPr>
            </w:pPr>
            <w:r w:rsidRPr="006E1EC2">
              <w:rPr>
                <w:sz w:val="20"/>
                <w:szCs w:val="2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w:t>
            </w:r>
          </w:p>
        </w:tc>
        <w:tc>
          <w:tcPr>
            <w:tcW w:w="1134" w:type="dxa"/>
            <w:shd w:val="clear" w:color="auto" w:fill="auto"/>
            <w:vAlign w:val="center"/>
          </w:tcPr>
          <w:p w14:paraId="100F852B" w14:textId="55F15EBA" w:rsidR="001E1F4E" w:rsidRPr="006E1EC2" w:rsidRDefault="001E1F4E" w:rsidP="001E1F4E">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3E748741" w14:textId="54105809" w:rsidR="001E1F4E" w:rsidRPr="006E1EC2" w:rsidRDefault="001E1F4E" w:rsidP="001E1F4E">
            <w:pPr>
              <w:widowControl/>
              <w:autoSpaceDE/>
              <w:autoSpaceDN/>
              <w:adjustRightInd/>
              <w:jc w:val="center"/>
              <w:rPr>
                <w:sz w:val="20"/>
                <w:szCs w:val="20"/>
              </w:rPr>
            </w:pPr>
            <w:r w:rsidRPr="006E1EC2">
              <w:rPr>
                <w:sz w:val="20"/>
                <w:szCs w:val="20"/>
              </w:rPr>
              <w:t> -</w:t>
            </w:r>
          </w:p>
        </w:tc>
        <w:tc>
          <w:tcPr>
            <w:tcW w:w="992" w:type="dxa"/>
            <w:shd w:val="clear" w:color="auto" w:fill="auto"/>
            <w:vAlign w:val="center"/>
          </w:tcPr>
          <w:p w14:paraId="1775B124" w14:textId="521B9E44"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19197478" w14:textId="089376B1" w:rsidR="001E1F4E" w:rsidRPr="006E1EC2" w:rsidRDefault="001E1F4E" w:rsidP="001E1F4E">
            <w:pPr>
              <w:widowControl/>
              <w:autoSpaceDE/>
              <w:autoSpaceDN/>
              <w:adjustRightInd/>
              <w:jc w:val="center"/>
              <w:rPr>
                <w:sz w:val="20"/>
                <w:szCs w:val="20"/>
              </w:rPr>
            </w:pPr>
            <w:r w:rsidRPr="006E1EC2">
              <w:rPr>
                <w:sz w:val="20"/>
                <w:szCs w:val="20"/>
              </w:rPr>
              <w:t>1</w:t>
            </w:r>
          </w:p>
        </w:tc>
        <w:tc>
          <w:tcPr>
            <w:tcW w:w="988" w:type="dxa"/>
            <w:shd w:val="clear" w:color="auto" w:fill="auto"/>
            <w:vAlign w:val="center"/>
          </w:tcPr>
          <w:p w14:paraId="0095D087" w14:textId="1C3D0B91" w:rsidR="001E1F4E" w:rsidRPr="006E1EC2" w:rsidRDefault="001E1F4E" w:rsidP="001E1F4E">
            <w:pPr>
              <w:widowControl/>
              <w:autoSpaceDE/>
              <w:autoSpaceDN/>
              <w:adjustRightInd/>
              <w:jc w:val="center"/>
              <w:rPr>
                <w:sz w:val="20"/>
                <w:szCs w:val="20"/>
              </w:rPr>
            </w:pPr>
            <w:r w:rsidRPr="006E1EC2">
              <w:rPr>
                <w:sz w:val="20"/>
                <w:szCs w:val="20"/>
              </w:rPr>
              <w:t>1</w:t>
            </w:r>
          </w:p>
        </w:tc>
        <w:tc>
          <w:tcPr>
            <w:tcW w:w="1705" w:type="dxa"/>
            <w:shd w:val="clear" w:color="auto" w:fill="auto"/>
          </w:tcPr>
          <w:p w14:paraId="0E6D6F9D" w14:textId="6CF1740B" w:rsidR="001E1F4E" w:rsidRPr="006E1EC2" w:rsidRDefault="001E1F4E" w:rsidP="001E1F4E">
            <w:pPr>
              <w:widowControl/>
              <w:autoSpaceDE/>
              <w:autoSpaceDN/>
              <w:adjustRightInd/>
              <w:jc w:val="center"/>
              <w:rPr>
                <w:sz w:val="20"/>
                <w:szCs w:val="20"/>
              </w:rPr>
            </w:pPr>
            <w:r w:rsidRPr="006E1EC2">
              <w:rPr>
                <w:sz w:val="20"/>
                <w:szCs w:val="20"/>
              </w:rPr>
              <w:t>Управление по обеспечению деятельности мировых судей Курской области</w:t>
            </w:r>
          </w:p>
        </w:tc>
        <w:tc>
          <w:tcPr>
            <w:tcW w:w="1130" w:type="dxa"/>
            <w:shd w:val="clear" w:color="auto" w:fill="auto"/>
            <w:vAlign w:val="center"/>
          </w:tcPr>
          <w:p w14:paraId="175F7FBA" w14:textId="05FDB6F2"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0F635001" w14:textId="77777777" w:rsidTr="00D934DD">
        <w:tblPrEx>
          <w:jc w:val="center"/>
          <w:tblInd w:w="0" w:type="dxa"/>
        </w:tblPrEx>
        <w:trPr>
          <w:trHeight w:val="1122"/>
          <w:jc w:val="center"/>
        </w:trPr>
        <w:tc>
          <w:tcPr>
            <w:tcW w:w="1560" w:type="dxa"/>
            <w:shd w:val="clear" w:color="auto" w:fill="auto"/>
            <w:vAlign w:val="center"/>
          </w:tcPr>
          <w:p w14:paraId="06254BB4" w14:textId="71601995"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5FD5E545" w14:textId="323EEEC1" w:rsidR="001E1F4E" w:rsidRPr="006E1EC2" w:rsidRDefault="001E1F4E" w:rsidP="001E1F4E">
            <w:pPr>
              <w:widowControl/>
              <w:autoSpaceDE/>
              <w:autoSpaceDN/>
              <w:adjustRightInd/>
              <w:jc w:val="center"/>
              <w:rPr>
                <w:sz w:val="20"/>
                <w:szCs w:val="20"/>
              </w:rPr>
            </w:pPr>
            <w:r w:rsidRPr="006E1EC2">
              <w:rPr>
                <w:sz w:val="20"/>
                <w:szCs w:val="20"/>
              </w:rPr>
              <w:t>ГУ16</w:t>
            </w:r>
          </w:p>
        </w:tc>
        <w:tc>
          <w:tcPr>
            <w:tcW w:w="5528" w:type="dxa"/>
          </w:tcPr>
          <w:p w14:paraId="2BC980B4" w14:textId="0E16B9E0" w:rsidR="001E1F4E" w:rsidRPr="006E1EC2" w:rsidRDefault="001E1F4E" w:rsidP="001E1F4E">
            <w:pPr>
              <w:widowControl/>
              <w:autoSpaceDE/>
              <w:autoSpaceDN/>
              <w:adjustRightInd/>
              <w:jc w:val="both"/>
              <w:rPr>
                <w:sz w:val="20"/>
                <w:szCs w:val="20"/>
              </w:rPr>
            </w:pPr>
            <w:r w:rsidRPr="006E1EC2">
              <w:rPr>
                <w:sz w:val="20"/>
                <w:szCs w:val="20"/>
              </w:rP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Курской области</w:t>
            </w:r>
          </w:p>
        </w:tc>
        <w:tc>
          <w:tcPr>
            <w:tcW w:w="1134" w:type="dxa"/>
            <w:shd w:val="clear" w:color="auto" w:fill="auto"/>
            <w:vAlign w:val="center"/>
          </w:tcPr>
          <w:p w14:paraId="6C5B3DCC" w14:textId="27E711A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35EB519" w14:textId="669CF1C8" w:rsidR="001E1F4E" w:rsidRPr="006E1EC2" w:rsidRDefault="001E1F4E" w:rsidP="001E1F4E">
            <w:pPr>
              <w:widowControl/>
              <w:autoSpaceDE/>
              <w:autoSpaceDN/>
              <w:adjustRightInd/>
              <w:jc w:val="center"/>
              <w:rPr>
                <w:sz w:val="20"/>
                <w:szCs w:val="20"/>
              </w:rPr>
            </w:pPr>
            <w:r w:rsidRPr="006E1EC2">
              <w:rPr>
                <w:sz w:val="20"/>
                <w:szCs w:val="20"/>
              </w:rPr>
              <w:t>30</w:t>
            </w:r>
          </w:p>
        </w:tc>
        <w:tc>
          <w:tcPr>
            <w:tcW w:w="992" w:type="dxa"/>
            <w:shd w:val="clear" w:color="auto" w:fill="auto"/>
            <w:vAlign w:val="center"/>
          </w:tcPr>
          <w:p w14:paraId="63562877" w14:textId="2DF475C0" w:rsidR="001E1F4E" w:rsidRPr="006E1EC2" w:rsidRDefault="001E1F4E" w:rsidP="001E1F4E">
            <w:pPr>
              <w:widowControl/>
              <w:autoSpaceDE/>
              <w:autoSpaceDN/>
              <w:adjustRightInd/>
              <w:jc w:val="center"/>
              <w:rPr>
                <w:sz w:val="20"/>
                <w:szCs w:val="20"/>
              </w:rPr>
            </w:pPr>
            <w:r w:rsidRPr="006E1EC2">
              <w:rPr>
                <w:sz w:val="20"/>
                <w:szCs w:val="20"/>
              </w:rPr>
              <w:t>33</w:t>
            </w:r>
          </w:p>
        </w:tc>
        <w:tc>
          <w:tcPr>
            <w:tcW w:w="996" w:type="dxa"/>
            <w:shd w:val="clear" w:color="auto" w:fill="auto"/>
            <w:vAlign w:val="center"/>
          </w:tcPr>
          <w:p w14:paraId="7B5B59C2" w14:textId="16561667" w:rsidR="001E1F4E" w:rsidRPr="006E1EC2" w:rsidRDefault="001E1F4E" w:rsidP="001E1F4E">
            <w:pPr>
              <w:widowControl/>
              <w:autoSpaceDE/>
              <w:autoSpaceDN/>
              <w:adjustRightInd/>
              <w:jc w:val="center"/>
              <w:rPr>
                <w:sz w:val="20"/>
                <w:szCs w:val="20"/>
              </w:rPr>
            </w:pPr>
            <w:r w:rsidRPr="006E1EC2">
              <w:rPr>
                <w:sz w:val="20"/>
                <w:szCs w:val="20"/>
              </w:rPr>
              <w:t>50</w:t>
            </w:r>
          </w:p>
        </w:tc>
        <w:tc>
          <w:tcPr>
            <w:tcW w:w="988" w:type="dxa"/>
            <w:shd w:val="clear" w:color="auto" w:fill="auto"/>
            <w:vAlign w:val="center"/>
          </w:tcPr>
          <w:p w14:paraId="7A8F6354" w14:textId="7FA6241D" w:rsidR="001E1F4E" w:rsidRPr="006E1EC2" w:rsidRDefault="001E1F4E" w:rsidP="001E1F4E">
            <w:pPr>
              <w:widowControl/>
              <w:autoSpaceDE/>
              <w:autoSpaceDN/>
              <w:adjustRightInd/>
              <w:jc w:val="center"/>
              <w:rPr>
                <w:sz w:val="20"/>
                <w:szCs w:val="20"/>
              </w:rPr>
            </w:pPr>
            <w:r w:rsidRPr="006E1EC2">
              <w:rPr>
                <w:sz w:val="20"/>
                <w:szCs w:val="20"/>
              </w:rPr>
              <w:t>60</w:t>
            </w:r>
          </w:p>
        </w:tc>
        <w:tc>
          <w:tcPr>
            <w:tcW w:w="1705" w:type="dxa"/>
            <w:shd w:val="clear" w:color="auto" w:fill="auto"/>
          </w:tcPr>
          <w:p w14:paraId="69E29775" w14:textId="23C45D4E"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4D94CC7" w14:textId="3F3C3B0C"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67AC6C18" w14:textId="77777777" w:rsidTr="00D934DD">
        <w:tblPrEx>
          <w:jc w:val="center"/>
          <w:tblInd w:w="0" w:type="dxa"/>
        </w:tblPrEx>
        <w:trPr>
          <w:trHeight w:val="1138"/>
          <w:jc w:val="center"/>
        </w:trPr>
        <w:tc>
          <w:tcPr>
            <w:tcW w:w="1560" w:type="dxa"/>
            <w:shd w:val="clear" w:color="auto" w:fill="auto"/>
            <w:vAlign w:val="center"/>
          </w:tcPr>
          <w:p w14:paraId="2B338276" w14:textId="04B220AB"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7220B6DD" w14:textId="25118FF7" w:rsidR="001E1F4E" w:rsidRPr="006E1EC2" w:rsidRDefault="001E1F4E" w:rsidP="001E1F4E">
            <w:pPr>
              <w:widowControl/>
              <w:autoSpaceDE/>
              <w:autoSpaceDN/>
              <w:adjustRightInd/>
              <w:jc w:val="center"/>
              <w:rPr>
                <w:sz w:val="20"/>
                <w:szCs w:val="20"/>
              </w:rPr>
            </w:pPr>
            <w:r w:rsidRPr="006E1EC2">
              <w:rPr>
                <w:sz w:val="20"/>
                <w:szCs w:val="20"/>
              </w:rPr>
              <w:t>ГУ17</w:t>
            </w:r>
          </w:p>
        </w:tc>
        <w:tc>
          <w:tcPr>
            <w:tcW w:w="5528" w:type="dxa"/>
          </w:tcPr>
          <w:p w14:paraId="6C143FDB" w14:textId="3A23C7F7" w:rsidR="001E1F4E" w:rsidRPr="006E1EC2" w:rsidRDefault="001E1F4E" w:rsidP="001E1F4E">
            <w:pPr>
              <w:widowControl/>
              <w:autoSpaceDE/>
              <w:autoSpaceDN/>
              <w:adjustRightInd/>
              <w:jc w:val="both"/>
              <w:rPr>
                <w:sz w:val="20"/>
                <w:szCs w:val="20"/>
              </w:rPr>
            </w:pPr>
            <w:r w:rsidRPr="006E1EC2">
              <w:rPr>
                <w:sz w:val="20"/>
                <w:szCs w:val="20"/>
              </w:rPr>
              <w:t>Внедрение Платформы обратной связи в органах исполнительной власти и органах местного самоуправления Курской области, их подведомственных учреждениях на территории Курской области</w:t>
            </w:r>
          </w:p>
        </w:tc>
        <w:tc>
          <w:tcPr>
            <w:tcW w:w="1134" w:type="dxa"/>
            <w:shd w:val="clear" w:color="auto" w:fill="auto"/>
            <w:vAlign w:val="center"/>
          </w:tcPr>
          <w:p w14:paraId="5FE2B343" w14:textId="63DC6C9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703F12D" w14:textId="1A3FD9CB" w:rsidR="001E1F4E" w:rsidRPr="006E1EC2" w:rsidRDefault="001E1F4E" w:rsidP="001E1F4E">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0D480B0A" w14:textId="1E9305E8"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1FDC413F" w14:textId="095661DD"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5FBFD3B8" w14:textId="51F500D3"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D2A1EC5" w14:textId="3F2D7891"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3EB5F1B" w14:textId="4E772B51"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3D662BA5" w14:textId="77777777" w:rsidTr="00D934DD">
        <w:tblPrEx>
          <w:jc w:val="center"/>
          <w:tblInd w:w="0" w:type="dxa"/>
        </w:tblPrEx>
        <w:trPr>
          <w:trHeight w:val="1245"/>
          <w:jc w:val="center"/>
        </w:trPr>
        <w:tc>
          <w:tcPr>
            <w:tcW w:w="1560" w:type="dxa"/>
            <w:shd w:val="clear" w:color="auto" w:fill="auto"/>
            <w:vAlign w:val="center"/>
          </w:tcPr>
          <w:p w14:paraId="38D3B6FC" w14:textId="4CC597B2"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2D1FA6DB" w14:textId="53595643" w:rsidR="001E1F4E" w:rsidRPr="006E1EC2" w:rsidRDefault="001E1F4E" w:rsidP="001E1F4E">
            <w:pPr>
              <w:widowControl/>
              <w:autoSpaceDE/>
              <w:autoSpaceDN/>
              <w:adjustRightInd/>
              <w:jc w:val="center"/>
              <w:rPr>
                <w:sz w:val="20"/>
                <w:szCs w:val="20"/>
              </w:rPr>
            </w:pPr>
            <w:r w:rsidRPr="006E1EC2">
              <w:rPr>
                <w:sz w:val="20"/>
                <w:szCs w:val="20"/>
              </w:rPr>
              <w:t>СС1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50FA13" w14:textId="6008288F" w:rsidR="001E1F4E" w:rsidRPr="006E1EC2" w:rsidRDefault="001E1F4E" w:rsidP="001E1F4E">
            <w:pPr>
              <w:widowControl/>
              <w:autoSpaceDE/>
              <w:autoSpaceDN/>
              <w:adjustRightInd/>
              <w:jc w:val="both"/>
              <w:rPr>
                <w:sz w:val="20"/>
                <w:szCs w:val="20"/>
              </w:rPr>
            </w:pPr>
            <w:r w:rsidRPr="006E1EC2">
              <w:rPr>
                <w:bCs/>
                <w:sz w:val="20"/>
                <w:szCs w:val="20"/>
              </w:rPr>
              <w:t>Доля мер социальной защиты (поддержки) регионального и муниципального уровня, которые назначаются и предоставляются с использованием подсистемы установления и выплат мер социальной защиты (поддержки) Единой государственной информационной системы социального обеспечения</w:t>
            </w:r>
          </w:p>
        </w:tc>
        <w:tc>
          <w:tcPr>
            <w:tcW w:w="1134" w:type="dxa"/>
            <w:shd w:val="clear" w:color="auto" w:fill="auto"/>
            <w:vAlign w:val="center"/>
          </w:tcPr>
          <w:p w14:paraId="67966E8F" w14:textId="6AFB4C8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11C64FB" w14:textId="45B4ECB4"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95A9C6C" w14:textId="48E99ED1"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742F874A" w14:textId="457E8135"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5E661A97" w14:textId="212F9A75"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E1704AD" w14:textId="3A4549EE"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241B10F4" w14:textId="0F31F79F"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6989C95C" w14:textId="77777777" w:rsidTr="00D934DD">
        <w:tblPrEx>
          <w:jc w:val="center"/>
          <w:tblInd w:w="0" w:type="dxa"/>
        </w:tblPrEx>
        <w:trPr>
          <w:trHeight w:val="1245"/>
          <w:jc w:val="center"/>
        </w:trPr>
        <w:tc>
          <w:tcPr>
            <w:tcW w:w="1560" w:type="dxa"/>
            <w:shd w:val="clear" w:color="auto" w:fill="auto"/>
            <w:vAlign w:val="center"/>
          </w:tcPr>
          <w:p w14:paraId="373BF88F" w14:textId="69143BC3"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12BB5AC5" w14:textId="48458B1F" w:rsidR="001E1F4E" w:rsidRPr="006E1EC2" w:rsidRDefault="001E1F4E" w:rsidP="001E1F4E">
            <w:pPr>
              <w:widowControl/>
              <w:autoSpaceDE/>
              <w:autoSpaceDN/>
              <w:adjustRightInd/>
              <w:jc w:val="center"/>
              <w:rPr>
                <w:sz w:val="20"/>
                <w:szCs w:val="20"/>
              </w:rPr>
            </w:pPr>
            <w:r w:rsidRPr="006E1EC2">
              <w:rPr>
                <w:sz w:val="20"/>
                <w:szCs w:val="20"/>
              </w:rPr>
              <w:t>СС2</w:t>
            </w:r>
          </w:p>
        </w:tc>
        <w:tc>
          <w:tcPr>
            <w:tcW w:w="5528" w:type="dxa"/>
            <w:tcBorders>
              <w:top w:val="nil"/>
              <w:left w:val="single" w:sz="4" w:space="0" w:color="auto"/>
              <w:bottom w:val="single" w:sz="4" w:space="0" w:color="auto"/>
              <w:right w:val="single" w:sz="4" w:space="0" w:color="auto"/>
            </w:tcBorders>
            <w:shd w:val="clear" w:color="auto" w:fill="auto"/>
          </w:tcPr>
          <w:p w14:paraId="389602B8" w14:textId="52011F94" w:rsidR="001E1F4E" w:rsidRPr="006E1EC2" w:rsidRDefault="001E1F4E" w:rsidP="001E1F4E">
            <w:pPr>
              <w:widowControl/>
              <w:autoSpaceDE/>
              <w:autoSpaceDN/>
              <w:adjustRightInd/>
              <w:jc w:val="both"/>
              <w:rPr>
                <w:sz w:val="20"/>
                <w:szCs w:val="20"/>
              </w:rPr>
            </w:pPr>
            <w:r w:rsidRPr="006E1EC2">
              <w:rPr>
                <w:sz w:val="20"/>
                <w:szCs w:val="20"/>
              </w:rPr>
              <w:t>Доля требований к интеграции информационных систем органов государственной власти субъекта Российской Федерации, органов местного самоуправления, а также организаций, находящихся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 Единой государственной информационной системы социального обеспечения</w:t>
            </w:r>
          </w:p>
        </w:tc>
        <w:tc>
          <w:tcPr>
            <w:tcW w:w="1134" w:type="dxa"/>
            <w:shd w:val="clear" w:color="auto" w:fill="auto"/>
            <w:vAlign w:val="center"/>
          </w:tcPr>
          <w:p w14:paraId="6DF32DCC" w14:textId="529EF2B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530ECF6" w14:textId="36D22D8C" w:rsidR="001E1F4E" w:rsidRPr="006E1EC2" w:rsidRDefault="001E1F4E" w:rsidP="001E1F4E">
            <w:pPr>
              <w:widowControl/>
              <w:autoSpaceDE/>
              <w:autoSpaceDN/>
              <w:adjustRightInd/>
              <w:jc w:val="center"/>
              <w:rPr>
                <w:sz w:val="20"/>
                <w:szCs w:val="20"/>
              </w:rPr>
            </w:pPr>
            <w:r w:rsidRPr="006E1EC2">
              <w:rPr>
                <w:sz w:val="20"/>
                <w:szCs w:val="20"/>
              </w:rPr>
              <w:t>10</w:t>
            </w:r>
          </w:p>
        </w:tc>
        <w:tc>
          <w:tcPr>
            <w:tcW w:w="992" w:type="dxa"/>
            <w:shd w:val="clear" w:color="auto" w:fill="auto"/>
            <w:vAlign w:val="center"/>
          </w:tcPr>
          <w:p w14:paraId="60FF6AF6" w14:textId="382A303F" w:rsidR="001E1F4E" w:rsidRPr="006E1EC2" w:rsidRDefault="001E1F4E" w:rsidP="001E1F4E">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41B75827" w14:textId="4589B94D" w:rsidR="001E1F4E" w:rsidRPr="006E1EC2" w:rsidRDefault="001E1F4E" w:rsidP="001E1F4E">
            <w:pPr>
              <w:widowControl/>
              <w:autoSpaceDE/>
              <w:autoSpaceDN/>
              <w:adjustRightInd/>
              <w:jc w:val="center"/>
              <w:rPr>
                <w:sz w:val="20"/>
                <w:szCs w:val="20"/>
              </w:rPr>
            </w:pPr>
            <w:r w:rsidRPr="006E1EC2">
              <w:rPr>
                <w:sz w:val="20"/>
                <w:szCs w:val="20"/>
              </w:rPr>
              <w:t>40</w:t>
            </w:r>
          </w:p>
        </w:tc>
        <w:tc>
          <w:tcPr>
            <w:tcW w:w="988" w:type="dxa"/>
            <w:shd w:val="clear" w:color="auto" w:fill="auto"/>
            <w:vAlign w:val="center"/>
          </w:tcPr>
          <w:p w14:paraId="31BDA284" w14:textId="4F96A5B3"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3106D55" w14:textId="615F9EFD"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383F2561" w14:textId="2C633D62"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A9139ED" w14:textId="77777777" w:rsidTr="00D934DD">
        <w:tblPrEx>
          <w:jc w:val="center"/>
          <w:tblInd w:w="0" w:type="dxa"/>
        </w:tblPrEx>
        <w:trPr>
          <w:trHeight w:val="548"/>
          <w:jc w:val="center"/>
        </w:trPr>
        <w:tc>
          <w:tcPr>
            <w:tcW w:w="1560" w:type="dxa"/>
            <w:shd w:val="clear" w:color="auto" w:fill="auto"/>
            <w:vAlign w:val="center"/>
          </w:tcPr>
          <w:p w14:paraId="65FEC76E" w14:textId="76369A89"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7A35AE35" w14:textId="27D373FB" w:rsidR="001E1F4E" w:rsidRPr="006E1EC2" w:rsidRDefault="001E1F4E" w:rsidP="001E1F4E">
            <w:pPr>
              <w:widowControl/>
              <w:autoSpaceDE/>
              <w:autoSpaceDN/>
              <w:adjustRightInd/>
              <w:jc w:val="center"/>
              <w:rPr>
                <w:sz w:val="20"/>
                <w:szCs w:val="20"/>
              </w:rPr>
            </w:pPr>
            <w:r w:rsidRPr="006E1EC2">
              <w:rPr>
                <w:sz w:val="20"/>
                <w:szCs w:val="20"/>
              </w:rPr>
              <w:t>СС3</w:t>
            </w:r>
          </w:p>
        </w:tc>
        <w:tc>
          <w:tcPr>
            <w:tcW w:w="5528" w:type="dxa"/>
            <w:tcBorders>
              <w:top w:val="nil"/>
              <w:left w:val="single" w:sz="4" w:space="0" w:color="auto"/>
              <w:bottom w:val="single" w:sz="4" w:space="0" w:color="auto"/>
              <w:right w:val="single" w:sz="4" w:space="0" w:color="auto"/>
            </w:tcBorders>
            <w:shd w:val="clear" w:color="auto" w:fill="auto"/>
          </w:tcPr>
          <w:p w14:paraId="786932FE" w14:textId="03527AF9" w:rsidR="001E1F4E" w:rsidRPr="006E1EC2" w:rsidRDefault="001E1F4E" w:rsidP="001E1F4E">
            <w:pPr>
              <w:widowControl/>
              <w:autoSpaceDE/>
              <w:autoSpaceDN/>
              <w:adjustRightInd/>
              <w:jc w:val="both"/>
              <w:rPr>
                <w:sz w:val="20"/>
                <w:szCs w:val="20"/>
              </w:rPr>
            </w:pPr>
            <w:r w:rsidRPr="006E1EC2">
              <w:rPr>
                <w:sz w:val="20"/>
                <w:szCs w:val="20"/>
              </w:rPr>
              <w:t>Доля региональных и муниципальных мер социальной защиты (поддержки), по которым граждане имеют возможность подать заявление через Единый портал государственных услуг (функций) и (или) региональный портал государственных и муниципальных услуг</w:t>
            </w:r>
          </w:p>
        </w:tc>
        <w:tc>
          <w:tcPr>
            <w:tcW w:w="1134" w:type="dxa"/>
            <w:shd w:val="clear" w:color="auto" w:fill="auto"/>
            <w:vAlign w:val="center"/>
          </w:tcPr>
          <w:p w14:paraId="76D63155" w14:textId="23B4EEF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22F7BD9" w14:textId="6CA0E30D" w:rsidR="001E1F4E" w:rsidRPr="006E1EC2" w:rsidRDefault="001E1F4E" w:rsidP="001E1F4E">
            <w:pPr>
              <w:widowControl/>
              <w:autoSpaceDE/>
              <w:autoSpaceDN/>
              <w:adjustRightInd/>
              <w:jc w:val="center"/>
              <w:rPr>
                <w:sz w:val="20"/>
                <w:szCs w:val="20"/>
                <w:highlight w:val="yellow"/>
              </w:rPr>
            </w:pPr>
            <w:r w:rsidRPr="006E1EC2">
              <w:rPr>
                <w:sz w:val="20"/>
                <w:szCs w:val="20"/>
              </w:rPr>
              <w:t>20</w:t>
            </w:r>
          </w:p>
        </w:tc>
        <w:tc>
          <w:tcPr>
            <w:tcW w:w="992" w:type="dxa"/>
            <w:shd w:val="clear" w:color="auto" w:fill="auto"/>
            <w:vAlign w:val="center"/>
          </w:tcPr>
          <w:p w14:paraId="42AEF1F3" w14:textId="4E2111C5" w:rsidR="001E1F4E" w:rsidRPr="006E1EC2" w:rsidRDefault="001E1F4E" w:rsidP="001E1F4E">
            <w:pPr>
              <w:widowControl/>
              <w:autoSpaceDE/>
              <w:autoSpaceDN/>
              <w:adjustRightInd/>
              <w:jc w:val="center"/>
              <w:rPr>
                <w:sz w:val="20"/>
                <w:szCs w:val="20"/>
              </w:rPr>
            </w:pPr>
            <w:r w:rsidRPr="006E1EC2">
              <w:rPr>
                <w:sz w:val="20"/>
                <w:szCs w:val="20"/>
              </w:rPr>
              <w:t>55</w:t>
            </w:r>
          </w:p>
        </w:tc>
        <w:tc>
          <w:tcPr>
            <w:tcW w:w="996" w:type="dxa"/>
            <w:shd w:val="clear" w:color="auto" w:fill="auto"/>
            <w:vAlign w:val="center"/>
          </w:tcPr>
          <w:p w14:paraId="4C84C102" w14:textId="364ECA3C" w:rsidR="001E1F4E" w:rsidRPr="006E1EC2" w:rsidRDefault="001E1F4E" w:rsidP="001E1F4E">
            <w:pPr>
              <w:widowControl/>
              <w:autoSpaceDE/>
              <w:autoSpaceDN/>
              <w:adjustRightInd/>
              <w:jc w:val="center"/>
              <w:rPr>
                <w:sz w:val="20"/>
                <w:szCs w:val="20"/>
              </w:rPr>
            </w:pPr>
            <w:r w:rsidRPr="006E1EC2">
              <w:rPr>
                <w:sz w:val="20"/>
                <w:szCs w:val="20"/>
              </w:rPr>
              <w:t>75</w:t>
            </w:r>
          </w:p>
        </w:tc>
        <w:tc>
          <w:tcPr>
            <w:tcW w:w="988" w:type="dxa"/>
            <w:shd w:val="clear" w:color="auto" w:fill="auto"/>
            <w:vAlign w:val="center"/>
          </w:tcPr>
          <w:p w14:paraId="1BED3961" w14:textId="3539512C"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76BEF4EF" w14:textId="2E6A3ECF"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16C76598" w14:textId="3CF85514"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03AF1713" w14:textId="77777777" w:rsidTr="00D934DD">
        <w:tblPrEx>
          <w:jc w:val="center"/>
          <w:tblInd w:w="0" w:type="dxa"/>
        </w:tblPrEx>
        <w:trPr>
          <w:trHeight w:val="1245"/>
          <w:jc w:val="center"/>
        </w:trPr>
        <w:tc>
          <w:tcPr>
            <w:tcW w:w="1560" w:type="dxa"/>
            <w:shd w:val="clear" w:color="auto" w:fill="auto"/>
            <w:vAlign w:val="center"/>
          </w:tcPr>
          <w:p w14:paraId="4CA2AEA5" w14:textId="1DE4BDDA"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1812D0AD" w14:textId="6B542903" w:rsidR="001E1F4E" w:rsidRPr="006E1EC2" w:rsidRDefault="001E1F4E" w:rsidP="001E1F4E">
            <w:pPr>
              <w:widowControl/>
              <w:autoSpaceDE/>
              <w:autoSpaceDN/>
              <w:adjustRightInd/>
              <w:jc w:val="center"/>
              <w:rPr>
                <w:sz w:val="20"/>
                <w:szCs w:val="20"/>
              </w:rPr>
            </w:pPr>
            <w:r w:rsidRPr="006E1EC2">
              <w:rPr>
                <w:sz w:val="20"/>
                <w:szCs w:val="20"/>
              </w:rPr>
              <w:t>СС4</w:t>
            </w:r>
          </w:p>
        </w:tc>
        <w:tc>
          <w:tcPr>
            <w:tcW w:w="5528" w:type="dxa"/>
            <w:tcBorders>
              <w:top w:val="nil"/>
              <w:left w:val="single" w:sz="4" w:space="0" w:color="auto"/>
              <w:bottom w:val="single" w:sz="4" w:space="0" w:color="auto"/>
              <w:right w:val="single" w:sz="4" w:space="0" w:color="auto"/>
            </w:tcBorders>
            <w:shd w:val="clear" w:color="auto" w:fill="auto"/>
          </w:tcPr>
          <w:p w14:paraId="24DC436F" w14:textId="6FC3D66F" w:rsidR="001E1F4E" w:rsidRPr="006E1EC2" w:rsidRDefault="001E1F4E" w:rsidP="001E1F4E">
            <w:pPr>
              <w:widowControl/>
              <w:autoSpaceDE/>
              <w:autoSpaceDN/>
              <w:adjustRightInd/>
              <w:jc w:val="both"/>
              <w:rPr>
                <w:sz w:val="20"/>
                <w:szCs w:val="20"/>
              </w:rPr>
            </w:pPr>
            <w:r w:rsidRPr="006E1EC2">
              <w:rPr>
                <w:sz w:val="20"/>
                <w:szCs w:val="20"/>
              </w:rPr>
              <w:t>Доля региональных и муниципальных мер социальной защиты (поддержки) в субъекте Российской Федерации, по которым нормативными правовыми актами субъекта Российской Федерации и муниципальными правовыми актами, регламентирующими их порядок предоставления, предусмотрен срок назначения 5 рабочих дней и менее</w:t>
            </w:r>
          </w:p>
        </w:tc>
        <w:tc>
          <w:tcPr>
            <w:tcW w:w="1134" w:type="dxa"/>
            <w:shd w:val="clear" w:color="auto" w:fill="auto"/>
            <w:vAlign w:val="center"/>
          </w:tcPr>
          <w:p w14:paraId="3113B0D9" w14:textId="6A32A05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B743F29" w14:textId="74081514"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15A7E8EE" w14:textId="6E618F36" w:rsidR="001E1F4E" w:rsidRPr="006E1EC2" w:rsidRDefault="001E1F4E" w:rsidP="001E1F4E">
            <w:pPr>
              <w:widowControl/>
              <w:autoSpaceDE/>
              <w:autoSpaceDN/>
              <w:adjustRightInd/>
              <w:jc w:val="center"/>
              <w:rPr>
                <w:sz w:val="20"/>
                <w:szCs w:val="20"/>
              </w:rPr>
            </w:pPr>
            <w:r w:rsidRPr="006E1EC2">
              <w:rPr>
                <w:sz w:val="20"/>
                <w:szCs w:val="20"/>
              </w:rPr>
              <w:t>45</w:t>
            </w:r>
          </w:p>
        </w:tc>
        <w:tc>
          <w:tcPr>
            <w:tcW w:w="996" w:type="dxa"/>
            <w:shd w:val="clear" w:color="auto" w:fill="auto"/>
            <w:vAlign w:val="center"/>
          </w:tcPr>
          <w:p w14:paraId="659FAE8D" w14:textId="2FBFFCCF" w:rsidR="001E1F4E" w:rsidRPr="006E1EC2" w:rsidRDefault="001E1F4E" w:rsidP="001E1F4E">
            <w:pPr>
              <w:widowControl/>
              <w:autoSpaceDE/>
              <w:autoSpaceDN/>
              <w:adjustRightInd/>
              <w:jc w:val="center"/>
              <w:rPr>
                <w:sz w:val="20"/>
                <w:szCs w:val="20"/>
              </w:rPr>
            </w:pPr>
            <w:r w:rsidRPr="006E1EC2">
              <w:rPr>
                <w:sz w:val="20"/>
                <w:szCs w:val="20"/>
              </w:rPr>
              <w:t>80</w:t>
            </w:r>
          </w:p>
        </w:tc>
        <w:tc>
          <w:tcPr>
            <w:tcW w:w="988" w:type="dxa"/>
            <w:shd w:val="clear" w:color="auto" w:fill="auto"/>
            <w:vAlign w:val="center"/>
          </w:tcPr>
          <w:p w14:paraId="39F84AFD" w14:textId="73526424" w:rsidR="001E1F4E" w:rsidRPr="006E1EC2" w:rsidRDefault="001E1F4E" w:rsidP="001E1F4E">
            <w:pPr>
              <w:widowControl/>
              <w:autoSpaceDE/>
              <w:autoSpaceDN/>
              <w:adjustRightInd/>
              <w:jc w:val="center"/>
              <w:rPr>
                <w:sz w:val="20"/>
                <w:szCs w:val="20"/>
              </w:rPr>
            </w:pPr>
            <w:r w:rsidRPr="006E1EC2">
              <w:rPr>
                <w:sz w:val="20"/>
                <w:szCs w:val="20"/>
              </w:rPr>
              <w:t>80</w:t>
            </w:r>
          </w:p>
        </w:tc>
        <w:tc>
          <w:tcPr>
            <w:tcW w:w="1705" w:type="dxa"/>
            <w:shd w:val="clear" w:color="auto" w:fill="auto"/>
          </w:tcPr>
          <w:p w14:paraId="056197BE" w14:textId="3AD8BC34"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0C07009C" w14:textId="27B8EBF0"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434F28F5" w14:textId="77777777" w:rsidTr="00D934DD">
        <w:tblPrEx>
          <w:jc w:val="center"/>
          <w:tblInd w:w="0" w:type="dxa"/>
        </w:tblPrEx>
        <w:trPr>
          <w:trHeight w:val="562"/>
          <w:jc w:val="center"/>
        </w:trPr>
        <w:tc>
          <w:tcPr>
            <w:tcW w:w="1560" w:type="dxa"/>
            <w:shd w:val="clear" w:color="auto" w:fill="auto"/>
            <w:vAlign w:val="center"/>
          </w:tcPr>
          <w:p w14:paraId="7CD28089" w14:textId="7C400FE1"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329A0846" w14:textId="40AE25B2" w:rsidR="001E1F4E" w:rsidRPr="006E1EC2" w:rsidRDefault="001E1F4E" w:rsidP="001E1F4E">
            <w:pPr>
              <w:widowControl/>
              <w:autoSpaceDE/>
              <w:autoSpaceDN/>
              <w:adjustRightInd/>
              <w:jc w:val="center"/>
              <w:rPr>
                <w:sz w:val="20"/>
                <w:szCs w:val="20"/>
              </w:rPr>
            </w:pPr>
            <w:r w:rsidRPr="006E1EC2">
              <w:rPr>
                <w:sz w:val="20"/>
                <w:szCs w:val="20"/>
              </w:rPr>
              <w:t>СС5</w:t>
            </w:r>
          </w:p>
        </w:tc>
        <w:tc>
          <w:tcPr>
            <w:tcW w:w="5528" w:type="dxa"/>
            <w:tcBorders>
              <w:top w:val="nil"/>
              <w:left w:val="single" w:sz="4" w:space="0" w:color="auto"/>
              <w:bottom w:val="single" w:sz="4" w:space="0" w:color="auto"/>
              <w:right w:val="single" w:sz="4" w:space="0" w:color="auto"/>
            </w:tcBorders>
            <w:shd w:val="clear" w:color="auto" w:fill="auto"/>
          </w:tcPr>
          <w:p w14:paraId="5A3C2CAF" w14:textId="5930BE1E" w:rsidR="001E1F4E" w:rsidRPr="006E1EC2" w:rsidRDefault="001E1F4E" w:rsidP="001E1F4E">
            <w:pPr>
              <w:widowControl/>
              <w:autoSpaceDE/>
              <w:autoSpaceDN/>
              <w:adjustRightInd/>
              <w:jc w:val="both"/>
              <w:rPr>
                <w:sz w:val="20"/>
                <w:szCs w:val="20"/>
              </w:rPr>
            </w:pPr>
            <w:r w:rsidRPr="006E1EC2">
              <w:rPr>
                <w:bCs/>
                <w:sz w:val="20"/>
                <w:szCs w:val="20"/>
              </w:rPr>
              <w:t>Доля сведений, необходимых для назначения региональных и муниципальных мер социальной защиты  (поддержки), получаемых органом государственной власти субъекта Российской Федерации, органом местного самоуправления, а также организацией, находящейся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посредством единой системы межведомственного электронного взаимодействия</w:t>
            </w:r>
          </w:p>
        </w:tc>
        <w:tc>
          <w:tcPr>
            <w:tcW w:w="1134" w:type="dxa"/>
            <w:shd w:val="clear" w:color="auto" w:fill="auto"/>
            <w:vAlign w:val="center"/>
          </w:tcPr>
          <w:p w14:paraId="518B2BCF" w14:textId="4BD91C9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31C962A" w14:textId="0BF5751B" w:rsidR="001E1F4E" w:rsidRPr="006E1EC2" w:rsidRDefault="001E1F4E" w:rsidP="001E1F4E">
            <w:pPr>
              <w:widowControl/>
              <w:autoSpaceDE/>
              <w:autoSpaceDN/>
              <w:adjustRightInd/>
              <w:jc w:val="center"/>
              <w:rPr>
                <w:sz w:val="20"/>
                <w:szCs w:val="20"/>
                <w:highlight w:val="yellow"/>
              </w:rPr>
            </w:pPr>
            <w:r w:rsidRPr="006E1EC2">
              <w:rPr>
                <w:sz w:val="20"/>
                <w:szCs w:val="20"/>
              </w:rPr>
              <w:t>30</w:t>
            </w:r>
          </w:p>
        </w:tc>
        <w:tc>
          <w:tcPr>
            <w:tcW w:w="992" w:type="dxa"/>
            <w:shd w:val="clear" w:color="auto" w:fill="auto"/>
            <w:vAlign w:val="center"/>
          </w:tcPr>
          <w:p w14:paraId="5AB9ADA9" w14:textId="23BDC0D4" w:rsidR="001E1F4E" w:rsidRPr="006E1EC2" w:rsidRDefault="001E1F4E" w:rsidP="001E1F4E">
            <w:pPr>
              <w:widowControl/>
              <w:autoSpaceDE/>
              <w:autoSpaceDN/>
              <w:adjustRightInd/>
              <w:jc w:val="center"/>
              <w:rPr>
                <w:sz w:val="20"/>
                <w:szCs w:val="20"/>
              </w:rPr>
            </w:pPr>
            <w:r w:rsidRPr="006E1EC2">
              <w:rPr>
                <w:sz w:val="20"/>
                <w:szCs w:val="20"/>
              </w:rPr>
              <w:t>45</w:t>
            </w:r>
          </w:p>
        </w:tc>
        <w:tc>
          <w:tcPr>
            <w:tcW w:w="996" w:type="dxa"/>
            <w:shd w:val="clear" w:color="auto" w:fill="auto"/>
            <w:vAlign w:val="center"/>
          </w:tcPr>
          <w:p w14:paraId="20481585" w14:textId="419B3E09" w:rsidR="001E1F4E" w:rsidRPr="006E1EC2" w:rsidRDefault="001E1F4E" w:rsidP="001E1F4E">
            <w:pPr>
              <w:widowControl/>
              <w:autoSpaceDE/>
              <w:autoSpaceDN/>
              <w:adjustRightInd/>
              <w:jc w:val="center"/>
              <w:rPr>
                <w:sz w:val="20"/>
                <w:szCs w:val="20"/>
              </w:rPr>
            </w:pPr>
            <w:r w:rsidRPr="006E1EC2">
              <w:rPr>
                <w:sz w:val="20"/>
                <w:szCs w:val="20"/>
              </w:rPr>
              <w:t>80</w:t>
            </w:r>
          </w:p>
        </w:tc>
        <w:tc>
          <w:tcPr>
            <w:tcW w:w="988" w:type="dxa"/>
            <w:shd w:val="clear" w:color="auto" w:fill="auto"/>
            <w:vAlign w:val="center"/>
          </w:tcPr>
          <w:p w14:paraId="086E6317" w14:textId="7BA7C1DF" w:rsidR="001E1F4E" w:rsidRPr="006E1EC2" w:rsidRDefault="001E1F4E" w:rsidP="001E1F4E">
            <w:pPr>
              <w:widowControl/>
              <w:autoSpaceDE/>
              <w:autoSpaceDN/>
              <w:adjustRightInd/>
              <w:jc w:val="center"/>
              <w:rPr>
                <w:sz w:val="20"/>
                <w:szCs w:val="20"/>
              </w:rPr>
            </w:pPr>
            <w:r w:rsidRPr="006E1EC2">
              <w:rPr>
                <w:sz w:val="20"/>
                <w:szCs w:val="20"/>
              </w:rPr>
              <w:t>80</w:t>
            </w:r>
          </w:p>
        </w:tc>
        <w:tc>
          <w:tcPr>
            <w:tcW w:w="1705" w:type="dxa"/>
            <w:shd w:val="clear" w:color="auto" w:fill="auto"/>
          </w:tcPr>
          <w:p w14:paraId="0DDC1FAF" w14:textId="6DC589B6"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50B82423" w14:textId="4E40F524"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ABDAC27" w14:textId="77777777" w:rsidTr="00D934DD">
        <w:tblPrEx>
          <w:jc w:val="center"/>
          <w:tblInd w:w="0" w:type="dxa"/>
        </w:tblPrEx>
        <w:trPr>
          <w:trHeight w:val="1245"/>
          <w:jc w:val="center"/>
        </w:trPr>
        <w:tc>
          <w:tcPr>
            <w:tcW w:w="1560" w:type="dxa"/>
            <w:shd w:val="clear" w:color="auto" w:fill="auto"/>
            <w:vAlign w:val="center"/>
          </w:tcPr>
          <w:p w14:paraId="47DE7AD4" w14:textId="2D0940D1"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3D1ADF9F" w14:textId="57086A7D" w:rsidR="001E1F4E" w:rsidRPr="006E1EC2" w:rsidRDefault="001E1F4E" w:rsidP="001E1F4E">
            <w:pPr>
              <w:widowControl/>
              <w:autoSpaceDE/>
              <w:autoSpaceDN/>
              <w:adjustRightInd/>
              <w:jc w:val="center"/>
              <w:rPr>
                <w:sz w:val="20"/>
                <w:szCs w:val="20"/>
              </w:rPr>
            </w:pPr>
            <w:r w:rsidRPr="006E1EC2">
              <w:rPr>
                <w:sz w:val="20"/>
                <w:szCs w:val="20"/>
              </w:rPr>
              <w:t>СС6</w:t>
            </w:r>
          </w:p>
        </w:tc>
        <w:tc>
          <w:tcPr>
            <w:tcW w:w="5528" w:type="dxa"/>
            <w:tcBorders>
              <w:top w:val="nil"/>
              <w:left w:val="single" w:sz="4" w:space="0" w:color="auto"/>
              <w:bottom w:val="single" w:sz="4" w:space="0" w:color="auto"/>
              <w:right w:val="single" w:sz="4" w:space="0" w:color="auto"/>
            </w:tcBorders>
            <w:shd w:val="clear" w:color="auto" w:fill="auto"/>
          </w:tcPr>
          <w:p w14:paraId="4B01B0FA" w14:textId="4C5004F5" w:rsidR="001E1F4E" w:rsidRPr="006E1EC2" w:rsidRDefault="001E1F4E" w:rsidP="001E1F4E">
            <w:pPr>
              <w:widowControl/>
              <w:autoSpaceDE/>
              <w:autoSpaceDN/>
              <w:adjustRightInd/>
              <w:jc w:val="both"/>
              <w:rPr>
                <w:sz w:val="20"/>
                <w:szCs w:val="20"/>
              </w:rPr>
            </w:pPr>
            <w:r w:rsidRPr="006E1EC2">
              <w:rPr>
                <w:sz w:val="20"/>
                <w:szCs w:val="20"/>
              </w:rPr>
              <w:t>Доля региональных и муниципальных мер социальной защиты (поддержки), отраженных в классификаторе мер социальной защиты (поддержки) с привязкой к соответствующим жизненным событиям</w:t>
            </w:r>
          </w:p>
        </w:tc>
        <w:tc>
          <w:tcPr>
            <w:tcW w:w="1134" w:type="dxa"/>
            <w:shd w:val="clear" w:color="auto" w:fill="auto"/>
            <w:vAlign w:val="center"/>
          </w:tcPr>
          <w:p w14:paraId="1AEF34F9" w14:textId="4B8FD59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5CFF93D" w14:textId="39B1DAED" w:rsidR="001E1F4E" w:rsidRPr="006E1EC2" w:rsidRDefault="001E1F4E" w:rsidP="001E1F4E">
            <w:pPr>
              <w:widowControl/>
              <w:autoSpaceDE/>
              <w:autoSpaceDN/>
              <w:adjustRightInd/>
              <w:jc w:val="center"/>
              <w:rPr>
                <w:sz w:val="20"/>
                <w:szCs w:val="20"/>
                <w:highlight w:val="yellow"/>
              </w:rPr>
            </w:pPr>
            <w:r w:rsidRPr="006E1EC2">
              <w:rPr>
                <w:sz w:val="20"/>
                <w:szCs w:val="20"/>
              </w:rPr>
              <w:t>25</w:t>
            </w:r>
          </w:p>
        </w:tc>
        <w:tc>
          <w:tcPr>
            <w:tcW w:w="992" w:type="dxa"/>
            <w:shd w:val="clear" w:color="auto" w:fill="auto"/>
            <w:vAlign w:val="center"/>
          </w:tcPr>
          <w:p w14:paraId="76998F9E" w14:textId="22F261D1" w:rsidR="001E1F4E" w:rsidRPr="006E1EC2" w:rsidRDefault="001E1F4E" w:rsidP="001E1F4E">
            <w:pPr>
              <w:widowControl/>
              <w:autoSpaceDE/>
              <w:autoSpaceDN/>
              <w:adjustRightInd/>
              <w:jc w:val="center"/>
              <w:rPr>
                <w:sz w:val="20"/>
                <w:szCs w:val="20"/>
              </w:rPr>
            </w:pPr>
            <w:r w:rsidRPr="006E1EC2">
              <w:rPr>
                <w:sz w:val="20"/>
                <w:szCs w:val="20"/>
              </w:rPr>
              <w:t>40</w:t>
            </w:r>
          </w:p>
        </w:tc>
        <w:tc>
          <w:tcPr>
            <w:tcW w:w="996" w:type="dxa"/>
            <w:shd w:val="clear" w:color="auto" w:fill="auto"/>
            <w:vAlign w:val="center"/>
          </w:tcPr>
          <w:p w14:paraId="7C27A744" w14:textId="4458B45D" w:rsidR="001E1F4E" w:rsidRPr="006E1EC2" w:rsidRDefault="001E1F4E" w:rsidP="001E1F4E">
            <w:pPr>
              <w:widowControl/>
              <w:autoSpaceDE/>
              <w:autoSpaceDN/>
              <w:adjustRightInd/>
              <w:jc w:val="center"/>
              <w:rPr>
                <w:sz w:val="20"/>
                <w:szCs w:val="20"/>
              </w:rPr>
            </w:pPr>
            <w:r w:rsidRPr="006E1EC2">
              <w:rPr>
                <w:sz w:val="20"/>
                <w:szCs w:val="20"/>
              </w:rPr>
              <w:t>60</w:t>
            </w:r>
          </w:p>
        </w:tc>
        <w:tc>
          <w:tcPr>
            <w:tcW w:w="988" w:type="dxa"/>
            <w:shd w:val="clear" w:color="auto" w:fill="auto"/>
            <w:vAlign w:val="center"/>
          </w:tcPr>
          <w:p w14:paraId="1848DA1C" w14:textId="03A80BC4"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DE42822" w14:textId="60D804CA"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74E47086" w14:textId="5A3CA820"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FDC580C" w14:textId="77777777" w:rsidTr="00D934DD">
        <w:tblPrEx>
          <w:jc w:val="center"/>
          <w:tblInd w:w="0" w:type="dxa"/>
        </w:tblPrEx>
        <w:trPr>
          <w:trHeight w:val="1245"/>
          <w:jc w:val="center"/>
        </w:trPr>
        <w:tc>
          <w:tcPr>
            <w:tcW w:w="1560" w:type="dxa"/>
            <w:shd w:val="clear" w:color="auto" w:fill="auto"/>
            <w:vAlign w:val="center"/>
          </w:tcPr>
          <w:p w14:paraId="59EF6C36" w14:textId="640ABF4C"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51174821" w14:textId="0B59A120" w:rsidR="001E1F4E" w:rsidRPr="006E1EC2" w:rsidRDefault="001E1F4E" w:rsidP="001E1F4E">
            <w:pPr>
              <w:widowControl/>
              <w:autoSpaceDE/>
              <w:autoSpaceDN/>
              <w:adjustRightInd/>
              <w:jc w:val="center"/>
              <w:rPr>
                <w:sz w:val="20"/>
                <w:szCs w:val="20"/>
              </w:rPr>
            </w:pPr>
            <w:r w:rsidRPr="006E1EC2">
              <w:rPr>
                <w:sz w:val="20"/>
                <w:szCs w:val="20"/>
              </w:rPr>
              <w:t>СС7</w:t>
            </w:r>
          </w:p>
        </w:tc>
        <w:tc>
          <w:tcPr>
            <w:tcW w:w="5528" w:type="dxa"/>
            <w:tcBorders>
              <w:top w:val="nil"/>
              <w:left w:val="single" w:sz="4" w:space="0" w:color="auto"/>
              <w:bottom w:val="single" w:sz="4" w:space="0" w:color="auto"/>
              <w:right w:val="single" w:sz="4" w:space="0" w:color="auto"/>
            </w:tcBorders>
            <w:shd w:val="clear" w:color="auto" w:fill="auto"/>
          </w:tcPr>
          <w:p w14:paraId="05370524" w14:textId="510247E4" w:rsidR="001E1F4E" w:rsidRPr="006E1EC2" w:rsidRDefault="001E1F4E" w:rsidP="001E1F4E">
            <w:pPr>
              <w:widowControl/>
              <w:autoSpaceDE/>
              <w:autoSpaceDN/>
              <w:adjustRightInd/>
              <w:jc w:val="both"/>
              <w:rPr>
                <w:sz w:val="20"/>
                <w:szCs w:val="20"/>
              </w:rPr>
            </w:pPr>
            <w:r w:rsidRPr="006E1EC2">
              <w:rPr>
                <w:sz w:val="20"/>
                <w:szCs w:val="20"/>
              </w:rPr>
              <w:t>Доля мер социальной защиты (поддержки) регионального и муниципального уровня, которые граждане получили в проактивном формате по реквизитам счетов, направленных гражданами посредством Единого портала государственных и муниципальных услуг (функций) в Единую государственную информационную систему социального обеспечения</w:t>
            </w:r>
          </w:p>
        </w:tc>
        <w:tc>
          <w:tcPr>
            <w:tcW w:w="1134" w:type="dxa"/>
            <w:shd w:val="clear" w:color="auto" w:fill="auto"/>
            <w:vAlign w:val="center"/>
          </w:tcPr>
          <w:p w14:paraId="2ACCDFD1" w14:textId="3FEF272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0B30F13" w14:textId="3DA5B6B8"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4055FD95" w14:textId="628F4A27"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3DEE0104" w14:textId="1E57A97F" w:rsidR="001E1F4E" w:rsidRPr="006E1EC2" w:rsidRDefault="001E1F4E" w:rsidP="001E1F4E">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6EA9BFA8" w14:textId="512D88DB" w:rsidR="001E1F4E" w:rsidRPr="006E1EC2" w:rsidRDefault="001E1F4E" w:rsidP="001E1F4E">
            <w:pPr>
              <w:widowControl/>
              <w:autoSpaceDE/>
              <w:autoSpaceDN/>
              <w:adjustRightInd/>
              <w:jc w:val="center"/>
              <w:rPr>
                <w:sz w:val="20"/>
                <w:szCs w:val="20"/>
              </w:rPr>
            </w:pPr>
            <w:r w:rsidRPr="006E1EC2">
              <w:rPr>
                <w:sz w:val="20"/>
                <w:szCs w:val="20"/>
              </w:rPr>
              <w:t>25</w:t>
            </w:r>
          </w:p>
        </w:tc>
        <w:tc>
          <w:tcPr>
            <w:tcW w:w="1705" w:type="dxa"/>
            <w:shd w:val="clear" w:color="auto" w:fill="auto"/>
          </w:tcPr>
          <w:p w14:paraId="012A7BA2" w14:textId="38DAE84C"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55D5A308" w14:textId="410E88BF"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1C77C69C" w14:textId="77777777" w:rsidTr="00D934DD">
        <w:tblPrEx>
          <w:jc w:val="center"/>
          <w:tblInd w:w="0" w:type="dxa"/>
        </w:tblPrEx>
        <w:trPr>
          <w:trHeight w:val="1245"/>
          <w:jc w:val="center"/>
        </w:trPr>
        <w:tc>
          <w:tcPr>
            <w:tcW w:w="1560" w:type="dxa"/>
            <w:shd w:val="clear" w:color="auto" w:fill="auto"/>
            <w:vAlign w:val="center"/>
          </w:tcPr>
          <w:p w14:paraId="4C2EDBC2" w14:textId="7C48A32C"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3CB18415" w14:textId="09A8D46F" w:rsidR="001E1F4E" w:rsidRPr="006E1EC2" w:rsidRDefault="001E1F4E" w:rsidP="001E1F4E">
            <w:pPr>
              <w:widowControl/>
              <w:autoSpaceDE/>
              <w:autoSpaceDN/>
              <w:adjustRightInd/>
              <w:jc w:val="center"/>
              <w:rPr>
                <w:sz w:val="20"/>
                <w:szCs w:val="20"/>
              </w:rPr>
            </w:pPr>
            <w:r w:rsidRPr="006E1EC2">
              <w:rPr>
                <w:sz w:val="20"/>
                <w:szCs w:val="20"/>
              </w:rPr>
              <w:t>СС8</w:t>
            </w:r>
          </w:p>
        </w:tc>
        <w:tc>
          <w:tcPr>
            <w:tcW w:w="5528" w:type="dxa"/>
            <w:tcBorders>
              <w:top w:val="nil"/>
              <w:left w:val="single" w:sz="4" w:space="0" w:color="auto"/>
              <w:bottom w:val="single" w:sz="4" w:space="0" w:color="auto"/>
              <w:right w:val="single" w:sz="4" w:space="0" w:color="auto"/>
            </w:tcBorders>
            <w:shd w:val="clear" w:color="auto" w:fill="auto"/>
          </w:tcPr>
          <w:p w14:paraId="0124F4F8" w14:textId="389FFDF0" w:rsidR="001E1F4E" w:rsidRPr="006E1EC2" w:rsidRDefault="001E1F4E" w:rsidP="001E1F4E">
            <w:pPr>
              <w:widowControl/>
              <w:autoSpaceDE/>
              <w:autoSpaceDN/>
              <w:adjustRightInd/>
              <w:jc w:val="both"/>
              <w:rPr>
                <w:sz w:val="20"/>
                <w:szCs w:val="20"/>
              </w:rPr>
            </w:pPr>
            <w:r w:rsidRPr="006E1EC2">
              <w:rPr>
                <w:sz w:val="20"/>
                <w:szCs w:val="20"/>
              </w:rPr>
              <w:t>Доля государственных услуг в области содействия занятости населения, предоставляемых в субъекте Российской Федерации в электронном виде посредством единой цифровой платформы в сфере занятости и трудовых отношений «Работа в России»</w:t>
            </w:r>
          </w:p>
        </w:tc>
        <w:tc>
          <w:tcPr>
            <w:tcW w:w="1134" w:type="dxa"/>
            <w:shd w:val="clear" w:color="auto" w:fill="auto"/>
            <w:vAlign w:val="center"/>
          </w:tcPr>
          <w:p w14:paraId="01D691AF" w14:textId="38697DC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F9F93E9" w14:textId="420B1F9F"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47FA0C80" w14:textId="3FC8F8EB"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EBE5431" w14:textId="1C022744"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46B0BB1C" w14:textId="19A911A7"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506FCD0" w14:textId="0617051E" w:rsidR="001E1F4E" w:rsidRPr="006E1EC2" w:rsidRDefault="001E1F4E" w:rsidP="001E1F4E">
            <w:pPr>
              <w:widowControl/>
              <w:autoSpaceDE/>
              <w:autoSpaceDN/>
              <w:adjustRightInd/>
              <w:jc w:val="center"/>
              <w:rPr>
                <w:sz w:val="20"/>
                <w:szCs w:val="20"/>
              </w:rPr>
            </w:pPr>
            <w:r w:rsidRPr="006E1EC2">
              <w:rPr>
                <w:sz w:val="20"/>
                <w:szCs w:val="20"/>
              </w:rPr>
              <w:t>Комитет по труду и занятости населения Курской области</w:t>
            </w:r>
          </w:p>
        </w:tc>
        <w:tc>
          <w:tcPr>
            <w:tcW w:w="1130" w:type="dxa"/>
            <w:shd w:val="clear" w:color="auto" w:fill="auto"/>
            <w:vAlign w:val="center"/>
          </w:tcPr>
          <w:p w14:paraId="781D70A8" w14:textId="3C2C1462"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365F5511" w14:textId="77777777" w:rsidTr="00D934DD">
        <w:tblPrEx>
          <w:jc w:val="center"/>
          <w:tblInd w:w="0" w:type="dxa"/>
        </w:tblPrEx>
        <w:trPr>
          <w:trHeight w:val="1245"/>
          <w:jc w:val="center"/>
        </w:trPr>
        <w:tc>
          <w:tcPr>
            <w:tcW w:w="1560" w:type="dxa"/>
            <w:shd w:val="clear" w:color="auto" w:fill="auto"/>
            <w:vAlign w:val="center"/>
          </w:tcPr>
          <w:p w14:paraId="2D937A2D" w14:textId="3E874D34"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0DC2E133" w14:textId="12E87CB1" w:rsidR="001E1F4E" w:rsidRPr="006E1EC2" w:rsidRDefault="001E1F4E" w:rsidP="001E1F4E">
            <w:pPr>
              <w:widowControl/>
              <w:autoSpaceDE/>
              <w:autoSpaceDN/>
              <w:adjustRightInd/>
              <w:jc w:val="center"/>
              <w:rPr>
                <w:sz w:val="20"/>
                <w:szCs w:val="20"/>
              </w:rPr>
            </w:pPr>
            <w:r w:rsidRPr="006E1EC2">
              <w:rPr>
                <w:sz w:val="20"/>
                <w:szCs w:val="20"/>
              </w:rPr>
              <w:t>СС9</w:t>
            </w:r>
          </w:p>
        </w:tc>
        <w:tc>
          <w:tcPr>
            <w:tcW w:w="5528" w:type="dxa"/>
            <w:shd w:val="clear" w:color="auto" w:fill="auto"/>
          </w:tcPr>
          <w:p w14:paraId="04B620AF" w14:textId="77777777" w:rsidR="001E1F4E" w:rsidRPr="006E1EC2" w:rsidRDefault="001E1F4E" w:rsidP="001E1F4E">
            <w:pPr>
              <w:widowControl/>
              <w:autoSpaceDE/>
              <w:autoSpaceDN/>
              <w:adjustRightInd/>
              <w:jc w:val="both"/>
              <w:rPr>
                <w:sz w:val="20"/>
                <w:szCs w:val="20"/>
              </w:rPr>
            </w:pPr>
            <w:r w:rsidRPr="006E1EC2">
              <w:rPr>
                <w:sz w:val="20"/>
                <w:szCs w:val="20"/>
              </w:rPr>
              <w:t>Качество обеспечения функционирования информационной системы «Единый контакт-центр взаимодействия с гражданами» в органах социальной защиты субъекта Российской Федерации</w:t>
            </w:r>
          </w:p>
          <w:p w14:paraId="084614A2" w14:textId="30E9145E" w:rsidR="001E1F4E" w:rsidRPr="006E1EC2" w:rsidRDefault="001E1F4E" w:rsidP="001E1F4E">
            <w:pPr>
              <w:widowControl/>
              <w:autoSpaceDE/>
              <w:autoSpaceDN/>
              <w:adjustRightInd/>
              <w:jc w:val="both"/>
              <w:rPr>
                <w:sz w:val="20"/>
                <w:szCs w:val="20"/>
              </w:rPr>
            </w:pPr>
          </w:p>
        </w:tc>
        <w:tc>
          <w:tcPr>
            <w:tcW w:w="1134" w:type="dxa"/>
            <w:shd w:val="clear" w:color="auto" w:fill="auto"/>
            <w:vAlign w:val="center"/>
          </w:tcPr>
          <w:p w14:paraId="039239B0" w14:textId="626DB72B"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BBBB635" w14:textId="2618D825"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0B49DB9C" w14:textId="2228D005" w:rsidR="001E1F4E" w:rsidRPr="006E1EC2" w:rsidRDefault="001E1F4E" w:rsidP="001E1F4E">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2B7AA6AC" w14:textId="12C11BB9" w:rsidR="001E1F4E" w:rsidRPr="006E1EC2" w:rsidRDefault="001E1F4E" w:rsidP="001E1F4E">
            <w:pPr>
              <w:widowControl/>
              <w:autoSpaceDE/>
              <w:autoSpaceDN/>
              <w:adjustRightInd/>
              <w:jc w:val="center"/>
              <w:rPr>
                <w:sz w:val="20"/>
                <w:szCs w:val="20"/>
              </w:rPr>
            </w:pPr>
            <w:r w:rsidRPr="006E1EC2">
              <w:rPr>
                <w:sz w:val="20"/>
                <w:szCs w:val="20"/>
              </w:rPr>
              <w:t>80</w:t>
            </w:r>
          </w:p>
        </w:tc>
        <w:tc>
          <w:tcPr>
            <w:tcW w:w="988" w:type="dxa"/>
            <w:shd w:val="clear" w:color="auto" w:fill="auto"/>
            <w:vAlign w:val="center"/>
          </w:tcPr>
          <w:p w14:paraId="1B58D467" w14:textId="15513BC3"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9D92492" w14:textId="686E5A1D"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5A5CD4DF" w14:textId="6C84062A"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38A3174" w14:textId="77777777" w:rsidTr="00D934DD">
        <w:tblPrEx>
          <w:jc w:val="center"/>
          <w:tblInd w:w="0" w:type="dxa"/>
        </w:tblPrEx>
        <w:trPr>
          <w:trHeight w:val="1245"/>
          <w:jc w:val="center"/>
        </w:trPr>
        <w:tc>
          <w:tcPr>
            <w:tcW w:w="1560" w:type="dxa"/>
            <w:shd w:val="clear" w:color="auto" w:fill="auto"/>
            <w:vAlign w:val="center"/>
          </w:tcPr>
          <w:p w14:paraId="42EED5E5" w14:textId="1FED6E39" w:rsidR="001E1F4E" w:rsidRPr="006E1EC2" w:rsidRDefault="001E1F4E" w:rsidP="001E1F4E">
            <w:pPr>
              <w:widowControl/>
              <w:autoSpaceDE/>
              <w:autoSpaceDN/>
              <w:adjustRightInd/>
              <w:ind w:left="-108" w:right="-109"/>
              <w:jc w:val="center"/>
              <w:rPr>
                <w:sz w:val="20"/>
                <w:szCs w:val="20"/>
              </w:rPr>
            </w:pPr>
            <w:r w:rsidRPr="006E1EC2">
              <w:rPr>
                <w:sz w:val="20"/>
                <w:szCs w:val="20"/>
              </w:rPr>
              <w:t>Промышленность</w:t>
            </w:r>
          </w:p>
        </w:tc>
        <w:tc>
          <w:tcPr>
            <w:tcW w:w="851" w:type="dxa"/>
            <w:shd w:val="clear" w:color="auto" w:fill="auto"/>
            <w:vAlign w:val="center"/>
          </w:tcPr>
          <w:p w14:paraId="5F909D1D" w14:textId="72AA4903" w:rsidR="001E1F4E" w:rsidRPr="006E1EC2" w:rsidRDefault="001E1F4E" w:rsidP="001E1F4E">
            <w:pPr>
              <w:widowControl/>
              <w:autoSpaceDE/>
              <w:autoSpaceDN/>
              <w:adjustRightInd/>
              <w:jc w:val="center"/>
              <w:rPr>
                <w:sz w:val="20"/>
                <w:szCs w:val="20"/>
              </w:rPr>
            </w:pPr>
            <w:r w:rsidRPr="006E1EC2">
              <w:rPr>
                <w:sz w:val="20"/>
                <w:szCs w:val="20"/>
              </w:rPr>
              <w:t>ПР1</w:t>
            </w:r>
          </w:p>
        </w:tc>
        <w:tc>
          <w:tcPr>
            <w:tcW w:w="5528" w:type="dxa"/>
            <w:shd w:val="clear" w:color="auto" w:fill="auto"/>
          </w:tcPr>
          <w:p w14:paraId="66196868" w14:textId="77777777" w:rsidR="001E1F4E" w:rsidRPr="006E1EC2" w:rsidRDefault="001E1F4E" w:rsidP="001E1F4E">
            <w:pPr>
              <w:widowControl/>
              <w:autoSpaceDE/>
              <w:autoSpaceDN/>
              <w:adjustRightInd/>
              <w:jc w:val="both"/>
              <w:rPr>
                <w:sz w:val="20"/>
                <w:szCs w:val="20"/>
              </w:rPr>
            </w:pPr>
            <w:r w:rsidRPr="006E1EC2">
              <w:rPr>
                <w:sz w:val="20"/>
                <w:szCs w:val="20"/>
              </w:rPr>
              <w:t>Достижение отраслью уровня «Цифровой зрелости» (в части доли крупных и средних промышленных предприятий региона, сформировавших цифровые паспорта)</w:t>
            </w:r>
          </w:p>
          <w:p w14:paraId="49E84317" w14:textId="14882478" w:rsidR="001E1F4E" w:rsidRPr="006E1EC2" w:rsidRDefault="001E1F4E" w:rsidP="001E1F4E">
            <w:pPr>
              <w:widowControl/>
              <w:autoSpaceDE/>
              <w:autoSpaceDN/>
              <w:adjustRightInd/>
              <w:jc w:val="both"/>
              <w:rPr>
                <w:sz w:val="20"/>
                <w:szCs w:val="20"/>
              </w:rPr>
            </w:pPr>
          </w:p>
        </w:tc>
        <w:tc>
          <w:tcPr>
            <w:tcW w:w="1134" w:type="dxa"/>
            <w:shd w:val="clear" w:color="auto" w:fill="auto"/>
            <w:vAlign w:val="center"/>
          </w:tcPr>
          <w:p w14:paraId="6E62B639" w14:textId="20863662"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BF5A5FC" w14:textId="57E110E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9EDA95B" w14:textId="7051B2A6" w:rsidR="001E1F4E" w:rsidRPr="006E1EC2" w:rsidRDefault="001E1F4E" w:rsidP="001E1F4E">
            <w:pPr>
              <w:widowControl/>
              <w:autoSpaceDE/>
              <w:autoSpaceDN/>
              <w:adjustRightInd/>
              <w:jc w:val="center"/>
              <w:rPr>
                <w:sz w:val="20"/>
                <w:szCs w:val="20"/>
              </w:rPr>
            </w:pPr>
            <w:r w:rsidRPr="006E1EC2">
              <w:rPr>
                <w:sz w:val="20"/>
                <w:szCs w:val="20"/>
              </w:rPr>
              <w:t>25</w:t>
            </w:r>
          </w:p>
        </w:tc>
        <w:tc>
          <w:tcPr>
            <w:tcW w:w="996" w:type="dxa"/>
            <w:shd w:val="clear" w:color="auto" w:fill="auto"/>
            <w:vAlign w:val="center"/>
          </w:tcPr>
          <w:p w14:paraId="2D870F15" w14:textId="093F7083" w:rsidR="001E1F4E" w:rsidRPr="006E1EC2" w:rsidRDefault="001E1F4E" w:rsidP="001E1F4E">
            <w:pPr>
              <w:widowControl/>
              <w:autoSpaceDE/>
              <w:autoSpaceDN/>
              <w:adjustRightInd/>
              <w:jc w:val="center"/>
              <w:rPr>
                <w:sz w:val="20"/>
                <w:szCs w:val="20"/>
              </w:rPr>
            </w:pPr>
            <w:r w:rsidRPr="006E1EC2">
              <w:rPr>
                <w:sz w:val="20"/>
                <w:szCs w:val="20"/>
              </w:rPr>
              <w:t>50</w:t>
            </w:r>
          </w:p>
        </w:tc>
        <w:tc>
          <w:tcPr>
            <w:tcW w:w="988" w:type="dxa"/>
            <w:shd w:val="clear" w:color="auto" w:fill="auto"/>
            <w:vAlign w:val="center"/>
          </w:tcPr>
          <w:p w14:paraId="315A5865" w14:textId="61CBFBC6" w:rsidR="001E1F4E" w:rsidRPr="006E1EC2" w:rsidRDefault="001E1F4E" w:rsidP="001E1F4E">
            <w:pPr>
              <w:widowControl/>
              <w:autoSpaceDE/>
              <w:autoSpaceDN/>
              <w:adjustRightInd/>
              <w:jc w:val="center"/>
              <w:rPr>
                <w:sz w:val="20"/>
                <w:szCs w:val="20"/>
              </w:rPr>
            </w:pPr>
            <w:r w:rsidRPr="006E1EC2">
              <w:rPr>
                <w:sz w:val="20"/>
                <w:szCs w:val="20"/>
              </w:rPr>
              <w:t>85</w:t>
            </w:r>
          </w:p>
        </w:tc>
        <w:tc>
          <w:tcPr>
            <w:tcW w:w="1705" w:type="dxa"/>
            <w:shd w:val="clear" w:color="auto" w:fill="auto"/>
          </w:tcPr>
          <w:p w14:paraId="71FDE445" w14:textId="6986BEE2" w:rsidR="001E1F4E" w:rsidRPr="006E1EC2" w:rsidRDefault="001E1F4E" w:rsidP="001E1F4E">
            <w:pPr>
              <w:widowControl/>
              <w:autoSpaceDE/>
              <w:autoSpaceDN/>
              <w:adjustRightInd/>
              <w:jc w:val="center"/>
              <w:rPr>
                <w:sz w:val="20"/>
                <w:szCs w:val="20"/>
              </w:rPr>
            </w:pPr>
            <w:r w:rsidRPr="006E1EC2">
              <w:rPr>
                <w:sz w:val="20"/>
                <w:szCs w:val="20"/>
              </w:rPr>
              <w:t xml:space="preserve">Министерство </w:t>
            </w:r>
            <w:proofErr w:type="spellStart"/>
            <w:proofErr w:type="gramStart"/>
            <w:r w:rsidRPr="006E1EC2">
              <w:rPr>
                <w:sz w:val="20"/>
                <w:szCs w:val="20"/>
              </w:rPr>
              <w:t>промышлен-ности</w:t>
            </w:r>
            <w:proofErr w:type="spellEnd"/>
            <w:proofErr w:type="gramEnd"/>
            <w:r w:rsidRPr="006E1EC2">
              <w:rPr>
                <w:sz w:val="20"/>
                <w:szCs w:val="20"/>
              </w:rPr>
              <w:t xml:space="preserve">, торговли и </w:t>
            </w:r>
            <w:proofErr w:type="spellStart"/>
            <w:r w:rsidRPr="006E1EC2">
              <w:rPr>
                <w:sz w:val="20"/>
                <w:szCs w:val="20"/>
              </w:rPr>
              <w:t>предпринима-тельства</w:t>
            </w:r>
            <w:proofErr w:type="spellEnd"/>
            <w:r w:rsidRPr="006E1EC2">
              <w:rPr>
                <w:sz w:val="20"/>
                <w:szCs w:val="20"/>
              </w:rPr>
              <w:t xml:space="preserve"> Курской области</w:t>
            </w:r>
          </w:p>
        </w:tc>
        <w:tc>
          <w:tcPr>
            <w:tcW w:w="1130" w:type="dxa"/>
            <w:shd w:val="clear" w:color="auto" w:fill="auto"/>
            <w:vAlign w:val="center"/>
          </w:tcPr>
          <w:p w14:paraId="342B1325" w14:textId="7155C9C7"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0B92E294" w14:textId="77777777" w:rsidTr="00D934DD">
        <w:tblPrEx>
          <w:jc w:val="center"/>
          <w:tblInd w:w="0" w:type="dxa"/>
        </w:tblPrEx>
        <w:trPr>
          <w:trHeight w:val="562"/>
          <w:jc w:val="center"/>
        </w:trPr>
        <w:tc>
          <w:tcPr>
            <w:tcW w:w="1560" w:type="dxa"/>
            <w:shd w:val="clear" w:color="auto" w:fill="auto"/>
            <w:vAlign w:val="center"/>
          </w:tcPr>
          <w:p w14:paraId="242F6FEF" w14:textId="51D60C95" w:rsidR="001E1F4E" w:rsidRPr="006E1EC2" w:rsidRDefault="001E1F4E" w:rsidP="001E1F4E">
            <w:pPr>
              <w:widowControl/>
              <w:autoSpaceDE/>
              <w:autoSpaceDN/>
              <w:adjustRightInd/>
              <w:ind w:left="-108" w:right="-109"/>
              <w:jc w:val="center"/>
              <w:rPr>
                <w:sz w:val="20"/>
                <w:szCs w:val="20"/>
              </w:rPr>
            </w:pPr>
            <w:r w:rsidRPr="006E1EC2">
              <w:rPr>
                <w:sz w:val="20"/>
                <w:szCs w:val="20"/>
              </w:rPr>
              <w:t>Промышленность</w:t>
            </w:r>
          </w:p>
        </w:tc>
        <w:tc>
          <w:tcPr>
            <w:tcW w:w="851" w:type="dxa"/>
            <w:shd w:val="clear" w:color="auto" w:fill="auto"/>
            <w:vAlign w:val="center"/>
          </w:tcPr>
          <w:p w14:paraId="4AE5E9E2" w14:textId="1BAD8660" w:rsidR="001E1F4E" w:rsidRPr="006E1EC2" w:rsidRDefault="001E1F4E" w:rsidP="001E1F4E">
            <w:pPr>
              <w:widowControl/>
              <w:autoSpaceDE/>
              <w:autoSpaceDN/>
              <w:adjustRightInd/>
              <w:jc w:val="center"/>
              <w:rPr>
                <w:sz w:val="20"/>
                <w:szCs w:val="20"/>
              </w:rPr>
            </w:pPr>
            <w:r w:rsidRPr="006E1EC2">
              <w:rPr>
                <w:sz w:val="20"/>
                <w:szCs w:val="20"/>
              </w:rPr>
              <w:t>ПР2</w:t>
            </w:r>
          </w:p>
        </w:tc>
        <w:tc>
          <w:tcPr>
            <w:tcW w:w="5528" w:type="dxa"/>
            <w:shd w:val="clear" w:color="auto" w:fill="auto"/>
          </w:tcPr>
          <w:p w14:paraId="714A6D92" w14:textId="22D3D7B3" w:rsidR="001E1F4E" w:rsidRPr="006E1EC2" w:rsidRDefault="001E1F4E" w:rsidP="001E1F4E">
            <w:pPr>
              <w:widowControl/>
              <w:autoSpaceDE/>
              <w:autoSpaceDN/>
              <w:adjustRightInd/>
              <w:jc w:val="both"/>
              <w:rPr>
                <w:sz w:val="20"/>
                <w:szCs w:val="20"/>
              </w:rPr>
            </w:pPr>
            <w:r w:rsidRPr="006E1EC2">
              <w:rPr>
                <w:sz w:val="20"/>
                <w:szCs w:val="20"/>
              </w:rPr>
              <w:t>Количество поддержанных проектов по внедрению отечественных программно-аппаратных комплексов и программного обеспечения на предприятиях региона</w:t>
            </w:r>
          </w:p>
        </w:tc>
        <w:tc>
          <w:tcPr>
            <w:tcW w:w="1134" w:type="dxa"/>
            <w:shd w:val="clear" w:color="auto" w:fill="auto"/>
            <w:vAlign w:val="center"/>
          </w:tcPr>
          <w:p w14:paraId="4F5A7E83" w14:textId="4AC61DD7" w:rsidR="001E1F4E" w:rsidRPr="006E1EC2" w:rsidRDefault="001E1F4E" w:rsidP="001E1F4E">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5DB446D2" w14:textId="2D73A3CA"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80DE152" w14:textId="485F3853"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7789EA5E" w14:textId="0800ADFC" w:rsidR="001E1F4E" w:rsidRPr="006E1EC2" w:rsidRDefault="001E1F4E" w:rsidP="001E1F4E">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00F1015A" w14:textId="1D1F4A41" w:rsidR="001E1F4E" w:rsidRPr="006E1EC2" w:rsidRDefault="001E1F4E" w:rsidP="001E1F4E">
            <w:pPr>
              <w:widowControl/>
              <w:autoSpaceDE/>
              <w:autoSpaceDN/>
              <w:adjustRightInd/>
              <w:jc w:val="center"/>
              <w:rPr>
                <w:sz w:val="20"/>
                <w:szCs w:val="20"/>
              </w:rPr>
            </w:pPr>
            <w:r w:rsidRPr="006E1EC2">
              <w:rPr>
                <w:sz w:val="20"/>
                <w:szCs w:val="20"/>
              </w:rPr>
              <w:t>2</w:t>
            </w:r>
          </w:p>
        </w:tc>
        <w:tc>
          <w:tcPr>
            <w:tcW w:w="1705" w:type="dxa"/>
            <w:shd w:val="clear" w:color="auto" w:fill="auto"/>
          </w:tcPr>
          <w:p w14:paraId="38CD8E12" w14:textId="547071CF" w:rsidR="001E1F4E" w:rsidRPr="006E1EC2" w:rsidRDefault="001E1F4E" w:rsidP="001E1F4E">
            <w:pPr>
              <w:widowControl/>
              <w:autoSpaceDE/>
              <w:autoSpaceDN/>
              <w:adjustRightInd/>
              <w:jc w:val="center"/>
              <w:rPr>
                <w:sz w:val="20"/>
                <w:szCs w:val="20"/>
              </w:rPr>
            </w:pPr>
            <w:r w:rsidRPr="006E1EC2">
              <w:rPr>
                <w:sz w:val="20"/>
                <w:szCs w:val="20"/>
              </w:rPr>
              <w:t xml:space="preserve">Министерство </w:t>
            </w:r>
            <w:proofErr w:type="spellStart"/>
            <w:proofErr w:type="gramStart"/>
            <w:r w:rsidRPr="006E1EC2">
              <w:rPr>
                <w:sz w:val="20"/>
                <w:szCs w:val="20"/>
              </w:rPr>
              <w:t>промышлен-ности</w:t>
            </w:r>
            <w:proofErr w:type="spellEnd"/>
            <w:proofErr w:type="gramEnd"/>
            <w:r w:rsidRPr="006E1EC2">
              <w:rPr>
                <w:sz w:val="20"/>
                <w:szCs w:val="20"/>
              </w:rPr>
              <w:t xml:space="preserve">, торговли и </w:t>
            </w:r>
            <w:proofErr w:type="spellStart"/>
            <w:r w:rsidRPr="006E1EC2">
              <w:rPr>
                <w:sz w:val="20"/>
                <w:szCs w:val="20"/>
              </w:rPr>
              <w:t>предпринима-тельства</w:t>
            </w:r>
            <w:proofErr w:type="spellEnd"/>
            <w:r w:rsidRPr="006E1EC2">
              <w:rPr>
                <w:sz w:val="20"/>
                <w:szCs w:val="20"/>
              </w:rPr>
              <w:t xml:space="preserve"> Курской области</w:t>
            </w:r>
          </w:p>
        </w:tc>
        <w:tc>
          <w:tcPr>
            <w:tcW w:w="1130" w:type="dxa"/>
            <w:shd w:val="clear" w:color="auto" w:fill="auto"/>
            <w:vAlign w:val="center"/>
          </w:tcPr>
          <w:p w14:paraId="40D0211B" w14:textId="78CAF60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679E9DC" w14:textId="77777777" w:rsidTr="00D934DD">
        <w:tblPrEx>
          <w:jc w:val="center"/>
          <w:tblInd w:w="0" w:type="dxa"/>
        </w:tblPrEx>
        <w:trPr>
          <w:trHeight w:val="1245"/>
          <w:jc w:val="center"/>
        </w:trPr>
        <w:tc>
          <w:tcPr>
            <w:tcW w:w="1560" w:type="dxa"/>
            <w:shd w:val="clear" w:color="auto" w:fill="auto"/>
            <w:vAlign w:val="center"/>
          </w:tcPr>
          <w:p w14:paraId="36D7F97D" w14:textId="1D4C5C1B"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168B0A41" w14:textId="15764643" w:rsidR="001E1F4E" w:rsidRPr="006E1EC2" w:rsidRDefault="001E1F4E" w:rsidP="001E1F4E">
            <w:pPr>
              <w:widowControl/>
              <w:autoSpaceDE/>
              <w:autoSpaceDN/>
              <w:adjustRightInd/>
              <w:jc w:val="center"/>
              <w:rPr>
                <w:sz w:val="20"/>
                <w:szCs w:val="20"/>
              </w:rPr>
            </w:pPr>
            <w:r w:rsidRPr="006E1EC2">
              <w:rPr>
                <w:sz w:val="20"/>
                <w:szCs w:val="20"/>
              </w:rPr>
              <w:t>ФК1</w:t>
            </w:r>
          </w:p>
        </w:tc>
        <w:tc>
          <w:tcPr>
            <w:tcW w:w="5528" w:type="dxa"/>
            <w:shd w:val="clear" w:color="auto" w:fill="auto"/>
          </w:tcPr>
          <w:p w14:paraId="6F150AEB" w14:textId="47D661D6" w:rsidR="001E1F4E" w:rsidRPr="006E1EC2" w:rsidRDefault="001E1F4E" w:rsidP="001E1F4E">
            <w:pPr>
              <w:widowControl/>
              <w:autoSpaceDE/>
              <w:autoSpaceDN/>
              <w:adjustRightInd/>
              <w:jc w:val="both"/>
              <w:rPr>
                <w:sz w:val="20"/>
                <w:szCs w:val="20"/>
              </w:rPr>
            </w:pPr>
            <w:r w:rsidRPr="006E1EC2">
              <w:rPr>
                <w:sz w:val="20"/>
                <w:szCs w:val="20"/>
              </w:rPr>
              <w:t xml:space="preserve">Доля организаций, осуществляющих ведение цифровых профилей спортсменов с обеспечением фиксации и аналитики результатов тренировочной деятельности в электронных дневниках самоконтроля спортсменов и электронных журналах учета спортивной подготовки </w:t>
            </w:r>
          </w:p>
        </w:tc>
        <w:tc>
          <w:tcPr>
            <w:tcW w:w="1134" w:type="dxa"/>
            <w:shd w:val="clear" w:color="auto" w:fill="auto"/>
            <w:vAlign w:val="center"/>
          </w:tcPr>
          <w:p w14:paraId="1550D920" w14:textId="390D56D4"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9A66EEC" w14:textId="3406A6F9"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60FA4CD1" w14:textId="6909C101" w:rsidR="001E1F4E" w:rsidRPr="006E1EC2" w:rsidRDefault="001E1F4E" w:rsidP="001E1F4E">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7D61DC24" w14:textId="363E23CC" w:rsidR="001E1F4E" w:rsidRPr="006E1EC2" w:rsidRDefault="001E1F4E" w:rsidP="001E1F4E">
            <w:pPr>
              <w:widowControl/>
              <w:autoSpaceDE/>
              <w:autoSpaceDN/>
              <w:adjustRightInd/>
              <w:jc w:val="center"/>
              <w:rPr>
                <w:sz w:val="20"/>
                <w:szCs w:val="20"/>
              </w:rPr>
            </w:pPr>
            <w:r w:rsidRPr="006E1EC2">
              <w:rPr>
                <w:sz w:val="20"/>
                <w:szCs w:val="20"/>
              </w:rPr>
              <w:t>50</w:t>
            </w:r>
          </w:p>
        </w:tc>
        <w:tc>
          <w:tcPr>
            <w:tcW w:w="988" w:type="dxa"/>
            <w:shd w:val="clear" w:color="auto" w:fill="auto"/>
            <w:vAlign w:val="center"/>
          </w:tcPr>
          <w:p w14:paraId="2E4758B3" w14:textId="08F01A2F" w:rsidR="001E1F4E" w:rsidRPr="006E1EC2" w:rsidRDefault="001E1F4E" w:rsidP="001E1F4E">
            <w:pPr>
              <w:widowControl/>
              <w:autoSpaceDE/>
              <w:autoSpaceDN/>
              <w:adjustRightInd/>
              <w:jc w:val="center"/>
              <w:rPr>
                <w:sz w:val="20"/>
                <w:szCs w:val="20"/>
              </w:rPr>
            </w:pPr>
            <w:r w:rsidRPr="006E1EC2">
              <w:rPr>
                <w:sz w:val="20"/>
                <w:szCs w:val="20"/>
              </w:rPr>
              <w:t>70</w:t>
            </w:r>
          </w:p>
        </w:tc>
        <w:tc>
          <w:tcPr>
            <w:tcW w:w="1705" w:type="dxa"/>
            <w:shd w:val="clear" w:color="auto" w:fill="auto"/>
          </w:tcPr>
          <w:p w14:paraId="02229C2E" w14:textId="7E294514"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04CE3953" w14:textId="104BFF76"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4CFA5E3D" w14:textId="77777777" w:rsidTr="00D934DD">
        <w:tblPrEx>
          <w:jc w:val="center"/>
          <w:tblInd w:w="0" w:type="dxa"/>
        </w:tblPrEx>
        <w:trPr>
          <w:trHeight w:val="1245"/>
          <w:jc w:val="center"/>
        </w:trPr>
        <w:tc>
          <w:tcPr>
            <w:tcW w:w="1560" w:type="dxa"/>
            <w:shd w:val="clear" w:color="auto" w:fill="auto"/>
            <w:vAlign w:val="center"/>
          </w:tcPr>
          <w:p w14:paraId="7D928587" w14:textId="4E941A9F"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79197FBB" w14:textId="22CE2DEA" w:rsidR="001E1F4E" w:rsidRPr="006E1EC2" w:rsidRDefault="001E1F4E" w:rsidP="001E1F4E">
            <w:pPr>
              <w:widowControl/>
              <w:autoSpaceDE/>
              <w:autoSpaceDN/>
              <w:adjustRightInd/>
              <w:jc w:val="center"/>
              <w:rPr>
                <w:sz w:val="20"/>
                <w:szCs w:val="20"/>
              </w:rPr>
            </w:pPr>
            <w:r w:rsidRPr="006E1EC2">
              <w:rPr>
                <w:sz w:val="20"/>
                <w:szCs w:val="20"/>
              </w:rPr>
              <w:t>ФК2</w:t>
            </w:r>
          </w:p>
        </w:tc>
        <w:tc>
          <w:tcPr>
            <w:tcW w:w="5528" w:type="dxa"/>
            <w:shd w:val="clear" w:color="auto" w:fill="auto"/>
          </w:tcPr>
          <w:p w14:paraId="62461FB1" w14:textId="240334CC" w:rsidR="001E1F4E" w:rsidRPr="006E1EC2" w:rsidRDefault="001E1F4E" w:rsidP="001E1F4E">
            <w:pPr>
              <w:widowControl/>
              <w:autoSpaceDE/>
              <w:autoSpaceDN/>
              <w:adjustRightInd/>
              <w:jc w:val="both"/>
              <w:rPr>
                <w:sz w:val="20"/>
                <w:szCs w:val="20"/>
              </w:rPr>
            </w:pPr>
            <w:r w:rsidRPr="006E1EC2">
              <w:rPr>
                <w:sz w:val="20"/>
                <w:szCs w:val="20"/>
              </w:rPr>
              <w:t xml:space="preserve">Доля физкультурных и спортивных мероприятий, включаемых в единый календарный план, календарный план субъектов Российской Федерации и календарный план муниципальных образований в цифровом безбумажном виде посредством Государственной информационной системы «Единая цифровая платформа «Физическая культура и спорт» (далее - ГИС </w:t>
            </w:r>
            <w:proofErr w:type="spellStart"/>
            <w:r w:rsidRPr="006E1EC2">
              <w:rPr>
                <w:sz w:val="20"/>
                <w:szCs w:val="20"/>
              </w:rPr>
              <w:t>ФКиС</w:t>
            </w:r>
            <w:proofErr w:type="spellEnd"/>
            <w:r w:rsidRPr="006E1EC2">
              <w:rPr>
                <w:sz w:val="20"/>
                <w:szCs w:val="20"/>
              </w:rPr>
              <w:t>) и Автоматизированной информационной системы «Физическая культура и спорт»</w:t>
            </w:r>
            <w:r w:rsidRPr="006E1EC2">
              <w:t xml:space="preserve"> </w:t>
            </w:r>
            <w:r w:rsidRPr="006E1EC2">
              <w:rPr>
                <w:sz w:val="20"/>
                <w:szCs w:val="20"/>
              </w:rPr>
              <w:t xml:space="preserve">(далее – АИС </w:t>
            </w:r>
            <w:proofErr w:type="spellStart"/>
            <w:r w:rsidRPr="006E1EC2">
              <w:rPr>
                <w:sz w:val="20"/>
                <w:szCs w:val="20"/>
              </w:rPr>
              <w:t>ФКиС</w:t>
            </w:r>
            <w:proofErr w:type="spellEnd"/>
            <w:r w:rsidRPr="006E1EC2">
              <w:rPr>
                <w:sz w:val="20"/>
                <w:szCs w:val="20"/>
              </w:rPr>
              <w:t>)</w:t>
            </w:r>
          </w:p>
        </w:tc>
        <w:tc>
          <w:tcPr>
            <w:tcW w:w="1134" w:type="dxa"/>
            <w:shd w:val="clear" w:color="auto" w:fill="auto"/>
            <w:vAlign w:val="center"/>
          </w:tcPr>
          <w:p w14:paraId="373AC5C2" w14:textId="336F0FE8"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4C17200" w14:textId="7E407A17"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6C3F51A0" w14:textId="1B93C0E8"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542B48FB" w14:textId="0E5C39B5" w:rsidR="001E1F4E" w:rsidRPr="006E1EC2" w:rsidRDefault="001E1F4E" w:rsidP="001E1F4E">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1B9BA7B8" w14:textId="031E9BCA" w:rsidR="001E1F4E" w:rsidRPr="006E1EC2" w:rsidRDefault="001E1F4E" w:rsidP="001E1F4E">
            <w:pPr>
              <w:widowControl/>
              <w:autoSpaceDE/>
              <w:autoSpaceDN/>
              <w:adjustRightInd/>
              <w:jc w:val="center"/>
              <w:rPr>
                <w:sz w:val="20"/>
                <w:szCs w:val="20"/>
              </w:rPr>
            </w:pPr>
            <w:r w:rsidRPr="006E1EC2">
              <w:rPr>
                <w:sz w:val="20"/>
                <w:szCs w:val="20"/>
              </w:rPr>
              <w:t>30</w:t>
            </w:r>
          </w:p>
        </w:tc>
        <w:tc>
          <w:tcPr>
            <w:tcW w:w="1705" w:type="dxa"/>
            <w:shd w:val="clear" w:color="auto" w:fill="auto"/>
          </w:tcPr>
          <w:p w14:paraId="3D7DEBDA" w14:textId="484B4F5A"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22CDD1E7" w14:textId="0C3007AB"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2E73866A" w14:textId="77777777" w:rsidTr="00D934DD">
        <w:tblPrEx>
          <w:jc w:val="center"/>
          <w:tblInd w:w="0" w:type="dxa"/>
        </w:tblPrEx>
        <w:trPr>
          <w:trHeight w:val="1130"/>
          <w:jc w:val="center"/>
        </w:trPr>
        <w:tc>
          <w:tcPr>
            <w:tcW w:w="1560" w:type="dxa"/>
            <w:shd w:val="clear" w:color="auto" w:fill="auto"/>
            <w:vAlign w:val="center"/>
          </w:tcPr>
          <w:p w14:paraId="57DDC1D8" w14:textId="29A2D8AE"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71625EE5" w14:textId="675F4F78" w:rsidR="001E1F4E" w:rsidRPr="006E1EC2" w:rsidRDefault="001E1F4E" w:rsidP="001E1F4E">
            <w:pPr>
              <w:widowControl/>
              <w:autoSpaceDE/>
              <w:autoSpaceDN/>
              <w:adjustRightInd/>
              <w:jc w:val="center"/>
              <w:rPr>
                <w:sz w:val="20"/>
                <w:szCs w:val="20"/>
              </w:rPr>
            </w:pPr>
            <w:r w:rsidRPr="006E1EC2">
              <w:rPr>
                <w:sz w:val="20"/>
                <w:szCs w:val="20"/>
              </w:rPr>
              <w:t>ФК3</w:t>
            </w:r>
          </w:p>
        </w:tc>
        <w:tc>
          <w:tcPr>
            <w:tcW w:w="5528" w:type="dxa"/>
            <w:shd w:val="clear" w:color="auto" w:fill="auto"/>
          </w:tcPr>
          <w:p w14:paraId="65DF78D1" w14:textId="09262D32" w:rsidR="001E1F4E" w:rsidRPr="006E1EC2" w:rsidRDefault="001E1F4E" w:rsidP="001E1F4E">
            <w:pPr>
              <w:widowControl/>
              <w:autoSpaceDE/>
              <w:autoSpaceDN/>
              <w:adjustRightInd/>
              <w:jc w:val="both"/>
              <w:rPr>
                <w:sz w:val="20"/>
                <w:szCs w:val="20"/>
              </w:rPr>
            </w:pPr>
            <w:r w:rsidRPr="006E1EC2">
              <w:rPr>
                <w:sz w:val="20"/>
                <w:szCs w:val="20"/>
              </w:rPr>
              <w:t>Доля итоговых протоколов официальных спортивных соревнований и физкультурных мероприятий (в части ГТО), формируемых в электронном виде, результаты которых созданы в машиночитаемом виде</w:t>
            </w:r>
          </w:p>
        </w:tc>
        <w:tc>
          <w:tcPr>
            <w:tcW w:w="1134" w:type="dxa"/>
            <w:shd w:val="clear" w:color="auto" w:fill="auto"/>
            <w:vAlign w:val="center"/>
          </w:tcPr>
          <w:p w14:paraId="492ACD0E" w14:textId="03D15C93"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A0977D8" w14:textId="22910A1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8474035" w14:textId="520BBF0A"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50770792" w14:textId="27ACC8FD" w:rsidR="001E1F4E" w:rsidRPr="006E1EC2" w:rsidRDefault="001E1F4E" w:rsidP="001E1F4E">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016A4F79" w14:textId="2AA74A08" w:rsidR="001E1F4E" w:rsidRPr="006E1EC2" w:rsidRDefault="001E1F4E" w:rsidP="001E1F4E">
            <w:pPr>
              <w:widowControl/>
              <w:autoSpaceDE/>
              <w:autoSpaceDN/>
              <w:adjustRightInd/>
              <w:jc w:val="center"/>
              <w:rPr>
                <w:sz w:val="20"/>
                <w:szCs w:val="20"/>
              </w:rPr>
            </w:pPr>
            <w:r w:rsidRPr="006E1EC2">
              <w:rPr>
                <w:sz w:val="20"/>
                <w:szCs w:val="20"/>
              </w:rPr>
              <w:t>30</w:t>
            </w:r>
          </w:p>
        </w:tc>
        <w:tc>
          <w:tcPr>
            <w:tcW w:w="1705" w:type="dxa"/>
            <w:shd w:val="clear" w:color="auto" w:fill="auto"/>
          </w:tcPr>
          <w:p w14:paraId="667789DB" w14:textId="6ECFF09E"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12F0798B" w14:textId="3A4EC3D3"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EDC5448" w14:textId="77777777" w:rsidTr="00D934DD">
        <w:tblPrEx>
          <w:jc w:val="center"/>
          <w:tblInd w:w="0" w:type="dxa"/>
        </w:tblPrEx>
        <w:trPr>
          <w:trHeight w:val="1245"/>
          <w:jc w:val="center"/>
        </w:trPr>
        <w:tc>
          <w:tcPr>
            <w:tcW w:w="1560" w:type="dxa"/>
            <w:shd w:val="clear" w:color="auto" w:fill="auto"/>
            <w:vAlign w:val="center"/>
          </w:tcPr>
          <w:p w14:paraId="036898B0" w14:textId="7ABB5B2D"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5EB65501" w14:textId="00A5D246" w:rsidR="001E1F4E" w:rsidRPr="006E1EC2" w:rsidRDefault="001E1F4E" w:rsidP="001E1F4E">
            <w:pPr>
              <w:widowControl/>
              <w:autoSpaceDE/>
              <w:autoSpaceDN/>
              <w:adjustRightInd/>
              <w:jc w:val="center"/>
              <w:rPr>
                <w:sz w:val="20"/>
                <w:szCs w:val="20"/>
              </w:rPr>
            </w:pPr>
            <w:r w:rsidRPr="006E1EC2">
              <w:rPr>
                <w:sz w:val="20"/>
                <w:szCs w:val="20"/>
              </w:rPr>
              <w:t>ФК4</w:t>
            </w:r>
          </w:p>
        </w:tc>
        <w:tc>
          <w:tcPr>
            <w:tcW w:w="5528" w:type="dxa"/>
            <w:shd w:val="clear" w:color="auto" w:fill="auto"/>
          </w:tcPr>
          <w:p w14:paraId="13E7E2A1" w14:textId="2DEA1B4D" w:rsidR="001E1F4E" w:rsidRPr="006E1EC2" w:rsidRDefault="001E1F4E" w:rsidP="001E1F4E">
            <w:pPr>
              <w:widowControl/>
              <w:autoSpaceDE/>
              <w:autoSpaceDN/>
              <w:adjustRightInd/>
              <w:jc w:val="both"/>
              <w:rPr>
                <w:sz w:val="20"/>
                <w:szCs w:val="20"/>
              </w:rPr>
            </w:pPr>
            <w:r w:rsidRPr="006E1EC2">
              <w:rPr>
                <w:sz w:val="20"/>
                <w:szCs w:val="20"/>
              </w:rPr>
              <w:t xml:space="preserve">Доля спортивных разрядов и званий (включая ГТО), присвоение которых осуществляется безбумажным способом, и учитываемых в ГИС </w:t>
            </w:r>
            <w:proofErr w:type="spellStart"/>
            <w:r w:rsidRPr="006E1EC2">
              <w:rPr>
                <w:sz w:val="20"/>
                <w:szCs w:val="20"/>
              </w:rPr>
              <w:t>ФКиС</w:t>
            </w:r>
            <w:proofErr w:type="spellEnd"/>
            <w:r w:rsidRPr="006E1EC2">
              <w:rPr>
                <w:sz w:val="20"/>
                <w:szCs w:val="20"/>
              </w:rPr>
              <w:t xml:space="preserve"> и АИС </w:t>
            </w:r>
            <w:proofErr w:type="spellStart"/>
            <w:r w:rsidRPr="006E1EC2">
              <w:rPr>
                <w:sz w:val="20"/>
                <w:szCs w:val="20"/>
              </w:rPr>
              <w:t>ФКиС</w:t>
            </w:r>
            <w:proofErr w:type="spellEnd"/>
          </w:p>
        </w:tc>
        <w:tc>
          <w:tcPr>
            <w:tcW w:w="1134" w:type="dxa"/>
            <w:shd w:val="clear" w:color="auto" w:fill="auto"/>
            <w:vAlign w:val="center"/>
          </w:tcPr>
          <w:p w14:paraId="41EDF71B" w14:textId="0150D870"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12D9E9F" w14:textId="313C39B2"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2E2B3578" w14:textId="376D268D"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4AAF1229" w14:textId="716CB10B" w:rsidR="001E1F4E" w:rsidRPr="006E1EC2" w:rsidRDefault="001E1F4E" w:rsidP="001E1F4E">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3958995E" w14:textId="71D0F5F8" w:rsidR="001E1F4E" w:rsidRPr="006E1EC2" w:rsidRDefault="001E1F4E" w:rsidP="001E1F4E">
            <w:pPr>
              <w:widowControl/>
              <w:autoSpaceDE/>
              <w:autoSpaceDN/>
              <w:adjustRightInd/>
              <w:jc w:val="center"/>
              <w:rPr>
                <w:sz w:val="20"/>
                <w:szCs w:val="20"/>
              </w:rPr>
            </w:pPr>
            <w:r w:rsidRPr="006E1EC2">
              <w:rPr>
                <w:sz w:val="20"/>
                <w:szCs w:val="20"/>
              </w:rPr>
              <w:t>50</w:t>
            </w:r>
          </w:p>
        </w:tc>
        <w:tc>
          <w:tcPr>
            <w:tcW w:w="1705" w:type="dxa"/>
            <w:shd w:val="clear" w:color="auto" w:fill="auto"/>
          </w:tcPr>
          <w:p w14:paraId="17008943" w14:textId="78791869"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0A9E8837" w14:textId="58AA74F2"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D44F01C" w14:textId="77777777" w:rsidTr="00D934DD">
        <w:tblPrEx>
          <w:jc w:val="center"/>
          <w:tblInd w:w="0" w:type="dxa"/>
        </w:tblPrEx>
        <w:trPr>
          <w:trHeight w:val="1136"/>
          <w:jc w:val="center"/>
        </w:trPr>
        <w:tc>
          <w:tcPr>
            <w:tcW w:w="1560" w:type="dxa"/>
            <w:shd w:val="clear" w:color="auto" w:fill="auto"/>
            <w:vAlign w:val="center"/>
          </w:tcPr>
          <w:p w14:paraId="65BA4626" w14:textId="1E554B0C"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3621FD17" w14:textId="492CCAC0" w:rsidR="001E1F4E" w:rsidRPr="006E1EC2" w:rsidRDefault="001E1F4E" w:rsidP="001E1F4E">
            <w:pPr>
              <w:widowControl/>
              <w:autoSpaceDE/>
              <w:autoSpaceDN/>
              <w:adjustRightInd/>
              <w:jc w:val="center"/>
              <w:rPr>
                <w:sz w:val="20"/>
                <w:szCs w:val="20"/>
              </w:rPr>
            </w:pPr>
            <w:r w:rsidRPr="006E1EC2">
              <w:rPr>
                <w:sz w:val="20"/>
                <w:szCs w:val="20"/>
              </w:rPr>
              <w:t>ФК5</w:t>
            </w:r>
          </w:p>
        </w:tc>
        <w:tc>
          <w:tcPr>
            <w:tcW w:w="5528" w:type="dxa"/>
            <w:shd w:val="clear" w:color="auto" w:fill="auto"/>
          </w:tcPr>
          <w:p w14:paraId="50F73AAA" w14:textId="566AF4DA" w:rsidR="001E1F4E" w:rsidRPr="006E1EC2" w:rsidRDefault="001E1F4E" w:rsidP="001E1F4E">
            <w:pPr>
              <w:widowControl/>
              <w:autoSpaceDE/>
              <w:autoSpaceDN/>
              <w:adjustRightInd/>
              <w:jc w:val="both"/>
              <w:rPr>
                <w:sz w:val="20"/>
                <w:szCs w:val="20"/>
              </w:rPr>
            </w:pPr>
            <w:r w:rsidRPr="006E1EC2">
              <w:rPr>
                <w:sz w:val="20"/>
                <w:szCs w:val="20"/>
              </w:rPr>
              <w:t>Доля государственных и муниципальных объектов спорта, имеющих широкополосный доступ к информационно-телекоммуникационной сети «Интернет»</w:t>
            </w:r>
          </w:p>
        </w:tc>
        <w:tc>
          <w:tcPr>
            <w:tcW w:w="1134" w:type="dxa"/>
            <w:shd w:val="clear" w:color="auto" w:fill="auto"/>
            <w:vAlign w:val="center"/>
          </w:tcPr>
          <w:p w14:paraId="37926765" w14:textId="60402583"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6956D27" w14:textId="6E7E1D61"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2D893461" w14:textId="5249F914"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03AB4475" w14:textId="7AE5573E"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5C6E0076" w14:textId="4B50E3B4"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314A568" w14:textId="793C45BB"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4A1A47E5" w14:textId="184C12DE" w:rsidR="001E1F4E" w:rsidRPr="006E1EC2" w:rsidRDefault="001E1F4E" w:rsidP="001E1F4E">
            <w:pPr>
              <w:widowControl/>
              <w:autoSpaceDE/>
              <w:autoSpaceDN/>
              <w:adjustRightInd/>
              <w:jc w:val="center"/>
              <w:rPr>
                <w:sz w:val="20"/>
                <w:szCs w:val="20"/>
              </w:rPr>
            </w:pPr>
            <w:r w:rsidRPr="006E1EC2">
              <w:rPr>
                <w:sz w:val="20"/>
                <w:szCs w:val="20"/>
              </w:rPr>
              <w:t>3</w:t>
            </w:r>
          </w:p>
        </w:tc>
      </w:tr>
      <w:tr w:rsidR="001E1F4E" w:rsidRPr="006E1EC2" w14:paraId="1E442920" w14:textId="77777777" w:rsidTr="00D934DD">
        <w:tblPrEx>
          <w:jc w:val="center"/>
          <w:tblInd w:w="0" w:type="dxa"/>
        </w:tblPrEx>
        <w:trPr>
          <w:trHeight w:val="1245"/>
          <w:jc w:val="center"/>
        </w:trPr>
        <w:tc>
          <w:tcPr>
            <w:tcW w:w="1560" w:type="dxa"/>
            <w:shd w:val="clear" w:color="auto" w:fill="auto"/>
            <w:vAlign w:val="center"/>
          </w:tcPr>
          <w:p w14:paraId="369C7B12" w14:textId="5E892F8D"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2C2A213B" w14:textId="4FF228E3" w:rsidR="001E1F4E" w:rsidRPr="006E1EC2" w:rsidRDefault="001E1F4E" w:rsidP="001E1F4E">
            <w:pPr>
              <w:widowControl/>
              <w:autoSpaceDE/>
              <w:autoSpaceDN/>
              <w:adjustRightInd/>
              <w:jc w:val="center"/>
              <w:rPr>
                <w:sz w:val="20"/>
                <w:szCs w:val="20"/>
              </w:rPr>
            </w:pPr>
            <w:r w:rsidRPr="006E1EC2">
              <w:rPr>
                <w:sz w:val="20"/>
                <w:szCs w:val="20"/>
              </w:rPr>
              <w:t>ФК6</w:t>
            </w:r>
          </w:p>
        </w:tc>
        <w:tc>
          <w:tcPr>
            <w:tcW w:w="5528" w:type="dxa"/>
            <w:shd w:val="clear" w:color="auto" w:fill="auto"/>
          </w:tcPr>
          <w:p w14:paraId="6749970B" w14:textId="2EF8F794" w:rsidR="001E1F4E" w:rsidRPr="006E1EC2" w:rsidRDefault="001E1F4E" w:rsidP="001E1F4E">
            <w:pPr>
              <w:widowControl/>
              <w:autoSpaceDE/>
              <w:autoSpaceDN/>
              <w:adjustRightInd/>
              <w:jc w:val="both"/>
              <w:rPr>
                <w:sz w:val="20"/>
                <w:szCs w:val="20"/>
              </w:rPr>
            </w:pPr>
            <w:r w:rsidRPr="006E1EC2">
              <w:rPr>
                <w:sz w:val="20"/>
                <w:szCs w:val="20"/>
              </w:rPr>
              <w:t xml:space="preserve">Доля физкультурно-спортивных организаций, обеспечивающих электронную запись на платные и бесплатные занятия физической культурой и спортом гражданам Российской Федерации посредством АИС </w:t>
            </w:r>
            <w:proofErr w:type="spellStart"/>
            <w:r w:rsidRPr="006E1EC2">
              <w:rPr>
                <w:sz w:val="20"/>
                <w:szCs w:val="20"/>
              </w:rPr>
              <w:t>ФКиС</w:t>
            </w:r>
            <w:proofErr w:type="spellEnd"/>
            <w:r w:rsidRPr="006E1EC2">
              <w:rPr>
                <w:sz w:val="20"/>
                <w:szCs w:val="20"/>
              </w:rPr>
              <w:t xml:space="preserve"> и (или) ЕПГУ</w:t>
            </w:r>
          </w:p>
        </w:tc>
        <w:tc>
          <w:tcPr>
            <w:tcW w:w="1134" w:type="dxa"/>
            <w:shd w:val="clear" w:color="auto" w:fill="auto"/>
            <w:vAlign w:val="center"/>
          </w:tcPr>
          <w:p w14:paraId="0D346D32" w14:textId="53AB7C4B"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F4DD5BB" w14:textId="773A0985"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580D341C" w14:textId="578767DC" w:rsidR="001E1F4E" w:rsidRPr="006E1EC2" w:rsidRDefault="001E1F4E" w:rsidP="001E1F4E">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D94F376" w14:textId="00A84A67" w:rsidR="001E1F4E" w:rsidRPr="006E1EC2" w:rsidRDefault="001E1F4E" w:rsidP="001E1F4E">
            <w:pPr>
              <w:widowControl/>
              <w:autoSpaceDE/>
              <w:autoSpaceDN/>
              <w:adjustRightInd/>
              <w:jc w:val="center"/>
              <w:rPr>
                <w:sz w:val="20"/>
                <w:szCs w:val="20"/>
              </w:rPr>
            </w:pPr>
            <w:r w:rsidRPr="006E1EC2">
              <w:rPr>
                <w:sz w:val="20"/>
                <w:szCs w:val="20"/>
              </w:rPr>
              <w:t>20</w:t>
            </w:r>
          </w:p>
        </w:tc>
        <w:tc>
          <w:tcPr>
            <w:tcW w:w="988" w:type="dxa"/>
            <w:shd w:val="clear" w:color="auto" w:fill="auto"/>
            <w:vAlign w:val="center"/>
          </w:tcPr>
          <w:p w14:paraId="264CAED1" w14:textId="533AFEF9" w:rsidR="001E1F4E" w:rsidRPr="006E1EC2" w:rsidRDefault="001E1F4E" w:rsidP="001E1F4E">
            <w:pPr>
              <w:widowControl/>
              <w:autoSpaceDE/>
              <w:autoSpaceDN/>
              <w:adjustRightInd/>
              <w:jc w:val="center"/>
              <w:rPr>
                <w:sz w:val="20"/>
                <w:szCs w:val="20"/>
              </w:rPr>
            </w:pPr>
            <w:r w:rsidRPr="006E1EC2">
              <w:rPr>
                <w:sz w:val="20"/>
                <w:szCs w:val="20"/>
              </w:rPr>
              <w:t>30</w:t>
            </w:r>
          </w:p>
        </w:tc>
        <w:tc>
          <w:tcPr>
            <w:tcW w:w="1705" w:type="dxa"/>
            <w:shd w:val="clear" w:color="auto" w:fill="auto"/>
          </w:tcPr>
          <w:p w14:paraId="66DB3D33" w14:textId="19548115"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03C7ACFD" w14:textId="59E8D3C6"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0329D4FB" w14:textId="77777777" w:rsidTr="00D934DD">
        <w:tblPrEx>
          <w:jc w:val="center"/>
          <w:tblInd w:w="0" w:type="dxa"/>
        </w:tblPrEx>
        <w:trPr>
          <w:trHeight w:val="1245"/>
          <w:jc w:val="center"/>
        </w:trPr>
        <w:tc>
          <w:tcPr>
            <w:tcW w:w="1560" w:type="dxa"/>
            <w:shd w:val="clear" w:color="auto" w:fill="auto"/>
            <w:vAlign w:val="center"/>
          </w:tcPr>
          <w:p w14:paraId="6DBB6DAA" w14:textId="3FC23FE4" w:rsidR="001E1F4E" w:rsidRPr="006E1EC2" w:rsidRDefault="001E1F4E" w:rsidP="001E1F4E">
            <w:pPr>
              <w:widowControl/>
              <w:autoSpaceDE/>
              <w:autoSpaceDN/>
              <w:adjustRightInd/>
              <w:ind w:left="-108" w:right="-109"/>
              <w:jc w:val="center"/>
              <w:rPr>
                <w:sz w:val="20"/>
                <w:szCs w:val="20"/>
              </w:rPr>
            </w:pPr>
            <w:r w:rsidRPr="006E1EC2">
              <w:rPr>
                <w:sz w:val="20"/>
                <w:szCs w:val="20"/>
              </w:rPr>
              <w:t>Экономика и финансы</w:t>
            </w:r>
          </w:p>
        </w:tc>
        <w:tc>
          <w:tcPr>
            <w:tcW w:w="851" w:type="dxa"/>
            <w:shd w:val="clear" w:color="auto" w:fill="auto"/>
            <w:vAlign w:val="center"/>
          </w:tcPr>
          <w:p w14:paraId="4A6AF510" w14:textId="1A19EE43" w:rsidR="001E1F4E" w:rsidRPr="006E1EC2" w:rsidRDefault="001E1F4E" w:rsidP="001E1F4E">
            <w:pPr>
              <w:widowControl/>
              <w:autoSpaceDE/>
              <w:autoSpaceDN/>
              <w:adjustRightInd/>
              <w:jc w:val="center"/>
              <w:rPr>
                <w:sz w:val="20"/>
                <w:szCs w:val="20"/>
              </w:rPr>
            </w:pPr>
            <w:r w:rsidRPr="006E1EC2">
              <w:rPr>
                <w:sz w:val="20"/>
                <w:szCs w:val="20"/>
              </w:rPr>
              <w:t>ЭФ1</w:t>
            </w:r>
          </w:p>
        </w:tc>
        <w:tc>
          <w:tcPr>
            <w:tcW w:w="5528" w:type="dxa"/>
            <w:shd w:val="clear" w:color="auto" w:fill="auto"/>
          </w:tcPr>
          <w:p w14:paraId="04484CA5" w14:textId="6FD65169" w:rsidR="001E1F4E" w:rsidRPr="006E1EC2" w:rsidRDefault="001E1F4E" w:rsidP="001E1F4E">
            <w:pPr>
              <w:widowControl/>
              <w:autoSpaceDE/>
              <w:autoSpaceDN/>
              <w:adjustRightInd/>
              <w:jc w:val="both"/>
              <w:rPr>
                <w:sz w:val="20"/>
                <w:szCs w:val="20"/>
              </w:rPr>
            </w:pPr>
            <w:r w:rsidRPr="006E1EC2">
              <w:rPr>
                <w:sz w:val="20"/>
                <w:szCs w:val="20"/>
              </w:rPr>
              <w:t>Количество участников бюджетного процесса, работающих по единой методологии в единой информационной системе</w:t>
            </w:r>
          </w:p>
        </w:tc>
        <w:tc>
          <w:tcPr>
            <w:tcW w:w="1134" w:type="dxa"/>
            <w:shd w:val="clear" w:color="auto" w:fill="auto"/>
            <w:vAlign w:val="center"/>
          </w:tcPr>
          <w:p w14:paraId="64B103A5" w14:textId="0BFE1784" w:rsidR="001E1F4E" w:rsidRPr="006E1EC2" w:rsidRDefault="001E1F4E" w:rsidP="001E1F4E">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75E5C980" w14:textId="2DD8EBDC"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B70174F" w14:textId="75DD26A5" w:rsidR="001E1F4E" w:rsidRPr="006E1EC2" w:rsidRDefault="001E1F4E" w:rsidP="001E1F4E">
            <w:pPr>
              <w:widowControl/>
              <w:autoSpaceDE/>
              <w:autoSpaceDN/>
              <w:adjustRightInd/>
              <w:jc w:val="center"/>
              <w:rPr>
                <w:sz w:val="20"/>
                <w:szCs w:val="20"/>
              </w:rPr>
            </w:pPr>
            <w:r w:rsidRPr="006E1EC2">
              <w:rPr>
                <w:sz w:val="20"/>
                <w:szCs w:val="20"/>
              </w:rPr>
              <w:t>750</w:t>
            </w:r>
          </w:p>
        </w:tc>
        <w:tc>
          <w:tcPr>
            <w:tcW w:w="996" w:type="dxa"/>
            <w:shd w:val="clear" w:color="auto" w:fill="auto"/>
            <w:vAlign w:val="center"/>
          </w:tcPr>
          <w:p w14:paraId="663AE313" w14:textId="6D7BBC94" w:rsidR="001E1F4E" w:rsidRPr="006E1EC2" w:rsidRDefault="001E1F4E" w:rsidP="001E1F4E">
            <w:pPr>
              <w:widowControl/>
              <w:autoSpaceDE/>
              <w:autoSpaceDN/>
              <w:adjustRightInd/>
              <w:jc w:val="center"/>
              <w:rPr>
                <w:sz w:val="20"/>
                <w:szCs w:val="20"/>
              </w:rPr>
            </w:pPr>
            <w:r w:rsidRPr="006E1EC2">
              <w:rPr>
                <w:sz w:val="20"/>
                <w:szCs w:val="20"/>
              </w:rPr>
              <w:t>1950</w:t>
            </w:r>
          </w:p>
        </w:tc>
        <w:tc>
          <w:tcPr>
            <w:tcW w:w="988" w:type="dxa"/>
            <w:shd w:val="clear" w:color="auto" w:fill="auto"/>
            <w:vAlign w:val="center"/>
          </w:tcPr>
          <w:p w14:paraId="7C2644A3" w14:textId="288FFD9B" w:rsidR="001E1F4E" w:rsidRPr="006E1EC2" w:rsidRDefault="001E1F4E" w:rsidP="001E1F4E">
            <w:pPr>
              <w:widowControl/>
              <w:autoSpaceDE/>
              <w:autoSpaceDN/>
              <w:adjustRightInd/>
              <w:jc w:val="center"/>
              <w:rPr>
                <w:sz w:val="20"/>
                <w:szCs w:val="20"/>
              </w:rPr>
            </w:pPr>
            <w:r w:rsidRPr="006E1EC2">
              <w:rPr>
                <w:sz w:val="20"/>
                <w:szCs w:val="20"/>
              </w:rPr>
              <w:t>2145</w:t>
            </w:r>
          </w:p>
        </w:tc>
        <w:tc>
          <w:tcPr>
            <w:tcW w:w="1705" w:type="dxa"/>
            <w:shd w:val="clear" w:color="auto" w:fill="auto"/>
          </w:tcPr>
          <w:p w14:paraId="63242144" w14:textId="09151BE9" w:rsidR="001E1F4E" w:rsidRPr="006E1EC2" w:rsidRDefault="001E1F4E" w:rsidP="001E1F4E">
            <w:pPr>
              <w:widowControl/>
              <w:autoSpaceDE/>
              <w:autoSpaceDN/>
              <w:adjustRightInd/>
              <w:jc w:val="center"/>
              <w:rPr>
                <w:sz w:val="20"/>
                <w:szCs w:val="20"/>
              </w:rPr>
            </w:pPr>
            <w:r w:rsidRPr="006E1EC2">
              <w:rPr>
                <w:sz w:val="20"/>
                <w:szCs w:val="20"/>
              </w:rPr>
              <w:t>Министерство финансов и бюджетного контроля Курской области</w:t>
            </w:r>
          </w:p>
        </w:tc>
        <w:tc>
          <w:tcPr>
            <w:tcW w:w="1130" w:type="dxa"/>
            <w:shd w:val="clear" w:color="auto" w:fill="auto"/>
            <w:vAlign w:val="center"/>
          </w:tcPr>
          <w:p w14:paraId="7C1D17E0" w14:textId="09DC69FA"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38F1F2FC" w14:textId="77777777" w:rsidTr="00D934DD">
        <w:tblPrEx>
          <w:jc w:val="center"/>
          <w:tblInd w:w="0" w:type="dxa"/>
        </w:tblPrEx>
        <w:trPr>
          <w:trHeight w:val="987"/>
          <w:jc w:val="center"/>
        </w:trPr>
        <w:tc>
          <w:tcPr>
            <w:tcW w:w="1560" w:type="dxa"/>
            <w:shd w:val="clear" w:color="auto" w:fill="auto"/>
            <w:vAlign w:val="center"/>
          </w:tcPr>
          <w:p w14:paraId="62610DBE" w14:textId="67DA555D" w:rsidR="001E1F4E" w:rsidRPr="006E1EC2" w:rsidRDefault="001E1F4E" w:rsidP="001E1F4E">
            <w:pPr>
              <w:widowControl/>
              <w:autoSpaceDE/>
              <w:autoSpaceDN/>
              <w:adjustRightInd/>
              <w:ind w:left="-108" w:right="-109"/>
              <w:jc w:val="center"/>
              <w:rPr>
                <w:sz w:val="20"/>
                <w:szCs w:val="20"/>
              </w:rPr>
            </w:pPr>
            <w:r w:rsidRPr="006E1EC2">
              <w:rPr>
                <w:sz w:val="20"/>
                <w:szCs w:val="20"/>
              </w:rPr>
              <w:t>Экономика и финансы</w:t>
            </w:r>
          </w:p>
        </w:tc>
        <w:tc>
          <w:tcPr>
            <w:tcW w:w="851" w:type="dxa"/>
            <w:shd w:val="clear" w:color="auto" w:fill="auto"/>
            <w:vAlign w:val="center"/>
          </w:tcPr>
          <w:p w14:paraId="40591441" w14:textId="3E09BDCE" w:rsidR="001E1F4E" w:rsidRPr="006E1EC2" w:rsidRDefault="001E1F4E" w:rsidP="001E1F4E">
            <w:pPr>
              <w:widowControl/>
              <w:autoSpaceDE/>
              <w:autoSpaceDN/>
              <w:adjustRightInd/>
              <w:jc w:val="center"/>
              <w:rPr>
                <w:sz w:val="20"/>
                <w:szCs w:val="20"/>
              </w:rPr>
            </w:pPr>
            <w:r w:rsidRPr="006E1EC2">
              <w:rPr>
                <w:sz w:val="20"/>
                <w:szCs w:val="20"/>
              </w:rPr>
              <w:t>ЭФ2</w:t>
            </w:r>
          </w:p>
        </w:tc>
        <w:tc>
          <w:tcPr>
            <w:tcW w:w="5528" w:type="dxa"/>
            <w:shd w:val="clear" w:color="auto" w:fill="auto"/>
          </w:tcPr>
          <w:p w14:paraId="346AE079" w14:textId="1E28DF3D" w:rsidR="001E1F4E" w:rsidRPr="006E1EC2" w:rsidRDefault="001E1F4E" w:rsidP="001E1F4E">
            <w:pPr>
              <w:widowControl/>
              <w:autoSpaceDE/>
              <w:autoSpaceDN/>
              <w:adjustRightInd/>
              <w:jc w:val="both"/>
              <w:rPr>
                <w:sz w:val="20"/>
                <w:szCs w:val="20"/>
              </w:rPr>
            </w:pPr>
            <w:r w:rsidRPr="006E1EC2">
              <w:rPr>
                <w:sz w:val="20"/>
                <w:szCs w:val="20"/>
              </w:rPr>
              <w:t xml:space="preserve">Создана Единая система сопровождения и поддержки региональных </w:t>
            </w:r>
            <w:proofErr w:type="spellStart"/>
            <w:r w:rsidRPr="006E1EC2">
              <w:rPr>
                <w:sz w:val="20"/>
                <w:szCs w:val="20"/>
              </w:rPr>
              <w:t>инвестпроектов</w:t>
            </w:r>
            <w:proofErr w:type="spellEnd"/>
          </w:p>
        </w:tc>
        <w:tc>
          <w:tcPr>
            <w:tcW w:w="1134" w:type="dxa"/>
            <w:shd w:val="clear" w:color="auto" w:fill="auto"/>
            <w:vAlign w:val="center"/>
          </w:tcPr>
          <w:p w14:paraId="03325A27" w14:textId="622D8882" w:rsidR="001E1F4E" w:rsidRPr="006E1EC2" w:rsidRDefault="001E1F4E" w:rsidP="001E1F4E">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3DB935A0" w14:textId="07DAC4A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54B2275" w14:textId="6EB659C8"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2E759921" w14:textId="649F532D" w:rsidR="001E1F4E" w:rsidRPr="006E1EC2" w:rsidRDefault="001E1F4E" w:rsidP="001E1F4E">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70804A6C" w14:textId="4F46D990" w:rsidR="001E1F4E" w:rsidRPr="006E1EC2" w:rsidRDefault="001E1F4E" w:rsidP="001E1F4E">
            <w:pPr>
              <w:widowControl/>
              <w:autoSpaceDE/>
              <w:autoSpaceDN/>
              <w:adjustRightInd/>
              <w:jc w:val="center"/>
              <w:rPr>
                <w:sz w:val="20"/>
                <w:szCs w:val="20"/>
              </w:rPr>
            </w:pPr>
            <w:r w:rsidRPr="006E1EC2">
              <w:rPr>
                <w:sz w:val="20"/>
                <w:szCs w:val="20"/>
              </w:rPr>
              <w:t>0</w:t>
            </w:r>
          </w:p>
        </w:tc>
        <w:tc>
          <w:tcPr>
            <w:tcW w:w="1705" w:type="dxa"/>
            <w:shd w:val="clear" w:color="auto" w:fill="auto"/>
          </w:tcPr>
          <w:p w14:paraId="04B3FD5C" w14:textId="6C153896" w:rsidR="001E1F4E" w:rsidRPr="006E1EC2" w:rsidRDefault="001E1F4E" w:rsidP="001E1F4E">
            <w:pPr>
              <w:widowControl/>
              <w:autoSpaceDE/>
              <w:autoSpaceDN/>
              <w:adjustRightInd/>
              <w:jc w:val="center"/>
              <w:rPr>
                <w:sz w:val="20"/>
                <w:szCs w:val="20"/>
              </w:rPr>
            </w:pPr>
            <w:proofErr w:type="gramStart"/>
            <w:r w:rsidRPr="006E1EC2">
              <w:rPr>
                <w:sz w:val="20"/>
                <w:szCs w:val="20"/>
              </w:rPr>
              <w:t>Министерство  экономического</w:t>
            </w:r>
            <w:proofErr w:type="gramEnd"/>
            <w:r w:rsidRPr="006E1EC2">
              <w:rPr>
                <w:sz w:val="20"/>
                <w:szCs w:val="20"/>
              </w:rPr>
              <w:t xml:space="preserve"> развития Курской области</w:t>
            </w:r>
          </w:p>
        </w:tc>
        <w:tc>
          <w:tcPr>
            <w:tcW w:w="1130" w:type="dxa"/>
            <w:shd w:val="clear" w:color="auto" w:fill="auto"/>
            <w:vAlign w:val="center"/>
          </w:tcPr>
          <w:p w14:paraId="080B6A19" w14:textId="0528B314"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5D231A18" w14:textId="77777777" w:rsidTr="00D934DD">
        <w:tblPrEx>
          <w:jc w:val="center"/>
          <w:tblInd w:w="0" w:type="dxa"/>
        </w:tblPrEx>
        <w:trPr>
          <w:trHeight w:val="974"/>
          <w:jc w:val="center"/>
        </w:trPr>
        <w:tc>
          <w:tcPr>
            <w:tcW w:w="1560" w:type="dxa"/>
            <w:shd w:val="clear" w:color="auto" w:fill="auto"/>
            <w:vAlign w:val="center"/>
          </w:tcPr>
          <w:p w14:paraId="522B8091" w14:textId="056ABEFE"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69F009F3" w14:textId="6B2DB6A4" w:rsidR="001E1F4E" w:rsidRPr="006E1EC2" w:rsidRDefault="001E1F4E" w:rsidP="001E1F4E">
            <w:pPr>
              <w:widowControl/>
              <w:autoSpaceDE/>
              <w:autoSpaceDN/>
              <w:adjustRightInd/>
              <w:jc w:val="center"/>
              <w:rPr>
                <w:sz w:val="20"/>
                <w:szCs w:val="20"/>
              </w:rPr>
            </w:pPr>
            <w:r w:rsidRPr="006E1EC2">
              <w:rPr>
                <w:sz w:val="20"/>
                <w:szCs w:val="20"/>
              </w:rPr>
              <w:t>СТР1</w:t>
            </w:r>
          </w:p>
        </w:tc>
        <w:tc>
          <w:tcPr>
            <w:tcW w:w="5528" w:type="dxa"/>
            <w:shd w:val="clear" w:color="auto" w:fill="auto"/>
          </w:tcPr>
          <w:p w14:paraId="38BA8FDC" w14:textId="53C49D66" w:rsidR="001E1F4E" w:rsidRPr="006E1EC2" w:rsidRDefault="001E1F4E" w:rsidP="001E1F4E">
            <w:pPr>
              <w:widowControl/>
              <w:autoSpaceDE/>
              <w:autoSpaceDN/>
              <w:adjustRightInd/>
              <w:jc w:val="both"/>
              <w:rPr>
                <w:sz w:val="20"/>
                <w:szCs w:val="20"/>
              </w:rPr>
            </w:pPr>
            <w:r w:rsidRPr="006E1EC2">
              <w:rPr>
                <w:sz w:val="20"/>
                <w:szCs w:val="20"/>
              </w:rPr>
              <w:t xml:space="preserve">Доля услуг, связанных с реализацией мероприятий, осуществляемых при реализации проектов по строительству объектов капитального строительства, переведенных </w:t>
            </w:r>
            <w:r w:rsidRPr="006E1EC2">
              <w:rPr>
                <w:sz w:val="20"/>
                <w:szCs w:val="20"/>
              </w:rPr>
              <w:br/>
              <w:t>в электронный вид</w:t>
            </w:r>
          </w:p>
        </w:tc>
        <w:tc>
          <w:tcPr>
            <w:tcW w:w="1134" w:type="dxa"/>
            <w:shd w:val="clear" w:color="auto" w:fill="auto"/>
            <w:vAlign w:val="center"/>
          </w:tcPr>
          <w:p w14:paraId="682DC9EE" w14:textId="38D73A95"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FA89597" w14:textId="28D183A0"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417F8B6F" w14:textId="78F2273E"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5150966" w14:textId="7CD866D0"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2316735C" w14:textId="14ED2BFB"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2F545A14" w14:textId="69BCFDBE"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521079F2" w14:textId="125F5FC2"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3AD2746B" w14:textId="77777777" w:rsidTr="00D934DD">
        <w:tblPrEx>
          <w:jc w:val="center"/>
          <w:tblInd w:w="0" w:type="dxa"/>
        </w:tblPrEx>
        <w:trPr>
          <w:trHeight w:val="703"/>
          <w:jc w:val="center"/>
        </w:trPr>
        <w:tc>
          <w:tcPr>
            <w:tcW w:w="1560" w:type="dxa"/>
            <w:shd w:val="clear" w:color="auto" w:fill="auto"/>
            <w:vAlign w:val="center"/>
          </w:tcPr>
          <w:p w14:paraId="3A35BBB3" w14:textId="6FE94102"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3A6E83F7" w14:textId="626FD805" w:rsidR="001E1F4E" w:rsidRPr="006E1EC2" w:rsidRDefault="001E1F4E" w:rsidP="001E1F4E">
            <w:pPr>
              <w:widowControl/>
              <w:autoSpaceDE/>
              <w:autoSpaceDN/>
              <w:adjustRightInd/>
              <w:jc w:val="center"/>
              <w:rPr>
                <w:sz w:val="20"/>
                <w:szCs w:val="20"/>
              </w:rPr>
            </w:pPr>
            <w:r w:rsidRPr="006E1EC2">
              <w:rPr>
                <w:sz w:val="20"/>
                <w:szCs w:val="20"/>
              </w:rPr>
              <w:t>СТР2</w:t>
            </w:r>
          </w:p>
        </w:tc>
        <w:tc>
          <w:tcPr>
            <w:tcW w:w="5528" w:type="dxa"/>
            <w:shd w:val="clear" w:color="auto" w:fill="auto"/>
          </w:tcPr>
          <w:p w14:paraId="3CC96E93" w14:textId="77BF200A" w:rsidR="001E1F4E" w:rsidRPr="006E1EC2" w:rsidRDefault="001E1F4E" w:rsidP="001E1F4E">
            <w:pPr>
              <w:widowControl/>
              <w:autoSpaceDE/>
              <w:autoSpaceDN/>
              <w:adjustRightInd/>
              <w:jc w:val="both"/>
              <w:rPr>
                <w:sz w:val="20"/>
                <w:szCs w:val="20"/>
              </w:rPr>
            </w:pPr>
            <w:r w:rsidRPr="006E1EC2">
              <w:rPr>
                <w:sz w:val="20"/>
                <w:szCs w:val="20"/>
              </w:rPr>
              <w:t xml:space="preserve">Количество человек, прошедших обучение </w:t>
            </w:r>
            <w:r w:rsidRPr="006E1EC2">
              <w:rPr>
                <w:sz w:val="20"/>
                <w:szCs w:val="20"/>
              </w:rPr>
              <w:br/>
              <w:t>в сфере цифровых технологий в строительстве и ЖКХ</w:t>
            </w:r>
          </w:p>
        </w:tc>
        <w:tc>
          <w:tcPr>
            <w:tcW w:w="1134" w:type="dxa"/>
            <w:shd w:val="clear" w:color="auto" w:fill="auto"/>
            <w:vAlign w:val="center"/>
          </w:tcPr>
          <w:p w14:paraId="16A3E10F" w14:textId="4732A094" w:rsidR="001E1F4E" w:rsidRPr="006E1EC2" w:rsidRDefault="001E1F4E" w:rsidP="001E1F4E">
            <w:pPr>
              <w:widowControl/>
              <w:autoSpaceDE/>
              <w:autoSpaceDN/>
              <w:adjustRightInd/>
              <w:jc w:val="center"/>
              <w:rPr>
                <w:sz w:val="20"/>
                <w:szCs w:val="20"/>
              </w:rPr>
            </w:pPr>
            <w:r w:rsidRPr="006E1EC2">
              <w:rPr>
                <w:sz w:val="20"/>
                <w:szCs w:val="20"/>
              </w:rPr>
              <w:t>чел.</w:t>
            </w:r>
          </w:p>
        </w:tc>
        <w:tc>
          <w:tcPr>
            <w:tcW w:w="1276" w:type="dxa"/>
            <w:shd w:val="clear" w:color="auto" w:fill="auto"/>
            <w:vAlign w:val="center"/>
          </w:tcPr>
          <w:p w14:paraId="27FDC641" w14:textId="647A6EDB"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4DAB823B" w14:textId="4FAAA3C8"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47AFEA60" w14:textId="7CC2F56C" w:rsidR="001E1F4E" w:rsidRPr="006E1EC2" w:rsidRDefault="001E1F4E" w:rsidP="001E1F4E">
            <w:pPr>
              <w:widowControl/>
              <w:autoSpaceDE/>
              <w:autoSpaceDN/>
              <w:adjustRightInd/>
              <w:jc w:val="center"/>
              <w:rPr>
                <w:sz w:val="20"/>
                <w:szCs w:val="20"/>
              </w:rPr>
            </w:pPr>
            <w:r w:rsidRPr="006E1EC2">
              <w:rPr>
                <w:sz w:val="20"/>
                <w:szCs w:val="20"/>
              </w:rPr>
              <w:t>10</w:t>
            </w:r>
          </w:p>
        </w:tc>
        <w:tc>
          <w:tcPr>
            <w:tcW w:w="988" w:type="dxa"/>
            <w:shd w:val="clear" w:color="auto" w:fill="auto"/>
            <w:vAlign w:val="center"/>
          </w:tcPr>
          <w:p w14:paraId="42BF2FA7" w14:textId="766BE40A" w:rsidR="001E1F4E" w:rsidRPr="006E1EC2" w:rsidRDefault="001E1F4E" w:rsidP="001E1F4E">
            <w:pPr>
              <w:widowControl/>
              <w:autoSpaceDE/>
              <w:autoSpaceDN/>
              <w:adjustRightInd/>
              <w:jc w:val="center"/>
              <w:rPr>
                <w:sz w:val="20"/>
                <w:szCs w:val="20"/>
              </w:rPr>
            </w:pPr>
            <w:r w:rsidRPr="006E1EC2">
              <w:rPr>
                <w:sz w:val="20"/>
                <w:szCs w:val="20"/>
              </w:rPr>
              <w:t>20</w:t>
            </w:r>
          </w:p>
        </w:tc>
        <w:tc>
          <w:tcPr>
            <w:tcW w:w="1705" w:type="dxa"/>
            <w:shd w:val="clear" w:color="auto" w:fill="auto"/>
          </w:tcPr>
          <w:p w14:paraId="3B93FE26" w14:textId="083A5E41"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3789C189" w14:textId="423E869B"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5532F0D0" w14:textId="77777777" w:rsidTr="00D934DD">
        <w:tblPrEx>
          <w:jc w:val="center"/>
          <w:tblInd w:w="0" w:type="dxa"/>
        </w:tblPrEx>
        <w:trPr>
          <w:trHeight w:val="843"/>
          <w:jc w:val="center"/>
        </w:trPr>
        <w:tc>
          <w:tcPr>
            <w:tcW w:w="1560" w:type="dxa"/>
            <w:shd w:val="clear" w:color="auto" w:fill="auto"/>
            <w:vAlign w:val="center"/>
          </w:tcPr>
          <w:p w14:paraId="587C0ED7" w14:textId="73BEBB7A"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2A523968" w14:textId="772B28FC" w:rsidR="001E1F4E" w:rsidRPr="006E1EC2" w:rsidRDefault="001E1F4E" w:rsidP="001E1F4E">
            <w:pPr>
              <w:widowControl/>
              <w:autoSpaceDE/>
              <w:autoSpaceDN/>
              <w:adjustRightInd/>
              <w:jc w:val="center"/>
              <w:rPr>
                <w:sz w:val="20"/>
                <w:szCs w:val="20"/>
              </w:rPr>
            </w:pPr>
            <w:r w:rsidRPr="006E1EC2">
              <w:rPr>
                <w:sz w:val="20"/>
                <w:szCs w:val="20"/>
              </w:rPr>
              <w:t>СТР3</w:t>
            </w:r>
          </w:p>
        </w:tc>
        <w:tc>
          <w:tcPr>
            <w:tcW w:w="5528" w:type="dxa"/>
            <w:shd w:val="clear" w:color="auto" w:fill="auto"/>
          </w:tcPr>
          <w:p w14:paraId="2F710274" w14:textId="4DD03A84" w:rsidR="001E1F4E" w:rsidRPr="006E1EC2" w:rsidRDefault="001E1F4E" w:rsidP="001E1F4E">
            <w:pPr>
              <w:widowControl/>
              <w:autoSpaceDE/>
              <w:autoSpaceDN/>
              <w:adjustRightInd/>
              <w:jc w:val="both"/>
              <w:rPr>
                <w:sz w:val="20"/>
                <w:szCs w:val="20"/>
              </w:rPr>
            </w:pPr>
            <w:r w:rsidRPr="006E1EC2">
              <w:rPr>
                <w:sz w:val="20"/>
                <w:szCs w:val="20"/>
              </w:rP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134" w:type="dxa"/>
            <w:shd w:val="clear" w:color="auto" w:fill="auto"/>
            <w:vAlign w:val="center"/>
          </w:tcPr>
          <w:p w14:paraId="1D77F469" w14:textId="4861B43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DE81293" w14:textId="1D823FAD"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6B1D4E3E" w14:textId="7D63119A" w:rsidR="001E1F4E" w:rsidRPr="006E1EC2" w:rsidRDefault="001E1F4E" w:rsidP="001E1F4E">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5E4F8D3E" w14:textId="5CA737C8" w:rsidR="001E1F4E" w:rsidRPr="006E1EC2" w:rsidRDefault="001E1F4E" w:rsidP="001E1F4E">
            <w:pPr>
              <w:widowControl/>
              <w:autoSpaceDE/>
              <w:autoSpaceDN/>
              <w:adjustRightInd/>
              <w:jc w:val="center"/>
              <w:rPr>
                <w:sz w:val="20"/>
                <w:szCs w:val="20"/>
              </w:rPr>
            </w:pPr>
            <w:r w:rsidRPr="006E1EC2">
              <w:rPr>
                <w:sz w:val="20"/>
                <w:szCs w:val="20"/>
              </w:rPr>
              <w:t>17</w:t>
            </w:r>
          </w:p>
        </w:tc>
        <w:tc>
          <w:tcPr>
            <w:tcW w:w="988" w:type="dxa"/>
            <w:shd w:val="clear" w:color="auto" w:fill="auto"/>
            <w:vAlign w:val="center"/>
          </w:tcPr>
          <w:p w14:paraId="2CEA72F1" w14:textId="1613D0CC" w:rsidR="001E1F4E" w:rsidRPr="006E1EC2" w:rsidRDefault="001E1F4E" w:rsidP="001E1F4E">
            <w:pPr>
              <w:widowControl/>
              <w:autoSpaceDE/>
              <w:autoSpaceDN/>
              <w:adjustRightInd/>
              <w:jc w:val="center"/>
              <w:rPr>
                <w:sz w:val="20"/>
                <w:szCs w:val="20"/>
              </w:rPr>
            </w:pPr>
            <w:r w:rsidRPr="006E1EC2">
              <w:rPr>
                <w:sz w:val="20"/>
                <w:szCs w:val="20"/>
              </w:rPr>
              <w:t>23</w:t>
            </w:r>
          </w:p>
        </w:tc>
        <w:tc>
          <w:tcPr>
            <w:tcW w:w="1705" w:type="dxa"/>
            <w:shd w:val="clear" w:color="auto" w:fill="auto"/>
          </w:tcPr>
          <w:p w14:paraId="39486536" w14:textId="113DCD1F"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295FA468" w14:textId="0AF2DBC8"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6BB3EAE" w14:textId="77777777" w:rsidTr="00D934DD">
        <w:tblPrEx>
          <w:jc w:val="center"/>
          <w:tblInd w:w="0" w:type="dxa"/>
        </w:tblPrEx>
        <w:trPr>
          <w:trHeight w:val="1245"/>
          <w:jc w:val="center"/>
        </w:trPr>
        <w:tc>
          <w:tcPr>
            <w:tcW w:w="1560" w:type="dxa"/>
            <w:shd w:val="clear" w:color="auto" w:fill="auto"/>
            <w:vAlign w:val="center"/>
          </w:tcPr>
          <w:p w14:paraId="7525EF90" w14:textId="1DCA5D70"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4B6455FB" w14:textId="776F4EFA" w:rsidR="001E1F4E" w:rsidRPr="006E1EC2" w:rsidRDefault="001E1F4E" w:rsidP="001E1F4E">
            <w:pPr>
              <w:widowControl/>
              <w:autoSpaceDE/>
              <w:autoSpaceDN/>
              <w:adjustRightInd/>
              <w:jc w:val="center"/>
              <w:rPr>
                <w:sz w:val="20"/>
                <w:szCs w:val="20"/>
              </w:rPr>
            </w:pPr>
            <w:r w:rsidRPr="006E1EC2">
              <w:rPr>
                <w:sz w:val="20"/>
                <w:szCs w:val="20"/>
              </w:rPr>
              <w:t>СТР4</w:t>
            </w:r>
          </w:p>
        </w:tc>
        <w:tc>
          <w:tcPr>
            <w:tcW w:w="5528" w:type="dxa"/>
            <w:shd w:val="clear" w:color="auto" w:fill="auto"/>
          </w:tcPr>
          <w:p w14:paraId="634362F6" w14:textId="24183E55" w:rsidR="001E1F4E" w:rsidRPr="006E1EC2" w:rsidRDefault="001E1F4E" w:rsidP="001E1F4E">
            <w:pPr>
              <w:widowControl/>
              <w:autoSpaceDE/>
              <w:autoSpaceDN/>
              <w:adjustRightInd/>
              <w:jc w:val="both"/>
              <w:rPr>
                <w:sz w:val="20"/>
                <w:szCs w:val="20"/>
              </w:rPr>
            </w:pPr>
            <w:r w:rsidRPr="006E1EC2">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1134" w:type="dxa"/>
            <w:shd w:val="clear" w:color="auto" w:fill="auto"/>
            <w:vAlign w:val="center"/>
          </w:tcPr>
          <w:p w14:paraId="2B385CF9" w14:textId="1CA00C9B"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C537BA0" w14:textId="47FBAF56" w:rsidR="001E1F4E" w:rsidRPr="006E1EC2" w:rsidRDefault="001E1F4E" w:rsidP="001E1F4E">
            <w:pPr>
              <w:widowControl/>
              <w:autoSpaceDE/>
              <w:autoSpaceDN/>
              <w:adjustRightInd/>
              <w:jc w:val="center"/>
              <w:rPr>
                <w:sz w:val="20"/>
                <w:szCs w:val="20"/>
              </w:rPr>
            </w:pPr>
            <w:r w:rsidRPr="006E1EC2">
              <w:rPr>
                <w:sz w:val="20"/>
                <w:szCs w:val="20"/>
              </w:rPr>
              <w:t>0 </w:t>
            </w:r>
          </w:p>
        </w:tc>
        <w:tc>
          <w:tcPr>
            <w:tcW w:w="992" w:type="dxa"/>
            <w:shd w:val="clear" w:color="auto" w:fill="auto"/>
            <w:vAlign w:val="center"/>
          </w:tcPr>
          <w:p w14:paraId="19BA6153" w14:textId="63D44B37"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1E346979" w14:textId="625661D5" w:rsidR="001E1F4E" w:rsidRPr="006E1EC2" w:rsidRDefault="001E1F4E" w:rsidP="001E1F4E">
            <w:pPr>
              <w:widowControl/>
              <w:autoSpaceDE/>
              <w:autoSpaceDN/>
              <w:adjustRightInd/>
              <w:jc w:val="center"/>
              <w:rPr>
                <w:sz w:val="20"/>
                <w:szCs w:val="20"/>
              </w:rPr>
            </w:pPr>
            <w:r w:rsidRPr="006E1EC2">
              <w:rPr>
                <w:sz w:val="20"/>
                <w:szCs w:val="20"/>
              </w:rPr>
              <w:t>5</w:t>
            </w:r>
          </w:p>
        </w:tc>
        <w:tc>
          <w:tcPr>
            <w:tcW w:w="988" w:type="dxa"/>
            <w:shd w:val="clear" w:color="auto" w:fill="auto"/>
            <w:vAlign w:val="center"/>
          </w:tcPr>
          <w:p w14:paraId="5BBF02E6" w14:textId="26F414F4" w:rsidR="001E1F4E" w:rsidRPr="006E1EC2" w:rsidRDefault="001E1F4E" w:rsidP="001E1F4E">
            <w:pPr>
              <w:widowControl/>
              <w:autoSpaceDE/>
              <w:autoSpaceDN/>
              <w:adjustRightInd/>
              <w:jc w:val="center"/>
              <w:rPr>
                <w:sz w:val="20"/>
                <w:szCs w:val="20"/>
              </w:rPr>
            </w:pPr>
            <w:r w:rsidRPr="006E1EC2">
              <w:rPr>
                <w:sz w:val="20"/>
                <w:szCs w:val="20"/>
              </w:rPr>
              <w:t>11</w:t>
            </w:r>
          </w:p>
        </w:tc>
        <w:tc>
          <w:tcPr>
            <w:tcW w:w="1705" w:type="dxa"/>
            <w:shd w:val="clear" w:color="auto" w:fill="auto"/>
          </w:tcPr>
          <w:p w14:paraId="49DF1762" w14:textId="7CD48FAE"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0E90DEAD" w14:textId="01990B83"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50F8C37A" w14:textId="77777777" w:rsidTr="00D934DD">
        <w:tblPrEx>
          <w:jc w:val="center"/>
          <w:tblInd w:w="0" w:type="dxa"/>
        </w:tblPrEx>
        <w:trPr>
          <w:trHeight w:val="876"/>
          <w:jc w:val="center"/>
        </w:trPr>
        <w:tc>
          <w:tcPr>
            <w:tcW w:w="1560" w:type="dxa"/>
            <w:shd w:val="clear" w:color="auto" w:fill="auto"/>
            <w:vAlign w:val="center"/>
          </w:tcPr>
          <w:p w14:paraId="73BE6F53" w14:textId="675B5975"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6BC1A66E" w14:textId="3683D88A" w:rsidR="001E1F4E" w:rsidRPr="006E1EC2" w:rsidRDefault="001E1F4E" w:rsidP="001E1F4E">
            <w:pPr>
              <w:widowControl/>
              <w:autoSpaceDE/>
              <w:autoSpaceDN/>
              <w:adjustRightInd/>
              <w:jc w:val="center"/>
              <w:rPr>
                <w:sz w:val="20"/>
                <w:szCs w:val="20"/>
              </w:rPr>
            </w:pPr>
            <w:r w:rsidRPr="006E1EC2">
              <w:rPr>
                <w:sz w:val="20"/>
                <w:szCs w:val="20"/>
              </w:rPr>
              <w:t>СТР5</w:t>
            </w:r>
          </w:p>
        </w:tc>
        <w:tc>
          <w:tcPr>
            <w:tcW w:w="5528" w:type="dxa"/>
            <w:shd w:val="clear" w:color="auto" w:fill="auto"/>
          </w:tcPr>
          <w:p w14:paraId="7F1ABDB9" w14:textId="7B16EECF" w:rsidR="001E1F4E" w:rsidRPr="006E1EC2" w:rsidRDefault="001E1F4E" w:rsidP="001E1F4E">
            <w:pPr>
              <w:widowControl/>
              <w:autoSpaceDE/>
              <w:autoSpaceDN/>
              <w:adjustRightInd/>
              <w:jc w:val="both"/>
              <w:rPr>
                <w:sz w:val="20"/>
                <w:szCs w:val="20"/>
              </w:rPr>
            </w:pPr>
            <w:r w:rsidRPr="006E1EC2">
              <w:rPr>
                <w:sz w:val="20"/>
                <w:szCs w:val="20"/>
              </w:rPr>
              <w:t>Экспертные организации субъекта Российской Федерации подключены к Единой цифровой платформе экспертизы (далее – ЕЦПЭ)</w:t>
            </w:r>
          </w:p>
        </w:tc>
        <w:tc>
          <w:tcPr>
            <w:tcW w:w="1134" w:type="dxa"/>
            <w:shd w:val="clear" w:color="auto" w:fill="auto"/>
            <w:vAlign w:val="center"/>
          </w:tcPr>
          <w:p w14:paraId="3FED5479" w14:textId="39D482BF" w:rsidR="001E1F4E" w:rsidRPr="006E1EC2" w:rsidRDefault="001E1F4E" w:rsidP="001E1F4E">
            <w:pPr>
              <w:widowControl/>
              <w:autoSpaceDE/>
              <w:autoSpaceDN/>
              <w:adjustRightInd/>
              <w:jc w:val="center"/>
              <w:rPr>
                <w:sz w:val="20"/>
                <w:szCs w:val="20"/>
              </w:rPr>
            </w:pPr>
            <w:r w:rsidRPr="006E1EC2">
              <w:rPr>
                <w:sz w:val="20"/>
                <w:szCs w:val="20"/>
              </w:rPr>
              <w:t>Да - «</w:t>
            </w:r>
            <w:proofErr w:type="gramStart"/>
            <w:r w:rsidRPr="006E1EC2">
              <w:rPr>
                <w:sz w:val="20"/>
                <w:szCs w:val="20"/>
              </w:rPr>
              <w:t>1»/</w:t>
            </w:r>
            <w:proofErr w:type="gramEnd"/>
            <w:r w:rsidRPr="006E1EC2">
              <w:rPr>
                <w:sz w:val="20"/>
                <w:szCs w:val="20"/>
              </w:rPr>
              <w:br/>
              <w:t>Нет - «0»</w:t>
            </w:r>
          </w:p>
        </w:tc>
        <w:tc>
          <w:tcPr>
            <w:tcW w:w="1276" w:type="dxa"/>
            <w:shd w:val="clear" w:color="auto" w:fill="auto"/>
            <w:vAlign w:val="center"/>
          </w:tcPr>
          <w:p w14:paraId="0ECE7FF3" w14:textId="08B35850"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230F4686" w14:textId="6894E4E6"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1C1153D4" w14:textId="331E3A60" w:rsidR="001E1F4E" w:rsidRPr="006E1EC2" w:rsidRDefault="001E1F4E" w:rsidP="001E1F4E">
            <w:pPr>
              <w:widowControl/>
              <w:autoSpaceDE/>
              <w:autoSpaceDN/>
              <w:adjustRightInd/>
              <w:jc w:val="center"/>
              <w:rPr>
                <w:sz w:val="20"/>
                <w:szCs w:val="20"/>
              </w:rPr>
            </w:pPr>
            <w:r w:rsidRPr="006E1EC2">
              <w:rPr>
                <w:sz w:val="20"/>
                <w:szCs w:val="20"/>
              </w:rPr>
              <w:t>1</w:t>
            </w:r>
          </w:p>
        </w:tc>
        <w:tc>
          <w:tcPr>
            <w:tcW w:w="988" w:type="dxa"/>
            <w:shd w:val="clear" w:color="auto" w:fill="auto"/>
            <w:vAlign w:val="center"/>
          </w:tcPr>
          <w:p w14:paraId="5FC9BAFD" w14:textId="29B24127" w:rsidR="001E1F4E" w:rsidRPr="006E1EC2" w:rsidRDefault="001E1F4E" w:rsidP="001E1F4E">
            <w:pPr>
              <w:widowControl/>
              <w:autoSpaceDE/>
              <w:autoSpaceDN/>
              <w:adjustRightInd/>
              <w:jc w:val="center"/>
              <w:rPr>
                <w:sz w:val="20"/>
                <w:szCs w:val="20"/>
              </w:rPr>
            </w:pPr>
            <w:r w:rsidRPr="006E1EC2">
              <w:rPr>
                <w:sz w:val="20"/>
                <w:szCs w:val="20"/>
              </w:rPr>
              <w:t>1</w:t>
            </w:r>
          </w:p>
        </w:tc>
        <w:tc>
          <w:tcPr>
            <w:tcW w:w="1705" w:type="dxa"/>
            <w:shd w:val="clear" w:color="auto" w:fill="auto"/>
          </w:tcPr>
          <w:p w14:paraId="591766FB" w14:textId="367A4B90"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71D69AAD" w14:textId="0CB1975A"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3A0771B3" w14:textId="77777777" w:rsidTr="00D934DD">
        <w:tblPrEx>
          <w:jc w:val="center"/>
          <w:tblInd w:w="0" w:type="dxa"/>
        </w:tblPrEx>
        <w:trPr>
          <w:trHeight w:val="848"/>
          <w:jc w:val="center"/>
        </w:trPr>
        <w:tc>
          <w:tcPr>
            <w:tcW w:w="1560" w:type="dxa"/>
            <w:shd w:val="clear" w:color="auto" w:fill="auto"/>
            <w:vAlign w:val="center"/>
          </w:tcPr>
          <w:p w14:paraId="7A261227" w14:textId="1408087A"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21936465" w14:textId="3C8CA747" w:rsidR="001E1F4E" w:rsidRPr="006E1EC2" w:rsidRDefault="001E1F4E" w:rsidP="001E1F4E">
            <w:pPr>
              <w:widowControl/>
              <w:autoSpaceDE/>
              <w:autoSpaceDN/>
              <w:adjustRightInd/>
              <w:jc w:val="center"/>
              <w:rPr>
                <w:sz w:val="20"/>
                <w:szCs w:val="20"/>
              </w:rPr>
            </w:pPr>
            <w:r w:rsidRPr="006E1EC2">
              <w:rPr>
                <w:sz w:val="20"/>
                <w:szCs w:val="20"/>
              </w:rPr>
              <w:t>СТР6</w:t>
            </w:r>
          </w:p>
        </w:tc>
        <w:tc>
          <w:tcPr>
            <w:tcW w:w="5528" w:type="dxa"/>
            <w:shd w:val="clear" w:color="auto" w:fill="auto"/>
          </w:tcPr>
          <w:p w14:paraId="2E7F44D8" w14:textId="344DD2FC" w:rsidR="001E1F4E" w:rsidRPr="006E1EC2" w:rsidRDefault="001E1F4E" w:rsidP="001E1F4E">
            <w:pPr>
              <w:widowControl/>
              <w:autoSpaceDE/>
              <w:autoSpaceDN/>
              <w:adjustRightInd/>
              <w:jc w:val="both"/>
              <w:rPr>
                <w:sz w:val="20"/>
                <w:szCs w:val="20"/>
              </w:rPr>
            </w:pPr>
            <w:r w:rsidRPr="006E1EC2">
              <w:rPr>
                <w:sz w:val="20"/>
                <w:szCs w:val="20"/>
              </w:rPr>
              <w:t>Достижение «цифровой зрелости» в строительстве</w:t>
            </w:r>
          </w:p>
        </w:tc>
        <w:tc>
          <w:tcPr>
            <w:tcW w:w="1134" w:type="dxa"/>
            <w:shd w:val="clear" w:color="auto" w:fill="auto"/>
            <w:vAlign w:val="center"/>
          </w:tcPr>
          <w:p w14:paraId="6380D740" w14:textId="51988C29"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0CEA8B6" w14:textId="6445D855"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32B2E9F" w14:textId="6689341B" w:rsidR="001E1F4E" w:rsidRPr="006E1EC2" w:rsidRDefault="001E1F4E" w:rsidP="001E1F4E">
            <w:pPr>
              <w:widowControl/>
              <w:autoSpaceDE/>
              <w:autoSpaceDN/>
              <w:adjustRightInd/>
              <w:jc w:val="center"/>
              <w:rPr>
                <w:sz w:val="20"/>
                <w:szCs w:val="20"/>
              </w:rPr>
            </w:pPr>
            <w:r w:rsidRPr="006E1EC2">
              <w:rPr>
                <w:sz w:val="20"/>
                <w:szCs w:val="20"/>
              </w:rPr>
              <w:t>18</w:t>
            </w:r>
          </w:p>
        </w:tc>
        <w:tc>
          <w:tcPr>
            <w:tcW w:w="996" w:type="dxa"/>
            <w:shd w:val="clear" w:color="auto" w:fill="auto"/>
            <w:vAlign w:val="center"/>
          </w:tcPr>
          <w:p w14:paraId="5AA8882A" w14:textId="38A0D9FC" w:rsidR="001E1F4E" w:rsidRPr="006E1EC2" w:rsidRDefault="001E1F4E" w:rsidP="001E1F4E">
            <w:pPr>
              <w:widowControl/>
              <w:autoSpaceDE/>
              <w:autoSpaceDN/>
              <w:adjustRightInd/>
              <w:jc w:val="center"/>
              <w:rPr>
                <w:sz w:val="20"/>
                <w:szCs w:val="20"/>
              </w:rPr>
            </w:pPr>
            <w:r w:rsidRPr="006E1EC2">
              <w:rPr>
                <w:sz w:val="20"/>
                <w:szCs w:val="20"/>
              </w:rPr>
              <w:t>25</w:t>
            </w:r>
          </w:p>
        </w:tc>
        <w:tc>
          <w:tcPr>
            <w:tcW w:w="988" w:type="dxa"/>
            <w:shd w:val="clear" w:color="auto" w:fill="auto"/>
            <w:vAlign w:val="center"/>
          </w:tcPr>
          <w:p w14:paraId="0E7C9D96" w14:textId="0DD75AC9" w:rsidR="001E1F4E" w:rsidRPr="006E1EC2" w:rsidRDefault="001E1F4E" w:rsidP="001E1F4E">
            <w:pPr>
              <w:widowControl/>
              <w:autoSpaceDE/>
              <w:autoSpaceDN/>
              <w:adjustRightInd/>
              <w:jc w:val="center"/>
              <w:rPr>
                <w:sz w:val="20"/>
                <w:szCs w:val="20"/>
              </w:rPr>
            </w:pPr>
            <w:r w:rsidRPr="006E1EC2">
              <w:rPr>
                <w:sz w:val="20"/>
                <w:szCs w:val="20"/>
              </w:rPr>
              <w:t>32</w:t>
            </w:r>
          </w:p>
        </w:tc>
        <w:tc>
          <w:tcPr>
            <w:tcW w:w="1705" w:type="dxa"/>
            <w:shd w:val="clear" w:color="auto" w:fill="auto"/>
          </w:tcPr>
          <w:p w14:paraId="5DB62D4D" w14:textId="19C29A61"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30F4CA73" w14:textId="59A9280B"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9F4187D" w14:textId="77777777" w:rsidTr="00D934DD">
        <w:tblPrEx>
          <w:jc w:val="center"/>
          <w:tblInd w:w="0" w:type="dxa"/>
        </w:tblPrEx>
        <w:trPr>
          <w:trHeight w:val="966"/>
          <w:jc w:val="center"/>
        </w:trPr>
        <w:tc>
          <w:tcPr>
            <w:tcW w:w="1560" w:type="dxa"/>
            <w:shd w:val="clear" w:color="auto" w:fill="auto"/>
            <w:vAlign w:val="center"/>
          </w:tcPr>
          <w:p w14:paraId="2BF23F94" w14:textId="4360C03B" w:rsidR="001E1F4E" w:rsidRPr="006E1EC2" w:rsidRDefault="001E1F4E" w:rsidP="001E1F4E">
            <w:pPr>
              <w:widowControl/>
              <w:autoSpaceDE/>
              <w:autoSpaceDN/>
              <w:adjustRightInd/>
              <w:ind w:left="-108" w:right="-109"/>
              <w:jc w:val="center"/>
              <w:rPr>
                <w:sz w:val="20"/>
                <w:szCs w:val="20"/>
              </w:rPr>
            </w:pPr>
            <w:r w:rsidRPr="006E1EC2">
              <w:rPr>
                <w:sz w:val="20"/>
                <w:szCs w:val="20"/>
              </w:rPr>
              <w:t>Безопасность</w:t>
            </w:r>
          </w:p>
        </w:tc>
        <w:tc>
          <w:tcPr>
            <w:tcW w:w="851" w:type="dxa"/>
            <w:shd w:val="clear" w:color="auto" w:fill="auto"/>
            <w:vAlign w:val="center"/>
          </w:tcPr>
          <w:p w14:paraId="077DE4D7" w14:textId="71BB746B" w:rsidR="001E1F4E" w:rsidRPr="006E1EC2" w:rsidRDefault="001E1F4E" w:rsidP="001E1F4E">
            <w:pPr>
              <w:widowControl/>
              <w:autoSpaceDE/>
              <w:autoSpaceDN/>
              <w:adjustRightInd/>
              <w:jc w:val="center"/>
              <w:rPr>
                <w:sz w:val="20"/>
                <w:szCs w:val="20"/>
              </w:rPr>
            </w:pPr>
            <w:r w:rsidRPr="006E1EC2">
              <w:rPr>
                <w:sz w:val="20"/>
                <w:szCs w:val="20"/>
              </w:rPr>
              <w:t>БП1</w:t>
            </w:r>
          </w:p>
        </w:tc>
        <w:tc>
          <w:tcPr>
            <w:tcW w:w="5528" w:type="dxa"/>
            <w:shd w:val="clear" w:color="auto" w:fill="auto"/>
          </w:tcPr>
          <w:p w14:paraId="03C0B7F1" w14:textId="342852B0" w:rsidR="001E1F4E" w:rsidRPr="006E1EC2" w:rsidRDefault="001E1F4E" w:rsidP="001E1F4E">
            <w:pPr>
              <w:widowControl/>
              <w:autoSpaceDE/>
              <w:autoSpaceDN/>
              <w:adjustRightInd/>
              <w:jc w:val="both"/>
              <w:rPr>
                <w:sz w:val="20"/>
                <w:szCs w:val="20"/>
              </w:rPr>
            </w:pPr>
            <w:r w:rsidRPr="006E1EC2">
              <w:rPr>
                <w:sz w:val="20"/>
                <w:szCs w:val="20"/>
              </w:rPr>
              <w:t>Фактический перевод процесса оказания финансовой помощи населению, пострадавшему в результате ЧС природного и техногенного характера, на предоставление государственных услуг в I полугодии 2022 года (100% услуг)</w:t>
            </w:r>
          </w:p>
        </w:tc>
        <w:tc>
          <w:tcPr>
            <w:tcW w:w="1134" w:type="dxa"/>
            <w:shd w:val="clear" w:color="auto" w:fill="auto"/>
            <w:vAlign w:val="center"/>
          </w:tcPr>
          <w:p w14:paraId="135D55FF" w14:textId="7D688A3D"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EB8C903" w14:textId="368DD359" w:rsidR="001E1F4E" w:rsidRPr="006E1EC2" w:rsidRDefault="001E1F4E" w:rsidP="001E1F4E">
            <w:pPr>
              <w:widowControl/>
              <w:autoSpaceDE/>
              <w:autoSpaceDN/>
              <w:adjustRightInd/>
              <w:jc w:val="center"/>
              <w:rPr>
                <w:sz w:val="20"/>
                <w:szCs w:val="20"/>
              </w:rPr>
            </w:pPr>
            <w:r w:rsidRPr="006E1EC2">
              <w:rPr>
                <w:sz w:val="20"/>
                <w:szCs w:val="20"/>
              </w:rPr>
              <w:t>0 </w:t>
            </w:r>
          </w:p>
        </w:tc>
        <w:tc>
          <w:tcPr>
            <w:tcW w:w="992" w:type="dxa"/>
            <w:shd w:val="clear" w:color="auto" w:fill="auto"/>
            <w:vAlign w:val="center"/>
          </w:tcPr>
          <w:p w14:paraId="12046CD5" w14:textId="5712487E"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4ECFDADB" w14:textId="7373F49E"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170BD53C" w14:textId="427C525A"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C0011D3" w14:textId="36701166" w:rsidR="001E1F4E" w:rsidRPr="006E1EC2" w:rsidRDefault="001E1F4E" w:rsidP="001E1F4E">
            <w:pPr>
              <w:widowControl/>
              <w:autoSpaceDE/>
              <w:autoSpaceDN/>
              <w:adjustRightInd/>
              <w:jc w:val="center"/>
              <w:rPr>
                <w:sz w:val="20"/>
                <w:szCs w:val="20"/>
              </w:rPr>
            </w:pPr>
            <w:r w:rsidRPr="006E1EC2">
              <w:rPr>
                <w:sz w:val="20"/>
                <w:szCs w:val="20"/>
              </w:rPr>
              <w:t>Комитет региональной безопасности Курской области</w:t>
            </w:r>
          </w:p>
        </w:tc>
        <w:tc>
          <w:tcPr>
            <w:tcW w:w="1130" w:type="dxa"/>
            <w:shd w:val="clear" w:color="auto" w:fill="auto"/>
            <w:vAlign w:val="center"/>
          </w:tcPr>
          <w:p w14:paraId="69B899E0" w14:textId="04585392"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9785811" w14:textId="77777777" w:rsidTr="00D934DD">
        <w:tblPrEx>
          <w:jc w:val="center"/>
          <w:tblInd w:w="0" w:type="dxa"/>
        </w:tblPrEx>
        <w:trPr>
          <w:trHeight w:val="1245"/>
          <w:jc w:val="center"/>
        </w:trPr>
        <w:tc>
          <w:tcPr>
            <w:tcW w:w="1560" w:type="dxa"/>
            <w:shd w:val="clear" w:color="auto" w:fill="auto"/>
            <w:vAlign w:val="center"/>
          </w:tcPr>
          <w:p w14:paraId="6B2AF4F3" w14:textId="360C32B4" w:rsidR="001E1F4E" w:rsidRPr="006E1EC2" w:rsidRDefault="001E1F4E" w:rsidP="001E1F4E">
            <w:pPr>
              <w:widowControl/>
              <w:autoSpaceDE/>
              <w:autoSpaceDN/>
              <w:adjustRightInd/>
              <w:ind w:left="-108" w:right="-109"/>
              <w:jc w:val="center"/>
              <w:rPr>
                <w:sz w:val="20"/>
                <w:szCs w:val="20"/>
              </w:rPr>
            </w:pPr>
            <w:r w:rsidRPr="006E1EC2">
              <w:rPr>
                <w:sz w:val="20"/>
                <w:szCs w:val="20"/>
              </w:rPr>
              <w:t>Безопасность</w:t>
            </w:r>
          </w:p>
        </w:tc>
        <w:tc>
          <w:tcPr>
            <w:tcW w:w="851" w:type="dxa"/>
            <w:shd w:val="clear" w:color="auto" w:fill="auto"/>
            <w:vAlign w:val="center"/>
          </w:tcPr>
          <w:p w14:paraId="6A03F1B4" w14:textId="1960C53C" w:rsidR="001E1F4E" w:rsidRPr="006E1EC2" w:rsidRDefault="001E1F4E" w:rsidP="001E1F4E">
            <w:pPr>
              <w:widowControl/>
              <w:autoSpaceDE/>
              <w:autoSpaceDN/>
              <w:adjustRightInd/>
              <w:jc w:val="center"/>
              <w:rPr>
                <w:sz w:val="20"/>
                <w:szCs w:val="20"/>
              </w:rPr>
            </w:pPr>
            <w:r w:rsidRPr="006E1EC2">
              <w:rPr>
                <w:sz w:val="20"/>
                <w:szCs w:val="20"/>
              </w:rPr>
              <w:t>БП2</w:t>
            </w:r>
          </w:p>
        </w:tc>
        <w:tc>
          <w:tcPr>
            <w:tcW w:w="5528" w:type="dxa"/>
            <w:shd w:val="clear" w:color="auto" w:fill="auto"/>
          </w:tcPr>
          <w:p w14:paraId="345C8818" w14:textId="7C57327D" w:rsidR="001E1F4E" w:rsidRPr="006E1EC2" w:rsidRDefault="001E1F4E" w:rsidP="001E1F4E">
            <w:pPr>
              <w:widowControl/>
              <w:autoSpaceDE/>
              <w:autoSpaceDN/>
              <w:adjustRightInd/>
              <w:jc w:val="both"/>
              <w:rPr>
                <w:sz w:val="20"/>
                <w:szCs w:val="20"/>
              </w:rPr>
            </w:pPr>
            <w:r w:rsidRPr="006E1EC2">
              <w:rPr>
                <w:sz w:val="20"/>
                <w:szCs w:val="20"/>
              </w:rPr>
              <w:t>Доля государственных услуг, направленных на оказание финансовой помощи гражданам, пострадавшим в результате ЧС природного и техногенного характера, оказанных в электронной форме</w:t>
            </w:r>
          </w:p>
        </w:tc>
        <w:tc>
          <w:tcPr>
            <w:tcW w:w="1134" w:type="dxa"/>
            <w:shd w:val="clear" w:color="auto" w:fill="auto"/>
            <w:vAlign w:val="center"/>
          </w:tcPr>
          <w:p w14:paraId="5CDDC44D" w14:textId="0B072FE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2C0B808" w14:textId="79F1D3F2"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660E09F" w14:textId="1485736C" w:rsidR="001E1F4E" w:rsidRPr="006E1EC2" w:rsidRDefault="001E1F4E" w:rsidP="001E1F4E">
            <w:pPr>
              <w:widowControl/>
              <w:autoSpaceDE/>
              <w:autoSpaceDN/>
              <w:adjustRightInd/>
              <w:jc w:val="center"/>
              <w:rPr>
                <w:sz w:val="20"/>
                <w:szCs w:val="20"/>
                <w:highlight w:val="yellow"/>
              </w:rPr>
            </w:pPr>
            <w:r w:rsidRPr="006E1EC2">
              <w:rPr>
                <w:sz w:val="20"/>
                <w:szCs w:val="20"/>
              </w:rPr>
              <w:t>100</w:t>
            </w:r>
          </w:p>
        </w:tc>
        <w:tc>
          <w:tcPr>
            <w:tcW w:w="996" w:type="dxa"/>
            <w:shd w:val="clear" w:color="auto" w:fill="auto"/>
            <w:vAlign w:val="center"/>
          </w:tcPr>
          <w:p w14:paraId="7D962C2B" w14:textId="5EA9BB04" w:rsidR="001E1F4E" w:rsidRPr="006E1EC2" w:rsidRDefault="001E1F4E" w:rsidP="001E1F4E">
            <w:pPr>
              <w:widowControl/>
              <w:autoSpaceDE/>
              <w:autoSpaceDN/>
              <w:adjustRightInd/>
              <w:jc w:val="center"/>
              <w:rPr>
                <w:sz w:val="20"/>
                <w:szCs w:val="20"/>
                <w:highlight w:val="yellow"/>
              </w:rPr>
            </w:pPr>
            <w:r w:rsidRPr="006E1EC2">
              <w:rPr>
                <w:sz w:val="20"/>
                <w:szCs w:val="20"/>
              </w:rPr>
              <w:t>100</w:t>
            </w:r>
          </w:p>
        </w:tc>
        <w:tc>
          <w:tcPr>
            <w:tcW w:w="988" w:type="dxa"/>
            <w:shd w:val="clear" w:color="auto" w:fill="auto"/>
            <w:vAlign w:val="center"/>
          </w:tcPr>
          <w:p w14:paraId="052969EE" w14:textId="30787EEB"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20D19020" w14:textId="19A9B785" w:rsidR="001E1F4E" w:rsidRPr="006E1EC2" w:rsidRDefault="001E1F4E" w:rsidP="001E1F4E">
            <w:pPr>
              <w:widowControl/>
              <w:autoSpaceDE/>
              <w:autoSpaceDN/>
              <w:adjustRightInd/>
              <w:jc w:val="center"/>
              <w:rPr>
                <w:sz w:val="20"/>
                <w:szCs w:val="20"/>
              </w:rPr>
            </w:pPr>
            <w:r w:rsidRPr="006E1EC2">
              <w:rPr>
                <w:sz w:val="20"/>
                <w:szCs w:val="20"/>
              </w:rPr>
              <w:t>Комитет региональной безопасности Курской области</w:t>
            </w:r>
          </w:p>
        </w:tc>
        <w:tc>
          <w:tcPr>
            <w:tcW w:w="1130" w:type="dxa"/>
            <w:shd w:val="clear" w:color="auto" w:fill="auto"/>
            <w:vAlign w:val="center"/>
          </w:tcPr>
          <w:p w14:paraId="2292EC1A" w14:textId="1EF21AFF"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00AD176" w14:textId="77777777" w:rsidTr="00D934DD">
        <w:tblPrEx>
          <w:jc w:val="center"/>
          <w:tblInd w:w="0" w:type="dxa"/>
        </w:tblPrEx>
        <w:trPr>
          <w:trHeight w:val="973"/>
          <w:jc w:val="center"/>
        </w:trPr>
        <w:tc>
          <w:tcPr>
            <w:tcW w:w="1560" w:type="dxa"/>
            <w:shd w:val="clear" w:color="auto" w:fill="auto"/>
            <w:vAlign w:val="center"/>
          </w:tcPr>
          <w:p w14:paraId="7E78ABDC" w14:textId="4B8AAF87" w:rsidR="001E1F4E" w:rsidRPr="006E1EC2" w:rsidRDefault="001E1F4E" w:rsidP="001E1F4E">
            <w:pPr>
              <w:widowControl/>
              <w:autoSpaceDE/>
              <w:autoSpaceDN/>
              <w:adjustRightInd/>
              <w:ind w:left="-108" w:right="-109"/>
              <w:jc w:val="center"/>
              <w:rPr>
                <w:sz w:val="20"/>
                <w:szCs w:val="20"/>
              </w:rPr>
            </w:pPr>
            <w:r w:rsidRPr="006E1EC2">
              <w:rPr>
                <w:sz w:val="20"/>
                <w:szCs w:val="20"/>
              </w:rPr>
              <w:t>Безопасность</w:t>
            </w:r>
          </w:p>
        </w:tc>
        <w:tc>
          <w:tcPr>
            <w:tcW w:w="851" w:type="dxa"/>
            <w:shd w:val="clear" w:color="auto" w:fill="auto"/>
            <w:vAlign w:val="center"/>
          </w:tcPr>
          <w:p w14:paraId="766615C6" w14:textId="07A6BB32" w:rsidR="001E1F4E" w:rsidRPr="006E1EC2" w:rsidRDefault="001E1F4E" w:rsidP="001E1F4E">
            <w:pPr>
              <w:widowControl/>
              <w:autoSpaceDE/>
              <w:autoSpaceDN/>
              <w:adjustRightInd/>
              <w:jc w:val="center"/>
              <w:rPr>
                <w:sz w:val="20"/>
                <w:szCs w:val="20"/>
              </w:rPr>
            </w:pPr>
            <w:r w:rsidRPr="006E1EC2">
              <w:rPr>
                <w:sz w:val="20"/>
                <w:szCs w:val="20"/>
              </w:rPr>
              <w:t>БП3</w:t>
            </w:r>
          </w:p>
        </w:tc>
        <w:tc>
          <w:tcPr>
            <w:tcW w:w="5528" w:type="dxa"/>
            <w:shd w:val="clear" w:color="auto" w:fill="auto"/>
          </w:tcPr>
          <w:p w14:paraId="455E3AB3" w14:textId="21AC0D03" w:rsidR="001E1F4E" w:rsidRPr="006E1EC2" w:rsidRDefault="001E1F4E" w:rsidP="001E1F4E">
            <w:pPr>
              <w:widowControl/>
              <w:autoSpaceDE/>
              <w:autoSpaceDN/>
              <w:adjustRightInd/>
              <w:jc w:val="both"/>
              <w:rPr>
                <w:sz w:val="20"/>
                <w:szCs w:val="20"/>
              </w:rPr>
            </w:pPr>
            <w:r w:rsidRPr="006E1EC2">
              <w:rPr>
                <w:sz w:val="20"/>
                <w:szCs w:val="20"/>
              </w:rPr>
              <w:t>Перевод в цифровой формат информационного взаимодействия со всеми (100%) органами повседневного управления территориальной подсистемы РСЧС до 2024 года</w:t>
            </w:r>
          </w:p>
        </w:tc>
        <w:tc>
          <w:tcPr>
            <w:tcW w:w="1134" w:type="dxa"/>
            <w:shd w:val="clear" w:color="auto" w:fill="auto"/>
            <w:vAlign w:val="center"/>
          </w:tcPr>
          <w:p w14:paraId="4AFEC2EA" w14:textId="607BE4BC"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A885557" w14:textId="0C02E66D"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B3EA546" w14:textId="664EAD2D"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3D5750E3" w14:textId="73567F6C" w:rsidR="001E1F4E" w:rsidRPr="006E1EC2" w:rsidRDefault="001E1F4E" w:rsidP="001E1F4E">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59C6E1DD" w14:textId="58633789"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DD3CD7A" w14:textId="715672C9" w:rsidR="001E1F4E" w:rsidRPr="006E1EC2" w:rsidRDefault="001E1F4E" w:rsidP="001E1F4E">
            <w:pPr>
              <w:widowControl/>
              <w:autoSpaceDE/>
              <w:autoSpaceDN/>
              <w:adjustRightInd/>
              <w:jc w:val="center"/>
              <w:rPr>
                <w:sz w:val="20"/>
                <w:szCs w:val="20"/>
              </w:rPr>
            </w:pPr>
            <w:r w:rsidRPr="006E1EC2">
              <w:rPr>
                <w:sz w:val="20"/>
                <w:szCs w:val="20"/>
              </w:rPr>
              <w:t>Комитет региональной безопасности Курской области</w:t>
            </w:r>
          </w:p>
        </w:tc>
        <w:tc>
          <w:tcPr>
            <w:tcW w:w="1130" w:type="dxa"/>
            <w:shd w:val="clear" w:color="auto" w:fill="auto"/>
            <w:vAlign w:val="center"/>
          </w:tcPr>
          <w:p w14:paraId="017E9445" w14:textId="1C7E7811"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7F49C018" w14:textId="77777777" w:rsidTr="00D934DD">
        <w:tblPrEx>
          <w:jc w:val="center"/>
          <w:tblInd w:w="0" w:type="dxa"/>
        </w:tblPrEx>
        <w:trPr>
          <w:trHeight w:val="703"/>
          <w:jc w:val="center"/>
        </w:trPr>
        <w:tc>
          <w:tcPr>
            <w:tcW w:w="1560" w:type="dxa"/>
            <w:shd w:val="clear" w:color="auto" w:fill="auto"/>
            <w:vAlign w:val="center"/>
          </w:tcPr>
          <w:p w14:paraId="2C6C6B2F" w14:textId="3AD0DF25" w:rsidR="001E1F4E" w:rsidRPr="006E1EC2" w:rsidRDefault="001E1F4E" w:rsidP="001E1F4E">
            <w:pPr>
              <w:widowControl/>
              <w:autoSpaceDE/>
              <w:autoSpaceDN/>
              <w:adjustRightInd/>
              <w:ind w:left="-108" w:right="-109"/>
              <w:jc w:val="center"/>
              <w:rPr>
                <w:sz w:val="20"/>
                <w:szCs w:val="20"/>
              </w:rPr>
            </w:pPr>
            <w:r w:rsidRPr="006E1EC2">
              <w:rPr>
                <w:sz w:val="20"/>
                <w:szCs w:val="20"/>
              </w:rPr>
              <w:t>Культура</w:t>
            </w:r>
          </w:p>
        </w:tc>
        <w:tc>
          <w:tcPr>
            <w:tcW w:w="851" w:type="dxa"/>
            <w:shd w:val="clear" w:color="auto" w:fill="auto"/>
            <w:vAlign w:val="center"/>
          </w:tcPr>
          <w:p w14:paraId="5658AB09" w14:textId="7A0D6667" w:rsidR="001E1F4E" w:rsidRPr="006E1EC2" w:rsidRDefault="001E1F4E" w:rsidP="001E1F4E">
            <w:pPr>
              <w:widowControl/>
              <w:autoSpaceDE/>
              <w:autoSpaceDN/>
              <w:adjustRightInd/>
              <w:jc w:val="center"/>
              <w:rPr>
                <w:sz w:val="20"/>
                <w:szCs w:val="20"/>
              </w:rPr>
            </w:pPr>
            <w:r w:rsidRPr="006E1EC2">
              <w:rPr>
                <w:sz w:val="20"/>
                <w:szCs w:val="20"/>
              </w:rPr>
              <w:t>КТ1</w:t>
            </w:r>
          </w:p>
        </w:tc>
        <w:tc>
          <w:tcPr>
            <w:tcW w:w="5528" w:type="dxa"/>
            <w:shd w:val="clear" w:color="auto" w:fill="auto"/>
          </w:tcPr>
          <w:p w14:paraId="22A6649E" w14:textId="5E1E242A" w:rsidR="001E1F4E" w:rsidRPr="006E1EC2" w:rsidRDefault="001E1F4E" w:rsidP="001E1F4E">
            <w:pPr>
              <w:widowControl/>
              <w:autoSpaceDE/>
              <w:autoSpaceDN/>
              <w:adjustRightInd/>
              <w:jc w:val="both"/>
              <w:rPr>
                <w:sz w:val="20"/>
                <w:szCs w:val="20"/>
              </w:rPr>
            </w:pPr>
            <w:r w:rsidRPr="006E1EC2">
              <w:rPr>
                <w:sz w:val="20"/>
                <w:szCs w:val="20"/>
              </w:rPr>
              <w:t>Посещаемость культурно-туристического портала «Соловьиный край»</w:t>
            </w:r>
          </w:p>
        </w:tc>
        <w:tc>
          <w:tcPr>
            <w:tcW w:w="1134" w:type="dxa"/>
            <w:shd w:val="clear" w:color="auto" w:fill="auto"/>
            <w:vAlign w:val="center"/>
          </w:tcPr>
          <w:p w14:paraId="646ECDE6" w14:textId="01303E38" w:rsidR="001E1F4E" w:rsidRPr="006E1EC2" w:rsidRDefault="001E1F4E" w:rsidP="001E1F4E">
            <w:pPr>
              <w:widowControl/>
              <w:autoSpaceDE/>
              <w:autoSpaceDN/>
              <w:adjustRightInd/>
              <w:jc w:val="center"/>
              <w:rPr>
                <w:sz w:val="20"/>
                <w:szCs w:val="20"/>
              </w:rPr>
            </w:pPr>
            <w:r w:rsidRPr="006E1EC2">
              <w:rPr>
                <w:sz w:val="20"/>
                <w:szCs w:val="20"/>
              </w:rPr>
              <w:t xml:space="preserve">тыс. </w:t>
            </w:r>
            <w:proofErr w:type="spellStart"/>
            <w:proofErr w:type="gramStart"/>
            <w:r w:rsidRPr="006E1EC2">
              <w:rPr>
                <w:sz w:val="20"/>
                <w:szCs w:val="20"/>
              </w:rPr>
              <w:t>просмот</w:t>
            </w:r>
            <w:proofErr w:type="spellEnd"/>
            <w:r w:rsidRPr="006E1EC2">
              <w:rPr>
                <w:sz w:val="20"/>
                <w:szCs w:val="20"/>
              </w:rPr>
              <w:t>-ров</w:t>
            </w:r>
            <w:proofErr w:type="gramEnd"/>
          </w:p>
        </w:tc>
        <w:tc>
          <w:tcPr>
            <w:tcW w:w="1276" w:type="dxa"/>
            <w:shd w:val="clear" w:color="auto" w:fill="auto"/>
            <w:vAlign w:val="center"/>
          </w:tcPr>
          <w:p w14:paraId="09DDDBDB" w14:textId="32CF8FE2"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F48183C" w14:textId="5FCFAB04" w:rsidR="001E1F4E" w:rsidRPr="006E1EC2" w:rsidRDefault="001E1F4E" w:rsidP="001E1F4E">
            <w:pPr>
              <w:widowControl/>
              <w:autoSpaceDE/>
              <w:autoSpaceDN/>
              <w:adjustRightInd/>
              <w:jc w:val="center"/>
              <w:rPr>
                <w:sz w:val="20"/>
                <w:szCs w:val="20"/>
              </w:rPr>
            </w:pPr>
            <w:r w:rsidRPr="006E1EC2">
              <w:rPr>
                <w:sz w:val="20"/>
                <w:szCs w:val="20"/>
              </w:rPr>
              <w:t>160</w:t>
            </w:r>
          </w:p>
        </w:tc>
        <w:tc>
          <w:tcPr>
            <w:tcW w:w="996" w:type="dxa"/>
            <w:shd w:val="clear" w:color="auto" w:fill="auto"/>
            <w:vAlign w:val="center"/>
          </w:tcPr>
          <w:p w14:paraId="2BD667B3" w14:textId="3CE09C98" w:rsidR="001E1F4E" w:rsidRPr="006E1EC2" w:rsidRDefault="001E1F4E" w:rsidP="001E1F4E">
            <w:pPr>
              <w:widowControl/>
              <w:autoSpaceDE/>
              <w:autoSpaceDN/>
              <w:adjustRightInd/>
              <w:jc w:val="center"/>
              <w:rPr>
                <w:sz w:val="20"/>
                <w:szCs w:val="20"/>
              </w:rPr>
            </w:pPr>
            <w:r w:rsidRPr="006E1EC2">
              <w:rPr>
                <w:sz w:val="20"/>
                <w:szCs w:val="20"/>
              </w:rPr>
              <w:t>200</w:t>
            </w:r>
          </w:p>
        </w:tc>
        <w:tc>
          <w:tcPr>
            <w:tcW w:w="988" w:type="dxa"/>
            <w:shd w:val="clear" w:color="auto" w:fill="auto"/>
            <w:vAlign w:val="center"/>
          </w:tcPr>
          <w:p w14:paraId="5B5516D1" w14:textId="0FE4572D" w:rsidR="001E1F4E" w:rsidRPr="006E1EC2" w:rsidRDefault="001E1F4E" w:rsidP="001E1F4E">
            <w:pPr>
              <w:widowControl/>
              <w:autoSpaceDE/>
              <w:autoSpaceDN/>
              <w:adjustRightInd/>
              <w:jc w:val="center"/>
              <w:rPr>
                <w:sz w:val="20"/>
                <w:szCs w:val="20"/>
              </w:rPr>
            </w:pPr>
            <w:r w:rsidRPr="006E1EC2">
              <w:rPr>
                <w:sz w:val="20"/>
                <w:szCs w:val="20"/>
              </w:rPr>
              <w:t>250</w:t>
            </w:r>
          </w:p>
        </w:tc>
        <w:tc>
          <w:tcPr>
            <w:tcW w:w="1705" w:type="dxa"/>
            <w:shd w:val="clear" w:color="auto" w:fill="auto"/>
          </w:tcPr>
          <w:p w14:paraId="6A593321" w14:textId="45F118A9" w:rsidR="001E1F4E" w:rsidRPr="006E1EC2" w:rsidRDefault="001E1F4E" w:rsidP="001E1F4E">
            <w:pPr>
              <w:widowControl/>
              <w:autoSpaceDE/>
              <w:autoSpaceDN/>
              <w:adjustRightInd/>
              <w:jc w:val="center"/>
              <w:rPr>
                <w:sz w:val="20"/>
                <w:szCs w:val="20"/>
              </w:rPr>
            </w:pPr>
            <w:r w:rsidRPr="006E1EC2">
              <w:rPr>
                <w:sz w:val="20"/>
                <w:szCs w:val="20"/>
              </w:rPr>
              <w:t>Министерство культуры Курской области</w:t>
            </w:r>
          </w:p>
        </w:tc>
        <w:tc>
          <w:tcPr>
            <w:tcW w:w="1130" w:type="dxa"/>
            <w:shd w:val="clear" w:color="auto" w:fill="auto"/>
            <w:vAlign w:val="center"/>
          </w:tcPr>
          <w:p w14:paraId="7B0B65B5" w14:textId="4D4BF7E4"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1D8F1E86" w14:textId="77777777" w:rsidTr="00D934DD">
        <w:tblPrEx>
          <w:jc w:val="center"/>
          <w:tblInd w:w="0" w:type="dxa"/>
        </w:tblPrEx>
        <w:trPr>
          <w:trHeight w:val="801"/>
          <w:jc w:val="center"/>
        </w:trPr>
        <w:tc>
          <w:tcPr>
            <w:tcW w:w="1560" w:type="dxa"/>
            <w:shd w:val="clear" w:color="auto" w:fill="auto"/>
            <w:vAlign w:val="center"/>
          </w:tcPr>
          <w:p w14:paraId="08B720E6" w14:textId="3A29A4B3" w:rsidR="001E1F4E" w:rsidRPr="006E1EC2" w:rsidRDefault="001E1F4E" w:rsidP="001E1F4E">
            <w:pPr>
              <w:widowControl/>
              <w:autoSpaceDE/>
              <w:autoSpaceDN/>
              <w:adjustRightInd/>
              <w:ind w:left="-108" w:right="-109"/>
              <w:jc w:val="center"/>
              <w:rPr>
                <w:sz w:val="20"/>
                <w:szCs w:val="20"/>
              </w:rPr>
            </w:pPr>
            <w:r w:rsidRPr="006E1EC2">
              <w:rPr>
                <w:sz w:val="20"/>
                <w:szCs w:val="20"/>
              </w:rPr>
              <w:t>Культура</w:t>
            </w:r>
          </w:p>
        </w:tc>
        <w:tc>
          <w:tcPr>
            <w:tcW w:w="851" w:type="dxa"/>
            <w:shd w:val="clear" w:color="auto" w:fill="auto"/>
            <w:vAlign w:val="center"/>
          </w:tcPr>
          <w:p w14:paraId="7475C974" w14:textId="4F675036" w:rsidR="001E1F4E" w:rsidRPr="006E1EC2" w:rsidRDefault="001E1F4E" w:rsidP="001E1F4E">
            <w:pPr>
              <w:widowControl/>
              <w:autoSpaceDE/>
              <w:autoSpaceDN/>
              <w:adjustRightInd/>
              <w:jc w:val="center"/>
              <w:rPr>
                <w:sz w:val="20"/>
                <w:szCs w:val="20"/>
              </w:rPr>
            </w:pPr>
            <w:r w:rsidRPr="006E1EC2">
              <w:rPr>
                <w:sz w:val="20"/>
                <w:szCs w:val="20"/>
              </w:rPr>
              <w:t>КТ2</w:t>
            </w:r>
          </w:p>
        </w:tc>
        <w:tc>
          <w:tcPr>
            <w:tcW w:w="5528" w:type="dxa"/>
            <w:shd w:val="clear" w:color="auto" w:fill="auto"/>
          </w:tcPr>
          <w:p w14:paraId="65BE664B" w14:textId="21E80AAF" w:rsidR="001E1F4E" w:rsidRPr="006E1EC2" w:rsidRDefault="001E1F4E" w:rsidP="001E1F4E">
            <w:pPr>
              <w:widowControl/>
              <w:autoSpaceDE/>
              <w:autoSpaceDN/>
              <w:adjustRightInd/>
              <w:jc w:val="both"/>
              <w:rPr>
                <w:sz w:val="20"/>
                <w:szCs w:val="20"/>
              </w:rPr>
            </w:pPr>
            <w:r w:rsidRPr="006E1EC2">
              <w:rPr>
                <w:sz w:val="20"/>
                <w:szCs w:val="20"/>
              </w:rPr>
              <w:t>Использование населением Курской области ресурса «Виртуальный музей»</w:t>
            </w:r>
          </w:p>
        </w:tc>
        <w:tc>
          <w:tcPr>
            <w:tcW w:w="1134" w:type="dxa"/>
            <w:shd w:val="clear" w:color="auto" w:fill="auto"/>
            <w:vAlign w:val="center"/>
          </w:tcPr>
          <w:p w14:paraId="54672E86" w14:textId="5DEE9B56" w:rsidR="001E1F4E" w:rsidRPr="006E1EC2" w:rsidRDefault="001E1F4E" w:rsidP="001E1F4E">
            <w:pPr>
              <w:widowControl/>
              <w:autoSpaceDE/>
              <w:autoSpaceDN/>
              <w:adjustRightInd/>
              <w:jc w:val="center"/>
              <w:rPr>
                <w:sz w:val="20"/>
                <w:szCs w:val="20"/>
              </w:rPr>
            </w:pPr>
            <w:r w:rsidRPr="006E1EC2">
              <w:rPr>
                <w:sz w:val="20"/>
                <w:szCs w:val="20"/>
              </w:rPr>
              <w:t xml:space="preserve">тыс. </w:t>
            </w:r>
            <w:proofErr w:type="spellStart"/>
            <w:proofErr w:type="gramStart"/>
            <w:r w:rsidRPr="006E1EC2">
              <w:rPr>
                <w:sz w:val="20"/>
                <w:szCs w:val="20"/>
              </w:rPr>
              <w:t>просмот</w:t>
            </w:r>
            <w:proofErr w:type="spellEnd"/>
            <w:r w:rsidRPr="006E1EC2">
              <w:rPr>
                <w:sz w:val="20"/>
                <w:szCs w:val="20"/>
              </w:rPr>
              <w:t>-ров</w:t>
            </w:r>
            <w:proofErr w:type="gramEnd"/>
          </w:p>
        </w:tc>
        <w:tc>
          <w:tcPr>
            <w:tcW w:w="1276" w:type="dxa"/>
            <w:shd w:val="clear" w:color="auto" w:fill="auto"/>
            <w:vAlign w:val="center"/>
          </w:tcPr>
          <w:p w14:paraId="1570BE5F" w14:textId="25CA2230"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144075F" w14:textId="568E4D26"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49DB9E94" w14:textId="2C32901C" w:rsidR="001E1F4E" w:rsidRPr="006E1EC2" w:rsidRDefault="001E1F4E" w:rsidP="001E1F4E">
            <w:pPr>
              <w:widowControl/>
              <w:autoSpaceDE/>
              <w:autoSpaceDN/>
              <w:adjustRightInd/>
              <w:jc w:val="center"/>
              <w:rPr>
                <w:sz w:val="20"/>
                <w:szCs w:val="20"/>
              </w:rPr>
            </w:pPr>
            <w:r w:rsidRPr="006E1EC2">
              <w:rPr>
                <w:sz w:val="20"/>
                <w:szCs w:val="20"/>
              </w:rPr>
              <w:t>60</w:t>
            </w:r>
          </w:p>
        </w:tc>
        <w:tc>
          <w:tcPr>
            <w:tcW w:w="988" w:type="dxa"/>
            <w:shd w:val="clear" w:color="auto" w:fill="auto"/>
            <w:vAlign w:val="center"/>
          </w:tcPr>
          <w:p w14:paraId="095F7028" w14:textId="2ACF4BD4" w:rsidR="001E1F4E" w:rsidRPr="006E1EC2" w:rsidRDefault="001E1F4E" w:rsidP="001E1F4E">
            <w:pPr>
              <w:widowControl/>
              <w:autoSpaceDE/>
              <w:autoSpaceDN/>
              <w:adjustRightInd/>
              <w:jc w:val="center"/>
              <w:rPr>
                <w:sz w:val="20"/>
                <w:szCs w:val="20"/>
              </w:rPr>
            </w:pPr>
            <w:r w:rsidRPr="006E1EC2">
              <w:rPr>
                <w:sz w:val="20"/>
                <w:szCs w:val="20"/>
              </w:rPr>
              <w:t>70</w:t>
            </w:r>
          </w:p>
        </w:tc>
        <w:tc>
          <w:tcPr>
            <w:tcW w:w="1705" w:type="dxa"/>
            <w:shd w:val="clear" w:color="auto" w:fill="auto"/>
          </w:tcPr>
          <w:p w14:paraId="2D5E6096" w14:textId="6D9CCCB2" w:rsidR="001E1F4E" w:rsidRPr="006E1EC2" w:rsidRDefault="001E1F4E" w:rsidP="001E1F4E">
            <w:pPr>
              <w:widowControl/>
              <w:autoSpaceDE/>
              <w:autoSpaceDN/>
              <w:adjustRightInd/>
              <w:jc w:val="center"/>
              <w:rPr>
                <w:sz w:val="20"/>
                <w:szCs w:val="20"/>
              </w:rPr>
            </w:pPr>
            <w:r w:rsidRPr="006E1EC2">
              <w:rPr>
                <w:sz w:val="20"/>
                <w:szCs w:val="20"/>
              </w:rPr>
              <w:t>Министерство культуры Курской области</w:t>
            </w:r>
          </w:p>
        </w:tc>
        <w:tc>
          <w:tcPr>
            <w:tcW w:w="1130" w:type="dxa"/>
            <w:shd w:val="clear" w:color="auto" w:fill="auto"/>
            <w:vAlign w:val="center"/>
          </w:tcPr>
          <w:p w14:paraId="18AC1ADC" w14:textId="3365A9D9"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83EABD8" w14:textId="77777777" w:rsidTr="00D934DD">
        <w:tblPrEx>
          <w:jc w:val="center"/>
          <w:tblInd w:w="0" w:type="dxa"/>
        </w:tblPrEx>
        <w:trPr>
          <w:trHeight w:val="990"/>
          <w:jc w:val="center"/>
        </w:trPr>
        <w:tc>
          <w:tcPr>
            <w:tcW w:w="1560" w:type="dxa"/>
            <w:shd w:val="clear" w:color="auto" w:fill="auto"/>
            <w:vAlign w:val="center"/>
          </w:tcPr>
          <w:p w14:paraId="153D0E46" w14:textId="5E31B3EF"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625948C7" w14:textId="33D0CA51" w:rsidR="001E1F4E" w:rsidRPr="006E1EC2" w:rsidRDefault="001E1F4E" w:rsidP="001E1F4E">
            <w:pPr>
              <w:widowControl/>
              <w:autoSpaceDE/>
              <w:autoSpaceDN/>
              <w:adjustRightInd/>
              <w:jc w:val="center"/>
              <w:rPr>
                <w:sz w:val="20"/>
                <w:szCs w:val="20"/>
              </w:rPr>
            </w:pPr>
            <w:r w:rsidRPr="006E1EC2">
              <w:rPr>
                <w:sz w:val="20"/>
                <w:szCs w:val="20"/>
              </w:rPr>
              <w:t>ЭК1</w:t>
            </w:r>
          </w:p>
        </w:tc>
        <w:tc>
          <w:tcPr>
            <w:tcW w:w="5528" w:type="dxa"/>
            <w:shd w:val="clear" w:color="auto" w:fill="auto"/>
          </w:tcPr>
          <w:p w14:paraId="1649E0B9" w14:textId="6BEE4DE1" w:rsidR="001E1F4E" w:rsidRPr="006E1EC2" w:rsidRDefault="001E1F4E" w:rsidP="001E1F4E">
            <w:pPr>
              <w:widowControl/>
              <w:autoSpaceDE/>
              <w:autoSpaceDN/>
              <w:adjustRightInd/>
              <w:jc w:val="both"/>
              <w:rPr>
                <w:sz w:val="20"/>
                <w:szCs w:val="20"/>
              </w:rPr>
            </w:pPr>
            <w:r w:rsidRPr="006E1EC2">
              <w:rPr>
                <w:sz w:val="20"/>
                <w:szCs w:val="20"/>
              </w:rPr>
              <w:t>Доля реестровой геологической информации, интегрированной в федеральную информационную систему</w:t>
            </w:r>
          </w:p>
        </w:tc>
        <w:tc>
          <w:tcPr>
            <w:tcW w:w="1134" w:type="dxa"/>
            <w:shd w:val="clear" w:color="auto" w:fill="auto"/>
            <w:vAlign w:val="center"/>
          </w:tcPr>
          <w:p w14:paraId="2B3ED84C" w14:textId="302EA361"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4FCB334" w14:textId="083E96C9"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D739255" w14:textId="642B48A0" w:rsidR="001E1F4E" w:rsidRPr="006E1EC2" w:rsidRDefault="001E1F4E" w:rsidP="001E1F4E">
            <w:pPr>
              <w:widowControl/>
              <w:autoSpaceDE/>
              <w:autoSpaceDN/>
              <w:adjustRightInd/>
              <w:jc w:val="center"/>
              <w:rPr>
                <w:sz w:val="20"/>
                <w:szCs w:val="20"/>
              </w:rPr>
            </w:pPr>
            <w:r w:rsidRPr="006E1EC2">
              <w:rPr>
                <w:sz w:val="20"/>
                <w:szCs w:val="20"/>
              </w:rPr>
              <w:t>70</w:t>
            </w:r>
          </w:p>
        </w:tc>
        <w:tc>
          <w:tcPr>
            <w:tcW w:w="996" w:type="dxa"/>
            <w:shd w:val="clear" w:color="auto" w:fill="auto"/>
            <w:vAlign w:val="center"/>
          </w:tcPr>
          <w:p w14:paraId="25C18273" w14:textId="6B8E1763" w:rsidR="001E1F4E" w:rsidRPr="006E1EC2" w:rsidRDefault="001E1F4E" w:rsidP="001E1F4E">
            <w:pPr>
              <w:widowControl/>
              <w:autoSpaceDE/>
              <w:autoSpaceDN/>
              <w:adjustRightInd/>
              <w:jc w:val="center"/>
              <w:rPr>
                <w:sz w:val="20"/>
                <w:szCs w:val="20"/>
              </w:rPr>
            </w:pPr>
            <w:r w:rsidRPr="006E1EC2">
              <w:rPr>
                <w:sz w:val="20"/>
                <w:szCs w:val="20"/>
              </w:rPr>
              <w:t>85</w:t>
            </w:r>
          </w:p>
        </w:tc>
        <w:tc>
          <w:tcPr>
            <w:tcW w:w="988" w:type="dxa"/>
            <w:shd w:val="clear" w:color="auto" w:fill="auto"/>
            <w:vAlign w:val="center"/>
          </w:tcPr>
          <w:p w14:paraId="0BB638C4" w14:textId="45241512"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68AC7983" w14:textId="144920CB"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3BBE8D47" w14:textId="547BC9A3"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22D4DE01" w14:textId="77777777" w:rsidTr="00D934DD">
        <w:tblPrEx>
          <w:jc w:val="center"/>
          <w:tblInd w:w="0" w:type="dxa"/>
        </w:tblPrEx>
        <w:trPr>
          <w:trHeight w:val="977"/>
          <w:jc w:val="center"/>
        </w:trPr>
        <w:tc>
          <w:tcPr>
            <w:tcW w:w="1560" w:type="dxa"/>
            <w:shd w:val="clear" w:color="auto" w:fill="auto"/>
            <w:vAlign w:val="center"/>
          </w:tcPr>
          <w:p w14:paraId="774E7C02" w14:textId="2BF34D67"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18F84EE4" w14:textId="2FED446E" w:rsidR="001E1F4E" w:rsidRPr="006E1EC2" w:rsidRDefault="001E1F4E" w:rsidP="001E1F4E">
            <w:pPr>
              <w:widowControl/>
              <w:autoSpaceDE/>
              <w:autoSpaceDN/>
              <w:adjustRightInd/>
              <w:jc w:val="center"/>
              <w:rPr>
                <w:sz w:val="20"/>
                <w:szCs w:val="20"/>
              </w:rPr>
            </w:pPr>
            <w:r w:rsidRPr="006E1EC2">
              <w:rPr>
                <w:sz w:val="20"/>
                <w:szCs w:val="20"/>
              </w:rPr>
              <w:t>ЭК2</w:t>
            </w:r>
          </w:p>
        </w:tc>
        <w:tc>
          <w:tcPr>
            <w:tcW w:w="5528" w:type="dxa"/>
            <w:shd w:val="clear" w:color="auto" w:fill="auto"/>
          </w:tcPr>
          <w:p w14:paraId="08F7458B" w14:textId="23FA8F4C" w:rsidR="001E1F4E" w:rsidRPr="006E1EC2" w:rsidRDefault="001E1F4E" w:rsidP="001E1F4E">
            <w:pPr>
              <w:widowControl/>
              <w:autoSpaceDE/>
              <w:autoSpaceDN/>
              <w:adjustRightInd/>
              <w:jc w:val="both"/>
              <w:rPr>
                <w:sz w:val="20"/>
                <w:szCs w:val="20"/>
              </w:rPr>
            </w:pPr>
            <w:r w:rsidRPr="006E1EC2">
              <w:rPr>
                <w:sz w:val="20"/>
                <w:szCs w:val="20"/>
              </w:rPr>
              <w:t>Процент актуализации реестровых сведений об участках недр местного значения и о лицензиях на пользование недрами, выданных органом исполнительной власти Курской области</w:t>
            </w:r>
          </w:p>
        </w:tc>
        <w:tc>
          <w:tcPr>
            <w:tcW w:w="1134" w:type="dxa"/>
            <w:shd w:val="clear" w:color="auto" w:fill="auto"/>
            <w:vAlign w:val="center"/>
          </w:tcPr>
          <w:p w14:paraId="11338844" w14:textId="58404B86"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0FF56F9" w14:textId="359E2CC5" w:rsidR="001E1F4E" w:rsidRPr="006E1EC2" w:rsidRDefault="001E1F4E" w:rsidP="001E1F4E">
            <w:pPr>
              <w:widowControl/>
              <w:autoSpaceDE/>
              <w:autoSpaceDN/>
              <w:adjustRightInd/>
              <w:jc w:val="center"/>
              <w:rPr>
                <w:sz w:val="20"/>
                <w:szCs w:val="20"/>
              </w:rPr>
            </w:pPr>
            <w:r w:rsidRPr="006E1EC2">
              <w:rPr>
                <w:sz w:val="20"/>
                <w:szCs w:val="20"/>
              </w:rPr>
              <w:t>70</w:t>
            </w:r>
          </w:p>
        </w:tc>
        <w:tc>
          <w:tcPr>
            <w:tcW w:w="992" w:type="dxa"/>
            <w:shd w:val="clear" w:color="auto" w:fill="auto"/>
            <w:vAlign w:val="center"/>
          </w:tcPr>
          <w:p w14:paraId="5EB83FC2" w14:textId="10285A49" w:rsidR="001E1F4E" w:rsidRPr="006E1EC2" w:rsidRDefault="001E1F4E" w:rsidP="001E1F4E">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5D72E33F" w14:textId="771C5864" w:rsidR="001E1F4E" w:rsidRPr="006E1EC2" w:rsidRDefault="001E1F4E" w:rsidP="001E1F4E">
            <w:pPr>
              <w:widowControl/>
              <w:autoSpaceDE/>
              <w:autoSpaceDN/>
              <w:adjustRightInd/>
              <w:jc w:val="center"/>
              <w:rPr>
                <w:sz w:val="20"/>
                <w:szCs w:val="20"/>
              </w:rPr>
            </w:pPr>
            <w:r w:rsidRPr="006E1EC2">
              <w:rPr>
                <w:sz w:val="20"/>
                <w:szCs w:val="20"/>
              </w:rPr>
              <w:t>90</w:t>
            </w:r>
          </w:p>
        </w:tc>
        <w:tc>
          <w:tcPr>
            <w:tcW w:w="988" w:type="dxa"/>
            <w:shd w:val="clear" w:color="auto" w:fill="auto"/>
            <w:vAlign w:val="center"/>
          </w:tcPr>
          <w:p w14:paraId="1B84D12A" w14:textId="1577E52C"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158F39A" w14:textId="339F91BE"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5C862F63" w14:textId="0BA6E7D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0018C6C1" w14:textId="77777777" w:rsidTr="00D934DD">
        <w:tblPrEx>
          <w:jc w:val="center"/>
          <w:tblInd w:w="0" w:type="dxa"/>
        </w:tblPrEx>
        <w:trPr>
          <w:trHeight w:val="1004"/>
          <w:jc w:val="center"/>
        </w:trPr>
        <w:tc>
          <w:tcPr>
            <w:tcW w:w="1560" w:type="dxa"/>
            <w:shd w:val="clear" w:color="auto" w:fill="auto"/>
            <w:vAlign w:val="center"/>
          </w:tcPr>
          <w:p w14:paraId="572EF1B1" w14:textId="1D17DC79"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3EFAF8AE" w14:textId="3771D37E" w:rsidR="001E1F4E" w:rsidRPr="006E1EC2" w:rsidRDefault="001E1F4E" w:rsidP="001E1F4E">
            <w:pPr>
              <w:widowControl/>
              <w:autoSpaceDE/>
              <w:autoSpaceDN/>
              <w:adjustRightInd/>
              <w:jc w:val="center"/>
              <w:rPr>
                <w:sz w:val="20"/>
                <w:szCs w:val="20"/>
              </w:rPr>
            </w:pPr>
            <w:r w:rsidRPr="006E1EC2">
              <w:rPr>
                <w:sz w:val="20"/>
                <w:szCs w:val="20"/>
              </w:rPr>
              <w:t>ЭК3</w:t>
            </w:r>
          </w:p>
        </w:tc>
        <w:tc>
          <w:tcPr>
            <w:tcW w:w="5528" w:type="dxa"/>
            <w:shd w:val="clear" w:color="auto" w:fill="auto"/>
          </w:tcPr>
          <w:p w14:paraId="3D22FBD6" w14:textId="0EB07EBB" w:rsidR="001E1F4E" w:rsidRPr="006E1EC2" w:rsidRDefault="001E1F4E" w:rsidP="001E1F4E">
            <w:pPr>
              <w:widowControl/>
              <w:autoSpaceDE/>
              <w:autoSpaceDN/>
              <w:adjustRightInd/>
              <w:jc w:val="both"/>
              <w:rPr>
                <w:sz w:val="20"/>
                <w:szCs w:val="20"/>
              </w:rPr>
            </w:pPr>
            <w:r w:rsidRPr="006E1EC2">
              <w:rPr>
                <w:sz w:val="20"/>
                <w:szCs w:val="20"/>
              </w:rPr>
              <w:t>Ведение контрольно-надзорной деятельности в программно-технологическом обеспечении ТОР КНД</w:t>
            </w:r>
          </w:p>
        </w:tc>
        <w:tc>
          <w:tcPr>
            <w:tcW w:w="1134" w:type="dxa"/>
            <w:shd w:val="clear" w:color="auto" w:fill="auto"/>
            <w:vAlign w:val="center"/>
          </w:tcPr>
          <w:p w14:paraId="0224054E" w14:textId="270F0FA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AEC3C88" w14:textId="07D93BA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3DAF3EB" w14:textId="33D1A33F"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51CC45ED" w14:textId="0C708939"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24A380D9" w14:textId="544D014F"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2F92BFF4" w14:textId="293816FB"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2BDAB32E" w14:textId="67D66882" w:rsidR="001E1F4E" w:rsidRPr="006E1EC2" w:rsidRDefault="001E1F4E" w:rsidP="001E1F4E">
            <w:pPr>
              <w:widowControl/>
              <w:autoSpaceDE/>
              <w:autoSpaceDN/>
              <w:adjustRightInd/>
              <w:jc w:val="center"/>
              <w:rPr>
                <w:sz w:val="20"/>
                <w:szCs w:val="20"/>
              </w:rPr>
            </w:pPr>
            <w:r w:rsidRPr="006E1EC2">
              <w:rPr>
                <w:sz w:val="20"/>
                <w:szCs w:val="20"/>
              </w:rPr>
              <w:t>4</w:t>
            </w:r>
          </w:p>
        </w:tc>
      </w:tr>
      <w:tr w:rsidR="001E1F4E" w:rsidRPr="006E1EC2" w14:paraId="205E5B57" w14:textId="77777777" w:rsidTr="00D934DD">
        <w:tblPrEx>
          <w:jc w:val="center"/>
          <w:tblInd w:w="0" w:type="dxa"/>
        </w:tblPrEx>
        <w:trPr>
          <w:trHeight w:val="1008"/>
          <w:jc w:val="center"/>
        </w:trPr>
        <w:tc>
          <w:tcPr>
            <w:tcW w:w="1560" w:type="dxa"/>
            <w:shd w:val="clear" w:color="auto" w:fill="auto"/>
            <w:vAlign w:val="center"/>
          </w:tcPr>
          <w:p w14:paraId="08F8637E" w14:textId="27742E73"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3C0D9A09" w14:textId="2F26C8D8" w:rsidR="001E1F4E" w:rsidRPr="006E1EC2" w:rsidRDefault="001E1F4E" w:rsidP="001E1F4E">
            <w:pPr>
              <w:widowControl/>
              <w:autoSpaceDE/>
              <w:autoSpaceDN/>
              <w:adjustRightInd/>
              <w:jc w:val="center"/>
              <w:rPr>
                <w:sz w:val="20"/>
                <w:szCs w:val="20"/>
              </w:rPr>
            </w:pPr>
            <w:r w:rsidRPr="006E1EC2">
              <w:rPr>
                <w:sz w:val="20"/>
                <w:szCs w:val="20"/>
              </w:rPr>
              <w:t>ЭК4</w:t>
            </w:r>
          </w:p>
        </w:tc>
        <w:tc>
          <w:tcPr>
            <w:tcW w:w="5528" w:type="dxa"/>
            <w:shd w:val="clear" w:color="auto" w:fill="auto"/>
          </w:tcPr>
          <w:p w14:paraId="70DB2D20" w14:textId="5E581566" w:rsidR="001E1F4E" w:rsidRPr="006E1EC2" w:rsidRDefault="001E1F4E" w:rsidP="001E1F4E">
            <w:pPr>
              <w:widowControl/>
              <w:autoSpaceDE/>
              <w:autoSpaceDN/>
              <w:adjustRightInd/>
              <w:jc w:val="both"/>
              <w:rPr>
                <w:sz w:val="20"/>
                <w:szCs w:val="20"/>
              </w:rPr>
            </w:pPr>
            <w:r w:rsidRPr="006E1EC2">
              <w:rPr>
                <w:sz w:val="20"/>
                <w:szCs w:val="20"/>
              </w:rPr>
              <w:t>Внесение лесных деклараций и отчетов об использовании лесов в систему учета древесины и сделок с ней (</w:t>
            </w:r>
            <w:proofErr w:type="spellStart"/>
            <w:r w:rsidRPr="006E1EC2">
              <w:rPr>
                <w:sz w:val="20"/>
                <w:szCs w:val="20"/>
              </w:rPr>
              <w:t>ЛесЕГАИС</w:t>
            </w:r>
            <w:proofErr w:type="spellEnd"/>
            <w:r w:rsidRPr="006E1EC2">
              <w:rPr>
                <w:sz w:val="20"/>
                <w:szCs w:val="20"/>
              </w:rPr>
              <w:t>)</w:t>
            </w:r>
          </w:p>
        </w:tc>
        <w:tc>
          <w:tcPr>
            <w:tcW w:w="1134" w:type="dxa"/>
            <w:shd w:val="clear" w:color="auto" w:fill="auto"/>
            <w:vAlign w:val="center"/>
          </w:tcPr>
          <w:p w14:paraId="235F0702" w14:textId="1052C3FA"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F9C9E3D" w14:textId="52350E2F" w:rsidR="001E1F4E" w:rsidRPr="006E1EC2" w:rsidRDefault="001E1F4E" w:rsidP="001E1F4E">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066F3AB8" w14:textId="586DFC09"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742C4CED" w14:textId="0E6AD2BE"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shd w:val="clear" w:color="auto" w:fill="auto"/>
            <w:vAlign w:val="center"/>
          </w:tcPr>
          <w:p w14:paraId="6290271E" w14:textId="332384F6"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4F399006" w14:textId="74B0A536"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6E57261F" w14:textId="37BEEC46"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84A6A46" w14:textId="77777777" w:rsidTr="00D934DD">
        <w:tblPrEx>
          <w:jc w:val="center"/>
          <w:tblInd w:w="0" w:type="dxa"/>
        </w:tblPrEx>
        <w:trPr>
          <w:trHeight w:val="980"/>
          <w:jc w:val="center"/>
        </w:trPr>
        <w:tc>
          <w:tcPr>
            <w:tcW w:w="1560" w:type="dxa"/>
            <w:shd w:val="clear" w:color="auto" w:fill="auto"/>
            <w:vAlign w:val="center"/>
          </w:tcPr>
          <w:p w14:paraId="664F99D7" w14:textId="327B0363"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16CDCC56" w14:textId="343DAB28" w:rsidR="001E1F4E" w:rsidRPr="006E1EC2" w:rsidRDefault="001E1F4E" w:rsidP="001E1F4E">
            <w:pPr>
              <w:widowControl/>
              <w:autoSpaceDE/>
              <w:autoSpaceDN/>
              <w:adjustRightInd/>
              <w:jc w:val="center"/>
              <w:rPr>
                <w:sz w:val="20"/>
                <w:szCs w:val="20"/>
              </w:rPr>
            </w:pPr>
            <w:r w:rsidRPr="006E1EC2">
              <w:rPr>
                <w:sz w:val="20"/>
                <w:szCs w:val="20"/>
              </w:rPr>
              <w:t>ЭК5</w:t>
            </w:r>
          </w:p>
        </w:tc>
        <w:tc>
          <w:tcPr>
            <w:tcW w:w="5528" w:type="dxa"/>
            <w:shd w:val="clear" w:color="auto" w:fill="auto"/>
          </w:tcPr>
          <w:p w14:paraId="7024C30D" w14:textId="7439CC22" w:rsidR="001E1F4E" w:rsidRPr="006E1EC2" w:rsidRDefault="001E1F4E" w:rsidP="001E1F4E">
            <w:pPr>
              <w:widowControl/>
              <w:autoSpaceDE/>
              <w:autoSpaceDN/>
              <w:adjustRightInd/>
              <w:jc w:val="both"/>
              <w:rPr>
                <w:sz w:val="20"/>
                <w:szCs w:val="20"/>
              </w:rPr>
            </w:pPr>
            <w:r w:rsidRPr="006E1EC2">
              <w:rPr>
                <w:sz w:val="20"/>
                <w:szCs w:val="20"/>
              </w:rPr>
              <w:t>Увеличение доли государственных услуг в области лесных отношений, предоставляемых в электронной форме, к общему числу государственных услуг</w:t>
            </w:r>
          </w:p>
        </w:tc>
        <w:tc>
          <w:tcPr>
            <w:tcW w:w="1134" w:type="dxa"/>
            <w:shd w:val="clear" w:color="auto" w:fill="auto"/>
            <w:vAlign w:val="center"/>
          </w:tcPr>
          <w:p w14:paraId="4D5BB252" w14:textId="5C4F18F6"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1D4E382" w14:textId="617D72CD"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F28C565" w14:textId="04E3606B" w:rsidR="001E1F4E" w:rsidRPr="006E1EC2" w:rsidRDefault="001E1F4E" w:rsidP="001E1F4E">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0A29A55C" w14:textId="0F2339A0" w:rsidR="001E1F4E" w:rsidRPr="006E1EC2" w:rsidRDefault="001E1F4E" w:rsidP="001E1F4E">
            <w:pPr>
              <w:widowControl/>
              <w:autoSpaceDE/>
              <w:autoSpaceDN/>
              <w:adjustRightInd/>
              <w:jc w:val="center"/>
              <w:rPr>
                <w:sz w:val="20"/>
                <w:szCs w:val="20"/>
              </w:rPr>
            </w:pPr>
            <w:r w:rsidRPr="006E1EC2">
              <w:rPr>
                <w:sz w:val="20"/>
                <w:szCs w:val="20"/>
              </w:rPr>
              <w:t>90</w:t>
            </w:r>
          </w:p>
        </w:tc>
        <w:tc>
          <w:tcPr>
            <w:tcW w:w="988" w:type="dxa"/>
            <w:shd w:val="clear" w:color="auto" w:fill="auto"/>
            <w:vAlign w:val="center"/>
          </w:tcPr>
          <w:p w14:paraId="7AB98306" w14:textId="544EBAB4" w:rsidR="001E1F4E" w:rsidRPr="006E1EC2" w:rsidRDefault="001E1F4E" w:rsidP="001E1F4E">
            <w:pPr>
              <w:widowControl/>
              <w:autoSpaceDE/>
              <w:autoSpaceDN/>
              <w:adjustRightInd/>
              <w:jc w:val="center"/>
              <w:rPr>
                <w:sz w:val="20"/>
                <w:szCs w:val="20"/>
              </w:rPr>
            </w:pPr>
            <w:r w:rsidRPr="006E1EC2">
              <w:rPr>
                <w:sz w:val="20"/>
                <w:szCs w:val="20"/>
              </w:rPr>
              <w:t>90</w:t>
            </w:r>
          </w:p>
        </w:tc>
        <w:tc>
          <w:tcPr>
            <w:tcW w:w="1705" w:type="dxa"/>
            <w:shd w:val="clear" w:color="auto" w:fill="auto"/>
          </w:tcPr>
          <w:p w14:paraId="39E47DC2" w14:textId="66C2CDAD"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0DB949A1" w14:textId="5A5960A7"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1939A30D" w14:textId="77777777" w:rsidTr="00D934DD">
        <w:tblPrEx>
          <w:jc w:val="center"/>
          <w:tblInd w:w="0" w:type="dxa"/>
        </w:tblPrEx>
        <w:trPr>
          <w:trHeight w:val="1245"/>
          <w:jc w:val="center"/>
        </w:trPr>
        <w:tc>
          <w:tcPr>
            <w:tcW w:w="1560" w:type="dxa"/>
            <w:shd w:val="clear" w:color="auto" w:fill="auto"/>
            <w:vAlign w:val="center"/>
          </w:tcPr>
          <w:p w14:paraId="4F3D7A14" w14:textId="53B3D0CB"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048136CC" w14:textId="345DE698" w:rsidR="001E1F4E" w:rsidRPr="006E1EC2" w:rsidRDefault="001E1F4E" w:rsidP="001E1F4E">
            <w:pPr>
              <w:widowControl/>
              <w:autoSpaceDE/>
              <w:autoSpaceDN/>
              <w:adjustRightInd/>
              <w:jc w:val="center"/>
              <w:rPr>
                <w:sz w:val="20"/>
                <w:szCs w:val="20"/>
              </w:rPr>
            </w:pPr>
            <w:r w:rsidRPr="006E1EC2">
              <w:rPr>
                <w:sz w:val="20"/>
                <w:szCs w:val="20"/>
              </w:rPr>
              <w:t>ЭК6</w:t>
            </w:r>
          </w:p>
        </w:tc>
        <w:tc>
          <w:tcPr>
            <w:tcW w:w="5528" w:type="dxa"/>
            <w:shd w:val="clear" w:color="auto" w:fill="auto"/>
          </w:tcPr>
          <w:p w14:paraId="6C1FE84E" w14:textId="11642FCF" w:rsidR="001E1F4E" w:rsidRPr="006E1EC2" w:rsidRDefault="001E1F4E" w:rsidP="001E1F4E">
            <w:pPr>
              <w:widowControl/>
              <w:autoSpaceDE/>
              <w:autoSpaceDN/>
              <w:adjustRightInd/>
              <w:jc w:val="both"/>
              <w:rPr>
                <w:sz w:val="20"/>
                <w:szCs w:val="20"/>
              </w:rPr>
            </w:pPr>
            <w:r w:rsidRPr="006E1EC2">
              <w:rPr>
                <w:sz w:val="20"/>
                <w:szCs w:val="20"/>
              </w:rPr>
              <w:t xml:space="preserve">Доля заявителей, использующих возможность подачи заявления на выдачу охотничьего билета единого федерального образца через Единый портал государственных </w:t>
            </w:r>
            <w:r w:rsidRPr="006E1EC2">
              <w:rPr>
                <w:sz w:val="20"/>
                <w:szCs w:val="20"/>
              </w:rPr>
              <w:br/>
              <w:t>и муниципальных услуг посредством ведомственной информационной системы «Выдача и аннулирование охотничьих билетов единого федерального образца», от общего числа оказанных услуг</w:t>
            </w:r>
          </w:p>
        </w:tc>
        <w:tc>
          <w:tcPr>
            <w:tcW w:w="1134" w:type="dxa"/>
            <w:shd w:val="clear" w:color="auto" w:fill="auto"/>
            <w:vAlign w:val="center"/>
          </w:tcPr>
          <w:p w14:paraId="1F1FDB05" w14:textId="4B8AE2D4"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4220AD6" w14:textId="2A2CB58F" w:rsidR="001E1F4E" w:rsidRPr="006E1EC2" w:rsidRDefault="001E1F4E" w:rsidP="001E1F4E">
            <w:pPr>
              <w:widowControl/>
              <w:autoSpaceDE/>
              <w:autoSpaceDN/>
              <w:adjustRightInd/>
              <w:jc w:val="center"/>
              <w:rPr>
                <w:sz w:val="20"/>
                <w:szCs w:val="20"/>
              </w:rPr>
            </w:pPr>
            <w:r w:rsidRPr="006E1EC2">
              <w:rPr>
                <w:sz w:val="20"/>
                <w:szCs w:val="20"/>
              </w:rPr>
              <w:t>15</w:t>
            </w:r>
          </w:p>
        </w:tc>
        <w:tc>
          <w:tcPr>
            <w:tcW w:w="992" w:type="dxa"/>
            <w:shd w:val="clear" w:color="auto" w:fill="auto"/>
            <w:vAlign w:val="center"/>
          </w:tcPr>
          <w:p w14:paraId="49067A2D" w14:textId="103E00ED" w:rsidR="001E1F4E" w:rsidRPr="006E1EC2" w:rsidRDefault="001E1F4E" w:rsidP="001E1F4E">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1889E04D" w14:textId="7877604F" w:rsidR="001E1F4E" w:rsidRPr="006E1EC2" w:rsidRDefault="001E1F4E" w:rsidP="001E1F4E">
            <w:pPr>
              <w:widowControl/>
              <w:autoSpaceDE/>
              <w:autoSpaceDN/>
              <w:adjustRightInd/>
              <w:jc w:val="center"/>
              <w:rPr>
                <w:sz w:val="20"/>
                <w:szCs w:val="20"/>
              </w:rPr>
            </w:pPr>
            <w:r w:rsidRPr="006E1EC2">
              <w:rPr>
                <w:sz w:val="20"/>
                <w:szCs w:val="20"/>
              </w:rPr>
              <w:t>25</w:t>
            </w:r>
          </w:p>
        </w:tc>
        <w:tc>
          <w:tcPr>
            <w:tcW w:w="988" w:type="dxa"/>
            <w:shd w:val="clear" w:color="auto" w:fill="auto"/>
            <w:vAlign w:val="center"/>
          </w:tcPr>
          <w:p w14:paraId="7C6E962D" w14:textId="7B6E03D5" w:rsidR="001E1F4E" w:rsidRPr="006E1EC2" w:rsidRDefault="001E1F4E" w:rsidP="001E1F4E">
            <w:pPr>
              <w:widowControl/>
              <w:autoSpaceDE/>
              <w:autoSpaceDN/>
              <w:adjustRightInd/>
              <w:jc w:val="center"/>
              <w:rPr>
                <w:sz w:val="20"/>
                <w:szCs w:val="20"/>
              </w:rPr>
            </w:pPr>
            <w:r w:rsidRPr="006E1EC2">
              <w:rPr>
                <w:sz w:val="20"/>
                <w:szCs w:val="20"/>
              </w:rPr>
              <w:t>29</w:t>
            </w:r>
          </w:p>
        </w:tc>
        <w:tc>
          <w:tcPr>
            <w:tcW w:w="1705" w:type="dxa"/>
            <w:shd w:val="clear" w:color="auto" w:fill="auto"/>
          </w:tcPr>
          <w:p w14:paraId="398442FF" w14:textId="7A725240"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220AF3D9" w14:textId="0ECA6BDF"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A180F0D" w14:textId="77777777" w:rsidTr="00D934DD">
        <w:tblPrEx>
          <w:jc w:val="center"/>
          <w:tblInd w:w="0" w:type="dxa"/>
        </w:tblPrEx>
        <w:trPr>
          <w:trHeight w:val="1245"/>
          <w:jc w:val="center"/>
        </w:trPr>
        <w:tc>
          <w:tcPr>
            <w:tcW w:w="1560" w:type="dxa"/>
            <w:shd w:val="clear" w:color="auto" w:fill="auto"/>
            <w:vAlign w:val="center"/>
          </w:tcPr>
          <w:p w14:paraId="74893447" w14:textId="0698FEFD"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4EA77EB4" w14:textId="367AF37F" w:rsidR="001E1F4E" w:rsidRPr="006E1EC2" w:rsidRDefault="001E1F4E" w:rsidP="001E1F4E">
            <w:pPr>
              <w:widowControl/>
              <w:autoSpaceDE/>
              <w:autoSpaceDN/>
              <w:adjustRightInd/>
              <w:jc w:val="center"/>
              <w:rPr>
                <w:sz w:val="20"/>
                <w:szCs w:val="20"/>
              </w:rPr>
            </w:pPr>
            <w:r w:rsidRPr="006E1EC2">
              <w:rPr>
                <w:sz w:val="20"/>
                <w:szCs w:val="20"/>
              </w:rPr>
              <w:t>ЭК7</w:t>
            </w:r>
          </w:p>
        </w:tc>
        <w:tc>
          <w:tcPr>
            <w:tcW w:w="5528" w:type="dxa"/>
            <w:shd w:val="clear" w:color="auto" w:fill="auto"/>
          </w:tcPr>
          <w:p w14:paraId="0AB4A36C" w14:textId="03F67F91" w:rsidR="001E1F4E" w:rsidRPr="006E1EC2" w:rsidRDefault="001E1F4E" w:rsidP="001E1F4E">
            <w:pPr>
              <w:widowControl/>
              <w:autoSpaceDE/>
              <w:autoSpaceDN/>
              <w:adjustRightInd/>
              <w:jc w:val="both"/>
              <w:rPr>
                <w:sz w:val="20"/>
                <w:szCs w:val="20"/>
              </w:rPr>
            </w:pPr>
            <w:r w:rsidRPr="006E1EC2">
              <w:rPr>
                <w:sz w:val="20"/>
                <w:szCs w:val="20"/>
              </w:rPr>
              <w:t>Доля заявителей, использующих возможность подачи заявления на выдачу разрешения на добычу охотничьих ресурсов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w:t>
            </w:r>
          </w:p>
        </w:tc>
        <w:tc>
          <w:tcPr>
            <w:tcW w:w="1134" w:type="dxa"/>
            <w:shd w:val="clear" w:color="auto" w:fill="auto"/>
            <w:vAlign w:val="center"/>
          </w:tcPr>
          <w:p w14:paraId="4EEE2C84" w14:textId="09311B1A"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22EAC55" w14:textId="3BE96021"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395ED53" w14:textId="0319A7DC" w:rsidR="001E1F4E" w:rsidRPr="006E1EC2" w:rsidRDefault="001E1F4E" w:rsidP="001E1F4E">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59BE8F0C" w14:textId="0A495C8C" w:rsidR="001E1F4E" w:rsidRPr="006E1EC2" w:rsidRDefault="001E1F4E" w:rsidP="001E1F4E">
            <w:pPr>
              <w:widowControl/>
              <w:autoSpaceDE/>
              <w:autoSpaceDN/>
              <w:adjustRightInd/>
              <w:jc w:val="center"/>
              <w:rPr>
                <w:sz w:val="20"/>
                <w:szCs w:val="20"/>
              </w:rPr>
            </w:pPr>
            <w:r w:rsidRPr="006E1EC2">
              <w:rPr>
                <w:sz w:val="20"/>
                <w:szCs w:val="20"/>
              </w:rPr>
              <w:t>40</w:t>
            </w:r>
          </w:p>
        </w:tc>
        <w:tc>
          <w:tcPr>
            <w:tcW w:w="988" w:type="dxa"/>
            <w:shd w:val="clear" w:color="auto" w:fill="auto"/>
            <w:vAlign w:val="center"/>
          </w:tcPr>
          <w:p w14:paraId="7E82AFF9" w14:textId="3B700E20" w:rsidR="001E1F4E" w:rsidRPr="006E1EC2" w:rsidRDefault="001E1F4E" w:rsidP="001E1F4E">
            <w:pPr>
              <w:widowControl/>
              <w:autoSpaceDE/>
              <w:autoSpaceDN/>
              <w:adjustRightInd/>
              <w:jc w:val="center"/>
              <w:rPr>
                <w:sz w:val="20"/>
                <w:szCs w:val="20"/>
              </w:rPr>
            </w:pPr>
            <w:r w:rsidRPr="006E1EC2">
              <w:rPr>
                <w:sz w:val="20"/>
                <w:szCs w:val="20"/>
              </w:rPr>
              <w:t>50</w:t>
            </w:r>
          </w:p>
        </w:tc>
        <w:tc>
          <w:tcPr>
            <w:tcW w:w="1705" w:type="dxa"/>
            <w:shd w:val="clear" w:color="auto" w:fill="auto"/>
          </w:tcPr>
          <w:p w14:paraId="76A5E3E2" w14:textId="54DAB2FD"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55243BD4" w14:textId="65116881"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4F2C98F8" w14:textId="77777777" w:rsidTr="00D934DD">
        <w:tblPrEx>
          <w:jc w:val="center"/>
          <w:tblInd w:w="0" w:type="dxa"/>
        </w:tblPrEx>
        <w:trPr>
          <w:trHeight w:val="1007"/>
          <w:jc w:val="center"/>
        </w:trPr>
        <w:tc>
          <w:tcPr>
            <w:tcW w:w="1560" w:type="dxa"/>
            <w:shd w:val="clear" w:color="auto" w:fill="auto"/>
            <w:vAlign w:val="center"/>
          </w:tcPr>
          <w:p w14:paraId="5F16CC9E" w14:textId="7E2DD45B"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shd w:val="clear" w:color="auto" w:fill="auto"/>
            <w:vAlign w:val="center"/>
          </w:tcPr>
          <w:p w14:paraId="08B4AB8F" w14:textId="4D849952" w:rsidR="001E1F4E" w:rsidRPr="006E1EC2" w:rsidRDefault="001E1F4E" w:rsidP="001E1F4E">
            <w:pPr>
              <w:widowControl/>
              <w:autoSpaceDE/>
              <w:autoSpaceDN/>
              <w:adjustRightInd/>
              <w:jc w:val="center"/>
              <w:rPr>
                <w:sz w:val="20"/>
                <w:szCs w:val="20"/>
              </w:rPr>
            </w:pPr>
            <w:r w:rsidRPr="006E1EC2">
              <w:rPr>
                <w:sz w:val="20"/>
                <w:szCs w:val="20"/>
              </w:rPr>
              <w:t>СХ1</w:t>
            </w:r>
          </w:p>
        </w:tc>
        <w:tc>
          <w:tcPr>
            <w:tcW w:w="5528" w:type="dxa"/>
            <w:shd w:val="clear" w:color="auto" w:fill="auto"/>
          </w:tcPr>
          <w:p w14:paraId="16263E7B" w14:textId="59A2DE24" w:rsidR="001E1F4E" w:rsidRPr="006E1EC2" w:rsidRDefault="001E1F4E" w:rsidP="001E1F4E">
            <w:pPr>
              <w:widowControl/>
              <w:autoSpaceDE/>
              <w:autoSpaceDN/>
              <w:adjustRightInd/>
              <w:jc w:val="both"/>
              <w:rPr>
                <w:sz w:val="20"/>
                <w:szCs w:val="20"/>
              </w:rPr>
            </w:pPr>
            <w:r w:rsidRPr="006E1EC2">
              <w:rPr>
                <w:sz w:val="20"/>
                <w:szCs w:val="20"/>
              </w:rPr>
              <w:t>Набор студентов для обучения по направлению подготовки «Информационные системы и технологии» (профиль: «Информационные системы и технологии в АПК»)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7AAA2" w14:textId="7828667D" w:rsidR="001E1F4E" w:rsidRPr="006E1EC2" w:rsidRDefault="001E1F4E" w:rsidP="001E1F4E">
            <w:pPr>
              <w:widowControl/>
              <w:autoSpaceDE/>
              <w:autoSpaceDN/>
              <w:adjustRightInd/>
              <w:jc w:val="center"/>
              <w:rPr>
                <w:sz w:val="20"/>
                <w:szCs w:val="20"/>
              </w:rPr>
            </w:pPr>
            <w:r w:rsidRPr="006E1EC2">
              <w:rPr>
                <w:sz w:val="20"/>
                <w:szCs w:val="20"/>
              </w:rPr>
              <w:t>чел.</w:t>
            </w:r>
          </w:p>
        </w:tc>
        <w:tc>
          <w:tcPr>
            <w:tcW w:w="1276" w:type="dxa"/>
            <w:shd w:val="clear" w:color="auto" w:fill="auto"/>
            <w:vAlign w:val="center"/>
          </w:tcPr>
          <w:p w14:paraId="7699DA4C" w14:textId="0CFFC941"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7588076" w14:textId="4F2C3400" w:rsidR="001E1F4E" w:rsidRPr="006E1EC2" w:rsidRDefault="001E1F4E" w:rsidP="001E1F4E">
            <w:pPr>
              <w:widowControl/>
              <w:autoSpaceDE/>
              <w:autoSpaceDN/>
              <w:adjustRightInd/>
              <w:jc w:val="center"/>
              <w:rPr>
                <w:sz w:val="20"/>
                <w:szCs w:val="20"/>
              </w:rPr>
            </w:pPr>
            <w:r w:rsidRPr="006E1EC2">
              <w:rPr>
                <w:sz w:val="20"/>
                <w:szCs w:val="20"/>
              </w:rPr>
              <w:t>9</w:t>
            </w:r>
          </w:p>
        </w:tc>
        <w:tc>
          <w:tcPr>
            <w:tcW w:w="996" w:type="dxa"/>
            <w:shd w:val="clear" w:color="auto" w:fill="auto"/>
            <w:vAlign w:val="center"/>
          </w:tcPr>
          <w:p w14:paraId="6944E33D" w14:textId="6DD3C3D5" w:rsidR="001E1F4E" w:rsidRPr="006E1EC2" w:rsidRDefault="001E1F4E" w:rsidP="001E1F4E">
            <w:pPr>
              <w:widowControl/>
              <w:autoSpaceDE/>
              <w:autoSpaceDN/>
              <w:adjustRightInd/>
              <w:jc w:val="center"/>
              <w:rPr>
                <w:sz w:val="20"/>
                <w:szCs w:val="20"/>
              </w:rPr>
            </w:pPr>
            <w:r w:rsidRPr="006E1EC2">
              <w:rPr>
                <w:sz w:val="20"/>
                <w:szCs w:val="20"/>
                <w:lang w:val="en-US"/>
              </w:rPr>
              <w:t>9</w:t>
            </w:r>
          </w:p>
        </w:tc>
        <w:tc>
          <w:tcPr>
            <w:tcW w:w="988" w:type="dxa"/>
            <w:shd w:val="clear" w:color="auto" w:fill="auto"/>
            <w:vAlign w:val="center"/>
          </w:tcPr>
          <w:p w14:paraId="12CE9A17" w14:textId="700CA86E" w:rsidR="001E1F4E" w:rsidRPr="006E1EC2" w:rsidRDefault="001E1F4E" w:rsidP="001E1F4E">
            <w:pPr>
              <w:widowControl/>
              <w:autoSpaceDE/>
              <w:autoSpaceDN/>
              <w:adjustRightInd/>
              <w:jc w:val="center"/>
              <w:rPr>
                <w:sz w:val="20"/>
                <w:szCs w:val="20"/>
              </w:rPr>
            </w:pPr>
            <w:r w:rsidRPr="006E1EC2">
              <w:rPr>
                <w:sz w:val="20"/>
                <w:szCs w:val="20"/>
                <w:lang w:val="en-US"/>
              </w:rPr>
              <w:t>9</w:t>
            </w:r>
          </w:p>
        </w:tc>
        <w:tc>
          <w:tcPr>
            <w:tcW w:w="1705" w:type="dxa"/>
            <w:shd w:val="clear" w:color="auto" w:fill="auto"/>
          </w:tcPr>
          <w:p w14:paraId="1AFA32A8" w14:textId="6E60D478"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shd w:val="clear" w:color="auto" w:fill="auto"/>
            <w:vAlign w:val="center"/>
          </w:tcPr>
          <w:p w14:paraId="0B7629C1" w14:textId="0B41FB0E"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85A6AE1" w14:textId="77777777" w:rsidTr="00D934DD">
        <w:tblPrEx>
          <w:jc w:val="center"/>
          <w:tblInd w:w="0" w:type="dxa"/>
        </w:tblPrEx>
        <w:trPr>
          <w:trHeight w:val="989"/>
          <w:jc w:val="center"/>
        </w:trPr>
        <w:tc>
          <w:tcPr>
            <w:tcW w:w="1560" w:type="dxa"/>
            <w:shd w:val="clear" w:color="auto" w:fill="auto"/>
            <w:vAlign w:val="center"/>
          </w:tcPr>
          <w:p w14:paraId="019BA908" w14:textId="7FA7436F"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shd w:val="clear" w:color="auto" w:fill="auto"/>
            <w:vAlign w:val="center"/>
          </w:tcPr>
          <w:p w14:paraId="4BB04BC2" w14:textId="0015C7EC" w:rsidR="001E1F4E" w:rsidRPr="006E1EC2" w:rsidRDefault="001E1F4E" w:rsidP="001E1F4E">
            <w:pPr>
              <w:widowControl/>
              <w:autoSpaceDE/>
              <w:autoSpaceDN/>
              <w:adjustRightInd/>
              <w:jc w:val="center"/>
              <w:rPr>
                <w:sz w:val="20"/>
                <w:szCs w:val="20"/>
              </w:rPr>
            </w:pPr>
            <w:r w:rsidRPr="006E1EC2">
              <w:rPr>
                <w:sz w:val="20"/>
                <w:szCs w:val="20"/>
              </w:rPr>
              <w:t>СХ2</w:t>
            </w:r>
          </w:p>
        </w:tc>
        <w:tc>
          <w:tcPr>
            <w:tcW w:w="5528" w:type="dxa"/>
            <w:shd w:val="clear" w:color="auto" w:fill="auto"/>
          </w:tcPr>
          <w:p w14:paraId="54017640" w14:textId="77777777" w:rsidR="001E1F4E" w:rsidRPr="006E1EC2" w:rsidRDefault="001E1F4E" w:rsidP="001E1F4E">
            <w:pPr>
              <w:widowControl/>
              <w:autoSpaceDE/>
              <w:autoSpaceDN/>
              <w:adjustRightInd/>
              <w:jc w:val="both"/>
              <w:rPr>
                <w:sz w:val="20"/>
                <w:szCs w:val="20"/>
              </w:rPr>
            </w:pPr>
            <w:r w:rsidRPr="006E1EC2">
              <w:rPr>
                <w:sz w:val="20"/>
                <w:szCs w:val="20"/>
              </w:rPr>
              <w:t>Доля земель сельскохозяйственного назначения, имеющих цифровой контур и полную атрибутивную информацию</w:t>
            </w:r>
          </w:p>
          <w:p w14:paraId="45571FA1" w14:textId="77777777" w:rsidR="001E1F4E" w:rsidRPr="006E1EC2" w:rsidRDefault="001E1F4E" w:rsidP="001E1F4E">
            <w:pPr>
              <w:widowControl/>
              <w:autoSpaceDE/>
              <w:autoSpaceDN/>
              <w:adjustRightInd/>
              <w:jc w:val="both"/>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A6533BD" w14:textId="40F0CBB6" w:rsidR="001E1F4E" w:rsidRPr="006E1EC2" w:rsidRDefault="001E1F4E" w:rsidP="001E1F4E">
            <w:pPr>
              <w:widowControl/>
              <w:autoSpaceDE/>
              <w:autoSpaceDN/>
              <w:adjustRightInd/>
              <w:jc w:val="center"/>
              <w:rPr>
                <w:sz w:val="20"/>
                <w:szCs w:val="20"/>
              </w:rPr>
            </w:pPr>
            <w:r w:rsidRPr="006E1EC2">
              <w:rPr>
                <w:sz w:val="22"/>
                <w:szCs w:val="22"/>
              </w:rPr>
              <w:t>%</w:t>
            </w:r>
          </w:p>
        </w:tc>
        <w:tc>
          <w:tcPr>
            <w:tcW w:w="1276" w:type="dxa"/>
            <w:shd w:val="clear" w:color="auto" w:fill="auto"/>
            <w:vAlign w:val="center"/>
          </w:tcPr>
          <w:p w14:paraId="577EA1BD" w14:textId="49A4889F" w:rsidR="001E1F4E" w:rsidRPr="006E1EC2" w:rsidRDefault="001E1F4E" w:rsidP="001E1F4E">
            <w:pPr>
              <w:widowControl/>
              <w:autoSpaceDE/>
              <w:autoSpaceDN/>
              <w:adjustRightInd/>
              <w:jc w:val="center"/>
              <w:rPr>
                <w:sz w:val="20"/>
                <w:szCs w:val="20"/>
              </w:rPr>
            </w:pPr>
            <w:r w:rsidRPr="006E1EC2">
              <w:rPr>
                <w:sz w:val="20"/>
                <w:szCs w:val="20"/>
              </w:rPr>
              <w:t>80</w:t>
            </w:r>
          </w:p>
        </w:tc>
        <w:tc>
          <w:tcPr>
            <w:tcW w:w="992" w:type="dxa"/>
            <w:shd w:val="clear" w:color="auto" w:fill="auto"/>
            <w:vAlign w:val="center"/>
          </w:tcPr>
          <w:p w14:paraId="300FC5D3" w14:textId="30A66D16" w:rsidR="001E1F4E" w:rsidRPr="006E1EC2" w:rsidRDefault="001E1F4E" w:rsidP="001E1F4E">
            <w:pPr>
              <w:widowControl/>
              <w:autoSpaceDE/>
              <w:autoSpaceDN/>
              <w:adjustRightInd/>
              <w:jc w:val="center"/>
              <w:rPr>
                <w:sz w:val="20"/>
                <w:szCs w:val="20"/>
              </w:rPr>
            </w:pPr>
            <w:r w:rsidRPr="006E1EC2">
              <w:rPr>
                <w:sz w:val="20"/>
                <w:szCs w:val="20"/>
              </w:rPr>
              <w:t>85</w:t>
            </w:r>
          </w:p>
        </w:tc>
        <w:tc>
          <w:tcPr>
            <w:tcW w:w="996" w:type="dxa"/>
            <w:shd w:val="clear" w:color="auto" w:fill="auto"/>
            <w:vAlign w:val="center"/>
          </w:tcPr>
          <w:p w14:paraId="6824F449" w14:textId="7BB3B8D5" w:rsidR="001E1F4E" w:rsidRPr="006E1EC2" w:rsidRDefault="001E1F4E" w:rsidP="001E1F4E">
            <w:pPr>
              <w:widowControl/>
              <w:autoSpaceDE/>
              <w:autoSpaceDN/>
              <w:adjustRightInd/>
              <w:jc w:val="center"/>
              <w:rPr>
                <w:sz w:val="20"/>
                <w:szCs w:val="20"/>
              </w:rPr>
            </w:pPr>
            <w:r w:rsidRPr="006E1EC2">
              <w:rPr>
                <w:sz w:val="20"/>
                <w:szCs w:val="20"/>
              </w:rPr>
              <w:t>90</w:t>
            </w:r>
          </w:p>
        </w:tc>
        <w:tc>
          <w:tcPr>
            <w:tcW w:w="988" w:type="dxa"/>
            <w:shd w:val="clear" w:color="auto" w:fill="auto"/>
            <w:vAlign w:val="center"/>
          </w:tcPr>
          <w:p w14:paraId="6CBC7D0B" w14:textId="38C6CD66" w:rsidR="001E1F4E" w:rsidRPr="006E1EC2" w:rsidRDefault="001E1F4E" w:rsidP="001E1F4E">
            <w:pPr>
              <w:widowControl/>
              <w:autoSpaceDE/>
              <w:autoSpaceDN/>
              <w:adjustRightInd/>
              <w:jc w:val="center"/>
              <w:rPr>
                <w:sz w:val="20"/>
                <w:szCs w:val="20"/>
              </w:rPr>
            </w:pPr>
            <w:r w:rsidRPr="006E1EC2">
              <w:rPr>
                <w:sz w:val="20"/>
                <w:szCs w:val="20"/>
              </w:rPr>
              <w:t>95</w:t>
            </w:r>
          </w:p>
        </w:tc>
        <w:tc>
          <w:tcPr>
            <w:tcW w:w="1705" w:type="dxa"/>
            <w:shd w:val="clear" w:color="auto" w:fill="auto"/>
          </w:tcPr>
          <w:p w14:paraId="1615F7C0" w14:textId="115C0EFB"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shd w:val="clear" w:color="auto" w:fill="auto"/>
            <w:vAlign w:val="center"/>
          </w:tcPr>
          <w:p w14:paraId="63CE31D4" w14:textId="524063D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0C7AA7B" w14:textId="77777777" w:rsidTr="00D934DD">
        <w:tblPrEx>
          <w:jc w:val="center"/>
          <w:tblInd w:w="0" w:type="dxa"/>
        </w:tblPrEx>
        <w:trPr>
          <w:trHeight w:val="846"/>
          <w:jc w:val="center"/>
        </w:trPr>
        <w:tc>
          <w:tcPr>
            <w:tcW w:w="1560" w:type="dxa"/>
            <w:shd w:val="clear" w:color="auto" w:fill="auto"/>
            <w:vAlign w:val="center"/>
          </w:tcPr>
          <w:p w14:paraId="2AE1D96B" w14:textId="589278F9"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shd w:val="clear" w:color="auto" w:fill="auto"/>
            <w:vAlign w:val="center"/>
          </w:tcPr>
          <w:p w14:paraId="355EB28B" w14:textId="423F5BE2" w:rsidR="001E1F4E" w:rsidRPr="006E1EC2" w:rsidRDefault="001E1F4E" w:rsidP="001E1F4E">
            <w:pPr>
              <w:widowControl/>
              <w:autoSpaceDE/>
              <w:autoSpaceDN/>
              <w:adjustRightInd/>
              <w:jc w:val="center"/>
              <w:rPr>
                <w:sz w:val="20"/>
                <w:szCs w:val="20"/>
              </w:rPr>
            </w:pPr>
            <w:r w:rsidRPr="006E1EC2">
              <w:rPr>
                <w:sz w:val="20"/>
                <w:szCs w:val="20"/>
              </w:rPr>
              <w:t>СХ3</w:t>
            </w:r>
          </w:p>
        </w:tc>
        <w:tc>
          <w:tcPr>
            <w:tcW w:w="5528" w:type="dxa"/>
            <w:shd w:val="clear" w:color="auto" w:fill="auto"/>
          </w:tcPr>
          <w:p w14:paraId="0CF43BB7" w14:textId="11BDA168" w:rsidR="001E1F4E" w:rsidRPr="006E1EC2" w:rsidRDefault="001E1F4E" w:rsidP="001E1F4E">
            <w:pPr>
              <w:widowControl/>
              <w:autoSpaceDE/>
              <w:autoSpaceDN/>
              <w:adjustRightInd/>
              <w:jc w:val="both"/>
              <w:rPr>
                <w:sz w:val="20"/>
                <w:szCs w:val="20"/>
              </w:rPr>
            </w:pPr>
            <w:r w:rsidRPr="006E1EC2">
              <w:rPr>
                <w:sz w:val="20"/>
                <w:szCs w:val="20"/>
              </w:rPr>
              <w:t xml:space="preserve">Количество мер господдержки, предоставляемых </w:t>
            </w:r>
            <w:proofErr w:type="spellStart"/>
            <w:r w:rsidRPr="006E1EC2">
              <w:rPr>
                <w:sz w:val="20"/>
                <w:szCs w:val="20"/>
              </w:rPr>
              <w:t>сельхозтоваропроизводителям</w:t>
            </w:r>
            <w:proofErr w:type="spellEnd"/>
            <w:r w:rsidRPr="006E1EC2">
              <w:rPr>
                <w:sz w:val="20"/>
                <w:szCs w:val="20"/>
              </w:rPr>
              <w:t xml:space="preserve"> посредством сервиса электронного взаимодействия </w:t>
            </w:r>
            <w:proofErr w:type="spellStart"/>
            <w:r w:rsidRPr="006E1EC2">
              <w:rPr>
                <w:sz w:val="20"/>
                <w:szCs w:val="20"/>
              </w:rPr>
              <w:t>сельхозоваропроизводителя</w:t>
            </w:r>
            <w:proofErr w:type="spellEnd"/>
            <w:r w:rsidRPr="006E1EC2">
              <w:rPr>
                <w:sz w:val="20"/>
                <w:szCs w:val="20"/>
              </w:rPr>
              <w:t xml:space="preserve"> и министерства сельского хозяйства Курской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A39E52" w14:textId="70C3DA28" w:rsidR="001E1F4E" w:rsidRPr="006E1EC2" w:rsidRDefault="001E1F4E" w:rsidP="001E1F4E">
            <w:pPr>
              <w:widowControl/>
              <w:autoSpaceDE/>
              <w:autoSpaceDN/>
              <w:adjustRightInd/>
              <w:jc w:val="center"/>
              <w:rPr>
                <w:sz w:val="20"/>
                <w:szCs w:val="20"/>
              </w:rPr>
            </w:pPr>
            <w:r w:rsidRPr="006E1EC2">
              <w:rPr>
                <w:sz w:val="22"/>
                <w:szCs w:val="22"/>
              </w:rPr>
              <w:t>ед.</w:t>
            </w:r>
          </w:p>
        </w:tc>
        <w:tc>
          <w:tcPr>
            <w:tcW w:w="1276" w:type="dxa"/>
            <w:shd w:val="clear" w:color="auto" w:fill="auto"/>
            <w:vAlign w:val="center"/>
          </w:tcPr>
          <w:p w14:paraId="6FFD6429" w14:textId="2E6A87B6"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6F877D2" w14:textId="3DC28C02"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6519A81A" w14:textId="6B820D47" w:rsidR="001E1F4E" w:rsidRPr="006E1EC2" w:rsidRDefault="001E1F4E" w:rsidP="001E1F4E">
            <w:pPr>
              <w:widowControl/>
              <w:autoSpaceDE/>
              <w:autoSpaceDN/>
              <w:adjustRightInd/>
              <w:jc w:val="center"/>
              <w:rPr>
                <w:sz w:val="20"/>
                <w:szCs w:val="20"/>
              </w:rPr>
            </w:pPr>
            <w:r w:rsidRPr="006E1EC2">
              <w:rPr>
                <w:sz w:val="20"/>
                <w:szCs w:val="20"/>
              </w:rPr>
              <w:t>0</w:t>
            </w:r>
          </w:p>
        </w:tc>
        <w:tc>
          <w:tcPr>
            <w:tcW w:w="988" w:type="dxa"/>
            <w:shd w:val="clear" w:color="auto" w:fill="auto"/>
            <w:vAlign w:val="center"/>
          </w:tcPr>
          <w:p w14:paraId="2452CE1B" w14:textId="774453DA" w:rsidR="001E1F4E" w:rsidRPr="006E1EC2" w:rsidRDefault="001E1F4E" w:rsidP="001E1F4E">
            <w:pPr>
              <w:widowControl/>
              <w:autoSpaceDE/>
              <w:autoSpaceDN/>
              <w:adjustRightInd/>
              <w:jc w:val="center"/>
              <w:rPr>
                <w:sz w:val="20"/>
                <w:szCs w:val="20"/>
              </w:rPr>
            </w:pPr>
            <w:r w:rsidRPr="006E1EC2">
              <w:rPr>
                <w:sz w:val="20"/>
                <w:szCs w:val="20"/>
              </w:rPr>
              <w:t>10</w:t>
            </w:r>
          </w:p>
        </w:tc>
        <w:tc>
          <w:tcPr>
            <w:tcW w:w="1705" w:type="dxa"/>
            <w:shd w:val="clear" w:color="auto" w:fill="auto"/>
          </w:tcPr>
          <w:p w14:paraId="17B9A16D" w14:textId="011742C1"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shd w:val="clear" w:color="auto" w:fill="auto"/>
            <w:vAlign w:val="center"/>
          </w:tcPr>
          <w:p w14:paraId="47728E3E" w14:textId="1867C423"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6627D420" w14:textId="77777777" w:rsidTr="00D934DD">
        <w:tblPrEx>
          <w:jc w:val="center"/>
          <w:tblInd w:w="0" w:type="dxa"/>
        </w:tblPrEx>
        <w:trPr>
          <w:trHeight w:val="903"/>
          <w:jc w:val="center"/>
        </w:trPr>
        <w:tc>
          <w:tcPr>
            <w:tcW w:w="1560" w:type="dxa"/>
            <w:tcBorders>
              <w:bottom w:val="single" w:sz="4" w:space="0" w:color="auto"/>
            </w:tcBorders>
            <w:shd w:val="clear" w:color="auto" w:fill="auto"/>
            <w:vAlign w:val="center"/>
          </w:tcPr>
          <w:p w14:paraId="27523DBA" w14:textId="36B3979A"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tcBorders>
              <w:bottom w:val="single" w:sz="4" w:space="0" w:color="auto"/>
            </w:tcBorders>
            <w:shd w:val="clear" w:color="auto" w:fill="auto"/>
            <w:vAlign w:val="center"/>
          </w:tcPr>
          <w:p w14:paraId="1916BED2" w14:textId="1FCD0F9F" w:rsidR="001E1F4E" w:rsidRPr="006E1EC2" w:rsidRDefault="001E1F4E" w:rsidP="001E1F4E">
            <w:pPr>
              <w:widowControl/>
              <w:autoSpaceDE/>
              <w:autoSpaceDN/>
              <w:adjustRightInd/>
              <w:jc w:val="center"/>
              <w:rPr>
                <w:sz w:val="20"/>
                <w:szCs w:val="20"/>
              </w:rPr>
            </w:pPr>
            <w:r w:rsidRPr="006E1EC2">
              <w:rPr>
                <w:sz w:val="20"/>
                <w:szCs w:val="20"/>
              </w:rPr>
              <w:t>СХ4</w:t>
            </w:r>
          </w:p>
        </w:tc>
        <w:tc>
          <w:tcPr>
            <w:tcW w:w="5528" w:type="dxa"/>
            <w:tcBorders>
              <w:bottom w:val="single" w:sz="4" w:space="0" w:color="auto"/>
            </w:tcBorders>
            <w:shd w:val="clear" w:color="auto" w:fill="auto"/>
          </w:tcPr>
          <w:p w14:paraId="04D6FC8E" w14:textId="77777777" w:rsidR="001E1F4E" w:rsidRPr="006E1EC2" w:rsidRDefault="001E1F4E" w:rsidP="001E1F4E">
            <w:pPr>
              <w:widowControl/>
              <w:autoSpaceDE/>
              <w:autoSpaceDN/>
              <w:adjustRightInd/>
              <w:jc w:val="both"/>
              <w:rPr>
                <w:sz w:val="20"/>
                <w:szCs w:val="20"/>
              </w:rPr>
            </w:pPr>
            <w:r w:rsidRPr="006E1EC2">
              <w:rPr>
                <w:sz w:val="20"/>
                <w:szCs w:val="20"/>
              </w:rPr>
              <w:t>Доля сельских населенных пунктов с информацией о постоянно проживающем в них населении, внесенных в федеральный цифровой реестр</w:t>
            </w:r>
          </w:p>
          <w:p w14:paraId="18A34540" w14:textId="77777777" w:rsidR="001E1F4E" w:rsidRPr="006E1EC2" w:rsidRDefault="001E1F4E" w:rsidP="001E1F4E">
            <w:pPr>
              <w:widowControl/>
              <w:autoSpaceDE/>
              <w:autoSpaceDN/>
              <w:adjustRightInd/>
              <w:jc w:val="both"/>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A45C40" w14:textId="249536F4" w:rsidR="001E1F4E" w:rsidRPr="006E1EC2" w:rsidRDefault="001E1F4E" w:rsidP="001E1F4E">
            <w:pPr>
              <w:widowControl/>
              <w:autoSpaceDE/>
              <w:autoSpaceDN/>
              <w:adjustRightInd/>
              <w:jc w:val="center"/>
              <w:rPr>
                <w:sz w:val="20"/>
                <w:szCs w:val="20"/>
              </w:rPr>
            </w:pPr>
            <w:r w:rsidRPr="006E1EC2">
              <w:rPr>
                <w:sz w:val="22"/>
                <w:szCs w:val="22"/>
              </w:rPr>
              <w:t>%</w:t>
            </w:r>
          </w:p>
        </w:tc>
        <w:tc>
          <w:tcPr>
            <w:tcW w:w="1276" w:type="dxa"/>
            <w:tcBorders>
              <w:bottom w:val="single" w:sz="4" w:space="0" w:color="auto"/>
            </w:tcBorders>
            <w:shd w:val="clear" w:color="auto" w:fill="auto"/>
            <w:vAlign w:val="center"/>
          </w:tcPr>
          <w:p w14:paraId="1E73DF57" w14:textId="39BCD812"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tcBorders>
              <w:bottom w:val="single" w:sz="4" w:space="0" w:color="auto"/>
            </w:tcBorders>
            <w:shd w:val="clear" w:color="auto" w:fill="auto"/>
            <w:vAlign w:val="center"/>
          </w:tcPr>
          <w:p w14:paraId="5E4BC925" w14:textId="1351C42A" w:rsidR="001E1F4E" w:rsidRPr="006E1EC2" w:rsidRDefault="001E1F4E" w:rsidP="001E1F4E">
            <w:pPr>
              <w:widowControl/>
              <w:autoSpaceDE/>
              <w:autoSpaceDN/>
              <w:adjustRightInd/>
              <w:jc w:val="center"/>
              <w:rPr>
                <w:sz w:val="20"/>
                <w:szCs w:val="20"/>
              </w:rPr>
            </w:pPr>
            <w:r w:rsidRPr="006E1EC2">
              <w:rPr>
                <w:sz w:val="20"/>
                <w:szCs w:val="20"/>
              </w:rPr>
              <w:t>95</w:t>
            </w:r>
          </w:p>
        </w:tc>
        <w:tc>
          <w:tcPr>
            <w:tcW w:w="996" w:type="dxa"/>
            <w:tcBorders>
              <w:bottom w:val="single" w:sz="4" w:space="0" w:color="auto"/>
            </w:tcBorders>
            <w:shd w:val="clear" w:color="auto" w:fill="auto"/>
            <w:vAlign w:val="center"/>
          </w:tcPr>
          <w:p w14:paraId="1C7087A8" w14:textId="42DF3D60" w:rsidR="001E1F4E" w:rsidRPr="006E1EC2" w:rsidRDefault="001E1F4E" w:rsidP="001E1F4E">
            <w:pPr>
              <w:widowControl/>
              <w:autoSpaceDE/>
              <w:autoSpaceDN/>
              <w:adjustRightInd/>
              <w:jc w:val="center"/>
              <w:rPr>
                <w:sz w:val="20"/>
                <w:szCs w:val="20"/>
              </w:rPr>
            </w:pPr>
            <w:r w:rsidRPr="006E1EC2">
              <w:rPr>
                <w:sz w:val="20"/>
                <w:szCs w:val="20"/>
              </w:rPr>
              <w:t>98</w:t>
            </w:r>
          </w:p>
        </w:tc>
        <w:tc>
          <w:tcPr>
            <w:tcW w:w="988" w:type="dxa"/>
            <w:tcBorders>
              <w:bottom w:val="single" w:sz="4" w:space="0" w:color="auto"/>
            </w:tcBorders>
            <w:shd w:val="clear" w:color="auto" w:fill="auto"/>
            <w:vAlign w:val="center"/>
          </w:tcPr>
          <w:p w14:paraId="2410EB22" w14:textId="0942559C"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tcBorders>
              <w:bottom w:val="single" w:sz="4" w:space="0" w:color="auto"/>
            </w:tcBorders>
            <w:shd w:val="clear" w:color="auto" w:fill="auto"/>
          </w:tcPr>
          <w:p w14:paraId="38194C8C" w14:textId="659F3CE8"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tcBorders>
              <w:bottom w:val="single" w:sz="4" w:space="0" w:color="auto"/>
            </w:tcBorders>
            <w:shd w:val="clear" w:color="auto" w:fill="auto"/>
            <w:vAlign w:val="center"/>
          </w:tcPr>
          <w:p w14:paraId="3D9A5E7E" w14:textId="5130A54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5757D916" w14:textId="77777777" w:rsidTr="00D934DD">
        <w:tblPrEx>
          <w:jc w:val="center"/>
          <w:tblInd w:w="0" w:type="dxa"/>
        </w:tblPrEx>
        <w:trPr>
          <w:trHeight w:val="973"/>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01ACFD" w14:textId="71DC423C"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5625D3" w14:textId="51B93905" w:rsidR="001E1F4E" w:rsidRPr="006E1EC2" w:rsidRDefault="001E1F4E" w:rsidP="001E1F4E">
            <w:pPr>
              <w:widowControl/>
              <w:autoSpaceDE/>
              <w:autoSpaceDN/>
              <w:adjustRightInd/>
              <w:jc w:val="center"/>
              <w:rPr>
                <w:sz w:val="20"/>
                <w:szCs w:val="20"/>
              </w:rPr>
            </w:pPr>
            <w:r w:rsidRPr="006E1EC2">
              <w:rPr>
                <w:sz w:val="20"/>
                <w:szCs w:val="20"/>
              </w:rPr>
              <w:t>СХ5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F5E72A" w14:textId="7E8CBDE2" w:rsidR="001E1F4E" w:rsidRPr="006E1EC2" w:rsidRDefault="001E1F4E" w:rsidP="001E1F4E">
            <w:pPr>
              <w:widowControl/>
              <w:autoSpaceDE/>
              <w:autoSpaceDN/>
              <w:adjustRightInd/>
              <w:jc w:val="both"/>
              <w:rPr>
                <w:sz w:val="20"/>
                <w:szCs w:val="20"/>
              </w:rPr>
            </w:pPr>
            <w:r w:rsidRPr="006E1EC2">
              <w:rPr>
                <w:sz w:val="20"/>
                <w:szCs w:val="20"/>
              </w:rPr>
              <w:t>Доля зерна и продуктов переработки зерна, внесенные в ФГИС «Зерно»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23C75" w14:textId="0B6A0363" w:rsidR="001E1F4E" w:rsidRPr="006E1EC2" w:rsidRDefault="001E1F4E" w:rsidP="001E1F4E">
            <w:pPr>
              <w:widowControl/>
              <w:autoSpaceDE/>
              <w:autoSpaceDN/>
              <w:adjustRightInd/>
              <w:jc w:val="center"/>
              <w:rPr>
                <w:sz w:val="20"/>
                <w:szCs w:val="20"/>
              </w:rPr>
            </w:pPr>
            <w:r w:rsidRPr="006E1EC2">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61446" w14:textId="25838337"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464A5" w14:textId="50DAEAF5" w:rsidR="001E1F4E" w:rsidRPr="006E1EC2" w:rsidRDefault="001E1F4E" w:rsidP="001E1F4E">
            <w:pPr>
              <w:widowControl/>
              <w:autoSpaceDE/>
              <w:autoSpaceDN/>
              <w:adjustRightInd/>
              <w:jc w:val="center"/>
              <w:rPr>
                <w:sz w:val="20"/>
                <w:szCs w:val="20"/>
              </w:rPr>
            </w:pPr>
            <w:r w:rsidRPr="006E1EC2">
              <w:rPr>
                <w:sz w:val="20"/>
                <w:szCs w:val="20"/>
              </w:rPr>
              <w:t>98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495F605" w14:textId="79749610" w:rsidR="001E1F4E" w:rsidRPr="006E1EC2" w:rsidRDefault="001E1F4E" w:rsidP="001E1F4E">
            <w:pPr>
              <w:widowControl/>
              <w:autoSpaceDE/>
              <w:autoSpaceDN/>
              <w:adjustRightInd/>
              <w:jc w:val="center"/>
              <w:rPr>
                <w:sz w:val="20"/>
                <w:szCs w:val="20"/>
              </w:rPr>
            </w:pPr>
            <w:r w:rsidRPr="006E1EC2">
              <w:rPr>
                <w:sz w:val="20"/>
                <w:szCs w:val="20"/>
              </w:rPr>
              <w:t>100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80BDCC2" w14:textId="08ADD495"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A20C821" w14:textId="5A95787E"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06AA8909" w14:textId="2AC48BB7"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B610F4B" w14:textId="77777777" w:rsidTr="00D934DD">
        <w:tblPrEx>
          <w:jc w:val="center"/>
          <w:tblInd w:w="0" w:type="dxa"/>
        </w:tblPrEx>
        <w:trPr>
          <w:trHeight w:val="1245"/>
          <w:jc w:val="center"/>
        </w:trPr>
        <w:tc>
          <w:tcPr>
            <w:tcW w:w="1560" w:type="dxa"/>
            <w:tcBorders>
              <w:top w:val="single" w:sz="4" w:space="0" w:color="auto"/>
            </w:tcBorders>
            <w:shd w:val="clear" w:color="auto" w:fill="auto"/>
            <w:vAlign w:val="center"/>
          </w:tcPr>
          <w:p w14:paraId="3A1C24ED" w14:textId="6E58DC70"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tcBorders>
              <w:top w:val="single" w:sz="4" w:space="0" w:color="auto"/>
            </w:tcBorders>
            <w:shd w:val="clear" w:color="auto" w:fill="auto"/>
            <w:vAlign w:val="center"/>
          </w:tcPr>
          <w:p w14:paraId="64C16B44" w14:textId="6C051240" w:rsidR="001E1F4E" w:rsidRPr="006E1EC2" w:rsidRDefault="001E1F4E" w:rsidP="001E1F4E">
            <w:pPr>
              <w:widowControl/>
              <w:autoSpaceDE/>
              <w:autoSpaceDN/>
              <w:adjustRightInd/>
              <w:jc w:val="center"/>
              <w:rPr>
                <w:sz w:val="20"/>
                <w:szCs w:val="20"/>
              </w:rPr>
            </w:pPr>
            <w:r w:rsidRPr="006E1EC2">
              <w:rPr>
                <w:sz w:val="20"/>
                <w:szCs w:val="20"/>
              </w:rPr>
              <w:t>СХ6</w:t>
            </w:r>
          </w:p>
        </w:tc>
        <w:tc>
          <w:tcPr>
            <w:tcW w:w="5528" w:type="dxa"/>
            <w:tcBorders>
              <w:top w:val="single" w:sz="4" w:space="0" w:color="auto"/>
            </w:tcBorders>
            <w:shd w:val="clear" w:color="auto" w:fill="auto"/>
          </w:tcPr>
          <w:p w14:paraId="6B3D015E" w14:textId="298956D9" w:rsidR="001E1F4E" w:rsidRPr="006E1EC2" w:rsidRDefault="001E1F4E" w:rsidP="001E1F4E">
            <w:pPr>
              <w:widowControl/>
              <w:autoSpaceDE/>
              <w:autoSpaceDN/>
              <w:adjustRightInd/>
              <w:jc w:val="both"/>
              <w:rPr>
                <w:sz w:val="20"/>
                <w:szCs w:val="20"/>
              </w:rPr>
            </w:pPr>
            <w:r w:rsidRPr="006E1EC2">
              <w:rPr>
                <w:sz w:val="20"/>
                <w:szCs w:val="20"/>
              </w:rPr>
              <w:t>Количество государственных услуг, предоставляемых Государственной инспекцией Курской области по надзору за техническим состоянием самоходных машин и других видов техники в электронном виде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A620B" w14:textId="7D10B125" w:rsidR="001E1F4E" w:rsidRPr="006E1EC2" w:rsidRDefault="001E1F4E" w:rsidP="001E1F4E">
            <w:pPr>
              <w:widowControl/>
              <w:autoSpaceDE/>
              <w:autoSpaceDN/>
              <w:adjustRightInd/>
              <w:jc w:val="center"/>
              <w:rPr>
                <w:sz w:val="20"/>
                <w:szCs w:val="20"/>
              </w:rPr>
            </w:pPr>
            <w:r w:rsidRPr="006E1EC2">
              <w:rPr>
                <w:sz w:val="22"/>
                <w:szCs w:val="22"/>
              </w:rPr>
              <w:t>шт.</w:t>
            </w:r>
          </w:p>
        </w:tc>
        <w:tc>
          <w:tcPr>
            <w:tcW w:w="1276" w:type="dxa"/>
            <w:tcBorders>
              <w:top w:val="single" w:sz="4" w:space="0" w:color="auto"/>
            </w:tcBorders>
            <w:shd w:val="clear" w:color="auto" w:fill="auto"/>
            <w:vAlign w:val="center"/>
          </w:tcPr>
          <w:p w14:paraId="7240133D" w14:textId="5B60E9A9" w:rsidR="001E1F4E" w:rsidRPr="006E1EC2" w:rsidRDefault="001E1F4E" w:rsidP="001E1F4E">
            <w:pPr>
              <w:widowControl/>
              <w:autoSpaceDE/>
              <w:autoSpaceDN/>
              <w:adjustRightInd/>
              <w:jc w:val="center"/>
              <w:rPr>
                <w:sz w:val="20"/>
                <w:szCs w:val="20"/>
              </w:rPr>
            </w:pPr>
            <w:r w:rsidRPr="006E1EC2">
              <w:rPr>
                <w:sz w:val="20"/>
                <w:szCs w:val="20"/>
              </w:rPr>
              <w:t>3</w:t>
            </w:r>
          </w:p>
        </w:tc>
        <w:tc>
          <w:tcPr>
            <w:tcW w:w="992" w:type="dxa"/>
            <w:tcBorders>
              <w:top w:val="single" w:sz="4" w:space="0" w:color="auto"/>
            </w:tcBorders>
            <w:shd w:val="clear" w:color="auto" w:fill="auto"/>
            <w:vAlign w:val="center"/>
          </w:tcPr>
          <w:p w14:paraId="1F2F03CC" w14:textId="4D6769B6" w:rsidR="001E1F4E" w:rsidRPr="006E1EC2" w:rsidRDefault="001E1F4E" w:rsidP="001E1F4E">
            <w:pPr>
              <w:widowControl/>
              <w:autoSpaceDE/>
              <w:autoSpaceDN/>
              <w:adjustRightInd/>
              <w:jc w:val="center"/>
              <w:rPr>
                <w:sz w:val="20"/>
                <w:szCs w:val="20"/>
              </w:rPr>
            </w:pPr>
            <w:r w:rsidRPr="006E1EC2">
              <w:rPr>
                <w:sz w:val="20"/>
                <w:szCs w:val="20"/>
              </w:rPr>
              <w:t>3</w:t>
            </w:r>
          </w:p>
        </w:tc>
        <w:tc>
          <w:tcPr>
            <w:tcW w:w="996" w:type="dxa"/>
            <w:tcBorders>
              <w:top w:val="single" w:sz="4" w:space="0" w:color="auto"/>
            </w:tcBorders>
            <w:shd w:val="clear" w:color="auto" w:fill="auto"/>
            <w:vAlign w:val="center"/>
          </w:tcPr>
          <w:p w14:paraId="69B16DAB" w14:textId="134F5465" w:rsidR="001E1F4E" w:rsidRPr="006E1EC2" w:rsidRDefault="001E1F4E" w:rsidP="001E1F4E">
            <w:pPr>
              <w:widowControl/>
              <w:autoSpaceDE/>
              <w:autoSpaceDN/>
              <w:adjustRightInd/>
              <w:jc w:val="center"/>
              <w:rPr>
                <w:sz w:val="20"/>
                <w:szCs w:val="20"/>
              </w:rPr>
            </w:pPr>
            <w:r w:rsidRPr="006E1EC2">
              <w:rPr>
                <w:sz w:val="20"/>
                <w:szCs w:val="20"/>
              </w:rPr>
              <w:t>3</w:t>
            </w:r>
          </w:p>
        </w:tc>
        <w:tc>
          <w:tcPr>
            <w:tcW w:w="988" w:type="dxa"/>
            <w:tcBorders>
              <w:top w:val="single" w:sz="4" w:space="0" w:color="auto"/>
            </w:tcBorders>
            <w:shd w:val="clear" w:color="auto" w:fill="auto"/>
            <w:vAlign w:val="center"/>
          </w:tcPr>
          <w:p w14:paraId="56C91AAD" w14:textId="65656208" w:rsidR="001E1F4E" w:rsidRPr="006E1EC2" w:rsidRDefault="001E1F4E" w:rsidP="001E1F4E">
            <w:pPr>
              <w:widowControl/>
              <w:autoSpaceDE/>
              <w:autoSpaceDN/>
              <w:adjustRightInd/>
              <w:jc w:val="center"/>
              <w:rPr>
                <w:sz w:val="20"/>
                <w:szCs w:val="20"/>
              </w:rPr>
            </w:pPr>
            <w:r w:rsidRPr="006E1EC2">
              <w:rPr>
                <w:sz w:val="20"/>
                <w:szCs w:val="20"/>
              </w:rPr>
              <w:t>4</w:t>
            </w:r>
          </w:p>
        </w:tc>
        <w:tc>
          <w:tcPr>
            <w:tcW w:w="1705" w:type="dxa"/>
            <w:tcBorders>
              <w:top w:val="single" w:sz="4" w:space="0" w:color="auto"/>
            </w:tcBorders>
            <w:shd w:val="clear" w:color="auto" w:fill="auto"/>
          </w:tcPr>
          <w:p w14:paraId="7C114BB7" w14:textId="1C8E41E7" w:rsidR="001E1F4E" w:rsidRPr="006E1EC2" w:rsidRDefault="001E1F4E" w:rsidP="001E1F4E">
            <w:pPr>
              <w:widowControl/>
              <w:autoSpaceDE/>
              <w:autoSpaceDN/>
              <w:adjustRightInd/>
              <w:jc w:val="center"/>
              <w:rPr>
                <w:sz w:val="20"/>
                <w:szCs w:val="20"/>
              </w:rPr>
            </w:pPr>
            <w:r w:rsidRPr="006E1EC2">
              <w:rPr>
                <w:sz w:val="20"/>
                <w:szCs w:val="20"/>
              </w:rPr>
              <w:t>Государственная инспекция Курской области по надзору за техническим состоянием самоходных машин и других видов техники</w:t>
            </w:r>
          </w:p>
        </w:tc>
        <w:tc>
          <w:tcPr>
            <w:tcW w:w="1130" w:type="dxa"/>
            <w:tcBorders>
              <w:top w:val="single" w:sz="4" w:space="0" w:color="auto"/>
            </w:tcBorders>
            <w:shd w:val="clear" w:color="auto" w:fill="auto"/>
            <w:vAlign w:val="center"/>
          </w:tcPr>
          <w:p w14:paraId="3E92A8C3" w14:textId="06F8F8A7" w:rsidR="001E1F4E" w:rsidRPr="006E1EC2" w:rsidRDefault="001E1F4E" w:rsidP="001E1F4E">
            <w:pPr>
              <w:widowControl/>
              <w:autoSpaceDE/>
              <w:autoSpaceDN/>
              <w:adjustRightInd/>
              <w:jc w:val="center"/>
              <w:rPr>
                <w:sz w:val="20"/>
                <w:szCs w:val="20"/>
              </w:rPr>
            </w:pPr>
            <w:r w:rsidRPr="006E1EC2">
              <w:rPr>
                <w:sz w:val="20"/>
                <w:szCs w:val="20"/>
              </w:rPr>
              <w:t>1</w:t>
            </w:r>
          </w:p>
        </w:tc>
      </w:tr>
    </w:tbl>
    <w:p w14:paraId="1FE87A73" w14:textId="080DCCE0" w:rsidR="009B03C0" w:rsidRDefault="009B03C0"/>
    <w:p w14:paraId="1C389303" w14:textId="4C1E153E" w:rsidR="00567A62" w:rsidRDefault="000358F0">
      <w:r>
        <w:br w:type="page"/>
      </w:r>
    </w:p>
    <w:p w14:paraId="34A68117" w14:textId="0B42F07F" w:rsidR="00B44DDB" w:rsidRPr="001263FD" w:rsidRDefault="00B44DDB" w:rsidP="001263FD">
      <w:pPr>
        <w:ind w:firstLine="720"/>
        <w:jc w:val="center"/>
        <w:rPr>
          <w:b/>
          <w:sz w:val="28"/>
          <w:szCs w:val="28"/>
        </w:rPr>
      </w:pPr>
      <w:r w:rsidRPr="001263FD">
        <w:rPr>
          <w:b/>
          <w:sz w:val="28"/>
          <w:szCs w:val="28"/>
        </w:rPr>
        <w:t>2</w:t>
      </w:r>
      <w:r w:rsidR="001263FD" w:rsidRPr="001263FD">
        <w:rPr>
          <w:b/>
          <w:sz w:val="28"/>
          <w:szCs w:val="28"/>
        </w:rPr>
        <w:t>.</w:t>
      </w:r>
      <w:r w:rsidRPr="001263FD">
        <w:rPr>
          <w:b/>
          <w:sz w:val="28"/>
          <w:szCs w:val="28"/>
        </w:rPr>
        <w:t xml:space="preserve"> Объем финансирования</w:t>
      </w:r>
    </w:p>
    <w:p w14:paraId="72B319C2" w14:textId="41D8CE78" w:rsidR="00B44DDB" w:rsidRDefault="00B44DDB" w:rsidP="00B44DDB">
      <w:pPr>
        <w:jc w:val="both"/>
        <w:rPr>
          <w:sz w:val="28"/>
          <w:szCs w:val="28"/>
        </w:rPr>
      </w:pPr>
    </w:p>
    <w:tbl>
      <w:tblPr>
        <w:tblW w:w="162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642"/>
        <w:gridCol w:w="2278"/>
        <w:gridCol w:w="1417"/>
        <w:gridCol w:w="1938"/>
        <w:gridCol w:w="1129"/>
        <w:gridCol w:w="1134"/>
        <w:gridCol w:w="1134"/>
        <w:gridCol w:w="1134"/>
        <w:gridCol w:w="3685"/>
      </w:tblGrid>
      <w:tr w:rsidR="006E1EC2" w:rsidRPr="006E1EC2" w14:paraId="035479B9" w14:textId="77777777" w:rsidTr="002A52A7">
        <w:trPr>
          <w:trHeight w:val="1020"/>
        </w:trPr>
        <w:tc>
          <w:tcPr>
            <w:tcW w:w="759" w:type="dxa"/>
            <w:shd w:val="clear" w:color="auto" w:fill="auto"/>
            <w:vAlign w:val="center"/>
            <w:hideMark/>
          </w:tcPr>
          <w:p w14:paraId="5BF00F7A" w14:textId="77777777" w:rsidR="00B44DDB" w:rsidRPr="006E1EC2" w:rsidRDefault="00B44DDB" w:rsidP="009F408A">
            <w:pPr>
              <w:jc w:val="center"/>
              <w:rPr>
                <w:sz w:val="20"/>
                <w:szCs w:val="20"/>
              </w:rPr>
            </w:pPr>
            <w:r w:rsidRPr="006E1EC2">
              <w:rPr>
                <w:sz w:val="20"/>
                <w:szCs w:val="20"/>
              </w:rPr>
              <w:t>№</w:t>
            </w:r>
            <w:r w:rsidRPr="006E1EC2">
              <w:rPr>
                <w:sz w:val="20"/>
                <w:szCs w:val="20"/>
              </w:rPr>
              <w:br/>
              <w:t>п/п</w:t>
            </w:r>
          </w:p>
        </w:tc>
        <w:tc>
          <w:tcPr>
            <w:tcW w:w="1642" w:type="dxa"/>
            <w:shd w:val="clear" w:color="auto" w:fill="auto"/>
            <w:vAlign w:val="center"/>
            <w:hideMark/>
          </w:tcPr>
          <w:p w14:paraId="238E99A8" w14:textId="77777777" w:rsidR="00B44DDB" w:rsidRPr="006E1EC2" w:rsidRDefault="00B44DDB" w:rsidP="009F408A">
            <w:pPr>
              <w:jc w:val="center"/>
              <w:rPr>
                <w:sz w:val="20"/>
                <w:szCs w:val="20"/>
              </w:rPr>
            </w:pPr>
            <w:r w:rsidRPr="006E1EC2">
              <w:rPr>
                <w:sz w:val="20"/>
                <w:szCs w:val="20"/>
              </w:rPr>
              <w:t>Направление</w:t>
            </w:r>
          </w:p>
        </w:tc>
        <w:tc>
          <w:tcPr>
            <w:tcW w:w="2278" w:type="dxa"/>
            <w:shd w:val="clear" w:color="auto" w:fill="auto"/>
            <w:vAlign w:val="center"/>
            <w:hideMark/>
          </w:tcPr>
          <w:p w14:paraId="30A98FCF" w14:textId="77777777" w:rsidR="00B44DDB" w:rsidRPr="006E1EC2" w:rsidRDefault="00B44DDB" w:rsidP="008F0D40">
            <w:pPr>
              <w:ind w:left="-98"/>
              <w:jc w:val="center"/>
              <w:rPr>
                <w:sz w:val="20"/>
                <w:szCs w:val="20"/>
              </w:rPr>
            </w:pPr>
            <w:r w:rsidRPr="006E1EC2">
              <w:rPr>
                <w:sz w:val="20"/>
                <w:szCs w:val="20"/>
              </w:rPr>
              <w:t>Проекты (мероприятия) Программы</w:t>
            </w:r>
          </w:p>
        </w:tc>
        <w:tc>
          <w:tcPr>
            <w:tcW w:w="1417" w:type="dxa"/>
            <w:shd w:val="clear" w:color="auto" w:fill="auto"/>
            <w:vAlign w:val="center"/>
            <w:hideMark/>
          </w:tcPr>
          <w:p w14:paraId="73FEC081" w14:textId="77777777" w:rsidR="00B44DDB" w:rsidRPr="006E1EC2" w:rsidRDefault="00B44DDB" w:rsidP="002A52A7">
            <w:pPr>
              <w:ind w:left="-108" w:right="-108"/>
              <w:jc w:val="center"/>
              <w:rPr>
                <w:sz w:val="20"/>
                <w:szCs w:val="20"/>
              </w:rPr>
            </w:pPr>
            <w:r w:rsidRPr="006E1EC2">
              <w:rPr>
                <w:sz w:val="20"/>
                <w:szCs w:val="20"/>
              </w:rPr>
              <w:t>Код(ы) показателей, на которые направлен проект (мероприятие)</w:t>
            </w:r>
          </w:p>
        </w:tc>
        <w:tc>
          <w:tcPr>
            <w:tcW w:w="1938" w:type="dxa"/>
            <w:shd w:val="clear" w:color="auto" w:fill="auto"/>
            <w:vAlign w:val="center"/>
            <w:hideMark/>
          </w:tcPr>
          <w:p w14:paraId="0F2BF992" w14:textId="77777777" w:rsidR="00B44DDB" w:rsidRPr="006E1EC2" w:rsidRDefault="00B44DDB" w:rsidP="009F408A">
            <w:pPr>
              <w:jc w:val="center"/>
              <w:rPr>
                <w:sz w:val="20"/>
                <w:szCs w:val="20"/>
              </w:rPr>
            </w:pPr>
            <w:r w:rsidRPr="006E1EC2">
              <w:rPr>
                <w:sz w:val="20"/>
                <w:szCs w:val="20"/>
              </w:rPr>
              <w:t>Обеспеченность финансированием</w:t>
            </w:r>
          </w:p>
        </w:tc>
        <w:tc>
          <w:tcPr>
            <w:tcW w:w="1129" w:type="dxa"/>
            <w:shd w:val="clear" w:color="auto" w:fill="auto"/>
            <w:vAlign w:val="center"/>
            <w:hideMark/>
          </w:tcPr>
          <w:p w14:paraId="25120E50" w14:textId="77777777" w:rsidR="00B44DDB" w:rsidRPr="006E1EC2" w:rsidRDefault="00B44DDB" w:rsidP="00990972">
            <w:pPr>
              <w:ind w:left="-113" w:right="-108" w:firstLine="113"/>
              <w:jc w:val="center"/>
              <w:rPr>
                <w:sz w:val="20"/>
                <w:szCs w:val="20"/>
              </w:rPr>
            </w:pPr>
            <w:r w:rsidRPr="006E1EC2">
              <w:rPr>
                <w:sz w:val="20"/>
                <w:szCs w:val="20"/>
              </w:rPr>
              <w:t xml:space="preserve">Источники </w:t>
            </w:r>
            <w:proofErr w:type="spellStart"/>
            <w:proofErr w:type="gramStart"/>
            <w:r w:rsidRPr="006E1EC2">
              <w:rPr>
                <w:sz w:val="20"/>
                <w:szCs w:val="20"/>
              </w:rPr>
              <w:t>финанси-рования</w:t>
            </w:r>
            <w:proofErr w:type="spellEnd"/>
            <w:proofErr w:type="gramEnd"/>
          </w:p>
        </w:tc>
        <w:tc>
          <w:tcPr>
            <w:tcW w:w="1134" w:type="dxa"/>
            <w:shd w:val="clear" w:color="auto" w:fill="auto"/>
            <w:vAlign w:val="center"/>
            <w:hideMark/>
          </w:tcPr>
          <w:p w14:paraId="57868AF8" w14:textId="77777777" w:rsidR="0058242F" w:rsidRPr="006E1EC2" w:rsidRDefault="00B44DDB" w:rsidP="009F408A">
            <w:pPr>
              <w:jc w:val="center"/>
              <w:rPr>
                <w:sz w:val="20"/>
                <w:szCs w:val="20"/>
              </w:rPr>
            </w:pPr>
            <w:r w:rsidRPr="006E1EC2">
              <w:rPr>
                <w:sz w:val="20"/>
                <w:szCs w:val="20"/>
              </w:rPr>
              <w:t xml:space="preserve">Ресурсное </w:t>
            </w:r>
            <w:proofErr w:type="spellStart"/>
            <w:proofErr w:type="gramStart"/>
            <w:r w:rsidRPr="006E1EC2">
              <w:rPr>
                <w:sz w:val="20"/>
                <w:szCs w:val="20"/>
              </w:rPr>
              <w:t>обеспече</w:t>
            </w:r>
            <w:r w:rsidR="0058242F" w:rsidRPr="006E1EC2">
              <w:rPr>
                <w:sz w:val="20"/>
                <w:szCs w:val="20"/>
              </w:rPr>
              <w:t>-</w:t>
            </w:r>
            <w:r w:rsidRPr="006E1EC2">
              <w:rPr>
                <w:sz w:val="20"/>
                <w:szCs w:val="20"/>
              </w:rPr>
              <w:t>ние</w:t>
            </w:r>
            <w:proofErr w:type="spellEnd"/>
            <w:proofErr w:type="gramEnd"/>
            <w:r w:rsidRPr="006E1EC2">
              <w:rPr>
                <w:sz w:val="20"/>
                <w:szCs w:val="20"/>
              </w:rPr>
              <w:t xml:space="preserve"> (тыс. руб.) </w:t>
            </w:r>
          </w:p>
          <w:p w14:paraId="40BBD659" w14:textId="5F8E2F5F" w:rsidR="00B44DDB" w:rsidRPr="006E1EC2" w:rsidRDefault="00B44DDB" w:rsidP="009F408A">
            <w:pPr>
              <w:jc w:val="center"/>
              <w:rPr>
                <w:sz w:val="20"/>
                <w:szCs w:val="20"/>
              </w:rPr>
            </w:pPr>
            <w:r w:rsidRPr="006E1EC2">
              <w:rPr>
                <w:b/>
                <w:bCs/>
                <w:sz w:val="20"/>
                <w:szCs w:val="20"/>
              </w:rPr>
              <w:t>2022 год</w:t>
            </w:r>
          </w:p>
        </w:tc>
        <w:tc>
          <w:tcPr>
            <w:tcW w:w="1134" w:type="dxa"/>
            <w:shd w:val="clear" w:color="auto" w:fill="auto"/>
            <w:vAlign w:val="center"/>
            <w:hideMark/>
          </w:tcPr>
          <w:p w14:paraId="6CBC4333" w14:textId="77777777" w:rsidR="0058242F" w:rsidRPr="006E1EC2" w:rsidRDefault="00B44DDB" w:rsidP="009F408A">
            <w:pPr>
              <w:jc w:val="center"/>
              <w:rPr>
                <w:sz w:val="20"/>
                <w:szCs w:val="20"/>
              </w:rPr>
            </w:pPr>
            <w:r w:rsidRPr="006E1EC2">
              <w:rPr>
                <w:sz w:val="20"/>
                <w:szCs w:val="20"/>
              </w:rPr>
              <w:t xml:space="preserve">Ресурсное </w:t>
            </w:r>
            <w:proofErr w:type="spellStart"/>
            <w:proofErr w:type="gramStart"/>
            <w:r w:rsidRPr="006E1EC2">
              <w:rPr>
                <w:sz w:val="20"/>
                <w:szCs w:val="20"/>
              </w:rPr>
              <w:t>обеспече</w:t>
            </w:r>
            <w:r w:rsidR="0058242F" w:rsidRPr="006E1EC2">
              <w:rPr>
                <w:sz w:val="20"/>
                <w:szCs w:val="20"/>
              </w:rPr>
              <w:t>-</w:t>
            </w:r>
            <w:r w:rsidRPr="006E1EC2">
              <w:rPr>
                <w:sz w:val="20"/>
                <w:szCs w:val="20"/>
              </w:rPr>
              <w:t>ние</w:t>
            </w:r>
            <w:proofErr w:type="spellEnd"/>
            <w:proofErr w:type="gramEnd"/>
            <w:r w:rsidRPr="006E1EC2">
              <w:rPr>
                <w:sz w:val="20"/>
                <w:szCs w:val="20"/>
              </w:rPr>
              <w:t xml:space="preserve"> (тыс. руб.) </w:t>
            </w:r>
          </w:p>
          <w:p w14:paraId="011AF285" w14:textId="0D6AE6C1" w:rsidR="00B44DDB" w:rsidRPr="006E1EC2" w:rsidRDefault="00B44DDB" w:rsidP="0058242F">
            <w:pPr>
              <w:jc w:val="center"/>
              <w:rPr>
                <w:sz w:val="20"/>
                <w:szCs w:val="20"/>
              </w:rPr>
            </w:pPr>
            <w:r w:rsidRPr="006E1EC2">
              <w:rPr>
                <w:b/>
                <w:bCs/>
                <w:sz w:val="20"/>
                <w:szCs w:val="20"/>
              </w:rPr>
              <w:t>2023 год</w:t>
            </w:r>
          </w:p>
        </w:tc>
        <w:tc>
          <w:tcPr>
            <w:tcW w:w="1134" w:type="dxa"/>
            <w:shd w:val="clear" w:color="auto" w:fill="auto"/>
            <w:vAlign w:val="center"/>
            <w:hideMark/>
          </w:tcPr>
          <w:p w14:paraId="3531502F" w14:textId="77777777" w:rsidR="0058242F" w:rsidRPr="006E1EC2" w:rsidRDefault="00B44DDB" w:rsidP="009F408A">
            <w:pPr>
              <w:jc w:val="center"/>
              <w:rPr>
                <w:sz w:val="20"/>
                <w:szCs w:val="20"/>
              </w:rPr>
            </w:pPr>
            <w:r w:rsidRPr="006E1EC2">
              <w:rPr>
                <w:sz w:val="20"/>
                <w:szCs w:val="20"/>
              </w:rPr>
              <w:t xml:space="preserve">Ресурсное </w:t>
            </w:r>
            <w:proofErr w:type="spellStart"/>
            <w:proofErr w:type="gramStart"/>
            <w:r w:rsidRPr="006E1EC2">
              <w:rPr>
                <w:sz w:val="20"/>
                <w:szCs w:val="20"/>
              </w:rPr>
              <w:t>обеспече</w:t>
            </w:r>
            <w:r w:rsidR="00527652" w:rsidRPr="006E1EC2">
              <w:rPr>
                <w:sz w:val="20"/>
                <w:szCs w:val="20"/>
              </w:rPr>
              <w:t>-</w:t>
            </w:r>
            <w:r w:rsidRPr="006E1EC2">
              <w:rPr>
                <w:sz w:val="20"/>
                <w:szCs w:val="20"/>
              </w:rPr>
              <w:t>ние</w:t>
            </w:r>
            <w:proofErr w:type="spellEnd"/>
            <w:proofErr w:type="gramEnd"/>
            <w:r w:rsidRPr="006E1EC2">
              <w:rPr>
                <w:sz w:val="20"/>
                <w:szCs w:val="20"/>
              </w:rPr>
              <w:t xml:space="preserve"> (тыс. руб.) </w:t>
            </w:r>
          </w:p>
          <w:p w14:paraId="01D69829" w14:textId="3FDDEF5E" w:rsidR="00B44DDB" w:rsidRPr="006E1EC2" w:rsidRDefault="00B44DDB" w:rsidP="009F408A">
            <w:pPr>
              <w:jc w:val="center"/>
              <w:rPr>
                <w:sz w:val="20"/>
                <w:szCs w:val="20"/>
              </w:rPr>
            </w:pPr>
            <w:r w:rsidRPr="006E1EC2">
              <w:rPr>
                <w:b/>
                <w:bCs/>
                <w:sz w:val="20"/>
                <w:szCs w:val="20"/>
              </w:rPr>
              <w:t>2024 год</w:t>
            </w:r>
          </w:p>
        </w:tc>
        <w:tc>
          <w:tcPr>
            <w:tcW w:w="3685" w:type="dxa"/>
            <w:shd w:val="clear" w:color="auto" w:fill="auto"/>
            <w:vAlign w:val="center"/>
            <w:hideMark/>
          </w:tcPr>
          <w:p w14:paraId="20980715" w14:textId="77777777" w:rsidR="00B44DDB" w:rsidRPr="006E1EC2" w:rsidRDefault="00B44DDB" w:rsidP="00C36909">
            <w:pPr>
              <w:ind w:left="-108"/>
              <w:jc w:val="center"/>
              <w:rPr>
                <w:sz w:val="20"/>
                <w:szCs w:val="20"/>
              </w:rPr>
            </w:pPr>
            <w:r w:rsidRPr="006E1EC2">
              <w:rPr>
                <w:sz w:val="20"/>
                <w:szCs w:val="20"/>
              </w:rPr>
              <w:t>Ссылка на мероприятие в государственной программе Курской области</w:t>
            </w:r>
          </w:p>
        </w:tc>
      </w:tr>
      <w:tr w:rsidR="006E1EC2" w:rsidRPr="006E1EC2" w14:paraId="6B9AFBAC" w14:textId="77777777" w:rsidTr="002A52A7">
        <w:trPr>
          <w:trHeight w:val="302"/>
        </w:trPr>
        <w:tc>
          <w:tcPr>
            <w:tcW w:w="759" w:type="dxa"/>
            <w:shd w:val="clear" w:color="auto" w:fill="auto"/>
            <w:vAlign w:val="center"/>
          </w:tcPr>
          <w:p w14:paraId="5ACE652A" w14:textId="77777777" w:rsidR="00B44DDB" w:rsidRPr="006E1EC2" w:rsidRDefault="00B44DDB" w:rsidP="009F408A">
            <w:pPr>
              <w:jc w:val="center"/>
              <w:rPr>
                <w:sz w:val="20"/>
                <w:szCs w:val="20"/>
              </w:rPr>
            </w:pPr>
            <w:r w:rsidRPr="006E1EC2">
              <w:rPr>
                <w:sz w:val="20"/>
                <w:szCs w:val="20"/>
              </w:rPr>
              <w:t>1</w:t>
            </w:r>
          </w:p>
        </w:tc>
        <w:tc>
          <w:tcPr>
            <w:tcW w:w="1642" w:type="dxa"/>
            <w:shd w:val="clear" w:color="auto" w:fill="auto"/>
            <w:vAlign w:val="center"/>
          </w:tcPr>
          <w:p w14:paraId="3B0BF23C" w14:textId="77777777" w:rsidR="00B44DDB" w:rsidRPr="006E1EC2" w:rsidRDefault="00B44DDB" w:rsidP="009F408A">
            <w:pPr>
              <w:jc w:val="center"/>
              <w:rPr>
                <w:sz w:val="20"/>
                <w:szCs w:val="20"/>
              </w:rPr>
            </w:pPr>
            <w:r w:rsidRPr="006E1EC2">
              <w:rPr>
                <w:sz w:val="20"/>
                <w:szCs w:val="20"/>
              </w:rPr>
              <w:t>2</w:t>
            </w:r>
          </w:p>
        </w:tc>
        <w:tc>
          <w:tcPr>
            <w:tcW w:w="2278" w:type="dxa"/>
            <w:shd w:val="clear" w:color="auto" w:fill="auto"/>
            <w:vAlign w:val="center"/>
          </w:tcPr>
          <w:p w14:paraId="5458C528" w14:textId="77777777" w:rsidR="00B44DDB" w:rsidRPr="006E1EC2" w:rsidRDefault="00B44DDB" w:rsidP="008F0D40">
            <w:pPr>
              <w:ind w:left="-98"/>
              <w:jc w:val="center"/>
              <w:rPr>
                <w:sz w:val="20"/>
                <w:szCs w:val="20"/>
              </w:rPr>
            </w:pPr>
            <w:r w:rsidRPr="006E1EC2">
              <w:rPr>
                <w:sz w:val="20"/>
                <w:szCs w:val="20"/>
              </w:rPr>
              <w:t>3</w:t>
            </w:r>
          </w:p>
        </w:tc>
        <w:tc>
          <w:tcPr>
            <w:tcW w:w="1417" w:type="dxa"/>
            <w:shd w:val="clear" w:color="auto" w:fill="auto"/>
            <w:vAlign w:val="center"/>
          </w:tcPr>
          <w:p w14:paraId="6C9075CE" w14:textId="77777777" w:rsidR="00B44DDB" w:rsidRPr="006E1EC2" w:rsidRDefault="00B44DDB" w:rsidP="009F408A">
            <w:pPr>
              <w:jc w:val="center"/>
              <w:rPr>
                <w:sz w:val="20"/>
                <w:szCs w:val="20"/>
              </w:rPr>
            </w:pPr>
            <w:r w:rsidRPr="006E1EC2">
              <w:rPr>
                <w:sz w:val="20"/>
                <w:szCs w:val="20"/>
              </w:rPr>
              <w:t>4</w:t>
            </w:r>
          </w:p>
        </w:tc>
        <w:tc>
          <w:tcPr>
            <w:tcW w:w="1938" w:type="dxa"/>
            <w:shd w:val="clear" w:color="auto" w:fill="auto"/>
            <w:vAlign w:val="center"/>
          </w:tcPr>
          <w:p w14:paraId="7D045DB6" w14:textId="77777777" w:rsidR="00B44DDB" w:rsidRPr="006E1EC2" w:rsidRDefault="00B44DDB" w:rsidP="009F408A">
            <w:pPr>
              <w:jc w:val="center"/>
              <w:rPr>
                <w:sz w:val="20"/>
                <w:szCs w:val="20"/>
              </w:rPr>
            </w:pPr>
            <w:r w:rsidRPr="006E1EC2">
              <w:rPr>
                <w:sz w:val="20"/>
                <w:szCs w:val="20"/>
              </w:rPr>
              <w:t>5</w:t>
            </w:r>
          </w:p>
        </w:tc>
        <w:tc>
          <w:tcPr>
            <w:tcW w:w="1129" w:type="dxa"/>
            <w:shd w:val="clear" w:color="auto" w:fill="auto"/>
            <w:vAlign w:val="center"/>
          </w:tcPr>
          <w:p w14:paraId="2B8C1551" w14:textId="77777777" w:rsidR="00B44DDB" w:rsidRPr="006E1EC2" w:rsidRDefault="00B44DDB" w:rsidP="009F408A">
            <w:pPr>
              <w:jc w:val="center"/>
              <w:rPr>
                <w:sz w:val="20"/>
                <w:szCs w:val="20"/>
              </w:rPr>
            </w:pPr>
            <w:r w:rsidRPr="006E1EC2">
              <w:rPr>
                <w:sz w:val="20"/>
                <w:szCs w:val="20"/>
              </w:rPr>
              <w:t>6</w:t>
            </w:r>
          </w:p>
        </w:tc>
        <w:tc>
          <w:tcPr>
            <w:tcW w:w="1134" w:type="dxa"/>
            <w:shd w:val="clear" w:color="auto" w:fill="auto"/>
            <w:vAlign w:val="center"/>
          </w:tcPr>
          <w:p w14:paraId="381A8431" w14:textId="77777777" w:rsidR="00B44DDB" w:rsidRPr="006E1EC2" w:rsidRDefault="00B44DDB" w:rsidP="009F408A">
            <w:pPr>
              <w:jc w:val="center"/>
              <w:rPr>
                <w:sz w:val="20"/>
                <w:szCs w:val="20"/>
              </w:rPr>
            </w:pPr>
            <w:r w:rsidRPr="006E1EC2">
              <w:rPr>
                <w:sz w:val="20"/>
                <w:szCs w:val="20"/>
              </w:rPr>
              <w:t>7</w:t>
            </w:r>
          </w:p>
        </w:tc>
        <w:tc>
          <w:tcPr>
            <w:tcW w:w="1134" w:type="dxa"/>
            <w:shd w:val="clear" w:color="auto" w:fill="auto"/>
            <w:vAlign w:val="center"/>
          </w:tcPr>
          <w:p w14:paraId="6C4E1561" w14:textId="77777777" w:rsidR="00B44DDB" w:rsidRPr="006E1EC2" w:rsidRDefault="00B44DDB" w:rsidP="009F408A">
            <w:pPr>
              <w:jc w:val="center"/>
              <w:rPr>
                <w:sz w:val="20"/>
                <w:szCs w:val="20"/>
              </w:rPr>
            </w:pPr>
            <w:r w:rsidRPr="006E1EC2">
              <w:rPr>
                <w:sz w:val="20"/>
                <w:szCs w:val="20"/>
              </w:rPr>
              <w:t>8</w:t>
            </w:r>
          </w:p>
        </w:tc>
        <w:tc>
          <w:tcPr>
            <w:tcW w:w="1134" w:type="dxa"/>
            <w:shd w:val="clear" w:color="auto" w:fill="auto"/>
            <w:vAlign w:val="center"/>
          </w:tcPr>
          <w:p w14:paraId="0A971251" w14:textId="77777777" w:rsidR="00B44DDB" w:rsidRPr="006E1EC2" w:rsidRDefault="00B44DDB" w:rsidP="009F408A">
            <w:pPr>
              <w:jc w:val="center"/>
              <w:rPr>
                <w:sz w:val="20"/>
                <w:szCs w:val="20"/>
              </w:rPr>
            </w:pPr>
            <w:r w:rsidRPr="006E1EC2">
              <w:rPr>
                <w:sz w:val="20"/>
                <w:szCs w:val="20"/>
              </w:rPr>
              <w:t>9</w:t>
            </w:r>
          </w:p>
        </w:tc>
        <w:tc>
          <w:tcPr>
            <w:tcW w:w="3685" w:type="dxa"/>
            <w:shd w:val="clear" w:color="auto" w:fill="auto"/>
            <w:vAlign w:val="center"/>
          </w:tcPr>
          <w:p w14:paraId="60A66C70" w14:textId="77777777" w:rsidR="00B44DDB" w:rsidRPr="006E1EC2" w:rsidRDefault="00B44DDB" w:rsidP="00C36909">
            <w:pPr>
              <w:ind w:left="-108"/>
              <w:jc w:val="center"/>
              <w:rPr>
                <w:sz w:val="20"/>
                <w:szCs w:val="20"/>
              </w:rPr>
            </w:pPr>
            <w:r w:rsidRPr="006E1EC2">
              <w:rPr>
                <w:sz w:val="20"/>
                <w:szCs w:val="20"/>
              </w:rPr>
              <w:t>10</w:t>
            </w:r>
          </w:p>
        </w:tc>
      </w:tr>
      <w:tr w:rsidR="006E1EC2" w:rsidRPr="006E1EC2" w14:paraId="30716890" w14:textId="77777777" w:rsidTr="002A52A7">
        <w:trPr>
          <w:trHeight w:val="475"/>
        </w:trPr>
        <w:tc>
          <w:tcPr>
            <w:tcW w:w="759" w:type="dxa"/>
            <w:shd w:val="clear" w:color="auto" w:fill="auto"/>
            <w:vAlign w:val="center"/>
            <w:hideMark/>
          </w:tcPr>
          <w:p w14:paraId="33B5E068" w14:textId="77777777" w:rsidR="00B44DDB" w:rsidRPr="006E1EC2" w:rsidRDefault="00B44DDB" w:rsidP="009F408A">
            <w:pPr>
              <w:rPr>
                <w:b/>
                <w:bCs/>
                <w:sz w:val="20"/>
                <w:szCs w:val="20"/>
              </w:rPr>
            </w:pPr>
            <w:r w:rsidRPr="006E1EC2">
              <w:rPr>
                <w:b/>
                <w:bCs/>
                <w:sz w:val="20"/>
                <w:szCs w:val="20"/>
              </w:rPr>
              <w:t>1.1.1.</w:t>
            </w:r>
          </w:p>
        </w:tc>
        <w:tc>
          <w:tcPr>
            <w:tcW w:w="1642" w:type="dxa"/>
            <w:vMerge w:val="restart"/>
            <w:shd w:val="clear" w:color="auto" w:fill="auto"/>
            <w:vAlign w:val="center"/>
            <w:hideMark/>
          </w:tcPr>
          <w:p w14:paraId="636ED769" w14:textId="77777777" w:rsidR="00B44DDB" w:rsidRPr="006E1EC2" w:rsidRDefault="00B44DDB" w:rsidP="009F408A">
            <w:pPr>
              <w:jc w:val="center"/>
              <w:rPr>
                <w:b/>
                <w:bCs/>
                <w:sz w:val="20"/>
                <w:szCs w:val="20"/>
              </w:rPr>
            </w:pPr>
            <w:r w:rsidRPr="006E1EC2">
              <w:rPr>
                <w:b/>
                <w:bCs/>
                <w:sz w:val="20"/>
                <w:szCs w:val="20"/>
              </w:rPr>
              <w:t>Образование и наука</w:t>
            </w:r>
          </w:p>
        </w:tc>
        <w:tc>
          <w:tcPr>
            <w:tcW w:w="2278" w:type="dxa"/>
            <w:vMerge w:val="restart"/>
            <w:shd w:val="clear" w:color="auto" w:fill="auto"/>
            <w:vAlign w:val="center"/>
            <w:hideMark/>
          </w:tcPr>
          <w:p w14:paraId="2E4ACAFC" w14:textId="0B8FC246" w:rsidR="00B44DDB" w:rsidRPr="006E1EC2" w:rsidRDefault="00B44DDB" w:rsidP="008F0D40">
            <w:pPr>
              <w:ind w:left="-98"/>
              <w:jc w:val="center"/>
              <w:rPr>
                <w:b/>
                <w:bCs/>
                <w:sz w:val="20"/>
                <w:szCs w:val="20"/>
              </w:rPr>
            </w:pPr>
            <w:r w:rsidRPr="006E1EC2">
              <w:rPr>
                <w:b/>
                <w:bCs/>
                <w:sz w:val="20"/>
                <w:szCs w:val="20"/>
              </w:rPr>
              <w:t xml:space="preserve">Цифровой </w:t>
            </w:r>
            <w:r w:rsidR="00283D25" w:rsidRPr="006E1EC2">
              <w:rPr>
                <w:b/>
                <w:bCs/>
                <w:sz w:val="20"/>
                <w:szCs w:val="20"/>
              </w:rPr>
              <w:t>помощник</w:t>
            </w:r>
            <w:r w:rsidRPr="006E1EC2">
              <w:rPr>
                <w:b/>
                <w:bCs/>
                <w:sz w:val="20"/>
                <w:szCs w:val="20"/>
              </w:rPr>
              <w:t xml:space="preserve"> уч</w:t>
            </w:r>
            <w:r w:rsidR="00283D25" w:rsidRPr="006E1EC2">
              <w:rPr>
                <w:b/>
                <w:bCs/>
                <w:sz w:val="20"/>
                <w:szCs w:val="20"/>
              </w:rPr>
              <w:t>еника</w:t>
            </w:r>
          </w:p>
        </w:tc>
        <w:tc>
          <w:tcPr>
            <w:tcW w:w="1417" w:type="dxa"/>
            <w:vMerge w:val="restart"/>
            <w:shd w:val="clear" w:color="auto" w:fill="auto"/>
            <w:vAlign w:val="center"/>
            <w:hideMark/>
          </w:tcPr>
          <w:p w14:paraId="449916CB" w14:textId="4F3D680D" w:rsidR="00B44DDB" w:rsidRPr="006E1EC2" w:rsidRDefault="00B44DDB" w:rsidP="00283D25">
            <w:pPr>
              <w:jc w:val="center"/>
              <w:rPr>
                <w:b/>
                <w:bCs/>
                <w:sz w:val="20"/>
                <w:szCs w:val="20"/>
              </w:rPr>
            </w:pPr>
            <w:r w:rsidRPr="006E1EC2">
              <w:rPr>
                <w:b/>
                <w:bCs/>
                <w:sz w:val="20"/>
                <w:szCs w:val="20"/>
              </w:rPr>
              <w:t>ЦОС1</w:t>
            </w:r>
          </w:p>
        </w:tc>
        <w:tc>
          <w:tcPr>
            <w:tcW w:w="1938" w:type="dxa"/>
            <w:vMerge w:val="restart"/>
            <w:shd w:val="clear" w:color="auto" w:fill="auto"/>
            <w:vAlign w:val="center"/>
            <w:hideMark/>
          </w:tcPr>
          <w:p w14:paraId="400C46E2" w14:textId="77777777" w:rsidR="00B44DDB" w:rsidRPr="006E1EC2" w:rsidRDefault="00B44DDB" w:rsidP="009F408A">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hideMark/>
          </w:tcPr>
          <w:p w14:paraId="32081D7A" w14:textId="77777777" w:rsidR="00B44DDB" w:rsidRPr="006E1EC2" w:rsidRDefault="00B44DDB" w:rsidP="00990972">
            <w:pPr>
              <w:ind w:left="-113"/>
              <w:jc w:val="center"/>
              <w:rPr>
                <w:b/>
                <w:bCs/>
                <w:sz w:val="20"/>
                <w:szCs w:val="20"/>
              </w:rPr>
            </w:pPr>
            <w:r w:rsidRPr="006E1EC2">
              <w:rPr>
                <w:b/>
                <w:bCs/>
                <w:sz w:val="20"/>
                <w:szCs w:val="20"/>
              </w:rPr>
              <w:t>Всего, в том числе:</w:t>
            </w:r>
          </w:p>
        </w:tc>
        <w:tc>
          <w:tcPr>
            <w:tcW w:w="1134" w:type="dxa"/>
            <w:shd w:val="clear" w:color="auto" w:fill="auto"/>
            <w:vAlign w:val="center"/>
            <w:hideMark/>
          </w:tcPr>
          <w:p w14:paraId="7C5F8ED5"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78F78673"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4AEDDA65" w14:textId="77777777" w:rsidR="00B44DDB" w:rsidRPr="006E1EC2" w:rsidRDefault="00B44DDB" w:rsidP="009F408A">
            <w:pPr>
              <w:jc w:val="center"/>
              <w:rPr>
                <w:b/>
                <w:bCs/>
                <w:sz w:val="20"/>
                <w:szCs w:val="20"/>
              </w:rPr>
            </w:pPr>
            <w:r w:rsidRPr="006E1EC2">
              <w:rPr>
                <w:b/>
                <w:bCs/>
                <w:sz w:val="20"/>
                <w:szCs w:val="20"/>
              </w:rPr>
              <w:t>0</w:t>
            </w:r>
          </w:p>
        </w:tc>
        <w:tc>
          <w:tcPr>
            <w:tcW w:w="3685" w:type="dxa"/>
            <w:vMerge w:val="restart"/>
            <w:shd w:val="clear" w:color="auto" w:fill="auto"/>
            <w:hideMark/>
          </w:tcPr>
          <w:p w14:paraId="21E02ED5" w14:textId="2A1525F9" w:rsidR="00B44DDB" w:rsidRPr="006E1EC2" w:rsidRDefault="00B44DD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w:t>
            </w:r>
            <w:r w:rsidR="00E56BCB" w:rsidRPr="006E1EC2">
              <w:rPr>
                <w:sz w:val="20"/>
                <w:szCs w:val="20"/>
              </w:rPr>
              <w:t>.10.</w:t>
            </w:r>
            <w:r w:rsidRPr="006E1EC2">
              <w:rPr>
                <w:sz w:val="20"/>
                <w:szCs w:val="20"/>
              </w:rPr>
              <w:t>2013</w:t>
            </w:r>
            <w:r w:rsidR="00B018C8" w:rsidRPr="006E1EC2">
              <w:rPr>
                <w:sz w:val="20"/>
                <w:szCs w:val="20"/>
              </w:rPr>
              <w:t xml:space="preserve"> </w:t>
            </w:r>
            <w:r w:rsidRPr="006E1EC2">
              <w:rPr>
                <w:sz w:val="20"/>
                <w:szCs w:val="20"/>
              </w:rPr>
              <w:t>№</w:t>
            </w:r>
            <w:r w:rsidR="00BA45E3" w:rsidRPr="006E1EC2">
              <w:rPr>
                <w:sz w:val="20"/>
                <w:szCs w:val="20"/>
              </w:rPr>
              <w:t xml:space="preserve"> </w:t>
            </w:r>
            <w:r w:rsidRPr="006E1EC2">
              <w:rPr>
                <w:sz w:val="20"/>
                <w:szCs w:val="20"/>
              </w:rPr>
              <w:t>737-па</w:t>
            </w:r>
          </w:p>
        </w:tc>
      </w:tr>
      <w:tr w:rsidR="006E1EC2" w:rsidRPr="006E1EC2" w14:paraId="37170942" w14:textId="77777777" w:rsidTr="002A52A7">
        <w:trPr>
          <w:trHeight w:val="260"/>
        </w:trPr>
        <w:tc>
          <w:tcPr>
            <w:tcW w:w="759" w:type="dxa"/>
            <w:shd w:val="clear" w:color="auto" w:fill="auto"/>
            <w:vAlign w:val="center"/>
            <w:hideMark/>
          </w:tcPr>
          <w:p w14:paraId="09C52539" w14:textId="77777777" w:rsidR="00B44DDB" w:rsidRPr="006E1EC2" w:rsidRDefault="00B44DDB" w:rsidP="009F408A">
            <w:pPr>
              <w:rPr>
                <w:sz w:val="20"/>
                <w:szCs w:val="20"/>
              </w:rPr>
            </w:pPr>
            <w:r w:rsidRPr="006E1EC2">
              <w:rPr>
                <w:sz w:val="20"/>
                <w:szCs w:val="20"/>
              </w:rPr>
              <w:t>1.1.2.</w:t>
            </w:r>
          </w:p>
        </w:tc>
        <w:tc>
          <w:tcPr>
            <w:tcW w:w="1642" w:type="dxa"/>
            <w:vMerge/>
            <w:shd w:val="clear" w:color="auto" w:fill="auto"/>
            <w:vAlign w:val="center"/>
          </w:tcPr>
          <w:p w14:paraId="6B31A511" w14:textId="77777777" w:rsidR="00B44DDB" w:rsidRPr="006E1EC2" w:rsidRDefault="00B44DDB" w:rsidP="009F408A">
            <w:pPr>
              <w:jc w:val="center"/>
              <w:rPr>
                <w:sz w:val="20"/>
                <w:szCs w:val="20"/>
              </w:rPr>
            </w:pPr>
          </w:p>
        </w:tc>
        <w:tc>
          <w:tcPr>
            <w:tcW w:w="2278" w:type="dxa"/>
            <w:vMerge/>
            <w:shd w:val="clear" w:color="auto" w:fill="auto"/>
            <w:vAlign w:val="center"/>
          </w:tcPr>
          <w:p w14:paraId="6A966134"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261BF49D" w14:textId="77777777" w:rsidR="00B44DDB" w:rsidRPr="006E1EC2" w:rsidRDefault="00B44DDB" w:rsidP="009F408A">
            <w:pPr>
              <w:jc w:val="center"/>
              <w:rPr>
                <w:sz w:val="20"/>
                <w:szCs w:val="20"/>
              </w:rPr>
            </w:pPr>
          </w:p>
        </w:tc>
        <w:tc>
          <w:tcPr>
            <w:tcW w:w="1938" w:type="dxa"/>
            <w:vMerge/>
            <w:shd w:val="clear" w:color="auto" w:fill="auto"/>
            <w:vAlign w:val="center"/>
            <w:hideMark/>
          </w:tcPr>
          <w:p w14:paraId="1983F405" w14:textId="77777777" w:rsidR="00B44DDB" w:rsidRPr="006E1EC2" w:rsidRDefault="00B44DDB" w:rsidP="009F408A">
            <w:pPr>
              <w:jc w:val="center"/>
              <w:rPr>
                <w:sz w:val="20"/>
                <w:szCs w:val="20"/>
              </w:rPr>
            </w:pPr>
          </w:p>
        </w:tc>
        <w:tc>
          <w:tcPr>
            <w:tcW w:w="1129" w:type="dxa"/>
            <w:shd w:val="clear" w:color="auto" w:fill="auto"/>
            <w:vAlign w:val="center"/>
            <w:hideMark/>
          </w:tcPr>
          <w:p w14:paraId="76351424" w14:textId="77777777" w:rsidR="00B44DDB" w:rsidRPr="006E1EC2" w:rsidRDefault="00B44DDB" w:rsidP="00990972">
            <w:pPr>
              <w:ind w:left="-113"/>
              <w:jc w:val="center"/>
              <w:rPr>
                <w:sz w:val="20"/>
                <w:szCs w:val="20"/>
              </w:rPr>
            </w:pPr>
            <w:r w:rsidRPr="006E1EC2">
              <w:rPr>
                <w:sz w:val="20"/>
                <w:szCs w:val="20"/>
              </w:rPr>
              <w:t>РБ</w:t>
            </w:r>
          </w:p>
        </w:tc>
        <w:tc>
          <w:tcPr>
            <w:tcW w:w="1134" w:type="dxa"/>
            <w:shd w:val="clear" w:color="auto" w:fill="auto"/>
            <w:vAlign w:val="center"/>
            <w:hideMark/>
          </w:tcPr>
          <w:p w14:paraId="6D52AF59" w14:textId="77777777" w:rsidR="00B44DDB" w:rsidRPr="006E1EC2" w:rsidRDefault="00B44DDB" w:rsidP="009F408A">
            <w:pPr>
              <w:jc w:val="center"/>
              <w:rPr>
                <w:sz w:val="20"/>
                <w:szCs w:val="20"/>
              </w:rPr>
            </w:pPr>
          </w:p>
        </w:tc>
        <w:tc>
          <w:tcPr>
            <w:tcW w:w="1134" w:type="dxa"/>
            <w:shd w:val="clear" w:color="auto" w:fill="auto"/>
            <w:vAlign w:val="center"/>
            <w:hideMark/>
          </w:tcPr>
          <w:p w14:paraId="181DD65B" w14:textId="77777777" w:rsidR="00B44DDB" w:rsidRPr="006E1EC2" w:rsidRDefault="00B44DDB" w:rsidP="009F408A">
            <w:pPr>
              <w:jc w:val="center"/>
              <w:rPr>
                <w:sz w:val="20"/>
                <w:szCs w:val="20"/>
              </w:rPr>
            </w:pPr>
          </w:p>
        </w:tc>
        <w:tc>
          <w:tcPr>
            <w:tcW w:w="1134" w:type="dxa"/>
            <w:shd w:val="clear" w:color="auto" w:fill="auto"/>
            <w:vAlign w:val="center"/>
            <w:hideMark/>
          </w:tcPr>
          <w:p w14:paraId="4BB51FA0" w14:textId="77777777" w:rsidR="00B44DDB" w:rsidRPr="006E1EC2" w:rsidRDefault="00B44DDB" w:rsidP="009F408A">
            <w:pPr>
              <w:jc w:val="center"/>
              <w:rPr>
                <w:sz w:val="20"/>
                <w:szCs w:val="20"/>
              </w:rPr>
            </w:pPr>
          </w:p>
        </w:tc>
        <w:tc>
          <w:tcPr>
            <w:tcW w:w="3685" w:type="dxa"/>
            <w:vMerge/>
            <w:shd w:val="clear" w:color="auto" w:fill="auto"/>
            <w:hideMark/>
          </w:tcPr>
          <w:p w14:paraId="7E8B0A4C" w14:textId="77777777" w:rsidR="00B44DDB" w:rsidRPr="006E1EC2" w:rsidRDefault="00B44DDB" w:rsidP="00C36909">
            <w:pPr>
              <w:ind w:left="-108"/>
              <w:jc w:val="both"/>
              <w:rPr>
                <w:sz w:val="20"/>
                <w:szCs w:val="20"/>
              </w:rPr>
            </w:pPr>
          </w:p>
        </w:tc>
      </w:tr>
      <w:tr w:rsidR="006E1EC2" w:rsidRPr="006E1EC2" w14:paraId="75F96086" w14:textId="77777777" w:rsidTr="002A52A7">
        <w:trPr>
          <w:trHeight w:val="208"/>
        </w:trPr>
        <w:tc>
          <w:tcPr>
            <w:tcW w:w="759" w:type="dxa"/>
            <w:shd w:val="clear" w:color="auto" w:fill="auto"/>
            <w:vAlign w:val="center"/>
            <w:hideMark/>
          </w:tcPr>
          <w:p w14:paraId="09CB085D" w14:textId="77777777" w:rsidR="00B44DDB" w:rsidRPr="006E1EC2" w:rsidRDefault="00B44DDB" w:rsidP="009F408A">
            <w:pPr>
              <w:rPr>
                <w:sz w:val="20"/>
                <w:szCs w:val="20"/>
              </w:rPr>
            </w:pPr>
            <w:r w:rsidRPr="006E1EC2">
              <w:rPr>
                <w:sz w:val="20"/>
                <w:szCs w:val="20"/>
              </w:rPr>
              <w:t>1.1.3.</w:t>
            </w:r>
          </w:p>
        </w:tc>
        <w:tc>
          <w:tcPr>
            <w:tcW w:w="1642" w:type="dxa"/>
            <w:vMerge/>
            <w:shd w:val="clear" w:color="auto" w:fill="auto"/>
            <w:vAlign w:val="center"/>
          </w:tcPr>
          <w:p w14:paraId="4D0C9407" w14:textId="77777777" w:rsidR="00B44DDB" w:rsidRPr="006E1EC2" w:rsidRDefault="00B44DDB" w:rsidP="009F408A">
            <w:pPr>
              <w:jc w:val="center"/>
              <w:rPr>
                <w:sz w:val="20"/>
                <w:szCs w:val="20"/>
              </w:rPr>
            </w:pPr>
          </w:p>
        </w:tc>
        <w:tc>
          <w:tcPr>
            <w:tcW w:w="2278" w:type="dxa"/>
            <w:vMerge/>
            <w:shd w:val="clear" w:color="auto" w:fill="auto"/>
            <w:vAlign w:val="center"/>
          </w:tcPr>
          <w:p w14:paraId="7697ABE1"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33A9C0B0" w14:textId="77777777" w:rsidR="00B44DDB" w:rsidRPr="006E1EC2" w:rsidRDefault="00B44DDB" w:rsidP="009F408A">
            <w:pPr>
              <w:jc w:val="center"/>
              <w:rPr>
                <w:sz w:val="20"/>
                <w:szCs w:val="20"/>
              </w:rPr>
            </w:pPr>
          </w:p>
        </w:tc>
        <w:tc>
          <w:tcPr>
            <w:tcW w:w="1938" w:type="dxa"/>
            <w:vMerge/>
            <w:shd w:val="clear" w:color="auto" w:fill="auto"/>
            <w:vAlign w:val="center"/>
            <w:hideMark/>
          </w:tcPr>
          <w:p w14:paraId="1251F3C9" w14:textId="77777777" w:rsidR="00B44DDB" w:rsidRPr="006E1EC2" w:rsidRDefault="00B44DDB" w:rsidP="009F408A">
            <w:pPr>
              <w:jc w:val="center"/>
              <w:rPr>
                <w:sz w:val="20"/>
                <w:szCs w:val="20"/>
              </w:rPr>
            </w:pPr>
          </w:p>
        </w:tc>
        <w:tc>
          <w:tcPr>
            <w:tcW w:w="1129" w:type="dxa"/>
            <w:shd w:val="clear" w:color="auto" w:fill="auto"/>
            <w:vAlign w:val="center"/>
            <w:hideMark/>
          </w:tcPr>
          <w:p w14:paraId="6D02234F" w14:textId="77777777" w:rsidR="00B44DDB" w:rsidRPr="006E1EC2" w:rsidRDefault="00B44DDB" w:rsidP="00990972">
            <w:pPr>
              <w:ind w:left="-113"/>
              <w:jc w:val="center"/>
              <w:rPr>
                <w:sz w:val="20"/>
                <w:szCs w:val="20"/>
              </w:rPr>
            </w:pPr>
            <w:r w:rsidRPr="006E1EC2">
              <w:rPr>
                <w:sz w:val="20"/>
                <w:szCs w:val="20"/>
              </w:rPr>
              <w:t>ФБ</w:t>
            </w:r>
          </w:p>
        </w:tc>
        <w:tc>
          <w:tcPr>
            <w:tcW w:w="1134" w:type="dxa"/>
            <w:shd w:val="clear" w:color="auto" w:fill="auto"/>
            <w:vAlign w:val="center"/>
            <w:hideMark/>
          </w:tcPr>
          <w:p w14:paraId="06117DDF" w14:textId="77777777" w:rsidR="00B44DDB" w:rsidRPr="006E1EC2" w:rsidRDefault="00B44DDB" w:rsidP="009F408A">
            <w:pPr>
              <w:jc w:val="center"/>
              <w:rPr>
                <w:sz w:val="20"/>
                <w:szCs w:val="20"/>
              </w:rPr>
            </w:pPr>
          </w:p>
        </w:tc>
        <w:tc>
          <w:tcPr>
            <w:tcW w:w="1134" w:type="dxa"/>
            <w:shd w:val="clear" w:color="auto" w:fill="auto"/>
            <w:vAlign w:val="center"/>
            <w:hideMark/>
          </w:tcPr>
          <w:p w14:paraId="68168457" w14:textId="77777777" w:rsidR="00B44DDB" w:rsidRPr="006E1EC2" w:rsidRDefault="00B44DDB" w:rsidP="009F408A">
            <w:pPr>
              <w:jc w:val="center"/>
              <w:rPr>
                <w:sz w:val="20"/>
                <w:szCs w:val="20"/>
              </w:rPr>
            </w:pPr>
          </w:p>
        </w:tc>
        <w:tc>
          <w:tcPr>
            <w:tcW w:w="1134" w:type="dxa"/>
            <w:shd w:val="clear" w:color="auto" w:fill="auto"/>
            <w:vAlign w:val="center"/>
            <w:hideMark/>
          </w:tcPr>
          <w:p w14:paraId="42DFDD84" w14:textId="77777777" w:rsidR="00B44DDB" w:rsidRPr="006E1EC2" w:rsidRDefault="00B44DDB" w:rsidP="009F408A">
            <w:pPr>
              <w:jc w:val="center"/>
              <w:rPr>
                <w:sz w:val="20"/>
                <w:szCs w:val="20"/>
              </w:rPr>
            </w:pPr>
          </w:p>
        </w:tc>
        <w:tc>
          <w:tcPr>
            <w:tcW w:w="3685" w:type="dxa"/>
            <w:vMerge/>
            <w:shd w:val="clear" w:color="auto" w:fill="auto"/>
            <w:hideMark/>
          </w:tcPr>
          <w:p w14:paraId="2141D79D" w14:textId="77777777" w:rsidR="00B44DDB" w:rsidRPr="006E1EC2" w:rsidRDefault="00B44DDB" w:rsidP="00C36909">
            <w:pPr>
              <w:ind w:left="-108"/>
              <w:jc w:val="both"/>
              <w:rPr>
                <w:sz w:val="20"/>
                <w:szCs w:val="20"/>
              </w:rPr>
            </w:pPr>
          </w:p>
        </w:tc>
      </w:tr>
      <w:tr w:rsidR="006E1EC2" w:rsidRPr="006E1EC2" w14:paraId="2F0DDC33" w14:textId="77777777" w:rsidTr="002A52A7">
        <w:trPr>
          <w:trHeight w:val="269"/>
        </w:trPr>
        <w:tc>
          <w:tcPr>
            <w:tcW w:w="759" w:type="dxa"/>
            <w:shd w:val="clear" w:color="auto" w:fill="auto"/>
            <w:vAlign w:val="center"/>
            <w:hideMark/>
          </w:tcPr>
          <w:p w14:paraId="7AF8E13F" w14:textId="77777777" w:rsidR="00B44DDB" w:rsidRPr="006E1EC2" w:rsidRDefault="00B44DDB" w:rsidP="009F408A">
            <w:pPr>
              <w:rPr>
                <w:sz w:val="20"/>
                <w:szCs w:val="20"/>
              </w:rPr>
            </w:pPr>
            <w:r w:rsidRPr="006E1EC2">
              <w:rPr>
                <w:sz w:val="20"/>
                <w:szCs w:val="20"/>
              </w:rPr>
              <w:t>1.1.4.</w:t>
            </w:r>
          </w:p>
        </w:tc>
        <w:tc>
          <w:tcPr>
            <w:tcW w:w="1642" w:type="dxa"/>
            <w:vMerge/>
            <w:shd w:val="clear" w:color="auto" w:fill="auto"/>
            <w:vAlign w:val="center"/>
          </w:tcPr>
          <w:p w14:paraId="38E635BC" w14:textId="77777777" w:rsidR="00B44DDB" w:rsidRPr="006E1EC2" w:rsidRDefault="00B44DDB" w:rsidP="009F408A">
            <w:pPr>
              <w:jc w:val="center"/>
              <w:rPr>
                <w:sz w:val="20"/>
                <w:szCs w:val="20"/>
              </w:rPr>
            </w:pPr>
          </w:p>
        </w:tc>
        <w:tc>
          <w:tcPr>
            <w:tcW w:w="2278" w:type="dxa"/>
            <w:vMerge/>
            <w:shd w:val="clear" w:color="auto" w:fill="auto"/>
            <w:vAlign w:val="center"/>
          </w:tcPr>
          <w:p w14:paraId="72A82CE9"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38CFC8A7" w14:textId="77777777" w:rsidR="00B44DDB" w:rsidRPr="006E1EC2" w:rsidRDefault="00B44DDB" w:rsidP="009F408A">
            <w:pPr>
              <w:jc w:val="center"/>
              <w:rPr>
                <w:sz w:val="20"/>
                <w:szCs w:val="20"/>
              </w:rPr>
            </w:pPr>
          </w:p>
        </w:tc>
        <w:tc>
          <w:tcPr>
            <w:tcW w:w="1938" w:type="dxa"/>
            <w:vMerge/>
            <w:shd w:val="clear" w:color="auto" w:fill="auto"/>
            <w:vAlign w:val="center"/>
            <w:hideMark/>
          </w:tcPr>
          <w:p w14:paraId="165178A0" w14:textId="77777777" w:rsidR="00B44DDB" w:rsidRPr="006E1EC2" w:rsidRDefault="00B44DDB" w:rsidP="009F408A">
            <w:pPr>
              <w:jc w:val="center"/>
              <w:rPr>
                <w:sz w:val="20"/>
                <w:szCs w:val="20"/>
              </w:rPr>
            </w:pPr>
          </w:p>
        </w:tc>
        <w:tc>
          <w:tcPr>
            <w:tcW w:w="1129" w:type="dxa"/>
            <w:shd w:val="clear" w:color="auto" w:fill="auto"/>
            <w:vAlign w:val="center"/>
            <w:hideMark/>
          </w:tcPr>
          <w:p w14:paraId="4E8D5051" w14:textId="77777777" w:rsidR="00B44DDB" w:rsidRPr="006E1EC2" w:rsidRDefault="00B44DDB" w:rsidP="00990972">
            <w:pPr>
              <w:ind w:left="-113"/>
              <w:jc w:val="center"/>
              <w:rPr>
                <w:sz w:val="20"/>
                <w:szCs w:val="20"/>
              </w:rPr>
            </w:pPr>
            <w:r w:rsidRPr="006E1EC2">
              <w:rPr>
                <w:sz w:val="20"/>
                <w:szCs w:val="20"/>
              </w:rPr>
              <w:t>МБ</w:t>
            </w:r>
          </w:p>
        </w:tc>
        <w:tc>
          <w:tcPr>
            <w:tcW w:w="1134" w:type="dxa"/>
            <w:shd w:val="clear" w:color="auto" w:fill="auto"/>
            <w:vAlign w:val="center"/>
            <w:hideMark/>
          </w:tcPr>
          <w:p w14:paraId="1E4F0420" w14:textId="77777777" w:rsidR="00B44DDB" w:rsidRPr="006E1EC2" w:rsidRDefault="00B44DDB" w:rsidP="009F408A">
            <w:pPr>
              <w:jc w:val="center"/>
              <w:rPr>
                <w:sz w:val="20"/>
                <w:szCs w:val="20"/>
              </w:rPr>
            </w:pPr>
          </w:p>
        </w:tc>
        <w:tc>
          <w:tcPr>
            <w:tcW w:w="1134" w:type="dxa"/>
            <w:shd w:val="clear" w:color="auto" w:fill="auto"/>
            <w:vAlign w:val="center"/>
            <w:hideMark/>
          </w:tcPr>
          <w:p w14:paraId="585E0B27" w14:textId="77777777" w:rsidR="00B44DDB" w:rsidRPr="006E1EC2" w:rsidRDefault="00B44DDB" w:rsidP="009F408A">
            <w:pPr>
              <w:jc w:val="center"/>
              <w:rPr>
                <w:sz w:val="20"/>
                <w:szCs w:val="20"/>
              </w:rPr>
            </w:pPr>
          </w:p>
        </w:tc>
        <w:tc>
          <w:tcPr>
            <w:tcW w:w="1134" w:type="dxa"/>
            <w:shd w:val="clear" w:color="auto" w:fill="auto"/>
            <w:vAlign w:val="center"/>
            <w:hideMark/>
          </w:tcPr>
          <w:p w14:paraId="2ADEB49B" w14:textId="77777777" w:rsidR="00B44DDB" w:rsidRPr="006E1EC2" w:rsidRDefault="00B44DDB" w:rsidP="009F408A">
            <w:pPr>
              <w:jc w:val="center"/>
              <w:rPr>
                <w:sz w:val="20"/>
                <w:szCs w:val="20"/>
              </w:rPr>
            </w:pPr>
          </w:p>
        </w:tc>
        <w:tc>
          <w:tcPr>
            <w:tcW w:w="3685" w:type="dxa"/>
            <w:vMerge/>
            <w:shd w:val="clear" w:color="auto" w:fill="auto"/>
            <w:hideMark/>
          </w:tcPr>
          <w:p w14:paraId="3CC36531" w14:textId="77777777" w:rsidR="00B44DDB" w:rsidRPr="006E1EC2" w:rsidRDefault="00B44DDB" w:rsidP="00C36909">
            <w:pPr>
              <w:ind w:left="-108"/>
              <w:jc w:val="both"/>
              <w:rPr>
                <w:sz w:val="20"/>
                <w:szCs w:val="20"/>
              </w:rPr>
            </w:pPr>
          </w:p>
        </w:tc>
      </w:tr>
      <w:tr w:rsidR="006E1EC2" w:rsidRPr="006E1EC2" w14:paraId="7BD98A32" w14:textId="77777777" w:rsidTr="002A52A7">
        <w:trPr>
          <w:trHeight w:val="283"/>
        </w:trPr>
        <w:tc>
          <w:tcPr>
            <w:tcW w:w="759" w:type="dxa"/>
            <w:shd w:val="clear" w:color="auto" w:fill="auto"/>
            <w:vAlign w:val="center"/>
            <w:hideMark/>
          </w:tcPr>
          <w:p w14:paraId="41C54A5F" w14:textId="77777777" w:rsidR="00B44DDB" w:rsidRPr="006E1EC2" w:rsidRDefault="00B44DDB" w:rsidP="009F408A">
            <w:pPr>
              <w:rPr>
                <w:sz w:val="20"/>
                <w:szCs w:val="20"/>
              </w:rPr>
            </w:pPr>
            <w:r w:rsidRPr="006E1EC2">
              <w:rPr>
                <w:sz w:val="20"/>
                <w:szCs w:val="20"/>
              </w:rPr>
              <w:t>1.1.5.</w:t>
            </w:r>
          </w:p>
        </w:tc>
        <w:tc>
          <w:tcPr>
            <w:tcW w:w="1642" w:type="dxa"/>
            <w:vMerge/>
            <w:shd w:val="clear" w:color="auto" w:fill="auto"/>
            <w:vAlign w:val="center"/>
          </w:tcPr>
          <w:p w14:paraId="48C3010B" w14:textId="77777777" w:rsidR="00B44DDB" w:rsidRPr="006E1EC2" w:rsidRDefault="00B44DDB" w:rsidP="009F408A">
            <w:pPr>
              <w:jc w:val="center"/>
              <w:rPr>
                <w:sz w:val="20"/>
                <w:szCs w:val="20"/>
              </w:rPr>
            </w:pPr>
          </w:p>
        </w:tc>
        <w:tc>
          <w:tcPr>
            <w:tcW w:w="2278" w:type="dxa"/>
            <w:vMerge/>
            <w:shd w:val="clear" w:color="auto" w:fill="auto"/>
            <w:vAlign w:val="center"/>
          </w:tcPr>
          <w:p w14:paraId="7C0BD75D"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6D51F8DA" w14:textId="77777777" w:rsidR="00B44DDB" w:rsidRPr="006E1EC2" w:rsidRDefault="00B44DDB" w:rsidP="009F408A">
            <w:pPr>
              <w:jc w:val="center"/>
              <w:rPr>
                <w:sz w:val="20"/>
                <w:szCs w:val="20"/>
              </w:rPr>
            </w:pPr>
          </w:p>
        </w:tc>
        <w:tc>
          <w:tcPr>
            <w:tcW w:w="1938" w:type="dxa"/>
            <w:vMerge/>
            <w:shd w:val="clear" w:color="auto" w:fill="auto"/>
            <w:vAlign w:val="center"/>
            <w:hideMark/>
          </w:tcPr>
          <w:p w14:paraId="7CC4BCF3" w14:textId="77777777" w:rsidR="00B44DDB" w:rsidRPr="006E1EC2" w:rsidRDefault="00B44DDB" w:rsidP="009F408A">
            <w:pPr>
              <w:jc w:val="center"/>
              <w:rPr>
                <w:sz w:val="20"/>
                <w:szCs w:val="20"/>
              </w:rPr>
            </w:pPr>
          </w:p>
        </w:tc>
        <w:tc>
          <w:tcPr>
            <w:tcW w:w="1129" w:type="dxa"/>
            <w:shd w:val="clear" w:color="auto" w:fill="auto"/>
            <w:vAlign w:val="center"/>
            <w:hideMark/>
          </w:tcPr>
          <w:p w14:paraId="2291BCED" w14:textId="77777777" w:rsidR="00B44DDB" w:rsidRPr="006E1EC2" w:rsidRDefault="00B44DDB" w:rsidP="00990972">
            <w:pPr>
              <w:ind w:left="-113"/>
              <w:jc w:val="center"/>
              <w:rPr>
                <w:sz w:val="20"/>
                <w:szCs w:val="20"/>
              </w:rPr>
            </w:pPr>
            <w:r w:rsidRPr="006E1EC2">
              <w:rPr>
                <w:sz w:val="20"/>
                <w:szCs w:val="20"/>
              </w:rPr>
              <w:t>ВБ</w:t>
            </w:r>
          </w:p>
        </w:tc>
        <w:tc>
          <w:tcPr>
            <w:tcW w:w="1134" w:type="dxa"/>
            <w:shd w:val="clear" w:color="auto" w:fill="auto"/>
            <w:vAlign w:val="center"/>
            <w:hideMark/>
          </w:tcPr>
          <w:p w14:paraId="4C09934F" w14:textId="77777777" w:rsidR="00B44DDB" w:rsidRPr="006E1EC2" w:rsidRDefault="00B44DDB" w:rsidP="009F408A">
            <w:pPr>
              <w:jc w:val="center"/>
              <w:rPr>
                <w:sz w:val="20"/>
                <w:szCs w:val="20"/>
              </w:rPr>
            </w:pPr>
          </w:p>
        </w:tc>
        <w:tc>
          <w:tcPr>
            <w:tcW w:w="1134" w:type="dxa"/>
            <w:shd w:val="clear" w:color="auto" w:fill="auto"/>
            <w:vAlign w:val="center"/>
            <w:hideMark/>
          </w:tcPr>
          <w:p w14:paraId="266514EB" w14:textId="77777777" w:rsidR="00B44DDB" w:rsidRPr="006E1EC2" w:rsidRDefault="00B44DDB" w:rsidP="009F408A">
            <w:pPr>
              <w:jc w:val="center"/>
              <w:rPr>
                <w:sz w:val="20"/>
                <w:szCs w:val="20"/>
              </w:rPr>
            </w:pPr>
          </w:p>
        </w:tc>
        <w:tc>
          <w:tcPr>
            <w:tcW w:w="1134" w:type="dxa"/>
            <w:shd w:val="clear" w:color="auto" w:fill="auto"/>
            <w:vAlign w:val="center"/>
            <w:hideMark/>
          </w:tcPr>
          <w:p w14:paraId="0EE03F56" w14:textId="77777777" w:rsidR="00B44DDB" w:rsidRPr="006E1EC2" w:rsidRDefault="00B44DDB" w:rsidP="009F408A">
            <w:pPr>
              <w:jc w:val="center"/>
              <w:rPr>
                <w:sz w:val="20"/>
                <w:szCs w:val="20"/>
              </w:rPr>
            </w:pPr>
          </w:p>
        </w:tc>
        <w:tc>
          <w:tcPr>
            <w:tcW w:w="3685" w:type="dxa"/>
            <w:vMerge/>
            <w:shd w:val="clear" w:color="auto" w:fill="auto"/>
            <w:hideMark/>
          </w:tcPr>
          <w:p w14:paraId="4BEA700D" w14:textId="77777777" w:rsidR="00B44DDB" w:rsidRPr="006E1EC2" w:rsidRDefault="00B44DDB" w:rsidP="00C36909">
            <w:pPr>
              <w:ind w:left="-108"/>
              <w:jc w:val="both"/>
              <w:rPr>
                <w:sz w:val="20"/>
                <w:szCs w:val="20"/>
              </w:rPr>
            </w:pPr>
          </w:p>
        </w:tc>
      </w:tr>
      <w:tr w:rsidR="006E1EC2" w:rsidRPr="006E1EC2" w14:paraId="7265E443" w14:textId="77777777" w:rsidTr="002A52A7">
        <w:trPr>
          <w:trHeight w:val="469"/>
        </w:trPr>
        <w:tc>
          <w:tcPr>
            <w:tcW w:w="759" w:type="dxa"/>
            <w:shd w:val="clear" w:color="auto" w:fill="auto"/>
            <w:vAlign w:val="center"/>
            <w:hideMark/>
          </w:tcPr>
          <w:p w14:paraId="63979A72" w14:textId="77777777" w:rsidR="00B44DDB" w:rsidRPr="006E1EC2" w:rsidRDefault="00B44DDB" w:rsidP="009F408A">
            <w:pPr>
              <w:rPr>
                <w:b/>
                <w:bCs/>
                <w:sz w:val="20"/>
                <w:szCs w:val="20"/>
              </w:rPr>
            </w:pPr>
            <w:r w:rsidRPr="006E1EC2">
              <w:rPr>
                <w:b/>
                <w:bCs/>
                <w:sz w:val="20"/>
                <w:szCs w:val="20"/>
              </w:rPr>
              <w:t>1.2.1.</w:t>
            </w:r>
          </w:p>
        </w:tc>
        <w:tc>
          <w:tcPr>
            <w:tcW w:w="1642" w:type="dxa"/>
            <w:vMerge w:val="restart"/>
            <w:shd w:val="clear" w:color="auto" w:fill="auto"/>
            <w:vAlign w:val="center"/>
            <w:hideMark/>
          </w:tcPr>
          <w:p w14:paraId="4A0CF209" w14:textId="77777777" w:rsidR="00B44DDB" w:rsidRPr="006E1EC2" w:rsidRDefault="00B44DDB" w:rsidP="009F408A">
            <w:pPr>
              <w:jc w:val="center"/>
              <w:rPr>
                <w:b/>
                <w:bCs/>
                <w:sz w:val="20"/>
                <w:szCs w:val="20"/>
              </w:rPr>
            </w:pPr>
            <w:r w:rsidRPr="006E1EC2">
              <w:rPr>
                <w:b/>
                <w:bCs/>
                <w:sz w:val="20"/>
                <w:szCs w:val="20"/>
              </w:rPr>
              <w:t>Образование и наука</w:t>
            </w:r>
          </w:p>
        </w:tc>
        <w:tc>
          <w:tcPr>
            <w:tcW w:w="2278" w:type="dxa"/>
            <w:vMerge w:val="restart"/>
            <w:shd w:val="clear" w:color="auto" w:fill="auto"/>
            <w:vAlign w:val="center"/>
            <w:hideMark/>
          </w:tcPr>
          <w:p w14:paraId="6DAE2F50" w14:textId="591189BA" w:rsidR="00B44DDB" w:rsidRPr="006E1EC2" w:rsidRDefault="00283D25" w:rsidP="008F0D40">
            <w:pPr>
              <w:ind w:left="-98"/>
              <w:jc w:val="center"/>
              <w:rPr>
                <w:b/>
                <w:bCs/>
                <w:sz w:val="20"/>
                <w:szCs w:val="20"/>
              </w:rPr>
            </w:pPr>
            <w:r w:rsidRPr="006E1EC2">
              <w:rPr>
                <w:b/>
                <w:bCs/>
                <w:sz w:val="20"/>
                <w:szCs w:val="20"/>
              </w:rPr>
              <w:t>Цифровой помощник учителя</w:t>
            </w:r>
          </w:p>
        </w:tc>
        <w:tc>
          <w:tcPr>
            <w:tcW w:w="1417" w:type="dxa"/>
            <w:vMerge w:val="restart"/>
            <w:shd w:val="clear" w:color="auto" w:fill="auto"/>
            <w:vAlign w:val="center"/>
            <w:hideMark/>
          </w:tcPr>
          <w:p w14:paraId="4E5A0D6B" w14:textId="71C43BDC" w:rsidR="00B44DDB" w:rsidRPr="006E1EC2" w:rsidRDefault="00B44DDB" w:rsidP="009F408A">
            <w:pPr>
              <w:jc w:val="center"/>
              <w:rPr>
                <w:b/>
                <w:bCs/>
                <w:sz w:val="20"/>
                <w:szCs w:val="20"/>
              </w:rPr>
            </w:pPr>
            <w:r w:rsidRPr="006E1EC2">
              <w:rPr>
                <w:b/>
                <w:bCs/>
                <w:sz w:val="20"/>
                <w:szCs w:val="20"/>
              </w:rPr>
              <w:t>ЦОС2</w:t>
            </w:r>
          </w:p>
        </w:tc>
        <w:tc>
          <w:tcPr>
            <w:tcW w:w="1938" w:type="dxa"/>
            <w:vMerge w:val="restart"/>
            <w:shd w:val="clear" w:color="auto" w:fill="auto"/>
            <w:vAlign w:val="center"/>
            <w:hideMark/>
          </w:tcPr>
          <w:p w14:paraId="6FC1975D" w14:textId="77777777" w:rsidR="00B44DDB" w:rsidRPr="006E1EC2" w:rsidRDefault="00B44DDB" w:rsidP="009F408A">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hideMark/>
          </w:tcPr>
          <w:p w14:paraId="70D8AE4A" w14:textId="77777777" w:rsidR="00B44DDB" w:rsidRPr="006E1EC2" w:rsidRDefault="00B44DDB" w:rsidP="00990972">
            <w:pPr>
              <w:ind w:left="-113"/>
              <w:jc w:val="center"/>
              <w:rPr>
                <w:b/>
                <w:bCs/>
                <w:sz w:val="20"/>
                <w:szCs w:val="20"/>
              </w:rPr>
            </w:pPr>
            <w:r w:rsidRPr="006E1EC2">
              <w:rPr>
                <w:b/>
                <w:bCs/>
                <w:sz w:val="20"/>
                <w:szCs w:val="20"/>
              </w:rPr>
              <w:t>Всего, в том числе:</w:t>
            </w:r>
          </w:p>
        </w:tc>
        <w:tc>
          <w:tcPr>
            <w:tcW w:w="1134" w:type="dxa"/>
            <w:shd w:val="clear" w:color="auto" w:fill="auto"/>
            <w:vAlign w:val="center"/>
            <w:hideMark/>
          </w:tcPr>
          <w:p w14:paraId="43A32F1D"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66534A78"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245CBCC1" w14:textId="77777777" w:rsidR="00B44DDB" w:rsidRPr="006E1EC2" w:rsidRDefault="00B44DDB" w:rsidP="009F408A">
            <w:pPr>
              <w:jc w:val="center"/>
              <w:rPr>
                <w:b/>
                <w:bCs/>
                <w:sz w:val="20"/>
                <w:szCs w:val="20"/>
              </w:rPr>
            </w:pPr>
            <w:r w:rsidRPr="006E1EC2">
              <w:rPr>
                <w:b/>
                <w:bCs/>
                <w:sz w:val="20"/>
                <w:szCs w:val="20"/>
              </w:rPr>
              <w:t>0</w:t>
            </w:r>
          </w:p>
        </w:tc>
        <w:tc>
          <w:tcPr>
            <w:tcW w:w="3685" w:type="dxa"/>
            <w:vMerge w:val="restart"/>
            <w:shd w:val="clear" w:color="auto" w:fill="auto"/>
            <w:hideMark/>
          </w:tcPr>
          <w:p w14:paraId="14C205D1" w14:textId="63E06594" w:rsidR="00B44DDB" w:rsidRPr="006E1EC2" w:rsidRDefault="00E56BC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w:t>
            </w:r>
            <w:r w:rsidR="00B018C8" w:rsidRPr="006E1EC2">
              <w:rPr>
                <w:sz w:val="20"/>
                <w:szCs w:val="20"/>
              </w:rPr>
              <w:t xml:space="preserve"> </w:t>
            </w:r>
            <w:r w:rsidRPr="006E1EC2">
              <w:rPr>
                <w:sz w:val="20"/>
                <w:szCs w:val="20"/>
              </w:rPr>
              <w:t>№ 737-па</w:t>
            </w:r>
          </w:p>
        </w:tc>
      </w:tr>
      <w:tr w:rsidR="006E1EC2" w:rsidRPr="006E1EC2" w14:paraId="313044D4" w14:textId="77777777" w:rsidTr="002A52A7">
        <w:trPr>
          <w:trHeight w:val="300"/>
        </w:trPr>
        <w:tc>
          <w:tcPr>
            <w:tcW w:w="759" w:type="dxa"/>
            <w:shd w:val="clear" w:color="auto" w:fill="auto"/>
            <w:vAlign w:val="center"/>
            <w:hideMark/>
          </w:tcPr>
          <w:p w14:paraId="49F2C72A" w14:textId="77777777" w:rsidR="00B44DDB" w:rsidRPr="006E1EC2" w:rsidRDefault="00B44DDB" w:rsidP="009F408A">
            <w:pPr>
              <w:rPr>
                <w:sz w:val="20"/>
                <w:szCs w:val="20"/>
              </w:rPr>
            </w:pPr>
            <w:r w:rsidRPr="006E1EC2">
              <w:rPr>
                <w:sz w:val="20"/>
                <w:szCs w:val="20"/>
              </w:rPr>
              <w:t>1.2.2.</w:t>
            </w:r>
          </w:p>
        </w:tc>
        <w:tc>
          <w:tcPr>
            <w:tcW w:w="1642" w:type="dxa"/>
            <w:vMerge/>
            <w:shd w:val="clear" w:color="auto" w:fill="auto"/>
            <w:vAlign w:val="center"/>
          </w:tcPr>
          <w:p w14:paraId="01CF7499" w14:textId="77777777" w:rsidR="00B44DDB" w:rsidRPr="006E1EC2" w:rsidRDefault="00B44DDB" w:rsidP="009F408A">
            <w:pPr>
              <w:jc w:val="center"/>
              <w:rPr>
                <w:sz w:val="20"/>
                <w:szCs w:val="20"/>
              </w:rPr>
            </w:pPr>
          </w:p>
        </w:tc>
        <w:tc>
          <w:tcPr>
            <w:tcW w:w="2278" w:type="dxa"/>
            <w:vMerge/>
            <w:shd w:val="clear" w:color="auto" w:fill="auto"/>
            <w:vAlign w:val="center"/>
          </w:tcPr>
          <w:p w14:paraId="0EB8B8FF"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5F9DD6F1" w14:textId="77777777" w:rsidR="00B44DDB" w:rsidRPr="006E1EC2" w:rsidRDefault="00B44DDB" w:rsidP="009F408A">
            <w:pPr>
              <w:jc w:val="center"/>
              <w:rPr>
                <w:sz w:val="20"/>
                <w:szCs w:val="20"/>
              </w:rPr>
            </w:pPr>
          </w:p>
        </w:tc>
        <w:tc>
          <w:tcPr>
            <w:tcW w:w="1938" w:type="dxa"/>
            <w:vMerge/>
            <w:shd w:val="clear" w:color="auto" w:fill="auto"/>
            <w:vAlign w:val="center"/>
            <w:hideMark/>
          </w:tcPr>
          <w:p w14:paraId="454BD742" w14:textId="77777777" w:rsidR="00B44DDB" w:rsidRPr="006E1EC2" w:rsidRDefault="00B44DDB" w:rsidP="009F408A">
            <w:pPr>
              <w:jc w:val="center"/>
              <w:rPr>
                <w:sz w:val="20"/>
                <w:szCs w:val="20"/>
              </w:rPr>
            </w:pPr>
          </w:p>
        </w:tc>
        <w:tc>
          <w:tcPr>
            <w:tcW w:w="1129" w:type="dxa"/>
            <w:shd w:val="clear" w:color="auto" w:fill="auto"/>
            <w:vAlign w:val="center"/>
            <w:hideMark/>
          </w:tcPr>
          <w:p w14:paraId="098DD48C" w14:textId="77777777" w:rsidR="00B44DDB" w:rsidRPr="006E1EC2" w:rsidRDefault="00B44DDB" w:rsidP="00990972">
            <w:pPr>
              <w:ind w:left="-113"/>
              <w:jc w:val="center"/>
              <w:rPr>
                <w:sz w:val="20"/>
                <w:szCs w:val="20"/>
              </w:rPr>
            </w:pPr>
            <w:r w:rsidRPr="006E1EC2">
              <w:rPr>
                <w:sz w:val="20"/>
                <w:szCs w:val="20"/>
              </w:rPr>
              <w:t>РБ</w:t>
            </w:r>
          </w:p>
        </w:tc>
        <w:tc>
          <w:tcPr>
            <w:tcW w:w="1134" w:type="dxa"/>
            <w:shd w:val="clear" w:color="auto" w:fill="auto"/>
            <w:vAlign w:val="center"/>
            <w:hideMark/>
          </w:tcPr>
          <w:p w14:paraId="211FC2F9" w14:textId="77777777" w:rsidR="00B44DDB" w:rsidRPr="006E1EC2" w:rsidRDefault="00B44DDB" w:rsidP="009F408A">
            <w:pPr>
              <w:jc w:val="center"/>
              <w:rPr>
                <w:sz w:val="20"/>
                <w:szCs w:val="20"/>
              </w:rPr>
            </w:pPr>
          </w:p>
        </w:tc>
        <w:tc>
          <w:tcPr>
            <w:tcW w:w="1134" w:type="dxa"/>
            <w:shd w:val="clear" w:color="auto" w:fill="auto"/>
            <w:vAlign w:val="center"/>
            <w:hideMark/>
          </w:tcPr>
          <w:p w14:paraId="5A878234" w14:textId="77777777" w:rsidR="00B44DDB" w:rsidRPr="006E1EC2" w:rsidRDefault="00B44DDB" w:rsidP="009F408A">
            <w:pPr>
              <w:jc w:val="center"/>
              <w:rPr>
                <w:sz w:val="20"/>
                <w:szCs w:val="20"/>
              </w:rPr>
            </w:pPr>
          </w:p>
        </w:tc>
        <w:tc>
          <w:tcPr>
            <w:tcW w:w="1134" w:type="dxa"/>
            <w:shd w:val="clear" w:color="auto" w:fill="auto"/>
            <w:vAlign w:val="center"/>
            <w:hideMark/>
          </w:tcPr>
          <w:p w14:paraId="1B9AE421" w14:textId="77777777" w:rsidR="00B44DDB" w:rsidRPr="006E1EC2" w:rsidRDefault="00B44DDB" w:rsidP="009F408A">
            <w:pPr>
              <w:jc w:val="center"/>
              <w:rPr>
                <w:sz w:val="20"/>
                <w:szCs w:val="20"/>
              </w:rPr>
            </w:pPr>
          </w:p>
        </w:tc>
        <w:tc>
          <w:tcPr>
            <w:tcW w:w="3685" w:type="dxa"/>
            <w:vMerge/>
            <w:shd w:val="clear" w:color="auto" w:fill="auto"/>
            <w:hideMark/>
          </w:tcPr>
          <w:p w14:paraId="202E744C" w14:textId="77777777" w:rsidR="00B44DDB" w:rsidRPr="006E1EC2" w:rsidRDefault="00B44DDB" w:rsidP="00C36909">
            <w:pPr>
              <w:ind w:left="-108"/>
              <w:jc w:val="both"/>
              <w:rPr>
                <w:sz w:val="20"/>
                <w:szCs w:val="20"/>
              </w:rPr>
            </w:pPr>
          </w:p>
        </w:tc>
      </w:tr>
      <w:tr w:rsidR="006E1EC2" w:rsidRPr="006E1EC2" w14:paraId="1C3AD4AB" w14:textId="77777777" w:rsidTr="002A52A7">
        <w:trPr>
          <w:trHeight w:val="300"/>
        </w:trPr>
        <w:tc>
          <w:tcPr>
            <w:tcW w:w="759" w:type="dxa"/>
            <w:shd w:val="clear" w:color="auto" w:fill="auto"/>
            <w:vAlign w:val="center"/>
            <w:hideMark/>
          </w:tcPr>
          <w:p w14:paraId="23CD3BDB" w14:textId="77777777" w:rsidR="00B44DDB" w:rsidRPr="006E1EC2" w:rsidRDefault="00B44DDB" w:rsidP="009F408A">
            <w:pPr>
              <w:rPr>
                <w:sz w:val="20"/>
                <w:szCs w:val="20"/>
              </w:rPr>
            </w:pPr>
            <w:r w:rsidRPr="006E1EC2">
              <w:rPr>
                <w:sz w:val="20"/>
                <w:szCs w:val="20"/>
              </w:rPr>
              <w:t>1.2.3.</w:t>
            </w:r>
          </w:p>
        </w:tc>
        <w:tc>
          <w:tcPr>
            <w:tcW w:w="1642" w:type="dxa"/>
            <w:vMerge/>
            <w:shd w:val="clear" w:color="auto" w:fill="auto"/>
            <w:vAlign w:val="center"/>
          </w:tcPr>
          <w:p w14:paraId="137DF4F0" w14:textId="77777777" w:rsidR="00B44DDB" w:rsidRPr="006E1EC2" w:rsidRDefault="00B44DDB" w:rsidP="009F408A">
            <w:pPr>
              <w:jc w:val="center"/>
              <w:rPr>
                <w:sz w:val="20"/>
                <w:szCs w:val="20"/>
              </w:rPr>
            </w:pPr>
          </w:p>
        </w:tc>
        <w:tc>
          <w:tcPr>
            <w:tcW w:w="2278" w:type="dxa"/>
            <w:vMerge/>
            <w:shd w:val="clear" w:color="auto" w:fill="auto"/>
            <w:vAlign w:val="center"/>
          </w:tcPr>
          <w:p w14:paraId="622A4D63"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0BE7C3A2" w14:textId="77777777" w:rsidR="00B44DDB" w:rsidRPr="006E1EC2" w:rsidRDefault="00B44DDB" w:rsidP="009F408A">
            <w:pPr>
              <w:jc w:val="center"/>
              <w:rPr>
                <w:sz w:val="20"/>
                <w:szCs w:val="20"/>
              </w:rPr>
            </w:pPr>
          </w:p>
        </w:tc>
        <w:tc>
          <w:tcPr>
            <w:tcW w:w="1938" w:type="dxa"/>
            <w:vMerge/>
            <w:shd w:val="clear" w:color="auto" w:fill="auto"/>
            <w:vAlign w:val="center"/>
            <w:hideMark/>
          </w:tcPr>
          <w:p w14:paraId="5548CA35" w14:textId="77777777" w:rsidR="00B44DDB" w:rsidRPr="006E1EC2" w:rsidRDefault="00B44DDB" w:rsidP="009F408A">
            <w:pPr>
              <w:jc w:val="center"/>
              <w:rPr>
                <w:sz w:val="20"/>
                <w:szCs w:val="20"/>
              </w:rPr>
            </w:pPr>
          </w:p>
        </w:tc>
        <w:tc>
          <w:tcPr>
            <w:tcW w:w="1129" w:type="dxa"/>
            <w:shd w:val="clear" w:color="auto" w:fill="auto"/>
            <w:vAlign w:val="center"/>
            <w:hideMark/>
          </w:tcPr>
          <w:p w14:paraId="64824179" w14:textId="77777777" w:rsidR="00B44DDB" w:rsidRPr="006E1EC2" w:rsidRDefault="00B44DDB" w:rsidP="00990972">
            <w:pPr>
              <w:ind w:left="-113"/>
              <w:jc w:val="center"/>
              <w:rPr>
                <w:sz w:val="20"/>
                <w:szCs w:val="20"/>
              </w:rPr>
            </w:pPr>
            <w:r w:rsidRPr="006E1EC2">
              <w:rPr>
                <w:sz w:val="20"/>
                <w:szCs w:val="20"/>
              </w:rPr>
              <w:t>ФБ</w:t>
            </w:r>
          </w:p>
        </w:tc>
        <w:tc>
          <w:tcPr>
            <w:tcW w:w="1134" w:type="dxa"/>
            <w:shd w:val="clear" w:color="auto" w:fill="auto"/>
            <w:vAlign w:val="center"/>
            <w:hideMark/>
          </w:tcPr>
          <w:p w14:paraId="7416A036" w14:textId="77777777" w:rsidR="00B44DDB" w:rsidRPr="006E1EC2" w:rsidRDefault="00B44DDB" w:rsidP="009F408A">
            <w:pPr>
              <w:jc w:val="center"/>
              <w:rPr>
                <w:sz w:val="20"/>
                <w:szCs w:val="20"/>
              </w:rPr>
            </w:pPr>
          </w:p>
        </w:tc>
        <w:tc>
          <w:tcPr>
            <w:tcW w:w="1134" w:type="dxa"/>
            <w:shd w:val="clear" w:color="auto" w:fill="auto"/>
            <w:vAlign w:val="center"/>
            <w:hideMark/>
          </w:tcPr>
          <w:p w14:paraId="230D2EFB" w14:textId="77777777" w:rsidR="00B44DDB" w:rsidRPr="006E1EC2" w:rsidRDefault="00B44DDB" w:rsidP="009F408A">
            <w:pPr>
              <w:jc w:val="center"/>
              <w:rPr>
                <w:sz w:val="20"/>
                <w:szCs w:val="20"/>
              </w:rPr>
            </w:pPr>
          </w:p>
        </w:tc>
        <w:tc>
          <w:tcPr>
            <w:tcW w:w="1134" w:type="dxa"/>
            <w:shd w:val="clear" w:color="auto" w:fill="auto"/>
            <w:vAlign w:val="center"/>
            <w:hideMark/>
          </w:tcPr>
          <w:p w14:paraId="4BD0144C" w14:textId="77777777" w:rsidR="00B44DDB" w:rsidRPr="006E1EC2" w:rsidRDefault="00B44DDB" w:rsidP="009F408A">
            <w:pPr>
              <w:jc w:val="center"/>
              <w:rPr>
                <w:sz w:val="20"/>
                <w:szCs w:val="20"/>
              </w:rPr>
            </w:pPr>
          </w:p>
        </w:tc>
        <w:tc>
          <w:tcPr>
            <w:tcW w:w="3685" w:type="dxa"/>
            <w:vMerge/>
            <w:shd w:val="clear" w:color="auto" w:fill="auto"/>
            <w:hideMark/>
          </w:tcPr>
          <w:p w14:paraId="08A77B88" w14:textId="77777777" w:rsidR="00B44DDB" w:rsidRPr="006E1EC2" w:rsidRDefault="00B44DDB" w:rsidP="00C36909">
            <w:pPr>
              <w:ind w:left="-108"/>
              <w:jc w:val="both"/>
              <w:rPr>
                <w:sz w:val="20"/>
                <w:szCs w:val="20"/>
              </w:rPr>
            </w:pPr>
          </w:p>
        </w:tc>
      </w:tr>
      <w:tr w:rsidR="006E1EC2" w:rsidRPr="006E1EC2" w14:paraId="4547F015" w14:textId="77777777" w:rsidTr="002A52A7">
        <w:trPr>
          <w:trHeight w:val="450"/>
        </w:trPr>
        <w:tc>
          <w:tcPr>
            <w:tcW w:w="759" w:type="dxa"/>
            <w:shd w:val="clear" w:color="auto" w:fill="auto"/>
            <w:vAlign w:val="center"/>
          </w:tcPr>
          <w:p w14:paraId="17FD69CF" w14:textId="77777777" w:rsidR="00B44DDB" w:rsidRPr="006E1EC2" w:rsidRDefault="00B44DDB" w:rsidP="009F408A">
            <w:pPr>
              <w:rPr>
                <w:sz w:val="20"/>
                <w:szCs w:val="20"/>
              </w:rPr>
            </w:pPr>
            <w:r w:rsidRPr="006E1EC2">
              <w:rPr>
                <w:sz w:val="20"/>
                <w:szCs w:val="20"/>
              </w:rPr>
              <w:t>1.2.4.</w:t>
            </w:r>
          </w:p>
        </w:tc>
        <w:tc>
          <w:tcPr>
            <w:tcW w:w="1642" w:type="dxa"/>
            <w:vMerge/>
            <w:shd w:val="clear" w:color="auto" w:fill="auto"/>
            <w:vAlign w:val="center"/>
          </w:tcPr>
          <w:p w14:paraId="6FD0DAD3" w14:textId="77777777" w:rsidR="00B44DDB" w:rsidRPr="006E1EC2" w:rsidRDefault="00B44DDB" w:rsidP="009F408A">
            <w:pPr>
              <w:jc w:val="center"/>
              <w:rPr>
                <w:sz w:val="20"/>
                <w:szCs w:val="20"/>
              </w:rPr>
            </w:pPr>
          </w:p>
        </w:tc>
        <w:tc>
          <w:tcPr>
            <w:tcW w:w="2278" w:type="dxa"/>
            <w:vMerge/>
            <w:shd w:val="clear" w:color="auto" w:fill="auto"/>
            <w:vAlign w:val="center"/>
          </w:tcPr>
          <w:p w14:paraId="3A67CC6F" w14:textId="77777777" w:rsidR="00B44DDB" w:rsidRPr="006E1EC2" w:rsidRDefault="00B44DDB" w:rsidP="008F0D40">
            <w:pPr>
              <w:ind w:left="-98"/>
              <w:jc w:val="center"/>
              <w:rPr>
                <w:sz w:val="20"/>
                <w:szCs w:val="20"/>
              </w:rPr>
            </w:pPr>
          </w:p>
        </w:tc>
        <w:tc>
          <w:tcPr>
            <w:tcW w:w="1417" w:type="dxa"/>
            <w:vMerge/>
            <w:shd w:val="clear" w:color="auto" w:fill="auto"/>
            <w:vAlign w:val="center"/>
          </w:tcPr>
          <w:p w14:paraId="3B1A9ADC" w14:textId="77777777" w:rsidR="00B44DDB" w:rsidRPr="006E1EC2" w:rsidRDefault="00B44DDB" w:rsidP="009F408A">
            <w:pPr>
              <w:jc w:val="center"/>
              <w:rPr>
                <w:sz w:val="20"/>
                <w:szCs w:val="20"/>
              </w:rPr>
            </w:pPr>
          </w:p>
        </w:tc>
        <w:tc>
          <w:tcPr>
            <w:tcW w:w="1938" w:type="dxa"/>
            <w:vMerge/>
            <w:shd w:val="clear" w:color="auto" w:fill="auto"/>
            <w:vAlign w:val="center"/>
          </w:tcPr>
          <w:p w14:paraId="06B3D047" w14:textId="77777777" w:rsidR="00B44DDB" w:rsidRPr="006E1EC2" w:rsidRDefault="00B44DDB" w:rsidP="009F408A">
            <w:pPr>
              <w:jc w:val="center"/>
              <w:rPr>
                <w:sz w:val="20"/>
                <w:szCs w:val="20"/>
              </w:rPr>
            </w:pPr>
          </w:p>
        </w:tc>
        <w:tc>
          <w:tcPr>
            <w:tcW w:w="1129" w:type="dxa"/>
            <w:shd w:val="clear" w:color="auto" w:fill="auto"/>
            <w:vAlign w:val="center"/>
          </w:tcPr>
          <w:p w14:paraId="3B49EBEA" w14:textId="77777777" w:rsidR="00B44DDB" w:rsidRPr="006E1EC2" w:rsidRDefault="00B44DDB" w:rsidP="00990972">
            <w:pPr>
              <w:ind w:left="-113"/>
              <w:jc w:val="center"/>
              <w:rPr>
                <w:sz w:val="20"/>
                <w:szCs w:val="20"/>
              </w:rPr>
            </w:pPr>
            <w:r w:rsidRPr="006E1EC2">
              <w:rPr>
                <w:sz w:val="20"/>
                <w:szCs w:val="20"/>
              </w:rPr>
              <w:t>МБ</w:t>
            </w:r>
          </w:p>
        </w:tc>
        <w:tc>
          <w:tcPr>
            <w:tcW w:w="1134" w:type="dxa"/>
            <w:shd w:val="clear" w:color="auto" w:fill="auto"/>
            <w:vAlign w:val="center"/>
          </w:tcPr>
          <w:p w14:paraId="1DEC4BB9" w14:textId="77777777" w:rsidR="00B44DDB" w:rsidRPr="006E1EC2" w:rsidRDefault="00B44DDB" w:rsidP="009F408A">
            <w:pPr>
              <w:jc w:val="center"/>
              <w:rPr>
                <w:sz w:val="20"/>
                <w:szCs w:val="20"/>
              </w:rPr>
            </w:pPr>
          </w:p>
        </w:tc>
        <w:tc>
          <w:tcPr>
            <w:tcW w:w="1134" w:type="dxa"/>
            <w:shd w:val="clear" w:color="auto" w:fill="auto"/>
            <w:vAlign w:val="center"/>
          </w:tcPr>
          <w:p w14:paraId="0D21B846" w14:textId="77777777" w:rsidR="00B44DDB" w:rsidRPr="006E1EC2" w:rsidRDefault="00B44DDB" w:rsidP="009F408A">
            <w:pPr>
              <w:jc w:val="center"/>
              <w:rPr>
                <w:sz w:val="20"/>
                <w:szCs w:val="20"/>
              </w:rPr>
            </w:pPr>
          </w:p>
        </w:tc>
        <w:tc>
          <w:tcPr>
            <w:tcW w:w="1134" w:type="dxa"/>
            <w:shd w:val="clear" w:color="auto" w:fill="auto"/>
            <w:vAlign w:val="center"/>
          </w:tcPr>
          <w:p w14:paraId="61A71485" w14:textId="77777777" w:rsidR="00B44DDB" w:rsidRPr="006E1EC2" w:rsidRDefault="00B44DDB" w:rsidP="009F408A">
            <w:pPr>
              <w:jc w:val="center"/>
              <w:rPr>
                <w:sz w:val="20"/>
                <w:szCs w:val="20"/>
              </w:rPr>
            </w:pPr>
          </w:p>
        </w:tc>
        <w:tc>
          <w:tcPr>
            <w:tcW w:w="3685" w:type="dxa"/>
            <w:vMerge/>
            <w:shd w:val="clear" w:color="auto" w:fill="auto"/>
          </w:tcPr>
          <w:p w14:paraId="61CB09E8" w14:textId="77777777" w:rsidR="00B44DDB" w:rsidRPr="006E1EC2" w:rsidRDefault="00B44DDB" w:rsidP="00C36909">
            <w:pPr>
              <w:ind w:left="-108"/>
              <w:jc w:val="both"/>
              <w:rPr>
                <w:sz w:val="20"/>
                <w:szCs w:val="20"/>
              </w:rPr>
            </w:pPr>
          </w:p>
        </w:tc>
      </w:tr>
      <w:tr w:rsidR="006E1EC2" w:rsidRPr="006E1EC2" w14:paraId="5AF14638" w14:textId="77777777" w:rsidTr="002A52A7">
        <w:trPr>
          <w:trHeight w:val="319"/>
        </w:trPr>
        <w:tc>
          <w:tcPr>
            <w:tcW w:w="759" w:type="dxa"/>
            <w:shd w:val="clear" w:color="auto" w:fill="auto"/>
            <w:vAlign w:val="center"/>
          </w:tcPr>
          <w:p w14:paraId="73D2378F" w14:textId="77777777" w:rsidR="00B44DDB" w:rsidRPr="006E1EC2" w:rsidRDefault="00B44DDB" w:rsidP="009F408A">
            <w:pPr>
              <w:rPr>
                <w:sz w:val="20"/>
                <w:szCs w:val="20"/>
              </w:rPr>
            </w:pPr>
            <w:r w:rsidRPr="006E1EC2">
              <w:rPr>
                <w:sz w:val="20"/>
                <w:szCs w:val="20"/>
              </w:rPr>
              <w:t>1.2.5.</w:t>
            </w:r>
          </w:p>
        </w:tc>
        <w:tc>
          <w:tcPr>
            <w:tcW w:w="1642" w:type="dxa"/>
            <w:vMerge/>
            <w:shd w:val="clear" w:color="auto" w:fill="auto"/>
            <w:vAlign w:val="center"/>
          </w:tcPr>
          <w:p w14:paraId="62AA524C" w14:textId="77777777" w:rsidR="00B44DDB" w:rsidRPr="006E1EC2" w:rsidRDefault="00B44DDB" w:rsidP="009F408A">
            <w:pPr>
              <w:jc w:val="center"/>
              <w:rPr>
                <w:sz w:val="20"/>
                <w:szCs w:val="20"/>
              </w:rPr>
            </w:pPr>
          </w:p>
        </w:tc>
        <w:tc>
          <w:tcPr>
            <w:tcW w:w="2278" w:type="dxa"/>
            <w:vMerge/>
            <w:shd w:val="clear" w:color="auto" w:fill="auto"/>
            <w:vAlign w:val="center"/>
          </w:tcPr>
          <w:p w14:paraId="3B24166F" w14:textId="77777777" w:rsidR="00B44DDB" w:rsidRPr="006E1EC2" w:rsidRDefault="00B44DDB" w:rsidP="008F0D40">
            <w:pPr>
              <w:ind w:left="-98"/>
              <w:jc w:val="center"/>
              <w:rPr>
                <w:sz w:val="20"/>
                <w:szCs w:val="20"/>
              </w:rPr>
            </w:pPr>
          </w:p>
        </w:tc>
        <w:tc>
          <w:tcPr>
            <w:tcW w:w="1417" w:type="dxa"/>
            <w:vMerge/>
            <w:shd w:val="clear" w:color="auto" w:fill="auto"/>
            <w:vAlign w:val="center"/>
          </w:tcPr>
          <w:p w14:paraId="727D7E95" w14:textId="77777777" w:rsidR="00B44DDB" w:rsidRPr="006E1EC2" w:rsidRDefault="00B44DDB" w:rsidP="009F408A">
            <w:pPr>
              <w:jc w:val="center"/>
              <w:rPr>
                <w:sz w:val="20"/>
                <w:szCs w:val="20"/>
              </w:rPr>
            </w:pPr>
          </w:p>
        </w:tc>
        <w:tc>
          <w:tcPr>
            <w:tcW w:w="1938" w:type="dxa"/>
            <w:vMerge/>
            <w:shd w:val="clear" w:color="auto" w:fill="auto"/>
            <w:vAlign w:val="center"/>
          </w:tcPr>
          <w:p w14:paraId="536E074C" w14:textId="77777777" w:rsidR="00B44DDB" w:rsidRPr="006E1EC2" w:rsidRDefault="00B44DDB" w:rsidP="009F408A">
            <w:pPr>
              <w:jc w:val="center"/>
              <w:rPr>
                <w:sz w:val="20"/>
                <w:szCs w:val="20"/>
              </w:rPr>
            </w:pPr>
          </w:p>
        </w:tc>
        <w:tc>
          <w:tcPr>
            <w:tcW w:w="1129" w:type="dxa"/>
            <w:shd w:val="clear" w:color="auto" w:fill="auto"/>
            <w:vAlign w:val="center"/>
          </w:tcPr>
          <w:p w14:paraId="3F1AE17A" w14:textId="77777777" w:rsidR="00B44DDB" w:rsidRPr="006E1EC2" w:rsidRDefault="00B44DDB" w:rsidP="00990972">
            <w:pPr>
              <w:ind w:left="-113"/>
              <w:jc w:val="center"/>
              <w:rPr>
                <w:sz w:val="20"/>
                <w:szCs w:val="20"/>
              </w:rPr>
            </w:pPr>
            <w:r w:rsidRPr="006E1EC2">
              <w:rPr>
                <w:sz w:val="20"/>
                <w:szCs w:val="20"/>
              </w:rPr>
              <w:t>ВБ</w:t>
            </w:r>
          </w:p>
        </w:tc>
        <w:tc>
          <w:tcPr>
            <w:tcW w:w="1134" w:type="dxa"/>
            <w:shd w:val="clear" w:color="auto" w:fill="auto"/>
            <w:vAlign w:val="center"/>
          </w:tcPr>
          <w:p w14:paraId="0548CA42" w14:textId="77777777" w:rsidR="00B44DDB" w:rsidRPr="006E1EC2" w:rsidRDefault="00B44DDB" w:rsidP="009F408A">
            <w:pPr>
              <w:jc w:val="center"/>
              <w:rPr>
                <w:sz w:val="20"/>
                <w:szCs w:val="20"/>
              </w:rPr>
            </w:pPr>
          </w:p>
        </w:tc>
        <w:tc>
          <w:tcPr>
            <w:tcW w:w="1134" w:type="dxa"/>
            <w:shd w:val="clear" w:color="auto" w:fill="auto"/>
            <w:vAlign w:val="center"/>
          </w:tcPr>
          <w:p w14:paraId="5483FDA6" w14:textId="77777777" w:rsidR="00B44DDB" w:rsidRPr="006E1EC2" w:rsidRDefault="00B44DDB" w:rsidP="009F408A">
            <w:pPr>
              <w:jc w:val="center"/>
              <w:rPr>
                <w:sz w:val="20"/>
                <w:szCs w:val="20"/>
              </w:rPr>
            </w:pPr>
          </w:p>
        </w:tc>
        <w:tc>
          <w:tcPr>
            <w:tcW w:w="1134" w:type="dxa"/>
            <w:shd w:val="clear" w:color="auto" w:fill="auto"/>
            <w:vAlign w:val="center"/>
          </w:tcPr>
          <w:p w14:paraId="66A6A191" w14:textId="77777777" w:rsidR="00B44DDB" w:rsidRPr="006E1EC2" w:rsidRDefault="00B44DDB" w:rsidP="009F408A">
            <w:pPr>
              <w:jc w:val="center"/>
              <w:rPr>
                <w:sz w:val="20"/>
                <w:szCs w:val="20"/>
              </w:rPr>
            </w:pPr>
          </w:p>
        </w:tc>
        <w:tc>
          <w:tcPr>
            <w:tcW w:w="3685" w:type="dxa"/>
            <w:vMerge/>
            <w:shd w:val="clear" w:color="auto" w:fill="auto"/>
          </w:tcPr>
          <w:p w14:paraId="219136D5" w14:textId="77777777" w:rsidR="00B44DDB" w:rsidRPr="006E1EC2" w:rsidRDefault="00B44DDB" w:rsidP="00C36909">
            <w:pPr>
              <w:ind w:left="-108"/>
              <w:jc w:val="both"/>
              <w:rPr>
                <w:sz w:val="20"/>
                <w:szCs w:val="20"/>
              </w:rPr>
            </w:pPr>
          </w:p>
        </w:tc>
      </w:tr>
      <w:tr w:rsidR="006E1EC2" w:rsidRPr="006E1EC2" w14:paraId="181AEB45" w14:textId="77777777" w:rsidTr="002A52A7">
        <w:trPr>
          <w:trHeight w:val="319"/>
        </w:trPr>
        <w:tc>
          <w:tcPr>
            <w:tcW w:w="759" w:type="dxa"/>
            <w:shd w:val="clear" w:color="auto" w:fill="auto"/>
            <w:vAlign w:val="center"/>
          </w:tcPr>
          <w:p w14:paraId="2571ADB6" w14:textId="3E535363" w:rsidR="00E9208B" w:rsidRPr="006E1EC2" w:rsidRDefault="00E9208B" w:rsidP="009F408A">
            <w:pPr>
              <w:rPr>
                <w:b/>
                <w:bCs/>
                <w:sz w:val="20"/>
                <w:szCs w:val="20"/>
              </w:rPr>
            </w:pPr>
            <w:r w:rsidRPr="006E1EC2">
              <w:rPr>
                <w:b/>
                <w:bCs/>
                <w:sz w:val="20"/>
                <w:szCs w:val="20"/>
              </w:rPr>
              <w:t>1.3.1</w:t>
            </w:r>
          </w:p>
        </w:tc>
        <w:tc>
          <w:tcPr>
            <w:tcW w:w="1642" w:type="dxa"/>
            <w:vMerge w:val="restart"/>
            <w:shd w:val="clear" w:color="auto" w:fill="auto"/>
            <w:vAlign w:val="center"/>
          </w:tcPr>
          <w:p w14:paraId="1521F12B" w14:textId="68CCE0AC" w:rsidR="00E9208B" w:rsidRPr="006E1EC2" w:rsidRDefault="00E9208B" w:rsidP="009F408A">
            <w:pPr>
              <w:jc w:val="center"/>
              <w:rPr>
                <w:sz w:val="20"/>
                <w:szCs w:val="20"/>
              </w:rPr>
            </w:pPr>
            <w:r w:rsidRPr="006E1EC2">
              <w:rPr>
                <w:b/>
                <w:bCs/>
                <w:sz w:val="20"/>
                <w:szCs w:val="20"/>
              </w:rPr>
              <w:t>Образование и наука</w:t>
            </w:r>
          </w:p>
        </w:tc>
        <w:tc>
          <w:tcPr>
            <w:tcW w:w="2278" w:type="dxa"/>
            <w:vMerge w:val="restart"/>
            <w:shd w:val="clear" w:color="auto" w:fill="auto"/>
            <w:vAlign w:val="center"/>
          </w:tcPr>
          <w:p w14:paraId="522DAE20" w14:textId="23EEC9E5" w:rsidR="00E9208B" w:rsidRPr="006E1EC2" w:rsidRDefault="00E9208B" w:rsidP="008F0D40">
            <w:pPr>
              <w:ind w:left="-98"/>
              <w:jc w:val="center"/>
              <w:rPr>
                <w:b/>
                <w:bCs/>
                <w:sz w:val="20"/>
                <w:szCs w:val="20"/>
              </w:rPr>
            </w:pPr>
            <w:r w:rsidRPr="006E1EC2">
              <w:rPr>
                <w:b/>
                <w:bCs/>
                <w:sz w:val="20"/>
                <w:szCs w:val="20"/>
              </w:rPr>
              <w:t>Библиотека цифр</w:t>
            </w:r>
            <w:r w:rsidR="008F0D40" w:rsidRPr="006E1EC2">
              <w:rPr>
                <w:b/>
                <w:bCs/>
                <w:sz w:val="20"/>
                <w:szCs w:val="20"/>
              </w:rPr>
              <w:t>ового образовательного контента</w:t>
            </w:r>
          </w:p>
        </w:tc>
        <w:tc>
          <w:tcPr>
            <w:tcW w:w="1417" w:type="dxa"/>
            <w:vMerge w:val="restart"/>
            <w:shd w:val="clear" w:color="auto" w:fill="auto"/>
            <w:vAlign w:val="center"/>
          </w:tcPr>
          <w:p w14:paraId="3D7DE19C" w14:textId="61E6CF2B" w:rsidR="00E9208B" w:rsidRPr="006E1EC2" w:rsidRDefault="00E9208B" w:rsidP="009F408A">
            <w:pPr>
              <w:jc w:val="center"/>
              <w:rPr>
                <w:b/>
                <w:bCs/>
                <w:sz w:val="20"/>
                <w:szCs w:val="20"/>
              </w:rPr>
            </w:pPr>
            <w:r w:rsidRPr="006E1EC2">
              <w:rPr>
                <w:b/>
                <w:bCs/>
                <w:sz w:val="20"/>
                <w:szCs w:val="20"/>
              </w:rPr>
              <w:t>ЦОС3</w:t>
            </w:r>
          </w:p>
        </w:tc>
        <w:tc>
          <w:tcPr>
            <w:tcW w:w="1938" w:type="dxa"/>
            <w:vMerge w:val="restart"/>
            <w:shd w:val="clear" w:color="auto" w:fill="auto"/>
            <w:vAlign w:val="center"/>
          </w:tcPr>
          <w:p w14:paraId="2144EB4D" w14:textId="481536E8" w:rsidR="00E9208B" w:rsidRPr="006E1EC2" w:rsidRDefault="00E9208B" w:rsidP="009F408A">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tcPr>
          <w:p w14:paraId="6C03A357" w14:textId="4E2F940C" w:rsidR="00E9208B" w:rsidRPr="006E1EC2" w:rsidRDefault="00E9208B" w:rsidP="00990972">
            <w:pPr>
              <w:ind w:left="-113"/>
              <w:jc w:val="center"/>
              <w:rPr>
                <w:sz w:val="20"/>
                <w:szCs w:val="20"/>
              </w:rPr>
            </w:pPr>
            <w:r w:rsidRPr="006E1EC2">
              <w:rPr>
                <w:b/>
                <w:bCs/>
                <w:sz w:val="20"/>
                <w:szCs w:val="20"/>
              </w:rPr>
              <w:t>Всего, в том числе:</w:t>
            </w:r>
          </w:p>
        </w:tc>
        <w:tc>
          <w:tcPr>
            <w:tcW w:w="1134" w:type="dxa"/>
            <w:shd w:val="clear" w:color="auto" w:fill="auto"/>
            <w:vAlign w:val="center"/>
          </w:tcPr>
          <w:p w14:paraId="629E2D8D" w14:textId="5653F611" w:rsidR="00E9208B" w:rsidRPr="006E1EC2" w:rsidRDefault="00E9208B" w:rsidP="009F408A">
            <w:pPr>
              <w:jc w:val="center"/>
              <w:rPr>
                <w:b/>
                <w:bCs/>
                <w:sz w:val="20"/>
                <w:szCs w:val="20"/>
              </w:rPr>
            </w:pPr>
            <w:r w:rsidRPr="006E1EC2">
              <w:rPr>
                <w:b/>
                <w:bCs/>
                <w:sz w:val="20"/>
                <w:szCs w:val="20"/>
              </w:rPr>
              <w:t>0</w:t>
            </w:r>
          </w:p>
        </w:tc>
        <w:tc>
          <w:tcPr>
            <w:tcW w:w="1134" w:type="dxa"/>
            <w:shd w:val="clear" w:color="auto" w:fill="auto"/>
            <w:vAlign w:val="center"/>
          </w:tcPr>
          <w:p w14:paraId="69465841" w14:textId="6E13CC8E" w:rsidR="00E9208B" w:rsidRPr="006E1EC2" w:rsidRDefault="00E9208B" w:rsidP="009F408A">
            <w:pPr>
              <w:jc w:val="center"/>
              <w:rPr>
                <w:b/>
                <w:bCs/>
                <w:sz w:val="20"/>
                <w:szCs w:val="20"/>
              </w:rPr>
            </w:pPr>
            <w:r w:rsidRPr="006E1EC2">
              <w:rPr>
                <w:b/>
                <w:bCs/>
                <w:sz w:val="20"/>
                <w:szCs w:val="20"/>
              </w:rPr>
              <w:t>0</w:t>
            </w:r>
          </w:p>
        </w:tc>
        <w:tc>
          <w:tcPr>
            <w:tcW w:w="1134" w:type="dxa"/>
            <w:shd w:val="clear" w:color="auto" w:fill="auto"/>
            <w:vAlign w:val="center"/>
          </w:tcPr>
          <w:p w14:paraId="4AB4B43E" w14:textId="089B5063" w:rsidR="00E9208B" w:rsidRPr="006E1EC2" w:rsidRDefault="00E9208B" w:rsidP="009F408A">
            <w:pPr>
              <w:jc w:val="center"/>
              <w:rPr>
                <w:b/>
                <w:bCs/>
                <w:sz w:val="20"/>
                <w:szCs w:val="20"/>
              </w:rPr>
            </w:pPr>
            <w:r w:rsidRPr="006E1EC2">
              <w:rPr>
                <w:b/>
                <w:bCs/>
                <w:sz w:val="20"/>
                <w:szCs w:val="20"/>
              </w:rPr>
              <w:t>0</w:t>
            </w:r>
          </w:p>
        </w:tc>
        <w:tc>
          <w:tcPr>
            <w:tcW w:w="3685" w:type="dxa"/>
            <w:vMerge w:val="restart"/>
            <w:shd w:val="clear" w:color="auto" w:fill="auto"/>
          </w:tcPr>
          <w:p w14:paraId="11738751" w14:textId="139AF6C8" w:rsidR="00E9208B" w:rsidRPr="006E1EC2" w:rsidRDefault="00E56BC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w:t>
            </w:r>
            <w:r w:rsidR="00B018C8" w:rsidRPr="006E1EC2">
              <w:rPr>
                <w:sz w:val="20"/>
                <w:szCs w:val="20"/>
              </w:rPr>
              <w:t xml:space="preserve"> </w:t>
            </w:r>
            <w:r w:rsidRPr="006E1EC2">
              <w:rPr>
                <w:sz w:val="20"/>
                <w:szCs w:val="20"/>
              </w:rPr>
              <w:t>№ 737-па</w:t>
            </w:r>
          </w:p>
        </w:tc>
      </w:tr>
      <w:tr w:rsidR="006E1EC2" w:rsidRPr="006E1EC2" w14:paraId="25EF3E13" w14:textId="77777777" w:rsidTr="002A52A7">
        <w:trPr>
          <w:trHeight w:val="319"/>
        </w:trPr>
        <w:tc>
          <w:tcPr>
            <w:tcW w:w="759" w:type="dxa"/>
            <w:shd w:val="clear" w:color="auto" w:fill="auto"/>
            <w:vAlign w:val="center"/>
          </w:tcPr>
          <w:p w14:paraId="469E1A19" w14:textId="5DE1B782" w:rsidR="00E9208B" w:rsidRPr="006E1EC2" w:rsidRDefault="00E9208B" w:rsidP="00E9208B">
            <w:pPr>
              <w:rPr>
                <w:sz w:val="20"/>
                <w:szCs w:val="20"/>
              </w:rPr>
            </w:pPr>
            <w:r w:rsidRPr="006E1EC2">
              <w:rPr>
                <w:sz w:val="20"/>
                <w:szCs w:val="20"/>
              </w:rPr>
              <w:t>1.3.2</w:t>
            </w:r>
          </w:p>
        </w:tc>
        <w:tc>
          <w:tcPr>
            <w:tcW w:w="1642" w:type="dxa"/>
            <w:vMerge/>
            <w:shd w:val="clear" w:color="auto" w:fill="auto"/>
            <w:vAlign w:val="center"/>
          </w:tcPr>
          <w:p w14:paraId="3A5C0B85" w14:textId="77777777" w:rsidR="00E9208B" w:rsidRPr="006E1EC2" w:rsidRDefault="00E9208B" w:rsidP="00E9208B">
            <w:pPr>
              <w:jc w:val="center"/>
              <w:rPr>
                <w:sz w:val="20"/>
                <w:szCs w:val="20"/>
              </w:rPr>
            </w:pPr>
          </w:p>
        </w:tc>
        <w:tc>
          <w:tcPr>
            <w:tcW w:w="2278" w:type="dxa"/>
            <w:vMerge/>
            <w:shd w:val="clear" w:color="auto" w:fill="auto"/>
            <w:vAlign w:val="center"/>
          </w:tcPr>
          <w:p w14:paraId="7832D05E" w14:textId="77777777" w:rsidR="00E9208B" w:rsidRPr="006E1EC2" w:rsidRDefault="00E9208B" w:rsidP="008F0D40">
            <w:pPr>
              <w:ind w:left="-98"/>
              <w:jc w:val="center"/>
              <w:rPr>
                <w:sz w:val="20"/>
                <w:szCs w:val="20"/>
              </w:rPr>
            </w:pPr>
          </w:p>
        </w:tc>
        <w:tc>
          <w:tcPr>
            <w:tcW w:w="1417" w:type="dxa"/>
            <w:vMerge/>
            <w:shd w:val="clear" w:color="auto" w:fill="auto"/>
            <w:vAlign w:val="center"/>
          </w:tcPr>
          <w:p w14:paraId="5070AB4C" w14:textId="77777777" w:rsidR="00E9208B" w:rsidRPr="006E1EC2" w:rsidRDefault="00E9208B" w:rsidP="00E9208B">
            <w:pPr>
              <w:jc w:val="center"/>
              <w:rPr>
                <w:sz w:val="20"/>
                <w:szCs w:val="20"/>
              </w:rPr>
            </w:pPr>
          </w:p>
        </w:tc>
        <w:tc>
          <w:tcPr>
            <w:tcW w:w="1938" w:type="dxa"/>
            <w:vMerge/>
            <w:shd w:val="clear" w:color="auto" w:fill="auto"/>
            <w:vAlign w:val="center"/>
          </w:tcPr>
          <w:p w14:paraId="0D6853E9" w14:textId="77777777" w:rsidR="00E9208B" w:rsidRPr="006E1EC2" w:rsidRDefault="00E9208B" w:rsidP="00E9208B">
            <w:pPr>
              <w:jc w:val="center"/>
              <w:rPr>
                <w:sz w:val="20"/>
                <w:szCs w:val="20"/>
              </w:rPr>
            </w:pPr>
          </w:p>
        </w:tc>
        <w:tc>
          <w:tcPr>
            <w:tcW w:w="1129" w:type="dxa"/>
            <w:shd w:val="clear" w:color="auto" w:fill="auto"/>
            <w:vAlign w:val="center"/>
          </w:tcPr>
          <w:p w14:paraId="7667C830" w14:textId="617BDEC7" w:rsidR="00E9208B" w:rsidRPr="006E1EC2" w:rsidRDefault="00E9208B" w:rsidP="00990972">
            <w:pPr>
              <w:ind w:left="-113"/>
              <w:jc w:val="center"/>
              <w:rPr>
                <w:sz w:val="20"/>
                <w:szCs w:val="20"/>
              </w:rPr>
            </w:pPr>
            <w:r w:rsidRPr="006E1EC2">
              <w:rPr>
                <w:sz w:val="20"/>
                <w:szCs w:val="20"/>
              </w:rPr>
              <w:t>РБ</w:t>
            </w:r>
          </w:p>
        </w:tc>
        <w:tc>
          <w:tcPr>
            <w:tcW w:w="1134" w:type="dxa"/>
            <w:shd w:val="clear" w:color="auto" w:fill="auto"/>
            <w:vAlign w:val="center"/>
          </w:tcPr>
          <w:p w14:paraId="0677E2A3" w14:textId="77777777" w:rsidR="00E9208B" w:rsidRPr="006E1EC2" w:rsidRDefault="00E9208B" w:rsidP="00E9208B">
            <w:pPr>
              <w:jc w:val="center"/>
              <w:rPr>
                <w:sz w:val="20"/>
                <w:szCs w:val="20"/>
              </w:rPr>
            </w:pPr>
          </w:p>
        </w:tc>
        <w:tc>
          <w:tcPr>
            <w:tcW w:w="1134" w:type="dxa"/>
            <w:shd w:val="clear" w:color="auto" w:fill="auto"/>
            <w:vAlign w:val="center"/>
          </w:tcPr>
          <w:p w14:paraId="403E2ACE" w14:textId="77777777" w:rsidR="00E9208B" w:rsidRPr="006E1EC2" w:rsidRDefault="00E9208B" w:rsidP="00E9208B">
            <w:pPr>
              <w:jc w:val="center"/>
              <w:rPr>
                <w:sz w:val="20"/>
                <w:szCs w:val="20"/>
              </w:rPr>
            </w:pPr>
          </w:p>
        </w:tc>
        <w:tc>
          <w:tcPr>
            <w:tcW w:w="1134" w:type="dxa"/>
            <w:shd w:val="clear" w:color="auto" w:fill="auto"/>
            <w:vAlign w:val="center"/>
          </w:tcPr>
          <w:p w14:paraId="2BFD0564" w14:textId="77777777" w:rsidR="00E9208B" w:rsidRPr="006E1EC2" w:rsidRDefault="00E9208B" w:rsidP="00E9208B">
            <w:pPr>
              <w:jc w:val="center"/>
              <w:rPr>
                <w:sz w:val="20"/>
                <w:szCs w:val="20"/>
              </w:rPr>
            </w:pPr>
          </w:p>
        </w:tc>
        <w:tc>
          <w:tcPr>
            <w:tcW w:w="3685" w:type="dxa"/>
            <w:vMerge/>
            <w:shd w:val="clear" w:color="auto" w:fill="auto"/>
            <w:vAlign w:val="center"/>
          </w:tcPr>
          <w:p w14:paraId="24C49E07" w14:textId="77777777" w:rsidR="00E9208B" w:rsidRPr="006E1EC2" w:rsidRDefault="00E9208B" w:rsidP="00C36909">
            <w:pPr>
              <w:ind w:left="-108"/>
              <w:rPr>
                <w:sz w:val="20"/>
                <w:szCs w:val="20"/>
              </w:rPr>
            </w:pPr>
          </w:p>
        </w:tc>
      </w:tr>
      <w:tr w:rsidR="006E1EC2" w:rsidRPr="006E1EC2" w14:paraId="56713E47" w14:textId="77777777" w:rsidTr="002A52A7">
        <w:trPr>
          <w:trHeight w:val="319"/>
        </w:trPr>
        <w:tc>
          <w:tcPr>
            <w:tcW w:w="759" w:type="dxa"/>
            <w:shd w:val="clear" w:color="auto" w:fill="auto"/>
            <w:vAlign w:val="center"/>
          </w:tcPr>
          <w:p w14:paraId="665651E8" w14:textId="6D79BAC9" w:rsidR="00E9208B" w:rsidRPr="006E1EC2" w:rsidRDefault="00E9208B" w:rsidP="00E9208B">
            <w:pPr>
              <w:rPr>
                <w:sz w:val="20"/>
                <w:szCs w:val="20"/>
              </w:rPr>
            </w:pPr>
            <w:r w:rsidRPr="006E1EC2">
              <w:rPr>
                <w:sz w:val="20"/>
                <w:szCs w:val="20"/>
              </w:rPr>
              <w:t>1.3.3</w:t>
            </w:r>
          </w:p>
        </w:tc>
        <w:tc>
          <w:tcPr>
            <w:tcW w:w="1642" w:type="dxa"/>
            <w:vMerge/>
            <w:shd w:val="clear" w:color="auto" w:fill="auto"/>
            <w:vAlign w:val="center"/>
          </w:tcPr>
          <w:p w14:paraId="18912AE5" w14:textId="77777777" w:rsidR="00E9208B" w:rsidRPr="006E1EC2" w:rsidRDefault="00E9208B" w:rsidP="00E9208B">
            <w:pPr>
              <w:jc w:val="center"/>
              <w:rPr>
                <w:sz w:val="20"/>
                <w:szCs w:val="20"/>
              </w:rPr>
            </w:pPr>
          </w:p>
        </w:tc>
        <w:tc>
          <w:tcPr>
            <w:tcW w:w="2278" w:type="dxa"/>
            <w:vMerge/>
            <w:shd w:val="clear" w:color="auto" w:fill="auto"/>
            <w:vAlign w:val="center"/>
          </w:tcPr>
          <w:p w14:paraId="14273F1A" w14:textId="77777777" w:rsidR="00E9208B" w:rsidRPr="006E1EC2" w:rsidRDefault="00E9208B" w:rsidP="008F0D40">
            <w:pPr>
              <w:ind w:left="-98"/>
              <w:jc w:val="center"/>
              <w:rPr>
                <w:sz w:val="20"/>
                <w:szCs w:val="20"/>
              </w:rPr>
            </w:pPr>
          </w:p>
        </w:tc>
        <w:tc>
          <w:tcPr>
            <w:tcW w:w="1417" w:type="dxa"/>
            <w:vMerge/>
            <w:shd w:val="clear" w:color="auto" w:fill="auto"/>
            <w:vAlign w:val="center"/>
          </w:tcPr>
          <w:p w14:paraId="40AC8CDB" w14:textId="77777777" w:rsidR="00E9208B" w:rsidRPr="006E1EC2" w:rsidRDefault="00E9208B" w:rsidP="00E9208B">
            <w:pPr>
              <w:jc w:val="center"/>
              <w:rPr>
                <w:sz w:val="20"/>
                <w:szCs w:val="20"/>
              </w:rPr>
            </w:pPr>
          </w:p>
        </w:tc>
        <w:tc>
          <w:tcPr>
            <w:tcW w:w="1938" w:type="dxa"/>
            <w:vMerge/>
            <w:shd w:val="clear" w:color="auto" w:fill="auto"/>
            <w:vAlign w:val="center"/>
          </w:tcPr>
          <w:p w14:paraId="36A4812E" w14:textId="77777777" w:rsidR="00E9208B" w:rsidRPr="006E1EC2" w:rsidRDefault="00E9208B" w:rsidP="00E9208B">
            <w:pPr>
              <w:jc w:val="center"/>
              <w:rPr>
                <w:sz w:val="20"/>
                <w:szCs w:val="20"/>
              </w:rPr>
            </w:pPr>
          </w:p>
        </w:tc>
        <w:tc>
          <w:tcPr>
            <w:tcW w:w="1129" w:type="dxa"/>
            <w:shd w:val="clear" w:color="auto" w:fill="auto"/>
            <w:vAlign w:val="center"/>
          </w:tcPr>
          <w:p w14:paraId="5FFC9075" w14:textId="681E73D9" w:rsidR="00E9208B" w:rsidRPr="006E1EC2" w:rsidRDefault="00E9208B" w:rsidP="00990972">
            <w:pPr>
              <w:ind w:left="-113"/>
              <w:jc w:val="center"/>
              <w:rPr>
                <w:sz w:val="20"/>
                <w:szCs w:val="20"/>
              </w:rPr>
            </w:pPr>
            <w:r w:rsidRPr="006E1EC2">
              <w:rPr>
                <w:sz w:val="20"/>
                <w:szCs w:val="20"/>
              </w:rPr>
              <w:t>ФБ</w:t>
            </w:r>
          </w:p>
        </w:tc>
        <w:tc>
          <w:tcPr>
            <w:tcW w:w="1134" w:type="dxa"/>
            <w:shd w:val="clear" w:color="auto" w:fill="auto"/>
            <w:vAlign w:val="center"/>
          </w:tcPr>
          <w:p w14:paraId="773ED508" w14:textId="77777777" w:rsidR="00E9208B" w:rsidRPr="006E1EC2" w:rsidRDefault="00E9208B" w:rsidP="00E9208B">
            <w:pPr>
              <w:jc w:val="center"/>
              <w:rPr>
                <w:sz w:val="20"/>
                <w:szCs w:val="20"/>
              </w:rPr>
            </w:pPr>
          </w:p>
        </w:tc>
        <w:tc>
          <w:tcPr>
            <w:tcW w:w="1134" w:type="dxa"/>
            <w:shd w:val="clear" w:color="auto" w:fill="auto"/>
            <w:vAlign w:val="center"/>
          </w:tcPr>
          <w:p w14:paraId="407F8FC3" w14:textId="77777777" w:rsidR="00E9208B" w:rsidRPr="006E1EC2" w:rsidRDefault="00E9208B" w:rsidP="00E9208B">
            <w:pPr>
              <w:jc w:val="center"/>
              <w:rPr>
                <w:sz w:val="20"/>
                <w:szCs w:val="20"/>
              </w:rPr>
            </w:pPr>
          </w:p>
        </w:tc>
        <w:tc>
          <w:tcPr>
            <w:tcW w:w="1134" w:type="dxa"/>
            <w:shd w:val="clear" w:color="auto" w:fill="auto"/>
            <w:vAlign w:val="center"/>
          </w:tcPr>
          <w:p w14:paraId="78BB0F6B" w14:textId="77777777" w:rsidR="00E9208B" w:rsidRPr="006E1EC2" w:rsidRDefault="00E9208B" w:rsidP="00E9208B">
            <w:pPr>
              <w:jc w:val="center"/>
              <w:rPr>
                <w:sz w:val="20"/>
                <w:szCs w:val="20"/>
              </w:rPr>
            </w:pPr>
          </w:p>
        </w:tc>
        <w:tc>
          <w:tcPr>
            <w:tcW w:w="3685" w:type="dxa"/>
            <w:vMerge/>
            <w:shd w:val="clear" w:color="auto" w:fill="auto"/>
            <w:vAlign w:val="center"/>
          </w:tcPr>
          <w:p w14:paraId="3B4B6512" w14:textId="77777777" w:rsidR="00E9208B" w:rsidRPr="006E1EC2" w:rsidRDefault="00E9208B" w:rsidP="00C36909">
            <w:pPr>
              <w:ind w:left="-108"/>
              <w:rPr>
                <w:sz w:val="20"/>
                <w:szCs w:val="20"/>
              </w:rPr>
            </w:pPr>
          </w:p>
        </w:tc>
      </w:tr>
      <w:tr w:rsidR="006E1EC2" w:rsidRPr="006E1EC2" w14:paraId="392EB99C" w14:textId="77777777" w:rsidTr="002A52A7">
        <w:trPr>
          <w:trHeight w:val="319"/>
        </w:trPr>
        <w:tc>
          <w:tcPr>
            <w:tcW w:w="759" w:type="dxa"/>
            <w:shd w:val="clear" w:color="auto" w:fill="auto"/>
            <w:vAlign w:val="center"/>
          </w:tcPr>
          <w:p w14:paraId="7F65A52D" w14:textId="50BD3186" w:rsidR="00E9208B" w:rsidRPr="006E1EC2" w:rsidRDefault="00E9208B" w:rsidP="00E9208B">
            <w:pPr>
              <w:rPr>
                <w:sz w:val="20"/>
                <w:szCs w:val="20"/>
              </w:rPr>
            </w:pPr>
            <w:r w:rsidRPr="006E1EC2">
              <w:rPr>
                <w:sz w:val="20"/>
                <w:szCs w:val="20"/>
              </w:rPr>
              <w:t>1.3.4</w:t>
            </w:r>
          </w:p>
        </w:tc>
        <w:tc>
          <w:tcPr>
            <w:tcW w:w="1642" w:type="dxa"/>
            <w:vMerge/>
            <w:shd w:val="clear" w:color="auto" w:fill="auto"/>
            <w:vAlign w:val="center"/>
          </w:tcPr>
          <w:p w14:paraId="797E995E" w14:textId="77777777" w:rsidR="00E9208B" w:rsidRPr="006E1EC2" w:rsidRDefault="00E9208B" w:rsidP="00E9208B">
            <w:pPr>
              <w:jc w:val="center"/>
              <w:rPr>
                <w:sz w:val="20"/>
                <w:szCs w:val="20"/>
              </w:rPr>
            </w:pPr>
          </w:p>
        </w:tc>
        <w:tc>
          <w:tcPr>
            <w:tcW w:w="2278" w:type="dxa"/>
            <w:vMerge/>
            <w:shd w:val="clear" w:color="auto" w:fill="auto"/>
            <w:vAlign w:val="center"/>
          </w:tcPr>
          <w:p w14:paraId="08CEAC41" w14:textId="77777777" w:rsidR="00E9208B" w:rsidRPr="006E1EC2" w:rsidRDefault="00E9208B" w:rsidP="008F0D40">
            <w:pPr>
              <w:ind w:left="-98"/>
              <w:jc w:val="center"/>
              <w:rPr>
                <w:sz w:val="20"/>
                <w:szCs w:val="20"/>
              </w:rPr>
            </w:pPr>
          </w:p>
        </w:tc>
        <w:tc>
          <w:tcPr>
            <w:tcW w:w="1417" w:type="dxa"/>
            <w:vMerge/>
            <w:shd w:val="clear" w:color="auto" w:fill="auto"/>
            <w:vAlign w:val="center"/>
          </w:tcPr>
          <w:p w14:paraId="7BB2EBE3" w14:textId="77777777" w:rsidR="00E9208B" w:rsidRPr="006E1EC2" w:rsidRDefault="00E9208B" w:rsidP="00E9208B">
            <w:pPr>
              <w:jc w:val="center"/>
              <w:rPr>
                <w:sz w:val="20"/>
                <w:szCs w:val="20"/>
              </w:rPr>
            </w:pPr>
          </w:p>
        </w:tc>
        <w:tc>
          <w:tcPr>
            <w:tcW w:w="1938" w:type="dxa"/>
            <w:vMerge/>
            <w:shd w:val="clear" w:color="auto" w:fill="auto"/>
            <w:vAlign w:val="center"/>
          </w:tcPr>
          <w:p w14:paraId="1A105F19" w14:textId="77777777" w:rsidR="00E9208B" w:rsidRPr="006E1EC2" w:rsidRDefault="00E9208B" w:rsidP="00E9208B">
            <w:pPr>
              <w:jc w:val="center"/>
              <w:rPr>
                <w:sz w:val="20"/>
                <w:szCs w:val="20"/>
              </w:rPr>
            </w:pPr>
          </w:p>
        </w:tc>
        <w:tc>
          <w:tcPr>
            <w:tcW w:w="1129" w:type="dxa"/>
            <w:shd w:val="clear" w:color="auto" w:fill="auto"/>
            <w:vAlign w:val="center"/>
          </w:tcPr>
          <w:p w14:paraId="011D10D6" w14:textId="734F39D3" w:rsidR="00E9208B" w:rsidRPr="006E1EC2" w:rsidRDefault="00E9208B" w:rsidP="00990972">
            <w:pPr>
              <w:ind w:left="-113"/>
              <w:jc w:val="center"/>
              <w:rPr>
                <w:sz w:val="20"/>
                <w:szCs w:val="20"/>
              </w:rPr>
            </w:pPr>
            <w:r w:rsidRPr="006E1EC2">
              <w:rPr>
                <w:sz w:val="20"/>
                <w:szCs w:val="20"/>
              </w:rPr>
              <w:t>МБ</w:t>
            </w:r>
          </w:p>
        </w:tc>
        <w:tc>
          <w:tcPr>
            <w:tcW w:w="1134" w:type="dxa"/>
            <w:shd w:val="clear" w:color="auto" w:fill="auto"/>
            <w:vAlign w:val="center"/>
          </w:tcPr>
          <w:p w14:paraId="531B918C" w14:textId="77777777" w:rsidR="00E9208B" w:rsidRPr="006E1EC2" w:rsidRDefault="00E9208B" w:rsidP="00E9208B">
            <w:pPr>
              <w:jc w:val="center"/>
              <w:rPr>
                <w:sz w:val="20"/>
                <w:szCs w:val="20"/>
              </w:rPr>
            </w:pPr>
          </w:p>
        </w:tc>
        <w:tc>
          <w:tcPr>
            <w:tcW w:w="1134" w:type="dxa"/>
            <w:shd w:val="clear" w:color="auto" w:fill="auto"/>
            <w:vAlign w:val="center"/>
          </w:tcPr>
          <w:p w14:paraId="63AB7D5A" w14:textId="77777777" w:rsidR="00E9208B" w:rsidRPr="006E1EC2" w:rsidRDefault="00E9208B" w:rsidP="00E9208B">
            <w:pPr>
              <w:jc w:val="center"/>
              <w:rPr>
                <w:sz w:val="20"/>
                <w:szCs w:val="20"/>
              </w:rPr>
            </w:pPr>
          </w:p>
        </w:tc>
        <w:tc>
          <w:tcPr>
            <w:tcW w:w="1134" w:type="dxa"/>
            <w:shd w:val="clear" w:color="auto" w:fill="auto"/>
            <w:vAlign w:val="center"/>
          </w:tcPr>
          <w:p w14:paraId="44F4D4AA" w14:textId="77777777" w:rsidR="00E9208B" w:rsidRPr="006E1EC2" w:rsidRDefault="00E9208B" w:rsidP="00E9208B">
            <w:pPr>
              <w:jc w:val="center"/>
              <w:rPr>
                <w:sz w:val="20"/>
                <w:szCs w:val="20"/>
              </w:rPr>
            </w:pPr>
          </w:p>
        </w:tc>
        <w:tc>
          <w:tcPr>
            <w:tcW w:w="3685" w:type="dxa"/>
            <w:vMerge/>
            <w:shd w:val="clear" w:color="auto" w:fill="auto"/>
            <w:vAlign w:val="center"/>
          </w:tcPr>
          <w:p w14:paraId="7F8F57F8" w14:textId="77777777" w:rsidR="00E9208B" w:rsidRPr="006E1EC2" w:rsidRDefault="00E9208B" w:rsidP="00C36909">
            <w:pPr>
              <w:ind w:left="-108"/>
              <w:rPr>
                <w:sz w:val="20"/>
                <w:szCs w:val="20"/>
              </w:rPr>
            </w:pPr>
          </w:p>
        </w:tc>
      </w:tr>
      <w:tr w:rsidR="006E1EC2" w:rsidRPr="006E1EC2" w14:paraId="4C36F18D" w14:textId="77777777" w:rsidTr="002A52A7">
        <w:trPr>
          <w:trHeight w:val="319"/>
        </w:trPr>
        <w:tc>
          <w:tcPr>
            <w:tcW w:w="759" w:type="dxa"/>
            <w:shd w:val="clear" w:color="auto" w:fill="auto"/>
            <w:vAlign w:val="center"/>
          </w:tcPr>
          <w:p w14:paraId="63D5B595" w14:textId="6C91F285" w:rsidR="00E9208B" w:rsidRPr="006E1EC2" w:rsidRDefault="00E9208B" w:rsidP="00E9208B">
            <w:pPr>
              <w:rPr>
                <w:sz w:val="20"/>
                <w:szCs w:val="20"/>
              </w:rPr>
            </w:pPr>
            <w:r w:rsidRPr="006E1EC2">
              <w:rPr>
                <w:sz w:val="20"/>
                <w:szCs w:val="20"/>
              </w:rPr>
              <w:t>1.3.5</w:t>
            </w:r>
          </w:p>
        </w:tc>
        <w:tc>
          <w:tcPr>
            <w:tcW w:w="1642" w:type="dxa"/>
            <w:vMerge/>
            <w:shd w:val="clear" w:color="auto" w:fill="auto"/>
            <w:vAlign w:val="center"/>
          </w:tcPr>
          <w:p w14:paraId="18A40F57" w14:textId="77777777" w:rsidR="00E9208B" w:rsidRPr="006E1EC2" w:rsidRDefault="00E9208B" w:rsidP="00E9208B">
            <w:pPr>
              <w:jc w:val="center"/>
              <w:rPr>
                <w:sz w:val="20"/>
                <w:szCs w:val="20"/>
              </w:rPr>
            </w:pPr>
          </w:p>
        </w:tc>
        <w:tc>
          <w:tcPr>
            <w:tcW w:w="2278" w:type="dxa"/>
            <w:vMerge/>
            <w:shd w:val="clear" w:color="auto" w:fill="auto"/>
            <w:vAlign w:val="center"/>
          </w:tcPr>
          <w:p w14:paraId="68ED39E5" w14:textId="77777777" w:rsidR="00E9208B" w:rsidRPr="006E1EC2" w:rsidRDefault="00E9208B" w:rsidP="008F0D40">
            <w:pPr>
              <w:ind w:left="-98"/>
              <w:jc w:val="center"/>
              <w:rPr>
                <w:sz w:val="20"/>
                <w:szCs w:val="20"/>
              </w:rPr>
            </w:pPr>
          </w:p>
        </w:tc>
        <w:tc>
          <w:tcPr>
            <w:tcW w:w="1417" w:type="dxa"/>
            <w:vMerge/>
            <w:shd w:val="clear" w:color="auto" w:fill="auto"/>
            <w:vAlign w:val="center"/>
          </w:tcPr>
          <w:p w14:paraId="6FD2F65B" w14:textId="77777777" w:rsidR="00E9208B" w:rsidRPr="006E1EC2" w:rsidRDefault="00E9208B" w:rsidP="00E9208B">
            <w:pPr>
              <w:jc w:val="center"/>
              <w:rPr>
                <w:sz w:val="20"/>
                <w:szCs w:val="20"/>
              </w:rPr>
            </w:pPr>
          </w:p>
        </w:tc>
        <w:tc>
          <w:tcPr>
            <w:tcW w:w="1938" w:type="dxa"/>
            <w:vMerge/>
            <w:shd w:val="clear" w:color="auto" w:fill="auto"/>
            <w:vAlign w:val="center"/>
          </w:tcPr>
          <w:p w14:paraId="0B41FE0B" w14:textId="77777777" w:rsidR="00E9208B" w:rsidRPr="006E1EC2" w:rsidRDefault="00E9208B" w:rsidP="00E9208B">
            <w:pPr>
              <w:jc w:val="center"/>
              <w:rPr>
                <w:sz w:val="20"/>
                <w:szCs w:val="20"/>
              </w:rPr>
            </w:pPr>
          </w:p>
        </w:tc>
        <w:tc>
          <w:tcPr>
            <w:tcW w:w="1129" w:type="dxa"/>
            <w:shd w:val="clear" w:color="auto" w:fill="auto"/>
            <w:vAlign w:val="center"/>
          </w:tcPr>
          <w:p w14:paraId="7DBB9E92" w14:textId="416A465E" w:rsidR="00E9208B" w:rsidRPr="006E1EC2" w:rsidRDefault="00E9208B" w:rsidP="00990972">
            <w:pPr>
              <w:ind w:left="-113"/>
              <w:jc w:val="center"/>
              <w:rPr>
                <w:sz w:val="20"/>
                <w:szCs w:val="20"/>
              </w:rPr>
            </w:pPr>
            <w:r w:rsidRPr="006E1EC2">
              <w:rPr>
                <w:sz w:val="20"/>
                <w:szCs w:val="20"/>
              </w:rPr>
              <w:t>ВБ</w:t>
            </w:r>
          </w:p>
        </w:tc>
        <w:tc>
          <w:tcPr>
            <w:tcW w:w="1134" w:type="dxa"/>
            <w:shd w:val="clear" w:color="auto" w:fill="auto"/>
            <w:vAlign w:val="center"/>
          </w:tcPr>
          <w:p w14:paraId="21BF382F" w14:textId="77777777" w:rsidR="00E9208B" w:rsidRPr="006E1EC2" w:rsidRDefault="00E9208B" w:rsidP="00E9208B">
            <w:pPr>
              <w:jc w:val="center"/>
              <w:rPr>
                <w:sz w:val="20"/>
                <w:szCs w:val="20"/>
              </w:rPr>
            </w:pPr>
          </w:p>
        </w:tc>
        <w:tc>
          <w:tcPr>
            <w:tcW w:w="1134" w:type="dxa"/>
            <w:shd w:val="clear" w:color="auto" w:fill="auto"/>
            <w:vAlign w:val="center"/>
          </w:tcPr>
          <w:p w14:paraId="3FDB2157" w14:textId="77777777" w:rsidR="00E9208B" w:rsidRPr="006E1EC2" w:rsidRDefault="00E9208B" w:rsidP="00E9208B">
            <w:pPr>
              <w:jc w:val="center"/>
              <w:rPr>
                <w:sz w:val="20"/>
                <w:szCs w:val="20"/>
              </w:rPr>
            </w:pPr>
          </w:p>
        </w:tc>
        <w:tc>
          <w:tcPr>
            <w:tcW w:w="1134" w:type="dxa"/>
            <w:shd w:val="clear" w:color="auto" w:fill="auto"/>
            <w:vAlign w:val="center"/>
          </w:tcPr>
          <w:p w14:paraId="549ADE45" w14:textId="77777777" w:rsidR="00E9208B" w:rsidRPr="006E1EC2" w:rsidRDefault="00E9208B" w:rsidP="00E9208B">
            <w:pPr>
              <w:jc w:val="center"/>
              <w:rPr>
                <w:sz w:val="20"/>
                <w:szCs w:val="20"/>
              </w:rPr>
            </w:pPr>
          </w:p>
        </w:tc>
        <w:tc>
          <w:tcPr>
            <w:tcW w:w="3685" w:type="dxa"/>
            <w:vMerge/>
            <w:shd w:val="clear" w:color="auto" w:fill="auto"/>
            <w:vAlign w:val="center"/>
          </w:tcPr>
          <w:p w14:paraId="544DEAD6" w14:textId="77777777" w:rsidR="00E9208B" w:rsidRPr="006E1EC2" w:rsidRDefault="00E9208B" w:rsidP="00C36909">
            <w:pPr>
              <w:ind w:left="-108"/>
              <w:rPr>
                <w:sz w:val="20"/>
                <w:szCs w:val="20"/>
              </w:rPr>
            </w:pPr>
          </w:p>
        </w:tc>
      </w:tr>
      <w:tr w:rsidR="006E1EC2" w:rsidRPr="006E1EC2" w14:paraId="53919C2B" w14:textId="77777777" w:rsidTr="002A52A7">
        <w:trPr>
          <w:trHeight w:val="319"/>
        </w:trPr>
        <w:tc>
          <w:tcPr>
            <w:tcW w:w="759" w:type="dxa"/>
            <w:shd w:val="clear" w:color="auto" w:fill="auto"/>
            <w:vAlign w:val="center"/>
          </w:tcPr>
          <w:p w14:paraId="2269AA3F" w14:textId="79432D05" w:rsidR="00BD0C8C" w:rsidRPr="006E1EC2" w:rsidRDefault="00BD0C8C" w:rsidP="00BD0C8C">
            <w:pPr>
              <w:rPr>
                <w:b/>
                <w:bCs/>
                <w:sz w:val="20"/>
                <w:szCs w:val="20"/>
              </w:rPr>
            </w:pPr>
            <w:r w:rsidRPr="006E1EC2">
              <w:rPr>
                <w:b/>
                <w:bCs/>
                <w:sz w:val="20"/>
                <w:szCs w:val="20"/>
              </w:rPr>
              <w:t>1.4.1</w:t>
            </w:r>
          </w:p>
        </w:tc>
        <w:tc>
          <w:tcPr>
            <w:tcW w:w="1642" w:type="dxa"/>
            <w:vMerge w:val="restart"/>
            <w:shd w:val="clear" w:color="auto" w:fill="auto"/>
            <w:vAlign w:val="center"/>
          </w:tcPr>
          <w:p w14:paraId="4AB4E7A3" w14:textId="4738C712" w:rsidR="00BD0C8C" w:rsidRPr="006E1EC2" w:rsidRDefault="00BD0C8C" w:rsidP="00BD0C8C">
            <w:pPr>
              <w:jc w:val="center"/>
              <w:rPr>
                <w:sz w:val="20"/>
                <w:szCs w:val="20"/>
              </w:rPr>
            </w:pPr>
            <w:r w:rsidRPr="006E1EC2">
              <w:rPr>
                <w:b/>
                <w:bCs/>
                <w:sz w:val="20"/>
                <w:szCs w:val="20"/>
              </w:rPr>
              <w:t>Образование и наука</w:t>
            </w:r>
          </w:p>
        </w:tc>
        <w:tc>
          <w:tcPr>
            <w:tcW w:w="2278" w:type="dxa"/>
            <w:vMerge w:val="restart"/>
            <w:shd w:val="clear" w:color="auto" w:fill="auto"/>
            <w:vAlign w:val="center"/>
          </w:tcPr>
          <w:p w14:paraId="19272D43" w14:textId="5747CE24" w:rsidR="00BD0C8C" w:rsidRPr="006E1EC2" w:rsidRDefault="008F0D40" w:rsidP="008F0D40">
            <w:pPr>
              <w:ind w:left="-98"/>
              <w:jc w:val="center"/>
              <w:rPr>
                <w:b/>
                <w:bCs/>
                <w:sz w:val="20"/>
                <w:szCs w:val="20"/>
              </w:rPr>
            </w:pPr>
            <w:r w:rsidRPr="006E1EC2">
              <w:rPr>
                <w:b/>
                <w:bCs/>
                <w:sz w:val="20"/>
                <w:szCs w:val="20"/>
              </w:rPr>
              <w:t>Цифровой помощник родителя</w:t>
            </w:r>
          </w:p>
        </w:tc>
        <w:tc>
          <w:tcPr>
            <w:tcW w:w="1417" w:type="dxa"/>
            <w:vMerge w:val="restart"/>
            <w:shd w:val="clear" w:color="auto" w:fill="auto"/>
            <w:vAlign w:val="center"/>
          </w:tcPr>
          <w:p w14:paraId="0F001D0A" w14:textId="509EBFE4" w:rsidR="00BD0C8C" w:rsidRPr="006E1EC2" w:rsidRDefault="00BD0C8C" w:rsidP="00BD0C8C">
            <w:pPr>
              <w:jc w:val="center"/>
              <w:rPr>
                <w:b/>
                <w:bCs/>
                <w:sz w:val="20"/>
                <w:szCs w:val="20"/>
              </w:rPr>
            </w:pPr>
            <w:r w:rsidRPr="006E1EC2">
              <w:rPr>
                <w:b/>
                <w:bCs/>
                <w:sz w:val="20"/>
                <w:szCs w:val="20"/>
              </w:rPr>
              <w:t>ЦОС4</w:t>
            </w:r>
          </w:p>
        </w:tc>
        <w:tc>
          <w:tcPr>
            <w:tcW w:w="1938" w:type="dxa"/>
            <w:vMerge w:val="restart"/>
            <w:shd w:val="clear" w:color="auto" w:fill="auto"/>
            <w:vAlign w:val="center"/>
          </w:tcPr>
          <w:p w14:paraId="1266B6DE" w14:textId="71752595" w:rsidR="00BD0C8C" w:rsidRPr="006E1EC2" w:rsidRDefault="00BD0C8C" w:rsidP="00BD0C8C">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tcPr>
          <w:p w14:paraId="098218E6" w14:textId="0D194E69" w:rsidR="00BD0C8C" w:rsidRPr="006E1EC2" w:rsidRDefault="00BD0C8C" w:rsidP="00990972">
            <w:pPr>
              <w:ind w:left="-113"/>
              <w:jc w:val="center"/>
              <w:rPr>
                <w:sz w:val="20"/>
                <w:szCs w:val="20"/>
              </w:rPr>
            </w:pPr>
            <w:r w:rsidRPr="006E1EC2">
              <w:rPr>
                <w:b/>
                <w:bCs/>
                <w:sz w:val="20"/>
                <w:szCs w:val="20"/>
              </w:rPr>
              <w:t>Всего, в том числе:</w:t>
            </w:r>
          </w:p>
        </w:tc>
        <w:tc>
          <w:tcPr>
            <w:tcW w:w="1134" w:type="dxa"/>
            <w:shd w:val="clear" w:color="auto" w:fill="auto"/>
            <w:vAlign w:val="center"/>
          </w:tcPr>
          <w:p w14:paraId="5F01F683" w14:textId="6DD2F793" w:rsidR="00BD0C8C" w:rsidRPr="006E1EC2" w:rsidRDefault="00BD0C8C" w:rsidP="00BD0C8C">
            <w:pPr>
              <w:jc w:val="center"/>
              <w:rPr>
                <w:b/>
                <w:bCs/>
                <w:sz w:val="20"/>
                <w:szCs w:val="20"/>
              </w:rPr>
            </w:pPr>
            <w:r w:rsidRPr="006E1EC2">
              <w:rPr>
                <w:b/>
                <w:bCs/>
                <w:sz w:val="20"/>
                <w:szCs w:val="20"/>
              </w:rPr>
              <w:t>0</w:t>
            </w:r>
          </w:p>
        </w:tc>
        <w:tc>
          <w:tcPr>
            <w:tcW w:w="1134" w:type="dxa"/>
            <w:shd w:val="clear" w:color="auto" w:fill="auto"/>
            <w:vAlign w:val="center"/>
          </w:tcPr>
          <w:p w14:paraId="695AD9F3" w14:textId="24EF3193" w:rsidR="00BD0C8C" w:rsidRPr="006E1EC2" w:rsidRDefault="00BD0C8C" w:rsidP="00BD0C8C">
            <w:pPr>
              <w:jc w:val="center"/>
              <w:rPr>
                <w:b/>
                <w:bCs/>
                <w:sz w:val="20"/>
                <w:szCs w:val="20"/>
              </w:rPr>
            </w:pPr>
            <w:r w:rsidRPr="006E1EC2">
              <w:rPr>
                <w:b/>
                <w:bCs/>
                <w:sz w:val="20"/>
                <w:szCs w:val="20"/>
              </w:rPr>
              <w:t>0</w:t>
            </w:r>
          </w:p>
        </w:tc>
        <w:tc>
          <w:tcPr>
            <w:tcW w:w="1134" w:type="dxa"/>
            <w:shd w:val="clear" w:color="auto" w:fill="auto"/>
            <w:vAlign w:val="center"/>
          </w:tcPr>
          <w:p w14:paraId="5D6841BA" w14:textId="074D979E" w:rsidR="00BD0C8C" w:rsidRPr="006E1EC2" w:rsidRDefault="00BD0C8C" w:rsidP="00BD0C8C">
            <w:pPr>
              <w:jc w:val="center"/>
              <w:rPr>
                <w:b/>
                <w:bCs/>
                <w:sz w:val="20"/>
                <w:szCs w:val="20"/>
              </w:rPr>
            </w:pPr>
            <w:r w:rsidRPr="006E1EC2">
              <w:rPr>
                <w:b/>
                <w:bCs/>
                <w:sz w:val="20"/>
                <w:szCs w:val="20"/>
              </w:rPr>
              <w:t>0</w:t>
            </w:r>
          </w:p>
        </w:tc>
        <w:tc>
          <w:tcPr>
            <w:tcW w:w="3685" w:type="dxa"/>
            <w:vMerge w:val="restart"/>
            <w:shd w:val="clear" w:color="auto" w:fill="auto"/>
          </w:tcPr>
          <w:p w14:paraId="03AE5F7B" w14:textId="60B9D28F" w:rsidR="00BD0C8C" w:rsidRPr="006E1EC2" w:rsidRDefault="00E56BC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w:t>
            </w:r>
            <w:r w:rsidR="00B018C8" w:rsidRPr="006E1EC2">
              <w:rPr>
                <w:sz w:val="20"/>
                <w:szCs w:val="20"/>
              </w:rPr>
              <w:t xml:space="preserve"> </w:t>
            </w:r>
            <w:r w:rsidRPr="006E1EC2">
              <w:rPr>
                <w:sz w:val="20"/>
                <w:szCs w:val="20"/>
              </w:rPr>
              <w:t>№ 737-па</w:t>
            </w:r>
          </w:p>
        </w:tc>
      </w:tr>
      <w:tr w:rsidR="006E1EC2" w:rsidRPr="006E1EC2" w14:paraId="770A36C6" w14:textId="77777777" w:rsidTr="002A52A7">
        <w:trPr>
          <w:trHeight w:val="319"/>
        </w:trPr>
        <w:tc>
          <w:tcPr>
            <w:tcW w:w="759" w:type="dxa"/>
            <w:shd w:val="clear" w:color="auto" w:fill="auto"/>
            <w:vAlign w:val="center"/>
          </w:tcPr>
          <w:p w14:paraId="1420F717" w14:textId="7106808E" w:rsidR="00BD0C8C" w:rsidRPr="006E1EC2" w:rsidRDefault="00BD0C8C" w:rsidP="00BD0C8C">
            <w:pPr>
              <w:rPr>
                <w:sz w:val="20"/>
                <w:szCs w:val="20"/>
              </w:rPr>
            </w:pPr>
            <w:r w:rsidRPr="006E1EC2">
              <w:rPr>
                <w:sz w:val="20"/>
                <w:szCs w:val="20"/>
              </w:rPr>
              <w:t>1.4.2</w:t>
            </w:r>
          </w:p>
        </w:tc>
        <w:tc>
          <w:tcPr>
            <w:tcW w:w="1642" w:type="dxa"/>
            <w:vMerge/>
            <w:shd w:val="clear" w:color="auto" w:fill="auto"/>
            <w:vAlign w:val="center"/>
          </w:tcPr>
          <w:p w14:paraId="4FB3DC2F" w14:textId="77777777" w:rsidR="00BD0C8C" w:rsidRPr="006E1EC2" w:rsidRDefault="00BD0C8C" w:rsidP="00BD0C8C">
            <w:pPr>
              <w:jc w:val="center"/>
              <w:rPr>
                <w:sz w:val="20"/>
                <w:szCs w:val="20"/>
              </w:rPr>
            </w:pPr>
          </w:p>
        </w:tc>
        <w:tc>
          <w:tcPr>
            <w:tcW w:w="2278" w:type="dxa"/>
            <w:vMerge/>
            <w:shd w:val="clear" w:color="auto" w:fill="auto"/>
            <w:vAlign w:val="center"/>
          </w:tcPr>
          <w:p w14:paraId="4212E512" w14:textId="77777777" w:rsidR="00BD0C8C" w:rsidRPr="006E1EC2" w:rsidRDefault="00BD0C8C" w:rsidP="008F0D40">
            <w:pPr>
              <w:ind w:left="-98"/>
              <w:jc w:val="center"/>
              <w:rPr>
                <w:sz w:val="20"/>
                <w:szCs w:val="20"/>
              </w:rPr>
            </w:pPr>
          </w:p>
        </w:tc>
        <w:tc>
          <w:tcPr>
            <w:tcW w:w="1417" w:type="dxa"/>
            <w:vMerge/>
            <w:shd w:val="clear" w:color="auto" w:fill="auto"/>
            <w:vAlign w:val="center"/>
          </w:tcPr>
          <w:p w14:paraId="69EAAFE4" w14:textId="77777777" w:rsidR="00BD0C8C" w:rsidRPr="006E1EC2" w:rsidRDefault="00BD0C8C" w:rsidP="00BD0C8C">
            <w:pPr>
              <w:jc w:val="center"/>
              <w:rPr>
                <w:sz w:val="20"/>
                <w:szCs w:val="20"/>
              </w:rPr>
            </w:pPr>
          </w:p>
        </w:tc>
        <w:tc>
          <w:tcPr>
            <w:tcW w:w="1938" w:type="dxa"/>
            <w:vMerge/>
            <w:shd w:val="clear" w:color="auto" w:fill="auto"/>
            <w:vAlign w:val="center"/>
          </w:tcPr>
          <w:p w14:paraId="6B6A9B30" w14:textId="77777777" w:rsidR="00BD0C8C" w:rsidRPr="006E1EC2" w:rsidRDefault="00BD0C8C" w:rsidP="00BD0C8C">
            <w:pPr>
              <w:jc w:val="center"/>
              <w:rPr>
                <w:sz w:val="20"/>
                <w:szCs w:val="20"/>
              </w:rPr>
            </w:pPr>
          </w:p>
        </w:tc>
        <w:tc>
          <w:tcPr>
            <w:tcW w:w="1129" w:type="dxa"/>
            <w:shd w:val="clear" w:color="auto" w:fill="auto"/>
            <w:vAlign w:val="center"/>
          </w:tcPr>
          <w:p w14:paraId="73D066B6" w14:textId="1EE1BDE8" w:rsidR="00BD0C8C" w:rsidRPr="006E1EC2" w:rsidRDefault="00BD0C8C" w:rsidP="00990972">
            <w:pPr>
              <w:ind w:left="-113"/>
              <w:jc w:val="center"/>
              <w:rPr>
                <w:sz w:val="20"/>
                <w:szCs w:val="20"/>
              </w:rPr>
            </w:pPr>
            <w:r w:rsidRPr="006E1EC2">
              <w:rPr>
                <w:sz w:val="20"/>
                <w:szCs w:val="20"/>
              </w:rPr>
              <w:t>РБ</w:t>
            </w:r>
          </w:p>
        </w:tc>
        <w:tc>
          <w:tcPr>
            <w:tcW w:w="1134" w:type="dxa"/>
            <w:shd w:val="clear" w:color="auto" w:fill="auto"/>
            <w:vAlign w:val="center"/>
          </w:tcPr>
          <w:p w14:paraId="1D015213" w14:textId="77777777" w:rsidR="00BD0C8C" w:rsidRPr="006E1EC2" w:rsidRDefault="00BD0C8C" w:rsidP="00BD0C8C">
            <w:pPr>
              <w:jc w:val="center"/>
              <w:rPr>
                <w:sz w:val="20"/>
                <w:szCs w:val="20"/>
              </w:rPr>
            </w:pPr>
          </w:p>
        </w:tc>
        <w:tc>
          <w:tcPr>
            <w:tcW w:w="1134" w:type="dxa"/>
            <w:shd w:val="clear" w:color="auto" w:fill="auto"/>
            <w:vAlign w:val="center"/>
          </w:tcPr>
          <w:p w14:paraId="56B6636A" w14:textId="77777777" w:rsidR="00BD0C8C" w:rsidRPr="006E1EC2" w:rsidRDefault="00BD0C8C" w:rsidP="00BD0C8C">
            <w:pPr>
              <w:jc w:val="center"/>
              <w:rPr>
                <w:sz w:val="20"/>
                <w:szCs w:val="20"/>
              </w:rPr>
            </w:pPr>
          </w:p>
        </w:tc>
        <w:tc>
          <w:tcPr>
            <w:tcW w:w="1134" w:type="dxa"/>
            <w:shd w:val="clear" w:color="auto" w:fill="auto"/>
            <w:vAlign w:val="center"/>
          </w:tcPr>
          <w:p w14:paraId="2E10C269" w14:textId="77777777" w:rsidR="00BD0C8C" w:rsidRPr="006E1EC2" w:rsidRDefault="00BD0C8C" w:rsidP="00BD0C8C">
            <w:pPr>
              <w:jc w:val="center"/>
              <w:rPr>
                <w:sz w:val="20"/>
                <w:szCs w:val="20"/>
              </w:rPr>
            </w:pPr>
          </w:p>
        </w:tc>
        <w:tc>
          <w:tcPr>
            <w:tcW w:w="3685" w:type="dxa"/>
            <w:vMerge/>
            <w:shd w:val="clear" w:color="auto" w:fill="auto"/>
          </w:tcPr>
          <w:p w14:paraId="53FEF502" w14:textId="77777777" w:rsidR="00BD0C8C" w:rsidRPr="006E1EC2" w:rsidRDefault="00BD0C8C" w:rsidP="00C36909">
            <w:pPr>
              <w:ind w:left="-108"/>
              <w:jc w:val="both"/>
              <w:rPr>
                <w:sz w:val="20"/>
                <w:szCs w:val="20"/>
              </w:rPr>
            </w:pPr>
          </w:p>
        </w:tc>
      </w:tr>
      <w:tr w:rsidR="006E1EC2" w:rsidRPr="006E1EC2" w14:paraId="62CF05EE" w14:textId="77777777" w:rsidTr="002A52A7">
        <w:trPr>
          <w:trHeight w:val="319"/>
        </w:trPr>
        <w:tc>
          <w:tcPr>
            <w:tcW w:w="759" w:type="dxa"/>
            <w:shd w:val="clear" w:color="auto" w:fill="auto"/>
            <w:vAlign w:val="center"/>
          </w:tcPr>
          <w:p w14:paraId="5DE43D18" w14:textId="32B16EBE" w:rsidR="00BD0C8C" w:rsidRPr="006E1EC2" w:rsidRDefault="00BD0C8C" w:rsidP="00BD0C8C">
            <w:pPr>
              <w:rPr>
                <w:sz w:val="20"/>
                <w:szCs w:val="20"/>
              </w:rPr>
            </w:pPr>
            <w:r w:rsidRPr="006E1EC2">
              <w:rPr>
                <w:sz w:val="20"/>
                <w:szCs w:val="20"/>
              </w:rPr>
              <w:t>1.4.3</w:t>
            </w:r>
          </w:p>
        </w:tc>
        <w:tc>
          <w:tcPr>
            <w:tcW w:w="1642" w:type="dxa"/>
            <w:vMerge/>
            <w:shd w:val="clear" w:color="auto" w:fill="auto"/>
            <w:vAlign w:val="center"/>
          </w:tcPr>
          <w:p w14:paraId="1808A29B" w14:textId="77777777" w:rsidR="00BD0C8C" w:rsidRPr="006E1EC2" w:rsidRDefault="00BD0C8C" w:rsidP="00BD0C8C">
            <w:pPr>
              <w:jc w:val="center"/>
              <w:rPr>
                <w:sz w:val="20"/>
                <w:szCs w:val="20"/>
              </w:rPr>
            </w:pPr>
          </w:p>
        </w:tc>
        <w:tc>
          <w:tcPr>
            <w:tcW w:w="2278" w:type="dxa"/>
            <w:vMerge/>
            <w:shd w:val="clear" w:color="auto" w:fill="auto"/>
            <w:vAlign w:val="center"/>
          </w:tcPr>
          <w:p w14:paraId="1E52C278" w14:textId="77777777" w:rsidR="00BD0C8C" w:rsidRPr="006E1EC2" w:rsidRDefault="00BD0C8C" w:rsidP="008F0D40">
            <w:pPr>
              <w:ind w:left="-98"/>
              <w:jc w:val="center"/>
              <w:rPr>
                <w:sz w:val="20"/>
                <w:szCs w:val="20"/>
              </w:rPr>
            </w:pPr>
          </w:p>
        </w:tc>
        <w:tc>
          <w:tcPr>
            <w:tcW w:w="1417" w:type="dxa"/>
            <w:vMerge/>
            <w:shd w:val="clear" w:color="auto" w:fill="auto"/>
            <w:vAlign w:val="center"/>
          </w:tcPr>
          <w:p w14:paraId="67FB24DF" w14:textId="77777777" w:rsidR="00BD0C8C" w:rsidRPr="006E1EC2" w:rsidRDefault="00BD0C8C" w:rsidP="00BD0C8C">
            <w:pPr>
              <w:jc w:val="center"/>
              <w:rPr>
                <w:sz w:val="20"/>
                <w:szCs w:val="20"/>
              </w:rPr>
            </w:pPr>
          </w:p>
        </w:tc>
        <w:tc>
          <w:tcPr>
            <w:tcW w:w="1938" w:type="dxa"/>
            <w:vMerge/>
            <w:shd w:val="clear" w:color="auto" w:fill="auto"/>
            <w:vAlign w:val="center"/>
          </w:tcPr>
          <w:p w14:paraId="28C27074" w14:textId="77777777" w:rsidR="00BD0C8C" w:rsidRPr="006E1EC2" w:rsidRDefault="00BD0C8C" w:rsidP="00BD0C8C">
            <w:pPr>
              <w:jc w:val="center"/>
              <w:rPr>
                <w:sz w:val="20"/>
                <w:szCs w:val="20"/>
              </w:rPr>
            </w:pPr>
          </w:p>
        </w:tc>
        <w:tc>
          <w:tcPr>
            <w:tcW w:w="1129" w:type="dxa"/>
            <w:shd w:val="clear" w:color="auto" w:fill="auto"/>
            <w:vAlign w:val="center"/>
          </w:tcPr>
          <w:p w14:paraId="4660EC21" w14:textId="553F23C1" w:rsidR="00BD0C8C" w:rsidRPr="006E1EC2" w:rsidRDefault="00BD0C8C" w:rsidP="00990972">
            <w:pPr>
              <w:ind w:left="-113"/>
              <w:jc w:val="center"/>
              <w:rPr>
                <w:sz w:val="20"/>
                <w:szCs w:val="20"/>
              </w:rPr>
            </w:pPr>
            <w:r w:rsidRPr="006E1EC2">
              <w:rPr>
                <w:sz w:val="20"/>
                <w:szCs w:val="20"/>
              </w:rPr>
              <w:t>ФБ</w:t>
            </w:r>
          </w:p>
        </w:tc>
        <w:tc>
          <w:tcPr>
            <w:tcW w:w="1134" w:type="dxa"/>
            <w:shd w:val="clear" w:color="auto" w:fill="auto"/>
            <w:vAlign w:val="center"/>
          </w:tcPr>
          <w:p w14:paraId="0F4F8D9A" w14:textId="77777777" w:rsidR="00BD0C8C" w:rsidRPr="006E1EC2" w:rsidRDefault="00BD0C8C" w:rsidP="00BD0C8C">
            <w:pPr>
              <w:jc w:val="center"/>
              <w:rPr>
                <w:sz w:val="20"/>
                <w:szCs w:val="20"/>
              </w:rPr>
            </w:pPr>
          </w:p>
        </w:tc>
        <w:tc>
          <w:tcPr>
            <w:tcW w:w="1134" w:type="dxa"/>
            <w:shd w:val="clear" w:color="auto" w:fill="auto"/>
            <w:vAlign w:val="center"/>
          </w:tcPr>
          <w:p w14:paraId="79F7F7BA" w14:textId="77777777" w:rsidR="00BD0C8C" w:rsidRPr="006E1EC2" w:rsidRDefault="00BD0C8C" w:rsidP="00BD0C8C">
            <w:pPr>
              <w:jc w:val="center"/>
              <w:rPr>
                <w:sz w:val="20"/>
                <w:szCs w:val="20"/>
              </w:rPr>
            </w:pPr>
          </w:p>
        </w:tc>
        <w:tc>
          <w:tcPr>
            <w:tcW w:w="1134" w:type="dxa"/>
            <w:shd w:val="clear" w:color="auto" w:fill="auto"/>
            <w:vAlign w:val="center"/>
          </w:tcPr>
          <w:p w14:paraId="38E78FE9" w14:textId="77777777" w:rsidR="00BD0C8C" w:rsidRPr="006E1EC2" w:rsidRDefault="00BD0C8C" w:rsidP="00BD0C8C">
            <w:pPr>
              <w:jc w:val="center"/>
              <w:rPr>
                <w:sz w:val="20"/>
                <w:szCs w:val="20"/>
              </w:rPr>
            </w:pPr>
          </w:p>
        </w:tc>
        <w:tc>
          <w:tcPr>
            <w:tcW w:w="3685" w:type="dxa"/>
            <w:vMerge/>
            <w:shd w:val="clear" w:color="auto" w:fill="auto"/>
          </w:tcPr>
          <w:p w14:paraId="2688A281" w14:textId="77777777" w:rsidR="00BD0C8C" w:rsidRPr="006E1EC2" w:rsidRDefault="00BD0C8C" w:rsidP="00C36909">
            <w:pPr>
              <w:ind w:left="-108"/>
              <w:jc w:val="both"/>
              <w:rPr>
                <w:sz w:val="20"/>
                <w:szCs w:val="20"/>
              </w:rPr>
            </w:pPr>
          </w:p>
        </w:tc>
      </w:tr>
      <w:tr w:rsidR="006E1EC2" w:rsidRPr="006E1EC2" w14:paraId="560F3346" w14:textId="77777777" w:rsidTr="002A52A7">
        <w:trPr>
          <w:trHeight w:val="319"/>
        </w:trPr>
        <w:tc>
          <w:tcPr>
            <w:tcW w:w="759" w:type="dxa"/>
            <w:shd w:val="clear" w:color="auto" w:fill="auto"/>
            <w:vAlign w:val="center"/>
          </w:tcPr>
          <w:p w14:paraId="3B2357D9" w14:textId="55AE913C" w:rsidR="00BD0C8C" w:rsidRPr="006E1EC2" w:rsidRDefault="00BD0C8C" w:rsidP="00BD0C8C">
            <w:pPr>
              <w:rPr>
                <w:sz w:val="20"/>
                <w:szCs w:val="20"/>
              </w:rPr>
            </w:pPr>
            <w:r w:rsidRPr="006E1EC2">
              <w:rPr>
                <w:sz w:val="20"/>
                <w:szCs w:val="20"/>
              </w:rPr>
              <w:t>1.4.4</w:t>
            </w:r>
          </w:p>
        </w:tc>
        <w:tc>
          <w:tcPr>
            <w:tcW w:w="1642" w:type="dxa"/>
            <w:vMerge/>
            <w:shd w:val="clear" w:color="auto" w:fill="auto"/>
            <w:vAlign w:val="center"/>
          </w:tcPr>
          <w:p w14:paraId="55EDF83F" w14:textId="77777777" w:rsidR="00BD0C8C" w:rsidRPr="006E1EC2" w:rsidRDefault="00BD0C8C" w:rsidP="00BD0C8C">
            <w:pPr>
              <w:jc w:val="center"/>
              <w:rPr>
                <w:sz w:val="20"/>
                <w:szCs w:val="20"/>
              </w:rPr>
            </w:pPr>
          </w:p>
        </w:tc>
        <w:tc>
          <w:tcPr>
            <w:tcW w:w="2278" w:type="dxa"/>
            <w:vMerge/>
            <w:shd w:val="clear" w:color="auto" w:fill="auto"/>
            <w:vAlign w:val="center"/>
          </w:tcPr>
          <w:p w14:paraId="25596F9E" w14:textId="77777777" w:rsidR="00BD0C8C" w:rsidRPr="006E1EC2" w:rsidRDefault="00BD0C8C" w:rsidP="008F0D40">
            <w:pPr>
              <w:ind w:left="-98"/>
              <w:jc w:val="center"/>
              <w:rPr>
                <w:sz w:val="20"/>
                <w:szCs w:val="20"/>
              </w:rPr>
            </w:pPr>
          </w:p>
        </w:tc>
        <w:tc>
          <w:tcPr>
            <w:tcW w:w="1417" w:type="dxa"/>
            <w:vMerge/>
            <w:shd w:val="clear" w:color="auto" w:fill="auto"/>
            <w:vAlign w:val="center"/>
          </w:tcPr>
          <w:p w14:paraId="731BB4FF" w14:textId="77777777" w:rsidR="00BD0C8C" w:rsidRPr="006E1EC2" w:rsidRDefault="00BD0C8C" w:rsidP="00BD0C8C">
            <w:pPr>
              <w:jc w:val="center"/>
              <w:rPr>
                <w:sz w:val="20"/>
                <w:szCs w:val="20"/>
              </w:rPr>
            </w:pPr>
          </w:p>
        </w:tc>
        <w:tc>
          <w:tcPr>
            <w:tcW w:w="1938" w:type="dxa"/>
            <w:vMerge/>
            <w:shd w:val="clear" w:color="auto" w:fill="auto"/>
            <w:vAlign w:val="center"/>
          </w:tcPr>
          <w:p w14:paraId="08FB881C" w14:textId="77777777" w:rsidR="00BD0C8C" w:rsidRPr="006E1EC2" w:rsidRDefault="00BD0C8C" w:rsidP="00BD0C8C">
            <w:pPr>
              <w:jc w:val="center"/>
              <w:rPr>
                <w:sz w:val="20"/>
                <w:szCs w:val="20"/>
              </w:rPr>
            </w:pPr>
          </w:p>
        </w:tc>
        <w:tc>
          <w:tcPr>
            <w:tcW w:w="1129" w:type="dxa"/>
            <w:shd w:val="clear" w:color="auto" w:fill="auto"/>
            <w:vAlign w:val="center"/>
          </w:tcPr>
          <w:p w14:paraId="34A15C2F" w14:textId="724B7EF9" w:rsidR="00BD0C8C" w:rsidRPr="006E1EC2" w:rsidRDefault="00BD0C8C" w:rsidP="00990972">
            <w:pPr>
              <w:ind w:left="-113"/>
              <w:jc w:val="center"/>
              <w:rPr>
                <w:sz w:val="20"/>
                <w:szCs w:val="20"/>
              </w:rPr>
            </w:pPr>
            <w:r w:rsidRPr="006E1EC2">
              <w:rPr>
                <w:sz w:val="20"/>
                <w:szCs w:val="20"/>
              </w:rPr>
              <w:t>МБ</w:t>
            </w:r>
          </w:p>
        </w:tc>
        <w:tc>
          <w:tcPr>
            <w:tcW w:w="1134" w:type="dxa"/>
            <w:shd w:val="clear" w:color="auto" w:fill="auto"/>
            <w:vAlign w:val="center"/>
          </w:tcPr>
          <w:p w14:paraId="2D5A51E4" w14:textId="77777777" w:rsidR="00BD0C8C" w:rsidRPr="006E1EC2" w:rsidRDefault="00BD0C8C" w:rsidP="00BD0C8C">
            <w:pPr>
              <w:jc w:val="center"/>
              <w:rPr>
                <w:sz w:val="20"/>
                <w:szCs w:val="20"/>
              </w:rPr>
            </w:pPr>
          </w:p>
        </w:tc>
        <w:tc>
          <w:tcPr>
            <w:tcW w:w="1134" w:type="dxa"/>
            <w:shd w:val="clear" w:color="auto" w:fill="auto"/>
            <w:vAlign w:val="center"/>
          </w:tcPr>
          <w:p w14:paraId="7D0450FF" w14:textId="77777777" w:rsidR="00BD0C8C" w:rsidRPr="006E1EC2" w:rsidRDefault="00BD0C8C" w:rsidP="00BD0C8C">
            <w:pPr>
              <w:jc w:val="center"/>
              <w:rPr>
                <w:sz w:val="20"/>
                <w:szCs w:val="20"/>
              </w:rPr>
            </w:pPr>
          </w:p>
        </w:tc>
        <w:tc>
          <w:tcPr>
            <w:tcW w:w="1134" w:type="dxa"/>
            <w:shd w:val="clear" w:color="auto" w:fill="auto"/>
            <w:vAlign w:val="center"/>
          </w:tcPr>
          <w:p w14:paraId="29A4372E" w14:textId="77777777" w:rsidR="00BD0C8C" w:rsidRPr="006E1EC2" w:rsidRDefault="00BD0C8C" w:rsidP="00BD0C8C">
            <w:pPr>
              <w:jc w:val="center"/>
              <w:rPr>
                <w:sz w:val="20"/>
                <w:szCs w:val="20"/>
              </w:rPr>
            </w:pPr>
          </w:p>
        </w:tc>
        <w:tc>
          <w:tcPr>
            <w:tcW w:w="3685" w:type="dxa"/>
            <w:vMerge/>
            <w:shd w:val="clear" w:color="auto" w:fill="auto"/>
          </w:tcPr>
          <w:p w14:paraId="1BE5B2F5" w14:textId="77777777" w:rsidR="00BD0C8C" w:rsidRPr="006E1EC2" w:rsidRDefault="00BD0C8C" w:rsidP="00C36909">
            <w:pPr>
              <w:ind w:left="-108"/>
              <w:jc w:val="both"/>
              <w:rPr>
                <w:sz w:val="20"/>
                <w:szCs w:val="20"/>
              </w:rPr>
            </w:pPr>
          </w:p>
        </w:tc>
      </w:tr>
      <w:tr w:rsidR="006E1EC2" w:rsidRPr="006E1EC2" w14:paraId="2E9D57ED" w14:textId="77777777" w:rsidTr="002A52A7">
        <w:trPr>
          <w:trHeight w:val="319"/>
        </w:trPr>
        <w:tc>
          <w:tcPr>
            <w:tcW w:w="759" w:type="dxa"/>
            <w:shd w:val="clear" w:color="auto" w:fill="auto"/>
            <w:vAlign w:val="center"/>
          </w:tcPr>
          <w:p w14:paraId="21099ECC" w14:textId="12626E15" w:rsidR="00BD0C8C" w:rsidRPr="006E1EC2" w:rsidRDefault="00BD0C8C" w:rsidP="00BD0C8C">
            <w:pPr>
              <w:rPr>
                <w:sz w:val="20"/>
                <w:szCs w:val="20"/>
              </w:rPr>
            </w:pPr>
            <w:r w:rsidRPr="006E1EC2">
              <w:rPr>
                <w:sz w:val="20"/>
                <w:szCs w:val="20"/>
              </w:rPr>
              <w:t>1.4.5</w:t>
            </w:r>
          </w:p>
        </w:tc>
        <w:tc>
          <w:tcPr>
            <w:tcW w:w="1642" w:type="dxa"/>
            <w:vMerge/>
            <w:shd w:val="clear" w:color="auto" w:fill="auto"/>
            <w:vAlign w:val="center"/>
          </w:tcPr>
          <w:p w14:paraId="091DAE49" w14:textId="77777777" w:rsidR="00BD0C8C" w:rsidRPr="006E1EC2" w:rsidRDefault="00BD0C8C" w:rsidP="00BD0C8C">
            <w:pPr>
              <w:jc w:val="center"/>
              <w:rPr>
                <w:sz w:val="20"/>
                <w:szCs w:val="20"/>
              </w:rPr>
            </w:pPr>
          </w:p>
        </w:tc>
        <w:tc>
          <w:tcPr>
            <w:tcW w:w="2278" w:type="dxa"/>
            <w:vMerge/>
            <w:shd w:val="clear" w:color="auto" w:fill="auto"/>
            <w:vAlign w:val="center"/>
          </w:tcPr>
          <w:p w14:paraId="52B3E682" w14:textId="77777777" w:rsidR="00BD0C8C" w:rsidRPr="006E1EC2" w:rsidRDefault="00BD0C8C" w:rsidP="008F0D40">
            <w:pPr>
              <w:ind w:left="-98"/>
              <w:jc w:val="center"/>
              <w:rPr>
                <w:sz w:val="20"/>
                <w:szCs w:val="20"/>
              </w:rPr>
            </w:pPr>
          </w:p>
        </w:tc>
        <w:tc>
          <w:tcPr>
            <w:tcW w:w="1417" w:type="dxa"/>
            <w:vMerge/>
            <w:shd w:val="clear" w:color="auto" w:fill="auto"/>
            <w:vAlign w:val="center"/>
          </w:tcPr>
          <w:p w14:paraId="5A9EE7B6" w14:textId="77777777" w:rsidR="00BD0C8C" w:rsidRPr="006E1EC2" w:rsidRDefault="00BD0C8C" w:rsidP="00BD0C8C">
            <w:pPr>
              <w:jc w:val="center"/>
              <w:rPr>
                <w:sz w:val="20"/>
                <w:szCs w:val="20"/>
              </w:rPr>
            </w:pPr>
          </w:p>
        </w:tc>
        <w:tc>
          <w:tcPr>
            <w:tcW w:w="1938" w:type="dxa"/>
            <w:vMerge/>
            <w:shd w:val="clear" w:color="auto" w:fill="auto"/>
            <w:vAlign w:val="center"/>
          </w:tcPr>
          <w:p w14:paraId="1D2C0CD5" w14:textId="77777777" w:rsidR="00BD0C8C" w:rsidRPr="006E1EC2" w:rsidRDefault="00BD0C8C" w:rsidP="00BD0C8C">
            <w:pPr>
              <w:jc w:val="center"/>
              <w:rPr>
                <w:sz w:val="20"/>
                <w:szCs w:val="20"/>
              </w:rPr>
            </w:pPr>
          </w:p>
        </w:tc>
        <w:tc>
          <w:tcPr>
            <w:tcW w:w="1129" w:type="dxa"/>
            <w:shd w:val="clear" w:color="auto" w:fill="auto"/>
            <w:vAlign w:val="center"/>
          </w:tcPr>
          <w:p w14:paraId="3DF50771" w14:textId="55530AD2" w:rsidR="00BD0C8C" w:rsidRPr="006E1EC2" w:rsidRDefault="00BD0C8C" w:rsidP="00990972">
            <w:pPr>
              <w:ind w:left="-113"/>
              <w:jc w:val="center"/>
              <w:rPr>
                <w:sz w:val="20"/>
                <w:szCs w:val="20"/>
              </w:rPr>
            </w:pPr>
            <w:r w:rsidRPr="006E1EC2">
              <w:rPr>
                <w:sz w:val="20"/>
                <w:szCs w:val="20"/>
              </w:rPr>
              <w:t>ВБ</w:t>
            </w:r>
          </w:p>
        </w:tc>
        <w:tc>
          <w:tcPr>
            <w:tcW w:w="1134" w:type="dxa"/>
            <w:shd w:val="clear" w:color="auto" w:fill="auto"/>
            <w:vAlign w:val="center"/>
          </w:tcPr>
          <w:p w14:paraId="7C2B5F80" w14:textId="77777777" w:rsidR="00BD0C8C" w:rsidRPr="006E1EC2" w:rsidRDefault="00BD0C8C" w:rsidP="00BD0C8C">
            <w:pPr>
              <w:jc w:val="center"/>
              <w:rPr>
                <w:sz w:val="20"/>
                <w:szCs w:val="20"/>
              </w:rPr>
            </w:pPr>
          </w:p>
        </w:tc>
        <w:tc>
          <w:tcPr>
            <w:tcW w:w="1134" w:type="dxa"/>
            <w:shd w:val="clear" w:color="auto" w:fill="auto"/>
            <w:vAlign w:val="center"/>
          </w:tcPr>
          <w:p w14:paraId="26FBAF75" w14:textId="77777777" w:rsidR="00BD0C8C" w:rsidRPr="006E1EC2" w:rsidRDefault="00BD0C8C" w:rsidP="00BD0C8C">
            <w:pPr>
              <w:jc w:val="center"/>
              <w:rPr>
                <w:sz w:val="20"/>
                <w:szCs w:val="20"/>
              </w:rPr>
            </w:pPr>
          </w:p>
        </w:tc>
        <w:tc>
          <w:tcPr>
            <w:tcW w:w="1134" w:type="dxa"/>
            <w:shd w:val="clear" w:color="auto" w:fill="auto"/>
            <w:vAlign w:val="center"/>
          </w:tcPr>
          <w:p w14:paraId="2086DC05" w14:textId="77777777" w:rsidR="00BD0C8C" w:rsidRPr="006E1EC2" w:rsidRDefault="00BD0C8C" w:rsidP="00BD0C8C">
            <w:pPr>
              <w:jc w:val="center"/>
              <w:rPr>
                <w:sz w:val="20"/>
                <w:szCs w:val="20"/>
              </w:rPr>
            </w:pPr>
          </w:p>
        </w:tc>
        <w:tc>
          <w:tcPr>
            <w:tcW w:w="3685" w:type="dxa"/>
            <w:vMerge/>
            <w:shd w:val="clear" w:color="auto" w:fill="auto"/>
          </w:tcPr>
          <w:p w14:paraId="70B36E5A" w14:textId="77777777" w:rsidR="00BD0C8C" w:rsidRPr="006E1EC2" w:rsidRDefault="00BD0C8C" w:rsidP="00C36909">
            <w:pPr>
              <w:ind w:left="-108"/>
              <w:jc w:val="both"/>
              <w:rPr>
                <w:sz w:val="20"/>
                <w:szCs w:val="20"/>
              </w:rPr>
            </w:pPr>
          </w:p>
        </w:tc>
      </w:tr>
    </w:tbl>
    <w:p w14:paraId="19E78DD9" w14:textId="77777777" w:rsidR="004F6C2C" w:rsidRDefault="004F6C2C"/>
    <w:tbl>
      <w:tblPr>
        <w:tblW w:w="162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77"/>
        <w:gridCol w:w="2365"/>
        <w:gridCol w:w="1417"/>
        <w:gridCol w:w="1858"/>
        <w:gridCol w:w="1231"/>
        <w:gridCol w:w="1078"/>
        <w:gridCol w:w="1095"/>
        <w:gridCol w:w="1173"/>
        <w:gridCol w:w="3685"/>
      </w:tblGrid>
      <w:tr w:rsidR="006E1EC2" w:rsidRPr="006E1EC2" w14:paraId="046936BF" w14:textId="77777777" w:rsidTr="002A52A7">
        <w:trPr>
          <w:trHeight w:val="319"/>
          <w:tblHeader/>
        </w:trPr>
        <w:tc>
          <w:tcPr>
            <w:tcW w:w="737" w:type="dxa"/>
            <w:shd w:val="clear" w:color="auto" w:fill="auto"/>
            <w:vAlign w:val="center"/>
          </w:tcPr>
          <w:p w14:paraId="4B9EB8A6" w14:textId="0933C9AB" w:rsidR="009634FC" w:rsidRPr="006E1EC2" w:rsidRDefault="009634FC" w:rsidP="009634FC">
            <w:pPr>
              <w:jc w:val="center"/>
              <w:rPr>
                <w:b/>
                <w:bCs/>
                <w:sz w:val="20"/>
                <w:szCs w:val="20"/>
              </w:rPr>
            </w:pPr>
            <w:r w:rsidRPr="006E1EC2">
              <w:rPr>
                <w:sz w:val="20"/>
                <w:szCs w:val="20"/>
              </w:rPr>
              <w:t>1</w:t>
            </w:r>
          </w:p>
        </w:tc>
        <w:tc>
          <w:tcPr>
            <w:tcW w:w="1577" w:type="dxa"/>
            <w:shd w:val="clear" w:color="auto" w:fill="auto"/>
            <w:vAlign w:val="center"/>
          </w:tcPr>
          <w:p w14:paraId="231E8901" w14:textId="22CC63D7" w:rsidR="009634FC" w:rsidRPr="006E1EC2" w:rsidRDefault="009634FC" w:rsidP="009634FC">
            <w:pPr>
              <w:jc w:val="center"/>
              <w:rPr>
                <w:b/>
                <w:bCs/>
                <w:sz w:val="20"/>
                <w:szCs w:val="20"/>
              </w:rPr>
            </w:pPr>
            <w:r w:rsidRPr="006E1EC2">
              <w:rPr>
                <w:sz w:val="20"/>
                <w:szCs w:val="20"/>
              </w:rPr>
              <w:t>2</w:t>
            </w:r>
          </w:p>
        </w:tc>
        <w:tc>
          <w:tcPr>
            <w:tcW w:w="2365" w:type="dxa"/>
            <w:shd w:val="clear" w:color="auto" w:fill="auto"/>
            <w:vAlign w:val="center"/>
          </w:tcPr>
          <w:p w14:paraId="657AB6E4" w14:textId="161EE3DC" w:rsidR="009634FC" w:rsidRPr="006E1EC2" w:rsidRDefault="009634FC" w:rsidP="00C105C4">
            <w:pPr>
              <w:ind w:left="-11"/>
              <w:jc w:val="center"/>
              <w:rPr>
                <w:b/>
                <w:bCs/>
                <w:sz w:val="20"/>
                <w:szCs w:val="20"/>
              </w:rPr>
            </w:pPr>
            <w:r w:rsidRPr="006E1EC2">
              <w:rPr>
                <w:sz w:val="20"/>
                <w:szCs w:val="20"/>
              </w:rPr>
              <w:t>3</w:t>
            </w:r>
          </w:p>
        </w:tc>
        <w:tc>
          <w:tcPr>
            <w:tcW w:w="1417" w:type="dxa"/>
            <w:shd w:val="clear" w:color="auto" w:fill="auto"/>
            <w:vAlign w:val="center"/>
          </w:tcPr>
          <w:p w14:paraId="2FC72644" w14:textId="3A181D9A" w:rsidR="009634FC" w:rsidRPr="006E1EC2" w:rsidRDefault="009634FC" w:rsidP="009634FC">
            <w:pPr>
              <w:jc w:val="center"/>
              <w:rPr>
                <w:b/>
                <w:bCs/>
                <w:sz w:val="20"/>
                <w:szCs w:val="20"/>
              </w:rPr>
            </w:pPr>
            <w:r w:rsidRPr="006E1EC2">
              <w:rPr>
                <w:sz w:val="20"/>
                <w:szCs w:val="20"/>
              </w:rPr>
              <w:t>4</w:t>
            </w:r>
          </w:p>
        </w:tc>
        <w:tc>
          <w:tcPr>
            <w:tcW w:w="1858" w:type="dxa"/>
            <w:shd w:val="clear" w:color="auto" w:fill="auto"/>
            <w:vAlign w:val="center"/>
          </w:tcPr>
          <w:p w14:paraId="0613C597" w14:textId="4A347D01" w:rsidR="009634FC" w:rsidRPr="006E1EC2" w:rsidRDefault="009634FC" w:rsidP="009634FC">
            <w:pPr>
              <w:jc w:val="center"/>
              <w:rPr>
                <w:b/>
                <w:bCs/>
                <w:sz w:val="20"/>
                <w:szCs w:val="20"/>
              </w:rPr>
            </w:pPr>
            <w:r w:rsidRPr="006E1EC2">
              <w:rPr>
                <w:sz w:val="20"/>
                <w:szCs w:val="20"/>
              </w:rPr>
              <w:t>5</w:t>
            </w:r>
          </w:p>
        </w:tc>
        <w:tc>
          <w:tcPr>
            <w:tcW w:w="1231" w:type="dxa"/>
            <w:shd w:val="clear" w:color="auto" w:fill="auto"/>
            <w:vAlign w:val="center"/>
          </w:tcPr>
          <w:p w14:paraId="3F8FDEE3" w14:textId="5AAC63F5" w:rsidR="009634FC" w:rsidRPr="006E1EC2" w:rsidRDefault="009634FC" w:rsidP="009634FC">
            <w:pPr>
              <w:jc w:val="center"/>
              <w:rPr>
                <w:b/>
                <w:bCs/>
                <w:sz w:val="20"/>
                <w:szCs w:val="20"/>
              </w:rPr>
            </w:pPr>
            <w:r w:rsidRPr="006E1EC2">
              <w:rPr>
                <w:sz w:val="20"/>
                <w:szCs w:val="20"/>
              </w:rPr>
              <w:t>6</w:t>
            </w:r>
          </w:p>
        </w:tc>
        <w:tc>
          <w:tcPr>
            <w:tcW w:w="1078" w:type="dxa"/>
            <w:shd w:val="clear" w:color="auto" w:fill="auto"/>
            <w:vAlign w:val="center"/>
          </w:tcPr>
          <w:p w14:paraId="0D668AAD" w14:textId="22838A9E" w:rsidR="009634FC" w:rsidRPr="006E1EC2" w:rsidRDefault="009634FC" w:rsidP="009634FC">
            <w:pPr>
              <w:jc w:val="center"/>
              <w:rPr>
                <w:b/>
                <w:bCs/>
                <w:sz w:val="20"/>
                <w:szCs w:val="20"/>
              </w:rPr>
            </w:pPr>
            <w:r w:rsidRPr="006E1EC2">
              <w:rPr>
                <w:sz w:val="20"/>
                <w:szCs w:val="20"/>
              </w:rPr>
              <w:t>7</w:t>
            </w:r>
          </w:p>
        </w:tc>
        <w:tc>
          <w:tcPr>
            <w:tcW w:w="1095" w:type="dxa"/>
            <w:shd w:val="clear" w:color="auto" w:fill="auto"/>
            <w:vAlign w:val="center"/>
          </w:tcPr>
          <w:p w14:paraId="31E2CB04" w14:textId="2B69965B" w:rsidR="009634FC" w:rsidRPr="006E1EC2" w:rsidRDefault="009634FC" w:rsidP="009634FC">
            <w:pPr>
              <w:jc w:val="center"/>
              <w:rPr>
                <w:b/>
                <w:bCs/>
                <w:sz w:val="20"/>
                <w:szCs w:val="20"/>
              </w:rPr>
            </w:pPr>
            <w:r w:rsidRPr="006E1EC2">
              <w:rPr>
                <w:sz w:val="20"/>
                <w:szCs w:val="20"/>
              </w:rPr>
              <w:t>8</w:t>
            </w:r>
          </w:p>
        </w:tc>
        <w:tc>
          <w:tcPr>
            <w:tcW w:w="1173" w:type="dxa"/>
            <w:shd w:val="clear" w:color="auto" w:fill="auto"/>
            <w:vAlign w:val="center"/>
          </w:tcPr>
          <w:p w14:paraId="64932CD2" w14:textId="0CB9FB6D" w:rsidR="009634FC" w:rsidRPr="006E1EC2" w:rsidRDefault="009634FC" w:rsidP="009634FC">
            <w:pPr>
              <w:jc w:val="center"/>
              <w:rPr>
                <w:b/>
                <w:bCs/>
                <w:sz w:val="20"/>
                <w:szCs w:val="20"/>
              </w:rPr>
            </w:pPr>
            <w:r w:rsidRPr="006E1EC2">
              <w:rPr>
                <w:sz w:val="20"/>
                <w:szCs w:val="20"/>
              </w:rPr>
              <w:t>9</w:t>
            </w:r>
          </w:p>
        </w:tc>
        <w:tc>
          <w:tcPr>
            <w:tcW w:w="3685" w:type="dxa"/>
            <w:shd w:val="clear" w:color="auto" w:fill="auto"/>
          </w:tcPr>
          <w:p w14:paraId="7D2B625B" w14:textId="55EF3A52" w:rsidR="009634FC" w:rsidRPr="006E1EC2" w:rsidRDefault="009634FC" w:rsidP="00C36909">
            <w:pPr>
              <w:ind w:left="-108"/>
              <w:jc w:val="center"/>
              <w:rPr>
                <w:sz w:val="20"/>
                <w:szCs w:val="20"/>
              </w:rPr>
            </w:pPr>
            <w:r w:rsidRPr="006E1EC2">
              <w:rPr>
                <w:sz w:val="20"/>
                <w:szCs w:val="20"/>
              </w:rPr>
              <w:t>10</w:t>
            </w:r>
          </w:p>
        </w:tc>
      </w:tr>
      <w:tr w:rsidR="006E1EC2" w:rsidRPr="006E1EC2" w14:paraId="2C22FF54" w14:textId="77777777" w:rsidTr="002A52A7">
        <w:trPr>
          <w:trHeight w:val="319"/>
        </w:trPr>
        <w:tc>
          <w:tcPr>
            <w:tcW w:w="737" w:type="dxa"/>
            <w:shd w:val="clear" w:color="auto" w:fill="auto"/>
            <w:vAlign w:val="center"/>
          </w:tcPr>
          <w:p w14:paraId="6542E1DB" w14:textId="794B37C2" w:rsidR="009634FC" w:rsidRPr="006E1EC2" w:rsidRDefault="009634FC" w:rsidP="009634FC">
            <w:pPr>
              <w:rPr>
                <w:b/>
                <w:bCs/>
                <w:sz w:val="20"/>
                <w:szCs w:val="20"/>
              </w:rPr>
            </w:pPr>
            <w:r w:rsidRPr="006E1EC2">
              <w:rPr>
                <w:b/>
                <w:bCs/>
                <w:sz w:val="20"/>
                <w:szCs w:val="20"/>
              </w:rPr>
              <w:t>1.5.1</w:t>
            </w:r>
          </w:p>
        </w:tc>
        <w:tc>
          <w:tcPr>
            <w:tcW w:w="1577" w:type="dxa"/>
            <w:vMerge w:val="restart"/>
            <w:shd w:val="clear" w:color="auto" w:fill="auto"/>
            <w:vAlign w:val="center"/>
          </w:tcPr>
          <w:p w14:paraId="51DF88B1" w14:textId="09392E6C" w:rsidR="009634FC" w:rsidRPr="006E1EC2" w:rsidRDefault="009634FC" w:rsidP="009634FC">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078BCAFE" w14:textId="5425143D" w:rsidR="009634FC" w:rsidRPr="006E1EC2" w:rsidRDefault="008F0D40" w:rsidP="00C105C4">
            <w:pPr>
              <w:ind w:left="-11"/>
              <w:jc w:val="center"/>
              <w:rPr>
                <w:b/>
                <w:bCs/>
                <w:sz w:val="20"/>
                <w:szCs w:val="20"/>
              </w:rPr>
            </w:pPr>
            <w:r w:rsidRPr="006E1EC2">
              <w:rPr>
                <w:b/>
                <w:bCs/>
                <w:sz w:val="20"/>
                <w:szCs w:val="20"/>
              </w:rPr>
              <w:t>Цифровое портфолио ученика</w:t>
            </w:r>
          </w:p>
        </w:tc>
        <w:tc>
          <w:tcPr>
            <w:tcW w:w="1417" w:type="dxa"/>
            <w:vMerge w:val="restart"/>
            <w:shd w:val="clear" w:color="auto" w:fill="auto"/>
            <w:vAlign w:val="center"/>
          </w:tcPr>
          <w:p w14:paraId="18F719D7" w14:textId="51EA6F1A" w:rsidR="009634FC" w:rsidRPr="006E1EC2" w:rsidRDefault="009634FC" w:rsidP="009634FC">
            <w:pPr>
              <w:jc w:val="center"/>
              <w:rPr>
                <w:b/>
                <w:bCs/>
                <w:sz w:val="20"/>
                <w:szCs w:val="20"/>
              </w:rPr>
            </w:pPr>
            <w:r w:rsidRPr="006E1EC2">
              <w:rPr>
                <w:b/>
                <w:bCs/>
                <w:sz w:val="20"/>
                <w:szCs w:val="20"/>
              </w:rPr>
              <w:t>ЦОС5</w:t>
            </w:r>
          </w:p>
        </w:tc>
        <w:tc>
          <w:tcPr>
            <w:tcW w:w="1858" w:type="dxa"/>
            <w:vMerge w:val="restart"/>
            <w:shd w:val="clear" w:color="auto" w:fill="auto"/>
            <w:vAlign w:val="center"/>
          </w:tcPr>
          <w:p w14:paraId="5AA6FCFC" w14:textId="523BA402" w:rsidR="009634FC" w:rsidRPr="006E1EC2" w:rsidRDefault="009634FC" w:rsidP="009634FC">
            <w:pPr>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53442C02" w14:textId="346D7C75" w:rsidR="009634FC" w:rsidRPr="006E1EC2" w:rsidRDefault="009634FC" w:rsidP="009634FC">
            <w:pPr>
              <w:jc w:val="center"/>
              <w:rPr>
                <w:sz w:val="20"/>
                <w:szCs w:val="20"/>
              </w:rPr>
            </w:pPr>
            <w:r w:rsidRPr="006E1EC2">
              <w:rPr>
                <w:b/>
                <w:bCs/>
                <w:sz w:val="20"/>
                <w:szCs w:val="20"/>
              </w:rPr>
              <w:t>Всего, в том числе:</w:t>
            </w:r>
          </w:p>
        </w:tc>
        <w:tc>
          <w:tcPr>
            <w:tcW w:w="1078" w:type="dxa"/>
            <w:shd w:val="clear" w:color="auto" w:fill="auto"/>
            <w:vAlign w:val="center"/>
          </w:tcPr>
          <w:p w14:paraId="7959281B" w14:textId="556CF4B5" w:rsidR="009634FC" w:rsidRPr="006E1EC2" w:rsidRDefault="009634FC" w:rsidP="009634FC">
            <w:pPr>
              <w:jc w:val="center"/>
              <w:rPr>
                <w:b/>
                <w:bCs/>
                <w:sz w:val="20"/>
                <w:szCs w:val="20"/>
              </w:rPr>
            </w:pPr>
            <w:r w:rsidRPr="006E1EC2">
              <w:rPr>
                <w:b/>
                <w:bCs/>
                <w:sz w:val="20"/>
                <w:szCs w:val="20"/>
              </w:rPr>
              <w:t>0</w:t>
            </w:r>
          </w:p>
        </w:tc>
        <w:tc>
          <w:tcPr>
            <w:tcW w:w="1095" w:type="dxa"/>
            <w:shd w:val="clear" w:color="auto" w:fill="auto"/>
            <w:vAlign w:val="center"/>
          </w:tcPr>
          <w:p w14:paraId="6C649CC6" w14:textId="5EA9529A" w:rsidR="009634FC" w:rsidRPr="006E1EC2" w:rsidRDefault="009634FC" w:rsidP="009634FC">
            <w:pPr>
              <w:jc w:val="center"/>
              <w:rPr>
                <w:b/>
                <w:bCs/>
                <w:sz w:val="20"/>
                <w:szCs w:val="20"/>
              </w:rPr>
            </w:pPr>
            <w:r w:rsidRPr="006E1EC2">
              <w:rPr>
                <w:b/>
                <w:bCs/>
                <w:sz w:val="20"/>
                <w:szCs w:val="20"/>
              </w:rPr>
              <w:t>0</w:t>
            </w:r>
          </w:p>
        </w:tc>
        <w:tc>
          <w:tcPr>
            <w:tcW w:w="1173" w:type="dxa"/>
            <w:shd w:val="clear" w:color="auto" w:fill="auto"/>
            <w:vAlign w:val="center"/>
          </w:tcPr>
          <w:p w14:paraId="6ADF59A1" w14:textId="20D2C86C" w:rsidR="009634FC" w:rsidRPr="006E1EC2" w:rsidRDefault="009634FC" w:rsidP="009634FC">
            <w:pPr>
              <w:jc w:val="center"/>
              <w:rPr>
                <w:b/>
                <w:bCs/>
                <w:sz w:val="20"/>
                <w:szCs w:val="20"/>
              </w:rPr>
            </w:pPr>
            <w:r w:rsidRPr="006E1EC2">
              <w:rPr>
                <w:b/>
                <w:bCs/>
                <w:sz w:val="20"/>
                <w:szCs w:val="20"/>
              </w:rPr>
              <w:t>0</w:t>
            </w:r>
          </w:p>
        </w:tc>
        <w:tc>
          <w:tcPr>
            <w:tcW w:w="3685" w:type="dxa"/>
            <w:vMerge w:val="restart"/>
            <w:shd w:val="clear" w:color="auto" w:fill="auto"/>
          </w:tcPr>
          <w:p w14:paraId="157E5F84" w14:textId="6FC8BDC3" w:rsidR="009634FC" w:rsidRPr="006E1EC2" w:rsidRDefault="009634FC"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 Региональный проект 1.Е4 «Цифровая образовательная среда»</w:t>
            </w:r>
          </w:p>
        </w:tc>
      </w:tr>
      <w:tr w:rsidR="006E1EC2" w:rsidRPr="006E1EC2" w14:paraId="6063B321" w14:textId="77777777" w:rsidTr="002A52A7">
        <w:trPr>
          <w:trHeight w:val="319"/>
        </w:trPr>
        <w:tc>
          <w:tcPr>
            <w:tcW w:w="737" w:type="dxa"/>
            <w:shd w:val="clear" w:color="auto" w:fill="auto"/>
            <w:vAlign w:val="center"/>
          </w:tcPr>
          <w:p w14:paraId="55AA1214" w14:textId="3E308C9A" w:rsidR="009634FC" w:rsidRPr="006E1EC2" w:rsidRDefault="009634FC" w:rsidP="009634FC">
            <w:pPr>
              <w:rPr>
                <w:sz w:val="20"/>
                <w:szCs w:val="20"/>
              </w:rPr>
            </w:pPr>
            <w:r w:rsidRPr="006E1EC2">
              <w:rPr>
                <w:sz w:val="20"/>
                <w:szCs w:val="20"/>
              </w:rPr>
              <w:t>1.5.2</w:t>
            </w:r>
          </w:p>
        </w:tc>
        <w:tc>
          <w:tcPr>
            <w:tcW w:w="1577" w:type="dxa"/>
            <w:vMerge/>
            <w:shd w:val="clear" w:color="auto" w:fill="auto"/>
            <w:vAlign w:val="center"/>
          </w:tcPr>
          <w:p w14:paraId="78847DED" w14:textId="77777777" w:rsidR="009634FC" w:rsidRPr="006E1EC2" w:rsidRDefault="009634FC" w:rsidP="009634FC">
            <w:pPr>
              <w:jc w:val="center"/>
              <w:rPr>
                <w:sz w:val="20"/>
                <w:szCs w:val="20"/>
              </w:rPr>
            </w:pPr>
          </w:p>
        </w:tc>
        <w:tc>
          <w:tcPr>
            <w:tcW w:w="2365" w:type="dxa"/>
            <w:vMerge/>
            <w:shd w:val="clear" w:color="auto" w:fill="auto"/>
            <w:vAlign w:val="center"/>
          </w:tcPr>
          <w:p w14:paraId="0DDFE62F" w14:textId="77777777" w:rsidR="009634FC" w:rsidRPr="006E1EC2" w:rsidRDefault="009634FC" w:rsidP="00C105C4">
            <w:pPr>
              <w:ind w:left="-11"/>
              <w:jc w:val="center"/>
              <w:rPr>
                <w:sz w:val="20"/>
                <w:szCs w:val="20"/>
              </w:rPr>
            </w:pPr>
          </w:p>
        </w:tc>
        <w:tc>
          <w:tcPr>
            <w:tcW w:w="1417" w:type="dxa"/>
            <w:vMerge/>
            <w:shd w:val="clear" w:color="auto" w:fill="auto"/>
            <w:vAlign w:val="center"/>
          </w:tcPr>
          <w:p w14:paraId="618E60EE" w14:textId="77777777" w:rsidR="009634FC" w:rsidRPr="006E1EC2" w:rsidRDefault="009634FC" w:rsidP="009634FC">
            <w:pPr>
              <w:jc w:val="center"/>
              <w:rPr>
                <w:sz w:val="20"/>
                <w:szCs w:val="20"/>
              </w:rPr>
            </w:pPr>
          </w:p>
        </w:tc>
        <w:tc>
          <w:tcPr>
            <w:tcW w:w="1858" w:type="dxa"/>
            <w:vMerge/>
            <w:shd w:val="clear" w:color="auto" w:fill="auto"/>
            <w:vAlign w:val="center"/>
          </w:tcPr>
          <w:p w14:paraId="2E296BB8" w14:textId="77777777" w:rsidR="009634FC" w:rsidRPr="006E1EC2" w:rsidRDefault="009634FC" w:rsidP="009634FC">
            <w:pPr>
              <w:jc w:val="center"/>
              <w:rPr>
                <w:sz w:val="20"/>
                <w:szCs w:val="20"/>
              </w:rPr>
            </w:pPr>
          </w:p>
        </w:tc>
        <w:tc>
          <w:tcPr>
            <w:tcW w:w="1231" w:type="dxa"/>
            <w:shd w:val="clear" w:color="auto" w:fill="auto"/>
            <w:vAlign w:val="center"/>
          </w:tcPr>
          <w:p w14:paraId="061642D8" w14:textId="674C5E28" w:rsidR="009634FC" w:rsidRPr="006E1EC2" w:rsidRDefault="009634FC" w:rsidP="009634FC">
            <w:pPr>
              <w:jc w:val="center"/>
              <w:rPr>
                <w:sz w:val="20"/>
                <w:szCs w:val="20"/>
              </w:rPr>
            </w:pPr>
            <w:r w:rsidRPr="006E1EC2">
              <w:rPr>
                <w:sz w:val="20"/>
                <w:szCs w:val="20"/>
              </w:rPr>
              <w:t>РБ</w:t>
            </w:r>
          </w:p>
        </w:tc>
        <w:tc>
          <w:tcPr>
            <w:tcW w:w="1078" w:type="dxa"/>
            <w:shd w:val="clear" w:color="auto" w:fill="auto"/>
            <w:vAlign w:val="center"/>
          </w:tcPr>
          <w:p w14:paraId="1F0F1982" w14:textId="77777777" w:rsidR="009634FC" w:rsidRPr="006E1EC2" w:rsidRDefault="009634FC" w:rsidP="009634FC">
            <w:pPr>
              <w:jc w:val="center"/>
              <w:rPr>
                <w:sz w:val="20"/>
                <w:szCs w:val="20"/>
              </w:rPr>
            </w:pPr>
          </w:p>
        </w:tc>
        <w:tc>
          <w:tcPr>
            <w:tcW w:w="1095" w:type="dxa"/>
            <w:shd w:val="clear" w:color="auto" w:fill="auto"/>
            <w:vAlign w:val="center"/>
          </w:tcPr>
          <w:p w14:paraId="21525D2E" w14:textId="77777777" w:rsidR="009634FC" w:rsidRPr="006E1EC2" w:rsidRDefault="009634FC" w:rsidP="009634FC">
            <w:pPr>
              <w:jc w:val="center"/>
              <w:rPr>
                <w:sz w:val="20"/>
                <w:szCs w:val="20"/>
              </w:rPr>
            </w:pPr>
          </w:p>
        </w:tc>
        <w:tc>
          <w:tcPr>
            <w:tcW w:w="1173" w:type="dxa"/>
            <w:shd w:val="clear" w:color="auto" w:fill="auto"/>
            <w:vAlign w:val="center"/>
          </w:tcPr>
          <w:p w14:paraId="6FCD7617" w14:textId="77777777" w:rsidR="009634FC" w:rsidRPr="006E1EC2" w:rsidRDefault="009634FC" w:rsidP="009634FC">
            <w:pPr>
              <w:jc w:val="center"/>
              <w:rPr>
                <w:sz w:val="20"/>
                <w:szCs w:val="20"/>
              </w:rPr>
            </w:pPr>
          </w:p>
        </w:tc>
        <w:tc>
          <w:tcPr>
            <w:tcW w:w="3685" w:type="dxa"/>
            <w:vMerge/>
            <w:shd w:val="clear" w:color="auto" w:fill="auto"/>
          </w:tcPr>
          <w:p w14:paraId="38383C07" w14:textId="77777777" w:rsidR="009634FC" w:rsidRPr="006E1EC2" w:rsidRDefault="009634FC" w:rsidP="00C36909">
            <w:pPr>
              <w:ind w:left="-108"/>
              <w:jc w:val="both"/>
              <w:rPr>
                <w:sz w:val="20"/>
                <w:szCs w:val="20"/>
              </w:rPr>
            </w:pPr>
          </w:p>
        </w:tc>
      </w:tr>
      <w:tr w:rsidR="006E1EC2" w:rsidRPr="006E1EC2" w14:paraId="31330169" w14:textId="77777777" w:rsidTr="002A52A7">
        <w:trPr>
          <w:trHeight w:val="319"/>
        </w:trPr>
        <w:tc>
          <w:tcPr>
            <w:tcW w:w="737" w:type="dxa"/>
            <w:shd w:val="clear" w:color="auto" w:fill="auto"/>
            <w:vAlign w:val="center"/>
          </w:tcPr>
          <w:p w14:paraId="6BDBE9FA" w14:textId="694581E0" w:rsidR="009634FC" w:rsidRPr="006E1EC2" w:rsidRDefault="009634FC" w:rsidP="009634FC">
            <w:pPr>
              <w:rPr>
                <w:sz w:val="20"/>
                <w:szCs w:val="20"/>
              </w:rPr>
            </w:pPr>
            <w:r w:rsidRPr="006E1EC2">
              <w:rPr>
                <w:sz w:val="20"/>
                <w:szCs w:val="20"/>
              </w:rPr>
              <w:t>1.5.3</w:t>
            </w:r>
          </w:p>
        </w:tc>
        <w:tc>
          <w:tcPr>
            <w:tcW w:w="1577" w:type="dxa"/>
            <w:vMerge/>
            <w:shd w:val="clear" w:color="auto" w:fill="auto"/>
            <w:vAlign w:val="center"/>
          </w:tcPr>
          <w:p w14:paraId="6EAC18B9" w14:textId="77777777" w:rsidR="009634FC" w:rsidRPr="006E1EC2" w:rsidRDefault="009634FC" w:rsidP="009634FC">
            <w:pPr>
              <w:jc w:val="center"/>
              <w:rPr>
                <w:sz w:val="20"/>
                <w:szCs w:val="20"/>
              </w:rPr>
            </w:pPr>
          </w:p>
        </w:tc>
        <w:tc>
          <w:tcPr>
            <w:tcW w:w="2365" w:type="dxa"/>
            <w:vMerge/>
            <w:shd w:val="clear" w:color="auto" w:fill="auto"/>
            <w:vAlign w:val="center"/>
          </w:tcPr>
          <w:p w14:paraId="5B3D699E" w14:textId="77777777" w:rsidR="009634FC" w:rsidRPr="006E1EC2" w:rsidRDefault="009634FC" w:rsidP="00C105C4">
            <w:pPr>
              <w:ind w:left="-11"/>
              <w:jc w:val="center"/>
              <w:rPr>
                <w:sz w:val="20"/>
                <w:szCs w:val="20"/>
              </w:rPr>
            </w:pPr>
          </w:p>
        </w:tc>
        <w:tc>
          <w:tcPr>
            <w:tcW w:w="1417" w:type="dxa"/>
            <w:vMerge/>
            <w:shd w:val="clear" w:color="auto" w:fill="auto"/>
            <w:vAlign w:val="center"/>
          </w:tcPr>
          <w:p w14:paraId="5E09A857" w14:textId="77777777" w:rsidR="009634FC" w:rsidRPr="006E1EC2" w:rsidRDefault="009634FC" w:rsidP="009634FC">
            <w:pPr>
              <w:jc w:val="center"/>
              <w:rPr>
                <w:sz w:val="20"/>
                <w:szCs w:val="20"/>
              </w:rPr>
            </w:pPr>
          </w:p>
        </w:tc>
        <w:tc>
          <w:tcPr>
            <w:tcW w:w="1858" w:type="dxa"/>
            <w:vMerge/>
            <w:shd w:val="clear" w:color="auto" w:fill="auto"/>
            <w:vAlign w:val="center"/>
          </w:tcPr>
          <w:p w14:paraId="338BF88F" w14:textId="77777777" w:rsidR="009634FC" w:rsidRPr="006E1EC2" w:rsidRDefault="009634FC" w:rsidP="009634FC">
            <w:pPr>
              <w:jc w:val="center"/>
              <w:rPr>
                <w:sz w:val="20"/>
                <w:szCs w:val="20"/>
              </w:rPr>
            </w:pPr>
          </w:p>
        </w:tc>
        <w:tc>
          <w:tcPr>
            <w:tcW w:w="1231" w:type="dxa"/>
            <w:shd w:val="clear" w:color="auto" w:fill="auto"/>
            <w:vAlign w:val="center"/>
          </w:tcPr>
          <w:p w14:paraId="1BCB4F75" w14:textId="77C51392" w:rsidR="009634FC" w:rsidRPr="006E1EC2" w:rsidRDefault="009634FC" w:rsidP="009634FC">
            <w:pPr>
              <w:jc w:val="center"/>
              <w:rPr>
                <w:sz w:val="20"/>
                <w:szCs w:val="20"/>
              </w:rPr>
            </w:pPr>
            <w:r w:rsidRPr="006E1EC2">
              <w:rPr>
                <w:sz w:val="20"/>
                <w:szCs w:val="20"/>
              </w:rPr>
              <w:t>ФБ</w:t>
            </w:r>
          </w:p>
        </w:tc>
        <w:tc>
          <w:tcPr>
            <w:tcW w:w="1078" w:type="dxa"/>
            <w:shd w:val="clear" w:color="auto" w:fill="auto"/>
            <w:vAlign w:val="center"/>
          </w:tcPr>
          <w:p w14:paraId="61B3F63F" w14:textId="77777777" w:rsidR="009634FC" w:rsidRPr="006E1EC2" w:rsidRDefault="009634FC" w:rsidP="009634FC">
            <w:pPr>
              <w:jc w:val="center"/>
              <w:rPr>
                <w:sz w:val="20"/>
                <w:szCs w:val="20"/>
              </w:rPr>
            </w:pPr>
          </w:p>
        </w:tc>
        <w:tc>
          <w:tcPr>
            <w:tcW w:w="1095" w:type="dxa"/>
            <w:shd w:val="clear" w:color="auto" w:fill="auto"/>
            <w:vAlign w:val="center"/>
          </w:tcPr>
          <w:p w14:paraId="4FFAB84F" w14:textId="77777777" w:rsidR="009634FC" w:rsidRPr="006E1EC2" w:rsidRDefault="009634FC" w:rsidP="009634FC">
            <w:pPr>
              <w:jc w:val="center"/>
              <w:rPr>
                <w:sz w:val="20"/>
                <w:szCs w:val="20"/>
              </w:rPr>
            </w:pPr>
          </w:p>
        </w:tc>
        <w:tc>
          <w:tcPr>
            <w:tcW w:w="1173" w:type="dxa"/>
            <w:shd w:val="clear" w:color="auto" w:fill="auto"/>
            <w:vAlign w:val="center"/>
          </w:tcPr>
          <w:p w14:paraId="607D9E57" w14:textId="77777777" w:rsidR="009634FC" w:rsidRPr="006E1EC2" w:rsidRDefault="009634FC" w:rsidP="009634FC">
            <w:pPr>
              <w:jc w:val="center"/>
              <w:rPr>
                <w:sz w:val="20"/>
                <w:szCs w:val="20"/>
              </w:rPr>
            </w:pPr>
          </w:p>
        </w:tc>
        <w:tc>
          <w:tcPr>
            <w:tcW w:w="3685" w:type="dxa"/>
            <w:vMerge/>
            <w:shd w:val="clear" w:color="auto" w:fill="auto"/>
          </w:tcPr>
          <w:p w14:paraId="4E30622C" w14:textId="77777777" w:rsidR="009634FC" w:rsidRPr="006E1EC2" w:rsidRDefault="009634FC" w:rsidP="00C36909">
            <w:pPr>
              <w:ind w:left="-108"/>
              <w:jc w:val="both"/>
              <w:rPr>
                <w:sz w:val="20"/>
                <w:szCs w:val="20"/>
              </w:rPr>
            </w:pPr>
          </w:p>
        </w:tc>
      </w:tr>
      <w:tr w:rsidR="006E1EC2" w:rsidRPr="006E1EC2" w14:paraId="13671AC0" w14:textId="77777777" w:rsidTr="002A52A7">
        <w:trPr>
          <w:trHeight w:val="319"/>
        </w:trPr>
        <w:tc>
          <w:tcPr>
            <w:tcW w:w="737" w:type="dxa"/>
            <w:shd w:val="clear" w:color="auto" w:fill="auto"/>
            <w:vAlign w:val="center"/>
          </w:tcPr>
          <w:p w14:paraId="0CC9E14E" w14:textId="6063D6C3" w:rsidR="009634FC" w:rsidRPr="006E1EC2" w:rsidRDefault="009634FC" w:rsidP="009634FC">
            <w:pPr>
              <w:rPr>
                <w:sz w:val="20"/>
                <w:szCs w:val="20"/>
              </w:rPr>
            </w:pPr>
            <w:r w:rsidRPr="006E1EC2">
              <w:rPr>
                <w:sz w:val="20"/>
                <w:szCs w:val="20"/>
              </w:rPr>
              <w:t>1.5.4</w:t>
            </w:r>
          </w:p>
        </w:tc>
        <w:tc>
          <w:tcPr>
            <w:tcW w:w="1577" w:type="dxa"/>
            <w:vMerge/>
            <w:shd w:val="clear" w:color="auto" w:fill="auto"/>
            <w:vAlign w:val="center"/>
          </w:tcPr>
          <w:p w14:paraId="37D51DBE" w14:textId="77777777" w:rsidR="009634FC" w:rsidRPr="006E1EC2" w:rsidRDefault="009634FC" w:rsidP="009634FC">
            <w:pPr>
              <w:jc w:val="center"/>
              <w:rPr>
                <w:sz w:val="20"/>
                <w:szCs w:val="20"/>
              </w:rPr>
            </w:pPr>
          </w:p>
        </w:tc>
        <w:tc>
          <w:tcPr>
            <w:tcW w:w="2365" w:type="dxa"/>
            <w:vMerge/>
            <w:shd w:val="clear" w:color="auto" w:fill="auto"/>
            <w:vAlign w:val="center"/>
          </w:tcPr>
          <w:p w14:paraId="05E2C28A" w14:textId="77777777" w:rsidR="009634FC" w:rsidRPr="006E1EC2" w:rsidRDefault="009634FC" w:rsidP="00C105C4">
            <w:pPr>
              <w:ind w:left="-11"/>
              <w:jc w:val="center"/>
              <w:rPr>
                <w:sz w:val="20"/>
                <w:szCs w:val="20"/>
              </w:rPr>
            </w:pPr>
          </w:p>
        </w:tc>
        <w:tc>
          <w:tcPr>
            <w:tcW w:w="1417" w:type="dxa"/>
            <w:vMerge/>
            <w:shd w:val="clear" w:color="auto" w:fill="auto"/>
            <w:vAlign w:val="center"/>
          </w:tcPr>
          <w:p w14:paraId="674DEAAB" w14:textId="77777777" w:rsidR="009634FC" w:rsidRPr="006E1EC2" w:rsidRDefault="009634FC" w:rsidP="009634FC">
            <w:pPr>
              <w:jc w:val="center"/>
              <w:rPr>
                <w:sz w:val="20"/>
                <w:szCs w:val="20"/>
              </w:rPr>
            </w:pPr>
          </w:p>
        </w:tc>
        <w:tc>
          <w:tcPr>
            <w:tcW w:w="1858" w:type="dxa"/>
            <w:vMerge/>
            <w:shd w:val="clear" w:color="auto" w:fill="auto"/>
            <w:vAlign w:val="center"/>
          </w:tcPr>
          <w:p w14:paraId="3330875A" w14:textId="77777777" w:rsidR="009634FC" w:rsidRPr="006E1EC2" w:rsidRDefault="009634FC" w:rsidP="009634FC">
            <w:pPr>
              <w:jc w:val="center"/>
              <w:rPr>
                <w:sz w:val="20"/>
                <w:szCs w:val="20"/>
              </w:rPr>
            </w:pPr>
          </w:p>
        </w:tc>
        <w:tc>
          <w:tcPr>
            <w:tcW w:w="1231" w:type="dxa"/>
            <w:shd w:val="clear" w:color="auto" w:fill="auto"/>
            <w:vAlign w:val="center"/>
          </w:tcPr>
          <w:p w14:paraId="67C54A61" w14:textId="5E8CCF95" w:rsidR="009634FC" w:rsidRPr="006E1EC2" w:rsidRDefault="009634FC" w:rsidP="009634FC">
            <w:pPr>
              <w:jc w:val="center"/>
              <w:rPr>
                <w:sz w:val="20"/>
                <w:szCs w:val="20"/>
              </w:rPr>
            </w:pPr>
            <w:r w:rsidRPr="006E1EC2">
              <w:rPr>
                <w:sz w:val="20"/>
                <w:szCs w:val="20"/>
              </w:rPr>
              <w:t>МБ</w:t>
            </w:r>
          </w:p>
        </w:tc>
        <w:tc>
          <w:tcPr>
            <w:tcW w:w="1078" w:type="dxa"/>
            <w:shd w:val="clear" w:color="auto" w:fill="auto"/>
            <w:vAlign w:val="center"/>
          </w:tcPr>
          <w:p w14:paraId="16C35E68" w14:textId="77777777" w:rsidR="009634FC" w:rsidRPr="006E1EC2" w:rsidRDefault="009634FC" w:rsidP="009634FC">
            <w:pPr>
              <w:jc w:val="center"/>
              <w:rPr>
                <w:sz w:val="20"/>
                <w:szCs w:val="20"/>
              </w:rPr>
            </w:pPr>
          </w:p>
        </w:tc>
        <w:tc>
          <w:tcPr>
            <w:tcW w:w="1095" w:type="dxa"/>
            <w:shd w:val="clear" w:color="auto" w:fill="auto"/>
            <w:vAlign w:val="center"/>
          </w:tcPr>
          <w:p w14:paraId="60097639" w14:textId="77777777" w:rsidR="009634FC" w:rsidRPr="006E1EC2" w:rsidRDefault="009634FC" w:rsidP="009634FC">
            <w:pPr>
              <w:jc w:val="center"/>
              <w:rPr>
                <w:sz w:val="20"/>
                <w:szCs w:val="20"/>
              </w:rPr>
            </w:pPr>
          </w:p>
        </w:tc>
        <w:tc>
          <w:tcPr>
            <w:tcW w:w="1173" w:type="dxa"/>
            <w:shd w:val="clear" w:color="auto" w:fill="auto"/>
            <w:vAlign w:val="center"/>
          </w:tcPr>
          <w:p w14:paraId="66095C9E" w14:textId="77777777" w:rsidR="009634FC" w:rsidRPr="006E1EC2" w:rsidRDefault="009634FC" w:rsidP="009634FC">
            <w:pPr>
              <w:jc w:val="center"/>
              <w:rPr>
                <w:sz w:val="20"/>
                <w:szCs w:val="20"/>
              </w:rPr>
            </w:pPr>
          </w:p>
        </w:tc>
        <w:tc>
          <w:tcPr>
            <w:tcW w:w="3685" w:type="dxa"/>
            <w:vMerge/>
            <w:shd w:val="clear" w:color="auto" w:fill="auto"/>
          </w:tcPr>
          <w:p w14:paraId="10331987" w14:textId="77777777" w:rsidR="009634FC" w:rsidRPr="006E1EC2" w:rsidRDefault="009634FC" w:rsidP="00C36909">
            <w:pPr>
              <w:ind w:left="-108"/>
              <w:jc w:val="both"/>
              <w:rPr>
                <w:sz w:val="20"/>
                <w:szCs w:val="20"/>
              </w:rPr>
            </w:pPr>
          </w:p>
        </w:tc>
      </w:tr>
      <w:tr w:rsidR="006E1EC2" w:rsidRPr="006E1EC2" w14:paraId="7F8DC2B9" w14:textId="77777777" w:rsidTr="002A52A7">
        <w:trPr>
          <w:trHeight w:val="319"/>
        </w:trPr>
        <w:tc>
          <w:tcPr>
            <w:tcW w:w="737" w:type="dxa"/>
            <w:shd w:val="clear" w:color="auto" w:fill="auto"/>
            <w:vAlign w:val="center"/>
          </w:tcPr>
          <w:p w14:paraId="7579EEE5" w14:textId="2E6DF003" w:rsidR="009634FC" w:rsidRPr="006E1EC2" w:rsidRDefault="009634FC" w:rsidP="009634FC">
            <w:pPr>
              <w:rPr>
                <w:sz w:val="20"/>
                <w:szCs w:val="20"/>
              </w:rPr>
            </w:pPr>
            <w:r w:rsidRPr="006E1EC2">
              <w:rPr>
                <w:sz w:val="20"/>
                <w:szCs w:val="20"/>
              </w:rPr>
              <w:t>1.5.5</w:t>
            </w:r>
          </w:p>
        </w:tc>
        <w:tc>
          <w:tcPr>
            <w:tcW w:w="1577" w:type="dxa"/>
            <w:vMerge/>
            <w:shd w:val="clear" w:color="auto" w:fill="auto"/>
            <w:vAlign w:val="center"/>
          </w:tcPr>
          <w:p w14:paraId="61CEBB67" w14:textId="77777777" w:rsidR="009634FC" w:rsidRPr="006E1EC2" w:rsidRDefault="009634FC" w:rsidP="009634FC">
            <w:pPr>
              <w:jc w:val="center"/>
              <w:rPr>
                <w:sz w:val="20"/>
                <w:szCs w:val="20"/>
              </w:rPr>
            </w:pPr>
          </w:p>
        </w:tc>
        <w:tc>
          <w:tcPr>
            <w:tcW w:w="2365" w:type="dxa"/>
            <w:vMerge/>
            <w:shd w:val="clear" w:color="auto" w:fill="auto"/>
            <w:vAlign w:val="center"/>
          </w:tcPr>
          <w:p w14:paraId="52F85421" w14:textId="77777777" w:rsidR="009634FC" w:rsidRPr="006E1EC2" w:rsidRDefault="009634FC" w:rsidP="00C105C4">
            <w:pPr>
              <w:ind w:left="-11"/>
              <w:jc w:val="center"/>
              <w:rPr>
                <w:sz w:val="20"/>
                <w:szCs w:val="20"/>
              </w:rPr>
            </w:pPr>
          </w:p>
        </w:tc>
        <w:tc>
          <w:tcPr>
            <w:tcW w:w="1417" w:type="dxa"/>
            <w:vMerge/>
            <w:shd w:val="clear" w:color="auto" w:fill="auto"/>
            <w:vAlign w:val="center"/>
          </w:tcPr>
          <w:p w14:paraId="1BC05D8B" w14:textId="77777777" w:rsidR="009634FC" w:rsidRPr="006E1EC2" w:rsidRDefault="009634FC" w:rsidP="009634FC">
            <w:pPr>
              <w:jc w:val="center"/>
              <w:rPr>
                <w:sz w:val="20"/>
                <w:szCs w:val="20"/>
              </w:rPr>
            </w:pPr>
          </w:p>
        </w:tc>
        <w:tc>
          <w:tcPr>
            <w:tcW w:w="1858" w:type="dxa"/>
            <w:vMerge/>
            <w:shd w:val="clear" w:color="auto" w:fill="auto"/>
            <w:vAlign w:val="center"/>
          </w:tcPr>
          <w:p w14:paraId="3DD15205" w14:textId="77777777" w:rsidR="009634FC" w:rsidRPr="006E1EC2" w:rsidRDefault="009634FC" w:rsidP="009634FC">
            <w:pPr>
              <w:jc w:val="center"/>
              <w:rPr>
                <w:sz w:val="20"/>
                <w:szCs w:val="20"/>
              </w:rPr>
            </w:pPr>
          </w:p>
        </w:tc>
        <w:tc>
          <w:tcPr>
            <w:tcW w:w="1231" w:type="dxa"/>
            <w:shd w:val="clear" w:color="auto" w:fill="auto"/>
            <w:vAlign w:val="center"/>
          </w:tcPr>
          <w:p w14:paraId="22447052" w14:textId="5B047798" w:rsidR="009634FC" w:rsidRPr="006E1EC2" w:rsidRDefault="009634FC" w:rsidP="009634FC">
            <w:pPr>
              <w:jc w:val="center"/>
              <w:rPr>
                <w:sz w:val="20"/>
                <w:szCs w:val="20"/>
              </w:rPr>
            </w:pPr>
            <w:r w:rsidRPr="006E1EC2">
              <w:rPr>
                <w:sz w:val="20"/>
                <w:szCs w:val="20"/>
              </w:rPr>
              <w:t>ВБ</w:t>
            </w:r>
          </w:p>
        </w:tc>
        <w:tc>
          <w:tcPr>
            <w:tcW w:w="1078" w:type="dxa"/>
            <w:shd w:val="clear" w:color="auto" w:fill="auto"/>
            <w:vAlign w:val="center"/>
          </w:tcPr>
          <w:p w14:paraId="3695BFD9" w14:textId="77777777" w:rsidR="009634FC" w:rsidRPr="006E1EC2" w:rsidRDefault="009634FC" w:rsidP="009634FC">
            <w:pPr>
              <w:jc w:val="center"/>
              <w:rPr>
                <w:sz w:val="20"/>
                <w:szCs w:val="20"/>
              </w:rPr>
            </w:pPr>
          </w:p>
        </w:tc>
        <w:tc>
          <w:tcPr>
            <w:tcW w:w="1095" w:type="dxa"/>
            <w:shd w:val="clear" w:color="auto" w:fill="auto"/>
            <w:vAlign w:val="center"/>
          </w:tcPr>
          <w:p w14:paraId="29EDBB4E" w14:textId="77777777" w:rsidR="009634FC" w:rsidRPr="006E1EC2" w:rsidRDefault="009634FC" w:rsidP="009634FC">
            <w:pPr>
              <w:jc w:val="center"/>
              <w:rPr>
                <w:sz w:val="20"/>
                <w:szCs w:val="20"/>
              </w:rPr>
            </w:pPr>
          </w:p>
        </w:tc>
        <w:tc>
          <w:tcPr>
            <w:tcW w:w="1173" w:type="dxa"/>
            <w:shd w:val="clear" w:color="auto" w:fill="auto"/>
            <w:vAlign w:val="center"/>
          </w:tcPr>
          <w:p w14:paraId="20376027" w14:textId="77777777" w:rsidR="009634FC" w:rsidRPr="006E1EC2" w:rsidRDefault="009634FC" w:rsidP="009634FC">
            <w:pPr>
              <w:jc w:val="center"/>
              <w:rPr>
                <w:sz w:val="20"/>
                <w:szCs w:val="20"/>
              </w:rPr>
            </w:pPr>
          </w:p>
        </w:tc>
        <w:tc>
          <w:tcPr>
            <w:tcW w:w="3685" w:type="dxa"/>
            <w:vMerge/>
            <w:shd w:val="clear" w:color="auto" w:fill="auto"/>
          </w:tcPr>
          <w:p w14:paraId="07707038" w14:textId="77777777" w:rsidR="009634FC" w:rsidRPr="006E1EC2" w:rsidRDefault="009634FC" w:rsidP="00C36909">
            <w:pPr>
              <w:ind w:left="-108"/>
              <w:jc w:val="both"/>
              <w:rPr>
                <w:sz w:val="20"/>
                <w:szCs w:val="20"/>
              </w:rPr>
            </w:pPr>
          </w:p>
        </w:tc>
      </w:tr>
      <w:tr w:rsidR="006E1EC2" w:rsidRPr="006E1EC2" w14:paraId="38952A27" w14:textId="77777777" w:rsidTr="002A52A7">
        <w:trPr>
          <w:trHeight w:val="319"/>
        </w:trPr>
        <w:tc>
          <w:tcPr>
            <w:tcW w:w="737" w:type="dxa"/>
            <w:shd w:val="clear" w:color="auto" w:fill="auto"/>
            <w:vAlign w:val="center"/>
          </w:tcPr>
          <w:p w14:paraId="7C741DC0" w14:textId="3B7C7FA6" w:rsidR="009634FC" w:rsidRPr="006E1EC2" w:rsidRDefault="009634FC" w:rsidP="009634FC">
            <w:pPr>
              <w:rPr>
                <w:b/>
                <w:bCs/>
                <w:sz w:val="20"/>
                <w:szCs w:val="20"/>
              </w:rPr>
            </w:pPr>
            <w:r w:rsidRPr="006E1EC2">
              <w:rPr>
                <w:b/>
                <w:bCs/>
                <w:sz w:val="20"/>
                <w:szCs w:val="20"/>
              </w:rPr>
              <w:t>1.6.1</w:t>
            </w:r>
          </w:p>
        </w:tc>
        <w:tc>
          <w:tcPr>
            <w:tcW w:w="1577" w:type="dxa"/>
            <w:vMerge w:val="restart"/>
            <w:shd w:val="clear" w:color="auto" w:fill="auto"/>
            <w:vAlign w:val="center"/>
          </w:tcPr>
          <w:p w14:paraId="0DA65A58" w14:textId="248DE77A" w:rsidR="009634FC" w:rsidRPr="006E1EC2" w:rsidRDefault="009634FC" w:rsidP="009634FC">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41E4A4BB" w14:textId="4B02BD0E" w:rsidR="009634FC" w:rsidRPr="006E1EC2" w:rsidRDefault="009634FC" w:rsidP="00C105C4">
            <w:pPr>
              <w:ind w:left="-11"/>
              <w:jc w:val="center"/>
              <w:rPr>
                <w:b/>
                <w:bCs/>
                <w:sz w:val="20"/>
                <w:szCs w:val="20"/>
              </w:rPr>
            </w:pPr>
            <w:r w:rsidRPr="006E1EC2">
              <w:rPr>
                <w:b/>
                <w:bCs/>
                <w:sz w:val="20"/>
                <w:szCs w:val="20"/>
              </w:rPr>
              <w:t xml:space="preserve">Система управления </w:t>
            </w:r>
            <w:r w:rsidRPr="006E1EC2">
              <w:rPr>
                <w:b/>
                <w:bCs/>
                <w:sz w:val="20"/>
                <w:szCs w:val="20"/>
              </w:rPr>
              <w:br/>
              <w:t>в образовательной орга</w:t>
            </w:r>
            <w:r w:rsidR="008F0D40" w:rsidRPr="006E1EC2">
              <w:rPr>
                <w:b/>
                <w:bCs/>
                <w:sz w:val="20"/>
                <w:szCs w:val="20"/>
              </w:rPr>
              <w:t>низации</w:t>
            </w:r>
          </w:p>
        </w:tc>
        <w:tc>
          <w:tcPr>
            <w:tcW w:w="1417" w:type="dxa"/>
            <w:vMerge w:val="restart"/>
            <w:shd w:val="clear" w:color="auto" w:fill="auto"/>
            <w:vAlign w:val="center"/>
          </w:tcPr>
          <w:p w14:paraId="7B906DB3" w14:textId="209DCD92" w:rsidR="009634FC" w:rsidRPr="006E1EC2" w:rsidRDefault="009634FC" w:rsidP="009634FC">
            <w:pPr>
              <w:jc w:val="center"/>
              <w:rPr>
                <w:b/>
                <w:bCs/>
                <w:sz w:val="20"/>
                <w:szCs w:val="20"/>
              </w:rPr>
            </w:pPr>
            <w:r w:rsidRPr="006E1EC2">
              <w:rPr>
                <w:b/>
                <w:bCs/>
                <w:sz w:val="20"/>
                <w:szCs w:val="20"/>
              </w:rPr>
              <w:t>ЦОС6</w:t>
            </w:r>
          </w:p>
        </w:tc>
        <w:tc>
          <w:tcPr>
            <w:tcW w:w="1858" w:type="dxa"/>
            <w:vMerge w:val="restart"/>
            <w:shd w:val="clear" w:color="auto" w:fill="auto"/>
            <w:vAlign w:val="center"/>
          </w:tcPr>
          <w:p w14:paraId="6ECD6F13" w14:textId="550FB95E" w:rsidR="009634FC" w:rsidRPr="006E1EC2" w:rsidRDefault="009634FC" w:rsidP="009634FC">
            <w:pPr>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5A2B2044" w14:textId="0951C512" w:rsidR="009634FC" w:rsidRPr="006E1EC2" w:rsidRDefault="009634FC" w:rsidP="009634FC">
            <w:pPr>
              <w:jc w:val="center"/>
              <w:rPr>
                <w:sz w:val="20"/>
                <w:szCs w:val="20"/>
              </w:rPr>
            </w:pPr>
            <w:r w:rsidRPr="006E1EC2">
              <w:rPr>
                <w:b/>
                <w:bCs/>
                <w:sz w:val="20"/>
                <w:szCs w:val="20"/>
              </w:rPr>
              <w:t>Всего, в том числе:</w:t>
            </w:r>
          </w:p>
        </w:tc>
        <w:tc>
          <w:tcPr>
            <w:tcW w:w="1078" w:type="dxa"/>
            <w:shd w:val="clear" w:color="auto" w:fill="auto"/>
            <w:vAlign w:val="center"/>
          </w:tcPr>
          <w:p w14:paraId="4381ADFD" w14:textId="6EBC9EFD" w:rsidR="009634FC" w:rsidRPr="006E1EC2" w:rsidRDefault="00C66ACA" w:rsidP="009634FC">
            <w:pPr>
              <w:jc w:val="center"/>
              <w:rPr>
                <w:sz w:val="20"/>
                <w:szCs w:val="20"/>
              </w:rPr>
            </w:pPr>
            <w:r w:rsidRPr="006E1EC2">
              <w:rPr>
                <w:sz w:val="20"/>
                <w:szCs w:val="20"/>
              </w:rPr>
              <w:t>0</w:t>
            </w:r>
          </w:p>
        </w:tc>
        <w:tc>
          <w:tcPr>
            <w:tcW w:w="1095" w:type="dxa"/>
            <w:shd w:val="clear" w:color="auto" w:fill="auto"/>
            <w:vAlign w:val="center"/>
          </w:tcPr>
          <w:p w14:paraId="60FCA238" w14:textId="1C24C716" w:rsidR="009634FC" w:rsidRPr="006E1EC2" w:rsidRDefault="00C66ACA" w:rsidP="009634FC">
            <w:pPr>
              <w:jc w:val="center"/>
              <w:rPr>
                <w:sz w:val="20"/>
                <w:szCs w:val="20"/>
              </w:rPr>
            </w:pPr>
            <w:r w:rsidRPr="006E1EC2">
              <w:rPr>
                <w:sz w:val="20"/>
                <w:szCs w:val="20"/>
              </w:rPr>
              <w:t>0</w:t>
            </w:r>
          </w:p>
        </w:tc>
        <w:tc>
          <w:tcPr>
            <w:tcW w:w="1173" w:type="dxa"/>
            <w:shd w:val="clear" w:color="auto" w:fill="auto"/>
            <w:vAlign w:val="center"/>
          </w:tcPr>
          <w:p w14:paraId="56E819FB" w14:textId="767741C7" w:rsidR="009634FC" w:rsidRPr="006E1EC2" w:rsidRDefault="009634FC" w:rsidP="009634FC">
            <w:pPr>
              <w:jc w:val="center"/>
              <w:rPr>
                <w:sz w:val="20"/>
                <w:szCs w:val="20"/>
              </w:rPr>
            </w:pPr>
            <w:r w:rsidRPr="006E1EC2">
              <w:rPr>
                <w:b/>
                <w:bCs/>
                <w:sz w:val="20"/>
                <w:szCs w:val="20"/>
              </w:rPr>
              <w:t>3150</w:t>
            </w:r>
          </w:p>
        </w:tc>
        <w:tc>
          <w:tcPr>
            <w:tcW w:w="3685" w:type="dxa"/>
            <w:vMerge w:val="restart"/>
            <w:shd w:val="clear" w:color="auto" w:fill="auto"/>
          </w:tcPr>
          <w:p w14:paraId="213991A5" w14:textId="4317FABD" w:rsidR="009634FC" w:rsidRPr="006E1EC2" w:rsidRDefault="009634FC"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 Мероприятие 2.01.01 Расходы на обеспечение деятельности (оказание услуг) государственных учреждений</w:t>
            </w:r>
          </w:p>
        </w:tc>
      </w:tr>
      <w:tr w:rsidR="006E1EC2" w:rsidRPr="006E1EC2" w14:paraId="1595BA78" w14:textId="77777777" w:rsidTr="002A52A7">
        <w:trPr>
          <w:trHeight w:val="319"/>
        </w:trPr>
        <w:tc>
          <w:tcPr>
            <w:tcW w:w="737" w:type="dxa"/>
            <w:shd w:val="clear" w:color="auto" w:fill="auto"/>
            <w:vAlign w:val="center"/>
          </w:tcPr>
          <w:p w14:paraId="4D7EF162" w14:textId="74555C70" w:rsidR="009634FC" w:rsidRPr="006E1EC2" w:rsidRDefault="009634FC" w:rsidP="009634FC">
            <w:pPr>
              <w:rPr>
                <w:sz w:val="20"/>
                <w:szCs w:val="20"/>
              </w:rPr>
            </w:pPr>
            <w:r w:rsidRPr="006E1EC2">
              <w:rPr>
                <w:sz w:val="20"/>
                <w:szCs w:val="20"/>
              </w:rPr>
              <w:t>1.6.2</w:t>
            </w:r>
          </w:p>
        </w:tc>
        <w:tc>
          <w:tcPr>
            <w:tcW w:w="1577" w:type="dxa"/>
            <w:vMerge/>
            <w:shd w:val="clear" w:color="auto" w:fill="auto"/>
            <w:vAlign w:val="center"/>
          </w:tcPr>
          <w:p w14:paraId="19FF26ED" w14:textId="77777777" w:rsidR="009634FC" w:rsidRPr="006E1EC2" w:rsidRDefault="009634FC" w:rsidP="009634FC">
            <w:pPr>
              <w:jc w:val="center"/>
              <w:rPr>
                <w:sz w:val="20"/>
                <w:szCs w:val="20"/>
              </w:rPr>
            </w:pPr>
          </w:p>
        </w:tc>
        <w:tc>
          <w:tcPr>
            <w:tcW w:w="2365" w:type="dxa"/>
            <w:vMerge/>
            <w:shd w:val="clear" w:color="auto" w:fill="auto"/>
            <w:vAlign w:val="center"/>
          </w:tcPr>
          <w:p w14:paraId="6C852245" w14:textId="77777777" w:rsidR="009634FC" w:rsidRPr="006E1EC2" w:rsidRDefault="009634FC" w:rsidP="00C105C4">
            <w:pPr>
              <w:ind w:left="-11"/>
              <w:jc w:val="center"/>
              <w:rPr>
                <w:sz w:val="20"/>
                <w:szCs w:val="20"/>
              </w:rPr>
            </w:pPr>
          </w:p>
        </w:tc>
        <w:tc>
          <w:tcPr>
            <w:tcW w:w="1417" w:type="dxa"/>
            <w:vMerge/>
            <w:shd w:val="clear" w:color="auto" w:fill="auto"/>
            <w:vAlign w:val="center"/>
          </w:tcPr>
          <w:p w14:paraId="4A80988B" w14:textId="77777777" w:rsidR="009634FC" w:rsidRPr="006E1EC2" w:rsidRDefault="009634FC" w:rsidP="009634FC">
            <w:pPr>
              <w:jc w:val="center"/>
              <w:rPr>
                <w:sz w:val="20"/>
                <w:szCs w:val="20"/>
              </w:rPr>
            </w:pPr>
          </w:p>
        </w:tc>
        <w:tc>
          <w:tcPr>
            <w:tcW w:w="1858" w:type="dxa"/>
            <w:vMerge/>
            <w:shd w:val="clear" w:color="auto" w:fill="auto"/>
            <w:vAlign w:val="center"/>
          </w:tcPr>
          <w:p w14:paraId="4268E07E" w14:textId="77777777" w:rsidR="009634FC" w:rsidRPr="006E1EC2" w:rsidRDefault="009634FC" w:rsidP="009634FC">
            <w:pPr>
              <w:jc w:val="center"/>
              <w:rPr>
                <w:sz w:val="20"/>
                <w:szCs w:val="20"/>
              </w:rPr>
            </w:pPr>
          </w:p>
        </w:tc>
        <w:tc>
          <w:tcPr>
            <w:tcW w:w="1231" w:type="dxa"/>
            <w:shd w:val="clear" w:color="auto" w:fill="auto"/>
            <w:vAlign w:val="center"/>
          </w:tcPr>
          <w:p w14:paraId="4C790D00" w14:textId="2E03EC49" w:rsidR="009634FC" w:rsidRPr="006E1EC2" w:rsidRDefault="009634FC" w:rsidP="009634FC">
            <w:pPr>
              <w:jc w:val="center"/>
              <w:rPr>
                <w:sz w:val="20"/>
                <w:szCs w:val="20"/>
              </w:rPr>
            </w:pPr>
            <w:r w:rsidRPr="006E1EC2">
              <w:rPr>
                <w:sz w:val="20"/>
                <w:szCs w:val="20"/>
              </w:rPr>
              <w:t>РБ</w:t>
            </w:r>
          </w:p>
        </w:tc>
        <w:tc>
          <w:tcPr>
            <w:tcW w:w="1078" w:type="dxa"/>
            <w:shd w:val="clear" w:color="auto" w:fill="auto"/>
            <w:vAlign w:val="center"/>
          </w:tcPr>
          <w:p w14:paraId="5AF4A0ED" w14:textId="327521CA" w:rsidR="009634FC" w:rsidRPr="006E1EC2" w:rsidRDefault="009634FC" w:rsidP="009634FC">
            <w:pPr>
              <w:jc w:val="center"/>
              <w:rPr>
                <w:sz w:val="20"/>
                <w:szCs w:val="20"/>
              </w:rPr>
            </w:pPr>
          </w:p>
        </w:tc>
        <w:tc>
          <w:tcPr>
            <w:tcW w:w="1095" w:type="dxa"/>
            <w:shd w:val="clear" w:color="auto" w:fill="auto"/>
            <w:vAlign w:val="center"/>
          </w:tcPr>
          <w:p w14:paraId="75CE7B76" w14:textId="01DA6584" w:rsidR="009634FC" w:rsidRPr="006E1EC2" w:rsidRDefault="009634FC" w:rsidP="009634FC">
            <w:pPr>
              <w:jc w:val="center"/>
              <w:rPr>
                <w:sz w:val="20"/>
                <w:szCs w:val="20"/>
              </w:rPr>
            </w:pPr>
          </w:p>
        </w:tc>
        <w:tc>
          <w:tcPr>
            <w:tcW w:w="1173" w:type="dxa"/>
            <w:shd w:val="clear" w:color="auto" w:fill="auto"/>
            <w:vAlign w:val="center"/>
          </w:tcPr>
          <w:p w14:paraId="0D635621" w14:textId="4FEF0996" w:rsidR="009634FC" w:rsidRPr="006E1EC2" w:rsidRDefault="009634FC" w:rsidP="009634FC">
            <w:pPr>
              <w:jc w:val="center"/>
              <w:rPr>
                <w:sz w:val="20"/>
                <w:szCs w:val="20"/>
              </w:rPr>
            </w:pPr>
            <w:r w:rsidRPr="006E1EC2">
              <w:rPr>
                <w:sz w:val="20"/>
                <w:szCs w:val="20"/>
              </w:rPr>
              <w:t>3150</w:t>
            </w:r>
          </w:p>
        </w:tc>
        <w:tc>
          <w:tcPr>
            <w:tcW w:w="3685" w:type="dxa"/>
            <w:vMerge/>
            <w:shd w:val="clear" w:color="auto" w:fill="auto"/>
          </w:tcPr>
          <w:p w14:paraId="36EBF7FF" w14:textId="77777777" w:rsidR="009634FC" w:rsidRPr="006E1EC2" w:rsidRDefault="009634FC" w:rsidP="00C36909">
            <w:pPr>
              <w:ind w:left="-108"/>
              <w:jc w:val="both"/>
              <w:rPr>
                <w:sz w:val="20"/>
                <w:szCs w:val="20"/>
              </w:rPr>
            </w:pPr>
          </w:p>
        </w:tc>
      </w:tr>
      <w:tr w:rsidR="006E1EC2" w:rsidRPr="006E1EC2" w14:paraId="2B217DB4" w14:textId="77777777" w:rsidTr="002A52A7">
        <w:trPr>
          <w:trHeight w:val="319"/>
        </w:trPr>
        <w:tc>
          <w:tcPr>
            <w:tcW w:w="737" w:type="dxa"/>
            <w:shd w:val="clear" w:color="auto" w:fill="auto"/>
            <w:vAlign w:val="center"/>
          </w:tcPr>
          <w:p w14:paraId="2C1F565A" w14:textId="7D6C23F9" w:rsidR="009634FC" w:rsidRPr="006E1EC2" w:rsidRDefault="009634FC" w:rsidP="009634FC">
            <w:pPr>
              <w:rPr>
                <w:sz w:val="20"/>
                <w:szCs w:val="20"/>
              </w:rPr>
            </w:pPr>
            <w:r w:rsidRPr="006E1EC2">
              <w:rPr>
                <w:sz w:val="20"/>
                <w:szCs w:val="20"/>
              </w:rPr>
              <w:t>1.6.3</w:t>
            </w:r>
          </w:p>
        </w:tc>
        <w:tc>
          <w:tcPr>
            <w:tcW w:w="1577" w:type="dxa"/>
            <w:vMerge/>
            <w:shd w:val="clear" w:color="auto" w:fill="auto"/>
            <w:vAlign w:val="center"/>
          </w:tcPr>
          <w:p w14:paraId="49407C7B" w14:textId="77777777" w:rsidR="009634FC" w:rsidRPr="006E1EC2" w:rsidRDefault="009634FC" w:rsidP="009634FC">
            <w:pPr>
              <w:jc w:val="center"/>
              <w:rPr>
                <w:sz w:val="20"/>
                <w:szCs w:val="20"/>
              </w:rPr>
            </w:pPr>
          </w:p>
        </w:tc>
        <w:tc>
          <w:tcPr>
            <w:tcW w:w="2365" w:type="dxa"/>
            <w:vMerge/>
            <w:shd w:val="clear" w:color="auto" w:fill="auto"/>
            <w:vAlign w:val="center"/>
          </w:tcPr>
          <w:p w14:paraId="49F466F4" w14:textId="77777777" w:rsidR="009634FC" w:rsidRPr="006E1EC2" w:rsidRDefault="009634FC" w:rsidP="00C105C4">
            <w:pPr>
              <w:ind w:left="-11"/>
              <w:jc w:val="center"/>
              <w:rPr>
                <w:sz w:val="20"/>
                <w:szCs w:val="20"/>
              </w:rPr>
            </w:pPr>
          </w:p>
        </w:tc>
        <w:tc>
          <w:tcPr>
            <w:tcW w:w="1417" w:type="dxa"/>
            <w:vMerge/>
            <w:shd w:val="clear" w:color="auto" w:fill="auto"/>
            <w:vAlign w:val="center"/>
          </w:tcPr>
          <w:p w14:paraId="401E8A8A" w14:textId="77777777" w:rsidR="009634FC" w:rsidRPr="006E1EC2" w:rsidRDefault="009634FC" w:rsidP="009634FC">
            <w:pPr>
              <w:jc w:val="center"/>
              <w:rPr>
                <w:sz w:val="20"/>
                <w:szCs w:val="20"/>
              </w:rPr>
            </w:pPr>
          </w:p>
        </w:tc>
        <w:tc>
          <w:tcPr>
            <w:tcW w:w="1858" w:type="dxa"/>
            <w:vMerge/>
            <w:shd w:val="clear" w:color="auto" w:fill="auto"/>
            <w:vAlign w:val="center"/>
          </w:tcPr>
          <w:p w14:paraId="6EB5992F" w14:textId="77777777" w:rsidR="009634FC" w:rsidRPr="006E1EC2" w:rsidRDefault="009634FC" w:rsidP="009634FC">
            <w:pPr>
              <w:jc w:val="center"/>
              <w:rPr>
                <w:sz w:val="20"/>
                <w:szCs w:val="20"/>
              </w:rPr>
            </w:pPr>
          </w:p>
        </w:tc>
        <w:tc>
          <w:tcPr>
            <w:tcW w:w="1231" w:type="dxa"/>
            <w:shd w:val="clear" w:color="auto" w:fill="auto"/>
            <w:vAlign w:val="center"/>
          </w:tcPr>
          <w:p w14:paraId="47C2A419" w14:textId="678C68FC" w:rsidR="009634FC" w:rsidRPr="006E1EC2" w:rsidRDefault="009634FC" w:rsidP="009634FC">
            <w:pPr>
              <w:jc w:val="center"/>
              <w:rPr>
                <w:sz w:val="20"/>
                <w:szCs w:val="20"/>
              </w:rPr>
            </w:pPr>
            <w:r w:rsidRPr="006E1EC2">
              <w:rPr>
                <w:sz w:val="20"/>
                <w:szCs w:val="20"/>
              </w:rPr>
              <w:t>ФБ</w:t>
            </w:r>
          </w:p>
        </w:tc>
        <w:tc>
          <w:tcPr>
            <w:tcW w:w="1078" w:type="dxa"/>
            <w:shd w:val="clear" w:color="auto" w:fill="auto"/>
            <w:vAlign w:val="center"/>
          </w:tcPr>
          <w:p w14:paraId="111E2F06" w14:textId="77777777" w:rsidR="009634FC" w:rsidRPr="006E1EC2" w:rsidRDefault="009634FC" w:rsidP="009634FC">
            <w:pPr>
              <w:jc w:val="center"/>
              <w:rPr>
                <w:sz w:val="20"/>
                <w:szCs w:val="20"/>
              </w:rPr>
            </w:pPr>
          </w:p>
        </w:tc>
        <w:tc>
          <w:tcPr>
            <w:tcW w:w="1095" w:type="dxa"/>
            <w:shd w:val="clear" w:color="auto" w:fill="auto"/>
            <w:vAlign w:val="center"/>
          </w:tcPr>
          <w:p w14:paraId="4DFEA7C9" w14:textId="77777777" w:rsidR="009634FC" w:rsidRPr="006E1EC2" w:rsidRDefault="009634FC" w:rsidP="009634FC">
            <w:pPr>
              <w:jc w:val="center"/>
              <w:rPr>
                <w:sz w:val="20"/>
                <w:szCs w:val="20"/>
              </w:rPr>
            </w:pPr>
          </w:p>
        </w:tc>
        <w:tc>
          <w:tcPr>
            <w:tcW w:w="1173" w:type="dxa"/>
            <w:shd w:val="clear" w:color="auto" w:fill="auto"/>
            <w:vAlign w:val="center"/>
          </w:tcPr>
          <w:p w14:paraId="3D77A31C" w14:textId="77777777" w:rsidR="009634FC" w:rsidRPr="006E1EC2" w:rsidRDefault="009634FC" w:rsidP="009634FC">
            <w:pPr>
              <w:jc w:val="center"/>
              <w:rPr>
                <w:sz w:val="20"/>
                <w:szCs w:val="20"/>
              </w:rPr>
            </w:pPr>
          </w:p>
        </w:tc>
        <w:tc>
          <w:tcPr>
            <w:tcW w:w="3685" w:type="dxa"/>
            <w:vMerge/>
            <w:shd w:val="clear" w:color="auto" w:fill="auto"/>
          </w:tcPr>
          <w:p w14:paraId="31B941E3" w14:textId="77777777" w:rsidR="009634FC" w:rsidRPr="006E1EC2" w:rsidRDefault="009634FC" w:rsidP="00C36909">
            <w:pPr>
              <w:ind w:left="-108"/>
              <w:jc w:val="both"/>
              <w:rPr>
                <w:sz w:val="20"/>
                <w:szCs w:val="20"/>
              </w:rPr>
            </w:pPr>
          </w:p>
        </w:tc>
      </w:tr>
      <w:tr w:rsidR="006E1EC2" w:rsidRPr="006E1EC2" w14:paraId="6B7F5A57" w14:textId="77777777" w:rsidTr="002A52A7">
        <w:trPr>
          <w:trHeight w:val="319"/>
        </w:trPr>
        <w:tc>
          <w:tcPr>
            <w:tcW w:w="737" w:type="dxa"/>
            <w:shd w:val="clear" w:color="auto" w:fill="auto"/>
            <w:vAlign w:val="center"/>
          </w:tcPr>
          <w:p w14:paraId="0BB1B9C8" w14:textId="36A60E6D" w:rsidR="009634FC" w:rsidRPr="006E1EC2" w:rsidRDefault="009634FC" w:rsidP="009634FC">
            <w:pPr>
              <w:rPr>
                <w:sz w:val="20"/>
                <w:szCs w:val="20"/>
              </w:rPr>
            </w:pPr>
            <w:r w:rsidRPr="006E1EC2">
              <w:rPr>
                <w:sz w:val="20"/>
                <w:szCs w:val="20"/>
              </w:rPr>
              <w:t>1.6.4</w:t>
            </w:r>
          </w:p>
        </w:tc>
        <w:tc>
          <w:tcPr>
            <w:tcW w:w="1577" w:type="dxa"/>
            <w:vMerge/>
            <w:shd w:val="clear" w:color="auto" w:fill="auto"/>
            <w:vAlign w:val="center"/>
          </w:tcPr>
          <w:p w14:paraId="3C30DAD7" w14:textId="77777777" w:rsidR="009634FC" w:rsidRPr="006E1EC2" w:rsidRDefault="009634FC" w:rsidP="009634FC">
            <w:pPr>
              <w:jc w:val="center"/>
              <w:rPr>
                <w:sz w:val="20"/>
                <w:szCs w:val="20"/>
              </w:rPr>
            </w:pPr>
          </w:p>
        </w:tc>
        <w:tc>
          <w:tcPr>
            <w:tcW w:w="2365" w:type="dxa"/>
            <w:vMerge/>
            <w:shd w:val="clear" w:color="auto" w:fill="auto"/>
            <w:vAlign w:val="center"/>
          </w:tcPr>
          <w:p w14:paraId="394831E3" w14:textId="77777777" w:rsidR="009634FC" w:rsidRPr="006E1EC2" w:rsidRDefault="009634FC" w:rsidP="00C105C4">
            <w:pPr>
              <w:ind w:left="-11"/>
              <w:jc w:val="center"/>
              <w:rPr>
                <w:sz w:val="20"/>
                <w:szCs w:val="20"/>
              </w:rPr>
            </w:pPr>
          </w:p>
        </w:tc>
        <w:tc>
          <w:tcPr>
            <w:tcW w:w="1417" w:type="dxa"/>
            <w:vMerge/>
            <w:shd w:val="clear" w:color="auto" w:fill="auto"/>
            <w:vAlign w:val="center"/>
          </w:tcPr>
          <w:p w14:paraId="21AEABC1" w14:textId="77777777" w:rsidR="009634FC" w:rsidRPr="006E1EC2" w:rsidRDefault="009634FC" w:rsidP="009634FC">
            <w:pPr>
              <w:jc w:val="center"/>
              <w:rPr>
                <w:sz w:val="20"/>
                <w:szCs w:val="20"/>
              </w:rPr>
            </w:pPr>
          </w:p>
        </w:tc>
        <w:tc>
          <w:tcPr>
            <w:tcW w:w="1858" w:type="dxa"/>
            <w:vMerge/>
            <w:shd w:val="clear" w:color="auto" w:fill="auto"/>
            <w:vAlign w:val="center"/>
          </w:tcPr>
          <w:p w14:paraId="44FFE03B" w14:textId="77777777" w:rsidR="009634FC" w:rsidRPr="006E1EC2" w:rsidRDefault="009634FC" w:rsidP="009634FC">
            <w:pPr>
              <w:jc w:val="center"/>
              <w:rPr>
                <w:sz w:val="20"/>
                <w:szCs w:val="20"/>
              </w:rPr>
            </w:pPr>
          </w:p>
        </w:tc>
        <w:tc>
          <w:tcPr>
            <w:tcW w:w="1231" w:type="dxa"/>
            <w:shd w:val="clear" w:color="auto" w:fill="auto"/>
            <w:vAlign w:val="center"/>
          </w:tcPr>
          <w:p w14:paraId="274A1E76" w14:textId="10A47BCB" w:rsidR="009634FC" w:rsidRPr="006E1EC2" w:rsidRDefault="009634FC" w:rsidP="009634FC">
            <w:pPr>
              <w:jc w:val="center"/>
              <w:rPr>
                <w:sz w:val="20"/>
                <w:szCs w:val="20"/>
              </w:rPr>
            </w:pPr>
            <w:r w:rsidRPr="006E1EC2">
              <w:rPr>
                <w:sz w:val="20"/>
                <w:szCs w:val="20"/>
              </w:rPr>
              <w:t>МБ</w:t>
            </w:r>
          </w:p>
        </w:tc>
        <w:tc>
          <w:tcPr>
            <w:tcW w:w="1078" w:type="dxa"/>
            <w:shd w:val="clear" w:color="auto" w:fill="auto"/>
            <w:vAlign w:val="center"/>
          </w:tcPr>
          <w:p w14:paraId="617F6557" w14:textId="77777777" w:rsidR="009634FC" w:rsidRPr="006E1EC2" w:rsidRDefault="009634FC" w:rsidP="009634FC">
            <w:pPr>
              <w:jc w:val="center"/>
              <w:rPr>
                <w:sz w:val="20"/>
                <w:szCs w:val="20"/>
              </w:rPr>
            </w:pPr>
          </w:p>
        </w:tc>
        <w:tc>
          <w:tcPr>
            <w:tcW w:w="1095" w:type="dxa"/>
            <w:shd w:val="clear" w:color="auto" w:fill="auto"/>
            <w:vAlign w:val="center"/>
          </w:tcPr>
          <w:p w14:paraId="6F5F9797" w14:textId="77777777" w:rsidR="009634FC" w:rsidRPr="006E1EC2" w:rsidRDefault="009634FC" w:rsidP="009634FC">
            <w:pPr>
              <w:jc w:val="center"/>
              <w:rPr>
                <w:sz w:val="20"/>
                <w:szCs w:val="20"/>
              </w:rPr>
            </w:pPr>
          </w:p>
        </w:tc>
        <w:tc>
          <w:tcPr>
            <w:tcW w:w="1173" w:type="dxa"/>
            <w:shd w:val="clear" w:color="auto" w:fill="auto"/>
            <w:vAlign w:val="center"/>
          </w:tcPr>
          <w:p w14:paraId="414765A8" w14:textId="77777777" w:rsidR="009634FC" w:rsidRPr="006E1EC2" w:rsidRDefault="009634FC" w:rsidP="009634FC">
            <w:pPr>
              <w:jc w:val="center"/>
              <w:rPr>
                <w:sz w:val="20"/>
                <w:szCs w:val="20"/>
              </w:rPr>
            </w:pPr>
          </w:p>
        </w:tc>
        <w:tc>
          <w:tcPr>
            <w:tcW w:w="3685" w:type="dxa"/>
            <w:vMerge/>
            <w:shd w:val="clear" w:color="auto" w:fill="auto"/>
          </w:tcPr>
          <w:p w14:paraId="6B13A3CA" w14:textId="77777777" w:rsidR="009634FC" w:rsidRPr="006E1EC2" w:rsidRDefault="009634FC" w:rsidP="00C36909">
            <w:pPr>
              <w:ind w:left="-108"/>
              <w:jc w:val="both"/>
              <w:rPr>
                <w:sz w:val="20"/>
                <w:szCs w:val="20"/>
              </w:rPr>
            </w:pPr>
          </w:p>
        </w:tc>
      </w:tr>
      <w:tr w:rsidR="006E1EC2" w:rsidRPr="006E1EC2" w14:paraId="1663AB87" w14:textId="77777777" w:rsidTr="002A52A7">
        <w:trPr>
          <w:trHeight w:val="319"/>
        </w:trPr>
        <w:tc>
          <w:tcPr>
            <w:tcW w:w="737" w:type="dxa"/>
            <w:shd w:val="clear" w:color="auto" w:fill="auto"/>
            <w:vAlign w:val="center"/>
          </w:tcPr>
          <w:p w14:paraId="0FB9B36B" w14:textId="4D1FA833" w:rsidR="009634FC" w:rsidRPr="006E1EC2" w:rsidRDefault="009634FC" w:rsidP="009634FC">
            <w:pPr>
              <w:rPr>
                <w:sz w:val="20"/>
                <w:szCs w:val="20"/>
              </w:rPr>
            </w:pPr>
            <w:r w:rsidRPr="006E1EC2">
              <w:rPr>
                <w:sz w:val="20"/>
                <w:szCs w:val="20"/>
              </w:rPr>
              <w:t>1.6.5</w:t>
            </w:r>
          </w:p>
        </w:tc>
        <w:tc>
          <w:tcPr>
            <w:tcW w:w="1577" w:type="dxa"/>
            <w:vMerge/>
            <w:shd w:val="clear" w:color="auto" w:fill="auto"/>
            <w:vAlign w:val="center"/>
          </w:tcPr>
          <w:p w14:paraId="6224D46E" w14:textId="77777777" w:rsidR="009634FC" w:rsidRPr="006E1EC2" w:rsidRDefault="009634FC" w:rsidP="009634FC">
            <w:pPr>
              <w:jc w:val="center"/>
              <w:rPr>
                <w:sz w:val="20"/>
                <w:szCs w:val="20"/>
              </w:rPr>
            </w:pPr>
          </w:p>
        </w:tc>
        <w:tc>
          <w:tcPr>
            <w:tcW w:w="2365" w:type="dxa"/>
            <w:vMerge/>
            <w:shd w:val="clear" w:color="auto" w:fill="auto"/>
            <w:vAlign w:val="center"/>
          </w:tcPr>
          <w:p w14:paraId="39F66185" w14:textId="77777777" w:rsidR="009634FC" w:rsidRPr="006E1EC2" w:rsidRDefault="009634FC" w:rsidP="00C105C4">
            <w:pPr>
              <w:ind w:left="-11"/>
              <w:jc w:val="center"/>
              <w:rPr>
                <w:sz w:val="20"/>
                <w:szCs w:val="20"/>
              </w:rPr>
            </w:pPr>
          </w:p>
        </w:tc>
        <w:tc>
          <w:tcPr>
            <w:tcW w:w="1417" w:type="dxa"/>
            <w:vMerge/>
            <w:shd w:val="clear" w:color="auto" w:fill="auto"/>
            <w:vAlign w:val="center"/>
          </w:tcPr>
          <w:p w14:paraId="3C07F1D3" w14:textId="77777777" w:rsidR="009634FC" w:rsidRPr="006E1EC2" w:rsidRDefault="009634FC" w:rsidP="009634FC">
            <w:pPr>
              <w:jc w:val="center"/>
              <w:rPr>
                <w:sz w:val="20"/>
                <w:szCs w:val="20"/>
              </w:rPr>
            </w:pPr>
          </w:p>
        </w:tc>
        <w:tc>
          <w:tcPr>
            <w:tcW w:w="1858" w:type="dxa"/>
            <w:vMerge/>
            <w:shd w:val="clear" w:color="auto" w:fill="auto"/>
            <w:vAlign w:val="center"/>
          </w:tcPr>
          <w:p w14:paraId="17D50292" w14:textId="77777777" w:rsidR="009634FC" w:rsidRPr="006E1EC2" w:rsidRDefault="009634FC" w:rsidP="009634FC">
            <w:pPr>
              <w:jc w:val="center"/>
              <w:rPr>
                <w:sz w:val="20"/>
                <w:szCs w:val="20"/>
              </w:rPr>
            </w:pPr>
          </w:p>
        </w:tc>
        <w:tc>
          <w:tcPr>
            <w:tcW w:w="1231" w:type="dxa"/>
            <w:shd w:val="clear" w:color="auto" w:fill="auto"/>
            <w:vAlign w:val="center"/>
          </w:tcPr>
          <w:p w14:paraId="61D0697D" w14:textId="112DD1F9" w:rsidR="009634FC" w:rsidRPr="006E1EC2" w:rsidRDefault="009634FC" w:rsidP="009634FC">
            <w:pPr>
              <w:jc w:val="center"/>
              <w:rPr>
                <w:sz w:val="20"/>
                <w:szCs w:val="20"/>
              </w:rPr>
            </w:pPr>
            <w:r w:rsidRPr="006E1EC2">
              <w:rPr>
                <w:sz w:val="20"/>
                <w:szCs w:val="20"/>
              </w:rPr>
              <w:t>ВБ</w:t>
            </w:r>
          </w:p>
        </w:tc>
        <w:tc>
          <w:tcPr>
            <w:tcW w:w="1078" w:type="dxa"/>
            <w:shd w:val="clear" w:color="auto" w:fill="auto"/>
            <w:vAlign w:val="center"/>
          </w:tcPr>
          <w:p w14:paraId="136BC112" w14:textId="77777777" w:rsidR="009634FC" w:rsidRPr="006E1EC2" w:rsidRDefault="009634FC" w:rsidP="009634FC">
            <w:pPr>
              <w:jc w:val="center"/>
              <w:rPr>
                <w:sz w:val="20"/>
                <w:szCs w:val="20"/>
              </w:rPr>
            </w:pPr>
          </w:p>
        </w:tc>
        <w:tc>
          <w:tcPr>
            <w:tcW w:w="1095" w:type="dxa"/>
            <w:shd w:val="clear" w:color="auto" w:fill="auto"/>
            <w:vAlign w:val="center"/>
          </w:tcPr>
          <w:p w14:paraId="27DA8F28" w14:textId="77777777" w:rsidR="009634FC" w:rsidRPr="006E1EC2" w:rsidRDefault="009634FC" w:rsidP="009634FC">
            <w:pPr>
              <w:jc w:val="center"/>
              <w:rPr>
                <w:sz w:val="20"/>
                <w:szCs w:val="20"/>
              </w:rPr>
            </w:pPr>
          </w:p>
        </w:tc>
        <w:tc>
          <w:tcPr>
            <w:tcW w:w="1173" w:type="dxa"/>
            <w:shd w:val="clear" w:color="auto" w:fill="auto"/>
            <w:vAlign w:val="center"/>
          </w:tcPr>
          <w:p w14:paraId="06B2AD2E" w14:textId="77777777" w:rsidR="009634FC" w:rsidRPr="006E1EC2" w:rsidRDefault="009634FC" w:rsidP="009634FC">
            <w:pPr>
              <w:jc w:val="center"/>
              <w:rPr>
                <w:sz w:val="20"/>
                <w:szCs w:val="20"/>
              </w:rPr>
            </w:pPr>
          </w:p>
        </w:tc>
        <w:tc>
          <w:tcPr>
            <w:tcW w:w="3685" w:type="dxa"/>
            <w:vMerge/>
            <w:shd w:val="clear" w:color="auto" w:fill="auto"/>
          </w:tcPr>
          <w:p w14:paraId="0FAA614E" w14:textId="77777777" w:rsidR="009634FC" w:rsidRPr="006E1EC2" w:rsidRDefault="009634FC" w:rsidP="00C36909">
            <w:pPr>
              <w:ind w:left="-108"/>
              <w:jc w:val="both"/>
              <w:rPr>
                <w:sz w:val="20"/>
                <w:szCs w:val="20"/>
              </w:rPr>
            </w:pPr>
          </w:p>
        </w:tc>
      </w:tr>
      <w:tr w:rsidR="006E1EC2" w:rsidRPr="006E1EC2" w14:paraId="7727ADC8" w14:textId="77777777" w:rsidTr="002A52A7">
        <w:trPr>
          <w:trHeight w:val="319"/>
        </w:trPr>
        <w:tc>
          <w:tcPr>
            <w:tcW w:w="737" w:type="dxa"/>
            <w:shd w:val="clear" w:color="auto" w:fill="auto"/>
            <w:vAlign w:val="center"/>
          </w:tcPr>
          <w:p w14:paraId="08B82ABF" w14:textId="0AF9FC53" w:rsidR="009634FC" w:rsidRPr="006E1EC2" w:rsidRDefault="009634FC" w:rsidP="009634FC">
            <w:pPr>
              <w:rPr>
                <w:b/>
                <w:bCs/>
                <w:sz w:val="20"/>
                <w:szCs w:val="20"/>
              </w:rPr>
            </w:pPr>
            <w:r w:rsidRPr="006E1EC2">
              <w:rPr>
                <w:b/>
                <w:bCs/>
                <w:sz w:val="20"/>
                <w:szCs w:val="20"/>
              </w:rPr>
              <w:t>1.7.1</w:t>
            </w:r>
          </w:p>
        </w:tc>
        <w:tc>
          <w:tcPr>
            <w:tcW w:w="1577" w:type="dxa"/>
            <w:vMerge w:val="restart"/>
            <w:shd w:val="clear" w:color="auto" w:fill="auto"/>
            <w:vAlign w:val="center"/>
          </w:tcPr>
          <w:p w14:paraId="1C4C868E" w14:textId="4B0A22D0" w:rsidR="009634FC" w:rsidRPr="006E1EC2" w:rsidRDefault="009634FC" w:rsidP="009634FC">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3ED2ACA9" w14:textId="15FA2388" w:rsidR="009634FC" w:rsidRPr="006E1EC2" w:rsidRDefault="009634FC" w:rsidP="00C105C4">
            <w:pPr>
              <w:ind w:left="-11"/>
              <w:jc w:val="center"/>
              <w:rPr>
                <w:b/>
                <w:bCs/>
                <w:sz w:val="20"/>
                <w:szCs w:val="20"/>
              </w:rPr>
            </w:pPr>
            <w:r w:rsidRPr="006E1EC2">
              <w:rPr>
                <w:b/>
                <w:bCs/>
                <w:sz w:val="20"/>
                <w:szCs w:val="20"/>
              </w:rPr>
              <w:t xml:space="preserve">Формирование современной инфраструктуры образовательных организаций </w:t>
            </w:r>
            <w:r w:rsidR="009602D3" w:rsidRPr="006E1EC2">
              <w:rPr>
                <w:b/>
                <w:bCs/>
                <w:sz w:val="20"/>
                <w:szCs w:val="20"/>
              </w:rPr>
              <w:t>–</w:t>
            </w:r>
            <w:r w:rsidRPr="006E1EC2">
              <w:rPr>
                <w:b/>
                <w:bCs/>
                <w:sz w:val="20"/>
                <w:szCs w:val="20"/>
              </w:rPr>
              <w:t xml:space="preserve"> Цифро</w:t>
            </w:r>
            <w:r w:rsidR="009602D3" w:rsidRPr="006E1EC2">
              <w:rPr>
                <w:b/>
                <w:bCs/>
                <w:sz w:val="20"/>
                <w:szCs w:val="20"/>
              </w:rPr>
              <w:t xml:space="preserve">вая </w:t>
            </w:r>
            <w:r w:rsidR="008F0D40" w:rsidRPr="006E1EC2">
              <w:rPr>
                <w:b/>
                <w:bCs/>
                <w:sz w:val="20"/>
                <w:szCs w:val="20"/>
              </w:rPr>
              <w:t>образовательная среда (ЦОС)</w:t>
            </w:r>
          </w:p>
        </w:tc>
        <w:tc>
          <w:tcPr>
            <w:tcW w:w="1417" w:type="dxa"/>
            <w:vMerge w:val="restart"/>
            <w:shd w:val="clear" w:color="auto" w:fill="auto"/>
            <w:vAlign w:val="center"/>
          </w:tcPr>
          <w:p w14:paraId="33369647" w14:textId="05D6989C" w:rsidR="009634FC" w:rsidRPr="006E1EC2" w:rsidRDefault="009634FC" w:rsidP="009634FC">
            <w:pPr>
              <w:jc w:val="center"/>
              <w:rPr>
                <w:b/>
                <w:bCs/>
                <w:sz w:val="20"/>
                <w:szCs w:val="20"/>
              </w:rPr>
            </w:pPr>
            <w:r w:rsidRPr="006E1EC2">
              <w:rPr>
                <w:b/>
                <w:bCs/>
                <w:sz w:val="20"/>
                <w:szCs w:val="20"/>
              </w:rPr>
              <w:t>ЦОС7; ЦОС8; ЦОС9</w:t>
            </w:r>
          </w:p>
        </w:tc>
        <w:tc>
          <w:tcPr>
            <w:tcW w:w="1858" w:type="dxa"/>
            <w:vMerge w:val="restart"/>
            <w:shd w:val="clear" w:color="auto" w:fill="auto"/>
            <w:vAlign w:val="center"/>
          </w:tcPr>
          <w:p w14:paraId="0F0904B5" w14:textId="336E8416" w:rsidR="009634FC" w:rsidRPr="006E1EC2" w:rsidRDefault="009634FC" w:rsidP="009634FC">
            <w:pPr>
              <w:widowControl/>
              <w:autoSpaceDE/>
              <w:autoSpaceDN/>
              <w:adjustRightInd/>
              <w:jc w:val="center"/>
              <w:rPr>
                <w:b/>
                <w:bCs/>
                <w:sz w:val="20"/>
                <w:szCs w:val="20"/>
              </w:rPr>
            </w:pPr>
            <w:r w:rsidRPr="006E1EC2">
              <w:rPr>
                <w:b/>
                <w:bCs/>
                <w:sz w:val="20"/>
                <w:szCs w:val="20"/>
              </w:rPr>
              <w:t>Обеспечено финансирование</w:t>
            </w:r>
          </w:p>
          <w:p w14:paraId="502FF530" w14:textId="77777777" w:rsidR="009634FC" w:rsidRPr="006E1EC2" w:rsidRDefault="009634FC" w:rsidP="009634FC">
            <w:pPr>
              <w:jc w:val="center"/>
              <w:rPr>
                <w:sz w:val="20"/>
                <w:szCs w:val="20"/>
              </w:rPr>
            </w:pPr>
          </w:p>
        </w:tc>
        <w:tc>
          <w:tcPr>
            <w:tcW w:w="1231" w:type="dxa"/>
            <w:shd w:val="clear" w:color="auto" w:fill="auto"/>
            <w:vAlign w:val="center"/>
          </w:tcPr>
          <w:p w14:paraId="5ADE12A5" w14:textId="2F732C94" w:rsidR="009634FC" w:rsidRPr="006E1EC2" w:rsidRDefault="009634FC" w:rsidP="009634FC">
            <w:pPr>
              <w:jc w:val="center"/>
              <w:rPr>
                <w:sz w:val="20"/>
                <w:szCs w:val="20"/>
              </w:rPr>
            </w:pPr>
            <w:r w:rsidRPr="006E1EC2">
              <w:rPr>
                <w:b/>
                <w:bCs/>
                <w:sz w:val="20"/>
                <w:szCs w:val="20"/>
              </w:rPr>
              <w:t>Всего, в том числе:</w:t>
            </w:r>
          </w:p>
        </w:tc>
        <w:tc>
          <w:tcPr>
            <w:tcW w:w="1078" w:type="dxa"/>
            <w:shd w:val="clear" w:color="auto" w:fill="auto"/>
            <w:vAlign w:val="center"/>
          </w:tcPr>
          <w:p w14:paraId="147E267A" w14:textId="2DB76968" w:rsidR="009634FC" w:rsidRPr="006E1EC2" w:rsidRDefault="009634FC" w:rsidP="009634FC">
            <w:pPr>
              <w:jc w:val="center"/>
              <w:rPr>
                <w:sz w:val="20"/>
                <w:szCs w:val="20"/>
              </w:rPr>
            </w:pPr>
            <w:r w:rsidRPr="006E1EC2">
              <w:rPr>
                <w:b/>
                <w:bCs/>
                <w:sz w:val="20"/>
                <w:szCs w:val="20"/>
              </w:rPr>
              <w:t>85063,9</w:t>
            </w:r>
            <w:r w:rsidR="00502B3C">
              <w:rPr>
                <w:b/>
                <w:bCs/>
                <w:sz w:val="20"/>
                <w:szCs w:val="20"/>
              </w:rPr>
              <w:t>00</w:t>
            </w:r>
          </w:p>
        </w:tc>
        <w:tc>
          <w:tcPr>
            <w:tcW w:w="1095" w:type="dxa"/>
            <w:shd w:val="clear" w:color="auto" w:fill="auto"/>
            <w:vAlign w:val="center"/>
          </w:tcPr>
          <w:p w14:paraId="4696C454" w14:textId="45613389" w:rsidR="009634FC" w:rsidRPr="006E1EC2" w:rsidRDefault="009634FC" w:rsidP="009634FC">
            <w:pPr>
              <w:jc w:val="center"/>
              <w:rPr>
                <w:sz w:val="20"/>
                <w:szCs w:val="20"/>
              </w:rPr>
            </w:pPr>
            <w:r w:rsidRPr="006E1EC2">
              <w:rPr>
                <w:b/>
                <w:bCs/>
                <w:sz w:val="20"/>
                <w:szCs w:val="20"/>
              </w:rPr>
              <w:t>47803,933</w:t>
            </w:r>
          </w:p>
        </w:tc>
        <w:tc>
          <w:tcPr>
            <w:tcW w:w="1173" w:type="dxa"/>
            <w:shd w:val="clear" w:color="auto" w:fill="auto"/>
            <w:vAlign w:val="center"/>
          </w:tcPr>
          <w:p w14:paraId="20F69239" w14:textId="4DAAF546" w:rsidR="009634FC" w:rsidRPr="006E1EC2" w:rsidRDefault="009634FC" w:rsidP="009634FC">
            <w:pPr>
              <w:jc w:val="center"/>
              <w:rPr>
                <w:sz w:val="20"/>
                <w:szCs w:val="20"/>
              </w:rPr>
            </w:pPr>
            <w:r w:rsidRPr="006E1EC2">
              <w:rPr>
                <w:b/>
                <w:bCs/>
                <w:sz w:val="20"/>
                <w:szCs w:val="20"/>
              </w:rPr>
              <w:t>121665,4</w:t>
            </w:r>
            <w:r w:rsidR="00502B3C">
              <w:rPr>
                <w:b/>
                <w:bCs/>
                <w:sz w:val="20"/>
                <w:szCs w:val="20"/>
              </w:rPr>
              <w:t>00</w:t>
            </w:r>
          </w:p>
        </w:tc>
        <w:tc>
          <w:tcPr>
            <w:tcW w:w="3685" w:type="dxa"/>
            <w:vMerge w:val="restart"/>
            <w:shd w:val="clear" w:color="auto" w:fill="auto"/>
          </w:tcPr>
          <w:p w14:paraId="2E546807" w14:textId="5F002A63" w:rsidR="009634FC" w:rsidRPr="006E1EC2" w:rsidRDefault="009634FC"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 Мероприятие 1.04.09. Обеспечени</w:t>
            </w:r>
            <w:r w:rsidR="009602D3" w:rsidRPr="006E1EC2">
              <w:rPr>
                <w:sz w:val="20"/>
                <w:szCs w:val="20"/>
              </w:rPr>
              <w:t xml:space="preserve">е функционирования региональной </w:t>
            </w:r>
            <w:r w:rsidRPr="006E1EC2">
              <w:rPr>
                <w:sz w:val="20"/>
                <w:szCs w:val="20"/>
              </w:rPr>
              <w:t>информационной системы в сфере образования</w:t>
            </w:r>
          </w:p>
        </w:tc>
      </w:tr>
      <w:tr w:rsidR="006E1EC2" w:rsidRPr="006E1EC2" w14:paraId="5464CD8A" w14:textId="77777777" w:rsidTr="002A52A7">
        <w:trPr>
          <w:trHeight w:val="319"/>
        </w:trPr>
        <w:tc>
          <w:tcPr>
            <w:tcW w:w="737" w:type="dxa"/>
            <w:shd w:val="clear" w:color="auto" w:fill="auto"/>
            <w:vAlign w:val="center"/>
          </w:tcPr>
          <w:p w14:paraId="4842B84F" w14:textId="4D661679" w:rsidR="009634FC" w:rsidRPr="006E1EC2" w:rsidRDefault="009634FC" w:rsidP="009634FC">
            <w:pPr>
              <w:rPr>
                <w:sz w:val="20"/>
                <w:szCs w:val="20"/>
              </w:rPr>
            </w:pPr>
            <w:r w:rsidRPr="006E1EC2">
              <w:rPr>
                <w:sz w:val="20"/>
                <w:szCs w:val="20"/>
              </w:rPr>
              <w:t>1.7.2</w:t>
            </w:r>
          </w:p>
        </w:tc>
        <w:tc>
          <w:tcPr>
            <w:tcW w:w="1577" w:type="dxa"/>
            <w:vMerge/>
            <w:shd w:val="clear" w:color="auto" w:fill="auto"/>
            <w:vAlign w:val="center"/>
          </w:tcPr>
          <w:p w14:paraId="42A582D8" w14:textId="77777777" w:rsidR="009634FC" w:rsidRPr="006E1EC2" w:rsidRDefault="009634FC" w:rsidP="009634FC">
            <w:pPr>
              <w:jc w:val="center"/>
              <w:rPr>
                <w:sz w:val="20"/>
                <w:szCs w:val="20"/>
              </w:rPr>
            </w:pPr>
          </w:p>
        </w:tc>
        <w:tc>
          <w:tcPr>
            <w:tcW w:w="2365" w:type="dxa"/>
            <w:vMerge/>
            <w:shd w:val="clear" w:color="auto" w:fill="auto"/>
            <w:vAlign w:val="center"/>
          </w:tcPr>
          <w:p w14:paraId="629971A2" w14:textId="77777777" w:rsidR="009634FC" w:rsidRPr="006E1EC2" w:rsidRDefault="009634FC" w:rsidP="00C105C4">
            <w:pPr>
              <w:ind w:left="-11"/>
              <w:jc w:val="center"/>
              <w:rPr>
                <w:sz w:val="20"/>
                <w:szCs w:val="20"/>
              </w:rPr>
            </w:pPr>
          </w:p>
        </w:tc>
        <w:tc>
          <w:tcPr>
            <w:tcW w:w="1417" w:type="dxa"/>
            <w:vMerge/>
            <w:shd w:val="clear" w:color="auto" w:fill="auto"/>
            <w:vAlign w:val="center"/>
          </w:tcPr>
          <w:p w14:paraId="33A93389" w14:textId="77777777" w:rsidR="009634FC" w:rsidRPr="006E1EC2" w:rsidRDefault="009634FC" w:rsidP="009634FC">
            <w:pPr>
              <w:jc w:val="center"/>
              <w:rPr>
                <w:sz w:val="20"/>
                <w:szCs w:val="20"/>
              </w:rPr>
            </w:pPr>
          </w:p>
        </w:tc>
        <w:tc>
          <w:tcPr>
            <w:tcW w:w="1858" w:type="dxa"/>
            <w:vMerge/>
            <w:shd w:val="clear" w:color="auto" w:fill="auto"/>
            <w:vAlign w:val="center"/>
          </w:tcPr>
          <w:p w14:paraId="7D2AE6E2" w14:textId="77777777" w:rsidR="009634FC" w:rsidRPr="006E1EC2" w:rsidRDefault="009634FC" w:rsidP="009634FC">
            <w:pPr>
              <w:jc w:val="center"/>
              <w:rPr>
                <w:sz w:val="20"/>
                <w:szCs w:val="20"/>
              </w:rPr>
            </w:pPr>
          </w:p>
        </w:tc>
        <w:tc>
          <w:tcPr>
            <w:tcW w:w="1231" w:type="dxa"/>
            <w:shd w:val="clear" w:color="auto" w:fill="auto"/>
            <w:vAlign w:val="center"/>
          </w:tcPr>
          <w:p w14:paraId="71E85D51" w14:textId="32270B6A" w:rsidR="009634FC" w:rsidRPr="006E1EC2" w:rsidRDefault="009634FC" w:rsidP="009634FC">
            <w:pPr>
              <w:jc w:val="center"/>
              <w:rPr>
                <w:sz w:val="20"/>
                <w:szCs w:val="20"/>
              </w:rPr>
            </w:pPr>
            <w:r w:rsidRPr="006E1EC2">
              <w:rPr>
                <w:sz w:val="20"/>
                <w:szCs w:val="20"/>
              </w:rPr>
              <w:t>РБ</w:t>
            </w:r>
          </w:p>
        </w:tc>
        <w:tc>
          <w:tcPr>
            <w:tcW w:w="1078" w:type="dxa"/>
            <w:shd w:val="clear" w:color="auto" w:fill="auto"/>
            <w:vAlign w:val="center"/>
          </w:tcPr>
          <w:p w14:paraId="7A50D7F2" w14:textId="6805D54E" w:rsidR="009634FC" w:rsidRPr="006E1EC2" w:rsidRDefault="009634FC" w:rsidP="009634FC">
            <w:pPr>
              <w:jc w:val="center"/>
              <w:rPr>
                <w:sz w:val="20"/>
                <w:szCs w:val="20"/>
              </w:rPr>
            </w:pPr>
            <w:r w:rsidRPr="006E1EC2">
              <w:rPr>
                <w:sz w:val="20"/>
                <w:szCs w:val="20"/>
              </w:rPr>
              <w:t>1669,0</w:t>
            </w:r>
            <w:r w:rsidR="00502B3C">
              <w:rPr>
                <w:sz w:val="20"/>
                <w:szCs w:val="20"/>
              </w:rPr>
              <w:t>00</w:t>
            </w:r>
          </w:p>
        </w:tc>
        <w:tc>
          <w:tcPr>
            <w:tcW w:w="1095" w:type="dxa"/>
            <w:shd w:val="clear" w:color="auto" w:fill="auto"/>
            <w:vAlign w:val="center"/>
          </w:tcPr>
          <w:p w14:paraId="0A7951EF" w14:textId="22304BE2" w:rsidR="009634FC" w:rsidRPr="006E1EC2" w:rsidRDefault="009634FC" w:rsidP="009634FC">
            <w:pPr>
              <w:jc w:val="center"/>
              <w:rPr>
                <w:sz w:val="20"/>
                <w:szCs w:val="20"/>
              </w:rPr>
            </w:pPr>
            <w:r w:rsidRPr="006E1EC2">
              <w:rPr>
                <w:sz w:val="20"/>
                <w:szCs w:val="20"/>
              </w:rPr>
              <w:t>939,033</w:t>
            </w:r>
          </w:p>
        </w:tc>
        <w:tc>
          <w:tcPr>
            <w:tcW w:w="1173" w:type="dxa"/>
            <w:shd w:val="clear" w:color="auto" w:fill="auto"/>
            <w:vAlign w:val="center"/>
          </w:tcPr>
          <w:p w14:paraId="6B48EA67" w14:textId="68ED05D6" w:rsidR="009634FC" w:rsidRPr="006E1EC2" w:rsidRDefault="009634FC" w:rsidP="009634FC">
            <w:pPr>
              <w:jc w:val="center"/>
              <w:rPr>
                <w:sz w:val="20"/>
                <w:szCs w:val="20"/>
              </w:rPr>
            </w:pPr>
            <w:r w:rsidRPr="006E1EC2">
              <w:rPr>
                <w:sz w:val="20"/>
                <w:szCs w:val="20"/>
              </w:rPr>
              <w:t>2394,5</w:t>
            </w:r>
            <w:r w:rsidR="00502B3C">
              <w:rPr>
                <w:sz w:val="20"/>
                <w:szCs w:val="20"/>
              </w:rPr>
              <w:t>00</w:t>
            </w:r>
          </w:p>
        </w:tc>
        <w:tc>
          <w:tcPr>
            <w:tcW w:w="3685" w:type="dxa"/>
            <w:vMerge/>
            <w:shd w:val="clear" w:color="auto" w:fill="auto"/>
          </w:tcPr>
          <w:p w14:paraId="6755748A" w14:textId="77777777" w:rsidR="009634FC" w:rsidRPr="006E1EC2" w:rsidRDefault="009634FC" w:rsidP="00C36909">
            <w:pPr>
              <w:ind w:left="-108"/>
              <w:jc w:val="both"/>
              <w:rPr>
                <w:sz w:val="20"/>
                <w:szCs w:val="20"/>
              </w:rPr>
            </w:pPr>
          </w:p>
        </w:tc>
      </w:tr>
      <w:tr w:rsidR="006E1EC2" w:rsidRPr="006E1EC2" w14:paraId="3DB86D4A" w14:textId="77777777" w:rsidTr="002A52A7">
        <w:trPr>
          <w:trHeight w:val="319"/>
        </w:trPr>
        <w:tc>
          <w:tcPr>
            <w:tcW w:w="737" w:type="dxa"/>
            <w:shd w:val="clear" w:color="auto" w:fill="auto"/>
            <w:vAlign w:val="center"/>
          </w:tcPr>
          <w:p w14:paraId="3A2E0731" w14:textId="31C84EFF" w:rsidR="009634FC" w:rsidRPr="006E1EC2" w:rsidRDefault="009634FC" w:rsidP="009634FC">
            <w:pPr>
              <w:rPr>
                <w:sz w:val="20"/>
                <w:szCs w:val="20"/>
              </w:rPr>
            </w:pPr>
            <w:r w:rsidRPr="006E1EC2">
              <w:rPr>
                <w:sz w:val="20"/>
                <w:szCs w:val="20"/>
              </w:rPr>
              <w:t>1.7.3</w:t>
            </w:r>
          </w:p>
        </w:tc>
        <w:tc>
          <w:tcPr>
            <w:tcW w:w="1577" w:type="dxa"/>
            <w:vMerge/>
            <w:shd w:val="clear" w:color="auto" w:fill="auto"/>
            <w:vAlign w:val="center"/>
          </w:tcPr>
          <w:p w14:paraId="12D6B766" w14:textId="77777777" w:rsidR="009634FC" w:rsidRPr="006E1EC2" w:rsidRDefault="009634FC" w:rsidP="009634FC">
            <w:pPr>
              <w:jc w:val="center"/>
              <w:rPr>
                <w:sz w:val="20"/>
                <w:szCs w:val="20"/>
              </w:rPr>
            </w:pPr>
          </w:p>
        </w:tc>
        <w:tc>
          <w:tcPr>
            <w:tcW w:w="2365" w:type="dxa"/>
            <w:vMerge/>
            <w:shd w:val="clear" w:color="auto" w:fill="auto"/>
            <w:vAlign w:val="center"/>
          </w:tcPr>
          <w:p w14:paraId="52467A4D" w14:textId="77777777" w:rsidR="009634FC" w:rsidRPr="006E1EC2" w:rsidRDefault="009634FC" w:rsidP="00C105C4">
            <w:pPr>
              <w:ind w:left="-11"/>
              <w:jc w:val="center"/>
              <w:rPr>
                <w:sz w:val="20"/>
                <w:szCs w:val="20"/>
              </w:rPr>
            </w:pPr>
          </w:p>
        </w:tc>
        <w:tc>
          <w:tcPr>
            <w:tcW w:w="1417" w:type="dxa"/>
            <w:vMerge/>
            <w:shd w:val="clear" w:color="auto" w:fill="auto"/>
            <w:vAlign w:val="center"/>
          </w:tcPr>
          <w:p w14:paraId="74CEC94A" w14:textId="77777777" w:rsidR="009634FC" w:rsidRPr="006E1EC2" w:rsidRDefault="009634FC" w:rsidP="009634FC">
            <w:pPr>
              <w:jc w:val="center"/>
              <w:rPr>
                <w:sz w:val="20"/>
                <w:szCs w:val="20"/>
              </w:rPr>
            </w:pPr>
          </w:p>
        </w:tc>
        <w:tc>
          <w:tcPr>
            <w:tcW w:w="1858" w:type="dxa"/>
            <w:vMerge/>
            <w:shd w:val="clear" w:color="auto" w:fill="auto"/>
            <w:vAlign w:val="center"/>
          </w:tcPr>
          <w:p w14:paraId="3C0D1C9C" w14:textId="77777777" w:rsidR="009634FC" w:rsidRPr="006E1EC2" w:rsidRDefault="009634FC" w:rsidP="009634FC">
            <w:pPr>
              <w:jc w:val="center"/>
              <w:rPr>
                <w:sz w:val="20"/>
                <w:szCs w:val="20"/>
              </w:rPr>
            </w:pPr>
          </w:p>
        </w:tc>
        <w:tc>
          <w:tcPr>
            <w:tcW w:w="1231" w:type="dxa"/>
            <w:shd w:val="clear" w:color="auto" w:fill="auto"/>
            <w:vAlign w:val="center"/>
          </w:tcPr>
          <w:p w14:paraId="5E0F68E8" w14:textId="5D2D5DC6" w:rsidR="009634FC" w:rsidRPr="006E1EC2" w:rsidRDefault="009634FC" w:rsidP="009634FC">
            <w:pPr>
              <w:jc w:val="center"/>
              <w:rPr>
                <w:sz w:val="20"/>
                <w:szCs w:val="20"/>
              </w:rPr>
            </w:pPr>
            <w:r w:rsidRPr="006E1EC2">
              <w:rPr>
                <w:sz w:val="20"/>
                <w:szCs w:val="20"/>
              </w:rPr>
              <w:t>ФБ</w:t>
            </w:r>
          </w:p>
        </w:tc>
        <w:tc>
          <w:tcPr>
            <w:tcW w:w="1078" w:type="dxa"/>
            <w:shd w:val="clear" w:color="auto" w:fill="auto"/>
            <w:vAlign w:val="center"/>
          </w:tcPr>
          <w:p w14:paraId="10387D20" w14:textId="42D50720" w:rsidR="009634FC" w:rsidRPr="006E1EC2" w:rsidRDefault="009634FC" w:rsidP="009634FC">
            <w:pPr>
              <w:jc w:val="center"/>
              <w:rPr>
                <w:sz w:val="20"/>
                <w:szCs w:val="20"/>
              </w:rPr>
            </w:pPr>
            <w:r w:rsidRPr="006E1EC2">
              <w:rPr>
                <w:sz w:val="20"/>
                <w:szCs w:val="20"/>
              </w:rPr>
              <w:t>81779,7</w:t>
            </w:r>
            <w:r w:rsidR="00502B3C">
              <w:rPr>
                <w:sz w:val="20"/>
                <w:szCs w:val="20"/>
              </w:rPr>
              <w:t>00</w:t>
            </w:r>
          </w:p>
        </w:tc>
        <w:tc>
          <w:tcPr>
            <w:tcW w:w="1095" w:type="dxa"/>
            <w:shd w:val="clear" w:color="auto" w:fill="auto"/>
            <w:vAlign w:val="center"/>
          </w:tcPr>
          <w:p w14:paraId="6224FD3B" w14:textId="3C58D71D" w:rsidR="009634FC" w:rsidRPr="006E1EC2" w:rsidRDefault="009634FC" w:rsidP="009634FC">
            <w:pPr>
              <w:jc w:val="center"/>
              <w:rPr>
                <w:sz w:val="20"/>
                <w:szCs w:val="20"/>
              </w:rPr>
            </w:pPr>
            <w:r w:rsidRPr="006E1EC2">
              <w:rPr>
                <w:sz w:val="20"/>
                <w:szCs w:val="20"/>
              </w:rPr>
              <w:t>46012,6</w:t>
            </w:r>
            <w:r w:rsidR="00502B3C">
              <w:rPr>
                <w:sz w:val="20"/>
                <w:szCs w:val="20"/>
              </w:rPr>
              <w:t>00</w:t>
            </w:r>
          </w:p>
        </w:tc>
        <w:tc>
          <w:tcPr>
            <w:tcW w:w="1173" w:type="dxa"/>
            <w:shd w:val="clear" w:color="auto" w:fill="auto"/>
            <w:vAlign w:val="center"/>
          </w:tcPr>
          <w:p w14:paraId="40139AA6" w14:textId="5D7D43F2" w:rsidR="009634FC" w:rsidRPr="006E1EC2" w:rsidRDefault="009634FC" w:rsidP="009634FC">
            <w:pPr>
              <w:jc w:val="center"/>
              <w:rPr>
                <w:sz w:val="20"/>
                <w:szCs w:val="20"/>
              </w:rPr>
            </w:pPr>
            <w:r w:rsidRPr="006E1EC2">
              <w:rPr>
                <w:sz w:val="20"/>
                <w:szCs w:val="20"/>
              </w:rPr>
              <w:t>117331,1</w:t>
            </w:r>
            <w:r w:rsidR="00502B3C">
              <w:rPr>
                <w:sz w:val="20"/>
                <w:szCs w:val="20"/>
              </w:rPr>
              <w:t>00</w:t>
            </w:r>
          </w:p>
        </w:tc>
        <w:tc>
          <w:tcPr>
            <w:tcW w:w="3685" w:type="dxa"/>
            <w:vMerge/>
            <w:shd w:val="clear" w:color="auto" w:fill="auto"/>
          </w:tcPr>
          <w:p w14:paraId="4B20A074" w14:textId="77777777" w:rsidR="009634FC" w:rsidRPr="006E1EC2" w:rsidRDefault="009634FC" w:rsidP="00C36909">
            <w:pPr>
              <w:ind w:left="-108"/>
              <w:jc w:val="both"/>
              <w:rPr>
                <w:sz w:val="20"/>
                <w:szCs w:val="20"/>
              </w:rPr>
            </w:pPr>
          </w:p>
        </w:tc>
      </w:tr>
      <w:tr w:rsidR="006E1EC2" w:rsidRPr="006E1EC2" w14:paraId="2858B436" w14:textId="77777777" w:rsidTr="002A52A7">
        <w:trPr>
          <w:trHeight w:val="319"/>
        </w:trPr>
        <w:tc>
          <w:tcPr>
            <w:tcW w:w="737" w:type="dxa"/>
            <w:shd w:val="clear" w:color="auto" w:fill="auto"/>
            <w:vAlign w:val="center"/>
          </w:tcPr>
          <w:p w14:paraId="67457FFB" w14:textId="2F21FA10" w:rsidR="009634FC" w:rsidRPr="006E1EC2" w:rsidRDefault="009634FC" w:rsidP="009634FC">
            <w:pPr>
              <w:rPr>
                <w:sz w:val="20"/>
                <w:szCs w:val="20"/>
              </w:rPr>
            </w:pPr>
            <w:r w:rsidRPr="006E1EC2">
              <w:rPr>
                <w:sz w:val="20"/>
                <w:szCs w:val="20"/>
              </w:rPr>
              <w:t>1.7.4</w:t>
            </w:r>
          </w:p>
        </w:tc>
        <w:tc>
          <w:tcPr>
            <w:tcW w:w="1577" w:type="dxa"/>
            <w:vMerge/>
            <w:shd w:val="clear" w:color="auto" w:fill="auto"/>
            <w:vAlign w:val="center"/>
          </w:tcPr>
          <w:p w14:paraId="704BA0B0" w14:textId="77777777" w:rsidR="009634FC" w:rsidRPr="006E1EC2" w:rsidRDefault="009634FC" w:rsidP="009634FC">
            <w:pPr>
              <w:jc w:val="center"/>
              <w:rPr>
                <w:sz w:val="20"/>
                <w:szCs w:val="20"/>
              </w:rPr>
            </w:pPr>
          </w:p>
        </w:tc>
        <w:tc>
          <w:tcPr>
            <w:tcW w:w="2365" w:type="dxa"/>
            <w:vMerge/>
            <w:shd w:val="clear" w:color="auto" w:fill="auto"/>
            <w:vAlign w:val="center"/>
          </w:tcPr>
          <w:p w14:paraId="20607E58" w14:textId="77777777" w:rsidR="009634FC" w:rsidRPr="006E1EC2" w:rsidRDefault="009634FC" w:rsidP="00C105C4">
            <w:pPr>
              <w:ind w:left="-11"/>
              <w:jc w:val="center"/>
              <w:rPr>
                <w:sz w:val="20"/>
                <w:szCs w:val="20"/>
              </w:rPr>
            </w:pPr>
          </w:p>
        </w:tc>
        <w:tc>
          <w:tcPr>
            <w:tcW w:w="1417" w:type="dxa"/>
            <w:vMerge/>
            <w:shd w:val="clear" w:color="auto" w:fill="auto"/>
            <w:vAlign w:val="center"/>
          </w:tcPr>
          <w:p w14:paraId="30DBB9EE" w14:textId="77777777" w:rsidR="009634FC" w:rsidRPr="006E1EC2" w:rsidRDefault="009634FC" w:rsidP="009634FC">
            <w:pPr>
              <w:jc w:val="center"/>
              <w:rPr>
                <w:sz w:val="20"/>
                <w:szCs w:val="20"/>
              </w:rPr>
            </w:pPr>
          </w:p>
        </w:tc>
        <w:tc>
          <w:tcPr>
            <w:tcW w:w="1858" w:type="dxa"/>
            <w:vMerge/>
            <w:shd w:val="clear" w:color="auto" w:fill="auto"/>
            <w:vAlign w:val="center"/>
          </w:tcPr>
          <w:p w14:paraId="7878AFA2" w14:textId="77777777" w:rsidR="009634FC" w:rsidRPr="006E1EC2" w:rsidRDefault="009634FC" w:rsidP="009634FC">
            <w:pPr>
              <w:jc w:val="center"/>
              <w:rPr>
                <w:sz w:val="20"/>
                <w:szCs w:val="20"/>
              </w:rPr>
            </w:pPr>
          </w:p>
        </w:tc>
        <w:tc>
          <w:tcPr>
            <w:tcW w:w="1231" w:type="dxa"/>
            <w:shd w:val="clear" w:color="auto" w:fill="auto"/>
            <w:vAlign w:val="center"/>
          </w:tcPr>
          <w:p w14:paraId="48F6C154" w14:textId="65051A17" w:rsidR="009634FC" w:rsidRPr="006E1EC2" w:rsidRDefault="009634FC" w:rsidP="009634FC">
            <w:pPr>
              <w:jc w:val="center"/>
              <w:rPr>
                <w:sz w:val="20"/>
                <w:szCs w:val="20"/>
              </w:rPr>
            </w:pPr>
            <w:r w:rsidRPr="006E1EC2">
              <w:rPr>
                <w:sz w:val="20"/>
                <w:szCs w:val="20"/>
              </w:rPr>
              <w:t>МБ</w:t>
            </w:r>
          </w:p>
        </w:tc>
        <w:tc>
          <w:tcPr>
            <w:tcW w:w="1078" w:type="dxa"/>
            <w:shd w:val="clear" w:color="auto" w:fill="auto"/>
            <w:vAlign w:val="center"/>
          </w:tcPr>
          <w:p w14:paraId="3D638783" w14:textId="017F1EC9" w:rsidR="009634FC" w:rsidRPr="006E1EC2" w:rsidRDefault="009634FC" w:rsidP="009634FC">
            <w:pPr>
              <w:jc w:val="center"/>
              <w:rPr>
                <w:sz w:val="20"/>
                <w:szCs w:val="20"/>
              </w:rPr>
            </w:pPr>
            <w:r w:rsidRPr="006E1EC2">
              <w:rPr>
                <w:sz w:val="20"/>
                <w:szCs w:val="20"/>
              </w:rPr>
              <w:t>1615,2</w:t>
            </w:r>
            <w:r w:rsidR="00502B3C">
              <w:rPr>
                <w:sz w:val="20"/>
                <w:szCs w:val="20"/>
              </w:rPr>
              <w:t>00</w:t>
            </w:r>
          </w:p>
        </w:tc>
        <w:tc>
          <w:tcPr>
            <w:tcW w:w="1095" w:type="dxa"/>
            <w:shd w:val="clear" w:color="auto" w:fill="auto"/>
            <w:vAlign w:val="center"/>
          </w:tcPr>
          <w:p w14:paraId="2E5277D2" w14:textId="04CCB56D" w:rsidR="009634FC" w:rsidRPr="006E1EC2" w:rsidRDefault="009634FC" w:rsidP="009634FC">
            <w:pPr>
              <w:jc w:val="center"/>
              <w:rPr>
                <w:sz w:val="20"/>
                <w:szCs w:val="20"/>
              </w:rPr>
            </w:pPr>
            <w:r w:rsidRPr="006E1EC2">
              <w:rPr>
                <w:sz w:val="20"/>
                <w:szCs w:val="20"/>
              </w:rPr>
              <w:t>852,3</w:t>
            </w:r>
            <w:r w:rsidR="00502B3C">
              <w:rPr>
                <w:sz w:val="20"/>
                <w:szCs w:val="20"/>
              </w:rPr>
              <w:t>00</w:t>
            </w:r>
          </w:p>
        </w:tc>
        <w:tc>
          <w:tcPr>
            <w:tcW w:w="1173" w:type="dxa"/>
            <w:shd w:val="clear" w:color="auto" w:fill="auto"/>
            <w:vAlign w:val="center"/>
          </w:tcPr>
          <w:p w14:paraId="2CCB74DA" w14:textId="37414192" w:rsidR="009634FC" w:rsidRPr="006E1EC2" w:rsidRDefault="009634FC" w:rsidP="009634FC">
            <w:pPr>
              <w:jc w:val="center"/>
              <w:rPr>
                <w:sz w:val="20"/>
                <w:szCs w:val="20"/>
              </w:rPr>
            </w:pPr>
            <w:r w:rsidRPr="006E1EC2">
              <w:rPr>
                <w:sz w:val="20"/>
                <w:szCs w:val="20"/>
              </w:rPr>
              <w:t>1939,8</w:t>
            </w:r>
            <w:r w:rsidR="00502B3C">
              <w:rPr>
                <w:sz w:val="20"/>
                <w:szCs w:val="20"/>
              </w:rPr>
              <w:t>00</w:t>
            </w:r>
          </w:p>
        </w:tc>
        <w:tc>
          <w:tcPr>
            <w:tcW w:w="3685" w:type="dxa"/>
            <w:vMerge/>
            <w:shd w:val="clear" w:color="auto" w:fill="auto"/>
          </w:tcPr>
          <w:p w14:paraId="144EA691" w14:textId="77777777" w:rsidR="009634FC" w:rsidRPr="006E1EC2" w:rsidRDefault="009634FC" w:rsidP="00C36909">
            <w:pPr>
              <w:ind w:left="-108"/>
              <w:jc w:val="both"/>
              <w:rPr>
                <w:sz w:val="20"/>
                <w:szCs w:val="20"/>
              </w:rPr>
            </w:pPr>
          </w:p>
        </w:tc>
      </w:tr>
      <w:tr w:rsidR="006E1EC2" w:rsidRPr="006E1EC2" w14:paraId="6ABDABCF" w14:textId="77777777" w:rsidTr="002A52A7">
        <w:trPr>
          <w:trHeight w:val="319"/>
        </w:trPr>
        <w:tc>
          <w:tcPr>
            <w:tcW w:w="737" w:type="dxa"/>
            <w:shd w:val="clear" w:color="auto" w:fill="auto"/>
            <w:vAlign w:val="center"/>
          </w:tcPr>
          <w:p w14:paraId="6E06438C" w14:textId="6CA1BBAD" w:rsidR="009634FC" w:rsidRPr="006E1EC2" w:rsidRDefault="009634FC" w:rsidP="009634FC">
            <w:pPr>
              <w:rPr>
                <w:sz w:val="20"/>
                <w:szCs w:val="20"/>
              </w:rPr>
            </w:pPr>
            <w:r w:rsidRPr="006E1EC2">
              <w:rPr>
                <w:sz w:val="20"/>
                <w:szCs w:val="20"/>
              </w:rPr>
              <w:t>1.7.5</w:t>
            </w:r>
          </w:p>
        </w:tc>
        <w:tc>
          <w:tcPr>
            <w:tcW w:w="1577" w:type="dxa"/>
            <w:vMerge/>
            <w:shd w:val="clear" w:color="auto" w:fill="auto"/>
            <w:vAlign w:val="center"/>
          </w:tcPr>
          <w:p w14:paraId="015A3A17" w14:textId="77777777" w:rsidR="009634FC" w:rsidRPr="006E1EC2" w:rsidRDefault="009634FC" w:rsidP="009634FC">
            <w:pPr>
              <w:jc w:val="center"/>
              <w:rPr>
                <w:sz w:val="20"/>
                <w:szCs w:val="20"/>
              </w:rPr>
            </w:pPr>
          </w:p>
        </w:tc>
        <w:tc>
          <w:tcPr>
            <w:tcW w:w="2365" w:type="dxa"/>
            <w:vMerge/>
            <w:shd w:val="clear" w:color="auto" w:fill="auto"/>
            <w:vAlign w:val="center"/>
          </w:tcPr>
          <w:p w14:paraId="7D732AF1" w14:textId="77777777" w:rsidR="009634FC" w:rsidRPr="006E1EC2" w:rsidRDefault="009634FC" w:rsidP="00C105C4">
            <w:pPr>
              <w:ind w:left="-11"/>
              <w:jc w:val="center"/>
              <w:rPr>
                <w:sz w:val="20"/>
                <w:szCs w:val="20"/>
              </w:rPr>
            </w:pPr>
          </w:p>
        </w:tc>
        <w:tc>
          <w:tcPr>
            <w:tcW w:w="1417" w:type="dxa"/>
            <w:vMerge/>
            <w:shd w:val="clear" w:color="auto" w:fill="auto"/>
            <w:vAlign w:val="center"/>
          </w:tcPr>
          <w:p w14:paraId="46434E4C" w14:textId="77777777" w:rsidR="009634FC" w:rsidRPr="006E1EC2" w:rsidRDefault="009634FC" w:rsidP="009634FC">
            <w:pPr>
              <w:jc w:val="center"/>
              <w:rPr>
                <w:sz w:val="20"/>
                <w:szCs w:val="20"/>
              </w:rPr>
            </w:pPr>
          </w:p>
        </w:tc>
        <w:tc>
          <w:tcPr>
            <w:tcW w:w="1858" w:type="dxa"/>
            <w:vMerge/>
            <w:shd w:val="clear" w:color="auto" w:fill="auto"/>
            <w:vAlign w:val="center"/>
          </w:tcPr>
          <w:p w14:paraId="1F1F8A76" w14:textId="77777777" w:rsidR="009634FC" w:rsidRPr="006E1EC2" w:rsidRDefault="009634FC" w:rsidP="009634FC">
            <w:pPr>
              <w:jc w:val="center"/>
              <w:rPr>
                <w:sz w:val="20"/>
                <w:szCs w:val="20"/>
              </w:rPr>
            </w:pPr>
          </w:p>
        </w:tc>
        <w:tc>
          <w:tcPr>
            <w:tcW w:w="1231" w:type="dxa"/>
            <w:shd w:val="clear" w:color="auto" w:fill="auto"/>
            <w:vAlign w:val="center"/>
          </w:tcPr>
          <w:p w14:paraId="180F83F9" w14:textId="33F263E8" w:rsidR="009634FC" w:rsidRPr="006E1EC2" w:rsidRDefault="009634FC" w:rsidP="009634FC">
            <w:pPr>
              <w:jc w:val="center"/>
              <w:rPr>
                <w:sz w:val="20"/>
                <w:szCs w:val="20"/>
              </w:rPr>
            </w:pPr>
            <w:r w:rsidRPr="006E1EC2">
              <w:rPr>
                <w:sz w:val="20"/>
                <w:szCs w:val="20"/>
              </w:rPr>
              <w:t>ВБ</w:t>
            </w:r>
          </w:p>
        </w:tc>
        <w:tc>
          <w:tcPr>
            <w:tcW w:w="1078" w:type="dxa"/>
            <w:shd w:val="clear" w:color="auto" w:fill="auto"/>
            <w:vAlign w:val="center"/>
          </w:tcPr>
          <w:p w14:paraId="2646964A" w14:textId="74EF84A2" w:rsidR="009634FC" w:rsidRPr="006E1EC2" w:rsidRDefault="009634FC" w:rsidP="009634FC">
            <w:pPr>
              <w:jc w:val="center"/>
              <w:rPr>
                <w:sz w:val="20"/>
                <w:szCs w:val="20"/>
              </w:rPr>
            </w:pPr>
            <w:r w:rsidRPr="006E1EC2">
              <w:rPr>
                <w:sz w:val="20"/>
                <w:szCs w:val="20"/>
              </w:rPr>
              <w:t> </w:t>
            </w:r>
          </w:p>
        </w:tc>
        <w:tc>
          <w:tcPr>
            <w:tcW w:w="1095" w:type="dxa"/>
            <w:shd w:val="clear" w:color="auto" w:fill="auto"/>
            <w:vAlign w:val="center"/>
          </w:tcPr>
          <w:p w14:paraId="7D005C83" w14:textId="23C03463" w:rsidR="009634FC" w:rsidRPr="006E1EC2" w:rsidRDefault="009634FC" w:rsidP="009634FC">
            <w:pPr>
              <w:jc w:val="center"/>
              <w:rPr>
                <w:sz w:val="20"/>
                <w:szCs w:val="20"/>
              </w:rPr>
            </w:pPr>
            <w:r w:rsidRPr="006E1EC2">
              <w:rPr>
                <w:sz w:val="20"/>
                <w:szCs w:val="20"/>
              </w:rPr>
              <w:t> </w:t>
            </w:r>
          </w:p>
        </w:tc>
        <w:tc>
          <w:tcPr>
            <w:tcW w:w="1173" w:type="dxa"/>
            <w:shd w:val="clear" w:color="auto" w:fill="auto"/>
            <w:vAlign w:val="center"/>
          </w:tcPr>
          <w:p w14:paraId="11EA004F" w14:textId="1FA6856C" w:rsidR="009634FC" w:rsidRPr="006E1EC2" w:rsidRDefault="009634FC" w:rsidP="009634FC">
            <w:pPr>
              <w:jc w:val="center"/>
              <w:rPr>
                <w:sz w:val="20"/>
                <w:szCs w:val="20"/>
              </w:rPr>
            </w:pPr>
            <w:r w:rsidRPr="006E1EC2">
              <w:rPr>
                <w:sz w:val="20"/>
                <w:szCs w:val="20"/>
              </w:rPr>
              <w:t> </w:t>
            </w:r>
          </w:p>
        </w:tc>
        <w:tc>
          <w:tcPr>
            <w:tcW w:w="3685" w:type="dxa"/>
            <w:vMerge/>
            <w:shd w:val="clear" w:color="auto" w:fill="auto"/>
          </w:tcPr>
          <w:p w14:paraId="591A8DC5" w14:textId="77777777" w:rsidR="009634FC" w:rsidRPr="006E1EC2" w:rsidRDefault="009634FC" w:rsidP="00C36909">
            <w:pPr>
              <w:ind w:left="-108"/>
              <w:jc w:val="both"/>
              <w:rPr>
                <w:sz w:val="20"/>
                <w:szCs w:val="20"/>
              </w:rPr>
            </w:pPr>
          </w:p>
        </w:tc>
      </w:tr>
      <w:tr w:rsidR="006E1EC2" w:rsidRPr="006E1EC2" w14:paraId="3B7B2E85" w14:textId="77777777" w:rsidTr="002A52A7">
        <w:trPr>
          <w:trHeight w:val="319"/>
        </w:trPr>
        <w:tc>
          <w:tcPr>
            <w:tcW w:w="737" w:type="dxa"/>
            <w:shd w:val="clear" w:color="auto" w:fill="auto"/>
            <w:vAlign w:val="center"/>
          </w:tcPr>
          <w:p w14:paraId="09751DF6" w14:textId="0300B7A9" w:rsidR="0058242F" w:rsidRPr="006E1EC2" w:rsidRDefault="0058242F" w:rsidP="0058242F">
            <w:pPr>
              <w:rPr>
                <w:b/>
                <w:bCs/>
                <w:sz w:val="20"/>
                <w:szCs w:val="20"/>
              </w:rPr>
            </w:pPr>
            <w:r w:rsidRPr="006E1EC2">
              <w:rPr>
                <w:b/>
                <w:bCs/>
                <w:sz w:val="20"/>
                <w:szCs w:val="20"/>
              </w:rPr>
              <w:t>1.8.1</w:t>
            </w:r>
          </w:p>
        </w:tc>
        <w:tc>
          <w:tcPr>
            <w:tcW w:w="1577" w:type="dxa"/>
            <w:vMerge w:val="restart"/>
            <w:shd w:val="clear" w:color="auto" w:fill="auto"/>
            <w:vAlign w:val="center"/>
          </w:tcPr>
          <w:p w14:paraId="6D0B2036" w14:textId="423D9ADA" w:rsidR="0058242F" w:rsidRPr="006E1EC2" w:rsidRDefault="0058242F" w:rsidP="0058242F">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5EDF9A25" w14:textId="11A16029" w:rsidR="0058242F" w:rsidRPr="006E1EC2" w:rsidRDefault="0058242F" w:rsidP="00C105C4">
            <w:pPr>
              <w:ind w:left="-11"/>
              <w:jc w:val="center"/>
              <w:rPr>
                <w:b/>
                <w:bCs/>
                <w:sz w:val="20"/>
                <w:szCs w:val="20"/>
              </w:rPr>
            </w:pPr>
            <w:r w:rsidRPr="006E1EC2">
              <w:rPr>
                <w:b/>
                <w:bCs/>
                <w:sz w:val="20"/>
                <w:szCs w:val="20"/>
              </w:rPr>
              <w:t>Навигатор дополнительного об</w:t>
            </w:r>
            <w:r w:rsidR="008F0D40" w:rsidRPr="006E1EC2">
              <w:rPr>
                <w:b/>
                <w:bCs/>
                <w:sz w:val="20"/>
                <w:szCs w:val="20"/>
              </w:rPr>
              <w:t>разования детей Курской области</w:t>
            </w:r>
          </w:p>
        </w:tc>
        <w:tc>
          <w:tcPr>
            <w:tcW w:w="1417" w:type="dxa"/>
            <w:vMerge w:val="restart"/>
            <w:shd w:val="clear" w:color="auto" w:fill="auto"/>
            <w:vAlign w:val="center"/>
          </w:tcPr>
          <w:p w14:paraId="43297840" w14:textId="45B8AA5B" w:rsidR="0058242F" w:rsidRPr="006E1EC2" w:rsidRDefault="0058242F" w:rsidP="0058242F">
            <w:pPr>
              <w:jc w:val="center"/>
              <w:rPr>
                <w:b/>
                <w:bCs/>
                <w:sz w:val="20"/>
                <w:szCs w:val="20"/>
              </w:rPr>
            </w:pPr>
            <w:r w:rsidRPr="006E1EC2">
              <w:rPr>
                <w:b/>
                <w:bCs/>
                <w:sz w:val="20"/>
                <w:szCs w:val="20"/>
              </w:rPr>
              <w:t>ЦОС10</w:t>
            </w:r>
          </w:p>
        </w:tc>
        <w:tc>
          <w:tcPr>
            <w:tcW w:w="1858" w:type="dxa"/>
            <w:vMerge w:val="restart"/>
            <w:shd w:val="clear" w:color="auto" w:fill="auto"/>
            <w:vAlign w:val="center"/>
          </w:tcPr>
          <w:p w14:paraId="2399981A" w14:textId="31CE1F61" w:rsidR="0058242F" w:rsidRPr="006E1EC2" w:rsidRDefault="0058242F" w:rsidP="0058242F">
            <w:pPr>
              <w:widowControl/>
              <w:autoSpaceDE/>
              <w:autoSpaceDN/>
              <w:adjustRightInd/>
              <w:jc w:val="center"/>
              <w:rPr>
                <w:b/>
                <w:bCs/>
                <w:sz w:val="20"/>
                <w:szCs w:val="20"/>
              </w:rPr>
            </w:pPr>
            <w:r w:rsidRPr="006E1EC2">
              <w:rPr>
                <w:b/>
                <w:bCs/>
                <w:sz w:val="20"/>
                <w:szCs w:val="20"/>
              </w:rPr>
              <w:t>Обеспечено финансирование</w:t>
            </w:r>
          </w:p>
          <w:p w14:paraId="28F6FDED" w14:textId="77777777" w:rsidR="0058242F" w:rsidRPr="006E1EC2" w:rsidRDefault="0058242F" w:rsidP="0058242F">
            <w:pPr>
              <w:jc w:val="center"/>
              <w:rPr>
                <w:sz w:val="20"/>
                <w:szCs w:val="20"/>
              </w:rPr>
            </w:pPr>
          </w:p>
        </w:tc>
        <w:tc>
          <w:tcPr>
            <w:tcW w:w="1231" w:type="dxa"/>
            <w:shd w:val="clear" w:color="auto" w:fill="auto"/>
            <w:vAlign w:val="center"/>
          </w:tcPr>
          <w:p w14:paraId="26783C4C" w14:textId="3A361A85" w:rsidR="0058242F" w:rsidRPr="006E1EC2" w:rsidRDefault="0058242F" w:rsidP="0058242F">
            <w:pPr>
              <w:jc w:val="center"/>
              <w:rPr>
                <w:sz w:val="20"/>
                <w:szCs w:val="20"/>
              </w:rPr>
            </w:pPr>
            <w:r w:rsidRPr="006E1EC2">
              <w:rPr>
                <w:b/>
                <w:bCs/>
                <w:sz w:val="20"/>
                <w:szCs w:val="20"/>
              </w:rPr>
              <w:t>Всего, в том числе:</w:t>
            </w:r>
          </w:p>
        </w:tc>
        <w:tc>
          <w:tcPr>
            <w:tcW w:w="1078" w:type="dxa"/>
            <w:shd w:val="clear" w:color="auto" w:fill="auto"/>
            <w:vAlign w:val="center"/>
          </w:tcPr>
          <w:p w14:paraId="6DAE0939" w14:textId="76526CBB" w:rsidR="0058242F" w:rsidRPr="006E1EC2" w:rsidRDefault="0058242F" w:rsidP="0058242F">
            <w:pPr>
              <w:jc w:val="center"/>
              <w:rPr>
                <w:sz w:val="20"/>
                <w:szCs w:val="20"/>
              </w:rPr>
            </w:pPr>
            <w:r w:rsidRPr="006E1EC2">
              <w:rPr>
                <w:b/>
                <w:bCs/>
                <w:sz w:val="20"/>
                <w:szCs w:val="20"/>
              </w:rPr>
              <w:t>0</w:t>
            </w:r>
          </w:p>
        </w:tc>
        <w:tc>
          <w:tcPr>
            <w:tcW w:w="1095" w:type="dxa"/>
            <w:shd w:val="clear" w:color="auto" w:fill="auto"/>
            <w:vAlign w:val="center"/>
          </w:tcPr>
          <w:p w14:paraId="48A4B2D6" w14:textId="63085934" w:rsidR="0058242F" w:rsidRPr="006E1EC2" w:rsidRDefault="0058242F" w:rsidP="0058242F">
            <w:pPr>
              <w:jc w:val="center"/>
              <w:rPr>
                <w:sz w:val="20"/>
                <w:szCs w:val="20"/>
              </w:rPr>
            </w:pPr>
            <w:r w:rsidRPr="006E1EC2">
              <w:rPr>
                <w:b/>
                <w:bCs/>
                <w:sz w:val="20"/>
                <w:szCs w:val="20"/>
              </w:rPr>
              <w:t>0</w:t>
            </w:r>
          </w:p>
        </w:tc>
        <w:tc>
          <w:tcPr>
            <w:tcW w:w="1173" w:type="dxa"/>
            <w:shd w:val="clear" w:color="auto" w:fill="auto"/>
            <w:vAlign w:val="center"/>
          </w:tcPr>
          <w:p w14:paraId="716DA191" w14:textId="56A7910F" w:rsidR="0058242F" w:rsidRPr="006E1EC2" w:rsidRDefault="0058242F" w:rsidP="0058242F">
            <w:pPr>
              <w:jc w:val="center"/>
              <w:rPr>
                <w:sz w:val="20"/>
                <w:szCs w:val="20"/>
              </w:rPr>
            </w:pPr>
            <w:r w:rsidRPr="006E1EC2">
              <w:rPr>
                <w:b/>
                <w:bCs/>
                <w:sz w:val="20"/>
                <w:szCs w:val="20"/>
              </w:rPr>
              <w:t>0</w:t>
            </w:r>
          </w:p>
        </w:tc>
        <w:tc>
          <w:tcPr>
            <w:tcW w:w="3685" w:type="dxa"/>
            <w:vMerge w:val="restart"/>
            <w:shd w:val="clear" w:color="auto" w:fill="auto"/>
          </w:tcPr>
          <w:p w14:paraId="15DC321D" w14:textId="5E587BF1" w:rsidR="008F0D40" w:rsidRPr="006E1EC2" w:rsidRDefault="0058242F"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 Мероприятие 3.02.01. Субсидии бюджетным учреждениям на финансовое обеспечение государственного задания на оказание государственных услуг (выполнение работ), находящимся в ведении комитета образования и науки Курской области</w:t>
            </w:r>
          </w:p>
        </w:tc>
      </w:tr>
      <w:tr w:rsidR="006E1EC2" w:rsidRPr="006E1EC2" w14:paraId="0D6486F4" w14:textId="77777777" w:rsidTr="002A52A7">
        <w:trPr>
          <w:trHeight w:val="319"/>
        </w:trPr>
        <w:tc>
          <w:tcPr>
            <w:tcW w:w="737" w:type="dxa"/>
            <w:shd w:val="clear" w:color="auto" w:fill="auto"/>
            <w:vAlign w:val="center"/>
          </w:tcPr>
          <w:p w14:paraId="7FB46FB1" w14:textId="0D8DC27A" w:rsidR="0058242F" w:rsidRPr="006E1EC2" w:rsidRDefault="0058242F" w:rsidP="0058242F">
            <w:pPr>
              <w:rPr>
                <w:sz w:val="20"/>
                <w:szCs w:val="20"/>
              </w:rPr>
            </w:pPr>
            <w:r w:rsidRPr="006E1EC2">
              <w:rPr>
                <w:sz w:val="20"/>
                <w:szCs w:val="20"/>
              </w:rPr>
              <w:t>1.8.2</w:t>
            </w:r>
          </w:p>
        </w:tc>
        <w:tc>
          <w:tcPr>
            <w:tcW w:w="1577" w:type="dxa"/>
            <w:vMerge/>
            <w:shd w:val="clear" w:color="auto" w:fill="auto"/>
            <w:vAlign w:val="center"/>
          </w:tcPr>
          <w:p w14:paraId="482DCF2A" w14:textId="77777777" w:rsidR="0058242F" w:rsidRPr="006E1EC2" w:rsidRDefault="0058242F" w:rsidP="0058242F">
            <w:pPr>
              <w:jc w:val="center"/>
              <w:rPr>
                <w:sz w:val="20"/>
                <w:szCs w:val="20"/>
              </w:rPr>
            </w:pPr>
          </w:p>
        </w:tc>
        <w:tc>
          <w:tcPr>
            <w:tcW w:w="2365" w:type="dxa"/>
            <w:vMerge/>
            <w:shd w:val="clear" w:color="auto" w:fill="auto"/>
            <w:vAlign w:val="center"/>
          </w:tcPr>
          <w:p w14:paraId="20714D76" w14:textId="77777777" w:rsidR="0058242F" w:rsidRPr="006E1EC2" w:rsidRDefault="0058242F" w:rsidP="00C105C4">
            <w:pPr>
              <w:ind w:left="-11"/>
              <w:jc w:val="center"/>
              <w:rPr>
                <w:sz w:val="20"/>
                <w:szCs w:val="20"/>
              </w:rPr>
            </w:pPr>
          </w:p>
        </w:tc>
        <w:tc>
          <w:tcPr>
            <w:tcW w:w="1417" w:type="dxa"/>
            <w:vMerge/>
            <w:shd w:val="clear" w:color="auto" w:fill="auto"/>
            <w:vAlign w:val="center"/>
          </w:tcPr>
          <w:p w14:paraId="35B55B1E" w14:textId="77777777" w:rsidR="0058242F" w:rsidRPr="006E1EC2" w:rsidRDefault="0058242F" w:rsidP="0058242F">
            <w:pPr>
              <w:jc w:val="center"/>
              <w:rPr>
                <w:sz w:val="20"/>
                <w:szCs w:val="20"/>
              </w:rPr>
            </w:pPr>
          </w:p>
        </w:tc>
        <w:tc>
          <w:tcPr>
            <w:tcW w:w="1858" w:type="dxa"/>
            <w:vMerge/>
            <w:shd w:val="clear" w:color="auto" w:fill="auto"/>
            <w:vAlign w:val="center"/>
          </w:tcPr>
          <w:p w14:paraId="09757108" w14:textId="77777777" w:rsidR="0058242F" w:rsidRPr="006E1EC2" w:rsidRDefault="0058242F" w:rsidP="0058242F">
            <w:pPr>
              <w:jc w:val="center"/>
              <w:rPr>
                <w:sz w:val="20"/>
                <w:szCs w:val="20"/>
              </w:rPr>
            </w:pPr>
          </w:p>
        </w:tc>
        <w:tc>
          <w:tcPr>
            <w:tcW w:w="1231" w:type="dxa"/>
            <w:shd w:val="clear" w:color="auto" w:fill="auto"/>
            <w:vAlign w:val="center"/>
          </w:tcPr>
          <w:p w14:paraId="797DFF4B" w14:textId="48A4239A" w:rsidR="0058242F" w:rsidRPr="006E1EC2" w:rsidRDefault="0058242F" w:rsidP="0058242F">
            <w:pPr>
              <w:jc w:val="center"/>
              <w:rPr>
                <w:sz w:val="20"/>
                <w:szCs w:val="20"/>
              </w:rPr>
            </w:pPr>
            <w:r w:rsidRPr="006E1EC2">
              <w:rPr>
                <w:sz w:val="20"/>
                <w:szCs w:val="20"/>
              </w:rPr>
              <w:t>РБ</w:t>
            </w:r>
          </w:p>
        </w:tc>
        <w:tc>
          <w:tcPr>
            <w:tcW w:w="1078" w:type="dxa"/>
            <w:shd w:val="clear" w:color="auto" w:fill="auto"/>
            <w:vAlign w:val="center"/>
          </w:tcPr>
          <w:p w14:paraId="71B7D3B5" w14:textId="52F50540" w:rsidR="0058242F" w:rsidRPr="006E1EC2" w:rsidRDefault="0058242F" w:rsidP="0058242F">
            <w:pPr>
              <w:jc w:val="center"/>
              <w:rPr>
                <w:sz w:val="20"/>
                <w:szCs w:val="20"/>
              </w:rPr>
            </w:pPr>
          </w:p>
        </w:tc>
        <w:tc>
          <w:tcPr>
            <w:tcW w:w="1095" w:type="dxa"/>
            <w:shd w:val="clear" w:color="auto" w:fill="auto"/>
            <w:vAlign w:val="center"/>
          </w:tcPr>
          <w:p w14:paraId="3441C383" w14:textId="16A4FFC6" w:rsidR="0058242F" w:rsidRPr="006E1EC2" w:rsidRDefault="0058242F" w:rsidP="0058242F">
            <w:pPr>
              <w:jc w:val="center"/>
              <w:rPr>
                <w:sz w:val="20"/>
                <w:szCs w:val="20"/>
              </w:rPr>
            </w:pPr>
          </w:p>
        </w:tc>
        <w:tc>
          <w:tcPr>
            <w:tcW w:w="1173" w:type="dxa"/>
            <w:shd w:val="clear" w:color="auto" w:fill="auto"/>
            <w:vAlign w:val="center"/>
          </w:tcPr>
          <w:p w14:paraId="59F63CB3" w14:textId="529E1C00" w:rsidR="0058242F" w:rsidRPr="006E1EC2" w:rsidRDefault="0058242F" w:rsidP="0058242F">
            <w:pPr>
              <w:jc w:val="center"/>
              <w:rPr>
                <w:sz w:val="20"/>
                <w:szCs w:val="20"/>
              </w:rPr>
            </w:pPr>
          </w:p>
        </w:tc>
        <w:tc>
          <w:tcPr>
            <w:tcW w:w="3685" w:type="dxa"/>
            <w:vMerge/>
            <w:shd w:val="clear" w:color="auto" w:fill="auto"/>
          </w:tcPr>
          <w:p w14:paraId="56837D23" w14:textId="77777777" w:rsidR="0058242F" w:rsidRPr="006E1EC2" w:rsidRDefault="0058242F" w:rsidP="00C36909">
            <w:pPr>
              <w:ind w:left="-108"/>
              <w:jc w:val="both"/>
              <w:rPr>
                <w:sz w:val="20"/>
                <w:szCs w:val="20"/>
              </w:rPr>
            </w:pPr>
          </w:p>
        </w:tc>
      </w:tr>
      <w:tr w:rsidR="006E1EC2" w:rsidRPr="006E1EC2" w14:paraId="2E37F387" w14:textId="77777777" w:rsidTr="002A52A7">
        <w:trPr>
          <w:trHeight w:val="319"/>
        </w:trPr>
        <w:tc>
          <w:tcPr>
            <w:tcW w:w="737" w:type="dxa"/>
            <w:shd w:val="clear" w:color="auto" w:fill="auto"/>
            <w:vAlign w:val="center"/>
          </w:tcPr>
          <w:p w14:paraId="6499ECF2" w14:textId="1CB28305" w:rsidR="0058242F" w:rsidRPr="006E1EC2" w:rsidRDefault="0058242F" w:rsidP="0058242F">
            <w:pPr>
              <w:rPr>
                <w:sz w:val="20"/>
                <w:szCs w:val="20"/>
              </w:rPr>
            </w:pPr>
            <w:r w:rsidRPr="006E1EC2">
              <w:rPr>
                <w:sz w:val="20"/>
                <w:szCs w:val="20"/>
              </w:rPr>
              <w:t>1.8.3</w:t>
            </w:r>
          </w:p>
        </w:tc>
        <w:tc>
          <w:tcPr>
            <w:tcW w:w="1577" w:type="dxa"/>
            <w:vMerge/>
            <w:shd w:val="clear" w:color="auto" w:fill="auto"/>
            <w:vAlign w:val="center"/>
          </w:tcPr>
          <w:p w14:paraId="0023E37F" w14:textId="77777777" w:rsidR="0058242F" w:rsidRPr="006E1EC2" w:rsidRDefault="0058242F" w:rsidP="0058242F">
            <w:pPr>
              <w:jc w:val="center"/>
              <w:rPr>
                <w:sz w:val="20"/>
                <w:szCs w:val="20"/>
              </w:rPr>
            </w:pPr>
          </w:p>
        </w:tc>
        <w:tc>
          <w:tcPr>
            <w:tcW w:w="2365" w:type="dxa"/>
            <w:vMerge/>
            <w:shd w:val="clear" w:color="auto" w:fill="auto"/>
            <w:vAlign w:val="center"/>
          </w:tcPr>
          <w:p w14:paraId="7BDB41F8" w14:textId="77777777" w:rsidR="0058242F" w:rsidRPr="006E1EC2" w:rsidRDefault="0058242F" w:rsidP="00C105C4">
            <w:pPr>
              <w:ind w:left="-11"/>
              <w:jc w:val="center"/>
              <w:rPr>
                <w:sz w:val="20"/>
                <w:szCs w:val="20"/>
              </w:rPr>
            </w:pPr>
          </w:p>
        </w:tc>
        <w:tc>
          <w:tcPr>
            <w:tcW w:w="1417" w:type="dxa"/>
            <w:vMerge/>
            <w:shd w:val="clear" w:color="auto" w:fill="auto"/>
            <w:vAlign w:val="center"/>
          </w:tcPr>
          <w:p w14:paraId="257EC833" w14:textId="77777777" w:rsidR="0058242F" w:rsidRPr="006E1EC2" w:rsidRDefault="0058242F" w:rsidP="0058242F">
            <w:pPr>
              <w:jc w:val="center"/>
              <w:rPr>
                <w:sz w:val="20"/>
                <w:szCs w:val="20"/>
              </w:rPr>
            </w:pPr>
          </w:p>
        </w:tc>
        <w:tc>
          <w:tcPr>
            <w:tcW w:w="1858" w:type="dxa"/>
            <w:vMerge/>
            <w:shd w:val="clear" w:color="auto" w:fill="auto"/>
            <w:vAlign w:val="center"/>
          </w:tcPr>
          <w:p w14:paraId="0BD30D32" w14:textId="77777777" w:rsidR="0058242F" w:rsidRPr="006E1EC2" w:rsidRDefault="0058242F" w:rsidP="0058242F">
            <w:pPr>
              <w:jc w:val="center"/>
              <w:rPr>
                <w:sz w:val="20"/>
                <w:szCs w:val="20"/>
              </w:rPr>
            </w:pPr>
          </w:p>
        </w:tc>
        <w:tc>
          <w:tcPr>
            <w:tcW w:w="1231" w:type="dxa"/>
            <w:shd w:val="clear" w:color="auto" w:fill="auto"/>
            <w:vAlign w:val="center"/>
          </w:tcPr>
          <w:p w14:paraId="3AADE146" w14:textId="5BF6A921" w:rsidR="0058242F" w:rsidRPr="006E1EC2" w:rsidRDefault="0058242F" w:rsidP="0058242F">
            <w:pPr>
              <w:jc w:val="center"/>
              <w:rPr>
                <w:sz w:val="20"/>
                <w:szCs w:val="20"/>
              </w:rPr>
            </w:pPr>
            <w:r w:rsidRPr="006E1EC2">
              <w:rPr>
                <w:sz w:val="20"/>
                <w:szCs w:val="20"/>
              </w:rPr>
              <w:t>ФБ</w:t>
            </w:r>
          </w:p>
        </w:tc>
        <w:tc>
          <w:tcPr>
            <w:tcW w:w="1078" w:type="dxa"/>
            <w:shd w:val="clear" w:color="auto" w:fill="auto"/>
            <w:vAlign w:val="center"/>
          </w:tcPr>
          <w:p w14:paraId="3BA8176B" w14:textId="77777777" w:rsidR="0058242F" w:rsidRPr="006E1EC2" w:rsidRDefault="0058242F" w:rsidP="0058242F">
            <w:pPr>
              <w:jc w:val="center"/>
              <w:rPr>
                <w:sz w:val="20"/>
                <w:szCs w:val="20"/>
              </w:rPr>
            </w:pPr>
          </w:p>
        </w:tc>
        <w:tc>
          <w:tcPr>
            <w:tcW w:w="1095" w:type="dxa"/>
            <w:shd w:val="clear" w:color="auto" w:fill="auto"/>
            <w:vAlign w:val="center"/>
          </w:tcPr>
          <w:p w14:paraId="3A97274F" w14:textId="77777777" w:rsidR="0058242F" w:rsidRPr="006E1EC2" w:rsidRDefault="0058242F" w:rsidP="0058242F">
            <w:pPr>
              <w:jc w:val="center"/>
              <w:rPr>
                <w:sz w:val="20"/>
                <w:szCs w:val="20"/>
              </w:rPr>
            </w:pPr>
          </w:p>
        </w:tc>
        <w:tc>
          <w:tcPr>
            <w:tcW w:w="1173" w:type="dxa"/>
            <w:shd w:val="clear" w:color="auto" w:fill="auto"/>
            <w:vAlign w:val="center"/>
          </w:tcPr>
          <w:p w14:paraId="53CBC775" w14:textId="77777777" w:rsidR="0058242F" w:rsidRPr="006E1EC2" w:rsidRDefault="0058242F" w:rsidP="0058242F">
            <w:pPr>
              <w:jc w:val="center"/>
              <w:rPr>
                <w:sz w:val="20"/>
                <w:szCs w:val="20"/>
              </w:rPr>
            </w:pPr>
          </w:p>
        </w:tc>
        <w:tc>
          <w:tcPr>
            <w:tcW w:w="3685" w:type="dxa"/>
            <w:vMerge/>
            <w:shd w:val="clear" w:color="auto" w:fill="auto"/>
          </w:tcPr>
          <w:p w14:paraId="4BAFB177" w14:textId="77777777" w:rsidR="0058242F" w:rsidRPr="006E1EC2" w:rsidRDefault="0058242F" w:rsidP="00C36909">
            <w:pPr>
              <w:ind w:left="-108"/>
              <w:jc w:val="both"/>
              <w:rPr>
                <w:sz w:val="20"/>
                <w:szCs w:val="20"/>
              </w:rPr>
            </w:pPr>
          </w:p>
        </w:tc>
      </w:tr>
      <w:tr w:rsidR="006E1EC2" w:rsidRPr="006E1EC2" w14:paraId="72009926" w14:textId="77777777" w:rsidTr="002A52A7">
        <w:trPr>
          <w:trHeight w:val="319"/>
        </w:trPr>
        <w:tc>
          <w:tcPr>
            <w:tcW w:w="737" w:type="dxa"/>
            <w:shd w:val="clear" w:color="auto" w:fill="auto"/>
            <w:vAlign w:val="center"/>
          </w:tcPr>
          <w:p w14:paraId="33865EF5" w14:textId="2C0581B4" w:rsidR="0058242F" w:rsidRPr="006E1EC2" w:rsidRDefault="0058242F" w:rsidP="0058242F">
            <w:pPr>
              <w:rPr>
                <w:sz w:val="20"/>
                <w:szCs w:val="20"/>
              </w:rPr>
            </w:pPr>
            <w:r w:rsidRPr="006E1EC2">
              <w:rPr>
                <w:sz w:val="20"/>
                <w:szCs w:val="20"/>
              </w:rPr>
              <w:t>1.8.4</w:t>
            </w:r>
          </w:p>
        </w:tc>
        <w:tc>
          <w:tcPr>
            <w:tcW w:w="1577" w:type="dxa"/>
            <w:vMerge/>
            <w:shd w:val="clear" w:color="auto" w:fill="auto"/>
            <w:vAlign w:val="center"/>
          </w:tcPr>
          <w:p w14:paraId="44F59979" w14:textId="77777777" w:rsidR="0058242F" w:rsidRPr="006E1EC2" w:rsidRDefault="0058242F" w:rsidP="0058242F">
            <w:pPr>
              <w:jc w:val="center"/>
              <w:rPr>
                <w:sz w:val="20"/>
                <w:szCs w:val="20"/>
              </w:rPr>
            </w:pPr>
          </w:p>
        </w:tc>
        <w:tc>
          <w:tcPr>
            <w:tcW w:w="2365" w:type="dxa"/>
            <w:vMerge/>
            <w:shd w:val="clear" w:color="auto" w:fill="auto"/>
            <w:vAlign w:val="center"/>
          </w:tcPr>
          <w:p w14:paraId="1D0D80D7" w14:textId="77777777" w:rsidR="0058242F" w:rsidRPr="006E1EC2" w:rsidRDefault="0058242F" w:rsidP="00C105C4">
            <w:pPr>
              <w:ind w:left="-11"/>
              <w:jc w:val="center"/>
              <w:rPr>
                <w:sz w:val="20"/>
                <w:szCs w:val="20"/>
              </w:rPr>
            </w:pPr>
          </w:p>
        </w:tc>
        <w:tc>
          <w:tcPr>
            <w:tcW w:w="1417" w:type="dxa"/>
            <w:vMerge/>
            <w:shd w:val="clear" w:color="auto" w:fill="auto"/>
            <w:vAlign w:val="center"/>
          </w:tcPr>
          <w:p w14:paraId="2A146F54" w14:textId="77777777" w:rsidR="0058242F" w:rsidRPr="006E1EC2" w:rsidRDefault="0058242F" w:rsidP="0058242F">
            <w:pPr>
              <w:jc w:val="center"/>
              <w:rPr>
                <w:sz w:val="20"/>
                <w:szCs w:val="20"/>
              </w:rPr>
            </w:pPr>
          </w:p>
        </w:tc>
        <w:tc>
          <w:tcPr>
            <w:tcW w:w="1858" w:type="dxa"/>
            <w:vMerge/>
            <w:shd w:val="clear" w:color="auto" w:fill="auto"/>
            <w:vAlign w:val="center"/>
          </w:tcPr>
          <w:p w14:paraId="6CFFBE55" w14:textId="77777777" w:rsidR="0058242F" w:rsidRPr="006E1EC2" w:rsidRDefault="0058242F" w:rsidP="0058242F">
            <w:pPr>
              <w:jc w:val="center"/>
              <w:rPr>
                <w:sz w:val="20"/>
                <w:szCs w:val="20"/>
              </w:rPr>
            </w:pPr>
          </w:p>
        </w:tc>
        <w:tc>
          <w:tcPr>
            <w:tcW w:w="1231" w:type="dxa"/>
            <w:shd w:val="clear" w:color="auto" w:fill="auto"/>
            <w:vAlign w:val="center"/>
          </w:tcPr>
          <w:p w14:paraId="2A35B466" w14:textId="20C33D31" w:rsidR="0058242F" w:rsidRPr="006E1EC2" w:rsidRDefault="0058242F" w:rsidP="0058242F">
            <w:pPr>
              <w:jc w:val="center"/>
              <w:rPr>
                <w:sz w:val="20"/>
                <w:szCs w:val="20"/>
              </w:rPr>
            </w:pPr>
            <w:r w:rsidRPr="006E1EC2">
              <w:rPr>
                <w:sz w:val="20"/>
                <w:szCs w:val="20"/>
              </w:rPr>
              <w:t>МБ</w:t>
            </w:r>
          </w:p>
        </w:tc>
        <w:tc>
          <w:tcPr>
            <w:tcW w:w="1078" w:type="dxa"/>
            <w:shd w:val="clear" w:color="auto" w:fill="auto"/>
            <w:vAlign w:val="center"/>
          </w:tcPr>
          <w:p w14:paraId="695667B9" w14:textId="77777777" w:rsidR="0058242F" w:rsidRPr="006E1EC2" w:rsidRDefault="0058242F" w:rsidP="0058242F">
            <w:pPr>
              <w:jc w:val="center"/>
              <w:rPr>
                <w:sz w:val="20"/>
                <w:szCs w:val="20"/>
              </w:rPr>
            </w:pPr>
          </w:p>
        </w:tc>
        <w:tc>
          <w:tcPr>
            <w:tcW w:w="1095" w:type="dxa"/>
            <w:shd w:val="clear" w:color="auto" w:fill="auto"/>
            <w:vAlign w:val="center"/>
          </w:tcPr>
          <w:p w14:paraId="32D606AA" w14:textId="77777777" w:rsidR="0058242F" w:rsidRPr="006E1EC2" w:rsidRDefault="0058242F" w:rsidP="0058242F">
            <w:pPr>
              <w:jc w:val="center"/>
              <w:rPr>
                <w:sz w:val="20"/>
                <w:szCs w:val="20"/>
              </w:rPr>
            </w:pPr>
          </w:p>
        </w:tc>
        <w:tc>
          <w:tcPr>
            <w:tcW w:w="1173" w:type="dxa"/>
            <w:shd w:val="clear" w:color="auto" w:fill="auto"/>
            <w:vAlign w:val="center"/>
          </w:tcPr>
          <w:p w14:paraId="57CA7528" w14:textId="77777777" w:rsidR="0058242F" w:rsidRPr="006E1EC2" w:rsidRDefault="0058242F" w:rsidP="0058242F">
            <w:pPr>
              <w:jc w:val="center"/>
              <w:rPr>
                <w:sz w:val="20"/>
                <w:szCs w:val="20"/>
              </w:rPr>
            </w:pPr>
          </w:p>
        </w:tc>
        <w:tc>
          <w:tcPr>
            <w:tcW w:w="3685" w:type="dxa"/>
            <w:vMerge/>
            <w:shd w:val="clear" w:color="auto" w:fill="auto"/>
          </w:tcPr>
          <w:p w14:paraId="0CFD71BA" w14:textId="77777777" w:rsidR="0058242F" w:rsidRPr="006E1EC2" w:rsidRDefault="0058242F" w:rsidP="00C36909">
            <w:pPr>
              <w:ind w:left="-108"/>
              <w:jc w:val="both"/>
              <w:rPr>
                <w:sz w:val="20"/>
                <w:szCs w:val="20"/>
              </w:rPr>
            </w:pPr>
          </w:p>
        </w:tc>
      </w:tr>
      <w:tr w:rsidR="006E1EC2" w:rsidRPr="006E1EC2" w14:paraId="622AC29C" w14:textId="77777777" w:rsidTr="002A52A7">
        <w:trPr>
          <w:trHeight w:val="319"/>
        </w:trPr>
        <w:tc>
          <w:tcPr>
            <w:tcW w:w="737" w:type="dxa"/>
            <w:shd w:val="clear" w:color="auto" w:fill="auto"/>
            <w:vAlign w:val="center"/>
          </w:tcPr>
          <w:p w14:paraId="1C0049EF" w14:textId="53635810" w:rsidR="0058242F" w:rsidRPr="006E1EC2" w:rsidRDefault="0058242F" w:rsidP="0058242F">
            <w:pPr>
              <w:rPr>
                <w:sz w:val="20"/>
                <w:szCs w:val="20"/>
              </w:rPr>
            </w:pPr>
            <w:r w:rsidRPr="006E1EC2">
              <w:rPr>
                <w:sz w:val="20"/>
                <w:szCs w:val="20"/>
              </w:rPr>
              <w:t>1.8.5</w:t>
            </w:r>
          </w:p>
        </w:tc>
        <w:tc>
          <w:tcPr>
            <w:tcW w:w="1577" w:type="dxa"/>
            <w:vMerge/>
            <w:shd w:val="clear" w:color="auto" w:fill="auto"/>
            <w:vAlign w:val="center"/>
          </w:tcPr>
          <w:p w14:paraId="52210481" w14:textId="77777777" w:rsidR="0058242F" w:rsidRPr="006E1EC2" w:rsidRDefault="0058242F" w:rsidP="0058242F">
            <w:pPr>
              <w:jc w:val="center"/>
              <w:rPr>
                <w:sz w:val="20"/>
                <w:szCs w:val="20"/>
              </w:rPr>
            </w:pPr>
          </w:p>
        </w:tc>
        <w:tc>
          <w:tcPr>
            <w:tcW w:w="2365" w:type="dxa"/>
            <w:vMerge/>
            <w:shd w:val="clear" w:color="auto" w:fill="auto"/>
            <w:vAlign w:val="center"/>
          </w:tcPr>
          <w:p w14:paraId="57B6A8EC" w14:textId="77777777" w:rsidR="0058242F" w:rsidRPr="006E1EC2" w:rsidRDefault="0058242F" w:rsidP="00C105C4">
            <w:pPr>
              <w:ind w:left="-11"/>
              <w:jc w:val="center"/>
              <w:rPr>
                <w:sz w:val="20"/>
                <w:szCs w:val="20"/>
              </w:rPr>
            </w:pPr>
          </w:p>
        </w:tc>
        <w:tc>
          <w:tcPr>
            <w:tcW w:w="1417" w:type="dxa"/>
            <w:vMerge/>
            <w:shd w:val="clear" w:color="auto" w:fill="auto"/>
            <w:vAlign w:val="center"/>
          </w:tcPr>
          <w:p w14:paraId="157B3A55" w14:textId="77777777" w:rsidR="0058242F" w:rsidRPr="006E1EC2" w:rsidRDefault="0058242F" w:rsidP="0058242F">
            <w:pPr>
              <w:jc w:val="center"/>
              <w:rPr>
                <w:sz w:val="20"/>
                <w:szCs w:val="20"/>
              </w:rPr>
            </w:pPr>
          </w:p>
        </w:tc>
        <w:tc>
          <w:tcPr>
            <w:tcW w:w="1858" w:type="dxa"/>
            <w:vMerge/>
            <w:shd w:val="clear" w:color="auto" w:fill="auto"/>
            <w:vAlign w:val="center"/>
          </w:tcPr>
          <w:p w14:paraId="33798521" w14:textId="77777777" w:rsidR="0058242F" w:rsidRPr="006E1EC2" w:rsidRDefault="0058242F" w:rsidP="0058242F">
            <w:pPr>
              <w:jc w:val="center"/>
              <w:rPr>
                <w:sz w:val="20"/>
                <w:szCs w:val="20"/>
              </w:rPr>
            </w:pPr>
          </w:p>
        </w:tc>
        <w:tc>
          <w:tcPr>
            <w:tcW w:w="1231" w:type="dxa"/>
            <w:shd w:val="clear" w:color="auto" w:fill="auto"/>
            <w:vAlign w:val="center"/>
          </w:tcPr>
          <w:p w14:paraId="57F509F2" w14:textId="7D0F5158" w:rsidR="0058242F" w:rsidRPr="006E1EC2" w:rsidRDefault="0058242F" w:rsidP="0058242F">
            <w:pPr>
              <w:jc w:val="center"/>
              <w:rPr>
                <w:sz w:val="20"/>
                <w:szCs w:val="20"/>
              </w:rPr>
            </w:pPr>
            <w:r w:rsidRPr="006E1EC2">
              <w:rPr>
                <w:sz w:val="20"/>
                <w:szCs w:val="20"/>
              </w:rPr>
              <w:t>ВБ</w:t>
            </w:r>
          </w:p>
        </w:tc>
        <w:tc>
          <w:tcPr>
            <w:tcW w:w="1078" w:type="dxa"/>
            <w:shd w:val="clear" w:color="auto" w:fill="auto"/>
            <w:vAlign w:val="center"/>
          </w:tcPr>
          <w:p w14:paraId="6E8B6346" w14:textId="77777777" w:rsidR="0058242F" w:rsidRPr="006E1EC2" w:rsidRDefault="0058242F" w:rsidP="0058242F">
            <w:pPr>
              <w:jc w:val="center"/>
              <w:rPr>
                <w:sz w:val="20"/>
                <w:szCs w:val="20"/>
              </w:rPr>
            </w:pPr>
          </w:p>
        </w:tc>
        <w:tc>
          <w:tcPr>
            <w:tcW w:w="1095" w:type="dxa"/>
            <w:shd w:val="clear" w:color="auto" w:fill="auto"/>
            <w:vAlign w:val="center"/>
          </w:tcPr>
          <w:p w14:paraId="746C76E1" w14:textId="77777777" w:rsidR="0058242F" w:rsidRPr="006E1EC2" w:rsidRDefault="0058242F" w:rsidP="0058242F">
            <w:pPr>
              <w:jc w:val="center"/>
              <w:rPr>
                <w:sz w:val="20"/>
                <w:szCs w:val="20"/>
              </w:rPr>
            </w:pPr>
          </w:p>
        </w:tc>
        <w:tc>
          <w:tcPr>
            <w:tcW w:w="1173" w:type="dxa"/>
            <w:shd w:val="clear" w:color="auto" w:fill="auto"/>
            <w:vAlign w:val="center"/>
          </w:tcPr>
          <w:p w14:paraId="001978B9" w14:textId="77777777" w:rsidR="0058242F" w:rsidRPr="006E1EC2" w:rsidRDefault="0058242F" w:rsidP="0058242F">
            <w:pPr>
              <w:jc w:val="center"/>
              <w:rPr>
                <w:sz w:val="20"/>
                <w:szCs w:val="20"/>
              </w:rPr>
            </w:pPr>
          </w:p>
        </w:tc>
        <w:tc>
          <w:tcPr>
            <w:tcW w:w="3685" w:type="dxa"/>
            <w:vMerge/>
            <w:shd w:val="clear" w:color="auto" w:fill="auto"/>
          </w:tcPr>
          <w:p w14:paraId="6C3902BB" w14:textId="77777777" w:rsidR="0058242F" w:rsidRPr="006E1EC2" w:rsidRDefault="0058242F" w:rsidP="00C36909">
            <w:pPr>
              <w:ind w:left="-108"/>
              <w:jc w:val="both"/>
              <w:rPr>
                <w:sz w:val="20"/>
                <w:szCs w:val="20"/>
              </w:rPr>
            </w:pPr>
          </w:p>
        </w:tc>
      </w:tr>
      <w:tr w:rsidR="006E1EC2" w:rsidRPr="006E1EC2" w14:paraId="5FB6B602" w14:textId="77777777" w:rsidTr="002A52A7">
        <w:trPr>
          <w:trHeight w:val="319"/>
        </w:trPr>
        <w:tc>
          <w:tcPr>
            <w:tcW w:w="737" w:type="dxa"/>
            <w:shd w:val="clear" w:color="auto" w:fill="auto"/>
            <w:vAlign w:val="center"/>
          </w:tcPr>
          <w:p w14:paraId="1D78B9E8" w14:textId="28D81051" w:rsidR="00BD0C8C" w:rsidRPr="006E1EC2" w:rsidRDefault="00BD0C8C" w:rsidP="00BD0C8C">
            <w:pPr>
              <w:rPr>
                <w:b/>
                <w:bCs/>
                <w:sz w:val="20"/>
                <w:szCs w:val="20"/>
              </w:rPr>
            </w:pPr>
            <w:r w:rsidRPr="006E1EC2">
              <w:rPr>
                <w:b/>
                <w:bCs/>
                <w:sz w:val="20"/>
                <w:szCs w:val="20"/>
              </w:rPr>
              <w:t>1.9.1</w:t>
            </w:r>
          </w:p>
        </w:tc>
        <w:tc>
          <w:tcPr>
            <w:tcW w:w="1577" w:type="dxa"/>
            <w:vMerge w:val="restart"/>
            <w:shd w:val="clear" w:color="auto" w:fill="auto"/>
            <w:vAlign w:val="center"/>
          </w:tcPr>
          <w:p w14:paraId="3B80CDF3" w14:textId="05887F81" w:rsidR="00BD0C8C" w:rsidRPr="006E1EC2" w:rsidRDefault="00BD0C8C" w:rsidP="00BD0C8C">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5769C6DB" w14:textId="76F2B452" w:rsidR="00BD0C8C" w:rsidRPr="006E1EC2" w:rsidRDefault="00BD0C8C" w:rsidP="00C105C4">
            <w:pPr>
              <w:ind w:left="-11"/>
              <w:jc w:val="center"/>
              <w:rPr>
                <w:b/>
                <w:bCs/>
                <w:sz w:val="20"/>
                <w:szCs w:val="20"/>
              </w:rPr>
            </w:pPr>
            <w:r w:rsidRPr="006E1EC2">
              <w:rPr>
                <w:b/>
                <w:bCs/>
                <w:sz w:val="20"/>
                <w:szCs w:val="20"/>
              </w:rPr>
              <w:t xml:space="preserve">Региональная информационная система в сфере образования </w:t>
            </w:r>
            <w:r w:rsidR="008F0D40" w:rsidRPr="006E1EC2">
              <w:rPr>
                <w:b/>
                <w:bCs/>
                <w:sz w:val="20"/>
                <w:szCs w:val="20"/>
              </w:rPr>
              <w:t>(РИССО)</w:t>
            </w:r>
          </w:p>
        </w:tc>
        <w:tc>
          <w:tcPr>
            <w:tcW w:w="1417" w:type="dxa"/>
            <w:vMerge w:val="restart"/>
            <w:shd w:val="clear" w:color="auto" w:fill="auto"/>
            <w:vAlign w:val="center"/>
          </w:tcPr>
          <w:p w14:paraId="0FFEA8C3" w14:textId="079BD11A" w:rsidR="00BD0C8C" w:rsidRPr="006E1EC2" w:rsidRDefault="005B5B55" w:rsidP="00BD0C8C">
            <w:pPr>
              <w:jc w:val="center"/>
              <w:rPr>
                <w:b/>
                <w:bCs/>
                <w:sz w:val="20"/>
                <w:szCs w:val="20"/>
              </w:rPr>
            </w:pPr>
            <w:r w:rsidRPr="006E1EC2">
              <w:rPr>
                <w:b/>
                <w:bCs/>
                <w:sz w:val="20"/>
                <w:szCs w:val="20"/>
              </w:rPr>
              <w:t>ЦОС10</w:t>
            </w:r>
          </w:p>
        </w:tc>
        <w:tc>
          <w:tcPr>
            <w:tcW w:w="1858" w:type="dxa"/>
            <w:vMerge w:val="restart"/>
            <w:shd w:val="clear" w:color="auto" w:fill="auto"/>
            <w:vAlign w:val="center"/>
          </w:tcPr>
          <w:p w14:paraId="4D90CA53" w14:textId="77777777" w:rsidR="00BD0C8C" w:rsidRPr="006E1EC2" w:rsidRDefault="00BD0C8C" w:rsidP="00BD0C8C">
            <w:pPr>
              <w:widowControl/>
              <w:autoSpaceDE/>
              <w:autoSpaceDN/>
              <w:adjustRightInd/>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p w14:paraId="379CF537" w14:textId="77777777" w:rsidR="00BD0C8C" w:rsidRPr="006E1EC2" w:rsidRDefault="00BD0C8C" w:rsidP="00BD0C8C">
            <w:pPr>
              <w:jc w:val="center"/>
              <w:rPr>
                <w:sz w:val="20"/>
                <w:szCs w:val="20"/>
              </w:rPr>
            </w:pPr>
          </w:p>
        </w:tc>
        <w:tc>
          <w:tcPr>
            <w:tcW w:w="1231" w:type="dxa"/>
            <w:shd w:val="clear" w:color="auto" w:fill="auto"/>
            <w:vAlign w:val="center"/>
          </w:tcPr>
          <w:p w14:paraId="1B78178C" w14:textId="5021A951" w:rsidR="00BD0C8C" w:rsidRPr="006E1EC2" w:rsidRDefault="00BD0C8C" w:rsidP="00BD0C8C">
            <w:pPr>
              <w:jc w:val="center"/>
              <w:rPr>
                <w:sz w:val="20"/>
                <w:szCs w:val="20"/>
              </w:rPr>
            </w:pPr>
            <w:r w:rsidRPr="006E1EC2">
              <w:rPr>
                <w:b/>
                <w:bCs/>
                <w:sz w:val="20"/>
                <w:szCs w:val="20"/>
              </w:rPr>
              <w:t>Всего, в том числе:</w:t>
            </w:r>
          </w:p>
        </w:tc>
        <w:tc>
          <w:tcPr>
            <w:tcW w:w="1078" w:type="dxa"/>
            <w:shd w:val="clear" w:color="auto" w:fill="auto"/>
            <w:vAlign w:val="center"/>
          </w:tcPr>
          <w:p w14:paraId="692C2428" w14:textId="36696A22" w:rsidR="00BD0C8C" w:rsidRPr="006E1EC2" w:rsidRDefault="00BD0C8C" w:rsidP="00BD0C8C">
            <w:pPr>
              <w:jc w:val="center"/>
              <w:rPr>
                <w:sz w:val="20"/>
                <w:szCs w:val="20"/>
              </w:rPr>
            </w:pPr>
            <w:r w:rsidRPr="006E1EC2">
              <w:rPr>
                <w:b/>
                <w:bCs/>
                <w:sz w:val="20"/>
                <w:szCs w:val="20"/>
              </w:rPr>
              <w:t>240</w:t>
            </w:r>
          </w:p>
        </w:tc>
        <w:tc>
          <w:tcPr>
            <w:tcW w:w="1095" w:type="dxa"/>
            <w:shd w:val="clear" w:color="auto" w:fill="auto"/>
            <w:vAlign w:val="center"/>
          </w:tcPr>
          <w:p w14:paraId="5D740B9D" w14:textId="788C4E9D" w:rsidR="00BD0C8C" w:rsidRPr="006E1EC2" w:rsidRDefault="00C66ACA" w:rsidP="00BD0C8C">
            <w:pPr>
              <w:jc w:val="center"/>
              <w:rPr>
                <w:sz w:val="20"/>
                <w:szCs w:val="20"/>
              </w:rPr>
            </w:pPr>
            <w:r w:rsidRPr="006E1EC2">
              <w:rPr>
                <w:sz w:val="20"/>
                <w:szCs w:val="20"/>
              </w:rPr>
              <w:t>0</w:t>
            </w:r>
          </w:p>
        </w:tc>
        <w:tc>
          <w:tcPr>
            <w:tcW w:w="1173" w:type="dxa"/>
            <w:shd w:val="clear" w:color="auto" w:fill="auto"/>
            <w:vAlign w:val="center"/>
          </w:tcPr>
          <w:p w14:paraId="47EE7441" w14:textId="3BBC56C9" w:rsidR="00BD0C8C" w:rsidRPr="006E1EC2" w:rsidRDefault="00BD0C8C" w:rsidP="00BD0C8C">
            <w:pPr>
              <w:jc w:val="center"/>
              <w:rPr>
                <w:sz w:val="20"/>
                <w:szCs w:val="20"/>
              </w:rPr>
            </w:pPr>
            <w:r w:rsidRPr="006E1EC2">
              <w:rPr>
                <w:b/>
                <w:bCs/>
                <w:sz w:val="20"/>
                <w:szCs w:val="20"/>
              </w:rPr>
              <w:t>240</w:t>
            </w:r>
          </w:p>
        </w:tc>
        <w:tc>
          <w:tcPr>
            <w:tcW w:w="3685" w:type="dxa"/>
            <w:vMerge w:val="restart"/>
            <w:shd w:val="clear" w:color="auto" w:fill="auto"/>
          </w:tcPr>
          <w:p w14:paraId="21EEC2DF" w14:textId="2382E5C0" w:rsidR="00BD0C8C" w:rsidRPr="006E1EC2" w:rsidRDefault="00BD0C8C"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w:t>
            </w:r>
            <w:r w:rsidR="00E242E3" w:rsidRPr="006E1EC2">
              <w:rPr>
                <w:sz w:val="20"/>
                <w:szCs w:val="20"/>
              </w:rPr>
              <w:t xml:space="preserve">и Курской области от 15.10.2013 </w:t>
            </w:r>
            <w:r w:rsidRPr="006E1EC2">
              <w:rPr>
                <w:sz w:val="20"/>
                <w:szCs w:val="20"/>
              </w:rPr>
              <w:t>№</w:t>
            </w:r>
            <w:r w:rsidR="00E91547" w:rsidRPr="006E1EC2">
              <w:rPr>
                <w:sz w:val="20"/>
                <w:szCs w:val="20"/>
              </w:rPr>
              <w:t xml:space="preserve"> </w:t>
            </w:r>
            <w:r w:rsidRPr="006E1EC2">
              <w:rPr>
                <w:sz w:val="20"/>
                <w:szCs w:val="20"/>
              </w:rPr>
              <w:t>737-па. Мероприятие 3.02.01.</w:t>
            </w:r>
            <w:r w:rsidR="00E242E3" w:rsidRPr="006E1EC2">
              <w:rPr>
                <w:sz w:val="20"/>
                <w:szCs w:val="20"/>
              </w:rPr>
              <w:t xml:space="preserve"> Субсидии бюджетным </w:t>
            </w:r>
            <w:r w:rsidRPr="006E1EC2">
              <w:rPr>
                <w:sz w:val="20"/>
                <w:szCs w:val="20"/>
              </w:rPr>
              <w:t>учрежд</w:t>
            </w:r>
            <w:r w:rsidR="009634FC" w:rsidRPr="006E1EC2">
              <w:rPr>
                <w:sz w:val="20"/>
                <w:szCs w:val="20"/>
              </w:rPr>
              <w:t xml:space="preserve">ениям на финансовое обеспечение </w:t>
            </w:r>
            <w:r w:rsidRPr="006E1EC2">
              <w:rPr>
                <w:sz w:val="20"/>
                <w:szCs w:val="20"/>
              </w:rPr>
              <w:t>государственного задания на оказание государственных услуг (выполнение работ), находящимся в ведении комитета образования и науки Курской области</w:t>
            </w:r>
          </w:p>
        </w:tc>
      </w:tr>
      <w:tr w:rsidR="006E1EC2" w:rsidRPr="006E1EC2" w14:paraId="1180A470" w14:textId="77777777" w:rsidTr="002A52A7">
        <w:trPr>
          <w:trHeight w:val="468"/>
        </w:trPr>
        <w:tc>
          <w:tcPr>
            <w:tcW w:w="737" w:type="dxa"/>
            <w:shd w:val="clear" w:color="auto" w:fill="auto"/>
            <w:vAlign w:val="center"/>
          </w:tcPr>
          <w:p w14:paraId="7F715220" w14:textId="73E2500D" w:rsidR="00BD0C8C" w:rsidRPr="006E1EC2" w:rsidRDefault="00BD0C8C" w:rsidP="00BD0C8C">
            <w:pPr>
              <w:rPr>
                <w:sz w:val="20"/>
                <w:szCs w:val="20"/>
              </w:rPr>
            </w:pPr>
            <w:r w:rsidRPr="006E1EC2">
              <w:rPr>
                <w:sz w:val="20"/>
                <w:szCs w:val="20"/>
              </w:rPr>
              <w:t>1.9.2</w:t>
            </w:r>
          </w:p>
        </w:tc>
        <w:tc>
          <w:tcPr>
            <w:tcW w:w="1577" w:type="dxa"/>
            <w:vMerge/>
            <w:shd w:val="clear" w:color="auto" w:fill="auto"/>
            <w:vAlign w:val="center"/>
          </w:tcPr>
          <w:p w14:paraId="396888F1" w14:textId="77777777" w:rsidR="00BD0C8C" w:rsidRPr="006E1EC2" w:rsidRDefault="00BD0C8C" w:rsidP="00BD0C8C">
            <w:pPr>
              <w:jc w:val="center"/>
              <w:rPr>
                <w:sz w:val="20"/>
                <w:szCs w:val="20"/>
              </w:rPr>
            </w:pPr>
          </w:p>
        </w:tc>
        <w:tc>
          <w:tcPr>
            <w:tcW w:w="2365" w:type="dxa"/>
            <w:vMerge/>
            <w:shd w:val="clear" w:color="auto" w:fill="auto"/>
            <w:vAlign w:val="center"/>
          </w:tcPr>
          <w:p w14:paraId="7A5A4E01" w14:textId="77777777" w:rsidR="00BD0C8C" w:rsidRPr="006E1EC2" w:rsidRDefault="00BD0C8C" w:rsidP="00C105C4">
            <w:pPr>
              <w:ind w:left="-11"/>
              <w:jc w:val="center"/>
              <w:rPr>
                <w:sz w:val="20"/>
                <w:szCs w:val="20"/>
              </w:rPr>
            </w:pPr>
          </w:p>
        </w:tc>
        <w:tc>
          <w:tcPr>
            <w:tcW w:w="1417" w:type="dxa"/>
            <w:vMerge/>
            <w:shd w:val="clear" w:color="auto" w:fill="auto"/>
            <w:vAlign w:val="center"/>
          </w:tcPr>
          <w:p w14:paraId="756F6F00" w14:textId="77777777" w:rsidR="00BD0C8C" w:rsidRPr="006E1EC2" w:rsidRDefault="00BD0C8C" w:rsidP="00BD0C8C">
            <w:pPr>
              <w:jc w:val="center"/>
              <w:rPr>
                <w:sz w:val="20"/>
                <w:szCs w:val="20"/>
              </w:rPr>
            </w:pPr>
          </w:p>
        </w:tc>
        <w:tc>
          <w:tcPr>
            <w:tcW w:w="1858" w:type="dxa"/>
            <w:vMerge/>
            <w:shd w:val="clear" w:color="auto" w:fill="auto"/>
            <w:vAlign w:val="center"/>
          </w:tcPr>
          <w:p w14:paraId="4F024FE8" w14:textId="77777777" w:rsidR="00BD0C8C" w:rsidRPr="006E1EC2" w:rsidRDefault="00BD0C8C" w:rsidP="00BD0C8C">
            <w:pPr>
              <w:jc w:val="center"/>
              <w:rPr>
                <w:sz w:val="20"/>
                <w:szCs w:val="20"/>
              </w:rPr>
            </w:pPr>
          </w:p>
        </w:tc>
        <w:tc>
          <w:tcPr>
            <w:tcW w:w="1231" w:type="dxa"/>
            <w:shd w:val="clear" w:color="auto" w:fill="auto"/>
            <w:vAlign w:val="center"/>
          </w:tcPr>
          <w:p w14:paraId="26C04954" w14:textId="435A2C38" w:rsidR="00BD0C8C" w:rsidRPr="006E1EC2" w:rsidRDefault="00BD0C8C" w:rsidP="00BD0C8C">
            <w:pPr>
              <w:jc w:val="center"/>
              <w:rPr>
                <w:sz w:val="20"/>
                <w:szCs w:val="20"/>
              </w:rPr>
            </w:pPr>
            <w:r w:rsidRPr="006E1EC2">
              <w:rPr>
                <w:sz w:val="20"/>
                <w:szCs w:val="20"/>
              </w:rPr>
              <w:t>РБ</w:t>
            </w:r>
          </w:p>
        </w:tc>
        <w:tc>
          <w:tcPr>
            <w:tcW w:w="1078" w:type="dxa"/>
            <w:shd w:val="clear" w:color="auto" w:fill="auto"/>
            <w:vAlign w:val="center"/>
          </w:tcPr>
          <w:p w14:paraId="39C9F162" w14:textId="755F39F4" w:rsidR="00BD0C8C" w:rsidRPr="006E1EC2" w:rsidRDefault="00BD0C8C" w:rsidP="00BD0C8C">
            <w:pPr>
              <w:jc w:val="center"/>
              <w:rPr>
                <w:sz w:val="20"/>
                <w:szCs w:val="20"/>
              </w:rPr>
            </w:pPr>
            <w:r w:rsidRPr="006E1EC2">
              <w:rPr>
                <w:sz w:val="20"/>
                <w:szCs w:val="20"/>
              </w:rPr>
              <w:t>240</w:t>
            </w:r>
          </w:p>
        </w:tc>
        <w:tc>
          <w:tcPr>
            <w:tcW w:w="1095" w:type="dxa"/>
            <w:shd w:val="clear" w:color="auto" w:fill="auto"/>
            <w:vAlign w:val="center"/>
          </w:tcPr>
          <w:p w14:paraId="133E1C96" w14:textId="1CD75C8B" w:rsidR="00BD0C8C" w:rsidRPr="006E1EC2" w:rsidRDefault="00BD0C8C" w:rsidP="00BD0C8C">
            <w:pPr>
              <w:jc w:val="center"/>
              <w:rPr>
                <w:sz w:val="20"/>
                <w:szCs w:val="20"/>
              </w:rPr>
            </w:pPr>
          </w:p>
        </w:tc>
        <w:tc>
          <w:tcPr>
            <w:tcW w:w="1173" w:type="dxa"/>
            <w:shd w:val="clear" w:color="auto" w:fill="auto"/>
            <w:vAlign w:val="center"/>
          </w:tcPr>
          <w:p w14:paraId="50DB741E" w14:textId="54CBB12E" w:rsidR="00BD0C8C" w:rsidRPr="006E1EC2" w:rsidRDefault="00BD0C8C" w:rsidP="00BD0C8C">
            <w:pPr>
              <w:jc w:val="center"/>
              <w:rPr>
                <w:sz w:val="20"/>
                <w:szCs w:val="20"/>
              </w:rPr>
            </w:pPr>
            <w:r w:rsidRPr="006E1EC2">
              <w:rPr>
                <w:sz w:val="20"/>
                <w:szCs w:val="20"/>
              </w:rPr>
              <w:t>240</w:t>
            </w:r>
          </w:p>
        </w:tc>
        <w:tc>
          <w:tcPr>
            <w:tcW w:w="3685" w:type="dxa"/>
            <w:vMerge/>
            <w:shd w:val="clear" w:color="auto" w:fill="auto"/>
          </w:tcPr>
          <w:p w14:paraId="0E0283A2" w14:textId="77777777" w:rsidR="00BD0C8C" w:rsidRPr="006E1EC2" w:rsidRDefault="00BD0C8C" w:rsidP="00C36909">
            <w:pPr>
              <w:ind w:left="-108"/>
              <w:jc w:val="both"/>
              <w:rPr>
                <w:sz w:val="20"/>
                <w:szCs w:val="20"/>
              </w:rPr>
            </w:pPr>
          </w:p>
        </w:tc>
      </w:tr>
      <w:tr w:rsidR="006E1EC2" w:rsidRPr="006E1EC2" w14:paraId="5645D34D" w14:textId="77777777" w:rsidTr="002A52A7">
        <w:trPr>
          <w:trHeight w:val="488"/>
        </w:trPr>
        <w:tc>
          <w:tcPr>
            <w:tcW w:w="737" w:type="dxa"/>
            <w:shd w:val="clear" w:color="auto" w:fill="auto"/>
            <w:vAlign w:val="center"/>
          </w:tcPr>
          <w:p w14:paraId="0F311436" w14:textId="585853EE" w:rsidR="00BD0C8C" w:rsidRPr="006E1EC2" w:rsidRDefault="00BD0C8C" w:rsidP="00BD0C8C">
            <w:pPr>
              <w:rPr>
                <w:sz w:val="20"/>
                <w:szCs w:val="20"/>
              </w:rPr>
            </w:pPr>
            <w:r w:rsidRPr="006E1EC2">
              <w:rPr>
                <w:sz w:val="20"/>
                <w:szCs w:val="20"/>
              </w:rPr>
              <w:t>1.9.3</w:t>
            </w:r>
          </w:p>
        </w:tc>
        <w:tc>
          <w:tcPr>
            <w:tcW w:w="1577" w:type="dxa"/>
            <w:vMerge/>
            <w:shd w:val="clear" w:color="auto" w:fill="auto"/>
            <w:vAlign w:val="center"/>
          </w:tcPr>
          <w:p w14:paraId="68E125F2" w14:textId="77777777" w:rsidR="00BD0C8C" w:rsidRPr="006E1EC2" w:rsidRDefault="00BD0C8C" w:rsidP="00BD0C8C">
            <w:pPr>
              <w:jc w:val="center"/>
              <w:rPr>
                <w:sz w:val="20"/>
                <w:szCs w:val="20"/>
              </w:rPr>
            </w:pPr>
          </w:p>
        </w:tc>
        <w:tc>
          <w:tcPr>
            <w:tcW w:w="2365" w:type="dxa"/>
            <w:vMerge/>
            <w:shd w:val="clear" w:color="auto" w:fill="auto"/>
            <w:vAlign w:val="center"/>
          </w:tcPr>
          <w:p w14:paraId="207995F3" w14:textId="77777777" w:rsidR="00BD0C8C" w:rsidRPr="006E1EC2" w:rsidRDefault="00BD0C8C" w:rsidP="00C105C4">
            <w:pPr>
              <w:ind w:left="-11"/>
              <w:jc w:val="center"/>
              <w:rPr>
                <w:sz w:val="20"/>
                <w:szCs w:val="20"/>
              </w:rPr>
            </w:pPr>
          </w:p>
        </w:tc>
        <w:tc>
          <w:tcPr>
            <w:tcW w:w="1417" w:type="dxa"/>
            <w:vMerge/>
            <w:shd w:val="clear" w:color="auto" w:fill="auto"/>
            <w:vAlign w:val="center"/>
          </w:tcPr>
          <w:p w14:paraId="737A475E" w14:textId="77777777" w:rsidR="00BD0C8C" w:rsidRPr="006E1EC2" w:rsidRDefault="00BD0C8C" w:rsidP="00BD0C8C">
            <w:pPr>
              <w:jc w:val="center"/>
              <w:rPr>
                <w:sz w:val="20"/>
                <w:szCs w:val="20"/>
              </w:rPr>
            </w:pPr>
          </w:p>
        </w:tc>
        <w:tc>
          <w:tcPr>
            <w:tcW w:w="1858" w:type="dxa"/>
            <w:vMerge/>
            <w:shd w:val="clear" w:color="auto" w:fill="auto"/>
            <w:vAlign w:val="center"/>
          </w:tcPr>
          <w:p w14:paraId="3510D4EA" w14:textId="77777777" w:rsidR="00BD0C8C" w:rsidRPr="006E1EC2" w:rsidRDefault="00BD0C8C" w:rsidP="00BD0C8C">
            <w:pPr>
              <w:jc w:val="center"/>
              <w:rPr>
                <w:sz w:val="20"/>
                <w:szCs w:val="20"/>
              </w:rPr>
            </w:pPr>
          </w:p>
        </w:tc>
        <w:tc>
          <w:tcPr>
            <w:tcW w:w="1231" w:type="dxa"/>
            <w:shd w:val="clear" w:color="auto" w:fill="auto"/>
            <w:vAlign w:val="center"/>
          </w:tcPr>
          <w:p w14:paraId="61C4E0E9" w14:textId="255905C8" w:rsidR="00BD0C8C" w:rsidRPr="006E1EC2" w:rsidRDefault="00BD0C8C" w:rsidP="00BD0C8C">
            <w:pPr>
              <w:jc w:val="center"/>
              <w:rPr>
                <w:sz w:val="20"/>
                <w:szCs w:val="20"/>
              </w:rPr>
            </w:pPr>
            <w:r w:rsidRPr="006E1EC2">
              <w:rPr>
                <w:sz w:val="20"/>
                <w:szCs w:val="20"/>
              </w:rPr>
              <w:t>ФБ</w:t>
            </w:r>
          </w:p>
        </w:tc>
        <w:tc>
          <w:tcPr>
            <w:tcW w:w="1078" w:type="dxa"/>
            <w:shd w:val="clear" w:color="auto" w:fill="auto"/>
            <w:vAlign w:val="center"/>
          </w:tcPr>
          <w:p w14:paraId="58F5248F" w14:textId="77777777" w:rsidR="00BD0C8C" w:rsidRPr="006E1EC2" w:rsidRDefault="00BD0C8C" w:rsidP="00BD0C8C">
            <w:pPr>
              <w:jc w:val="center"/>
              <w:rPr>
                <w:sz w:val="20"/>
                <w:szCs w:val="20"/>
              </w:rPr>
            </w:pPr>
          </w:p>
        </w:tc>
        <w:tc>
          <w:tcPr>
            <w:tcW w:w="1095" w:type="dxa"/>
            <w:shd w:val="clear" w:color="auto" w:fill="auto"/>
            <w:vAlign w:val="center"/>
          </w:tcPr>
          <w:p w14:paraId="4F885A97" w14:textId="77777777" w:rsidR="00BD0C8C" w:rsidRPr="006E1EC2" w:rsidRDefault="00BD0C8C" w:rsidP="00BD0C8C">
            <w:pPr>
              <w:jc w:val="center"/>
              <w:rPr>
                <w:sz w:val="20"/>
                <w:szCs w:val="20"/>
              </w:rPr>
            </w:pPr>
          </w:p>
        </w:tc>
        <w:tc>
          <w:tcPr>
            <w:tcW w:w="1173" w:type="dxa"/>
            <w:shd w:val="clear" w:color="auto" w:fill="auto"/>
            <w:vAlign w:val="center"/>
          </w:tcPr>
          <w:p w14:paraId="3D082820" w14:textId="77777777" w:rsidR="00BD0C8C" w:rsidRPr="006E1EC2" w:rsidRDefault="00BD0C8C" w:rsidP="00BD0C8C">
            <w:pPr>
              <w:jc w:val="center"/>
              <w:rPr>
                <w:sz w:val="20"/>
                <w:szCs w:val="20"/>
              </w:rPr>
            </w:pPr>
          </w:p>
        </w:tc>
        <w:tc>
          <w:tcPr>
            <w:tcW w:w="3685" w:type="dxa"/>
            <w:vMerge/>
            <w:shd w:val="clear" w:color="auto" w:fill="auto"/>
          </w:tcPr>
          <w:p w14:paraId="7CF82239" w14:textId="77777777" w:rsidR="00BD0C8C" w:rsidRPr="006E1EC2" w:rsidRDefault="00BD0C8C" w:rsidP="00C36909">
            <w:pPr>
              <w:ind w:left="-108"/>
              <w:jc w:val="both"/>
              <w:rPr>
                <w:sz w:val="20"/>
                <w:szCs w:val="20"/>
              </w:rPr>
            </w:pPr>
          </w:p>
        </w:tc>
      </w:tr>
      <w:tr w:rsidR="006E1EC2" w:rsidRPr="006E1EC2" w14:paraId="7CC384BF" w14:textId="77777777" w:rsidTr="002A52A7">
        <w:trPr>
          <w:trHeight w:val="551"/>
        </w:trPr>
        <w:tc>
          <w:tcPr>
            <w:tcW w:w="737" w:type="dxa"/>
            <w:shd w:val="clear" w:color="auto" w:fill="auto"/>
            <w:vAlign w:val="center"/>
          </w:tcPr>
          <w:p w14:paraId="4FC80EB5" w14:textId="7DCACE8E" w:rsidR="00BD0C8C" w:rsidRPr="006E1EC2" w:rsidRDefault="00BD0C8C" w:rsidP="00BD0C8C">
            <w:pPr>
              <w:rPr>
                <w:sz w:val="20"/>
                <w:szCs w:val="20"/>
              </w:rPr>
            </w:pPr>
            <w:r w:rsidRPr="006E1EC2">
              <w:rPr>
                <w:sz w:val="20"/>
                <w:szCs w:val="20"/>
              </w:rPr>
              <w:t>1.9.4</w:t>
            </w:r>
          </w:p>
        </w:tc>
        <w:tc>
          <w:tcPr>
            <w:tcW w:w="1577" w:type="dxa"/>
            <w:vMerge/>
            <w:shd w:val="clear" w:color="auto" w:fill="auto"/>
            <w:vAlign w:val="center"/>
          </w:tcPr>
          <w:p w14:paraId="48E91882" w14:textId="77777777" w:rsidR="00BD0C8C" w:rsidRPr="006E1EC2" w:rsidRDefault="00BD0C8C" w:rsidP="00BD0C8C">
            <w:pPr>
              <w:jc w:val="center"/>
              <w:rPr>
                <w:sz w:val="20"/>
                <w:szCs w:val="20"/>
              </w:rPr>
            </w:pPr>
          </w:p>
        </w:tc>
        <w:tc>
          <w:tcPr>
            <w:tcW w:w="2365" w:type="dxa"/>
            <w:vMerge/>
            <w:shd w:val="clear" w:color="auto" w:fill="auto"/>
            <w:vAlign w:val="center"/>
          </w:tcPr>
          <w:p w14:paraId="315E1C81" w14:textId="77777777" w:rsidR="00BD0C8C" w:rsidRPr="006E1EC2" w:rsidRDefault="00BD0C8C" w:rsidP="00C105C4">
            <w:pPr>
              <w:ind w:left="-11"/>
              <w:jc w:val="center"/>
              <w:rPr>
                <w:sz w:val="20"/>
                <w:szCs w:val="20"/>
              </w:rPr>
            </w:pPr>
          </w:p>
        </w:tc>
        <w:tc>
          <w:tcPr>
            <w:tcW w:w="1417" w:type="dxa"/>
            <w:vMerge/>
            <w:shd w:val="clear" w:color="auto" w:fill="auto"/>
            <w:vAlign w:val="center"/>
          </w:tcPr>
          <w:p w14:paraId="02783C36" w14:textId="77777777" w:rsidR="00BD0C8C" w:rsidRPr="006E1EC2" w:rsidRDefault="00BD0C8C" w:rsidP="00BD0C8C">
            <w:pPr>
              <w:jc w:val="center"/>
              <w:rPr>
                <w:sz w:val="20"/>
                <w:szCs w:val="20"/>
              </w:rPr>
            </w:pPr>
          </w:p>
        </w:tc>
        <w:tc>
          <w:tcPr>
            <w:tcW w:w="1858" w:type="dxa"/>
            <w:vMerge/>
            <w:shd w:val="clear" w:color="auto" w:fill="auto"/>
            <w:vAlign w:val="center"/>
          </w:tcPr>
          <w:p w14:paraId="59AA91B2" w14:textId="77777777" w:rsidR="00BD0C8C" w:rsidRPr="006E1EC2" w:rsidRDefault="00BD0C8C" w:rsidP="00BD0C8C">
            <w:pPr>
              <w:jc w:val="center"/>
              <w:rPr>
                <w:sz w:val="20"/>
                <w:szCs w:val="20"/>
              </w:rPr>
            </w:pPr>
          </w:p>
        </w:tc>
        <w:tc>
          <w:tcPr>
            <w:tcW w:w="1231" w:type="dxa"/>
            <w:shd w:val="clear" w:color="auto" w:fill="auto"/>
            <w:vAlign w:val="center"/>
          </w:tcPr>
          <w:p w14:paraId="7FA44EB3" w14:textId="633F9BDA" w:rsidR="00BD0C8C" w:rsidRPr="006E1EC2" w:rsidRDefault="00BD0C8C" w:rsidP="00BD0C8C">
            <w:pPr>
              <w:jc w:val="center"/>
              <w:rPr>
                <w:sz w:val="20"/>
                <w:szCs w:val="20"/>
              </w:rPr>
            </w:pPr>
            <w:r w:rsidRPr="006E1EC2">
              <w:rPr>
                <w:sz w:val="20"/>
                <w:szCs w:val="20"/>
              </w:rPr>
              <w:t>МБ</w:t>
            </w:r>
          </w:p>
        </w:tc>
        <w:tc>
          <w:tcPr>
            <w:tcW w:w="1078" w:type="dxa"/>
            <w:shd w:val="clear" w:color="auto" w:fill="auto"/>
            <w:vAlign w:val="center"/>
          </w:tcPr>
          <w:p w14:paraId="5D6C3597" w14:textId="77777777" w:rsidR="00BD0C8C" w:rsidRPr="006E1EC2" w:rsidRDefault="00BD0C8C" w:rsidP="00BD0C8C">
            <w:pPr>
              <w:jc w:val="center"/>
              <w:rPr>
                <w:sz w:val="20"/>
                <w:szCs w:val="20"/>
              </w:rPr>
            </w:pPr>
          </w:p>
        </w:tc>
        <w:tc>
          <w:tcPr>
            <w:tcW w:w="1095" w:type="dxa"/>
            <w:shd w:val="clear" w:color="auto" w:fill="auto"/>
            <w:vAlign w:val="center"/>
          </w:tcPr>
          <w:p w14:paraId="1B50D8C5" w14:textId="77777777" w:rsidR="00BD0C8C" w:rsidRPr="006E1EC2" w:rsidRDefault="00BD0C8C" w:rsidP="00BD0C8C">
            <w:pPr>
              <w:jc w:val="center"/>
              <w:rPr>
                <w:sz w:val="20"/>
                <w:szCs w:val="20"/>
              </w:rPr>
            </w:pPr>
          </w:p>
        </w:tc>
        <w:tc>
          <w:tcPr>
            <w:tcW w:w="1173" w:type="dxa"/>
            <w:shd w:val="clear" w:color="auto" w:fill="auto"/>
            <w:vAlign w:val="center"/>
          </w:tcPr>
          <w:p w14:paraId="0798BB29" w14:textId="77777777" w:rsidR="00BD0C8C" w:rsidRPr="006E1EC2" w:rsidRDefault="00BD0C8C" w:rsidP="00BD0C8C">
            <w:pPr>
              <w:jc w:val="center"/>
              <w:rPr>
                <w:sz w:val="20"/>
                <w:szCs w:val="20"/>
              </w:rPr>
            </w:pPr>
          </w:p>
        </w:tc>
        <w:tc>
          <w:tcPr>
            <w:tcW w:w="3685" w:type="dxa"/>
            <w:vMerge/>
            <w:shd w:val="clear" w:color="auto" w:fill="auto"/>
          </w:tcPr>
          <w:p w14:paraId="0950D336" w14:textId="77777777" w:rsidR="00BD0C8C" w:rsidRPr="006E1EC2" w:rsidRDefault="00BD0C8C" w:rsidP="00C36909">
            <w:pPr>
              <w:ind w:left="-108"/>
              <w:jc w:val="both"/>
              <w:rPr>
                <w:sz w:val="20"/>
                <w:szCs w:val="20"/>
              </w:rPr>
            </w:pPr>
          </w:p>
        </w:tc>
      </w:tr>
      <w:tr w:rsidR="006E1EC2" w:rsidRPr="006E1EC2" w14:paraId="118B5005" w14:textId="77777777" w:rsidTr="002A52A7">
        <w:trPr>
          <w:trHeight w:val="319"/>
        </w:trPr>
        <w:tc>
          <w:tcPr>
            <w:tcW w:w="737" w:type="dxa"/>
            <w:shd w:val="clear" w:color="auto" w:fill="auto"/>
            <w:vAlign w:val="center"/>
          </w:tcPr>
          <w:p w14:paraId="73C89430" w14:textId="7726699C" w:rsidR="00BD0C8C" w:rsidRPr="006E1EC2" w:rsidRDefault="00BD0C8C" w:rsidP="00BD0C8C">
            <w:pPr>
              <w:rPr>
                <w:sz w:val="20"/>
                <w:szCs w:val="20"/>
              </w:rPr>
            </w:pPr>
            <w:r w:rsidRPr="006E1EC2">
              <w:rPr>
                <w:sz w:val="20"/>
                <w:szCs w:val="20"/>
              </w:rPr>
              <w:t>1.9.5</w:t>
            </w:r>
          </w:p>
        </w:tc>
        <w:tc>
          <w:tcPr>
            <w:tcW w:w="1577" w:type="dxa"/>
            <w:vMerge/>
            <w:shd w:val="clear" w:color="auto" w:fill="auto"/>
            <w:vAlign w:val="center"/>
          </w:tcPr>
          <w:p w14:paraId="70E9D891" w14:textId="77777777" w:rsidR="00BD0C8C" w:rsidRPr="006E1EC2" w:rsidRDefault="00BD0C8C" w:rsidP="00BD0C8C">
            <w:pPr>
              <w:jc w:val="center"/>
              <w:rPr>
                <w:sz w:val="20"/>
                <w:szCs w:val="20"/>
              </w:rPr>
            </w:pPr>
          </w:p>
        </w:tc>
        <w:tc>
          <w:tcPr>
            <w:tcW w:w="2365" w:type="dxa"/>
            <w:vMerge/>
            <w:shd w:val="clear" w:color="auto" w:fill="auto"/>
            <w:vAlign w:val="center"/>
          </w:tcPr>
          <w:p w14:paraId="56261881" w14:textId="77777777" w:rsidR="00BD0C8C" w:rsidRPr="006E1EC2" w:rsidRDefault="00BD0C8C" w:rsidP="00C105C4">
            <w:pPr>
              <w:ind w:left="-11"/>
              <w:jc w:val="center"/>
              <w:rPr>
                <w:sz w:val="20"/>
                <w:szCs w:val="20"/>
              </w:rPr>
            </w:pPr>
          </w:p>
        </w:tc>
        <w:tc>
          <w:tcPr>
            <w:tcW w:w="1417" w:type="dxa"/>
            <w:vMerge/>
            <w:shd w:val="clear" w:color="auto" w:fill="auto"/>
            <w:vAlign w:val="center"/>
          </w:tcPr>
          <w:p w14:paraId="0E86E103" w14:textId="77777777" w:rsidR="00BD0C8C" w:rsidRPr="006E1EC2" w:rsidRDefault="00BD0C8C" w:rsidP="00BD0C8C">
            <w:pPr>
              <w:jc w:val="center"/>
              <w:rPr>
                <w:sz w:val="20"/>
                <w:szCs w:val="20"/>
              </w:rPr>
            </w:pPr>
          </w:p>
        </w:tc>
        <w:tc>
          <w:tcPr>
            <w:tcW w:w="1858" w:type="dxa"/>
            <w:vMerge/>
            <w:shd w:val="clear" w:color="auto" w:fill="auto"/>
            <w:vAlign w:val="center"/>
          </w:tcPr>
          <w:p w14:paraId="6772E2E4" w14:textId="77777777" w:rsidR="00BD0C8C" w:rsidRPr="006E1EC2" w:rsidRDefault="00BD0C8C" w:rsidP="00BD0C8C">
            <w:pPr>
              <w:jc w:val="center"/>
              <w:rPr>
                <w:sz w:val="20"/>
                <w:szCs w:val="20"/>
              </w:rPr>
            </w:pPr>
          </w:p>
        </w:tc>
        <w:tc>
          <w:tcPr>
            <w:tcW w:w="1231" w:type="dxa"/>
            <w:shd w:val="clear" w:color="auto" w:fill="auto"/>
            <w:vAlign w:val="center"/>
          </w:tcPr>
          <w:p w14:paraId="3D772483" w14:textId="1A4ADE01" w:rsidR="00BD0C8C" w:rsidRPr="006E1EC2" w:rsidRDefault="00BD0C8C" w:rsidP="00BD0C8C">
            <w:pPr>
              <w:jc w:val="center"/>
              <w:rPr>
                <w:sz w:val="20"/>
                <w:szCs w:val="20"/>
              </w:rPr>
            </w:pPr>
            <w:r w:rsidRPr="006E1EC2">
              <w:rPr>
                <w:sz w:val="20"/>
                <w:szCs w:val="20"/>
              </w:rPr>
              <w:t>ВБ</w:t>
            </w:r>
          </w:p>
        </w:tc>
        <w:tc>
          <w:tcPr>
            <w:tcW w:w="1078" w:type="dxa"/>
            <w:shd w:val="clear" w:color="auto" w:fill="auto"/>
            <w:vAlign w:val="center"/>
          </w:tcPr>
          <w:p w14:paraId="1EC08DB5" w14:textId="77777777" w:rsidR="00BD0C8C" w:rsidRPr="006E1EC2" w:rsidRDefault="00BD0C8C" w:rsidP="00BD0C8C">
            <w:pPr>
              <w:jc w:val="center"/>
              <w:rPr>
                <w:sz w:val="20"/>
                <w:szCs w:val="20"/>
              </w:rPr>
            </w:pPr>
          </w:p>
        </w:tc>
        <w:tc>
          <w:tcPr>
            <w:tcW w:w="1095" w:type="dxa"/>
            <w:shd w:val="clear" w:color="auto" w:fill="auto"/>
            <w:vAlign w:val="center"/>
          </w:tcPr>
          <w:p w14:paraId="5C09239B" w14:textId="77777777" w:rsidR="00BD0C8C" w:rsidRPr="006E1EC2" w:rsidRDefault="00BD0C8C" w:rsidP="00BD0C8C">
            <w:pPr>
              <w:jc w:val="center"/>
              <w:rPr>
                <w:sz w:val="20"/>
                <w:szCs w:val="20"/>
              </w:rPr>
            </w:pPr>
          </w:p>
        </w:tc>
        <w:tc>
          <w:tcPr>
            <w:tcW w:w="1173" w:type="dxa"/>
            <w:shd w:val="clear" w:color="auto" w:fill="auto"/>
            <w:vAlign w:val="center"/>
          </w:tcPr>
          <w:p w14:paraId="65A7DCC1" w14:textId="77777777" w:rsidR="00BD0C8C" w:rsidRPr="006E1EC2" w:rsidRDefault="00BD0C8C" w:rsidP="00BD0C8C">
            <w:pPr>
              <w:jc w:val="center"/>
              <w:rPr>
                <w:sz w:val="20"/>
                <w:szCs w:val="20"/>
              </w:rPr>
            </w:pPr>
          </w:p>
        </w:tc>
        <w:tc>
          <w:tcPr>
            <w:tcW w:w="3685" w:type="dxa"/>
            <w:vMerge/>
            <w:shd w:val="clear" w:color="auto" w:fill="auto"/>
          </w:tcPr>
          <w:p w14:paraId="73CCC415" w14:textId="77777777" w:rsidR="00BD0C8C" w:rsidRPr="006E1EC2" w:rsidRDefault="00BD0C8C" w:rsidP="00C36909">
            <w:pPr>
              <w:ind w:left="-108"/>
              <w:jc w:val="both"/>
              <w:rPr>
                <w:sz w:val="20"/>
                <w:szCs w:val="20"/>
              </w:rPr>
            </w:pPr>
          </w:p>
        </w:tc>
      </w:tr>
      <w:tr w:rsidR="006E1EC2" w:rsidRPr="006E1EC2" w14:paraId="2E57A4C6" w14:textId="77777777" w:rsidTr="002A52A7">
        <w:trPr>
          <w:trHeight w:val="319"/>
        </w:trPr>
        <w:tc>
          <w:tcPr>
            <w:tcW w:w="737" w:type="dxa"/>
            <w:shd w:val="clear" w:color="auto" w:fill="auto"/>
            <w:vAlign w:val="center"/>
          </w:tcPr>
          <w:p w14:paraId="2B35DEE6" w14:textId="2A3A00D4" w:rsidR="00587E2E" w:rsidRPr="006E1EC2" w:rsidRDefault="00587E2E" w:rsidP="005B5B55">
            <w:pPr>
              <w:rPr>
                <w:b/>
                <w:bCs/>
                <w:sz w:val="20"/>
                <w:szCs w:val="20"/>
              </w:rPr>
            </w:pPr>
            <w:r w:rsidRPr="006E1EC2">
              <w:rPr>
                <w:b/>
                <w:bCs/>
                <w:sz w:val="20"/>
                <w:szCs w:val="20"/>
              </w:rPr>
              <w:t>1.10.1</w:t>
            </w:r>
          </w:p>
        </w:tc>
        <w:tc>
          <w:tcPr>
            <w:tcW w:w="1577" w:type="dxa"/>
            <w:vMerge w:val="restart"/>
            <w:shd w:val="clear" w:color="auto" w:fill="auto"/>
            <w:vAlign w:val="center"/>
          </w:tcPr>
          <w:p w14:paraId="4CB4E170" w14:textId="7BB5264C" w:rsidR="00587E2E" w:rsidRPr="006E1EC2" w:rsidRDefault="00587E2E" w:rsidP="005B5B55">
            <w:pPr>
              <w:jc w:val="center"/>
              <w:rPr>
                <w:b/>
                <w:bCs/>
                <w:sz w:val="20"/>
                <w:szCs w:val="20"/>
              </w:rPr>
            </w:pPr>
            <w:r w:rsidRPr="006E1EC2">
              <w:rPr>
                <w:b/>
                <w:bCs/>
                <w:sz w:val="20"/>
                <w:szCs w:val="20"/>
              </w:rPr>
              <w:t>Образование и наука</w:t>
            </w:r>
          </w:p>
        </w:tc>
        <w:tc>
          <w:tcPr>
            <w:tcW w:w="2365" w:type="dxa"/>
            <w:vMerge w:val="restart"/>
            <w:shd w:val="clear" w:color="auto" w:fill="auto"/>
            <w:vAlign w:val="center"/>
          </w:tcPr>
          <w:p w14:paraId="52397541" w14:textId="57FCAD2B" w:rsidR="00587E2E" w:rsidRPr="006E1EC2" w:rsidRDefault="008F0D40" w:rsidP="00C105C4">
            <w:pPr>
              <w:ind w:left="-11"/>
              <w:jc w:val="center"/>
              <w:rPr>
                <w:b/>
                <w:bCs/>
                <w:sz w:val="20"/>
                <w:szCs w:val="20"/>
              </w:rPr>
            </w:pPr>
            <w:r w:rsidRPr="006E1EC2">
              <w:rPr>
                <w:b/>
                <w:bCs/>
                <w:sz w:val="20"/>
                <w:szCs w:val="20"/>
              </w:rPr>
              <w:t>Поступление в вуз онлайн</w:t>
            </w:r>
          </w:p>
        </w:tc>
        <w:tc>
          <w:tcPr>
            <w:tcW w:w="1417" w:type="dxa"/>
            <w:vMerge w:val="restart"/>
            <w:shd w:val="clear" w:color="auto" w:fill="auto"/>
            <w:vAlign w:val="center"/>
          </w:tcPr>
          <w:p w14:paraId="01542A37" w14:textId="18E9CD1B" w:rsidR="00587E2E" w:rsidRPr="006E1EC2" w:rsidRDefault="00587E2E" w:rsidP="005B5B55">
            <w:pPr>
              <w:jc w:val="center"/>
              <w:rPr>
                <w:b/>
                <w:bCs/>
                <w:sz w:val="20"/>
                <w:szCs w:val="20"/>
              </w:rPr>
            </w:pPr>
            <w:r w:rsidRPr="006E1EC2">
              <w:rPr>
                <w:b/>
                <w:bCs/>
                <w:sz w:val="20"/>
                <w:szCs w:val="20"/>
              </w:rPr>
              <w:t>ЦОС11</w:t>
            </w:r>
          </w:p>
        </w:tc>
        <w:tc>
          <w:tcPr>
            <w:tcW w:w="1858" w:type="dxa"/>
            <w:vMerge w:val="restart"/>
            <w:shd w:val="clear" w:color="auto" w:fill="auto"/>
            <w:vAlign w:val="center"/>
          </w:tcPr>
          <w:p w14:paraId="14E42D2A" w14:textId="74747A28" w:rsidR="00587E2E" w:rsidRPr="006E1EC2" w:rsidRDefault="008F0D40" w:rsidP="00245F26">
            <w:pPr>
              <w:ind w:right="-36"/>
              <w:jc w:val="center"/>
              <w:rPr>
                <w:b/>
                <w:bCs/>
                <w:sz w:val="20"/>
                <w:szCs w:val="20"/>
              </w:rPr>
            </w:pPr>
            <w:r w:rsidRPr="006E1EC2">
              <w:rPr>
                <w:b/>
                <w:bCs/>
                <w:sz w:val="20"/>
                <w:szCs w:val="20"/>
              </w:rPr>
              <w:t xml:space="preserve">Федеральный проект, не </w:t>
            </w:r>
            <w:r w:rsidR="00587E2E" w:rsidRPr="006E1EC2">
              <w:rPr>
                <w:b/>
                <w:bCs/>
                <w:sz w:val="20"/>
                <w:szCs w:val="20"/>
              </w:rPr>
              <w:t>обеспеч</w:t>
            </w:r>
            <w:r w:rsidRPr="006E1EC2">
              <w:rPr>
                <w:b/>
                <w:bCs/>
                <w:sz w:val="20"/>
                <w:szCs w:val="20"/>
              </w:rPr>
              <w:t>енный федеральным финансирование</w:t>
            </w:r>
            <w:r w:rsidR="00587E2E" w:rsidRPr="006E1EC2">
              <w:rPr>
                <w:b/>
                <w:bCs/>
                <w:sz w:val="20"/>
                <w:szCs w:val="20"/>
              </w:rPr>
              <w:t>м</w:t>
            </w:r>
          </w:p>
        </w:tc>
        <w:tc>
          <w:tcPr>
            <w:tcW w:w="1231" w:type="dxa"/>
            <w:shd w:val="clear" w:color="auto" w:fill="auto"/>
            <w:vAlign w:val="center"/>
          </w:tcPr>
          <w:p w14:paraId="10A56C0B" w14:textId="7C690A32" w:rsidR="00587E2E" w:rsidRPr="006E1EC2" w:rsidRDefault="00587E2E" w:rsidP="005B5B55">
            <w:pPr>
              <w:jc w:val="center"/>
              <w:rPr>
                <w:b/>
                <w:bCs/>
                <w:sz w:val="20"/>
                <w:szCs w:val="20"/>
              </w:rPr>
            </w:pPr>
            <w:r w:rsidRPr="006E1EC2">
              <w:rPr>
                <w:b/>
                <w:bCs/>
                <w:sz w:val="20"/>
                <w:szCs w:val="20"/>
              </w:rPr>
              <w:t>Всего, в том числе:</w:t>
            </w:r>
          </w:p>
        </w:tc>
        <w:tc>
          <w:tcPr>
            <w:tcW w:w="1078" w:type="dxa"/>
            <w:shd w:val="clear" w:color="auto" w:fill="auto"/>
            <w:vAlign w:val="center"/>
          </w:tcPr>
          <w:p w14:paraId="352EA16D" w14:textId="36FF6A11" w:rsidR="00587E2E" w:rsidRPr="006E1EC2" w:rsidRDefault="003E5F33" w:rsidP="005B5B55">
            <w:pPr>
              <w:jc w:val="center"/>
              <w:rPr>
                <w:b/>
                <w:bCs/>
                <w:sz w:val="20"/>
                <w:szCs w:val="20"/>
              </w:rPr>
            </w:pPr>
            <w:r w:rsidRPr="006E1EC2">
              <w:rPr>
                <w:b/>
                <w:bCs/>
                <w:sz w:val="20"/>
                <w:szCs w:val="20"/>
              </w:rPr>
              <w:t>0</w:t>
            </w:r>
          </w:p>
        </w:tc>
        <w:tc>
          <w:tcPr>
            <w:tcW w:w="1095" w:type="dxa"/>
            <w:shd w:val="clear" w:color="auto" w:fill="auto"/>
            <w:vAlign w:val="center"/>
          </w:tcPr>
          <w:p w14:paraId="58F39000" w14:textId="7F94E1A5" w:rsidR="00587E2E" w:rsidRPr="006E1EC2" w:rsidRDefault="003E5F33" w:rsidP="005B5B55">
            <w:pPr>
              <w:jc w:val="center"/>
              <w:rPr>
                <w:b/>
                <w:bCs/>
                <w:sz w:val="20"/>
                <w:szCs w:val="20"/>
              </w:rPr>
            </w:pPr>
            <w:r w:rsidRPr="006E1EC2">
              <w:rPr>
                <w:b/>
                <w:bCs/>
                <w:sz w:val="20"/>
                <w:szCs w:val="20"/>
              </w:rPr>
              <w:t>0</w:t>
            </w:r>
          </w:p>
        </w:tc>
        <w:tc>
          <w:tcPr>
            <w:tcW w:w="1173" w:type="dxa"/>
            <w:shd w:val="clear" w:color="auto" w:fill="auto"/>
            <w:vAlign w:val="center"/>
          </w:tcPr>
          <w:p w14:paraId="12E83771" w14:textId="0DA17520" w:rsidR="00587E2E" w:rsidRPr="006E1EC2" w:rsidRDefault="003E5F33" w:rsidP="005B5B55">
            <w:pPr>
              <w:jc w:val="center"/>
              <w:rPr>
                <w:b/>
                <w:bCs/>
                <w:sz w:val="20"/>
                <w:szCs w:val="20"/>
              </w:rPr>
            </w:pPr>
            <w:r w:rsidRPr="006E1EC2">
              <w:rPr>
                <w:b/>
                <w:bCs/>
                <w:sz w:val="20"/>
                <w:szCs w:val="20"/>
              </w:rPr>
              <w:t>0</w:t>
            </w:r>
          </w:p>
        </w:tc>
        <w:tc>
          <w:tcPr>
            <w:tcW w:w="3685" w:type="dxa"/>
            <w:vMerge w:val="restart"/>
            <w:shd w:val="clear" w:color="auto" w:fill="auto"/>
          </w:tcPr>
          <w:p w14:paraId="71A3A757" w14:textId="709CFD4C" w:rsidR="00587E2E" w:rsidRPr="006E1EC2" w:rsidRDefault="00EE4624"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w:t>
            </w:r>
          </w:p>
        </w:tc>
      </w:tr>
      <w:tr w:rsidR="006E1EC2" w:rsidRPr="006E1EC2" w14:paraId="4059B0A4" w14:textId="77777777" w:rsidTr="002A52A7">
        <w:trPr>
          <w:trHeight w:val="319"/>
        </w:trPr>
        <w:tc>
          <w:tcPr>
            <w:tcW w:w="737" w:type="dxa"/>
            <w:shd w:val="clear" w:color="auto" w:fill="auto"/>
            <w:vAlign w:val="center"/>
          </w:tcPr>
          <w:p w14:paraId="04F5DA51" w14:textId="1380A7D0" w:rsidR="00587E2E" w:rsidRPr="006E1EC2" w:rsidRDefault="00587E2E" w:rsidP="005B5B55">
            <w:pPr>
              <w:rPr>
                <w:b/>
                <w:bCs/>
                <w:sz w:val="20"/>
                <w:szCs w:val="20"/>
              </w:rPr>
            </w:pPr>
            <w:r w:rsidRPr="006E1EC2">
              <w:rPr>
                <w:sz w:val="20"/>
                <w:szCs w:val="20"/>
              </w:rPr>
              <w:t>1.10.2</w:t>
            </w:r>
          </w:p>
        </w:tc>
        <w:tc>
          <w:tcPr>
            <w:tcW w:w="1577" w:type="dxa"/>
            <w:vMerge/>
            <w:shd w:val="clear" w:color="auto" w:fill="auto"/>
            <w:vAlign w:val="center"/>
          </w:tcPr>
          <w:p w14:paraId="66C4F8F1" w14:textId="77777777" w:rsidR="00587E2E" w:rsidRPr="006E1EC2" w:rsidRDefault="00587E2E" w:rsidP="005B5B55">
            <w:pPr>
              <w:jc w:val="center"/>
              <w:rPr>
                <w:b/>
                <w:bCs/>
                <w:sz w:val="20"/>
                <w:szCs w:val="20"/>
              </w:rPr>
            </w:pPr>
          </w:p>
        </w:tc>
        <w:tc>
          <w:tcPr>
            <w:tcW w:w="2365" w:type="dxa"/>
            <w:vMerge/>
            <w:shd w:val="clear" w:color="auto" w:fill="auto"/>
            <w:vAlign w:val="center"/>
          </w:tcPr>
          <w:p w14:paraId="2D8F1323"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64DDFA88" w14:textId="77777777" w:rsidR="00587E2E" w:rsidRPr="006E1EC2" w:rsidRDefault="00587E2E" w:rsidP="005B5B55">
            <w:pPr>
              <w:jc w:val="center"/>
              <w:rPr>
                <w:b/>
                <w:bCs/>
                <w:sz w:val="20"/>
                <w:szCs w:val="20"/>
              </w:rPr>
            </w:pPr>
          </w:p>
        </w:tc>
        <w:tc>
          <w:tcPr>
            <w:tcW w:w="1858" w:type="dxa"/>
            <w:vMerge/>
            <w:shd w:val="clear" w:color="auto" w:fill="auto"/>
            <w:vAlign w:val="center"/>
          </w:tcPr>
          <w:p w14:paraId="32E124EC" w14:textId="77777777" w:rsidR="00587E2E" w:rsidRPr="006E1EC2" w:rsidRDefault="00587E2E" w:rsidP="005B5B55">
            <w:pPr>
              <w:jc w:val="center"/>
              <w:rPr>
                <w:b/>
                <w:bCs/>
                <w:sz w:val="20"/>
                <w:szCs w:val="20"/>
              </w:rPr>
            </w:pPr>
          </w:p>
        </w:tc>
        <w:tc>
          <w:tcPr>
            <w:tcW w:w="1231" w:type="dxa"/>
            <w:shd w:val="clear" w:color="auto" w:fill="auto"/>
            <w:vAlign w:val="center"/>
          </w:tcPr>
          <w:p w14:paraId="025252B2" w14:textId="64B90983" w:rsidR="00587E2E" w:rsidRPr="006E1EC2" w:rsidRDefault="00587E2E" w:rsidP="005B5B55">
            <w:pPr>
              <w:jc w:val="center"/>
              <w:rPr>
                <w:b/>
                <w:bCs/>
                <w:sz w:val="20"/>
                <w:szCs w:val="20"/>
              </w:rPr>
            </w:pPr>
            <w:r w:rsidRPr="006E1EC2">
              <w:rPr>
                <w:sz w:val="20"/>
                <w:szCs w:val="20"/>
              </w:rPr>
              <w:t>РБ</w:t>
            </w:r>
          </w:p>
        </w:tc>
        <w:tc>
          <w:tcPr>
            <w:tcW w:w="1078" w:type="dxa"/>
            <w:shd w:val="clear" w:color="auto" w:fill="auto"/>
            <w:vAlign w:val="center"/>
          </w:tcPr>
          <w:p w14:paraId="2B3B2BCA" w14:textId="77777777" w:rsidR="00587E2E" w:rsidRPr="006E1EC2" w:rsidRDefault="00587E2E" w:rsidP="005B5B55">
            <w:pPr>
              <w:jc w:val="center"/>
              <w:rPr>
                <w:b/>
                <w:bCs/>
                <w:sz w:val="20"/>
                <w:szCs w:val="20"/>
              </w:rPr>
            </w:pPr>
          </w:p>
        </w:tc>
        <w:tc>
          <w:tcPr>
            <w:tcW w:w="1095" w:type="dxa"/>
            <w:shd w:val="clear" w:color="auto" w:fill="auto"/>
            <w:vAlign w:val="center"/>
          </w:tcPr>
          <w:p w14:paraId="180BB5E9" w14:textId="77777777" w:rsidR="00587E2E" w:rsidRPr="006E1EC2" w:rsidRDefault="00587E2E" w:rsidP="005B5B55">
            <w:pPr>
              <w:jc w:val="center"/>
              <w:rPr>
                <w:b/>
                <w:bCs/>
                <w:sz w:val="20"/>
                <w:szCs w:val="20"/>
              </w:rPr>
            </w:pPr>
          </w:p>
        </w:tc>
        <w:tc>
          <w:tcPr>
            <w:tcW w:w="1173" w:type="dxa"/>
            <w:shd w:val="clear" w:color="auto" w:fill="auto"/>
            <w:vAlign w:val="center"/>
          </w:tcPr>
          <w:p w14:paraId="144E67BD" w14:textId="77777777" w:rsidR="00587E2E" w:rsidRPr="006E1EC2" w:rsidRDefault="00587E2E" w:rsidP="005B5B55">
            <w:pPr>
              <w:jc w:val="center"/>
              <w:rPr>
                <w:b/>
                <w:bCs/>
                <w:sz w:val="20"/>
                <w:szCs w:val="20"/>
              </w:rPr>
            </w:pPr>
          </w:p>
        </w:tc>
        <w:tc>
          <w:tcPr>
            <w:tcW w:w="3685" w:type="dxa"/>
            <w:vMerge/>
            <w:shd w:val="clear" w:color="auto" w:fill="auto"/>
          </w:tcPr>
          <w:p w14:paraId="1EEE8B10" w14:textId="77777777" w:rsidR="00587E2E" w:rsidRPr="006E1EC2" w:rsidRDefault="00587E2E" w:rsidP="00C36909">
            <w:pPr>
              <w:ind w:left="-108"/>
              <w:jc w:val="both"/>
              <w:rPr>
                <w:sz w:val="20"/>
                <w:szCs w:val="20"/>
              </w:rPr>
            </w:pPr>
          </w:p>
        </w:tc>
      </w:tr>
      <w:tr w:rsidR="006E1EC2" w:rsidRPr="006E1EC2" w14:paraId="0D791545" w14:textId="77777777" w:rsidTr="002A52A7">
        <w:trPr>
          <w:trHeight w:val="319"/>
        </w:trPr>
        <w:tc>
          <w:tcPr>
            <w:tcW w:w="737" w:type="dxa"/>
            <w:shd w:val="clear" w:color="auto" w:fill="auto"/>
            <w:vAlign w:val="center"/>
          </w:tcPr>
          <w:p w14:paraId="5AE82EDF" w14:textId="6049E01B" w:rsidR="00587E2E" w:rsidRPr="006E1EC2" w:rsidRDefault="00587E2E" w:rsidP="005B5B55">
            <w:pPr>
              <w:rPr>
                <w:b/>
                <w:bCs/>
                <w:sz w:val="20"/>
                <w:szCs w:val="20"/>
              </w:rPr>
            </w:pPr>
            <w:r w:rsidRPr="006E1EC2">
              <w:rPr>
                <w:sz w:val="20"/>
                <w:szCs w:val="20"/>
              </w:rPr>
              <w:t>1.10.3</w:t>
            </w:r>
          </w:p>
        </w:tc>
        <w:tc>
          <w:tcPr>
            <w:tcW w:w="1577" w:type="dxa"/>
            <w:vMerge/>
            <w:shd w:val="clear" w:color="auto" w:fill="auto"/>
            <w:vAlign w:val="center"/>
          </w:tcPr>
          <w:p w14:paraId="185B13E1" w14:textId="77777777" w:rsidR="00587E2E" w:rsidRPr="006E1EC2" w:rsidRDefault="00587E2E" w:rsidP="005B5B55">
            <w:pPr>
              <w:jc w:val="center"/>
              <w:rPr>
                <w:b/>
                <w:bCs/>
                <w:sz w:val="20"/>
                <w:szCs w:val="20"/>
              </w:rPr>
            </w:pPr>
          </w:p>
        </w:tc>
        <w:tc>
          <w:tcPr>
            <w:tcW w:w="2365" w:type="dxa"/>
            <w:vMerge/>
            <w:shd w:val="clear" w:color="auto" w:fill="auto"/>
            <w:vAlign w:val="center"/>
          </w:tcPr>
          <w:p w14:paraId="791663AB"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6AFA9B84" w14:textId="77777777" w:rsidR="00587E2E" w:rsidRPr="006E1EC2" w:rsidRDefault="00587E2E" w:rsidP="005B5B55">
            <w:pPr>
              <w:jc w:val="center"/>
              <w:rPr>
                <w:b/>
                <w:bCs/>
                <w:sz w:val="20"/>
                <w:szCs w:val="20"/>
              </w:rPr>
            </w:pPr>
          </w:p>
        </w:tc>
        <w:tc>
          <w:tcPr>
            <w:tcW w:w="1858" w:type="dxa"/>
            <w:vMerge/>
            <w:shd w:val="clear" w:color="auto" w:fill="auto"/>
            <w:vAlign w:val="center"/>
          </w:tcPr>
          <w:p w14:paraId="2B2D15A9" w14:textId="77777777" w:rsidR="00587E2E" w:rsidRPr="006E1EC2" w:rsidRDefault="00587E2E" w:rsidP="005B5B55">
            <w:pPr>
              <w:jc w:val="center"/>
              <w:rPr>
                <w:b/>
                <w:bCs/>
                <w:sz w:val="20"/>
                <w:szCs w:val="20"/>
              </w:rPr>
            </w:pPr>
          </w:p>
        </w:tc>
        <w:tc>
          <w:tcPr>
            <w:tcW w:w="1231" w:type="dxa"/>
            <w:shd w:val="clear" w:color="auto" w:fill="auto"/>
            <w:vAlign w:val="center"/>
          </w:tcPr>
          <w:p w14:paraId="7BA4ADDC" w14:textId="29AECF6B" w:rsidR="00587E2E" w:rsidRPr="006E1EC2" w:rsidRDefault="00587E2E" w:rsidP="005B5B55">
            <w:pPr>
              <w:jc w:val="center"/>
              <w:rPr>
                <w:b/>
                <w:bCs/>
                <w:sz w:val="20"/>
                <w:szCs w:val="20"/>
              </w:rPr>
            </w:pPr>
            <w:r w:rsidRPr="006E1EC2">
              <w:rPr>
                <w:sz w:val="20"/>
                <w:szCs w:val="20"/>
              </w:rPr>
              <w:t>ФБ</w:t>
            </w:r>
          </w:p>
        </w:tc>
        <w:tc>
          <w:tcPr>
            <w:tcW w:w="1078" w:type="dxa"/>
            <w:shd w:val="clear" w:color="auto" w:fill="auto"/>
            <w:vAlign w:val="center"/>
          </w:tcPr>
          <w:p w14:paraId="77AEDD56" w14:textId="77777777" w:rsidR="00587E2E" w:rsidRPr="006E1EC2" w:rsidRDefault="00587E2E" w:rsidP="005B5B55">
            <w:pPr>
              <w:jc w:val="center"/>
              <w:rPr>
                <w:b/>
                <w:bCs/>
                <w:sz w:val="20"/>
                <w:szCs w:val="20"/>
              </w:rPr>
            </w:pPr>
          </w:p>
        </w:tc>
        <w:tc>
          <w:tcPr>
            <w:tcW w:w="1095" w:type="dxa"/>
            <w:shd w:val="clear" w:color="auto" w:fill="auto"/>
            <w:vAlign w:val="center"/>
          </w:tcPr>
          <w:p w14:paraId="0A6E155F" w14:textId="77777777" w:rsidR="00587E2E" w:rsidRPr="006E1EC2" w:rsidRDefault="00587E2E" w:rsidP="005B5B55">
            <w:pPr>
              <w:jc w:val="center"/>
              <w:rPr>
                <w:b/>
                <w:bCs/>
                <w:sz w:val="20"/>
                <w:szCs w:val="20"/>
              </w:rPr>
            </w:pPr>
          </w:p>
        </w:tc>
        <w:tc>
          <w:tcPr>
            <w:tcW w:w="1173" w:type="dxa"/>
            <w:shd w:val="clear" w:color="auto" w:fill="auto"/>
            <w:vAlign w:val="center"/>
          </w:tcPr>
          <w:p w14:paraId="3C368AFE" w14:textId="77777777" w:rsidR="00587E2E" w:rsidRPr="006E1EC2" w:rsidRDefault="00587E2E" w:rsidP="005B5B55">
            <w:pPr>
              <w:jc w:val="center"/>
              <w:rPr>
                <w:b/>
                <w:bCs/>
                <w:sz w:val="20"/>
                <w:szCs w:val="20"/>
              </w:rPr>
            </w:pPr>
          </w:p>
        </w:tc>
        <w:tc>
          <w:tcPr>
            <w:tcW w:w="3685" w:type="dxa"/>
            <w:vMerge/>
            <w:shd w:val="clear" w:color="auto" w:fill="auto"/>
          </w:tcPr>
          <w:p w14:paraId="137F15EE" w14:textId="77777777" w:rsidR="00587E2E" w:rsidRPr="006E1EC2" w:rsidRDefault="00587E2E" w:rsidP="00C36909">
            <w:pPr>
              <w:ind w:left="-108"/>
              <w:jc w:val="both"/>
              <w:rPr>
                <w:sz w:val="20"/>
                <w:szCs w:val="20"/>
              </w:rPr>
            </w:pPr>
          </w:p>
        </w:tc>
      </w:tr>
      <w:tr w:rsidR="006E1EC2" w:rsidRPr="006E1EC2" w14:paraId="0D469C9D" w14:textId="77777777" w:rsidTr="002A52A7">
        <w:trPr>
          <w:trHeight w:val="319"/>
        </w:trPr>
        <w:tc>
          <w:tcPr>
            <w:tcW w:w="737" w:type="dxa"/>
            <w:shd w:val="clear" w:color="auto" w:fill="auto"/>
            <w:vAlign w:val="center"/>
          </w:tcPr>
          <w:p w14:paraId="3456F10A" w14:textId="3A3CB9B9" w:rsidR="00587E2E" w:rsidRPr="006E1EC2" w:rsidRDefault="00587E2E" w:rsidP="005B5B55">
            <w:pPr>
              <w:rPr>
                <w:b/>
                <w:bCs/>
                <w:sz w:val="20"/>
                <w:szCs w:val="20"/>
              </w:rPr>
            </w:pPr>
            <w:r w:rsidRPr="006E1EC2">
              <w:rPr>
                <w:sz w:val="20"/>
                <w:szCs w:val="20"/>
              </w:rPr>
              <w:t>1.10.4</w:t>
            </w:r>
          </w:p>
        </w:tc>
        <w:tc>
          <w:tcPr>
            <w:tcW w:w="1577" w:type="dxa"/>
            <w:vMerge/>
            <w:shd w:val="clear" w:color="auto" w:fill="auto"/>
            <w:vAlign w:val="center"/>
          </w:tcPr>
          <w:p w14:paraId="0669D4A5" w14:textId="77777777" w:rsidR="00587E2E" w:rsidRPr="006E1EC2" w:rsidRDefault="00587E2E" w:rsidP="005B5B55">
            <w:pPr>
              <w:jc w:val="center"/>
              <w:rPr>
                <w:b/>
                <w:bCs/>
                <w:sz w:val="20"/>
                <w:szCs w:val="20"/>
              </w:rPr>
            </w:pPr>
          </w:p>
        </w:tc>
        <w:tc>
          <w:tcPr>
            <w:tcW w:w="2365" w:type="dxa"/>
            <w:vMerge/>
            <w:shd w:val="clear" w:color="auto" w:fill="auto"/>
            <w:vAlign w:val="center"/>
          </w:tcPr>
          <w:p w14:paraId="250F6069"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59F264E6" w14:textId="77777777" w:rsidR="00587E2E" w:rsidRPr="006E1EC2" w:rsidRDefault="00587E2E" w:rsidP="005B5B55">
            <w:pPr>
              <w:jc w:val="center"/>
              <w:rPr>
                <w:b/>
                <w:bCs/>
                <w:sz w:val="20"/>
                <w:szCs w:val="20"/>
              </w:rPr>
            </w:pPr>
          </w:p>
        </w:tc>
        <w:tc>
          <w:tcPr>
            <w:tcW w:w="1858" w:type="dxa"/>
            <w:vMerge/>
            <w:shd w:val="clear" w:color="auto" w:fill="auto"/>
            <w:vAlign w:val="center"/>
          </w:tcPr>
          <w:p w14:paraId="4315B3B5" w14:textId="77777777" w:rsidR="00587E2E" w:rsidRPr="006E1EC2" w:rsidRDefault="00587E2E" w:rsidP="005B5B55">
            <w:pPr>
              <w:jc w:val="center"/>
              <w:rPr>
                <w:b/>
                <w:bCs/>
                <w:sz w:val="20"/>
                <w:szCs w:val="20"/>
              </w:rPr>
            </w:pPr>
          </w:p>
        </w:tc>
        <w:tc>
          <w:tcPr>
            <w:tcW w:w="1231" w:type="dxa"/>
            <w:shd w:val="clear" w:color="auto" w:fill="auto"/>
            <w:vAlign w:val="center"/>
          </w:tcPr>
          <w:p w14:paraId="329BECAA" w14:textId="3257F3C5" w:rsidR="00587E2E" w:rsidRPr="006E1EC2" w:rsidRDefault="00587E2E" w:rsidP="005B5B55">
            <w:pPr>
              <w:jc w:val="center"/>
              <w:rPr>
                <w:b/>
                <w:bCs/>
                <w:sz w:val="20"/>
                <w:szCs w:val="20"/>
              </w:rPr>
            </w:pPr>
            <w:r w:rsidRPr="006E1EC2">
              <w:rPr>
                <w:sz w:val="20"/>
                <w:szCs w:val="20"/>
              </w:rPr>
              <w:t>МБ</w:t>
            </w:r>
          </w:p>
        </w:tc>
        <w:tc>
          <w:tcPr>
            <w:tcW w:w="1078" w:type="dxa"/>
            <w:shd w:val="clear" w:color="auto" w:fill="auto"/>
            <w:vAlign w:val="center"/>
          </w:tcPr>
          <w:p w14:paraId="22D2FB4B" w14:textId="77777777" w:rsidR="00587E2E" w:rsidRPr="006E1EC2" w:rsidRDefault="00587E2E" w:rsidP="005B5B55">
            <w:pPr>
              <w:jc w:val="center"/>
              <w:rPr>
                <w:b/>
                <w:bCs/>
                <w:sz w:val="20"/>
                <w:szCs w:val="20"/>
              </w:rPr>
            </w:pPr>
          </w:p>
        </w:tc>
        <w:tc>
          <w:tcPr>
            <w:tcW w:w="1095" w:type="dxa"/>
            <w:shd w:val="clear" w:color="auto" w:fill="auto"/>
            <w:vAlign w:val="center"/>
          </w:tcPr>
          <w:p w14:paraId="12FF354E" w14:textId="77777777" w:rsidR="00587E2E" w:rsidRPr="006E1EC2" w:rsidRDefault="00587E2E" w:rsidP="005B5B55">
            <w:pPr>
              <w:jc w:val="center"/>
              <w:rPr>
                <w:b/>
                <w:bCs/>
                <w:sz w:val="20"/>
                <w:szCs w:val="20"/>
              </w:rPr>
            </w:pPr>
          </w:p>
        </w:tc>
        <w:tc>
          <w:tcPr>
            <w:tcW w:w="1173" w:type="dxa"/>
            <w:shd w:val="clear" w:color="auto" w:fill="auto"/>
            <w:vAlign w:val="center"/>
          </w:tcPr>
          <w:p w14:paraId="63ACA8A2" w14:textId="77777777" w:rsidR="00587E2E" w:rsidRPr="006E1EC2" w:rsidRDefault="00587E2E" w:rsidP="005B5B55">
            <w:pPr>
              <w:jc w:val="center"/>
              <w:rPr>
                <w:b/>
                <w:bCs/>
                <w:sz w:val="20"/>
                <w:szCs w:val="20"/>
              </w:rPr>
            </w:pPr>
          </w:p>
        </w:tc>
        <w:tc>
          <w:tcPr>
            <w:tcW w:w="3685" w:type="dxa"/>
            <w:vMerge/>
            <w:shd w:val="clear" w:color="auto" w:fill="auto"/>
          </w:tcPr>
          <w:p w14:paraId="71CE2AA3" w14:textId="77777777" w:rsidR="00587E2E" w:rsidRPr="006E1EC2" w:rsidRDefault="00587E2E" w:rsidP="00C36909">
            <w:pPr>
              <w:ind w:left="-108"/>
              <w:jc w:val="both"/>
              <w:rPr>
                <w:sz w:val="20"/>
                <w:szCs w:val="20"/>
              </w:rPr>
            </w:pPr>
          </w:p>
        </w:tc>
      </w:tr>
      <w:tr w:rsidR="006E1EC2" w:rsidRPr="006E1EC2" w14:paraId="0F3D8497" w14:textId="77777777" w:rsidTr="002A52A7">
        <w:trPr>
          <w:trHeight w:val="319"/>
        </w:trPr>
        <w:tc>
          <w:tcPr>
            <w:tcW w:w="737" w:type="dxa"/>
            <w:shd w:val="clear" w:color="auto" w:fill="auto"/>
            <w:vAlign w:val="center"/>
          </w:tcPr>
          <w:p w14:paraId="675B5DF9" w14:textId="12453887" w:rsidR="00587E2E" w:rsidRPr="006E1EC2" w:rsidRDefault="00587E2E" w:rsidP="005B5B55">
            <w:pPr>
              <w:rPr>
                <w:b/>
                <w:bCs/>
                <w:sz w:val="20"/>
                <w:szCs w:val="20"/>
              </w:rPr>
            </w:pPr>
            <w:r w:rsidRPr="006E1EC2">
              <w:rPr>
                <w:sz w:val="20"/>
                <w:szCs w:val="20"/>
              </w:rPr>
              <w:t>1.10.5</w:t>
            </w:r>
          </w:p>
        </w:tc>
        <w:tc>
          <w:tcPr>
            <w:tcW w:w="1577" w:type="dxa"/>
            <w:vMerge/>
            <w:shd w:val="clear" w:color="auto" w:fill="auto"/>
            <w:vAlign w:val="center"/>
          </w:tcPr>
          <w:p w14:paraId="37311161" w14:textId="77777777" w:rsidR="00587E2E" w:rsidRPr="006E1EC2" w:rsidRDefault="00587E2E" w:rsidP="005B5B55">
            <w:pPr>
              <w:jc w:val="center"/>
              <w:rPr>
                <w:b/>
                <w:bCs/>
                <w:sz w:val="20"/>
                <w:szCs w:val="20"/>
              </w:rPr>
            </w:pPr>
          </w:p>
        </w:tc>
        <w:tc>
          <w:tcPr>
            <w:tcW w:w="2365" w:type="dxa"/>
            <w:vMerge/>
            <w:shd w:val="clear" w:color="auto" w:fill="auto"/>
            <w:vAlign w:val="center"/>
          </w:tcPr>
          <w:p w14:paraId="70749864"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44073295" w14:textId="77777777" w:rsidR="00587E2E" w:rsidRPr="006E1EC2" w:rsidRDefault="00587E2E" w:rsidP="005B5B55">
            <w:pPr>
              <w:jc w:val="center"/>
              <w:rPr>
                <w:b/>
                <w:bCs/>
                <w:sz w:val="20"/>
                <w:szCs w:val="20"/>
              </w:rPr>
            </w:pPr>
          </w:p>
        </w:tc>
        <w:tc>
          <w:tcPr>
            <w:tcW w:w="1858" w:type="dxa"/>
            <w:vMerge/>
            <w:shd w:val="clear" w:color="auto" w:fill="auto"/>
            <w:vAlign w:val="center"/>
          </w:tcPr>
          <w:p w14:paraId="632C5A83" w14:textId="77777777" w:rsidR="00587E2E" w:rsidRPr="006E1EC2" w:rsidRDefault="00587E2E" w:rsidP="005B5B55">
            <w:pPr>
              <w:jc w:val="center"/>
              <w:rPr>
                <w:b/>
                <w:bCs/>
                <w:sz w:val="20"/>
                <w:szCs w:val="20"/>
              </w:rPr>
            </w:pPr>
          </w:p>
        </w:tc>
        <w:tc>
          <w:tcPr>
            <w:tcW w:w="1231" w:type="dxa"/>
            <w:shd w:val="clear" w:color="auto" w:fill="auto"/>
            <w:vAlign w:val="center"/>
          </w:tcPr>
          <w:p w14:paraId="3799525F" w14:textId="732F935F" w:rsidR="00587E2E" w:rsidRPr="006E1EC2" w:rsidRDefault="00587E2E" w:rsidP="005B5B55">
            <w:pPr>
              <w:jc w:val="center"/>
              <w:rPr>
                <w:b/>
                <w:bCs/>
                <w:sz w:val="20"/>
                <w:szCs w:val="20"/>
              </w:rPr>
            </w:pPr>
            <w:r w:rsidRPr="006E1EC2">
              <w:rPr>
                <w:sz w:val="20"/>
                <w:szCs w:val="20"/>
              </w:rPr>
              <w:t>ВБ</w:t>
            </w:r>
          </w:p>
        </w:tc>
        <w:tc>
          <w:tcPr>
            <w:tcW w:w="1078" w:type="dxa"/>
            <w:shd w:val="clear" w:color="auto" w:fill="auto"/>
            <w:vAlign w:val="center"/>
          </w:tcPr>
          <w:p w14:paraId="0FF9C6E1" w14:textId="77777777" w:rsidR="00587E2E" w:rsidRPr="006E1EC2" w:rsidRDefault="00587E2E" w:rsidP="005B5B55">
            <w:pPr>
              <w:jc w:val="center"/>
              <w:rPr>
                <w:b/>
                <w:bCs/>
                <w:sz w:val="20"/>
                <w:szCs w:val="20"/>
              </w:rPr>
            </w:pPr>
          </w:p>
        </w:tc>
        <w:tc>
          <w:tcPr>
            <w:tcW w:w="1095" w:type="dxa"/>
            <w:shd w:val="clear" w:color="auto" w:fill="auto"/>
            <w:vAlign w:val="center"/>
          </w:tcPr>
          <w:p w14:paraId="7C4F5A56" w14:textId="77777777" w:rsidR="00587E2E" w:rsidRPr="006E1EC2" w:rsidRDefault="00587E2E" w:rsidP="005B5B55">
            <w:pPr>
              <w:jc w:val="center"/>
              <w:rPr>
                <w:b/>
                <w:bCs/>
                <w:sz w:val="20"/>
                <w:szCs w:val="20"/>
              </w:rPr>
            </w:pPr>
          </w:p>
        </w:tc>
        <w:tc>
          <w:tcPr>
            <w:tcW w:w="1173" w:type="dxa"/>
            <w:shd w:val="clear" w:color="auto" w:fill="auto"/>
            <w:vAlign w:val="center"/>
          </w:tcPr>
          <w:p w14:paraId="0B4982B7" w14:textId="77777777" w:rsidR="00587E2E" w:rsidRPr="006E1EC2" w:rsidRDefault="00587E2E" w:rsidP="005B5B55">
            <w:pPr>
              <w:jc w:val="center"/>
              <w:rPr>
                <w:b/>
                <w:bCs/>
                <w:sz w:val="20"/>
                <w:szCs w:val="20"/>
              </w:rPr>
            </w:pPr>
          </w:p>
        </w:tc>
        <w:tc>
          <w:tcPr>
            <w:tcW w:w="3685" w:type="dxa"/>
            <w:vMerge/>
            <w:shd w:val="clear" w:color="auto" w:fill="auto"/>
          </w:tcPr>
          <w:p w14:paraId="1E28687F" w14:textId="77777777" w:rsidR="00587E2E" w:rsidRPr="006E1EC2" w:rsidRDefault="00587E2E" w:rsidP="00C36909">
            <w:pPr>
              <w:ind w:left="-108"/>
              <w:jc w:val="both"/>
              <w:rPr>
                <w:sz w:val="20"/>
                <w:szCs w:val="20"/>
              </w:rPr>
            </w:pPr>
          </w:p>
        </w:tc>
      </w:tr>
      <w:tr w:rsidR="006E1EC2" w:rsidRPr="006E1EC2" w14:paraId="7964F192" w14:textId="77777777" w:rsidTr="002A52A7">
        <w:trPr>
          <w:trHeight w:val="319"/>
        </w:trPr>
        <w:tc>
          <w:tcPr>
            <w:tcW w:w="737" w:type="dxa"/>
            <w:shd w:val="clear" w:color="auto" w:fill="auto"/>
            <w:vAlign w:val="center"/>
          </w:tcPr>
          <w:p w14:paraId="288982FF" w14:textId="063F23A2" w:rsidR="005B5B55" w:rsidRPr="006E1EC2" w:rsidRDefault="005B5B55" w:rsidP="005B5B55">
            <w:pPr>
              <w:rPr>
                <w:b/>
                <w:bCs/>
                <w:sz w:val="20"/>
                <w:szCs w:val="20"/>
              </w:rPr>
            </w:pPr>
            <w:r w:rsidRPr="006E1EC2">
              <w:rPr>
                <w:b/>
                <w:bCs/>
                <w:sz w:val="20"/>
                <w:szCs w:val="20"/>
              </w:rPr>
              <w:t>2.1.1</w:t>
            </w:r>
          </w:p>
        </w:tc>
        <w:tc>
          <w:tcPr>
            <w:tcW w:w="1577" w:type="dxa"/>
            <w:vMerge w:val="restart"/>
            <w:shd w:val="clear" w:color="auto" w:fill="auto"/>
            <w:vAlign w:val="center"/>
          </w:tcPr>
          <w:p w14:paraId="3E732670" w14:textId="54E3FEBB" w:rsidR="005B5B55" w:rsidRPr="006E1EC2" w:rsidRDefault="005B5B55" w:rsidP="005B5B55">
            <w:pPr>
              <w:jc w:val="center"/>
              <w:rPr>
                <w:b/>
                <w:bCs/>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62965A32" w14:textId="3D263C09" w:rsidR="005B5B55" w:rsidRPr="006E1EC2" w:rsidRDefault="005B5B55" w:rsidP="00C105C4">
            <w:pPr>
              <w:ind w:left="-11"/>
              <w:jc w:val="center"/>
              <w:rPr>
                <w:b/>
                <w:bCs/>
                <w:sz w:val="20"/>
                <w:szCs w:val="20"/>
              </w:rPr>
            </w:pPr>
            <w:r w:rsidRPr="006E1EC2">
              <w:rPr>
                <w:b/>
                <w:bCs/>
                <w:sz w:val="20"/>
                <w:szCs w:val="20"/>
              </w:rPr>
              <w:t>Создание медицинских платформенных реше</w:t>
            </w:r>
            <w:r w:rsidR="008F0D40" w:rsidRPr="006E1EC2">
              <w:rPr>
                <w:b/>
                <w:bCs/>
                <w:sz w:val="20"/>
                <w:szCs w:val="20"/>
              </w:rPr>
              <w:t>ний федерального уровня (ВИМИС)</w:t>
            </w:r>
          </w:p>
        </w:tc>
        <w:tc>
          <w:tcPr>
            <w:tcW w:w="1417" w:type="dxa"/>
            <w:vMerge w:val="restart"/>
            <w:shd w:val="clear" w:color="auto" w:fill="auto"/>
            <w:vAlign w:val="center"/>
          </w:tcPr>
          <w:p w14:paraId="3D0F2341" w14:textId="411097ED" w:rsidR="005B5B55" w:rsidRPr="006E1EC2" w:rsidRDefault="005B5B55" w:rsidP="005B5B55">
            <w:pPr>
              <w:jc w:val="center"/>
              <w:rPr>
                <w:b/>
                <w:bCs/>
                <w:sz w:val="20"/>
                <w:szCs w:val="20"/>
              </w:rPr>
            </w:pPr>
            <w:r w:rsidRPr="006E1EC2">
              <w:rPr>
                <w:b/>
                <w:bCs/>
                <w:sz w:val="20"/>
                <w:szCs w:val="20"/>
              </w:rPr>
              <w:t>ЦКЗ1; ЦК32</w:t>
            </w:r>
          </w:p>
        </w:tc>
        <w:tc>
          <w:tcPr>
            <w:tcW w:w="1858" w:type="dxa"/>
            <w:vMerge w:val="restart"/>
            <w:shd w:val="clear" w:color="auto" w:fill="auto"/>
            <w:vAlign w:val="center"/>
          </w:tcPr>
          <w:p w14:paraId="08C84E75" w14:textId="6DE70384" w:rsidR="005B5B55" w:rsidRPr="006E1EC2" w:rsidRDefault="005B5B55" w:rsidP="005B5B55">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shd w:val="clear" w:color="auto" w:fill="auto"/>
            <w:vAlign w:val="center"/>
          </w:tcPr>
          <w:p w14:paraId="077689D1" w14:textId="7DFD304E" w:rsidR="005B5B55" w:rsidRPr="006E1EC2" w:rsidRDefault="005B5B55" w:rsidP="005B5B55">
            <w:pPr>
              <w:jc w:val="center"/>
              <w:rPr>
                <w:sz w:val="20"/>
                <w:szCs w:val="20"/>
              </w:rPr>
            </w:pPr>
            <w:r w:rsidRPr="006E1EC2">
              <w:rPr>
                <w:b/>
                <w:bCs/>
                <w:sz w:val="20"/>
                <w:szCs w:val="20"/>
              </w:rPr>
              <w:t>Всего, в том числе:</w:t>
            </w:r>
          </w:p>
        </w:tc>
        <w:tc>
          <w:tcPr>
            <w:tcW w:w="1078" w:type="dxa"/>
            <w:shd w:val="clear" w:color="auto" w:fill="auto"/>
            <w:vAlign w:val="center"/>
          </w:tcPr>
          <w:p w14:paraId="6991C9F3" w14:textId="75330D0E" w:rsidR="005B5B55" w:rsidRPr="006E1EC2" w:rsidRDefault="005B5B55" w:rsidP="005B5B55">
            <w:pPr>
              <w:jc w:val="center"/>
              <w:rPr>
                <w:sz w:val="20"/>
                <w:szCs w:val="20"/>
              </w:rPr>
            </w:pPr>
            <w:r w:rsidRPr="006E1EC2">
              <w:rPr>
                <w:b/>
                <w:bCs/>
                <w:sz w:val="20"/>
                <w:szCs w:val="20"/>
              </w:rPr>
              <w:t>0</w:t>
            </w:r>
          </w:p>
        </w:tc>
        <w:tc>
          <w:tcPr>
            <w:tcW w:w="1095" w:type="dxa"/>
            <w:shd w:val="clear" w:color="auto" w:fill="auto"/>
            <w:vAlign w:val="center"/>
          </w:tcPr>
          <w:p w14:paraId="18FD63DE" w14:textId="4288C181" w:rsidR="005B5B55" w:rsidRPr="006E1EC2" w:rsidRDefault="005B5B55" w:rsidP="005B5B55">
            <w:pPr>
              <w:jc w:val="center"/>
              <w:rPr>
                <w:sz w:val="20"/>
                <w:szCs w:val="20"/>
              </w:rPr>
            </w:pPr>
            <w:r w:rsidRPr="006E1EC2">
              <w:rPr>
                <w:b/>
                <w:bCs/>
                <w:sz w:val="20"/>
                <w:szCs w:val="20"/>
              </w:rPr>
              <w:t>0</w:t>
            </w:r>
          </w:p>
        </w:tc>
        <w:tc>
          <w:tcPr>
            <w:tcW w:w="1173" w:type="dxa"/>
            <w:shd w:val="clear" w:color="auto" w:fill="auto"/>
            <w:vAlign w:val="center"/>
          </w:tcPr>
          <w:p w14:paraId="4BED0767" w14:textId="13744F9A" w:rsidR="005B5B55" w:rsidRPr="006E1EC2" w:rsidRDefault="005B5B55" w:rsidP="005B5B55">
            <w:pPr>
              <w:jc w:val="center"/>
              <w:rPr>
                <w:sz w:val="20"/>
                <w:szCs w:val="20"/>
              </w:rPr>
            </w:pPr>
            <w:r w:rsidRPr="006E1EC2">
              <w:rPr>
                <w:b/>
                <w:bCs/>
                <w:sz w:val="20"/>
                <w:szCs w:val="20"/>
              </w:rPr>
              <w:t>0</w:t>
            </w:r>
          </w:p>
        </w:tc>
        <w:tc>
          <w:tcPr>
            <w:tcW w:w="3685" w:type="dxa"/>
            <w:vMerge w:val="restart"/>
            <w:shd w:val="clear" w:color="auto" w:fill="auto"/>
          </w:tcPr>
          <w:p w14:paraId="5F41C665" w14:textId="41B07B6D" w:rsidR="005B5B55" w:rsidRPr="006E1EC2" w:rsidRDefault="005B5B55"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постановлением Администрации Курской области» от</w:t>
            </w:r>
            <w:r w:rsidR="00DA7218" w:rsidRPr="006E1EC2">
              <w:rPr>
                <w:sz w:val="20"/>
                <w:szCs w:val="20"/>
              </w:rPr>
              <w:t xml:space="preserve"> 08.10.2013 </w:t>
            </w:r>
            <w:r w:rsidRPr="006E1EC2">
              <w:rPr>
                <w:sz w:val="20"/>
                <w:szCs w:val="20"/>
              </w:rPr>
              <w:t>№ 699-па, основное мероприятие Региональный проект «Создание единого цифрового контура в здравоохранении на основе единой государственной системы здравоохранения (ЕГИСЗ)»</w:t>
            </w:r>
          </w:p>
        </w:tc>
      </w:tr>
      <w:tr w:rsidR="006E1EC2" w:rsidRPr="006E1EC2" w14:paraId="2E4E940D" w14:textId="77777777" w:rsidTr="002A52A7">
        <w:trPr>
          <w:trHeight w:val="380"/>
        </w:trPr>
        <w:tc>
          <w:tcPr>
            <w:tcW w:w="737" w:type="dxa"/>
            <w:shd w:val="clear" w:color="auto" w:fill="auto"/>
            <w:vAlign w:val="center"/>
          </w:tcPr>
          <w:p w14:paraId="02632715" w14:textId="20AC2A35" w:rsidR="005B5B55" w:rsidRPr="006E1EC2" w:rsidRDefault="005B5B55" w:rsidP="005B5B55">
            <w:pPr>
              <w:rPr>
                <w:sz w:val="20"/>
                <w:szCs w:val="20"/>
              </w:rPr>
            </w:pPr>
            <w:r w:rsidRPr="006E1EC2">
              <w:rPr>
                <w:sz w:val="20"/>
                <w:szCs w:val="20"/>
              </w:rPr>
              <w:t>2.1.2</w:t>
            </w:r>
          </w:p>
        </w:tc>
        <w:tc>
          <w:tcPr>
            <w:tcW w:w="1577" w:type="dxa"/>
            <w:vMerge/>
            <w:shd w:val="clear" w:color="auto" w:fill="auto"/>
            <w:vAlign w:val="center"/>
          </w:tcPr>
          <w:p w14:paraId="30DF0348" w14:textId="77777777" w:rsidR="005B5B55" w:rsidRPr="006E1EC2" w:rsidRDefault="005B5B55" w:rsidP="005B5B55">
            <w:pPr>
              <w:jc w:val="center"/>
              <w:rPr>
                <w:sz w:val="20"/>
                <w:szCs w:val="20"/>
              </w:rPr>
            </w:pPr>
          </w:p>
        </w:tc>
        <w:tc>
          <w:tcPr>
            <w:tcW w:w="2365" w:type="dxa"/>
            <w:vMerge/>
            <w:shd w:val="clear" w:color="auto" w:fill="auto"/>
            <w:vAlign w:val="center"/>
          </w:tcPr>
          <w:p w14:paraId="768DB2E7" w14:textId="77777777" w:rsidR="005B5B55" w:rsidRPr="006E1EC2" w:rsidRDefault="005B5B55" w:rsidP="00C105C4">
            <w:pPr>
              <w:ind w:left="-11"/>
              <w:jc w:val="center"/>
              <w:rPr>
                <w:sz w:val="20"/>
                <w:szCs w:val="20"/>
              </w:rPr>
            </w:pPr>
          </w:p>
        </w:tc>
        <w:tc>
          <w:tcPr>
            <w:tcW w:w="1417" w:type="dxa"/>
            <w:vMerge/>
            <w:shd w:val="clear" w:color="auto" w:fill="auto"/>
            <w:vAlign w:val="center"/>
          </w:tcPr>
          <w:p w14:paraId="35153F48" w14:textId="77777777" w:rsidR="005B5B55" w:rsidRPr="006E1EC2" w:rsidRDefault="005B5B55" w:rsidP="005B5B55">
            <w:pPr>
              <w:jc w:val="center"/>
              <w:rPr>
                <w:sz w:val="20"/>
                <w:szCs w:val="20"/>
              </w:rPr>
            </w:pPr>
          </w:p>
        </w:tc>
        <w:tc>
          <w:tcPr>
            <w:tcW w:w="1858" w:type="dxa"/>
            <w:vMerge/>
            <w:shd w:val="clear" w:color="auto" w:fill="auto"/>
            <w:vAlign w:val="center"/>
          </w:tcPr>
          <w:p w14:paraId="0B296E46" w14:textId="77777777" w:rsidR="005B5B55" w:rsidRPr="006E1EC2" w:rsidRDefault="005B5B55" w:rsidP="005B5B55">
            <w:pPr>
              <w:jc w:val="center"/>
              <w:rPr>
                <w:sz w:val="20"/>
                <w:szCs w:val="20"/>
              </w:rPr>
            </w:pPr>
          </w:p>
        </w:tc>
        <w:tc>
          <w:tcPr>
            <w:tcW w:w="1231" w:type="dxa"/>
            <w:shd w:val="clear" w:color="auto" w:fill="auto"/>
            <w:vAlign w:val="center"/>
          </w:tcPr>
          <w:p w14:paraId="4F7820FC" w14:textId="701E8356" w:rsidR="005B5B55" w:rsidRPr="006E1EC2" w:rsidRDefault="005B5B55" w:rsidP="005B5B55">
            <w:pPr>
              <w:jc w:val="center"/>
              <w:rPr>
                <w:sz w:val="20"/>
                <w:szCs w:val="20"/>
              </w:rPr>
            </w:pPr>
            <w:r w:rsidRPr="006E1EC2">
              <w:rPr>
                <w:sz w:val="20"/>
                <w:szCs w:val="20"/>
              </w:rPr>
              <w:t>РБ</w:t>
            </w:r>
          </w:p>
        </w:tc>
        <w:tc>
          <w:tcPr>
            <w:tcW w:w="1078" w:type="dxa"/>
            <w:shd w:val="clear" w:color="auto" w:fill="auto"/>
            <w:vAlign w:val="center"/>
          </w:tcPr>
          <w:p w14:paraId="4E964E2B" w14:textId="2B3315A1" w:rsidR="005B5B55" w:rsidRPr="006E1EC2" w:rsidRDefault="005B5B55" w:rsidP="005B5B55">
            <w:pPr>
              <w:jc w:val="center"/>
              <w:rPr>
                <w:sz w:val="20"/>
                <w:szCs w:val="20"/>
              </w:rPr>
            </w:pPr>
          </w:p>
        </w:tc>
        <w:tc>
          <w:tcPr>
            <w:tcW w:w="1095" w:type="dxa"/>
            <w:shd w:val="clear" w:color="auto" w:fill="auto"/>
            <w:vAlign w:val="center"/>
          </w:tcPr>
          <w:p w14:paraId="7741B3AA" w14:textId="37E36F56" w:rsidR="005B5B55" w:rsidRPr="006E1EC2" w:rsidRDefault="005B5B55" w:rsidP="005B5B55">
            <w:pPr>
              <w:jc w:val="center"/>
              <w:rPr>
                <w:sz w:val="20"/>
                <w:szCs w:val="20"/>
              </w:rPr>
            </w:pPr>
          </w:p>
        </w:tc>
        <w:tc>
          <w:tcPr>
            <w:tcW w:w="1173" w:type="dxa"/>
            <w:shd w:val="clear" w:color="auto" w:fill="auto"/>
            <w:vAlign w:val="center"/>
          </w:tcPr>
          <w:p w14:paraId="2E967E1D" w14:textId="0D05F061" w:rsidR="005B5B55" w:rsidRPr="006E1EC2" w:rsidRDefault="005B5B55" w:rsidP="005B5B55">
            <w:pPr>
              <w:jc w:val="center"/>
              <w:rPr>
                <w:sz w:val="20"/>
                <w:szCs w:val="20"/>
              </w:rPr>
            </w:pPr>
          </w:p>
        </w:tc>
        <w:tc>
          <w:tcPr>
            <w:tcW w:w="3685" w:type="dxa"/>
            <w:vMerge/>
            <w:shd w:val="clear" w:color="auto" w:fill="auto"/>
          </w:tcPr>
          <w:p w14:paraId="5E70F407" w14:textId="77777777" w:rsidR="005B5B55" w:rsidRPr="006E1EC2" w:rsidRDefault="005B5B55" w:rsidP="00C36909">
            <w:pPr>
              <w:ind w:left="-108"/>
              <w:jc w:val="both"/>
              <w:rPr>
                <w:sz w:val="20"/>
                <w:szCs w:val="20"/>
              </w:rPr>
            </w:pPr>
          </w:p>
        </w:tc>
      </w:tr>
      <w:tr w:rsidR="006E1EC2" w:rsidRPr="006E1EC2" w14:paraId="2C3E3372" w14:textId="77777777" w:rsidTr="002A52A7">
        <w:trPr>
          <w:trHeight w:val="427"/>
        </w:trPr>
        <w:tc>
          <w:tcPr>
            <w:tcW w:w="737" w:type="dxa"/>
            <w:shd w:val="clear" w:color="auto" w:fill="auto"/>
            <w:vAlign w:val="center"/>
          </w:tcPr>
          <w:p w14:paraId="17927298" w14:textId="270D8CE4" w:rsidR="005B5B55" w:rsidRPr="006E1EC2" w:rsidRDefault="005B5B55" w:rsidP="005B5B55">
            <w:pPr>
              <w:rPr>
                <w:sz w:val="20"/>
                <w:szCs w:val="20"/>
              </w:rPr>
            </w:pPr>
            <w:r w:rsidRPr="006E1EC2">
              <w:rPr>
                <w:sz w:val="20"/>
                <w:szCs w:val="20"/>
              </w:rPr>
              <w:t>2.1.3</w:t>
            </w:r>
          </w:p>
        </w:tc>
        <w:tc>
          <w:tcPr>
            <w:tcW w:w="1577" w:type="dxa"/>
            <w:vMerge/>
            <w:shd w:val="clear" w:color="auto" w:fill="auto"/>
            <w:vAlign w:val="center"/>
          </w:tcPr>
          <w:p w14:paraId="6842E9B6" w14:textId="77777777" w:rsidR="005B5B55" w:rsidRPr="006E1EC2" w:rsidRDefault="005B5B55" w:rsidP="005B5B55">
            <w:pPr>
              <w:jc w:val="center"/>
              <w:rPr>
                <w:sz w:val="20"/>
                <w:szCs w:val="20"/>
              </w:rPr>
            </w:pPr>
          </w:p>
        </w:tc>
        <w:tc>
          <w:tcPr>
            <w:tcW w:w="2365" w:type="dxa"/>
            <w:vMerge/>
            <w:shd w:val="clear" w:color="auto" w:fill="auto"/>
            <w:vAlign w:val="center"/>
          </w:tcPr>
          <w:p w14:paraId="6A0CE9AB" w14:textId="77777777" w:rsidR="005B5B55" w:rsidRPr="006E1EC2" w:rsidRDefault="005B5B55" w:rsidP="00C105C4">
            <w:pPr>
              <w:ind w:left="-11"/>
              <w:jc w:val="center"/>
              <w:rPr>
                <w:sz w:val="20"/>
                <w:szCs w:val="20"/>
              </w:rPr>
            </w:pPr>
          </w:p>
        </w:tc>
        <w:tc>
          <w:tcPr>
            <w:tcW w:w="1417" w:type="dxa"/>
            <w:vMerge/>
            <w:shd w:val="clear" w:color="auto" w:fill="auto"/>
            <w:vAlign w:val="center"/>
          </w:tcPr>
          <w:p w14:paraId="0C6D3D4F" w14:textId="77777777" w:rsidR="005B5B55" w:rsidRPr="006E1EC2" w:rsidRDefault="005B5B55" w:rsidP="005B5B55">
            <w:pPr>
              <w:jc w:val="center"/>
              <w:rPr>
                <w:sz w:val="20"/>
                <w:szCs w:val="20"/>
              </w:rPr>
            </w:pPr>
          </w:p>
        </w:tc>
        <w:tc>
          <w:tcPr>
            <w:tcW w:w="1858" w:type="dxa"/>
            <w:vMerge/>
            <w:shd w:val="clear" w:color="auto" w:fill="auto"/>
            <w:vAlign w:val="center"/>
          </w:tcPr>
          <w:p w14:paraId="55D5C0A9" w14:textId="77777777" w:rsidR="005B5B55" w:rsidRPr="006E1EC2" w:rsidRDefault="005B5B55" w:rsidP="005B5B55">
            <w:pPr>
              <w:jc w:val="center"/>
              <w:rPr>
                <w:sz w:val="20"/>
                <w:szCs w:val="20"/>
              </w:rPr>
            </w:pPr>
          </w:p>
        </w:tc>
        <w:tc>
          <w:tcPr>
            <w:tcW w:w="1231" w:type="dxa"/>
            <w:shd w:val="clear" w:color="auto" w:fill="auto"/>
            <w:vAlign w:val="center"/>
          </w:tcPr>
          <w:p w14:paraId="044CFFBF" w14:textId="13023BAD" w:rsidR="005B5B55" w:rsidRPr="006E1EC2" w:rsidRDefault="005B5B55" w:rsidP="005B5B55">
            <w:pPr>
              <w:jc w:val="center"/>
              <w:rPr>
                <w:sz w:val="20"/>
                <w:szCs w:val="20"/>
              </w:rPr>
            </w:pPr>
            <w:r w:rsidRPr="006E1EC2">
              <w:rPr>
                <w:sz w:val="20"/>
                <w:szCs w:val="20"/>
              </w:rPr>
              <w:t>ФБ</w:t>
            </w:r>
          </w:p>
        </w:tc>
        <w:tc>
          <w:tcPr>
            <w:tcW w:w="1078" w:type="dxa"/>
            <w:shd w:val="clear" w:color="auto" w:fill="auto"/>
            <w:vAlign w:val="center"/>
          </w:tcPr>
          <w:p w14:paraId="18FBE887" w14:textId="77777777" w:rsidR="005B5B55" w:rsidRPr="006E1EC2" w:rsidRDefault="005B5B55" w:rsidP="005B5B55">
            <w:pPr>
              <w:jc w:val="center"/>
              <w:rPr>
                <w:sz w:val="20"/>
                <w:szCs w:val="20"/>
              </w:rPr>
            </w:pPr>
          </w:p>
        </w:tc>
        <w:tc>
          <w:tcPr>
            <w:tcW w:w="1095" w:type="dxa"/>
            <w:shd w:val="clear" w:color="auto" w:fill="auto"/>
            <w:vAlign w:val="center"/>
          </w:tcPr>
          <w:p w14:paraId="131447FB" w14:textId="77777777" w:rsidR="005B5B55" w:rsidRPr="006E1EC2" w:rsidRDefault="005B5B55" w:rsidP="005B5B55">
            <w:pPr>
              <w:jc w:val="center"/>
              <w:rPr>
                <w:sz w:val="20"/>
                <w:szCs w:val="20"/>
              </w:rPr>
            </w:pPr>
          </w:p>
        </w:tc>
        <w:tc>
          <w:tcPr>
            <w:tcW w:w="1173" w:type="dxa"/>
            <w:shd w:val="clear" w:color="auto" w:fill="auto"/>
            <w:vAlign w:val="center"/>
          </w:tcPr>
          <w:p w14:paraId="0C1A1FDC" w14:textId="77777777" w:rsidR="005B5B55" w:rsidRPr="006E1EC2" w:rsidRDefault="005B5B55" w:rsidP="005B5B55">
            <w:pPr>
              <w:jc w:val="center"/>
              <w:rPr>
                <w:sz w:val="20"/>
                <w:szCs w:val="20"/>
              </w:rPr>
            </w:pPr>
          </w:p>
        </w:tc>
        <w:tc>
          <w:tcPr>
            <w:tcW w:w="3685" w:type="dxa"/>
            <w:vMerge/>
            <w:shd w:val="clear" w:color="auto" w:fill="auto"/>
          </w:tcPr>
          <w:p w14:paraId="6144ECD3" w14:textId="77777777" w:rsidR="005B5B55" w:rsidRPr="006E1EC2" w:rsidRDefault="005B5B55" w:rsidP="00C36909">
            <w:pPr>
              <w:ind w:left="-108"/>
              <w:jc w:val="both"/>
              <w:rPr>
                <w:sz w:val="20"/>
                <w:szCs w:val="20"/>
              </w:rPr>
            </w:pPr>
          </w:p>
        </w:tc>
      </w:tr>
      <w:tr w:rsidR="006E1EC2" w:rsidRPr="006E1EC2" w14:paraId="3372FB91" w14:textId="77777777" w:rsidTr="002A52A7">
        <w:trPr>
          <w:trHeight w:val="379"/>
        </w:trPr>
        <w:tc>
          <w:tcPr>
            <w:tcW w:w="737" w:type="dxa"/>
            <w:shd w:val="clear" w:color="auto" w:fill="auto"/>
            <w:vAlign w:val="center"/>
          </w:tcPr>
          <w:p w14:paraId="69485941" w14:textId="1F56D429" w:rsidR="005B5B55" w:rsidRPr="006E1EC2" w:rsidRDefault="005B5B55" w:rsidP="005B5B55">
            <w:pPr>
              <w:rPr>
                <w:sz w:val="20"/>
                <w:szCs w:val="20"/>
              </w:rPr>
            </w:pPr>
            <w:r w:rsidRPr="006E1EC2">
              <w:rPr>
                <w:sz w:val="20"/>
                <w:szCs w:val="20"/>
              </w:rPr>
              <w:t>2.1.4</w:t>
            </w:r>
          </w:p>
        </w:tc>
        <w:tc>
          <w:tcPr>
            <w:tcW w:w="1577" w:type="dxa"/>
            <w:vMerge/>
            <w:shd w:val="clear" w:color="auto" w:fill="auto"/>
            <w:vAlign w:val="center"/>
          </w:tcPr>
          <w:p w14:paraId="1794FF56" w14:textId="77777777" w:rsidR="005B5B55" w:rsidRPr="006E1EC2" w:rsidRDefault="005B5B55" w:rsidP="005B5B55">
            <w:pPr>
              <w:jc w:val="center"/>
              <w:rPr>
                <w:sz w:val="20"/>
                <w:szCs w:val="20"/>
              </w:rPr>
            </w:pPr>
          </w:p>
        </w:tc>
        <w:tc>
          <w:tcPr>
            <w:tcW w:w="2365" w:type="dxa"/>
            <w:vMerge/>
            <w:shd w:val="clear" w:color="auto" w:fill="auto"/>
            <w:vAlign w:val="center"/>
          </w:tcPr>
          <w:p w14:paraId="4A144F39" w14:textId="77777777" w:rsidR="005B5B55" w:rsidRPr="006E1EC2" w:rsidRDefault="005B5B55" w:rsidP="00C105C4">
            <w:pPr>
              <w:ind w:left="-11"/>
              <w:jc w:val="center"/>
              <w:rPr>
                <w:sz w:val="20"/>
                <w:szCs w:val="20"/>
              </w:rPr>
            </w:pPr>
          </w:p>
        </w:tc>
        <w:tc>
          <w:tcPr>
            <w:tcW w:w="1417" w:type="dxa"/>
            <w:vMerge/>
            <w:shd w:val="clear" w:color="auto" w:fill="auto"/>
            <w:vAlign w:val="center"/>
          </w:tcPr>
          <w:p w14:paraId="08301467" w14:textId="77777777" w:rsidR="005B5B55" w:rsidRPr="006E1EC2" w:rsidRDefault="005B5B55" w:rsidP="005B5B55">
            <w:pPr>
              <w:jc w:val="center"/>
              <w:rPr>
                <w:sz w:val="20"/>
                <w:szCs w:val="20"/>
              </w:rPr>
            </w:pPr>
          </w:p>
        </w:tc>
        <w:tc>
          <w:tcPr>
            <w:tcW w:w="1858" w:type="dxa"/>
            <w:vMerge/>
            <w:shd w:val="clear" w:color="auto" w:fill="auto"/>
            <w:vAlign w:val="center"/>
          </w:tcPr>
          <w:p w14:paraId="378B6CF7" w14:textId="77777777" w:rsidR="005B5B55" w:rsidRPr="006E1EC2" w:rsidRDefault="005B5B55" w:rsidP="005B5B55">
            <w:pPr>
              <w:jc w:val="center"/>
              <w:rPr>
                <w:sz w:val="20"/>
                <w:szCs w:val="20"/>
              </w:rPr>
            </w:pPr>
          </w:p>
        </w:tc>
        <w:tc>
          <w:tcPr>
            <w:tcW w:w="1231" w:type="dxa"/>
            <w:shd w:val="clear" w:color="auto" w:fill="auto"/>
            <w:vAlign w:val="center"/>
          </w:tcPr>
          <w:p w14:paraId="7AE00662" w14:textId="57B8050F" w:rsidR="005B5B55" w:rsidRPr="006E1EC2" w:rsidRDefault="005B5B55" w:rsidP="005B5B55">
            <w:pPr>
              <w:jc w:val="center"/>
              <w:rPr>
                <w:sz w:val="20"/>
                <w:szCs w:val="20"/>
              </w:rPr>
            </w:pPr>
            <w:r w:rsidRPr="006E1EC2">
              <w:rPr>
                <w:sz w:val="20"/>
                <w:szCs w:val="20"/>
              </w:rPr>
              <w:t>МБ</w:t>
            </w:r>
          </w:p>
        </w:tc>
        <w:tc>
          <w:tcPr>
            <w:tcW w:w="1078" w:type="dxa"/>
            <w:shd w:val="clear" w:color="auto" w:fill="auto"/>
            <w:vAlign w:val="center"/>
          </w:tcPr>
          <w:p w14:paraId="7F61E8D1" w14:textId="77777777" w:rsidR="005B5B55" w:rsidRPr="006E1EC2" w:rsidRDefault="005B5B55" w:rsidP="005B5B55">
            <w:pPr>
              <w:jc w:val="center"/>
              <w:rPr>
                <w:sz w:val="20"/>
                <w:szCs w:val="20"/>
              </w:rPr>
            </w:pPr>
          </w:p>
        </w:tc>
        <w:tc>
          <w:tcPr>
            <w:tcW w:w="1095" w:type="dxa"/>
            <w:shd w:val="clear" w:color="auto" w:fill="auto"/>
            <w:vAlign w:val="center"/>
          </w:tcPr>
          <w:p w14:paraId="6A2D86A5" w14:textId="77777777" w:rsidR="005B5B55" w:rsidRPr="006E1EC2" w:rsidRDefault="005B5B55" w:rsidP="005B5B55">
            <w:pPr>
              <w:jc w:val="center"/>
              <w:rPr>
                <w:sz w:val="20"/>
                <w:szCs w:val="20"/>
              </w:rPr>
            </w:pPr>
          </w:p>
        </w:tc>
        <w:tc>
          <w:tcPr>
            <w:tcW w:w="1173" w:type="dxa"/>
            <w:shd w:val="clear" w:color="auto" w:fill="auto"/>
            <w:vAlign w:val="center"/>
          </w:tcPr>
          <w:p w14:paraId="6F93575B" w14:textId="77777777" w:rsidR="005B5B55" w:rsidRPr="006E1EC2" w:rsidRDefault="005B5B55" w:rsidP="005B5B55">
            <w:pPr>
              <w:jc w:val="center"/>
              <w:rPr>
                <w:sz w:val="20"/>
                <w:szCs w:val="20"/>
              </w:rPr>
            </w:pPr>
          </w:p>
        </w:tc>
        <w:tc>
          <w:tcPr>
            <w:tcW w:w="3685" w:type="dxa"/>
            <w:vMerge/>
            <w:shd w:val="clear" w:color="auto" w:fill="auto"/>
          </w:tcPr>
          <w:p w14:paraId="028B4216" w14:textId="77777777" w:rsidR="005B5B55" w:rsidRPr="006E1EC2" w:rsidRDefault="005B5B55" w:rsidP="00C36909">
            <w:pPr>
              <w:ind w:left="-108"/>
              <w:jc w:val="both"/>
              <w:rPr>
                <w:sz w:val="20"/>
                <w:szCs w:val="20"/>
              </w:rPr>
            </w:pPr>
          </w:p>
        </w:tc>
      </w:tr>
      <w:tr w:rsidR="006E1EC2" w:rsidRPr="006E1EC2" w14:paraId="36476488" w14:textId="77777777" w:rsidTr="002A52A7">
        <w:trPr>
          <w:trHeight w:val="319"/>
        </w:trPr>
        <w:tc>
          <w:tcPr>
            <w:tcW w:w="737" w:type="dxa"/>
            <w:shd w:val="clear" w:color="auto" w:fill="auto"/>
            <w:vAlign w:val="center"/>
          </w:tcPr>
          <w:p w14:paraId="5D29BEA5" w14:textId="29B4C343" w:rsidR="005B5B55" w:rsidRPr="006E1EC2" w:rsidRDefault="005B5B55" w:rsidP="005B5B55">
            <w:pPr>
              <w:rPr>
                <w:sz w:val="20"/>
                <w:szCs w:val="20"/>
              </w:rPr>
            </w:pPr>
            <w:r w:rsidRPr="006E1EC2">
              <w:rPr>
                <w:sz w:val="20"/>
                <w:szCs w:val="20"/>
              </w:rPr>
              <w:t>2.1.5</w:t>
            </w:r>
          </w:p>
        </w:tc>
        <w:tc>
          <w:tcPr>
            <w:tcW w:w="1577" w:type="dxa"/>
            <w:vMerge/>
            <w:shd w:val="clear" w:color="auto" w:fill="auto"/>
            <w:vAlign w:val="center"/>
          </w:tcPr>
          <w:p w14:paraId="2583B009" w14:textId="77777777" w:rsidR="005B5B55" w:rsidRPr="006E1EC2" w:rsidRDefault="005B5B55" w:rsidP="005B5B55">
            <w:pPr>
              <w:jc w:val="center"/>
              <w:rPr>
                <w:sz w:val="20"/>
                <w:szCs w:val="20"/>
              </w:rPr>
            </w:pPr>
          </w:p>
        </w:tc>
        <w:tc>
          <w:tcPr>
            <w:tcW w:w="2365" w:type="dxa"/>
            <w:vMerge/>
            <w:shd w:val="clear" w:color="auto" w:fill="auto"/>
            <w:vAlign w:val="center"/>
          </w:tcPr>
          <w:p w14:paraId="480518EB" w14:textId="77777777" w:rsidR="005B5B55" w:rsidRPr="006E1EC2" w:rsidRDefault="005B5B55" w:rsidP="00C105C4">
            <w:pPr>
              <w:ind w:left="-11"/>
              <w:jc w:val="center"/>
              <w:rPr>
                <w:sz w:val="20"/>
                <w:szCs w:val="20"/>
              </w:rPr>
            </w:pPr>
          </w:p>
        </w:tc>
        <w:tc>
          <w:tcPr>
            <w:tcW w:w="1417" w:type="dxa"/>
            <w:vMerge/>
            <w:shd w:val="clear" w:color="auto" w:fill="auto"/>
            <w:vAlign w:val="center"/>
          </w:tcPr>
          <w:p w14:paraId="0699CC70" w14:textId="77777777" w:rsidR="005B5B55" w:rsidRPr="006E1EC2" w:rsidRDefault="005B5B55" w:rsidP="005B5B55">
            <w:pPr>
              <w:jc w:val="center"/>
              <w:rPr>
                <w:sz w:val="20"/>
                <w:szCs w:val="20"/>
              </w:rPr>
            </w:pPr>
          </w:p>
        </w:tc>
        <w:tc>
          <w:tcPr>
            <w:tcW w:w="1858" w:type="dxa"/>
            <w:vMerge/>
            <w:shd w:val="clear" w:color="auto" w:fill="auto"/>
            <w:vAlign w:val="center"/>
          </w:tcPr>
          <w:p w14:paraId="554488BA" w14:textId="77777777" w:rsidR="005B5B55" w:rsidRPr="006E1EC2" w:rsidRDefault="005B5B55" w:rsidP="005B5B55">
            <w:pPr>
              <w:jc w:val="center"/>
              <w:rPr>
                <w:sz w:val="20"/>
                <w:szCs w:val="20"/>
              </w:rPr>
            </w:pPr>
          </w:p>
        </w:tc>
        <w:tc>
          <w:tcPr>
            <w:tcW w:w="1231" w:type="dxa"/>
            <w:shd w:val="clear" w:color="auto" w:fill="auto"/>
            <w:vAlign w:val="center"/>
          </w:tcPr>
          <w:p w14:paraId="413E2F92" w14:textId="49A6E68B" w:rsidR="005B5B55" w:rsidRPr="006E1EC2" w:rsidRDefault="005B5B55" w:rsidP="005B5B55">
            <w:pPr>
              <w:jc w:val="center"/>
              <w:rPr>
                <w:sz w:val="20"/>
                <w:szCs w:val="20"/>
              </w:rPr>
            </w:pPr>
            <w:r w:rsidRPr="006E1EC2">
              <w:rPr>
                <w:sz w:val="20"/>
                <w:szCs w:val="20"/>
              </w:rPr>
              <w:t>ВБ</w:t>
            </w:r>
          </w:p>
        </w:tc>
        <w:tc>
          <w:tcPr>
            <w:tcW w:w="1078" w:type="dxa"/>
            <w:shd w:val="clear" w:color="auto" w:fill="auto"/>
            <w:vAlign w:val="center"/>
          </w:tcPr>
          <w:p w14:paraId="09B3D261" w14:textId="77777777" w:rsidR="005B5B55" w:rsidRPr="006E1EC2" w:rsidRDefault="005B5B55" w:rsidP="005B5B55">
            <w:pPr>
              <w:jc w:val="center"/>
              <w:rPr>
                <w:sz w:val="20"/>
                <w:szCs w:val="20"/>
              </w:rPr>
            </w:pPr>
          </w:p>
        </w:tc>
        <w:tc>
          <w:tcPr>
            <w:tcW w:w="1095" w:type="dxa"/>
            <w:shd w:val="clear" w:color="auto" w:fill="auto"/>
            <w:vAlign w:val="center"/>
          </w:tcPr>
          <w:p w14:paraId="529A7AA6" w14:textId="77777777" w:rsidR="005B5B55" w:rsidRPr="006E1EC2" w:rsidRDefault="005B5B55" w:rsidP="005B5B55">
            <w:pPr>
              <w:jc w:val="center"/>
              <w:rPr>
                <w:sz w:val="20"/>
                <w:szCs w:val="20"/>
              </w:rPr>
            </w:pPr>
          </w:p>
        </w:tc>
        <w:tc>
          <w:tcPr>
            <w:tcW w:w="1173" w:type="dxa"/>
            <w:shd w:val="clear" w:color="auto" w:fill="auto"/>
            <w:vAlign w:val="center"/>
          </w:tcPr>
          <w:p w14:paraId="0B6020FA" w14:textId="77777777" w:rsidR="005B5B55" w:rsidRPr="006E1EC2" w:rsidRDefault="005B5B55" w:rsidP="005B5B55">
            <w:pPr>
              <w:jc w:val="center"/>
              <w:rPr>
                <w:sz w:val="20"/>
                <w:szCs w:val="20"/>
              </w:rPr>
            </w:pPr>
          </w:p>
        </w:tc>
        <w:tc>
          <w:tcPr>
            <w:tcW w:w="3685" w:type="dxa"/>
            <w:vMerge/>
            <w:shd w:val="clear" w:color="auto" w:fill="auto"/>
          </w:tcPr>
          <w:p w14:paraId="01DDD52A" w14:textId="77777777" w:rsidR="005B5B55" w:rsidRPr="006E1EC2" w:rsidRDefault="005B5B55" w:rsidP="00C36909">
            <w:pPr>
              <w:ind w:left="-108"/>
              <w:jc w:val="both"/>
              <w:rPr>
                <w:sz w:val="20"/>
                <w:szCs w:val="20"/>
              </w:rPr>
            </w:pPr>
          </w:p>
        </w:tc>
      </w:tr>
      <w:tr w:rsidR="006E1EC2" w:rsidRPr="006E1EC2" w14:paraId="5E9D67C7" w14:textId="77777777" w:rsidTr="002A52A7">
        <w:trPr>
          <w:trHeight w:val="331"/>
        </w:trPr>
        <w:tc>
          <w:tcPr>
            <w:tcW w:w="737" w:type="dxa"/>
            <w:shd w:val="clear" w:color="auto" w:fill="auto"/>
            <w:vAlign w:val="center"/>
          </w:tcPr>
          <w:p w14:paraId="6BE878B1" w14:textId="110A741C" w:rsidR="00BD0C8C" w:rsidRPr="006E1EC2" w:rsidRDefault="00BD0C8C" w:rsidP="00BD0C8C">
            <w:pPr>
              <w:rPr>
                <w:b/>
                <w:bCs/>
                <w:sz w:val="20"/>
                <w:szCs w:val="20"/>
              </w:rPr>
            </w:pPr>
            <w:r w:rsidRPr="006E1EC2">
              <w:rPr>
                <w:b/>
                <w:bCs/>
                <w:sz w:val="20"/>
                <w:szCs w:val="20"/>
              </w:rPr>
              <w:t>2.2.1</w:t>
            </w:r>
          </w:p>
        </w:tc>
        <w:tc>
          <w:tcPr>
            <w:tcW w:w="1577" w:type="dxa"/>
            <w:vMerge w:val="restart"/>
            <w:shd w:val="clear" w:color="auto" w:fill="auto"/>
            <w:vAlign w:val="center"/>
          </w:tcPr>
          <w:p w14:paraId="506B137D" w14:textId="16A1B686" w:rsidR="00BD0C8C" w:rsidRPr="006E1EC2" w:rsidRDefault="00BD0C8C" w:rsidP="00BD0C8C">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36D77F8C" w14:textId="6AE89D71" w:rsidR="00BD0C8C" w:rsidRPr="006E1EC2" w:rsidRDefault="008F0D40" w:rsidP="00C105C4">
            <w:pPr>
              <w:ind w:left="-11"/>
              <w:jc w:val="center"/>
              <w:rPr>
                <w:sz w:val="20"/>
                <w:szCs w:val="20"/>
              </w:rPr>
            </w:pPr>
            <w:r w:rsidRPr="006E1EC2">
              <w:rPr>
                <w:b/>
                <w:bCs/>
                <w:sz w:val="20"/>
                <w:szCs w:val="20"/>
              </w:rPr>
              <w:t xml:space="preserve">Создание единого цифрового </w:t>
            </w:r>
            <w:r w:rsidR="00BD0C8C" w:rsidRPr="006E1EC2">
              <w:rPr>
                <w:b/>
                <w:bCs/>
                <w:sz w:val="20"/>
                <w:szCs w:val="20"/>
              </w:rPr>
              <w:t xml:space="preserve">контура в здравоохранении на основе </w:t>
            </w:r>
            <w:r w:rsidRPr="006E1EC2">
              <w:rPr>
                <w:b/>
                <w:bCs/>
                <w:sz w:val="20"/>
                <w:szCs w:val="20"/>
              </w:rPr>
              <w:t xml:space="preserve">единой государственной </w:t>
            </w:r>
            <w:r w:rsidR="00BD0C8C" w:rsidRPr="006E1EC2">
              <w:rPr>
                <w:b/>
                <w:bCs/>
                <w:sz w:val="20"/>
                <w:szCs w:val="20"/>
              </w:rPr>
              <w:t>информационной системы в сфере здравоохранения</w:t>
            </w:r>
            <w:r w:rsidR="009602D3" w:rsidRPr="006E1EC2">
              <w:rPr>
                <w:sz w:val="20"/>
                <w:szCs w:val="20"/>
              </w:rPr>
              <w:t xml:space="preserve"> </w:t>
            </w:r>
            <w:r w:rsidRPr="006E1EC2">
              <w:rPr>
                <w:b/>
                <w:bCs/>
                <w:sz w:val="20"/>
                <w:szCs w:val="20"/>
              </w:rPr>
              <w:t>(ЕГИСЗ)</w:t>
            </w:r>
          </w:p>
        </w:tc>
        <w:tc>
          <w:tcPr>
            <w:tcW w:w="1417" w:type="dxa"/>
            <w:vMerge w:val="restart"/>
            <w:shd w:val="clear" w:color="auto" w:fill="auto"/>
            <w:vAlign w:val="center"/>
          </w:tcPr>
          <w:p w14:paraId="0444EF3C" w14:textId="503FE8E9" w:rsidR="00BD0C8C" w:rsidRPr="006E1EC2" w:rsidRDefault="00CD36CA" w:rsidP="00BD0C8C">
            <w:pPr>
              <w:jc w:val="center"/>
              <w:rPr>
                <w:b/>
                <w:bCs/>
                <w:sz w:val="20"/>
                <w:szCs w:val="20"/>
              </w:rPr>
            </w:pPr>
            <w:r w:rsidRPr="006E1EC2">
              <w:rPr>
                <w:b/>
                <w:bCs/>
                <w:sz w:val="20"/>
                <w:szCs w:val="20"/>
              </w:rPr>
              <w:t xml:space="preserve">ЦКЗ1; </w:t>
            </w:r>
            <w:r w:rsidR="00BD0C8C" w:rsidRPr="006E1EC2">
              <w:rPr>
                <w:b/>
                <w:bCs/>
                <w:sz w:val="20"/>
                <w:szCs w:val="20"/>
              </w:rPr>
              <w:t>ЦК33; ЦК34; ЦК35; ЦК36; ЦК37; ЦК38; ЦК39; ЦК310; ЦК311; ЦК312; ЦК313; ЦКЗ14</w:t>
            </w:r>
          </w:p>
        </w:tc>
        <w:tc>
          <w:tcPr>
            <w:tcW w:w="1858" w:type="dxa"/>
            <w:vMerge w:val="restart"/>
            <w:shd w:val="clear" w:color="auto" w:fill="auto"/>
            <w:vAlign w:val="center"/>
          </w:tcPr>
          <w:p w14:paraId="6E833959" w14:textId="77777777" w:rsidR="00BD0C8C" w:rsidRPr="006E1EC2" w:rsidRDefault="00BD0C8C" w:rsidP="00BD0C8C">
            <w:pPr>
              <w:jc w:val="center"/>
              <w:rPr>
                <w:b/>
                <w:bCs/>
                <w:sz w:val="20"/>
                <w:szCs w:val="20"/>
              </w:rPr>
            </w:pPr>
            <w:r w:rsidRPr="006E1EC2">
              <w:rPr>
                <w:b/>
                <w:bCs/>
                <w:sz w:val="20"/>
                <w:szCs w:val="20"/>
              </w:rPr>
              <w:t>Требуется финансирование</w:t>
            </w:r>
          </w:p>
          <w:p w14:paraId="639A8E50" w14:textId="3B3BFF9F" w:rsidR="00BD0C8C" w:rsidRPr="006E1EC2" w:rsidRDefault="00BD0C8C" w:rsidP="00BD0C8C">
            <w:pPr>
              <w:jc w:val="center"/>
              <w:rPr>
                <w:sz w:val="20"/>
                <w:szCs w:val="20"/>
              </w:rPr>
            </w:pPr>
            <w:r w:rsidRPr="006E1EC2">
              <w:rPr>
                <w:b/>
                <w:bCs/>
                <w:sz w:val="20"/>
                <w:szCs w:val="20"/>
              </w:rPr>
              <w:t>из федерального бюджета</w:t>
            </w:r>
          </w:p>
        </w:tc>
        <w:tc>
          <w:tcPr>
            <w:tcW w:w="1231" w:type="dxa"/>
            <w:shd w:val="clear" w:color="auto" w:fill="auto"/>
            <w:vAlign w:val="center"/>
          </w:tcPr>
          <w:p w14:paraId="3B5271C6" w14:textId="3619C917" w:rsidR="00BD0C8C" w:rsidRPr="006E1EC2" w:rsidRDefault="00BD0C8C" w:rsidP="00BD0C8C">
            <w:pPr>
              <w:jc w:val="center"/>
              <w:rPr>
                <w:sz w:val="20"/>
                <w:szCs w:val="20"/>
              </w:rPr>
            </w:pPr>
            <w:r w:rsidRPr="006E1EC2">
              <w:rPr>
                <w:b/>
                <w:bCs/>
                <w:sz w:val="20"/>
                <w:szCs w:val="20"/>
              </w:rPr>
              <w:t>Всего, в том числе:</w:t>
            </w:r>
          </w:p>
        </w:tc>
        <w:tc>
          <w:tcPr>
            <w:tcW w:w="1078" w:type="dxa"/>
            <w:shd w:val="clear" w:color="auto" w:fill="auto"/>
            <w:vAlign w:val="center"/>
          </w:tcPr>
          <w:p w14:paraId="64E3832F" w14:textId="16443EFD" w:rsidR="00BD0C8C" w:rsidRPr="006E1EC2" w:rsidRDefault="00BD0C8C" w:rsidP="00BD0C8C">
            <w:pPr>
              <w:jc w:val="center"/>
              <w:rPr>
                <w:sz w:val="20"/>
                <w:szCs w:val="20"/>
              </w:rPr>
            </w:pPr>
            <w:r w:rsidRPr="006E1EC2">
              <w:rPr>
                <w:b/>
                <w:bCs/>
                <w:sz w:val="20"/>
                <w:szCs w:val="20"/>
              </w:rPr>
              <w:t>0</w:t>
            </w:r>
          </w:p>
        </w:tc>
        <w:tc>
          <w:tcPr>
            <w:tcW w:w="1095" w:type="dxa"/>
            <w:shd w:val="clear" w:color="auto" w:fill="auto"/>
            <w:vAlign w:val="center"/>
          </w:tcPr>
          <w:p w14:paraId="072C7C24" w14:textId="4779B211" w:rsidR="00BD0C8C" w:rsidRPr="006E1EC2" w:rsidRDefault="004A219E" w:rsidP="00BD0C8C">
            <w:pPr>
              <w:jc w:val="center"/>
              <w:rPr>
                <w:sz w:val="20"/>
                <w:szCs w:val="20"/>
              </w:rPr>
            </w:pPr>
            <w:r w:rsidRPr="006E1EC2">
              <w:rPr>
                <w:b/>
                <w:bCs/>
                <w:sz w:val="20"/>
                <w:szCs w:val="20"/>
              </w:rPr>
              <w:t>3600</w:t>
            </w:r>
          </w:p>
        </w:tc>
        <w:tc>
          <w:tcPr>
            <w:tcW w:w="1173" w:type="dxa"/>
            <w:shd w:val="clear" w:color="auto" w:fill="auto"/>
            <w:vAlign w:val="center"/>
          </w:tcPr>
          <w:p w14:paraId="50A3314A" w14:textId="22E1B3B4" w:rsidR="00BD0C8C" w:rsidRPr="006E1EC2" w:rsidRDefault="00BD0C8C" w:rsidP="00BD0C8C">
            <w:pPr>
              <w:jc w:val="center"/>
              <w:rPr>
                <w:sz w:val="20"/>
                <w:szCs w:val="20"/>
              </w:rPr>
            </w:pPr>
            <w:r w:rsidRPr="006E1EC2">
              <w:rPr>
                <w:b/>
                <w:bCs/>
                <w:sz w:val="20"/>
                <w:szCs w:val="20"/>
              </w:rPr>
              <w:t>0</w:t>
            </w:r>
          </w:p>
        </w:tc>
        <w:tc>
          <w:tcPr>
            <w:tcW w:w="3685" w:type="dxa"/>
            <w:vMerge w:val="restart"/>
            <w:shd w:val="clear" w:color="auto" w:fill="auto"/>
          </w:tcPr>
          <w:p w14:paraId="1FA6D746" w14:textId="76B3F83B" w:rsidR="008F0D40" w:rsidRPr="006E1EC2" w:rsidRDefault="00BD0C8C" w:rsidP="00C36909">
            <w:pPr>
              <w:ind w:left="-108"/>
              <w:jc w:val="both"/>
              <w:rPr>
                <w:sz w:val="20"/>
                <w:szCs w:val="20"/>
              </w:rPr>
            </w:pPr>
            <w:r w:rsidRPr="006E1EC2">
              <w:rPr>
                <w:sz w:val="20"/>
                <w:szCs w:val="20"/>
              </w:rPr>
              <w:t xml:space="preserve">Государственная программа </w:t>
            </w:r>
            <w:r w:rsidR="00E91547" w:rsidRPr="006E1EC2">
              <w:rPr>
                <w:sz w:val="20"/>
                <w:szCs w:val="20"/>
              </w:rPr>
              <w:t>«</w:t>
            </w:r>
            <w:r w:rsidRPr="006E1EC2">
              <w:rPr>
                <w:sz w:val="20"/>
                <w:szCs w:val="20"/>
              </w:rPr>
              <w:t>Развитие здравоохранения в Курской области</w:t>
            </w:r>
            <w:r w:rsidR="00E91547" w:rsidRPr="006E1EC2">
              <w:rPr>
                <w:sz w:val="20"/>
                <w:szCs w:val="20"/>
              </w:rPr>
              <w:t>»</w:t>
            </w:r>
            <w:r w:rsidRPr="006E1EC2">
              <w:rPr>
                <w:sz w:val="20"/>
                <w:szCs w:val="20"/>
              </w:rPr>
              <w:t>, утвержденная постановлением Администрации Курской области</w:t>
            </w:r>
            <w:r w:rsidR="00E56BCB" w:rsidRPr="006E1EC2">
              <w:rPr>
                <w:sz w:val="20"/>
                <w:szCs w:val="20"/>
              </w:rPr>
              <w:t>» от</w:t>
            </w:r>
            <w:r w:rsidRPr="006E1EC2">
              <w:rPr>
                <w:sz w:val="20"/>
                <w:szCs w:val="20"/>
              </w:rPr>
              <w:t xml:space="preserve"> 08.10.2013</w:t>
            </w:r>
            <w:r w:rsidR="0049103B" w:rsidRPr="006E1EC2">
              <w:rPr>
                <w:sz w:val="20"/>
                <w:szCs w:val="20"/>
              </w:rPr>
              <w:t xml:space="preserve"> </w:t>
            </w:r>
            <w:r w:rsidRPr="006E1EC2">
              <w:rPr>
                <w:sz w:val="20"/>
                <w:szCs w:val="20"/>
              </w:rPr>
              <w:t>№</w:t>
            </w:r>
            <w:r w:rsidR="00E91547" w:rsidRPr="006E1EC2">
              <w:rPr>
                <w:sz w:val="20"/>
                <w:szCs w:val="20"/>
              </w:rPr>
              <w:t xml:space="preserve"> </w:t>
            </w:r>
            <w:r w:rsidRPr="006E1EC2">
              <w:rPr>
                <w:sz w:val="20"/>
                <w:szCs w:val="20"/>
              </w:rPr>
              <w:t>699-па, основное мероприятие Региональный проект «Создание единого цифрового контура в здравоохранении на основе единой государственной системы здравоохранения (ЕГИСЗ)»</w:t>
            </w:r>
          </w:p>
        </w:tc>
      </w:tr>
      <w:tr w:rsidR="006E1EC2" w:rsidRPr="006E1EC2" w14:paraId="3E2E33B8" w14:textId="77777777" w:rsidTr="002A52A7">
        <w:trPr>
          <w:trHeight w:val="331"/>
        </w:trPr>
        <w:tc>
          <w:tcPr>
            <w:tcW w:w="737" w:type="dxa"/>
            <w:shd w:val="clear" w:color="auto" w:fill="auto"/>
            <w:vAlign w:val="center"/>
          </w:tcPr>
          <w:p w14:paraId="57A324D8" w14:textId="62264A91" w:rsidR="00BD0C8C" w:rsidRPr="006E1EC2" w:rsidRDefault="00BD0C8C" w:rsidP="00BD0C8C">
            <w:pPr>
              <w:rPr>
                <w:sz w:val="20"/>
                <w:szCs w:val="20"/>
              </w:rPr>
            </w:pPr>
            <w:r w:rsidRPr="006E1EC2">
              <w:rPr>
                <w:sz w:val="20"/>
                <w:szCs w:val="20"/>
              </w:rPr>
              <w:t>2.2.2</w:t>
            </w:r>
          </w:p>
        </w:tc>
        <w:tc>
          <w:tcPr>
            <w:tcW w:w="1577" w:type="dxa"/>
            <w:vMerge/>
            <w:shd w:val="clear" w:color="auto" w:fill="auto"/>
            <w:vAlign w:val="center"/>
          </w:tcPr>
          <w:p w14:paraId="28C94D5C" w14:textId="77777777" w:rsidR="00BD0C8C" w:rsidRPr="006E1EC2" w:rsidRDefault="00BD0C8C" w:rsidP="00BD0C8C">
            <w:pPr>
              <w:jc w:val="center"/>
              <w:rPr>
                <w:sz w:val="20"/>
                <w:szCs w:val="20"/>
              </w:rPr>
            </w:pPr>
          </w:p>
        </w:tc>
        <w:tc>
          <w:tcPr>
            <w:tcW w:w="2365" w:type="dxa"/>
            <w:vMerge/>
            <w:shd w:val="clear" w:color="auto" w:fill="auto"/>
            <w:vAlign w:val="center"/>
          </w:tcPr>
          <w:p w14:paraId="4DA9828F" w14:textId="77777777" w:rsidR="00BD0C8C" w:rsidRPr="006E1EC2" w:rsidRDefault="00BD0C8C" w:rsidP="00C105C4">
            <w:pPr>
              <w:ind w:left="-11"/>
              <w:jc w:val="center"/>
              <w:rPr>
                <w:sz w:val="20"/>
                <w:szCs w:val="20"/>
              </w:rPr>
            </w:pPr>
          </w:p>
        </w:tc>
        <w:tc>
          <w:tcPr>
            <w:tcW w:w="1417" w:type="dxa"/>
            <w:vMerge/>
            <w:shd w:val="clear" w:color="auto" w:fill="auto"/>
            <w:vAlign w:val="center"/>
          </w:tcPr>
          <w:p w14:paraId="7B02945E" w14:textId="77777777" w:rsidR="00BD0C8C" w:rsidRPr="006E1EC2" w:rsidRDefault="00BD0C8C" w:rsidP="00BD0C8C">
            <w:pPr>
              <w:jc w:val="center"/>
              <w:rPr>
                <w:sz w:val="20"/>
                <w:szCs w:val="20"/>
              </w:rPr>
            </w:pPr>
          </w:p>
        </w:tc>
        <w:tc>
          <w:tcPr>
            <w:tcW w:w="1858" w:type="dxa"/>
            <w:vMerge/>
            <w:shd w:val="clear" w:color="auto" w:fill="auto"/>
            <w:vAlign w:val="center"/>
          </w:tcPr>
          <w:p w14:paraId="2D02D3FC" w14:textId="77777777" w:rsidR="00BD0C8C" w:rsidRPr="006E1EC2" w:rsidRDefault="00BD0C8C" w:rsidP="00BD0C8C">
            <w:pPr>
              <w:jc w:val="center"/>
              <w:rPr>
                <w:sz w:val="20"/>
                <w:szCs w:val="20"/>
              </w:rPr>
            </w:pPr>
          </w:p>
        </w:tc>
        <w:tc>
          <w:tcPr>
            <w:tcW w:w="1231" w:type="dxa"/>
            <w:shd w:val="clear" w:color="auto" w:fill="auto"/>
            <w:vAlign w:val="center"/>
          </w:tcPr>
          <w:p w14:paraId="608B2B82" w14:textId="47B7C04E" w:rsidR="00BD0C8C" w:rsidRPr="006E1EC2" w:rsidRDefault="00BD0C8C" w:rsidP="00BD0C8C">
            <w:pPr>
              <w:jc w:val="center"/>
              <w:rPr>
                <w:sz w:val="20"/>
                <w:szCs w:val="20"/>
              </w:rPr>
            </w:pPr>
            <w:r w:rsidRPr="006E1EC2">
              <w:rPr>
                <w:sz w:val="20"/>
                <w:szCs w:val="20"/>
              </w:rPr>
              <w:t>РБ</w:t>
            </w:r>
          </w:p>
        </w:tc>
        <w:tc>
          <w:tcPr>
            <w:tcW w:w="1078" w:type="dxa"/>
            <w:shd w:val="clear" w:color="auto" w:fill="auto"/>
            <w:vAlign w:val="center"/>
          </w:tcPr>
          <w:p w14:paraId="56110692" w14:textId="6F5947DA" w:rsidR="00BD0C8C" w:rsidRPr="006E1EC2" w:rsidRDefault="00BD0C8C" w:rsidP="00BD0C8C">
            <w:pPr>
              <w:jc w:val="center"/>
              <w:rPr>
                <w:sz w:val="20"/>
                <w:szCs w:val="20"/>
              </w:rPr>
            </w:pPr>
            <w:r w:rsidRPr="006E1EC2">
              <w:rPr>
                <w:sz w:val="20"/>
                <w:szCs w:val="20"/>
              </w:rPr>
              <w:t>0</w:t>
            </w:r>
          </w:p>
        </w:tc>
        <w:tc>
          <w:tcPr>
            <w:tcW w:w="1095" w:type="dxa"/>
            <w:shd w:val="clear" w:color="auto" w:fill="auto"/>
            <w:vAlign w:val="center"/>
          </w:tcPr>
          <w:p w14:paraId="663601E7" w14:textId="7E10B780" w:rsidR="00BD0C8C" w:rsidRPr="006E1EC2" w:rsidRDefault="004A219E" w:rsidP="00BD0C8C">
            <w:pPr>
              <w:jc w:val="center"/>
              <w:rPr>
                <w:sz w:val="20"/>
                <w:szCs w:val="20"/>
              </w:rPr>
            </w:pPr>
            <w:r w:rsidRPr="006E1EC2">
              <w:rPr>
                <w:sz w:val="20"/>
                <w:szCs w:val="20"/>
              </w:rPr>
              <w:t>3600</w:t>
            </w:r>
          </w:p>
        </w:tc>
        <w:tc>
          <w:tcPr>
            <w:tcW w:w="1173" w:type="dxa"/>
            <w:shd w:val="clear" w:color="auto" w:fill="auto"/>
            <w:vAlign w:val="center"/>
          </w:tcPr>
          <w:p w14:paraId="40F3E637" w14:textId="0CBF30AC" w:rsidR="00BD0C8C" w:rsidRPr="006E1EC2" w:rsidRDefault="00BD0C8C" w:rsidP="00BD0C8C">
            <w:pPr>
              <w:jc w:val="center"/>
              <w:rPr>
                <w:sz w:val="20"/>
                <w:szCs w:val="20"/>
              </w:rPr>
            </w:pPr>
            <w:r w:rsidRPr="006E1EC2">
              <w:rPr>
                <w:sz w:val="20"/>
                <w:szCs w:val="20"/>
              </w:rPr>
              <w:t>0</w:t>
            </w:r>
          </w:p>
        </w:tc>
        <w:tc>
          <w:tcPr>
            <w:tcW w:w="3685" w:type="dxa"/>
            <w:vMerge/>
            <w:shd w:val="clear" w:color="auto" w:fill="auto"/>
          </w:tcPr>
          <w:p w14:paraId="67D3AA03" w14:textId="77777777" w:rsidR="00BD0C8C" w:rsidRPr="006E1EC2" w:rsidRDefault="00BD0C8C" w:rsidP="00C36909">
            <w:pPr>
              <w:ind w:left="-108"/>
              <w:jc w:val="both"/>
              <w:rPr>
                <w:sz w:val="20"/>
                <w:szCs w:val="20"/>
              </w:rPr>
            </w:pPr>
          </w:p>
        </w:tc>
      </w:tr>
      <w:tr w:rsidR="006E1EC2" w:rsidRPr="006E1EC2" w14:paraId="23D12974" w14:textId="77777777" w:rsidTr="002A52A7">
        <w:trPr>
          <w:trHeight w:val="331"/>
        </w:trPr>
        <w:tc>
          <w:tcPr>
            <w:tcW w:w="737" w:type="dxa"/>
            <w:shd w:val="clear" w:color="auto" w:fill="auto"/>
            <w:vAlign w:val="center"/>
          </w:tcPr>
          <w:p w14:paraId="0D82F2A3" w14:textId="70EE45A7" w:rsidR="00BD0C8C" w:rsidRPr="006E1EC2" w:rsidRDefault="00BD0C8C" w:rsidP="00BD0C8C">
            <w:pPr>
              <w:rPr>
                <w:sz w:val="20"/>
                <w:szCs w:val="20"/>
              </w:rPr>
            </w:pPr>
            <w:r w:rsidRPr="006E1EC2">
              <w:rPr>
                <w:sz w:val="20"/>
                <w:szCs w:val="20"/>
              </w:rPr>
              <w:t>2.2.3</w:t>
            </w:r>
          </w:p>
        </w:tc>
        <w:tc>
          <w:tcPr>
            <w:tcW w:w="1577" w:type="dxa"/>
            <w:vMerge/>
            <w:shd w:val="clear" w:color="auto" w:fill="auto"/>
            <w:vAlign w:val="center"/>
          </w:tcPr>
          <w:p w14:paraId="73A3140E" w14:textId="77777777" w:rsidR="00BD0C8C" w:rsidRPr="006E1EC2" w:rsidRDefault="00BD0C8C" w:rsidP="00BD0C8C">
            <w:pPr>
              <w:jc w:val="center"/>
              <w:rPr>
                <w:sz w:val="20"/>
                <w:szCs w:val="20"/>
              </w:rPr>
            </w:pPr>
          </w:p>
        </w:tc>
        <w:tc>
          <w:tcPr>
            <w:tcW w:w="2365" w:type="dxa"/>
            <w:vMerge/>
            <w:shd w:val="clear" w:color="auto" w:fill="auto"/>
            <w:vAlign w:val="center"/>
          </w:tcPr>
          <w:p w14:paraId="524549CE" w14:textId="77777777" w:rsidR="00BD0C8C" w:rsidRPr="006E1EC2" w:rsidRDefault="00BD0C8C" w:rsidP="00C105C4">
            <w:pPr>
              <w:ind w:left="-11"/>
              <w:jc w:val="center"/>
              <w:rPr>
                <w:sz w:val="20"/>
                <w:szCs w:val="20"/>
              </w:rPr>
            </w:pPr>
          </w:p>
        </w:tc>
        <w:tc>
          <w:tcPr>
            <w:tcW w:w="1417" w:type="dxa"/>
            <w:vMerge/>
            <w:shd w:val="clear" w:color="auto" w:fill="auto"/>
            <w:vAlign w:val="center"/>
          </w:tcPr>
          <w:p w14:paraId="472D5341" w14:textId="77777777" w:rsidR="00BD0C8C" w:rsidRPr="006E1EC2" w:rsidRDefault="00BD0C8C" w:rsidP="00BD0C8C">
            <w:pPr>
              <w:jc w:val="center"/>
              <w:rPr>
                <w:sz w:val="20"/>
                <w:szCs w:val="20"/>
              </w:rPr>
            </w:pPr>
          </w:p>
        </w:tc>
        <w:tc>
          <w:tcPr>
            <w:tcW w:w="1858" w:type="dxa"/>
            <w:vMerge/>
            <w:shd w:val="clear" w:color="auto" w:fill="auto"/>
            <w:vAlign w:val="center"/>
          </w:tcPr>
          <w:p w14:paraId="30DFC246" w14:textId="77777777" w:rsidR="00BD0C8C" w:rsidRPr="006E1EC2" w:rsidRDefault="00BD0C8C" w:rsidP="00BD0C8C">
            <w:pPr>
              <w:jc w:val="center"/>
              <w:rPr>
                <w:sz w:val="20"/>
                <w:szCs w:val="20"/>
              </w:rPr>
            </w:pPr>
          </w:p>
        </w:tc>
        <w:tc>
          <w:tcPr>
            <w:tcW w:w="1231" w:type="dxa"/>
            <w:shd w:val="clear" w:color="auto" w:fill="auto"/>
            <w:vAlign w:val="center"/>
          </w:tcPr>
          <w:p w14:paraId="132CD338" w14:textId="1DBB0011" w:rsidR="00BD0C8C" w:rsidRPr="006E1EC2" w:rsidRDefault="00BD0C8C" w:rsidP="00BD0C8C">
            <w:pPr>
              <w:jc w:val="center"/>
              <w:rPr>
                <w:sz w:val="20"/>
                <w:szCs w:val="20"/>
              </w:rPr>
            </w:pPr>
            <w:r w:rsidRPr="006E1EC2">
              <w:rPr>
                <w:sz w:val="20"/>
                <w:szCs w:val="20"/>
              </w:rPr>
              <w:t>ФБ</w:t>
            </w:r>
          </w:p>
        </w:tc>
        <w:tc>
          <w:tcPr>
            <w:tcW w:w="1078" w:type="dxa"/>
            <w:shd w:val="clear" w:color="auto" w:fill="auto"/>
            <w:vAlign w:val="center"/>
          </w:tcPr>
          <w:p w14:paraId="39AFD260" w14:textId="77777777" w:rsidR="00BD0C8C" w:rsidRPr="006E1EC2" w:rsidRDefault="00BD0C8C" w:rsidP="00BD0C8C">
            <w:pPr>
              <w:jc w:val="center"/>
              <w:rPr>
                <w:sz w:val="20"/>
                <w:szCs w:val="20"/>
              </w:rPr>
            </w:pPr>
          </w:p>
        </w:tc>
        <w:tc>
          <w:tcPr>
            <w:tcW w:w="1095" w:type="dxa"/>
            <w:shd w:val="clear" w:color="auto" w:fill="auto"/>
            <w:vAlign w:val="center"/>
          </w:tcPr>
          <w:p w14:paraId="29268E35" w14:textId="77777777" w:rsidR="00BD0C8C" w:rsidRPr="006E1EC2" w:rsidRDefault="00BD0C8C" w:rsidP="00BD0C8C">
            <w:pPr>
              <w:jc w:val="center"/>
              <w:rPr>
                <w:sz w:val="20"/>
                <w:szCs w:val="20"/>
              </w:rPr>
            </w:pPr>
          </w:p>
        </w:tc>
        <w:tc>
          <w:tcPr>
            <w:tcW w:w="1173" w:type="dxa"/>
            <w:shd w:val="clear" w:color="auto" w:fill="auto"/>
            <w:vAlign w:val="center"/>
          </w:tcPr>
          <w:p w14:paraId="472A5F38" w14:textId="77777777" w:rsidR="00BD0C8C" w:rsidRPr="006E1EC2" w:rsidRDefault="00BD0C8C" w:rsidP="00BD0C8C">
            <w:pPr>
              <w:jc w:val="center"/>
              <w:rPr>
                <w:sz w:val="20"/>
                <w:szCs w:val="20"/>
              </w:rPr>
            </w:pPr>
          </w:p>
        </w:tc>
        <w:tc>
          <w:tcPr>
            <w:tcW w:w="3685" w:type="dxa"/>
            <w:vMerge/>
            <w:shd w:val="clear" w:color="auto" w:fill="auto"/>
          </w:tcPr>
          <w:p w14:paraId="3F93CAA0" w14:textId="77777777" w:rsidR="00BD0C8C" w:rsidRPr="006E1EC2" w:rsidRDefault="00BD0C8C" w:rsidP="00C36909">
            <w:pPr>
              <w:ind w:left="-108"/>
              <w:jc w:val="both"/>
              <w:rPr>
                <w:sz w:val="20"/>
                <w:szCs w:val="20"/>
              </w:rPr>
            </w:pPr>
          </w:p>
        </w:tc>
      </w:tr>
      <w:tr w:rsidR="006E1EC2" w:rsidRPr="006E1EC2" w14:paraId="7B8DB910" w14:textId="77777777" w:rsidTr="002A52A7">
        <w:trPr>
          <w:trHeight w:val="331"/>
        </w:trPr>
        <w:tc>
          <w:tcPr>
            <w:tcW w:w="737" w:type="dxa"/>
            <w:shd w:val="clear" w:color="auto" w:fill="auto"/>
            <w:vAlign w:val="center"/>
          </w:tcPr>
          <w:p w14:paraId="2A300C00" w14:textId="0E0961FE" w:rsidR="00BD0C8C" w:rsidRPr="006E1EC2" w:rsidRDefault="00BD0C8C" w:rsidP="00BD0C8C">
            <w:pPr>
              <w:rPr>
                <w:sz w:val="20"/>
                <w:szCs w:val="20"/>
              </w:rPr>
            </w:pPr>
            <w:r w:rsidRPr="006E1EC2">
              <w:rPr>
                <w:sz w:val="20"/>
                <w:szCs w:val="20"/>
              </w:rPr>
              <w:t>2.2.4</w:t>
            </w:r>
          </w:p>
        </w:tc>
        <w:tc>
          <w:tcPr>
            <w:tcW w:w="1577" w:type="dxa"/>
            <w:vMerge/>
            <w:shd w:val="clear" w:color="auto" w:fill="auto"/>
            <w:vAlign w:val="center"/>
          </w:tcPr>
          <w:p w14:paraId="10493312" w14:textId="77777777" w:rsidR="00BD0C8C" w:rsidRPr="006E1EC2" w:rsidRDefault="00BD0C8C" w:rsidP="00BD0C8C">
            <w:pPr>
              <w:jc w:val="center"/>
              <w:rPr>
                <w:sz w:val="20"/>
                <w:szCs w:val="20"/>
              </w:rPr>
            </w:pPr>
          </w:p>
        </w:tc>
        <w:tc>
          <w:tcPr>
            <w:tcW w:w="2365" w:type="dxa"/>
            <w:vMerge/>
            <w:shd w:val="clear" w:color="auto" w:fill="auto"/>
            <w:vAlign w:val="center"/>
          </w:tcPr>
          <w:p w14:paraId="6338EF8F" w14:textId="77777777" w:rsidR="00BD0C8C" w:rsidRPr="006E1EC2" w:rsidRDefault="00BD0C8C" w:rsidP="00C105C4">
            <w:pPr>
              <w:ind w:left="-11"/>
              <w:jc w:val="center"/>
              <w:rPr>
                <w:sz w:val="20"/>
                <w:szCs w:val="20"/>
              </w:rPr>
            </w:pPr>
          </w:p>
        </w:tc>
        <w:tc>
          <w:tcPr>
            <w:tcW w:w="1417" w:type="dxa"/>
            <w:vMerge/>
            <w:shd w:val="clear" w:color="auto" w:fill="auto"/>
            <w:vAlign w:val="center"/>
          </w:tcPr>
          <w:p w14:paraId="1A4B3FBB" w14:textId="77777777" w:rsidR="00BD0C8C" w:rsidRPr="006E1EC2" w:rsidRDefault="00BD0C8C" w:rsidP="00BD0C8C">
            <w:pPr>
              <w:jc w:val="center"/>
              <w:rPr>
                <w:sz w:val="20"/>
                <w:szCs w:val="20"/>
              </w:rPr>
            </w:pPr>
          </w:p>
        </w:tc>
        <w:tc>
          <w:tcPr>
            <w:tcW w:w="1858" w:type="dxa"/>
            <w:vMerge/>
            <w:shd w:val="clear" w:color="auto" w:fill="auto"/>
            <w:vAlign w:val="center"/>
          </w:tcPr>
          <w:p w14:paraId="53D8A94C" w14:textId="77777777" w:rsidR="00BD0C8C" w:rsidRPr="006E1EC2" w:rsidRDefault="00BD0C8C" w:rsidP="00BD0C8C">
            <w:pPr>
              <w:jc w:val="center"/>
              <w:rPr>
                <w:sz w:val="20"/>
                <w:szCs w:val="20"/>
              </w:rPr>
            </w:pPr>
          </w:p>
        </w:tc>
        <w:tc>
          <w:tcPr>
            <w:tcW w:w="1231" w:type="dxa"/>
            <w:shd w:val="clear" w:color="auto" w:fill="auto"/>
            <w:vAlign w:val="center"/>
          </w:tcPr>
          <w:p w14:paraId="39E3A393" w14:textId="29FE4DE4" w:rsidR="00BD0C8C" w:rsidRPr="006E1EC2" w:rsidRDefault="00BD0C8C" w:rsidP="00BD0C8C">
            <w:pPr>
              <w:jc w:val="center"/>
              <w:rPr>
                <w:sz w:val="20"/>
                <w:szCs w:val="20"/>
              </w:rPr>
            </w:pPr>
            <w:r w:rsidRPr="006E1EC2">
              <w:rPr>
                <w:sz w:val="20"/>
                <w:szCs w:val="20"/>
              </w:rPr>
              <w:t>МБ</w:t>
            </w:r>
          </w:p>
        </w:tc>
        <w:tc>
          <w:tcPr>
            <w:tcW w:w="1078" w:type="dxa"/>
            <w:shd w:val="clear" w:color="auto" w:fill="auto"/>
            <w:vAlign w:val="center"/>
          </w:tcPr>
          <w:p w14:paraId="6D070582" w14:textId="77777777" w:rsidR="00BD0C8C" w:rsidRPr="006E1EC2" w:rsidRDefault="00BD0C8C" w:rsidP="00BD0C8C">
            <w:pPr>
              <w:jc w:val="center"/>
              <w:rPr>
                <w:sz w:val="20"/>
                <w:szCs w:val="20"/>
              </w:rPr>
            </w:pPr>
          </w:p>
        </w:tc>
        <w:tc>
          <w:tcPr>
            <w:tcW w:w="1095" w:type="dxa"/>
            <w:shd w:val="clear" w:color="auto" w:fill="auto"/>
            <w:vAlign w:val="center"/>
          </w:tcPr>
          <w:p w14:paraId="416B3487" w14:textId="77777777" w:rsidR="00BD0C8C" w:rsidRPr="006E1EC2" w:rsidRDefault="00BD0C8C" w:rsidP="00BD0C8C">
            <w:pPr>
              <w:jc w:val="center"/>
              <w:rPr>
                <w:sz w:val="20"/>
                <w:szCs w:val="20"/>
              </w:rPr>
            </w:pPr>
          </w:p>
        </w:tc>
        <w:tc>
          <w:tcPr>
            <w:tcW w:w="1173" w:type="dxa"/>
            <w:shd w:val="clear" w:color="auto" w:fill="auto"/>
            <w:vAlign w:val="center"/>
          </w:tcPr>
          <w:p w14:paraId="48CAF2E3" w14:textId="77777777" w:rsidR="00BD0C8C" w:rsidRPr="006E1EC2" w:rsidRDefault="00BD0C8C" w:rsidP="00BD0C8C">
            <w:pPr>
              <w:jc w:val="center"/>
              <w:rPr>
                <w:sz w:val="20"/>
                <w:szCs w:val="20"/>
              </w:rPr>
            </w:pPr>
          </w:p>
        </w:tc>
        <w:tc>
          <w:tcPr>
            <w:tcW w:w="3685" w:type="dxa"/>
            <w:vMerge/>
            <w:shd w:val="clear" w:color="auto" w:fill="auto"/>
          </w:tcPr>
          <w:p w14:paraId="2CD4D21F" w14:textId="77777777" w:rsidR="00BD0C8C" w:rsidRPr="006E1EC2" w:rsidRDefault="00BD0C8C" w:rsidP="00C36909">
            <w:pPr>
              <w:ind w:left="-108"/>
              <w:jc w:val="both"/>
              <w:rPr>
                <w:sz w:val="20"/>
                <w:szCs w:val="20"/>
              </w:rPr>
            </w:pPr>
          </w:p>
        </w:tc>
      </w:tr>
      <w:tr w:rsidR="006E1EC2" w:rsidRPr="006E1EC2" w14:paraId="1330B84B" w14:textId="77777777" w:rsidTr="002A52A7">
        <w:trPr>
          <w:trHeight w:val="331"/>
        </w:trPr>
        <w:tc>
          <w:tcPr>
            <w:tcW w:w="737" w:type="dxa"/>
            <w:shd w:val="clear" w:color="auto" w:fill="auto"/>
            <w:vAlign w:val="center"/>
          </w:tcPr>
          <w:p w14:paraId="070197CC" w14:textId="56755832" w:rsidR="00BD0C8C" w:rsidRPr="006E1EC2" w:rsidRDefault="00BD0C8C" w:rsidP="00BD0C8C">
            <w:pPr>
              <w:rPr>
                <w:sz w:val="20"/>
                <w:szCs w:val="20"/>
              </w:rPr>
            </w:pPr>
            <w:r w:rsidRPr="006E1EC2">
              <w:rPr>
                <w:sz w:val="20"/>
                <w:szCs w:val="20"/>
              </w:rPr>
              <w:t>2.2.5</w:t>
            </w:r>
          </w:p>
        </w:tc>
        <w:tc>
          <w:tcPr>
            <w:tcW w:w="1577" w:type="dxa"/>
            <w:vMerge/>
            <w:shd w:val="clear" w:color="auto" w:fill="auto"/>
            <w:vAlign w:val="center"/>
          </w:tcPr>
          <w:p w14:paraId="63291FAF" w14:textId="77777777" w:rsidR="00BD0C8C" w:rsidRPr="006E1EC2" w:rsidRDefault="00BD0C8C" w:rsidP="00BD0C8C">
            <w:pPr>
              <w:jc w:val="center"/>
              <w:rPr>
                <w:sz w:val="20"/>
                <w:szCs w:val="20"/>
              </w:rPr>
            </w:pPr>
          </w:p>
        </w:tc>
        <w:tc>
          <w:tcPr>
            <w:tcW w:w="2365" w:type="dxa"/>
            <w:vMerge/>
            <w:shd w:val="clear" w:color="auto" w:fill="auto"/>
            <w:vAlign w:val="center"/>
          </w:tcPr>
          <w:p w14:paraId="3BB16DB7" w14:textId="77777777" w:rsidR="00BD0C8C" w:rsidRPr="006E1EC2" w:rsidRDefault="00BD0C8C" w:rsidP="00C105C4">
            <w:pPr>
              <w:ind w:left="-11"/>
              <w:jc w:val="center"/>
              <w:rPr>
                <w:sz w:val="20"/>
                <w:szCs w:val="20"/>
              </w:rPr>
            </w:pPr>
          </w:p>
        </w:tc>
        <w:tc>
          <w:tcPr>
            <w:tcW w:w="1417" w:type="dxa"/>
            <w:vMerge/>
            <w:shd w:val="clear" w:color="auto" w:fill="auto"/>
            <w:vAlign w:val="center"/>
          </w:tcPr>
          <w:p w14:paraId="20CAE9F6" w14:textId="77777777" w:rsidR="00BD0C8C" w:rsidRPr="006E1EC2" w:rsidRDefault="00BD0C8C" w:rsidP="00BD0C8C">
            <w:pPr>
              <w:jc w:val="center"/>
              <w:rPr>
                <w:sz w:val="20"/>
                <w:szCs w:val="20"/>
              </w:rPr>
            </w:pPr>
          </w:p>
        </w:tc>
        <w:tc>
          <w:tcPr>
            <w:tcW w:w="1858" w:type="dxa"/>
            <w:vMerge/>
            <w:shd w:val="clear" w:color="auto" w:fill="auto"/>
            <w:vAlign w:val="center"/>
          </w:tcPr>
          <w:p w14:paraId="237E4C19" w14:textId="77777777" w:rsidR="00BD0C8C" w:rsidRPr="006E1EC2" w:rsidRDefault="00BD0C8C" w:rsidP="00BD0C8C">
            <w:pPr>
              <w:jc w:val="center"/>
              <w:rPr>
                <w:sz w:val="20"/>
                <w:szCs w:val="20"/>
              </w:rPr>
            </w:pPr>
          </w:p>
        </w:tc>
        <w:tc>
          <w:tcPr>
            <w:tcW w:w="1231" w:type="dxa"/>
            <w:shd w:val="clear" w:color="auto" w:fill="auto"/>
            <w:vAlign w:val="center"/>
          </w:tcPr>
          <w:p w14:paraId="3F3A2ABB" w14:textId="1BFEE2C5" w:rsidR="00BD0C8C" w:rsidRPr="006E1EC2" w:rsidRDefault="00BD0C8C" w:rsidP="00BD0C8C">
            <w:pPr>
              <w:jc w:val="center"/>
              <w:rPr>
                <w:sz w:val="20"/>
                <w:szCs w:val="20"/>
              </w:rPr>
            </w:pPr>
            <w:r w:rsidRPr="006E1EC2">
              <w:rPr>
                <w:sz w:val="20"/>
                <w:szCs w:val="20"/>
              </w:rPr>
              <w:t>ВБ</w:t>
            </w:r>
          </w:p>
        </w:tc>
        <w:tc>
          <w:tcPr>
            <w:tcW w:w="1078" w:type="dxa"/>
            <w:shd w:val="clear" w:color="auto" w:fill="auto"/>
            <w:vAlign w:val="center"/>
          </w:tcPr>
          <w:p w14:paraId="358624FF" w14:textId="77777777" w:rsidR="00BD0C8C" w:rsidRPr="006E1EC2" w:rsidRDefault="00BD0C8C" w:rsidP="00BD0C8C">
            <w:pPr>
              <w:jc w:val="center"/>
              <w:rPr>
                <w:sz w:val="20"/>
                <w:szCs w:val="20"/>
              </w:rPr>
            </w:pPr>
          </w:p>
        </w:tc>
        <w:tc>
          <w:tcPr>
            <w:tcW w:w="1095" w:type="dxa"/>
            <w:shd w:val="clear" w:color="auto" w:fill="auto"/>
            <w:vAlign w:val="center"/>
          </w:tcPr>
          <w:p w14:paraId="7646150A" w14:textId="77777777" w:rsidR="00BD0C8C" w:rsidRPr="006E1EC2" w:rsidRDefault="00BD0C8C" w:rsidP="00BD0C8C">
            <w:pPr>
              <w:jc w:val="center"/>
              <w:rPr>
                <w:sz w:val="20"/>
                <w:szCs w:val="20"/>
              </w:rPr>
            </w:pPr>
          </w:p>
        </w:tc>
        <w:tc>
          <w:tcPr>
            <w:tcW w:w="1173" w:type="dxa"/>
            <w:shd w:val="clear" w:color="auto" w:fill="auto"/>
            <w:vAlign w:val="center"/>
          </w:tcPr>
          <w:p w14:paraId="79A208A1" w14:textId="77777777" w:rsidR="00BD0C8C" w:rsidRPr="006E1EC2" w:rsidRDefault="00BD0C8C" w:rsidP="00BD0C8C">
            <w:pPr>
              <w:jc w:val="center"/>
              <w:rPr>
                <w:sz w:val="20"/>
                <w:szCs w:val="20"/>
              </w:rPr>
            </w:pPr>
          </w:p>
        </w:tc>
        <w:tc>
          <w:tcPr>
            <w:tcW w:w="3685" w:type="dxa"/>
            <w:vMerge/>
            <w:shd w:val="clear" w:color="auto" w:fill="auto"/>
          </w:tcPr>
          <w:p w14:paraId="58320D2F" w14:textId="77777777" w:rsidR="00BD0C8C" w:rsidRPr="006E1EC2" w:rsidRDefault="00BD0C8C" w:rsidP="00C36909">
            <w:pPr>
              <w:ind w:left="-108"/>
              <w:jc w:val="both"/>
              <w:rPr>
                <w:sz w:val="20"/>
                <w:szCs w:val="20"/>
              </w:rPr>
            </w:pPr>
          </w:p>
        </w:tc>
      </w:tr>
      <w:tr w:rsidR="006E1EC2" w:rsidRPr="006E1EC2" w14:paraId="10B733DA" w14:textId="77777777" w:rsidTr="002A52A7">
        <w:trPr>
          <w:trHeight w:val="362"/>
        </w:trPr>
        <w:tc>
          <w:tcPr>
            <w:tcW w:w="737" w:type="dxa"/>
            <w:shd w:val="clear" w:color="auto" w:fill="auto"/>
            <w:vAlign w:val="center"/>
          </w:tcPr>
          <w:p w14:paraId="4F1ABE28" w14:textId="6F382E64" w:rsidR="009157B7" w:rsidRPr="006E1EC2" w:rsidRDefault="009157B7" w:rsidP="009157B7">
            <w:pPr>
              <w:rPr>
                <w:b/>
                <w:bCs/>
                <w:sz w:val="20"/>
                <w:szCs w:val="20"/>
              </w:rPr>
            </w:pPr>
            <w:r w:rsidRPr="006E1EC2">
              <w:rPr>
                <w:b/>
                <w:bCs/>
                <w:sz w:val="20"/>
                <w:szCs w:val="20"/>
              </w:rPr>
              <w:t>2.3.1</w:t>
            </w:r>
          </w:p>
        </w:tc>
        <w:tc>
          <w:tcPr>
            <w:tcW w:w="1577" w:type="dxa"/>
            <w:vMerge w:val="restart"/>
            <w:shd w:val="clear" w:color="auto" w:fill="auto"/>
            <w:vAlign w:val="center"/>
          </w:tcPr>
          <w:p w14:paraId="4FFDE51D" w14:textId="2D7FB078" w:rsidR="009157B7" w:rsidRPr="006E1EC2" w:rsidRDefault="009157B7" w:rsidP="009157B7">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5A4B688B" w14:textId="138C1C5F" w:rsidR="009157B7" w:rsidRPr="006E1EC2" w:rsidRDefault="009157B7" w:rsidP="00C105C4">
            <w:pPr>
              <w:ind w:left="-11"/>
              <w:jc w:val="center"/>
              <w:rPr>
                <w:b/>
                <w:bCs/>
                <w:sz w:val="20"/>
                <w:szCs w:val="20"/>
              </w:rPr>
            </w:pPr>
            <w:r w:rsidRPr="006E1EC2">
              <w:rPr>
                <w:b/>
                <w:bCs/>
                <w:sz w:val="20"/>
                <w:szCs w:val="20"/>
              </w:rPr>
              <w:t>Эффективн</w:t>
            </w:r>
            <w:r w:rsidR="008F0D40" w:rsidRPr="006E1EC2">
              <w:rPr>
                <w:b/>
                <w:bCs/>
                <w:sz w:val="20"/>
                <w:szCs w:val="20"/>
              </w:rPr>
              <w:t>ое управление в здравоохранении</w:t>
            </w:r>
          </w:p>
        </w:tc>
        <w:tc>
          <w:tcPr>
            <w:tcW w:w="1417" w:type="dxa"/>
            <w:vMerge w:val="restart"/>
            <w:shd w:val="clear" w:color="auto" w:fill="auto"/>
            <w:vAlign w:val="center"/>
          </w:tcPr>
          <w:p w14:paraId="19F682A0" w14:textId="5A7CC8ED" w:rsidR="009157B7" w:rsidRPr="006E1EC2" w:rsidRDefault="00CD36CA" w:rsidP="009157B7">
            <w:pPr>
              <w:jc w:val="center"/>
              <w:rPr>
                <w:b/>
                <w:bCs/>
                <w:sz w:val="20"/>
                <w:szCs w:val="20"/>
              </w:rPr>
            </w:pPr>
            <w:r w:rsidRPr="006E1EC2">
              <w:rPr>
                <w:b/>
                <w:bCs/>
                <w:sz w:val="20"/>
                <w:szCs w:val="20"/>
              </w:rPr>
              <w:t>ЦКЗ15</w:t>
            </w:r>
          </w:p>
        </w:tc>
        <w:tc>
          <w:tcPr>
            <w:tcW w:w="1858" w:type="dxa"/>
            <w:vMerge w:val="restart"/>
            <w:shd w:val="clear" w:color="auto" w:fill="auto"/>
            <w:vAlign w:val="center"/>
          </w:tcPr>
          <w:p w14:paraId="20FDFDB5" w14:textId="1EB8942F" w:rsidR="009157B7" w:rsidRPr="006E1EC2" w:rsidRDefault="009157B7" w:rsidP="009157B7">
            <w:pPr>
              <w:jc w:val="center"/>
              <w:rPr>
                <w:b/>
                <w:bCs/>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shd w:val="clear" w:color="auto" w:fill="auto"/>
            <w:vAlign w:val="center"/>
          </w:tcPr>
          <w:p w14:paraId="4AFACA77" w14:textId="6DB703B7" w:rsidR="009157B7" w:rsidRPr="006E1EC2" w:rsidRDefault="009157B7" w:rsidP="009157B7">
            <w:pPr>
              <w:jc w:val="center"/>
              <w:rPr>
                <w:sz w:val="20"/>
                <w:szCs w:val="20"/>
              </w:rPr>
            </w:pPr>
            <w:r w:rsidRPr="006E1EC2">
              <w:rPr>
                <w:b/>
                <w:bCs/>
                <w:sz w:val="20"/>
                <w:szCs w:val="20"/>
              </w:rPr>
              <w:t>Всего, в том числе:</w:t>
            </w:r>
          </w:p>
        </w:tc>
        <w:tc>
          <w:tcPr>
            <w:tcW w:w="1078" w:type="dxa"/>
            <w:shd w:val="clear" w:color="auto" w:fill="auto"/>
            <w:vAlign w:val="center"/>
          </w:tcPr>
          <w:p w14:paraId="12361C89" w14:textId="21167453" w:rsidR="009157B7" w:rsidRPr="006E1EC2" w:rsidRDefault="009157B7" w:rsidP="009157B7">
            <w:pPr>
              <w:jc w:val="center"/>
              <w:rPr>
                <w:sz w:val="20"/>
                <w:szCs w:val="20"/>
              </w:rPr>
            </w:pPr>
            <w:r w:rsidRPr="006E1EC2">
              <w:rPr>
                <w:b/>
                <w:bCs/>
                <w:sz w:val="20"/>
                <w:szCs w:val="20"/>
              </w:rPr>
              <w:t>0</w:t>
            </w:r>
          </w:p>
        </w:tc>
        <w:tc>
          <w:tcPr>
            <w:tcW w:w="1095" w:type="dxa"/>
            <w:shd w:val="clear" w:color="auto" w:fill="auto"/>
            <w:vAlign w:val="center"/>
          </w:tcPr>
          <w:p w14:paraId="40F17D6D" w14:textId="75795CE8" w:rsidR="009157B7" w:rsidRPr="006E1EC2" w:rsidRDefault="009157B7" w:rsidP="009157B7">
            <w:pPr>
              <w:jc w:val="center"/>
              <w:rPr>
                <w:sz w:val="20"/>
                <w:szCs w:val="20"/>
              </w:rPr>
            </w:pPr>
            <w:r w:rsidRPr="006E1EC2">
              <w:rPr>
                <w:b/>
                <w:bCs/>
                <w:sz w:val="20"/>
                <w:szCs w:val="20"/>
              </w:rPr>
              <w:t>0</w:t>
            </w:r>
          </w:p>
        </w:tc>
        <w:tc>
          <w:tcPr>
            <w:tcW w:w="1173" w:type="dxa"/>
            <w:shd w:val="clear" w:color="auto" w:fill="auto"/>
            <w:vAlign w:val="center"/>
          </w:tcPr>
          <w:p w14:paraId="0B658748" w14:textId="4BEE186E" w:rsidR="009157B7" w:rsidRPr="006E1EC2" w:rsidRDefault="009157B7" w:rsidP="009157B7">
            <w:pPr>
              <w:jc w:val="center"/>
              <w:rPr>
                <w:sz w:val="20"/>
                <w:szCs w:val="20"/>
              </w:rPr>
            </w:pPr>
            <w:r w:rsidRPr="006E1EC2">
              <w:rPr>
                <w:b/>
                <w:bCs/>
                <w:sz w:val="20"/>
                <w:szCs w:val="20"/>
              </w:rPr>
              <w:t>0</w:t>
            </w:r>
          </w:p>
        </w:tc>
        <w:tc>
          <w:tcPr>
            <w:tcW w:w="3685" w:type="dxa"/>
            <w:vMerge w:val="restart"/>
            <w:shd w:val="clear" w:color="auto" w:fill="auto"/>
          </w:tcPr>
          <w:p w14:paraId="51038FF9" w14:textId="22EA79BF" w:rsidR="009157B7" w:rsidRPr="006E1EC2" w:rsidRDefault="009157B7"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постановлением Администрации Курской области» от 08.10.2013 № 699-па, основное мероприятие Региональный проект «Создание единого цифрового контура в здравоохранении на основе единой государственной системы здравоохранения (ЕГИСЗ)»</w:t>
            </w:r>
          </w:p>
        </w:tc>
      </w:tr>
      <w:tr w:rsidR="006E1EC2" w:rsidRPr="006E1EC2" w14:paraId="66A8AFB4" w14:textId="77777777" w:rsidTr="002A52A7">
        <w:trPr>
          <w:trHeight w:val="371"/>
        </w:trPr>
        <w:tc>
          <w:tcPr>
            <w:tcW w:w="737" w:type="dxa"/>
            <w:shd w:val="clear" w:color="auto" w:fill="auto"/>
            <w:vAlign w:val="center"/>
          </w:tcPr>
          <w:p w14:paraId="5F4CF75A" w14:textId="3B663927" w:rsidR="00BD0C8C" w:rsidRPr="006E1EC2" w:rsidRDefault="00BD0C8C" w:rsidP="00BD0C8C">
            <w:pPr>
              <w:rPr>
                <w:sz w:val="20"/>
                <w:szCs w:val="20"/>
              </w:rPr>
            </w:pPr>
            <w:r w:rsidRPr="006E1EC2">
              <w:rPr>
                <w:sz w:val="20"/>
                <w:szCs w:val="20"/>
              </w:rPr>
              <w:t>2.3.2</w:t>
            </w:r>
          </w:p>
        </w:tc>
        <w:tc>
          <w:tcPr>
            <w:tcW w:w="1577" w:type="dxa"/>
            <w:vMerge/>
            <w:shd w:val="clear" w:color="auto" w:fill="auto"/>
            <w:vAlign w:val="center"/>
          </w:tcPr>
          <w:p w14:paraId="26BA2AA3" w14:textId="77777777" w:rsidR="00BD0C8C" w:rsidRPr="006E1EC2" w:rsidRDefault="00BD0C8C" w:rsidP="00BD0C8C">
            <w:pPr>
              <w:jc w:val="center"/>
              <w:rPr>
                <w:sz w:val="20"/>
                <w:szCs w:val="20"/>
              </w:rPr>
            </w:pPr>
          </w:p>
        </w:tc>
        <w:tc>
          <w:tcPr>
            <w:tcW w:w="2365" w:type="dxa"/>
            <w:vMerge/>
            <w:shd w:val="clear" w:color="auto" w:fill="auto"/>
            <w:vAlign w:val="center"/>
          </w:tcPr>
          <w:p w14:paraId="4F027B1E" w14:textId="77777777" w:rsidR="00BD0C8C" w:rsidRPr="006E1EC2" w:rsidRDefault="00BD0C8C" w:rsidP="00C105C4">
            <w:pPr>
              <w:ind w:left="-11"/>
              <w:jc w:val="center"/>
              <w:rPr>
                <w:sz w:val="20"/>
                <w:szCs w:val="20"/>
              </w:rPr>
            </w:pPr>
          </w:p>
        </w:tc>
        <w:tc>
          <w:tcPr>
            <w:tcW w:w="1417" w:type="dxa"/>
            <w:vMerge/>
            <w:shd w:val="clear" w:color="auto" w:fill="auto"/>
            <w:vAlign w:val="center"/>
          </w:tcPr>
          <w:p w14:paraId="2D3A07D0" w14:textId="77777777" w:rsidR="00BD0C8C" w:rsidRPr="006E1EC2" w:rsidRDefault="00BD0C8C" w:rsidP="00BD0C8C">
            <w:pPr>
              <w:jc w:val="center"/>
              <w:rPr>
                <w:sz w:val="20"/>
                <w:szCs w:val="20"/>
              </w:rPr>
            </w:pPr>
          </w:p>
        </w:tc>
        <w:tc>
          <w:tcPr>
            <w:tcW w:w="1858" w:type="dxa"/>
            <w:vMerge/>
            <w:shd w:val="clear" w:color="auto" w:fill="auto"/>
            <w:vAlign w:val="center"/>
          </w:tcPr>
          <w:p w14:paraId="264A8F34" w14:textId="77777777" w:rsidR="00BD0C8C" w:rsidRPr="006E1EC2" w:rsidRDefault="00BD0C8C" w:rsidP="00BD0C8C">
            <w:pPr>
              <w:jc w:val="center"/>
              <w:rPr>
                <w:sz w:val="20"/>
                <w:szCs w:val="20"/>
              </w:rPr>
            </w:pPr>
          </w:p>
        </w:tc>
        <w:tc>
          <w:tcPr>
            <w:tcW w:w="1231" w:type="dxa"/>
            <w:shd w:val="clear" w:color="auto" w:fill="auto"/>
            <w:vAlign w:val="center"/>
          </w:tcPr>
          <w:p w14:paraId="15649329" w14:textId="082C2063" w:rsidR="00BD0C8C" w:rsidRPr="006E1EC2" w:rsidRDefault="00BD0C8C" w:rsidP="00BD0C8C">
            <w:pPr>
              <w:jc w:val="center"/>
              <w:rPr>
                <w:sz w:val="20"/>
                <w:szCs w:val="20"/>
              </w:rPr>
            </w:pPr>
            <w:r w:rsidRPr="006E1EC2">
              <w:rPr>
                <w:sz w:val="20"/>
                <w:szCs w:val="20"/>
              </w:rPr>
              <w:t>РБ</w:t>
            </w:r>
          </w:p>
        </w:tc>
        <w:tc>
          <w:tcPr>
            <w:tcW w:w="1078" w:type="dxa"/>
            <w:shd w:val="clear" w:color="auto" w:fill="auto"/>
            <w:vAlign w:val="center"/>
          </w:tcPr>
          <w:p w14:paraId="4E6E5A7E" w14:textId="441B2304" w:rsidR="00BD0C8C" w:rsidRPr="006E1EC2" w:rsidRDefault="00BD0C8C" w:rsidP="00BD0C8C">
            <w:pPr>
              <w:jc w:val="center"/>
              <w:rPr>
                <w:sz w:val="20"/>
                <w:szCs w:val="20"/>
              </w:rPr>
            </w:pPr>
          </w:p>
        </w:tc>
        <w:tc>
          <w:tcPr>
            <w:tcW w:w="1095" w:type="dxa"/>
            <w:shd w:val="clear" w:color="auto" w:fill="auto"/>
            <w:vAlign w:val="center"/>
          </w:tcPr>
          <w:p w14:paraId="7A92825D" w14:textId="3CD14A46" w:rsidR="00BD0C8C" w:rsidRPr="006E1EC2" w:rsidRDefault="00BD0C8C" w:rsidP="00BD0C8C">
            <w:pPr>
              <w:jc w:val="center"/>
              <w:rPr>
                <w:sz w:val="20"/>
                <w:szCs w:val="20"/>
              </w:rPr>
            </w:pPr>
          </w:p>
        </w:tc>
        <w:tc>
          <w:tcPr>
            <w:tcW w:w="1173" w:type="dxa"/>
            <w:shd w:val="clear" w:color="auto" w:fill="auto"/>
            <w:vAlign w:val="center"/>
          </w:tcPr>
          <w:p w14:paraId="61A02DE2" w14:textId="61D17DBB" w:rsidR="00BD0C8C" w:rsidRPr="006E1EC2" w:rsidRDefault="00BD0C8C" w:rsidP="00BD0C8C">
            <w:pPr>
              <w:jc w:val="center"/>
              <w:rPr>
                <w:sz w:val="20"/>
                <w:szCs w:val="20"/>
              </w:rPr>
            </w:pPr>
          </w:p>
        </w:tc>
        <w:tc>
          <w:tcPr>
            <w:tcW w:w="3685" w:type="dxa"/>
            <w:vMerge/>
            <w:shd w:val="clear" w:color="auto" w:fill="auto"/>
          </w:tcPr>
          <w:p w14:paraId="590D19EE" w14:textId="77777777" w:rsidR="00BD0C8C" w:rsidRPr="006E1EC2" w:rsidRDefault="00BD0C8C" w:rsidP="00C36909">
            <w:pPr>
              <w:ind w:left="-108"/>
              <w:jc w:val="both"/>
              <w:rPr>
                <w:sz w:val="20"/>
                <w:szCs w:val="20"/>
              </w:rPr>
            </w:pPr>
          </w:p>
        </w:tc>
      </w:tr>
      <w:tr w:rsidR="006E1EC2" w:rsidRPr="006E1EC2" w14:paraId="7D8A566F" w14:textId="77777777" w:rsidTr="002A52A7">
        <w:trPr>
          <w:trHeight w:val="449"/>
        </w:trPr>
        <w:tc>
          <w:tcPr>
            <w:tcW w:w="737" w:type="dxa"/>
            <w:shd w:val="clear" w:color="auto" w:fill="auto"/>
            <w:vAlign w:val="center"/>
          </w:tcPr>
          <w:p w14:paraId="706969F9" w14:textId="132491D3" w:rsidR="00BD0C8C" w:rsidRPr="006E1EC2" w:rsidRDefault="00BD0C8C" w:rsidP="00BD0C8C">
            <w:pPr>
              <w:rPr>
                <w:sz w:val="20"/>
                <w:szCs w:val="20"/>
              </w:rPr>
            </w:pPr>
            <w:r w:rsidRPr="006E1EC2">
              <w:rPr>
                <w:sz w:val="20"/>
                <w:szCs w:val="20"/>
              </w:rPr>
              <w:t>2.3.3</w:t>
            </w:r>
          </w:p>
        </w:tc>
        <w:tc>
          <w:tcPr>
            <w:tcW w:w="1577" w:type="dxa"/>
            <w:vMerge/>
            <w:shd w:val="clear" w:color="auto" w:fill="auto"/>
            <w:vAlign w:val="center"/>
          </w:tcPr>
          <w:p w14:paraId="171370A4" w14:textId="77777777" w:rsidR="00BD0C8C" w:rsidRPr="006E1EC2" w:rsidRDefault="00BD0C8C" w:rsidP="00BD0C8C">
            <w:pPr>
              <w:jc w:val="center"/>
              <w:rPr>
                <w:sz w:val="20"/>
                <w:szCs w:val="20"/>
              </w:rPr>
            </w:pPr>
          </w:p>
        </w:tc>
        <w:tc>
          <w:tcPr>
            <w:tcW w:w="2365" w:type="dxa"/>
            <w:vMerge/>
            <w:shd w:val="clear" w:color="auto" w:fill="auto"/>
            <w:vAlign w:val="center"/>
          </w:tcPr>
          <w:p w14:paraId="5FD50EBB" w14:textId="77777777" w:rsidR="00BD0C8C" w:rsidRPr="006E1EC2" w:rsidRDefault="00BD0C8C" w:rsidP="00C105C4">
            <w:pPr>
              <w:ind w:left="-11"/>
              <w:jc w:val="center"/>
              <w:rPr>
                <w:sz w:val="20"/>
                <w:szCs w:val="20"/>
              </w:rPr>
            </w:pPr>
          </w:p>
        </w:tc>
        <w:tc>
          <w:tcPr>
            <w:tcW w:w="1417" w:type="dxa"/>
            <w:vMerge/>
            <w:shd w:val="clear" w:color="auto" w:fill="auto"/>
            <w:vAlign w:val="center"/>
          </w:tcPr>
          <w:p w14:paraId="0BA2FCE5" w14:textId="77777777" w:rsidR="00BD0C8C" w:rsidRPr="006E1EC2" w:rsidRDefault="00BD0C8C" w:rsidP="00BD0C8C">
            <w:pPr>
              <w:jc w:val="center"/>
              <w:rPr>
                <w:sz w:val="20"/>
                <w:szCs w:val="20"/>
              </w:rPr>
            </w:pPr>
          </w:p>
        </w:tc>
        <w:tc>
          <w:tcPr>
            <w:tcW w:w="1858" w:type="dxa"/>
            <w:vMerge/>
            <w:shd w:val="clear" w:color="auto" w:fill="auto"/>
            <w:vAlign w:val="center"/>
          </w:tcPr>
          <w:p w14:paraId="06CC9252" w14:textId="77777777" w:rsidR="00BD0C8C" w:rsidRPr="006E1EC2" w:rsidRDefault="00BD0C8C" w:rsidP="00BD0C8C">
            <w:pPr>
              <w:jc w:val="center"/>
              <w:rPr>
                <w:sz w:val="20"/>
                <w:szCs w:val="20"/>
              </w:rPr>
            </w:pPr>
          </w:p>
        </w:tc>
        <w:tc>
          <w:tcPr>
            <w:tcW w:w="1231" w:type="dxa"/>
            <w:shd w:val="clear" w:color="auto" w:fill="auto"/>
            <w:vAlign w:val="center"/>
          </w:tcPr>
          <w:p w14:paraId="7115FEF2" w14:textId="49C9B192" w:rsidR="00BD0C8C" w:rsidRPr="006E1EC2" w:rsidRDefault="00BD0C8C" w:rsidP="00BD0C8C">
            <w:pPr>
              <w:jc w:val="center"/>
              <w:rPr>
                <w:sz w:val="20"/>
                <w:szCs w:val="20"/>
              </w:rPr>
            </w:pPr>
            <w:r w:rsidRPr="006E1EC2">
              <w:rPr>
                <w:sz w:val="20"/>
                <w:szCs w:val="20"/>
              </w:rPr>
              <w:t>ФБ</w:t>
            </w:r>
          </w:p>
        </w:tc>
        <w:tc>
          <w:tcPr>
            <w:tcW w:w="1078" w:type="dxa"/>
            <w:shd w:val="clear" w:color="auto" w:fill="auto"/>
            <w:vAlign w:val="center"/>
          </w:tcPr>
          <w:p w14:paraId="73E27BBA" w14:textId="77777777" w:rsidR="00BD0C8C" w:rsidRPr="006E1EC2" w:rsidRDefault="00BD0C8C" w:rsidP="00BD0C8C">
            <w:pPr>
              <w:jc w:val="center"/>
              <w:rPr>
                <w:sz w:val="20"/>
                <w:szCs w:val="20"/>
              </w:rPr>
            </w:pPr>
          </w:p>
        </w:tc>
        <w:tc>
          <w:tcPr>
            <w:tcW w:w="1095" w:type="dxa"/>
            <w:shd w:val="clear" w:color="auto" w:fill="auto"/>
            <w:vAlign w:val="center"/>
          </w:tcPr>
          <w:p w14:paraId="52B18B7A" w14:textId="77777777" w:rsidR="00BD0C8C" w:rsidRPr="006E1EC2" w:rsidRDefault="00BD0C8C" w:rsidP="00BD0C8C">
            <w:pPr>
              <w:jc w:val="center"/>
              <w:rPr>
                <w:sz w:val="20"/>
                <w:szCs w:val="20"/>
              </w:rPr>
            </w:pPr>
          </w:p>
        </w:tc>
        <w:tc>
          <w:tcPr>
            <w:tcW w:w="1173" w:type="dxa"/>
            <w:shd w:val="clear" w:color="auto" w:fill="auto"/>
            <w:vAlign w:val="center"/>
          </w:tcPr>
          <w:p w14:paraId="0040995F" w14:textId="77777777" w:rsidR="00BD0C8C" w:rsidRPr="006E1EC2" w:rsidRDefault="00BD0C8C" w:rsidP="00BD0C8C">
            <w:pPr>
              <w:jc w:val="center"/>
              <w:rPr>
                <w:sz w:val="20"/>
                <w:szCs w:val="20"/>
              </w:rPr>
            </w:pPr>
          </w:p>
        </w:tc>
        <w:tc>
          <w:tcPr>
            <w:tcW w:w="3685" w:type="dxa"/>
            <w:vMerge/>
            <w:shd w:val="clear" w:color="auto" w:fill="auto"/>
          </w:tcPr>
          <w:p w14:paraId="49488104" w14:textId="77777777" w:rsidR="00BD0C8C" w:rsidRPr="006E1EC2" w:rsidRDefault="00BD0C8C" w:rsidP="00C36909">
            <w:pPr>
              <w:ind w:left="-108"/>
              <w:jc w:val="both"/>
              <w:rPr>
                <w:sz w:val="20"/>
                <w:szCs w:val="20"/>
              </w:rPr>
            </w:pPr>
          </w:p>
        </w:tc>
      </w:tr>
      <w:tr w:rsidR="006E1EC2" w:rsidRPr="006E1EC2" w14:paraId="25AB73C2" w14:textId="77777777" w:rsidTr="002A52A7">
        <w:trPr>
          <w:trHeight w:val="411"/>
        </w:trPr>
        <w:tc>
          <w:tcPr>
            <w:tcW w:w="737" w:type="dxa"/>
            <w:shd w:val="clear" w:color="auto" w:fill="auto"/>
            <w:vAlign w:val="center"/>
          </w:tcPr>
          <w:p w14:paraId="3F22E2B3" w14:textId="07E724A5" w:rsidR="00BD0C8C" w:rsidRPr="006E1EC2" w:rsidRDefault="00BD0C8C" w:rsidP="00BD0C8C">
            <w:pPr>
              <w:rPr>
                <w:sz w:val="20"/>
                <w:szCs w:val="20"/>
              </w:rPr>
            </w:pPr>
            <w:r w:rsidRPr="006E1EC2">
              <w:rPr>
                <w:sz w:val="20"/>
                <w:szCs w:val="20"/>
              </w:rPr>
              <w:t>2.3.4</w:t>
            </w:r>
          </w:p>
        </w:tc>
        <w:tc>
          <w:tcPr>
            <w:tcW w:w="1577" w:type="dxa"/>
            <w:vMerge/>
            <w:shd w:val="clear" w:color="auto" w:fill="auto"/>
            <w:vAlign w:val="center"/>
          </w:tcPr>
          <w:p w14:paraId="385FC8F7" w14:textId="77777777" w:rsidR="00BD0C8C" w:rsidRPr="006E1EC2" w:rsidRDefault="00BD0C8C" w:rsidP="00BD0C8C">
            <w:pPr>
              <w:jc w:val="center"/>
              <w:rPr>
                <w:sz w:val="20"/>
                <w:szCs w:val="20"/>
              </w:rPr>
            </w:pPr>
          </w:p>
        </w:tc>
        <w:tc>
          <w:tcPr>
            <w:tcW w:w="2365" w:type="dxa"/>
            <w:vMerge/>
            <w:shd w:val="clear" w:color="auto" w:fill="auto"/>
            <w:vAlign w:val="center"/>
          </w:tcPr>
          <w:p w14:paraId="4DAD80B3" w14:textId="77777777" w:rsidR="00BD0C8C" w:rsidRPr="006E1EC2" w:rsidRDefault="00BD0C8C" w:rsidP="00C105C4">
            <w:pPr>
              <w:ind w:left="-11"/>
              <w:jc w:val="center"/>
              <w:rPr>
                <w:sz w:val="20"/>
                <w:szCs w:val="20"/>
              </w:rPr>
            </w:pPr>
          </w:p>
        </w:tc>
        <w:tc>
          <w:tcPr>
            <w:tcW w:w="1417" w:type="dxa"/>
            <w:vMerge/>
            <w:shd w:val="clear" w:color="auto" w:fill="auto"/>
            <w:vAlign w:val="center"/>
          </w:tcPr>
          <w:p w14:paraId="142F2C1F" w14:textId="77777777" w:rsidR="00BD0C8C" w:rsidRPr="006E1EC2" w:rsidRDefault="00BD0C8C" w:rsidP="00BD0C8C">
            <w:pPr>
              <w:jc w:val="center"/>
              <w:rPr>
                <w:sz w:val="20"/>
                <w:szCs w:val="20"/>
              </w:rPr>
            </w:pPr>
          </w:p>
        </w:tc>
        <w:tc>
          <w:tcPr>
            <w:tcW w:w="1858" w:type="dxa"/>
            <w:vMerge/>
            <w:shd w:val="clear" w:color="auto" w:fill="auto"/>
            <w:vAlign w:val="center"/>
          </w:tcPr>
          <w:p w14:paraId="70BC539C" w14:textId="77777777" w:rsidR="00BD0C8C" w:rsidRPr="006E1EC2" w:rsidRDefault="00BD0C8C" w:rsidP="00BD0C8C">
            <w:pPr>
              <w:jc w:val="center"/>
              <w:rPr>
                <w:sz w:val="20"/>
                <w:szCs w:val="20"/>
              </w:rPr>
            </w:pPr>
          </w:p>
        </w:tc>
        <w:tc>
          <w:tcPr>
            <w:tcW w:w="1231" w:type="dxa"/>
            <w:shd w:val="clear" w:color="auto" w:fill="auto"/>
            <w:vAlign w:val="center"/>
          </w:tcPr>
          <w:p w14:paraId="03E08A47" w14:textId="59AE1896" w:rsidR="00BD0C8C" w:rsidRPr="006E1EC2" w:rsidRDefault="00BD0C8C" w:rsidP="00BD0C8C">
            <w:pPr>
              <w:jc w:val="center"/>
              <w:rPr>
                <w:sz w:val="20"/>
                <w:szCs w:val="20"/>
              </w:rPr>
            </w:pPr>
            <w:r w:rsidRPr="006E1EC2">
              <w:rPr>
                <w:sz w:val="20"/>
                <w:szCs w:val="20"/>
              </w:rPr>
              <w:t>МБ</w:t>
            </w:r>
          </w:p>
        </w:tc>
        <w:tc>
          <w:tcPr>
            <w:tcW w:w="1078" w:type="dxa"/>
            <w:shd w:val="clear" w:color="auto" w:fill="auto"/>
            <w:vAlign w:val="center"/>
          </w:tcPr>
          <w:p w14:paraId="582569FB" w14:textId="77777777" w:rsidR="00BD0C8C" w:rsidRPr="006E1EC2" w:rsidRDefault="00BD0C8C" w:rsidP="00BD0C8C">
            <w:pPr>
              <w:jc w:val="center"/>
              <w:rPr>
                <w:sz w:val="20"/>
                <w:szCs w:val="20"/>
              </w:rPr>
            </w:pPr>
          </w:p>
        </w:tc>
        <w:tc>
          <w:tcPr>
            <w:tcW w:w="1095" w:type="dxa"/>
            <w:shd w:val="clear" w:color="auto" w:fill="auto"/>
            <w:vAlign w:val="center"/>
          </w:tcPr>
          <w:p w14:paraId="2E5FB81F" w14:textId="77777777" w:rsidR="00BD0C8C" w:rsidRPr="006E1EC2" w:rsidRDefault="00BD0C8C" w:rsidP="00BD0C8C">
            <w:pPr>
              <w:jc w:val="center"/>
              <w:rPr>
                <w:sz w:val="20"/>
                <w:szCs w:val="20"/>
              </w:rPr>
            </w:pPr>
          </w:p>
        </w:tc>
        <w:tc>
          <w:tcPr>
            <w:tcW w:w="1173" w:type="dxa"/>
            <w:shd w:val="clear" w:color="auto" w:fill="auto"/>
            <w:vAlign w:val="center"/>
          </w:tcPr>
          <w:p w14:paraId="2927535B" w14:textId="77777777" w:rsidR="00BD0C8C" w:rsidRPr="006E1EC2" w:rsidRDefault="00BD0C8C" w:rsidP="00BD0C8C">
            <w:pPr>
              <w:jc w:val="center"/>
              <w:rPr>
                <w:sz w:val="20"/>
                <w:szCs w:val="20"/>
              </w:rPr>
            </w:pPr>
          </w:p>
        </w:tc>
        <w:tc>
          <w:tcPr>
            <w:tcW w:w="3685" w:type="dxa"/>
            <w:vMerge/>
            <w:shd w:val="clear" w:color="auto" w:fill="auto"/>
          </w:tcPr>
          <w:p w14:paraId="64B59895" w14:textId="77777777" w:rsidR="00BD0C8C" w:rsidRPr="006E1EC2" w:rsidRDefault="00BD0C8C" w:rsidP="00C36909">
            <w:pPr>
              <w:ind w:left="-108"/>
              <w:jc w:val="both"/>
              <w:rPr>
                <w:sz w:val="20"/>
                <w:szCs w:val="20"/>
              </w:rPr>
            </w:pPr>
          </w:p>
        </w:tc>
      </w:tr>
      <w:tr w:rsidR="006E1EC2" w:rsidRPr="006E1EC2" w14:paraId="6FC3C1F0" w14:textId="77777777" w:rsidTr="002A52A7">
        <w:trPr>
          <w:trHeight w:val="411"/>
        </w:trPr>
        <w:tc>
          <w:tcPr>
            <w:tcW w:w="737" w:type="dxa"/>
            <w:shd w:val="clear" w:color="auto" w:fill="auto"/>
            <w:vAlign w:val="center"/>
          </w:tcPr>
          <w:p w14:paraId="3D8494F8" w14:textId="56D77A47" w:rsidR="00BD0C8C" w:rsidRPr="006E1EC2" w:rsidRDefault="00BD0C8C" w:rsidP="00BD0C8C">
            <w:pPr>
              <w:rPr>
                <w:sz w:val="20"/>
                <w:szCs w:val="20"/>
              </w:rPr>
            </w:pPr>
            <w:r w:rsidRPr="006E1EC2">
              <w:rPr>
                <w:sz w:val="20"/>
                <w:szCs w:val="20"/>
              </w:rPr>
              <w:t>2.3.5</w:t>
            </w:r>
          </w:p>
        </w:tc>
        <w:tc>
          <w:tcPr>
            <w:tcW w:w="1577" w:type="dxa"/>
            <w:vMerge/>
            <w:shd w:val="clear" w:color="auto" w:fill="auto"/>
            <w:vAlign w:val="center"/>
          </w:tcPr>
          <w:p w14:paraId="2253D07A" w14:textId="77777777" w:rsidR="00BD0C8C" w:rsidRPr="006E1EC2" w:rsidRDefault="00BD0C8C" w:rsidP="00BD0C8C">
            <w:pPr>
              <w:jc w:val="center"/>
              <w:rPr>
                <w:sz w:val="20"/>
                <w:szCs w:val="20"/>
              </w:rPr>
            </w:pPr>
          </w:p>
        </w:tc>
        <w:tc>
          <w:tcPr>
            <w:tcW w:w="2365" w:type="dxa"/>
            <w:vMerge/>
            <w:shd w:val="clear" w:color="auto" w:fill="auto"/>
            <w:vAlign w:val="center"/>
          </w:tcPr>
          <w:p w14:paraId="04719EC2" w14:textId="77777777" w:rsidR="00BD0C8C" w:rsidRPr="006E1EC2" w:rsidRDefault="00BD0C8C" w:rsidP="00C105C4">
            <w:pPr>
              <w:ind w:left="-11"/>
              <w:jc w:val="center"/>
              <w:rPr>
                <w:sz w:val="20"/>
                <w:szCs w:val="20"/>
              </w:rPr>
            </w:pPr>
          </w:p>
        </w:tc>
        <w:tc>
          <w:tcPr>
            <w:tcW w:w="1417" w:type="dxa"/>
            <w:vMerge/>
            <w:shd w:val="clear" w:color="auto" w:fill="auto"/>
            <w:vAlign w:val="center"/>
          </w:tcPr>
          <w:p w14:paraId="15E42211" w14:textId="77777777" w:rsidR="00BD0C8C" w:rsidRPr="006E1EC2" w:rsidRDefault="00BD0C8C" w:rsidP="00BD0C8C">
            <w:pPr>
              <w:jc w:val="center"/>
              <w:rPr>
                <w:sz w:val="20"/>
                <w:szCs w:val="20"/>
              </w:rPr>
            </w:pPr>
          </w:p>
        </w:tc>
        <w:tc>
          <w:tcPr>
            <w:tcW w:w="1858" w:type="dxa"/>
            <w:vMerge/>
            <w:shd w:val="clear" w:color="auto" w:fill="auto"/>
            <w:vAlign w:val="center"/>
          </w:tcPr>
          <w:p w14:paraId="6BFB9262" w14:textId="77777777" w:rsidR="00BD0C8C" w:rsidRPr="006E1EC2" w:rsidRDefault="00BD0C8C" w:rsidP="00BD0C8C">
            <w:pPr>
              <w:jc w:val="center"/>
              <w:rPr>
                <w:sz w:val="20"/>
                <w:szCs w:val="20"/>
              </w:rPr>
            </w:pPr>
          </w:p>
        </w:tc>
        <w:tc>
          <w:tcPr>
            <w:tcW w:w="1231" w:type="dxa"/>
            <w:shd w:val="clear" w:color="auto" w:fill="auto"/>
            <w:vAlign w:val="center"/>
          </w:tcPr>
          <w:p w14:paraId="2D2B99E3" w14:textId="06F21793" w:rsidR="00BD0C8C" w:rsidRPr="006E1EC2" w:rsidRDefault="00BD0C8C" w:rsidP="00BD0C8C">
            <w:pPr>
              <w:jc w:val="center"/>
              <w:rPr>
                <w:sz w:val="20"/>
                <w:szCs w:val="20"/>
              </w:rPr>
            </w:pPr>
            <w:r w:rsidRPr="006E1EC2">
              <w:rPr>
                <w:sz w:val="20"/>
                <w:szCs w:val="20"/>
              </w:rPr>
              <w:t>ВБ</w:t>
            </w:r>
          </w:p>
        </w:tc>
        <w:tc>
          <w:tcPr>
            <w:tcW w:w="1078" w:type="dxa"/>
            <w:shd w:val="clear" w:color="auto" w:fill="auto"/>
            <w:vAlign w:val="center"/>
          </w:tcPr>
          <w:p w14:paraId="7CBB5CAC" w14:textId="77777777" w:rsidR="00BD0C8C" w:rsidRPr="006E1EC2" w:rsidRDefault="00BD0C8C" w:rsidP="00BD0C8C">
            <w:pPr>
              <w:jc w:val="center"/>
              <w:rPr>
                <w:sz w:val="20"/>
                <w:szCs w:val="20"/>
              </w:rPr>
            </w:pPr>
          </w:p>
        </w:tc>
        <w:tc>
          <w:tcPr>
            <w:tcW w:w="1095" w:type="dxa"/>
            <w:shd w:val="clear" w:color="auto" w:fill="auto"/>
            <w:vAlign w:val="center"/>
          </w:tcPr>
          <w:p w14:paraId="3ADF3011" w14:textId="77777777" w:rsidR="00BD0C8C" w:rsidRPr="006E1EC2" w:rsidRDefault="00BD0C8C" w:rsidP="00BD0C8C">
            <w:pPr>
              <w:jc w:val="center"/>
              <w:rPr>
                <w:sz w:val="20"/>
                <w:szCs w:val="20"/>
              </w:rPr>
            </w:pPr>
          </w:p>
        </w:tc>
        <w:tc>
          <w:tcPr>
            <w:tcW w:w="1173" w:type="dxa"/>
            <w:shd w:val="clear" w:color="auto" w:fill="auto"/>
            <w:vAlign w:val="center"/>
          </w:tcPr>
          <w:p w14:paraId="1F43C023" w14:textId="77777777" w:rsidR="00BD0C8C" w:rsidRPr="006E1EC2" w:rsidRDefault="00BD0C8C" w:rsidP="00BD0C8C">
            <w:pPr>
              <w:jc w:val="center"/>
              <w:rPr>
                <w:sz w:val="20"/>
                <w:szCs w:val="20"/>
              </w:rPr>
            </w:pPr>
          </w:p>
        </w:tc>
        <w:tc>
          <w:tcPr>
            <w:tcW w:w="3685" w:type="dxa"/>
            <w:vMerge/>
            <w:shd w:val="clear" w:color="auto" w:fill="auto"/>
          </w:tcPr>
          <w:p w14:paraId="052ECEE4" w14:textId="77777777" w:rsidR="00BD0C8C" w:rsidRPr="006E1EC2" w:rsidRDefault="00BD0C8C" w:rsidP="00C36909">
            <w:pPr>
              <w:ind w:left="-108"/>
              <w:jc w:val="both"/>
              <w:rPr>
                <w:sz w:val="20"/>
                <w:szCs w:val="20"/>
              </w:rPr>
            </w:pPr>
          </w:p>
        </w:tc>
      </w:tr>
      <w:tr w:rsidR="006E1EC2" w:rsidRPr="006E1EC2" w14:paraId="5E8126A9" w14:textId="77777777" w:rsidTr="002A52A7">
        <w:trPr>
          <w:trHeight w:val="319"/>
        </w:trPr>
        <w:tc>
          <w:tcPr>
            <w:tcW w:w="737" w:type="dxa"/>
            <w:shd w:val="clear" w:color="auto" w:fill="auto"/>
            <w:vAlign w:val="center"/>
          </w:tcPr>
          <w:p w14:paraId="43F40E78" w14:textId="7A3EDE33" w:rsidR="009157B7" w:rsidRPr="006E1EC2" w:rsidRDefault="009157B7" w:rsidP="009157B7">
            <w:pPr>
              <w:rPr>
                <w:b/>
                <w:bCs/>
                <w:sz w:val="20"/>
                <w:szCs w:val="20"/>
              </w:rPr>
            </w:pPr>
            <w:r w:rsidRPr="006E1EC2">
              <w:rPr>
                <w:b/>
                <w:bCs/>
                <w:sz w:val="20"/>
                <w:szCs w:val="20"/>
              </w:rPr>
              <w:t>2.4.1</w:t>
            </w:r>
          </w:p>
        </w:tc>
        <w:tc>
          <w:tcPr>
            <w:tcW w:w="1577" w:type="dxa"/>
            <w:vMerge w:val="restart"/>
            <w:shd w:val="clear" w:color="auto" w:fill="auto"/>
            <w:vAlign w:val="center"/>
          </w:tcPr>
          <w:p w14:paraId="04DBFC38" w14:textId="44F2B111" w:rsidR="009157B7" w:rsidRPr="006E1EC2" w:rsidRDefault="009157B7" w:rsidP="009157B7">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0667B608" w14:textId="71E6F51E" w:rsidR="009157B7" w:rsidRPr="006E1EC2" w:rsidRDefault="00217557" w:rsidP="00C105C4">
            <w:pPr>
              <w:ind w:left="-11"/>
              <w:jc w:val="center"/>
              <w:rPr>
                <w:b/>
                <w:bCs/>
                <w:sz w:val="20"/>
                <w:szCs w:val="20"/>
              </w:rPr>
            </w:pPr>
            <w:r w:rsidRPr="006E1EC2">
              <w:rPr>
                <w:b/>
                <w:bCs/>
                <w:sz w:val="20"/>
                <w:szCs w:val="20"/>
              </w:rPr>
              <w:t xml:space="preserve"> </w:t>
            </w:r>
            <w:r w:rsidR="009157B7" w:rsidRPr="006E1EC2">
              <w:rPr>
                <w:b/>
                <w:bCs/>
                <w:sz w:val="20"/>
                <w:szCs w:val="20"/>
              </w:rPr>
              <w:t>Персонал</w:t>
            </w:r>
            <w:r w:rsidRPr="006E1EC2">
              <w:rPr>
                <w:b/>
                <w:bCs/>
                <w:sz w:val="20"/>
                <w:szCs w:val="20"/>
              </w:rPr>
              <w:t>ьные медицинские помощники</w:t>
            </w:r>
          </w:p>
        </w:tc>
        <w:tc>
          <w:tcPr>
            <w:tcW w:w="1417" w:type="dxa"/>
            <w:vMerge w:val="restart"/>
            <w:shd w:val="clear" w:color="auto" w:fill="auto"/>
            <w:vAlign w:val="center"/>
          </w:tcPr>
          <w:p w14:paraId="53BF0189" w14:textId="0E06504B" w:rsidR="009157B7" w:rsidRPr="006E1EC2" w:rsidRDefault="00CD36CA" w:rsidP="009157B7">
            <w:pPr>
              <w:jc w:val="center"/>
              <w:rPr>
                <w:sz w:val="20"/>
                <w:szCs w:val="20"/>
              </w:rPr>
            </w:pPr>
            <w:r w:rsidRPr="006E1EC2">
              <w:rPr>
                <w:b/>
                <w:bCs/>
                <w:sz w:val="20"/>
                <w:szCs w:val="20"/>
              </w:rPr>
              <w:t>ЦКЗ16</w:t>
            </w:r>
          </w:p>
        </w:tc>
        <w:tc>
          <w:tcPr>
            <w:tcW w:w="1858" w:type="dxa"/>
            <w:vMerge w:val="restart"/>
            <w:shd w:val="clear" w:color="auto" w:fill="auto"/>
            <w:vAlign w:val="center"/>
          </w:tcPr>
          <w:p w14:paraId="61AABA30" w14:textId="5890348F" w:rsidR="009157B7" w:rsidRPr="006E1EC2" w:rsidRDefault="009157B7" w:rsidP="009157B7">
            <w:pPr>
              <w:jc w:val="center"/>
              <w:rPr>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shd w:val="clear" w:color="auto" w:fill="auto"/>
            <w:vAlign w:val="center"/>
          </w:tcPr>
          <w:p w14:paraId="6DB59FF9" w14:textId="2F3D45DD" w:rsidR="009157B7" w:rsidRPr="006E1EC2" w:rsidRDefault="009157B7" w:rsidP="009157B7">
            <w:pPr>
              <w:jc w:val="center"/>
              <w:rPr>
                <w:sz w:val="20"/>
                <w:szCs w:val="20"/>
              </w:rPr>
            </w:pPr>
            <w:r w:rsidRPr="006E1EC2">
              <w:rPr>
                <w:b/>
                <w:bCs/>
                <w:sz w:val="20"/>
                <w:szCs w:val="20"/>
              </w:rPr>
              <w:t>Всего, в том числе:</w:t>
            </w:r>
          </w:p>
        </w:tc>
        <w:tc>
          <w:tcPr>
            <w:tcW w:w="1078" w:type="dxa"/>
            <w:shd w:val="clear" w:color="auto" w:fill="auto"/>
            <w:vAlign w:val="center"/>
          </w:tcPr>
          <w:p w14:paraId="6BC6F9CF" w14:textId="5CAE090C" w:rsidR="009157B7" w:rsidRPr="006E1EC2" w:rsidRDefault="009157B7" w:rsidP="009157B7">
            <w:pPr>
              <w:jc w:val="center"/>
              <w:rPr>
                <w:sz w:val="20"/>
                <w:szCs w:val="20"/>
              </w:rPr>
            </w:pPr>
            <w:r w:rsidRPr="006E1EC2">
              <w:rPr>
                <w:b/>
                <w:bCs/>
                <w:sz w:val="20"/>
                <w:szCs w:val="20"/>
              </w:rPr>
              <w:t>0</w:t>
            </w:r>
          </w:p>
        </w:tc>
        <w:tc>
          <w:tcPr>
            <w:tcW w:w="1095" w:type="dxa"/>
            <w:shd w:val="clear" w:color="auto" w:fill="auto"/>
            <w:vAlign w:val="center"/>
          </w:tcPr>
          <w:p w14:paraId="4B6A58D5" w14:textId="1B9E026E" w:rsidR="009157B7" w:rsidRPr="006E1EC2" w:rsidRDefault="009157B7" w:rsidP="009157B7">
            <w:pPr>
              <w:jc w:val="center"/>
              <w:rPr>
                <w:sz w:val="20"/>
                <w:szCs w:val="20"/>
              </w:rPr>
            </w:pPr>
            <w:r w:rsidRPr="006E1EC2">
              <w:rPr>
                <w:b/>
                <w:bCs/>
                <w:sz w:val="20"/>
                <w:szCs w:val="20"/>
              </w:rPr>
              <w:t>0</w:t>
            </w:r>
          </w:p>
        </w:tc>
        <w:tc>
          <w:tcPr>
            <w:tcW w:w="1173" w:type="dxa"/>
            <w:shd w:val="clear" w:color="auto" w:fill="auto"/>
            <w:vAlign w:val="center"/>
          </w:tcPr>
          <w:p w14:paraId="49DECD1A" w14:textId="17CFED1C" w:rsidR="009157B7" w:rsidRPr="006E1EC2" w:rsidRDefault="009157B7" w:rsidP="009157B7">
            <w:pPr>
              <w:jc w:val="center"/>
              <w:rPr>
                <w:sz w:val="20"/>
                <w:szCs w:val="20"/>
              </w:rPr>
            </w:pPr>
            <w:r w:rsidRPr="006E1EC2">
              <w:rPr>
                <w:b/>
                <w:bCs/>
                <w:sz w:val="20"/>
                <w:szCs w:val="20"/>
              </w:rPr>
              <w:t>0</w:t>
            </w:r>
          </w:p>
        </w:tc>
        <w:tc>
          <w:tcPr>
            <w:tcW w:w="3685" w:type="dxa"/>
            <w:vMerge w:val="restart"/>
            <w:shd w:val="clear" w:color="auto" w:fill="auto"/>
          </w:tcPr>
          <w:p w14:paraId="036F439A" w14:textId="383E2BD6" w:rsidR="009157B7" w:rsidRPr="006E1EC2" w:rsidRDefault="009157B7"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постановлением Администрации Курской области» от 08.10.2013 № 699-па, основное мероприятие Региональный проект «Создание единого цифрового контура в здравоохранении на основе единой государственной системы здравоохранения (ЕГИСЗ)»</w:t>
            </w:r>
          </w:p>
        </w:tc>
      </w:tr>
      <w:tr w:rsidR="006E1EC2" w:rsidRPr="006E1EC2" w14:paraId="41CBEDDC" w14:textId="77777777" w:rsidTr="002A52A7">
        <w:trPr>
          <w:trHeight w:val="404"/>
        </w:trPr>
        <w:tc>
          <w:tcPr>
            <w:tcW w:w="737" w:type="dxa"/>
            <w:shd w:val="clear" w:color="auto" w:fill="auto"/>
            <w:vAlign w:val="center"/>
          </w:tcPr>
          <w:p w14:paraId="1BB518AF" w14:textId="31468452" w:rsidR="009157B7" w:rsidRPr="006E1EC2" w:rsidRDefault="009157B7" w:rsidP="009157B7">
            <w:pPr>
              <w:rPr>
                <w:sz w:val="20"/>
                <w:szCs w:val="20"/>
              </w:rPr>
            </w:pPr>
            <w:r w:rsidRPr="006E1EC2">
              <w:rPr>
                <w:sz w:val="20"/>
                <w:szCs w:val="20"/>
              </w:rPr>
              <w:t>2.4.2</w:t>
            </w:r>
          </w:p>
        </w:tc>
        <w:tc>
          <w:tcPr>
            <w:tcW w:w="1577" w:type="dxa"/>
            <w:vMerge/>
            <w:shd w:val="clear" w:color="auto" w:fill="auto"/>
            <w:vAlign w:val="center"/>
          </w:tcPr>
          <w:p w14:paraId="0D80ABA6" w14:textId="77777777" w:rsidR="009157B7" w:rsidRPr="006E1EC2" w:rsidRDefault="009157B7" w:rsidP="009157B7">
            <w:pPr>
              <w:jc w:val="center"/>
              <w:rPr>
                <w:sz w:val="20"/>
                <w:szCs w:val="20"/>
              </w:rPr>
            </w:pPr>
          </w:p>
        </w:tc>
        <w:tc>
          <w:tcPr>
            <w:tcW w:w="2365" w:type="dxa"/>
            <w:vMerge/>
            <w:shd w:val="clear" w:color="auto" w:fill="auto"/>
            <w:vAlign w:val="center"/>
          </w:tcPr>
          <w:p w14:paraId="1C45AA04" w14:textId="77777777" w:rsidR="009157B7" w:rsidRPr="006E1EC2" w:rsidRDefault="009157B7" w:rsidP="00C105C4">
            <w:pPr>
              <w:ind w:left="-11"/>
              <w:jc w:val="center"/>
              <w:rPr>
                <w:sz w:val="20"/>
                <w:szCs w:val="20"/>
              </w:rPr>
            </w:pPr>
          </w:p>
        </w:tc>
        <w:tc>
          <w:tcPr>
            <w:tcW w:w="1417" w:type="dxa"/>
            <w:vMerge/>
            <w:shd w:val="clear" w:color="auto" w:fill="auto"/>
            <w:vAlign w:val="center"/>
          </w:tcPr>
          <w:p w14:paraId="37982376" w14:textId="77777777" w:rsidR="009157B7" w:rsidRPr="006E1EC2" w:rsidRDefault="009157B7" w:rsidP="009157B7">
            <w:pPr>
              <w:jc w:val="center"/>
              <w:rPr>
                <w:sz w:val="20"/>
                <w:szCs w:val="20"/>
              </w:rPr>
            </w:pPr>
          </w:p>
        </w:tc>
        <w:tc>
          <w:tcPr>
            <w:tcW w:w="1858" w:type="dxa"/>
            <w:vMerge/>
            <w:shd w:val="clear" w:color="auto" w:fill="auto"/>
            <w:vAlign w:val="center"/>
          </w:tcPr>
          <w:p w14:paraId="62952EB2" w14:textId="77777777" w:rsidR="009157B7" w:rsidRPr="006E1EC2" w:rsidRDefault="009157B7" w:rsidP="009157B7">
            <w:pPr>
              <w:jc w:val="center"/>
              <w:rPr>
                <w:sz w:val="20"/>
                <w:szCs w:val="20"/>
              </w:rPr>
            </w:pPr>
          </w:p>
        </w:tc>
        <w:tc>
          <w:tcPr>
            <w:tcW w:w="1231" w:type="dxa"/>
            <w:shd w:val="clear" w:color="auto" w:fill="auto"/>
            <w:vAlign w:val="center"/>
          </w:tcPr>
          <w:p w14:paraId="102D51C9" w14:textId="1EC81906" w:rsidR="009157B7" w:rsidRPr="006E1EC2" w:rsidRDefault="009157B7" w:rsidP="009157B7">
            <w:pPr>
              <w:jc w:val="center"/>
              <w:rPr>
                <w:sz w:val="20"/>
                <w:szCs w:val="20"/>
              </w:rPr>
            </w:pPr>
            <w:r w:rsidRPr="006E1EC2">
              <w:rPr>
                <w:sz w:val="20"/>
                <w:szCs w:val="20"/>
              </w:rPr>
              <w:t>РБ</w:t>
            </w:r>
          </w:p>
        </w:tc>
        <w:tc>
          <w:tcPr>
            <w:tcW w:w="1078" w:type="dxa"/>
            <w:shd w:val="clear" w:color="auto" w:fill="auto"/>
            <w:vAlign w:val="center"/>
          </w:tcPr>
          <w:p w14:paraId="35A74DCF" w14:textId="0BC935BB" w:rsidR="009157B7" w:rsidRPr="006E1EC2" w:rsidRDefault="009157B7" w:rsidP="009157B7">
            <w:pPr>
              <w:jc w:val="center"/>
              <w:rPr>
                <w:sz w:val="20"/>
                <w:szCs w:val="20"/>
              </w:rPr>
            </w:pPr>
          </w:p>
        </w:tc>
        <w:tc>
          <w:tcPr>
            <w:tcW w:w="1095" w:type="dxa"/>
            <w:shd w:val="clear" w:color="auto" w:fill="auto"/>
            <w:vAlign w:val="center"/>
          </w:tcPr>
          <w:p w14:paraId="6E60C41B" w14:textId="0C469B87" w:rsidR="009157B7" w:rsidRPr="006E1EC2" w:rsidRDefault="009157B7" w:rsidP="009157B7">
            <w:pPr>
              <w:jc w:val="center"/>
              <w:rPr>
                <w:sz w:val="20"/>
                <w:szCs w:val="20"/>
              </w:rPr>
            </w:pPr>
          </w:p>
        </w:tc>
        <w:tc>
          <w:tcPr>
            <w:tcW w:w="1173" w:type="dxa"/>
            <w:shd w:val="clear" w:color="auto" w:fill="auto"/>
            <w:vAlign w:val="center"/>
          </w:tcPr>
          <w:p w14:paraId="11502BB5" w14:textId="601B2425" w:rsidR="009157B7" w:rsidRPr="006E1EC2" w:rsidRDefault="009157B7" w:rsidP="009157B7">
            <w:pPr>
              <w:jc w:val="center"/>
              <w:rPr>
                <w:sz w:val="20"/>
                <w:szCs w:val="20"/>
              </w:rPr>
            </w:pPr>
          </w:p>
        </w:tc>
        <w:tc>
          <w:tcPr>
            <w:tcW w:w="3685" w:type="dxa"/>
            <w:vMerge/>
            <w:shd w:val="clear" w:color="auto" w:fill="auto"/>
          </w:tcPr>
          <w:p w14:paraId="4BA987CF" w14:textId="77777777" w:rsidR="009157B7" w:rsidRPr="006E1EC2" w:rsidRDefault="009157B7" w:rsidP="00C36909">
            <w:pPr>
              <w:ind w:left="-108"/>
              <w:jc w:val="both"/>
              <w:rPr>
                <w:sz w:val="20"/>
                <w:szCs w:val="20"/>
              </w:rPr>
            </w:pPr>
          </w:p>
        </w:tc>
      </w:tr>
      <w:tr w:rsidR="006E1EC2" w:rsidRPr="006E1EC2" w14:paraId="5B597B31" w14:textId="77777777" w:rsidTr="002A52A7">
        <w:trPr>
          <w:trHeight w:val="437"/>
        </w:trPr>
        <w:tc>
          <w:tcPr>
            <w:tcW w:w="737" w:type="dxa"/>
            <w:shd w:val="clear" w:color="auto" w:fill="auto"/>
            <w:vAlign w:val="center"/>
          </w:tcPr>
          <w:p w14:paraId="4770ECB5" w14:textId="5BA4FB68" w:rsidR="009157B7" w:rsidRPr="006E1EC2" w:rsidRDefault="009157B7" w:rsidP="009157B7">
            <w:pPr>
              <w:rPr>
                <w:sz w:val="20"/>
                <w:szCs w:val="20"/>
              </w:rPr>
            </w:pPr>
            <w:r w:rsidRPr="006E1EC2">
              <w:rPr>
                <w:sz w:val="20"/>
                <w:szCs w:val="20"/>
              </w:rPr>
              <w:t>2.4.3</w:t>
            </w:r>
          </w:p>
        </w:tc>
        <w:tc>
          <w:tcPr>
            <w:tcW w:w="1577" w:type="dxa"/>
            <w:vMerge/>
            <w:shd w:val="clear" w:color="auto" w:fill="auto"/>
            <w:vAlign w:val="center"/>
          </w:tcPr>
          <w:p w14:paraId="5235C926" w14:textId="77777777" w:rsidR="009157B7" w:rsidRPr="006E1EC2" w:rsidRDefault="009157B7" w:rsidP="009157B7">
            <w:pPr>
              <w:jc w:val="center"/>
              <w:rPr>
                <w:sz w:val="20"/>
                <w:szCs w:val="20"/>
              </w:rPr>
            </w:pPr>
          </w:p>
        </w:tc>
        <w:tc>
          <w:tcPr>
            <w:tcW w:w="2365" w:type="dxa"/>
            <w:vMerge/>
            <w:shd w:val="clear" w:color="auto" w:fill="auto"/>
            <w:vAlign w:val="center"/>
          </w:tcPr>
          <w:p w14:paraId="74729822" w14:textId="77777777" w:rsidR="009157B7" w:rsidRPr="006E1EC2" w:rsidRDefault="009157B7" w:rsidP="00C105C4">
            <w:pPr>
              <w:ind w:left="-11"/>
              <w:jc w:val="center"/>
              <w:rPr>
                <w:sz w:val="20"/>
                <w:szCs w:val="20"/>
              </w:rPr>
            </w:pPr>
          </w:p>
        </w:tc>
        <w:tc>
          <w:tcPr>
            <w:tcW w:w="1417" w:type="dxa"/>
            <w:vMerge/>
            <w:shd w:val="clear" w:color="auto" w:fill="auto"/>
            <w:vAlign w:val="center"/>
          </w:tcPr>
          <w:p w14:paraId="6B434EAE" w14:textId="77777777" w:rsidR="009157B7" w:rsidRPr="006E1EC2" w:rsidRDefault="009157B7" w:rsidP="009157B7">
            <w:pPr>
              <w:jc w:val="center"/>
              <w:rPr>
                <w:sz w:val="20"/>
                <w:szCs w:val="20"/>
              </w:rPr>
            </w:pPr>
          </w:p>
        </w:tc>
        <w:tc>
          <w:tcPr>
            <w:tcW w:w="1858" w:type="dxa"/>
            <w:vMerge/>
            <w:shd w:val="clear" w:color="auto" w:fill="auto"/>
            <w:vAlign w:val="center"/>
          </w:tcPr>
          <w:p w14:paraId="102E4CA5" w14:textId="77777777" w:rsidR="009157B7" w:rsidRPr="006E1EC2" w:rsidRDefault="009157B7" w:rsidP="009157B7">
            <w:pPr>
              <w:jc w:val="center"/>
              <w:rPr>
                <w:sz w:val="20"/>
                <w:szCs w:val="20"/>
              </w:rPr>
            </w:pPr>
          </w:p>
        </w:tc>
        <w:tc>
          <w:tcPr>
            <w:tcW w:w="1231" w:type="dxa"/>
            <w:shd w:val="clear" w:color="auto" w:fill="auto"/>
            <w:vAlign w:val="center"/>
          </w:tcPr>
          <w:p w14:paraId="5B3F0AEA" w14:textId="0DFAFFFB" w:rsidR="009157B7" w:rsidRPr="006E1EC2" w:rsidRDefault="009157B7" w:rsidP="009157B7">
            <w:pPr>
              <w:jc w:val="center"/>
              <w:rPr>
                <w:sz w:val="20"/>
                <w:szCs w:val="20"/>
              </w:rPr>
            </w:pPr>
            <w:r w:rsidRPr="006E1EC2">
              <w:rPr>
                <w:sz w:val="20"/>
                <w:szCs w:val="20"/>
              </w:rPr>
              <w:t>ФБ</w:t>
            </w:r>
          </w:p>
        </w:tc>
        <w:tc>
          <w:tcPr>
            <w:tcW w:w="1078" w:type="dxa"/>
            <w:shd w:val="clear" w:color="auto" w:fill="auto"/>
            <w:vAlign w:val="center"/>
          </w:tcPr>
          <w:p w14:paraId="1C929CF5" w14:textId="77777777" w:rsidR="009157B7" w:rsidRPr="006E1EC2" w:rsidRDefault="009157B7" w:rsidP="009157B7">
            <w:pPr>
              <w:jc w:val="center"/>
              <w:rPr>
                <w:sz w:val="20"/>
                <w:szCs w:val="20"/>
              </w:rPr>
            </w:pPr>
          </w:p>
        </w:tc>
        <w:tc>
          <w:tcPr>
            <w:tcW w:w="1095" w:type="dxa"/>
            <w:shd w:val="clear" w:color="auto" w:fill="auto"/>
            <w:vAlign w:val="center"/>
          </w:tcPr>
          <w:p w14:paraId="3F9C36B3" w14:textId="77777777" w:rsidR="009157B7" w:rsidRPr="006E1EC2" w:rsidRDefault="009157B7" w:rsidP="009157B7">
            <w:pPr>
              <w:jc w:val="center"/>
              <w:rPr>
                <w:sz w:val="20"/>
                <w:szCs w:val="20"/>
              </w:rPr>
            </w:pPr>
          </w:p>
        </w:tc>
        <w:tc>
          <w:tcPr>
            <w:tcW w:w="1173" w:type="dxa"/>
            <w:shd w:val="clear" w:color="auto" w:fill="auto"/>
            <w:vAlign w:val="center"/>
          </w:tcPr>
          <w:p w14:paraId="66EB46BE" w14:textId="77777777" w:rsidR="009157B7" w:rsidRPr="006E1EC2" w:rsidRDefault="009157B7" w:rsidP="009157B7">
            <w:pPr>
              <w:jc w:val="center"/>
              <w:rPr>
                <w:sz w:val="20"/>
                <w:szCs w:val="20"/>
              </w:rPr>
            </w:pPr>
          </w:p>
        </w:tc>
        <w:tc>
          <w:tcPr>
            <w:tcW w:w="3685" w:type="dxa"/>
            <w:vMerge/>
            <w:shd w:val="clear" w:color="auto" w:fill="auto"/>
          </w:tcPr>
          <w:p w14:paraId="6B05DF6E" w14:textId="77777777" w:rsidR="009157B7" w:rsidRPr="006E1EC2" w:rsidRDefault="009157B7" w:rsidP="00C36909">
            <w:pPr>
              <w:ind w:left="-108"/>
              <w:jc w:val="both"/>
              <w:rPr>
                <w:sz w:val="20"/>
                <w:szCs w:val="20"/>
              </w:rPr>
            </w:pPr>
          </w:p>
        </w:tc>
      </w:tr>
      <w:tr w:rsidR="006E1EC2" w:rsidRPr="006E1EC2" w14:paraId="41C7BBB2" w14:textId="77777777" w:rsidTr="002A52A7">
        <w:trPr>
          <w:trHeight w:val="401"/>
        </w:trPr>
        <w:tc>
          <w:tcPr>
            <w:tcW w:w="737" w:type="dxa"/>
            <w:shd w:val="clear" w:color="auto" w:fill="auto"/>
            <w:vAlign w:val="center"/>
          </w:tcPr>
          <w:p w14:paraId="12D7E6F0" w14:textId="46F39C5E" w:rsidR="009157B7" w:rsidRPr="006E1EC2" w:rsidRDefault="009157B7" w:rsidP="009157B7">
            <w:pPr>
              <w:rPr>
                <w:sz w:val="20"/>
                <w:szCs w:val="20"/>
              </w:rPr>
            </w:pPr>
            <w:r w:rsidRPr="006E1EC2">
              <w:rPr>
                <w:sz w:val="20"/>
                <w:szCs w:val="20"/>
              </w:rPr>
              <w:t>2.4.4</w:t>
            </w:r>
          </w:p>
        </w:tc>
        <w:tc>
          <w:tcPr>
            <w:tcW w:w="1577" w:type="dxa"/>
            <w:vMerge/>
            <w:shd w:val="clear" w:color="auto" w:fill="auto"/>
            <w:vAlign w:val="center"/>
          </w:tcPr>
          <w:p w14:paraId="7FC33A62" w14:textId="77777777" w:rsidR="009157B7" w:rsidRPr="006E1EC2" w:rsidRDefault="009157B7" w:rsidP="009157B7">
            <w:pPr>
              <w:jc w:val="center"/>
              <w:rPr>
                <w:sz w:val="20"/>
                <w:szCs w:val="20"/>
              </w:rPr>
            </w:pPr>
          </w:p>
        </w:tc>
        <w:tc>
          <w:tcPr>
            <w:tcW w:w="2365" w:type="dxa"/>
            <w:vMerge/>
            <w:shd w:val="clear" w:color="auto" w:fill="auto"/>
            <w:vAlign w:val="center"/>
          </w:tcPr>
          <w:p w14:paraId="7FA3C074" w14:textId="77777777" w:rsidR="009157B7" w:rsidRPr="006E1EC2" w:rsidRDefault="009157B7" w:rsidP="00C105C4">
            <w:pPr>
              <w:ind w:left="-11"/>
              <w:jc w:val="center"/>
              <w:rPr>
                <w:sz w:val="20"/>
                <w:szCs w:val="20"/>
              </w:rPr>
            </w:pPr>
          </w:p>
        </w:tc>
        <w:tc>
          <w:tcPr>
            <w:tcW w:w="1417" w:type="dxa"/>
            <w:vMerge/>
            <w:shd w:val="clear" w:color="auto" w:fill="auto"/>
            <w:vAlign w:val="center"/>
          </w:tcPr>
          <w:p w14:paraId="481B0FE9" w14:textId="77777777" w:rsidR="009157B7" w:rsidRPr="006E1EC2" w:rsidRDefault="009157B7" w:rsidP="009157B7">
            <w:pPr>
              <w:jc w:val="center"/>
              <w:rPr>
                <w:sz w:val="20"/>
                <w:szCs w:val="20"/>
              </w:rPr>
            </w:pPr>
          </w:p>
        </w:tc>
        <w:tc>
          <w:tcPr>
            <w:tcW w:w="1858" w:type="dxa"/>
            <w:vMerge/>
            <w:shd w:val="clear" w:color="auto" w:fill="auto"/>
            <w:vAlign w:val="center"/>
          </w:tcPr>
          <w:p w14:paraId="513E3B87" w14:textId="77777777" w:rsidR="009157B7" w:rsidRPr="006E1EC2" w:rsidRDefault="009157B7" w:rsidP="009157B7">
            <w:pPr>
              <w:jc w:val="center"/>
              <w:rPr>
                <w:sz w:val="20"/>
                <w:szCs w:val="20"/>
              </w:rPr>
            </w:pPr>
          </w:p>
        </w:tc>
        <w:tc>
          <w:tcPr>
            <w:tcW w:w="1231" w:type="dxa"/>
            <w:shd w:val="clear" w:color="auto" w:fill="auto"/>
            <w:vAlign w:val="center"/>
          </w:tcPr>
          <w:p w14:paraId="5B7E9ABC" w14:textId="713B05A4" w:rsidR="009157B7" w:rsidRPr="006E1EC2" w:rsidRDefault="009157B7" w:rsidP="009157B7">
            <w:pPr>
              <w:jc w:val="center"/>
              <w:rPr>
                <w:sz w:val="20"/>
                <w:szCs w:val="20"/>
              </w:rPr>
            </w:pPr>
            <w:r w:rsidRPr="006E1EC2">
              <w:rPr>
                <w:sz w:val="20"/>
                <w:szCs w:val="20"/>
              </w:rPr>
              <w:t>МБ</w:t>
            </w:r>
          </w:p>
        </w:tc>
        <w:tc>
          <w:tcPr>
            <w:tcW w:w="1078" w:type="dxa"/>
            <w:shd w:val="clear" w:color="auto" w:fill="auto"/>
            <w:vAlign w:val="center"/>
          </w:tcPr>
          <w:p w14:paraId="2302FF55" w14:textId="77777777" w:rsidR="009157B7" w:rsidRPr="006E1EC2" w:rsidRDefault="009157B7" w:rsidP="009157B7">
            <w:pPr>
              <w:jc w:val="center"/>
              <w:rPr>
                <w:sz w:val="20"/>
                <w:szCs w:val="20"/>
              </w:rPr>
            </w:pPr>
          </w:p>
        </w:tc>
        <w:tc>
          <w:tcPr>
            <w:tcW w:w="1095" w:type="dxa"/>
            <w:shd w:val="clear" w:color="auto" w:fill="auto"/>
            <w:vAlign w:val="center"/>
          </w:tcPr>
          <w:p w14:paraId="450A1BF9" w14:textId="77777777" w:rsidR="009157B7" w:rsidRPr="006E1EC2" w:rsidRDefault="009157B7" w:rsidP="009157B7">
            <w:pPr>
              <w:jc w:val="center"/>
              <w:rPr>
                <w:sz w:val="20"/>
                <w:szCs w:val="20"/>
              </w:rPr>
            </w:pPr>
          </w:p>
        </w:tc>
        <w:tc>
          <w:tcPr>
            <w:tcW w:w="1173" w:type="dxa"/>
            <w:shd w:val="clear" w:color="auto" w:fill="auto"/>
            <w:vAlign w:val="center"/>
          </w:tcPr>
          <w:p w14:paraId="2FDFECDC" w14:textId="77777777" w:rsidR="009157B7" w:rsidRPr="006E1EC2" w:rsidRDefault="009157B7" w:rsidP="009157B7">
            <w:pPr>
              <w:jc w:val="center"/>
              <w:rPr>
                <w:sz w:val="20"/>
                <w:szCs w:val="20"/>
              </w:rPr>
            </w:pPr>
          </w:p>
        </w:tc>
        <w:tc>
          <w:tcPr>
            <w:tcW w:w="3685" w:type="dxa"/>
            <w:vMerge/>
            <w:shd w:val="clear" w:color="auto" w:fill="auto"/>
          </w:tcPr>
          <w:p w14:paraId="3C8E7FC0" w14:textId="77777777" w:rsidR="009157B7" w:rsidRPr="006E1EC2" w:rsidRDefault="009157B7" w:rsidP="00C36909">
            <w:pPr>
              <w:ind w:left="-108"/>
              <w:jc w:val="both"/>
              <w:rPr>
                <w:sz w:val="20"/>
                <w:szCs w:val="20"/>
              </w:rPr>
            </w:pPr>
          </w:p>
        </w:tc>
      </w:tr>
      <w:tr w:rsidR="006E1EC2" w:rsidRPr="006E1EC2" w14:paraId="6B143F4A" w14:textId="77777777" w:rsidTr="002A52A7">
        <w:trPr>
          <w:trHeight w:val="279"/>
        </w:trPr>
        <w:tc>
          <w:tcPr>
            <w:tcW w:w="737" w:type="dxa"/>
            <w:shd w:val="clear" w:color="auto" w:fill="auto"/>
            <w:vAlign w:val="center"/>
          </w:tcPr>
          <w:p w14:paraId="2678786D" w14:textId="2620CCFC" w:rsidR="009157B7" w:rsidRPr="006E1EC2" w:rsidRDefault="009157B7" w:rsidP="009157B7">
            <w:pPr>
              <w:rPr>
                <w:sz w:val="20"/>
                <w:szCs w:val="20"/>
              </w:rPr>
            </w:pPr>
            <w:r w:rsidRPr="006E1EC2">
              <w:rPr>
                <w:sz w:val="20"/>
                <w:szCs w:val="20"/>
              </w:rPr>
              <w:t>2.4.5</w:t>
            </w:r>
          </w:p>
        </w:tc>
        <w:tc>
          <w:tcPr>
            <w:tcW w:w="1577" w:type="dxa"/>
            <w:vMerge/>
            <w:shd w:val="clear" w:color="auto" w:fill="auto"/>
            <w:vAlign w:val="center"/>
          </w:tcPr>
          <w:p w14:paraId="76B0C27D" w14:textId="77777777" w:rsidR="009157B7" w:rsidRPr="006E1EC2" w:rsidRDefault="009157B7" w:rsidP="009157B7">
            <w:pPr>
              <w:jc w:val="center"/>
              <w:rPr>
                <w:sz w:val="20"/>
                <w:szCs w:val="20"/>
              </w:rPr>
            </w:pPr>
          </w:p>
        </w:tc>
        <w:tc>
          <w:tcPr>
            <w:tcW w:w="2365" w:type="dxa"/>
            <w:vMerge/>
            <w:shd w:val="clear" w:color="auto" w:fill="auto"/>
            <w:vAlign w:val="center"/>
          </w:tcPr>
          <w:p w14:paraId="76222DE4" w14:textId="77777777" w:rsidR="009157B7" w:rsidRPr="006E1EC2" w:rsidRDefault="009157B7" w:rsidP="00C105C4">
            <w:pPr>
              <w:ind w:left="-11"/>
              <w:jc w:val="center"/>
              <w:rPr>
                <w:sz w:val="20"/>
                <w:szCs w:val="20"/>
              </w:rPr>
            </w:pPr>
          </w:p>
        </w:tc>
        <w:tc>
          <w:tcPr>
            <w:tcW w:w="1417" w:type="dxa"/>
            <w:vMerge/>
            <w:shd w:val="clear" w:color="auto" w:fill="auto"/>
            <w:vAlign w:val="center"/>
          </w:tcPr>
          <w:p w14:paraId="18478708" w14:textId="77777777" w:rsidR="009157B7" w:rsidRPr="006E1EC2" w:rsidRDefault="009157B7" w:rsidP="009157B7">
            <w:pPr>
              <w:jc w:val="center"/>
              <w:rPr>
                <w:sz w:val="20"/>
                <w:szCs w:val="20"/>
              </w:rPr>
            </w:pPr>
          </w:p>
        </w:tc>
        <w:tc>
          <w:tcPr>
            <w:tcW w:w="1858" w:type="dxa"/>
            <w:vMerge/>
            <w:shd w:val="clear" w:color="auto" w:fill="auto"/>
            <w:vAlign w:val="center"/>
          </w:tcPr>
          <w:p w14:paraId="0B13F37C" w14:textId="77777777" w:rsidR="009157B7" w:rsidRPr="006E1EC2" w:rsidRDefault="009157B7" w:rsidP="009157B7">
            <w:pPr>
              <w:jc w:val="center"/>
              <w:rPr>
                <w:sz w:val="20"/>
                <w:szCs w:val="20"/>
              </w:rPr>
            </w:pPr>
          </w:p>
        </w:tc>
        <w:tc>
          <w:tcPr>
            <w:tcW w:w="1231" w:type="dxa"/>
            <w:shd w:val="clear" w:color="auto" w:fill="auto"/>
            <w:vAlign w:val="center"/>
          </w:tcPr>
          <w:p w14:paraId="17708AA8" w14:textId="00544D08" w:rsidR="009157B7" w:rsidRPr="006E1EC2" w:rsidRDefault="009157B7" w:rsidP="009157B7">
            <w:pPr>
              <w:jc w:val="center"/>
              <w:rPr>
                <w:sz w:val="20"/>
                <w:szCs w:val="20"/>
              </w:rPr>
            </w:pPr>
            <w:r w:rsidRPr="006E1EC2">
              <w:rPr>
                <w:sz w:val="20"/>
                <w:szCs w:val="20"/>
              </w:rPr>
              <w:t>ВБ</w:t>
            </w:r>
          </w:p>
        </w:tc>
        <w:tc>
          <w:tcPr>
            <w:tcW w:w="1078" w:type="dxa"/>
            <w:shd w:val="clear" w:color="auto" w:fill="auto"/>
            <w:vAlign w:val="center"/>
          </w:tcPr>
          <w:p w14:paraId="538401C2" w14:textId="77777777" w:rsidR="009157B7" w:rsidRPr="006E1EC2" w:rsidRDefault="009157B7" w:rsidP="009157B7">
            <w:pPr>
              <w:jc w:val="center"/>
              <w:rPr>
                <w:sz w:val="20"/>
                <w:szCs w:val="20"/>
              </w:rPr>
            </w:pPr>
          </w:p>
        </w:tc>
        <w:tc>
          <w:tcPr>
            <w:tcW w:w="1095" w:type="dxa"/>
            <w:shd w:val="clear" w:color="auto" w:fill="auto"/>
            <w:vAlign w:val="center"/>
          </w:tcPr>
          <w:p w14:paraId="0A444832" w14:textId="77777777" w:rsidR="009157B7" w:rsidRPr="006E1EC2" w:rsidRDefault="009157B7" w:rsidP="009157B7">
            <w:pPr>
              <w:jc w:val="center"/>
              <w:rPr>
                <w:sz w:val="20"/>
                <w:szCs w:val="20"/>
              </w:rPr>
            </w:pPr>
          </w:p>
        </w:tc>
        <w:tc>
          <w:tcPr>
            <w:tcW w:w="1173" w:type="dxa"/>
            <w:shd w:val="clear" w:color="auto" w:fill="auto"/>
            <w:vAlign w:val="center"/>
          </w:tcPr>
          <w:p w14:paraId="78925C09" w14:textId="77777777" w:rsidR="009157B7" w:rsidRPr="006E1EC2" w:rsidRDefault="009157B7" w:rsidP="009157B7">
            <w:pPr>
              <w:jc w:val="center"/>
              <w:rPr>
                <w:sz w:val="20"/>
                <w:szCs w:val="20"/>
              </w:rPr>
            </w:pPr>
          </w:p>
        </w:tc>
        <w:tc>
          <w:tcPr>
            <w:tcW w:w="3685" w:type="dxa"/>
            <w:vMerge/>
            <w:shd w:val="clear" w:color="auto" w:fill="auto"/>
          </w:tcPr>
          <w:p w14:paraId="21E1B61D" w14:textId="77777777" w:rsidR="009157B7" w:rsidRPr="006E1EC2" w:rsidRDefault="009157B7" w:rsidP="00C36909">
            <w:pPr>
              <w:ind w:left="-108"/>
              <w:jc w:val="both"/>
              <w:rPr>
                <w:sz w:val="20"/>
                <w:szCs w:val="20"/>
              </w:rPr>
            </w:pPr>
          </w:p>
        </w:tc>
      </w:tr>
      <w:tr w:rsidR="006E1EC2" w:rsidRPr="006E1EC2" w14:paraId="21179E2F" w14:textId="77777777" w:rsidTr="002A52A7">
        <w:trPr>
          <w:trHeight w:val="319"/>
        </w:trPr>
        <w:tc>
          <w:tcPr>
            <w:tcW w:w="737" w:type="dxa"/>
            <w:shd w:val="clear" w:color="auto" w:fill="auto"/>
            <w:vAlign w:val="center"/>
          </w:tcPr>
          <w:p w14:paraId="02CCE20A" w14:textId="2AF2A91E" w:rsidR="009157B7" w:rsidRPr="006E1EC2" w:rsidRDefault="009157B7" w:rsidP="009157B7">
            <w:pPr>
              <w:rPr>
                <w:b/>
                <w:bCs/>
                <w:sz w:val="20"/>
                <w:szCs w:val="20"/>
              </w:rPr>
            </w:pPr>
            <w:r w:rsidRPr="006E1EC2">
              <w:rPr>
                <w:b/>
                <w:bCs/>
                <w:sz w:val="20"/>
                <w:szCs w:val="20"/>
              </w:rPr>
              <w:t>2.5.1</w:t>
            </w:r>
          </w:p>
        </w:tc>
        <w:tc>
          <w:tcPr>
            <w:tcW w:w="1577" w:type="dxa"/>
            <w:vMerge w:val="restart"/>
            <w:shd w:val="clear" w:color="auto" w:fill="auto"/>
            <w:vAlign w:val="center"/>
          </w:tcPr>
          <w:p w14:paraId="09083955" w14:textId="4907A285" w:rsidR="009157B7" w:rsidRPr="006E1EC2" w:rsidRDefault="009157B7" w:rsidP="009157B7">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1B8C1EFE" w14:textId="33A6C243" w:rsidR="009157B7" w:rsidRPr="006E1EC2" w:rsidRDefault="00217557" w:rsidP="00C105C4">
            <w:pPr>
              <w:ind w:left="-11"/>
              <w:jc w:val="center"/>
              <w:rPr>
                <w:b/>
                <w:bCs/>
                <w:sz w:val="20"/>
                <w:szCs w:val="20"/>
              </w:rPr>
            </w:pPr>
            <w:r w:rsidRPr="006E1EC2">
              <w:rPr>
                <w:b/>
                <w:bCs/>
                <w:sz w:val="20"/>
                <w:szCs w:val="20"/>
              </w:rPr>
              <w:t xml:space="preserve"> </w:t>
            </w:r>
            <w:r w:rsidR="009157B7" w:rsidRPr="006E1EC2">
              <w:rPr>
                <w:b/>
                <w:bCs/>
                <w:sz w:val="20"/>
                <w:szCs w:val="20"/>
              </w:rPr>
              <w:t xml:space="preserve">Внедрение технологий искусственного интеллекта </w:t>
            </w:r>
            <w:r w:rsidRPr="006E1EC2">
              <w:rPr>
                <w:b/>
                <w:bCs/>
                <w:sz w:val="20"/>
                <w:szCs w:val="20"/>
              </w:rPr>
              <w:t>в отрасли здравоохранения</w:t>
            </w:r>
          </w:p>
        </w:tc>
        <w:tc>
          <w:tcPr>
            <w:tcW w:w="1417" w:type="dxa"/>
            <w:vMerge w:val="restart"/>
            <w:shd w:val="clear" w:color="auto" w:fill="auto"/>
            <w:vAlign w:val="center"/>
          </w:tcPr>
          <w:p w14:paraId="698DA7B7" w14:textId="5CB916A9" w:rsidR="009157B7" w:rsidRPr="006E1EC2" w:rsidRDefault="00CD36CA" w:rsidP="009157B7">
            <w:pPr>
              <w:jc w:val="center"/>
              <w:rPr>
                <w:sz w:val="20"/>
                <w:szCs w:val="20"/>
              </w:rPr>
            </w:pPr>
            <w:r w:rsidRPr="006E1EC2">
              <w:rPr>
                <w:b/>
                <w:bCs/>
                <w:sz w:val="20"/>
                <w:szCs w:val="20"/>
              </w:rPr>
              <w:t>ЦКЗ17</w:t>
            </w:r>
          </w:p>
        </w:tc>
        <w:tc>
          <w:tcPr>
            <w:tcW w:w="1858" w:type="dxa"/>
            <w:vMerge w:val="restart"/>
            <w:shd w:val="clear" w:color="auto" w:fill="auto"/>
            <w:vAlign w:val="center"/>
          </w:tcPr>
          <w:p w14:paraId="7A6803F0" w14:textId="07089863" w:rsidR="009157B7" w:rsidRPr="006E1EC2" w:rsidRDefault="009157B7" w:rsidP="009157B7">
            <w:pPr>
              <w:jc w:val="center"/>
              <w:rPr>
                <w:b/>
                <w:bCs/>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shd w:val="clear" w:color="auto" w:fill="auto"/>
            <w:vAlign w:val="center"/>
          </w:tcPr>
          <w:p w14:paraId="036BF84A" w14:textId="0601FB26" w:rsidR="009157B7" w:rsidRPr="006E1EC2" w:rsidRDefault="009157B7" w:rsidP="009157B7">
            <w:pPr>
              <w:jc w:val="center"/>
              <w:rPr>
                <w:sz w:val="20"/>
                <w:szCs w:val="20"/>
              </w:rPr>
            </w:pPr>
            <w:r w:rsidRPr="006E1EC2">
              <w:rPr>
                <w:b/>
                <w:bCs/>
                <w:sz w:val="20"/>
                <w:szCs w:val="20"/>
              </w:rPr>
              <w:t>Всего, в том числе:</w:t>
            </w:r>
          </w:p>
        </w:tc>
        <w:tc>
          <w:tcPr>
            <w:tcW w:w="1078" w:type="dxa"/>
            <w:shd w:val="clear" w:color="auto" w:fill="auto"/>
            <w:vAlign w:val="center"/>
          </w:tcPr>
          <w:p w14:paraId="6020EA26" w14:textId="150C9302" w:rsidR="009157B7" w:rsidRPr="006E1EC2" w:rsidRDefault="009157B7" w:rsidP="009157B7">
            <w:pPr>
              <w:jc w:val="center"/>
              <w:rPr>
                <w:sz w:val="20"/>
                <w:szCs w:val="20"/>
              </w:rPr>
            </w:pPr>
            <w:r w:rsidRPr="006E1EC2">
              <w:rPr>
                <w:b/>
                <w:bCs/>
                <w:sz w:val="20"/>
                <w:szCs w:val="20"/>
              </w:rPr>
              <w:t>0</w:t>
            </w:r>
          </w:p>
        </w:tc>
        <w:tc>
          <w:tcPr>
            <w:tcW w:w="1095" w:type="dxa"/>
            <w:shd w:val="clear" w:color="auto" w:fill="auto"/>
            <w:vAlign w:val="center"/>
          </w:tcPr>
          <w:p w14:paraId="69C3A7A4" w14:textId="1E708207" w:rsidR="009157B7" w:rsidRPr="006E1EC2" w:rsidRDefault="009157B7" w:rsidP="009157B7">
            <w:pPr>
              <w:jc w:val="center"/>
              <w:rPr>
                <w:sz w:val="20"/>
                <w:szCs w:val="20"/>
              </w:rPr>
            </w:pPr>
            <w:r w:rsidRPr="006E1EC2">
              <w:rPr>
                <w:b/>
                <w:bCs/>
                <w:sz w:val="20"/>
                <w:szCs w:val="20"/>
              </w:rPr>
              <w:t>0</w:t>
            </w:r>
          </w:p>
        </w:tc>
        <w:tc>
          <w:tcPr>
            <w:tcW w:w="1173" w:type="dxa"/>
            <w:shd w:val="clear" w:color="auto" w:fill="auto"/>
            <w:vAlign w:val="center"/>
          </w:tcPr>
          <w:p w14:paraId="120337BE" w14:textId="5D391943" w:rsidR="009157B7" w:rsidRPr="006E1EC2" w:rsidRDefault="009157B7" w:rsidP="009157B7">
            <w:pPr>
              <w:jc w:val="center"/>
              <w:rPr>
                <w:sz w:val="20"/>
                <w:szCs w:val="20"/>
              </w:rPr>
            </w:pPr>
            <w:r w:rsidRPr="006E1EC2">
              <w:rPr>
                <w:b/>
                <w:bCs/>
                <w:sz w:val="20"/>
                <w:szCs w:val="20"/>
              </w:rPr>
              <w:t>0</w:t>
            </w:r>
          </w:p>
        </w:tc>
        <w:tc>
          <w:tcPr>
            <w:tcW w:w="3685" w:type="dxa"/>
            <w:vMerge w:val="restart"/>
            <w:shd w:val="clear" w:color="auto" w:fill="auto"/>
          </w:tcPr>
          <w:p w14:paraId="207E1C7D" w14:textId="46BD60A2" w:rsidR="009157B7" w:rsidRPr="006E1EC2" w:rsidRDefault="009157B7"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постановлением Администрации Курской области» от 08.10.2013 № 699-па, основное мероприятие Региональный проект «Создание единого цифрового контура в здравоохранении на основе единой государствен</w:t>
            </w:r>
            <w:r w:rsidR="007764B7" w:rsidRPr="006E1EC2">
              <w:rPr>
                <w:sz w:val="20"/>
                <w:szCs w:val="20"/>
              </w:rPr>
              <w:t xml:space="preserve">ной системы </w:t>
            </w:r>
            <w:r w:rsidRPr="006E1EC2">
              <w:rPr>
                <w:sz w:val="20"/>
                <w:szCs w:val="20"/>
              </w:rPr>
              <w:t>здравоохранения (ЕГИСЗ)»</w:t>
            </w:r>
          </w:p>
        </w:tc>
      </w:tr>
      <w:tr w:rsidR="006E1EC2" w:rsidRPr="006E1EC2" w14:paraId="289FD91F" w14:textId="77777777" w:rsidTr="002A52A7">
        <w:trPr>
          <w:trHeight w:val="319"/>
        </w:trPr>
        <w:tc>
          <w:tcPr>
            <w:tcW w:w="737" w:type="dxa"/>
            <w:shd w:val="clear" w:color="auto" w:fill="auto"/>
            <w:vAlign w:val="center"/>
          </w:tcPr>
          <w:p w14:paraId="221C4273" w14:textId="5B1B167A" w:rsidR="009157B7" w:rsidRPr="006E1EC2" w:rsidRDefault="009157B7" w:rsidP="009157B7">
            <w:pPr>
              <w:rPr>
                <w:sz w:val="20"/>
                <w:szCs w:val="20"/>
              </w:rPr>
            </w:pPr>
            <w:r w:rsidRPr="006E1EC2">
              <w:rPr>
                <w:sz w:val="20"/>
                <w:szCs w:val="20"/>
              </w:rPr>
              <w:t>2.5.2</w:t>
            </w:r>
          </w:p>
        </w:tc>
        <w:tc>
          <w:tcPr>
            <w:tcW w:w="1577" w:type="dxa"/>
            <w:vMerge/>
            <w:shd w:val="clear" w:color="auto" w:fill="auto"/>
            <w:vAlign w:val="center"/>
          </w:tcPr>
          <w:p w14:paraId="312DF34B" w14:textId="77777777" w:rsidR="009157B7" w:rsidRPr="006E1EC2" w:rsidRDefault="009157B7" w:rsidP="009157B7">
            <w:pPr>
              <w:jc w:val="center"/>
              <w:rPr>
                <w:sz w:val="20"/>
                <w:szCs w:val="20"/>
              </w:rPr>
            </w:pPr>
          </w:p>
        </w:tc>
        <w:tc>
          <w:tcPr>
            <w:tcW w:w="2365" w:type="dxa"/>
            <w:vMerge/>
            <w:shd w:val="clear" w:color="auto" w:fill="auto"/>
            <w:vAlign w:val="center"/>
          </w:tcPr>
          <w:p w14:paraId="4ADB62F5" w14:textId="77777777" w:rsidR="009157B7" w:rsidRPr="006E1EC2" w:rsidRDefault="009157B7" w:rsidP="00C105C4">
            <w:pPr>
              <w:ind w:left="-11"/>
              <w:jc w:val="center"/>
              <w:rPr>
                <w:sz w:val="20"/>
                <w:szCs w:val="20"/>
              </w:rPr>
            </w:pPr>
          </w:p>
        </w:tc>
        <w:tc>
          <w:tcPr>
            <w:tcW w:w="1417" w:type="dxa"/>
            <w:vMerge/>
            <w:shd w:val="clear" w:color="auto" w:fill="auto"/>
            <w:vAlign w:val="center"/>
          </w:tcPr>
          <w:p w14:paraId="5D701B42" w14:textId="77777777" w:rsidR="009157B7" w:rsidRPr="006E1EC2" w:rsidRDefault="009157B7" w:rsidP="009157B7">
            <w:pPr>
              <w:jc w:val="center"/>
              <w:rPr>
                <w:sz w:val="20"/>
                <w:szCs w:val="20"/>
              </w:rPr>
            </w:pPr>
          </w:p>
        </w:tc>
        <w:tc>
          <w:tcPr>
            <w:tcW w:w="1858" w:type="dxa"/>
            <w:vMerge/>
            <w:shd w:val="clear" w:color="auto" w:fill="auto"/>
            <w:vAlign w:val="center"/>
          </w:tcPr>
          <w:p w14:paraId="30D28D0B" w14:textId="77777777" w:rsidR="009157B7" w:rsidRPr="006E1EC2" w:rsidRDefault="009157B7" w:rsidP="009157B7">
            <w:pPr>
              <w:jc w:val="center"/>
              <w:rPr>
                <w:sz w:val="20"/>
                <w:szCs w:val="20"/>
              </w:rPr>
            </w:pPr>
          </w:p>
        </w:tc>
        <w:tc>
          <w:tcPr>
            <w:tcW w:w="1231" w:type="dxa"/>
            <w:shd w:val="clear" w:color="auto" w:fill="auto"/>
            <w:vAlign w:val="center"/>
          </w:tcPr>
          <w:p w14:paraId="18799F36" w14:textId="728B0D8E" w:rsidR="009157B7" w:rsidRPr="006E1EC2" w:rsidRDefault="009157B7" w:rsidP="009157B7">
            <w:pPr>
              <w:jc w:val="center"/>
              <w:rPr>
                <w:sz w:val="20"/>
                <w:szCs w:val="20"/>
              </w:rPr>
            </w:pPr>
            <w:r w:rsidRPr="006E1EC2">
              <w:rPr>
                <w:sz w:val="20"/>
                <w:szCs w:val="20"/>
              </w:rPr>
              <w:t>РБ</w:t>
            </w:r>
          </w:p>
        </w:tc>
        <w:tc>
          <w:tcPr>
            <w:tcW w:w="1078" w:type="dxa"/>
            <w:shd w:val="clear" w:color="auto" w:fill="auto"/>
            <w:vAlign w:val="center"/>
          </w:tcPr>
          <w:p w14:paraId="0CDDA7A6" w14:textId="62C9C21C" w:rsidR="009157B7" w:rsidRPr="006E1EC2" w:rsidRDefault="009157B7" w:rsidP="009157B7">
            <w:pPr>
              <w:jc w:val="center"/>
              <w:rPr>
                <w:sz w:val="20"/>
                <w:szCs w:val="20"/>
              </w:rPr>
            </w:pPr>
          </w:p>
        </w:tc>
        <w:tc>
          <w:tcPr>
            <w:tcW w:w="1095" w:type="dxa"/>
            <w:shd w:val="clear" w:color="auto" w:fill="auto"/>
            <w:vAlign w:val="center"/>
          </w:tcPr>
          <w:p w14:paraId="2E75344B" w14:textId="5BE106AB" w:rsidR="009157B7" w:rsidRPr="006E1EC2" w:rsidRDefault="009157B7" w:rsidP="009157B7">
            <w:pPr>
              <w:jc w:val="center"/>
              <w:rPr>
                <w:sz w:val="20"/>
                <w:szCs w:val="20"/>
              </w:rPr>
            </w:pPr>
          </w:p>
        </w:tc>
        <w:tc>
          <w:tcPr>
            <w:tcW w:w="1173" w:type="dxa"/>
            <w:shd w:val="clear" w:color="auto" w:fill="auto"/>
            <w:vAlign w:val="center"/>
          </w:tcPr>
          <w:p w14:paraId="6163E26F" w14:textId="411EF670" w:rsidR="009157B7" w:rsidRPr="006E1EC2" w:rsidRDefault="009157B7" w:rsidP="009157B7">
            <w:pPr>
              <w:jc w:val="center"/>
              <w:rPr>
                <w:sz w:val="20"/>
                <w:szCs w:val="20"/>
              </w:rPr>
            </w:pPr>
          </w:p>
        </w:tc>
        <w:tc>
          <w:tcPr>
            <w:tcW w:w="3685" w:type="dxa"/>
            <w:vMerge/>
            <w:shd w:val="clear" w:color="auto" w:fill="auto"/>
          </w:tcPr>
          <w:p w14:paraId="4FF29736" w14:textId="77777777" w:rsidR="009157B7" w:rsidRPr="006E1EC2" w:rsidRDefault="009157B7" w:rsidP="00C36909">
            <w:pPr>
              <w:ind w:left="-108"/>
              <w:jc w:val="both"/>
              <w:rPr>
                <w:sz w:val="20"/>
                <w:szCs w:val="20"/>
              </w:rPr>
            </w:pPr>
          </w:p>
        </w:tc>
      </w:tr>
      <w:tr w:rsidR="006E1EC2" w:rsidRPr="006E1EC2" w14:paraId="5397ADE1" w14:textId="77777777" w:rsidTr="002A52A7">
        <w:trPr>
          <w:trHeight w:val="423"/>
        </w:trPr>
        <w:tc>
          <w:tcPr>
            <w:tcW w:w="737" w:type="dxa"/>
            <w:shd w:val="clear" w:color="auto" w:fill="auto"/>
            <w:vAlign w:val="center"/>
          </w:tcPr>
          <w:p w14:paraId="17594053" w14:textId="40EEBEE5" w:rsidR="009157B7" w:rsidRPr="006E1EC2" w:rsidRDefault="009157B7" w:rsidP="009157B7">
            <w:pPr>
              <w:rPr>
                <w:sz w:val="20"/>
                <w:szCs w:val="20"/>
              </w:rPr>
            </w:pPr>
            <w:r w:rsidRPr="006E1EC2">
              <w:rPr>
                <w:sz w:val="20"/>
                <w:szCs w:val="20"/>
              </w:rPr>
              <w:t>2.5.3</w:t>
            </w:r>
          </w:p>
        </w:tc>
        <w:tc>
          <w:tcPr>
            <w:tcW w:w="1577" w:type="dxa"/>
            <w:vMerge/>
            <w:shd w:val="clear" w:color="auto" w:fill="auto"/>
            <w:vAlign w:val="center"/>
          </w:tcPr>
          <w:p w14:paraId="56055D42" w14:textId="77777777" w:rsidR="009157B7" w:rsidRPr="006E1EC2" w:rsidRDefault="009157B7" w:rsidP="009157B7">
            <w:pPr>
              <w:jc w:val="center"/>
              <w:rPr>
                <w:sz w:val="20"/>
                <w:szCs w:val="20"/>
              </w:rPr>
            </w:pPr>
          </w:p>
        </w:tc>
        <w:tc>
          <w:tcPr>
            <w:tcW w:w="2365" w:type="dxa"/>
            <w:vMerge/>
            <w:shd w:val="clear" w:color="auto" w:fill="auto"/>
            <w:vAlign w:val="center"/>
          </w:tcPr>
          <w:p w14:paraId="26D79428" w14:textId="77777777" w:rsidR="009157B7" w:rsidRPr="006E1EC2" w:rsidRDefault="009157B7" w:rsidP="00C105C4">
            <w:pPr>
              <w:ind w:left="-11"/>
              <w:jc w:val="center"/>
              <w:rPr>
                <w:sz w:val="20"/>
                <w:szCs w:val="20"/>
              </w:rPr>
            </w:pPr>
          </w:p>
        </w:tc>
        <w:tc>
          <w:tcPr>
            <w:tcW w:w="1417" w:type="dxa"/>
            <w:vMerge/>
            <w:shd w:val="clear" w:color="auto" w:fill="auto"/>
            <w:vAlign w:val="center"/>
          </w:tcPr>
          <w:p w14:paraId="375B7A94" w14:textId="77777777" w:rsidR="009157B7" w:rsidRPr="006E1EC2" w:rsidRDefault="009157B7" w:rsidP="009157B7">
            <w:pPr>
              <w:jc w:val="center"/>
              <w:rPr>
                <w:sz w:val="20"/>
                <w:szCs w:val="20"/>
              </w:rPr>
            </w:pPr>
          </w:p>
        </w:tc>
        <w:tc>
          <w:tcPr>
            <w:tcW w:w="1858" w:type="dxa"/>
            <w:vMerge/>
            <w:shd w:val="clear" w:color="auto" w:fill="auto"/>
            <w:vAlign w:val="center"/>
          </w:tcPr>
          <w:p w14:paraId="4B7A5482" w14:textId="77777777" w:rsidR="009157B7" w:rsidRPr="006E1EC2" w:rsidRDefault="009157B7" w:rsidP="009157B7">
            <w:pPr>
              <w:jc w:val="center"/>
              <w:rPr>
                <w:sz w:val="20"/>
                <w:szCs w:val="20"/>
              </w:rPr>
            </w:pPr>
          </w:p>
        </w:tc>
        <w:tc>
          <w:tcPr>
            <w:tcW w:w="1231" w:type="dxa"/>
            <w:shd w:val="clear" w:color="auto" w:fill="auto"/>
            <w:vAlign w:val="center"/>
          </w:tcPr>
          <w:p w14:paraId="2F08E9C7" w14:textId="023CE768" w:rsidR="009157B7" w:rsidRPr="006E1EC2" w:rsidRDefault="009157B7" w:rsidP="009157B7">
            <w:pPr>
              <w:jc w:val="center"/>
              <w:rPr>
                <w:sz w:val="20"/>
                <w:szCs w:val="20"/>
              </w:rPr>
            </w:pPr>
            <w:r w:rsidRPr="006E1EC2">
              <w:rPr>
                <w:sz w:val="20"/>
                <w:szCs w:val="20"/>
              </w:rPr>
              <w:t>ФБ</w:t>
            </w:r>
          </w:p>
        </w:tc>
        <w:tc>
          <w:tcPr>
            <w:tcW w:w="1078" w:type="dxa"/>
            <w:shd w:val="clear" w:color="auto" w:fill="auto"/>
            <w:vAlign w:val="center"/>
          </w:tcPr>
          <w:p w14:paraId="03FD3603" w14:textId="77777777" w:rsidR="009157B7" w:rsidRPr="006E1EC2" w:rsidRDefault="009157B7" w:rsidP="009157B7">
            <w:pPr>
              <w:jc w:val="center"/>
              <w:rPr>
                <w:sz w:val="20"/>
                <w:szCs w:val="20"/>
              </w:rPr>
            </w:pPr>
          </w:p>
        </w:tc>
        <w:tc>
          <w:tcPr>
            <w:tcW w:w="1095" w:type="dxa"/>
            <w:shd w:val="clear" w:color="auto" w:fill="auto"/>
            <w:vAlign w:val="center"/>
          </w:tcPr>
          <w:p w14:paraId="240DC5D7" w14:textId="77777777" w:rsidR="009157B7" w:rsidRPr="006E1EC2" w:rsidRDefault="009157B7" w:rsidP="009157B7">
            <w:pPr>
              <w:jc w:val="center"/>
              <w:rPr>
                <w:sz w:val="20"/>
                <w:szCs w:val="20"/>
              </w:rPr>
            </w:pPr>
          </w:p>
        </w:tc>
        <w:tc>
          <w:tcPr>
            <w:tcW w:w="1173" w:type="dxa"/>
            <w:shd w:val="clear" w:color="auto" w:fill="auto"/>
            <w:vAlign w:val="center"/>
          </w:tcPr>
          <w:p w14:paraId="3F6B9E26" w14:textId="77777777" w:rsidR="009157B7" w:rsidRPr="006E1EC2" w:rsidRDefault="009157B7" w:rsidP="009157B7">
            <w:pPr>
              <w:jc w:val="center"/>
              <w:rPr>
                <w:sz w:val="20"/>
                <w:szCs w:val="20"/>
              </w:rPr>
            </w:pPr>
          </w:p>
        </w:tc>
        <w:tc>
          <w:tcPr>
            <w:tcW w:w="3685" w:type="dxa"/>
            <w:vMerge/>
            <w:shd w:val="clear" w:color="auto" w:fill="auto"/>
          </w:tcPr>
          <w:p w14:paraId="1E9EF7DD" w14:textId="77777777" w:rsidR="009157B7" w:rsidRPr="006E1EC2" w:rsidRDefault="009157B7" w:rsidP="00C36909">
            <w:pPr>
              <w:ind w:left="-108"/>
              <w:jc w:val="both"/>
              <w:rPr>
                <w:sz w:val="20"/>
                <w:szCs w:val="20"/>
              </w:rPr>
            </w:pPr>
          </w:p>
        </w:tc>
      </w:tr>
      <w:tr w:rsidR="006E1EC2" w:rsidRPr="006E1EC2" w14:paraId="19F93D00" w14:textId="77777777" w:rsidTr="002A52A7">
        <w:trPr>
          <w:trHeight w:val="417"/>
        </w:trPr>
        <w:tc>
          <w:tcPr>
            <w:tcW w:w="737" w:type="dxa"/>
            <w:shd w:val="clear" w:color="auto" w:fill="auto"/>
            <w:vAlign w:val="center"/>
          </w:tcPr>
          <w:p w14:paraId="7CF66D59" w14:textId="58360131" w:rsidR="009157B7" w:rsidRPr="006E1EC2" w:rsidRDefault="009157B7" w:rsidP="009157B7">
            <w:pPr>
              <w:rPr>
                <w:sz w:val="20"/>
                <w:szCs w:val="20"/>
              </w:rPr>
            </w:pPr>
            <w:r w:rsidRPr="006E1EC2">
              <w:rPr>
                <w:sz w:val="20"/>
                <w:szCs w:val="20"/>
              </w:rPr>
              <w:t>2.5.4</w:t>
            </w:r>
          </w:p>
        </w:tc>
        <w:tc>
          <w:tcPr>
            <w:tcW w:w="1577" w:type="dxa"/>
            <w:vMerge/>
            <w:shd w:val="clear" w:color="auto" w:fill="auto"/>
            <w:vAlign w:val="center"/>
          </w:tcPr>
          <w:p w14:paraId="14CDDCA8" w14:textId="77777777" w:rsidR="009157B7" w:rsidRPr="006E1EC2" w:rsidRDefault="009157B7" w:rsidP="009157B7">
            <w:pPr>
              <w:jc w:val="center"/>
              <w:rPr>
                <w:sz w:val="20"/>
                <w:szCs w:val="20"/>
              </w:rPr>
            </w:pPr>
          </w:p>
        </w:tc>
        <w:tc>
          <w:tcPr>
            <w:tcW w:w="2365" w:type="dxa"/>
            <w:vMerge/>
            <w:shd w:val="clear" w:color="auto" w:fill="auto"/>
            <w:vAlign w:val="center"/>
          </w:tcPr>
          <w:p w14:paraId="3896CD1B" w14:textId="77777777" w:rsidR="009157B7" w:rsidRPr="006E1EC2" w:rsidRDefault="009157B7" w:rsidP="00C105C4">
            <w:pPr>
              <w:ind w:left="-11"/>
              <w:jc w:val="center"/>
              <w:rPr>
                <w:sz w:val="20"/>
                <w:szCs w:val="20"/>
              </w:rPr>
            </w:pPr>
          </w:p>
        </w:tc>
        <w:tc>
          <w:tcPr>
            <w:tcW w:w="1417" w:type="dxa"/>
            <w:vMerge/>
            <w:shd w:val="clear" w:color="auto" w:fill="auto"/>
            <w:vAlign w:val="center"/>
          </w:tcPr>
          <w:p w14:paraId="0C4767DE" w14:textId="77777777" w:rsidR="009157B7" w:rsidRPr="006E1EC2" w:rsidRDefault="009157B7" w:rsidP="009157B7">
            <w:pPr>
              <w:jc w:val="center"/>
              <w:rPr>
                <w:sz w:val="20"/>
                <w:szCs w:val="20"/>
              </w:rPr>
            </w:pPr>
          </w:p>
        </w:tc>
        <w:tc>
          <w:tcPr>
            <w:tcW w:w="1858" w:type="dxa"/>
            <w:vMerge/>
            <w:shd w:val="clear" w:color="auto" w:fill="auto"/>
            <w:vAlign w:val="center"/>
          </w:tcPr>
          <w:p w14:paraId="2A686812" w14:textId="77777777" w:rsidR="009157B7" w:rsidRPr="006E1EC2" w:rsidRDefault="009157B7" w:rsidP="009157B7">
            <w:pPr>
              <w:jc w:val="center"/>
              <w:rPr>
                <w:sz w:val="20"/>
                <w:szCs w:val="20"/>
              </w:rPr>
            </w:pPr>
          </w:p>
        </w:tc>
        <w:tc>
          <w:tcPr>
            <w:tcW w:w="1231" w:type="dxa"/>
            <w:shd w:val="clear" w:color="auto" w:fill="auto"/>
            <w:vAlign w:val="center"/>
          </w:tcPr>
          <w:p w14:paraId="026D4BC4" w14:textId="7586238C" w:rsidR="009157B7" w:rsidRPr="006E1EC2" w:rsidRDefault="009157B7" w:rsidP="009157B7">
            <w:pPr>
              <w:jc w:val="center"/>
              <w:rPr>
                <w:sz w:val="20"/>
                <w:szCs w:val="20"/>
              </w:rPr>
            </w:pPr>
            <w:r w:rsidRPr="006E1EC2">
              <w:rPr>
                <w:sz w:val="20"/>
                <w:szCs w:val="20"/>
              </w:rPr>
              <w:t>МБ</w:t>
            </w:r>
          </w:p>
        </w:tc>
        <w:tc>
          <w:tcPr>
            <w:tcW w:w="1078" w:type="dxa"/>
            <w:shd w:val="clear" w:color="auto" w:fill="auto"/>
            <w:vAlign w:val="center"/>
          </w:tcPr>
          <w:p w14:paraId="36004DC9" w14:textId="77777777" w:rsidR="009157B7" w:rsidRPr="006E1EC2" w:rsidRDefault="009157B7" w:rsidP="009157B7">
            <w:pPr>
              <w:jc w:val="center"/>
              <w:rPr>
                <w:sz w:val="20"/>
                <w:szCs w:val="20"/>
              </w:rPr>
            </w:pPr>
          </w:p>
        </w:tc>
        <w:tc>
          <w:tcPr>
            <w:tcW w:w="1095" w:type="dxa"/>
            <w:shd w:val="clear" w:color="auto" w:fill="auto"/>
            <w:vAlign w:val="center"/>
          </w:tcPr>
          <w:p w14:paraId="44B4D89C" w14:textId="77777777" w:rsidR="009157B7" w:rsidRPr="006E1EC2" w:rsidRDefault="009157B7" w:rsidP="009157B7">
            <w:pPr>
              <w:jc w:val="center"/>
              <w:rPr>
                <w:sz w:val="20"/>
                <w:szCs w:val="20"/>
              </w:rPr>
            </w:pPr>
          </w:p>
        </w:tc>
        <w:tc>
          <w:tcPr>
            <w:tcW w:w="1173" w:type="dxa"/>
            <w:shd w:val="clear" w:color="auto" w:fill="auto"/>
            <w:vAlign w:val="center"/>
          </w:tcPr>
          <w:p w14:paraId="68E6B92D" w14:textId="77777777" w:rsidR="009157B7" w:rsidRPr="006E1EC2" w:rsidRDefault="009157B7" w:rsidP="009157B7">
            <w:pPr>
              <w:jc w:val="center"/>
              <w:rPr>
                <w:sz w:val="20"/>
                <w:szCs w:val="20"/>
              </w:rPr>
            </w:pPr>
          </w:p>
        </w:tc>
        <w:tc>
          <w:tcPr>
            <w:tcW w:w="3685" w:type="dxa"/>
            <w:vMerge/>
            <w:shd w:val="clear" w:color="auto" w:fill="auto"/>
          </w:tcPr>
          <w:p w14:paraId="765AF1C0" w14:textId="77777777" w:rsidR="009157B7" w:rsidRPr="006E1EC2" w:rsidRDefault="009157B7" w:rsidP="00C36909">
            <w:pPr>
              <w:ind w:left="-108"/>
              <w:jc w:val="both"/>
              <w:rPr>
                <w:sz w:val="20"/>
                <w:szCs w:val="20"/>
              </w:rPr>
            </w:pPr>
          </w:p>
        </w:tc>
      </w:tr>
      <w:tr w:rsidR="006E1EC2" w:rsidRPr="006E1EC2" w14:paraId="16F40CAC" w14:textId="77777777" w:rsidTr="002A52A7">
        <w:trPr>
          <w:trHeight w:val="384"/>
        </w:trPr>
        <w:tc>
          <w:tcPr>
            <w:tcW w:w="737" w:type="dxa"/>
            <w:shd w:val="clear" w:color="auto" w:fill="auto"/>
            <w:vAlign w:val="center"/>
          </w:tcPr>
          <w:p w14:paraId="09A5F25C" w14:textId="4B0BACAF" w:rsidR="009157B7" w:rsidRPr="006E1EC2" w:rsidRDefault="009157B7" w:rsidP="009157B7">
            <w:pPr>
              <w:rPr>
                <w:sz w:val="20"/>
                <w:szCs w:val="20"/>
              </w:rPr>
            </w:pPr>
            <w:r w:rsidRPr="006E1EC2">
              <w:rPr>
                <w:sz w:val="20"/>
                <w:szCs w:val="20"/>
              </w:rPr>
              <w:t>2.5.5</w:t>
            </w:r>
          </w:p>
        </w:tc>
        <w:tc>
          <w:tcPr>
            <w:tcW w:w="1577" w:type="dxa"/>
            <w:vMerge/>
            <w:shd w:val="clear" w:color="auto" w:fill="auto"/>
            <w:vAlign w:val="center"/>
          </w:tcPr>
          <w:p w14:paraId="3E4F603B" w14:textId="77777777" w:rsidR="009157B7" w:rsidRPr="006E1EC2" w:rsidRDefault="009157B7" w:rsidP="009157B7">
            <w:pPr>
              <w:jc w:val="center"/>
              <w:rPr>
                <w:sz w:val="20"/>
                <w:szCs w:val="20"/>
              </w:rPr>
            </w:pPr>
          </w:p>
        </w:tc>
        <w:tc>
          <w:tcPr>
            <w:tcW w:w="2365" w:type="dxa"/>
            <w:vMerge/>
            <w:shd w:val="clear" w:color="auto" w:fill="auto"/>
            <w:vAlign w:val="center"/>
          </w:tcPr>
          <w:p w14:paraId="062B82BE" w14:textId="77777777" w:rsidR="009157B7" w:rsidRPr="006E1EC2" w:rsidRDefault="009157B7" w:rsidP="00C105C4">
            <w:pPr>
              <w:ind w:left="-11"/>
              <w:jc w:val="center"/>
              <w:rPr>
                <w:sz w:val="20"/>
                <w:szCs w:val="20"/>
              </w:rPr>
            </w:pPr>
          </w:p>
        </w:tc>
        <w:tc>
          <w:tcPr>
            <w:tcW w:w="1417" w:type="dxa"/>
            <w:vMerge/>
            <w:shd w:val="clear" w:color="auto" w:fill="auto"/>
            <w:vAlign w:val="center"/>
          </w:tcPr>
          <w:p w14:paraId="4E435531" w14:textId="77777777" w:rsidR="009157B7" w:rsidRPr="006E1EC2" w:rsidRDefault="009157B7" w:rsidP="009157B7">
            <w:pPr>
              <w:jc w:val="center"/>
              <w:rPr>
                <w:sz w:val="20"/>
                <w:szCs w:val="20"/>
              </w:rPr>
            </w:pPr>
          </w:p>
        </w:tc>
        <w:tc>
          <w:tcPr>
            <w:tcW w:w="1858" w:type="dxa"/>
            <w:vMerge/>
            <w:shd w:val="clear" w:color="auto" w:fill="auto"/>
            <w:vAlign w:val="center"/>
          </w:tcPr>
          <w:p w14:paraId="08280C0D" w14:textId="77777777" w:rsidR="009157B7" w:rsidRPr="006E1EC2" w:rsidRDefault="009157B7" w:rsidP="009157B7">
            <w:pPr>
              <w:jc w:val="center"/>
              <w:rPr>
                <w:sz w:val="20"/>
                <w:szCs w:val="20"/>
              </w:rPr>
            </w:pPr>
          </w:p>
        </w:tc>
        <w:tc>
          <w:tcPr>
            <w:tcW w:w="1231" w:type="dxa"/>
            <w:shd w:val="clear" w:color="auto" w:fill="auto"/>
            <w:vAlign w:val="center"/>
          </w:tcPr>
          <w:p w14:paraId="0362FAA2" w14:textId="360E967E" w:rsidR="009157B7" w:rsidRPr="006E1EC2" w:rsidRDefault="009157B7" w:rsidP="009157B7">
            <w:pPr>
              <w:jc w:val="center"/>
              <w:rPr>
                <w:sz w:val="20"/>
                <w:szCs w:val="20"/>
              </w:rPr>
            </w:pPr>
            <w:r w:rsidRPr="006E1EC2">
              <w:rPr>
                <w:sz w:val="20"/>
                <w:szCs w:val="20"/>
              </w:rPr>
              <w:t>ВБ</w:t>
            </w:r>
          </w:p>
        </w:tc>
        <w:tc>
          <w:tcPr>
            <w:tcW w:w="1078" w:type="dxa"/>
            <w:shd w:val="clear" w:color="auto" w:fill="auto"/>
            <w:vAlign w:val="center"/>
          </w:tcPr>
          <w:p w14:paraId="0735DD44" w14:textId="77777777" w:rsidR="009157B7" w:rsidRPr="006E1EC2" w:rsidRDefault="009157B7" w:rsidP="009157B7">
            <w:pPr>
              <w:jc w:val="center"/>
              <w:rPr>
                <w:sz w:val="20"/>
                <w:szCs w:val="20"/>
              </w:rPr>
            </w:pPr>
          </w:p>
        </w:tc>
        <w:tc>
          <w:tcPr>
            <w:tcW w:w="1095" w:type="dxa"/>
            <w:shd w:val="clear" w:color="auto" w:fill="auto"/>
            <w:vAlign w:val="center"/>
          </w:tcPr>
          <w:p w14:paraId="387626F6" w14:textId="77777777" w:rsidR="009157B7" w:rsidRPr="006E1EC2" w:rsidRDefault="009157B7" w:rsidP="009157B7">
            <w:pPr>
              <w:jc w:val="center"/>
              <w:rPr>
                <w:sz w:val="20"/>
                <w:szCs w:val="20"/>
              </w:rPr>
            </w:pPr>
          </w:p>
        </w:tc>
        <w:tc>
          <w:tcPr>
            <w:tcW w:w="1173" w:type="dxa"/>
            <w:shd w:val="clear" w:color="auto" w:fill="auto"/>
            <w:vAlign w:val="center"/>
          </w:tcPr>
          <w:p w14:paraId="27C17A1E" w14:textId="77777777" w:rsidR="009157B7" w:rsidRPr="006E1EC2" w:rsidRDefault="009157B7" w:rsidP="009157B7">
            <w:pPr>
              <w:jc w:val="center"/>
              <w:rPr>
                <w:sz w:val="20"/>
                <w:szCs w:val="20"/>
              </w:rPr>
            </w:pPr>
          </w:p>
        </w:tc>
        <w:tc>
          <w:tcPr>
            <w:tcW w:w="3685" w:type="dxa"/>
            <w:vMerge/>
            <w:shd w:val="clear" w:color="auto" w:fill="auto"/>
          </w:tcPr>
          <w:p w14:paraId="4476A711" w14:textId="77777777" w:rsidR="009157B7" w:rsidRPr="006E1EC2" w:rsidRDefault="009157B7" w:rsidP="00C36909">
            <w:pPr>
              <w:ind w:left="-108"/>
              <w:jc w:val="both"/>
              <w:rPr>
                <w:sz w:val="20"/>
                <w:szCs w:val="20"/>
              </w:rPr>
            </w:pPr>
          </w:p>
        </w:tc>
      </w:tr>
      <w:tr w:rsidR="006E1EC2" w:rsidRPr="006E1EC2" w14:paraId="58050C98" w14:textId="77777777" w:rsidTr="002A52A7">
        <w:trPr>
          <w:trHeight w:val="38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00A685" w14:textId="6FBD4189" w:rsidR="00217557" w:rsidRPr="006E1EC2" w:rsidRDefault="00217557" w:rsidP="00217557">
            <w:pPr>
              <w:rPr>
                <w:sz w:val="20"/>
                <w:szCs w:val="20"/>
              </w:rPr>
            </w:pPr>
            <w:r w:rsidRPr="006E1EC2">
              <w:rPr>
                <w:b/>
                <w:bCs/>
                <w:sz w:val="20"/>
                <w:szCs w:val="20"/>
              </w:rPr>
              <w:t>3.1.1.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69010691" w14:textId="4A881C9E" w:rsidR="00217557" w:rsidRPr="006E1EC2" w:rsidRDefault="00217557" w:rsidP="00217557">
            <w:pPr>
              <w:jc w:val="center"/>
              <w:rPr>
                <w:sz w:val="20"/>
                <w:szCs w:val="20"/>
              </w:rPr>
            </w:pPr>
            <w:r w:rsidRPr="006E1EC2">
              <w:rPr>
                <w:b/>
                <w:bCs/>
                <w:sz w:val="20"/>
                <w:szCs w:val="20"/>
              </w:rPr>
              <w:t>Развитие городской среды</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765E91A" w14:textId="78ECE8AA" w:rsidR="00217557" w:rsidRPr="006E1EC2" w:rsidRDefault="00217557" w:rsidP="0019712D">
            <w:pPr>
              <w:ind w:left="-11" w:right="-136"/>
              <w:jc w:val="center"/>
              <w:rPr>
                <w:sz w:val="20"/>
                <w:szCs w:val="20"/>
              </w:rPr>
            </w:pPr>
            <w:r w:rsidRPr="006E1EC2">
              <w:rPr>
                <w:b/>
                <w:bCs/>
                <w:sz w:val="20"/>
                <w:szCs w:val="20"/>
              </w:rPr>
              <w:t xml:space="preserve">Развитие </w:t>
            </w:r>
            <w:proofErr w:type="spellStart"/>
            <w:r w:rsidRPr="006E1EC2">
              <w:rPr>
                <w:b/>
                <w:bCs/>
                <w:sz w:val="20"/>
                <w:szCs w:val="20"/>
              </w:rPr>
              <w:t>клиентоцентричной</w:t>
            </w:r>
            <w:proofErr w:type="spellEnd"/>
            <w:r w:rsidRPr="006E1EC2">
              <w:rPr>
                <w:b/>
                <w:bCs/>
                <w:sz w:val="20"/>
                <w:szCs w:val="20"/>
              </w:rPr>
              <w:t xml:space="preserve"> системы управления ЖКХ на базе ГИС ЖКХ</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4BAC7106" w14:textId="686B6822" w:rsidR="00217557" w:rsidRPr="006E1EC2" w:rsidRDefault="00234D6A" w:rsidP="00234D6A">
            <w:pPr>
              <w:jc w:val="center"/>
              <w:rPr>
                <w:sz w:val="20"/>
                <w:szCs w:val="20"/>
              </w:rPr>
            </w:pPr>
            <w:r w:rsidRPr="006E1EC2">
              <w:rPr>
                <w:b/>
                <w:bCs/>
                <w:sz w:val="20"/>
                <w:szCs w:val="20"/>
              </w:rPr>
              <w:t>ГХС1; ГХС2; ГХС3; ГХС4; ГХС5</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178C035" w14:textId="5459C2CD" w:rsidR="00217557" w:rsidRPr="006E1EC2" w:rsidRDefault="00217557" w:rsidP="00217557">
            <w:pPr>
              <w:jc w:val="center"/>
              <w:rPr>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72809B" w14:textId="12930772" w:rsidR="00217557" w:rsidRPr="006E1EC2" w:rsidRDefault="00217557" w:rsidP="00217557">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3BC7B7F" w14:textId="2D915324" w:rsidR="00217557" w:rsidRPr="006E1EC2" w:rsidRDefault="00217557" w:rsidP="00217557">
            <w:pPr>
              <w:jc w:val="center"/>
              <w:rPr>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30DA9207" w14:textId="3B2F64CB" w:rsidR="00217557" w:rsidRPr="006E1EC2" w:rsidRDefault="00217557" w:rsidP="00217557">
            <w:pPr>
              <w:jc w:val="center"/>
              <w:rPr>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4C20E225" w14:textId="243A9BFC" w:rsidR="00217557" w:rsidRPr="006E1EC2" w:rsidRDefault="00217557" w:rsidP="00217557">
            <w:pPr>
              <w:jc w:val="center"/>
              <w:rPr>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249089D9" w14:textId="341E51EC" w:rsidR="00EE4624" w:rsidRPr="006E1EC2" w:rsidRDefault="00EE4624" w:rsidP="00EE4624">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 Курской области от 11.10.2013 № 716-па</w:t>
            </w:r>
          </w:p>
        </w:tc>
      </w:tr>
      <w:tr w:rsidR="006E1EC2" w:rsidRPr="006E1EC2" w14:paraId="3105234C" w14:textId="77777777" w:rsidTr="002A52A7">
        <w:trPr>
          <w:trHeight w:val="363"/>
        </w:trPr>
        <w:tc>
          <w:tcPr>
            <w:tcW w:w="737" w:type="dxa"/>
            <w:tcBorders>
              <w:top w:val="nil"/>
              <w:left w:val="single" w:sz="4" w:space="0" w:color="auto"/>
              <w:bottom w:val="single" w:sz="4" w:space="0" w:color="auto"/>
              <w:right w:val="single" w:sz="4" w:space="0" w:color="auto"/>
            </w:tcBorders>
            <w:shd w:val="clear" w:color="auto" w:fill="auto"/>
            <w:vAlign w:val="center"/>
          </w:tcPr>
          <w:p w14:paraId="7D62D6DF" w14:textId="58F21E26" w:rsidR="00217557" w:rsidRPr="006E1EC2" w:rsidRDefault="00217557" w:rsidP="00217557">
            <w:pPr>
              <w:rPr>
                <w:sz w:val="20"/>
                <w:szCs w:val="20"/>
              </w:rPr>
            </w:pPr>
            <w:r w:rsidRPr="006E1EC2">
              <w:rPr>
                <w:sz w:val="20"/>
                <w:szCs w:val="20"/>
              </w:rPr>
              <w:t>3.1.2.</w:t>
            </w:r>
          </w:p>
        </w:tc>
        <w:tc>
          <w:tcPr>
            <w:tcW w:w="1577" w:type="dxa"/>
            <w:vMerge/>
            <w:tcBorders>
              <w:left w:val="single" w:sz="4" w:space="0" w:color="auto"/>
              <w:right w:val="single" w:sz="4" w:space="0" w:color="auto"/>
            </w:tcBorders>
            <w:shd w:val="clear" w:color="auto" w:fill="auto"/>
            <w:vAlign w:val="center"/>
          </w:tcPr>
          <w:p w14:paraId="53DA3367"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74F2E323"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2500A50F"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24C9074B"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F298FBA" w14:textId="5B7B7218" w:rsidR="00217557" w:rsidRPr="006E1EC2" w:rsidRDefault="00217557" w:rsidP="00217557">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87BB75A" w14:textId="29D4D7D7"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D35B6F0" w14:textId="656913C4"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0B7D45A" w14:textId="0B283D0B"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75A5F42" w14:textId="77777777" w:rsidR="00217557" w:rsidRPr="006E1EC2" w:rsidRDefault="00217557" w:rsidP="00C36909">
            <w:pPr>
              <w:ind w:left="-108"/>
              <w:jc w:val="both"/>
              <w:rPr>
                <w:strike/>
                <w:sz w:val="20"/>
                <w:szCs w:val="20"/>
              </w:rPr>
            </w:pPr>
          </w:p>
        </w:tc>
      </w:tr>
      <w:tr w:rsidR="006E1EC2" w:rsidRPr="006E1EC2" w14:paraId="6A2C21F5" w14:textId="77777777" w:rsidTr="002A52A7">
        <w:trPr>
          <w:trHeight w:val="364"/>
        </w:trPr>
        <w:tc>
          <w:tcPr>
            <w:tcW w:w="737" w:type="dxa"/>
            <w:tcBorders>
              <w:top w:val="nil"/>
              <w:left w:val="single" w:sz="4" w:space="0" w:color="auto"/>
              <w:bottom w:val="single" w:sz="4" w:space="0" w:color="auto"/>
              <w:right w:val="single" w:sz="4" w:space="0" w:color="auto"/>
            </w:tcBorders>
            <w:shd w:val="clear" w:color="auto" w:fill="auto"/>
            <w:vAlign w:val="center"/>
          </w:tcPr>
          <w:p w14:paraId="256F5767" w14:textId="21BA859F" w:rsidR="00217557" w:rsidRPr="006E1EC2" w:rsidRDefault="00217557" w:rsidP="00217557">
            <w:pPr>
              <w:rPr>
                <w:sz w:val="20"/>
                <w:szCs w:val="20"/>
              </w:rPr>
            </w:pPr>
            <w:r w:rsidRPr="006E1EC2">
              <w:rPr>
                <w:sz w:val="20"/>
                <w:szCs w:val="20"/>
              </w:rPr>
              <w:t>3.1.3.</w:t>
            </w:r>
          </w:p>
        </w:tc>
        <w:tc>
          <w:tcPr>
            <w:tcW w:w="1577" w:type="dxa"/>
            <w:vMerge/>
            <w:tcBorders>
              <w:left w:val="single" w:sz="4" w:space="0" w:color="auto"/>
              <w:right w:val="single" w:sz="4" w:space="0" w:color="auto"/>
            </w:tcBorders>
            <w:shd w:val="clear" w:color="auto" w:fill="auto"/>
            <w:vAlign w:val="center"/>
          </w:tcPr>
          <w:p w14:paraId="3B78CEFA"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24A92E61"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096505C0"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039A474F"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0AE49C9" w14:textId="0BA4E833" w:rsidR="00217557" w:rsidRPr="006E1EC2" w:rsidRDefault="00217557" w:rsidP="00217557">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95184AD" w14:textId="506CB249"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75BC6D3" w14:textId="7500787A"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6E76EA8" w14:textId="2E1AD7FB"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78D135A" w14:textId="77777777" w:rsidR="00217557" w:rsidRPr="006E1EC2" w:rsidRDefault="00217557" w:rsidP="00C36909">
            <w:pPr>
              <w:ind w:left="-108"/>
              <w:jc w:val="both"/>
              <w:rPr>
                <w:strike/>
                <w:sz w:val="20"/>
                <w:szCs w:val="20"/>
              </w:rPr>
            </w:pPr>
          </w:p>
        </w:tc>
      </w:tr>
      <w:tr w:rsidR="006E1EC2" w:rsidRPr="006E1EC2" w14:paraId="3D5F2E23" w14:textId="77777777" w:rsidTr="002A52A7">
        <w:trPr>
          <w:trHeight w:val="369"/>
        </w:trPr>
        <w:tc>
          <w:tcPr>
            <w:tcW w:w="737" w:type="dxa"/>
            <w:tcBorders>
              <w:top w:val="nil"/>
              <w:left w:val="single" w:sz="4" w:space="0" w:color="auto"/>
              <w:bottom w:val="single" w:sz="4" w:space="0" w:color="auto"/>
              <w:right w:val="single" w:sz="4" w:space="0" w:color="auto"/>
            </w:tcBorders>
            <w:shd w:val="clear" w:color="auto" w:fill="auto"/>
            <w:vAlign w:val="center"/>
          </w:tcPr>
          <w:p w14:paraId="3A1FB209" w14:textId="56DC952B" w:rsidR="00217557" w:rsidRPr="006E1EC2" w:rsidRDefault="00217557" w:rsidP="00217557">
            <w:pPr>
              <w:rPr>
                <w:sz w:val="20"/>
                <w:szCs w:val="20"/>
              </w:rPr>
            </w:pPr>
            <w:r w:rsidRPr="006E1EC2">
              <w:rPr>
                <w:sz w:val="20"/>
                <w:szCs w:val="20"/>
              </w:rPr>
              <w:t>3.1.4.</w:t>
            </w:r>
          </w:p>
        </w:tc>
        <w:tc>
          <w:tcPr>
            <w:tcW w:w="1577" w:type="dxa"/>
            <w:vMerge/>
            <w:tcBorders>
              <w:left w:val="single" w:sz="4" w:space="0" w:color="auto"/>
              <w:right w:val="single" w:sz="4" w:space="0" w:color="auto"/>
            </w:tcBorders>
            <w:shd w:val="clear" w:color="auto" w:fill="auto"/>
            <w:vAlign w:val="center"/>
          </w:tcPr>
          <w:p w14:paraId="6CFDCAAC"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5F552CA8"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619F12C1"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2E9F5B45"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27D21C9" w14:textId="67537C6B" w:rsidR="00217557" w:rsidRPr="006E1EC2" w:rsidRDefault="00217557" w:rsidP="00217557">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585ECF2" w14:textId="08D900FF"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DDFB9FB" w14:textId="0807EE3D"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AEEC99F" w14:textId="334B4518"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5B9A0EC" w14:textId="77777777" w:rsidR="00217557" w:rsidRPr="006E1EC2" w:rsidRDefault="00217557" w:rsidP="00C36909">
            <w:pPr>
              <w:ind w:left="-108"/>
              <w:jc w:val="both"/>
              <w:rPr>
                <w:strike/>
                <w:sz w:val="20"/>
                <w:szCs w:val="20"/>
              </w:rPr>
            </w:pPr>
          </w:p>
        </w:tc>
      </w:tr>
      <w:tr w:rsidR="006E1EC2" w:rsidRPr="006E1EC2" w14:paraId="6CD491EE" w14:textId="77777777" w:rsidTr="002A52A7">
        <w:trPr>
          <w:trHeight w:val="306"/>
        </w:trPr>
        <w:tc>
          <w:tcPr>
            <w:tcW w:w="737" w:type="dxa"/>
            <w:tcBorders>
              <w:top w:val="nil"/>
              <w:left w:val="single" w:sz="4" w:space="0" w:color="auto"/>
              <w:bottom w:val="single" w:sz="4" w:space="0" w:color="auto"/>
              <w:right w:val="single" w:sz="4" w:space="0" w:color="auto"/>
            </w:tcBorders>
            <w:shd w:val="clear" w:color="auto" w:fill="auto"/>
            <w:vAlign w:val="center"/>
          </w:tcPr>
          <w:p w14:paraId="4E09CC75" w14:textId="69A686A1" w:rsidR="00217557" w:rsidRPr="006E1EC2" w:rsidRDefault="00217557" w:rsidP="00217557">
            <w:pPr>
              <w:rPr>
                <w:sz w:val="20"/>
                <w:szCs w:val="20"/>
              </w:rPr>
            </w:pPr>
            <w:r w:rsidRPr="006E1EC2">
              <w:rPr>
                <w:sz w:val="20"/>
                <w:szCs w:val="20"/>
              </w:rPr>
              <w:t>3.1.5.</w:t>
            </w:r>
          </w:p>
        </w:tc>
        <w:tc>
          <w:tcPr>
            <w:tcW w:w="1577" w:type="dxa"/>
            <w:vMerge/>
            <w:tcBorders>
              <w:left w:val="single" w:sz="4" w:space="0" w:color="auto"/>
              <w:bottom w:val="single" w:sz="4" w:space="0" w:color="000000"/>
              <w:right w:val="single" w:sz="4" w:space="0" w:color="auto"/>
            </w:tcBorders>
            <w:shd w:val="clear" w:color="auto" w:fill="auto"/>
            <w:vAlign w:val="center"/>
          </w:tcPr>
          <w:p w14:paraId="68F576ED" w14:textId="77777777" w:rsidR="00217557" w:rsidRPr="006E1EC2" w:rsidRDefault="00217557" w:rsidP="00217557">
            <w:pPr>
              <w:jc w:val="center"/>
              <w:rPr>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BE04215" w14:textId="77777777" w:rsidR="00217557" w:rsidRPr="006E1EC2" w:rsidRDefault="00217557" w:rsidP="00217557">
            <w:pPr>
              <w:ind w:left="-11"/>
              <w:jc w:val="center"/>
              <w:rPr>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553ED41" w14:textId="77777777" w:rsidR="00217557" w:rsidRPr="006E1EC2" w:rsidRDefault="00217557" w:rsidP="00217557">
            <w:pPr>
              <w:jc w:val="center"/>
              <w:rPr>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FC1B759"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5A397EB" w14:textId="3487B152" w:rsidR="00217557" w:rsidRPr="006E1EC2" w:rsidRDefault="00217557" w:rsidP="00217557">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007C9E5" w14:textId="54AA60AB"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5D92086" w14:textId="274B5DB5"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5C16F58" w14:textId="1156BD93"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bottom w:val="single" w:sz="4" w:space="0" w:color="000000"/>
              <w:right w:val="single" w:sz="4" w:space="0" w:color="auto"/>
            </w:tcBorders>
            <w:shd w:val="clear" w:color="auto" w:fill="auto"/>
          </w:tcPr>
          <w:p w14:paraId="18D98BCA" w14:textId="77777777" w:rsidR="00217557" w:rsidRPr="006E1EC2" w:rsidRDefault="00217557" w:rsidP="00C36909">
            <w:pPr>
              <w:ind w:left="-108"/>
              <w:jc w:val="both"/>
              <w:rPr>
                <w:strike/>
                <w:sz w:val="20"/>
                <w:szCs w:val="20"/>
              </w:rPr>
            </w:pPr>
          </w:p>
        </w:tc>
      </w:tr>
      <w:tr w:rsidR="006E1EC2" w:rsidRPr="006E1EC2" w14:paraId="4219B4E1"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31EF5797" w14:textId="47B37B8E" w:rsidR="00217557" w:rsidRPr="006E1EC2" w:rsidRDefault="00217557" w:rsidP="00217557">
            <w:pPr>
              <w:rPr>
                <w:sz w:val="20"/>
                <w:szCs w:val="20"/>
              </w:rPr>
            </w:pPr>
            <w:r w:rsidRPr="006E1EC2">
              <w:rPr>
                <w:b/>
                <w:bCs/>
                <w:sz w:val="20"/>
                <w:szCs w:val="20"/>
              </w:rPr>
              <w:t>3.2.1.</w:t>
            </w:r>
          </w:p>
        </w:tc>
        <w:tc>
          <w:tcPr>
            <w:tcW w:w="1577" w:type="dxa"/>
            <w:vMerge w:val="restart"/>
            <w:tcBorders>
              <w:top w:val="nil"/>
              <w:left w:val="single" w:sz="4" w:space="0" w:color="auto"/>
              <w:right w:val="single" w:sz="4" w:space="0" w:color="auto"/>
            </w:tcBorders>
            <w:shd w:val="clear" w:color="auto" w:fill="auto"/>
            <w:vAlign w:val="center"/>
          </w:tcPr>
          <w:p w14:paraId="460006B5" w14:textId="4B97D78B" w:rsidR="00217557" w:rsidRPr="006E1EC2" w:rsidRDefault="00217557" w:rsidP="00217557">
            <w:pPr>
              <w:jc w:val="center"/>
              <w:rPr>
                <w:sz w:val="20"/>
                <w:szCs w:val="20"/>
              </w:rPr>
            </w:pPr>
            <w:r w:rsidRPr="006E1EC2">
              <w:rPr>
                <w:b/>
                <w:bCs/>
                <w:sz w:val="20"/>
                <w:szCs w:val="20"/>
              </w:rPr>
              <w:t>Развитие городской среды</w:t>
            </w:r>
          </w:p>
        </w:tc>
        <w:tc>
          <w:tcPr>
            <w:tcW w:w="2365" w:type="dxa"/>
            <w:vMerge w:val="restart"/>
            <w:tcBorders>
              <w:top w:val="nil"/>
              <w:left w:val="single" w:sz="4" w:space="0" w:color="auto"/>
              <w:right w:val="single" w:sz="4" w:space="0" w:color="auto"/>
            </w:tcBorders>
            <w:shd w:val="clear" w:color="auto" w:fill="auto"/>
          </w:tcPr>
          <w:p w14:paraId="0A0E3934" w14:textId="729E2D82" w:rsidR="00217557" w:rsidRPr="006E1EC2" w:rsidRDefault="00217557" w:rsidP="00271EDE">
            <w:pPr>
              <w:ind w:left="-11"/>
              <w:rPr>
                <w:b/>
                <w:bCs/>
                <w:sz w:val="20"/>
                <w:szCs w:val="20"/>
              </w:rPr>
            </w:pPr>
            <w:r w:rsidRPr="006E1EC2">
              <w:rPr>
                <w:b/>
                <w:bCs/>
                <w:sz w:val="20"/>
                <w:szCs w:val="20"/>
              </w:rPr>
              <w:t xml:space="preserve">Развитие </w:t>
            </w:r>
            <w:r w:rsidR="009602D3" w:rsidRPr="006E1EC2">
              <w:rPr>
                <w:b/>
                <w:bCs/>
                <w:sz w:val="20"/>
                <w:szCs w:val="20"/>
              </w:rPr>
              <w:t xml:space="preserve">Цифровой экосистемы </w:t>
            </w:r>
            <w:r w:rsidRPr="006E1EC2">
              <w:rPr>
                <w:b/>
                <w:bCs/>
                <w:sz w:val="20"/>
                <w:szCs w:val="20"/>
              </w:rPr>
              <w:t xml:space="preserve">формирования комфортной городской среды-быстрый качественный ритм для жизни здесь </w:t>
            </w:r>
            <w:r w:rsidR="0019712D" w:rsidRPr="006E1EC2">
              <w:rPr>
                <w:b/>
                <w:bCs/>
                <w:sz w:val="20"/>
                <w:szCs w:val="20"/>
              </w:rPr>
              <w:t>и сейчас</w:t>
            </w:r>
          </w:p>
        </w:tc>
        <w:tc>
          <w:tcPr>
            <w:tcW w:w="1417" w:type="dxa"/>
            <w:vMerge w:val="restart"/>
            <w:tcBorders>
              <w:top w:val="nil"/>
              <w:left w:val="single" w:sz="4" w:space="0" w:color="auto"/>
              <w:right w:val="single" w:sz="4" w:space="0" w:color="auto"/>
            </w:tcBorders>
            <w:shd w:val="clear" w:color="auto" w:fill="auto"/>
            <w:vAlign w:val="center"/>
          </w:tcPr>
          <w:p w14:paraId="5EB5457F" w14:textId="7729F595" w:rsidR="00217557" w:rsidRPr="006E1EC2" w:rsidRDefault="00234D6A" w:rsidP="00217557">
            <w:pPr>
              <w:jc w:val="center"/>
              <w:rPr>
                <w:sz w:val="20"/>
                <w:szCs w:val="20"/>
              </w:rPr>
            </w:pPr>
            <w:r w:rsidRPr="006E1EC2">
              <w:rPr>
                <w:b/>
                <w:bCs/>
                <w:sz w:val="20"/>
                <w:szCs w:val="20"/>
              </w:rPr>
              <w:t>ГХС2; ГХС6; ГХС7; ГХС8; ГХС9; ГХС10</w:t>
            </w:r>
            <w:r w:rsidR="00217557" w:rsidRPr="006E1EC2">
              <w:rPr>
                <w:b/>
                <w:bCs/>
                <w:sz w:val="20"/>
                <w:szCs w:val="20"/>
              </w:rPr>
              <w:t xml:space="preserve">; </w:t>
            </w:r>
            <w:r w:rsidRPr="006E1EC2">
              <w:rPr>
                <w:b/>
                <w:bCs/>
                <w:sz w:val="20"/>
                <w:szCs w:val="20"/>
              </w:rPr>
              <w:t xml:space="preserve">ГХС11; ГХС12; </w:t>
            </w:r>
            <w:r w:rsidR="00217557" w:rsidRPr="006E1EC2">
              <w:rPr>
                <w:b/>
                <w:bCs/>
                <w:sz w:val="20"/>
                <w:szCs w:val="20"/>
              </w:rPr>
              <w:t>ГХС13</w:t>
            </w:r>
          </w:p>
        </w:tc>
        <w:tc>
          <w:tcPr>
            <w:tcW w:w="1858" w:type="dxa"/>
            <w:vMerge w:val="restart"/>
            <w:tcBorders>
              <w:top w:val="nil"/>
              <w:left w:val="single" w:sz="4" w:space="0" w:color="auto"/>
              <w:right w:val="single" w:sz="4" w:space="0" w:color="auto"/>
            </w:tcBorders>
            <w:shd w:val="clear" w:color="auto" w:fill="auto"/>
            <w:vAlign w:val="center"/>
          </w:tcPr>
          <w:p w14:paraId="6B380F85" w14:textId="19AB14A5" w:rsidR="00217557" w:rsidRPr="006E1EC2" w:rsidRDefault="00217557" w:rsidP="00217557">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60B86138" w14:textId="0B00CA08" w:rsidR="00217557" w:rsidRPr="006E1EC2" w:rsidRDefault="00217557" w:rsidP="00217557">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C767D95" w14:textId="01812369" w:rsidR="00217557" w:rsidRPr="006E1EC2" w:rsidRDefault="006E1EC2" w:rsidP="00217557">
            <w:pPr>
              <w:jc w:val="center"/>
              <w:rPr>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8BC879D" w14:textId="6D07150A" w:rsidR="00217557" w:rsidRPr="006E1EC2" w:rsidRDefault="00217557" w:rsidP="00217557">
            <w:pPr>
              <w:jc w:val="center"/>
              <w:rPr>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43AB3447" w14:textId="43BF17C5" w:rsidR="00217557" w:rsidRPr="006E1EC2" w:rsidRDefault="00217557" w:rsidP="00217557">
            <w:pPr>
              <w:jc w:val="center"/>
              <w:rPr>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14C0BFB9" w14:textId="55EBBF1B" w:rsidR="00EE4624" w:rsidRPr="006E1EC2" w:rsidRDefault="00EE4624" w:rsidP="00C36909">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 Курской области от 11.10.2013 № 716-па;</w:t>
            </w:r>
          </w:p>
          <w:p w14:paraId="1A016202" w14:textId="14FFB337" w:rsidR="00217557" w:rsidRPr="006E1EC2" w:rsidRDefault="00217557"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1753DAA6"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6F3CE085" w14:textId="308B05DF" w:rsidR="00217557" w:rsidRPr="006E1EC2" w:rsidRDefault="00217557" w:rsidP="00217557">
            <w:pPr>
              <w:rPr>
                <w:sz w:val="20"/>
                <w:szCs w:val="20"/>
              </w:rPr>
            </w:pPr>
            <w:r w:rsidRPr="006E1EC2">
              <w:rPr>
                <w:sz w:val="20"/>
                <w:szCs w:val="20"/>
              </w:rPr>
              <w:t>3.2.2.</w:t>
            </w:r>
          </w:p>
        </w:tc>
        <w:tc>
          <w:tcPr>
            <w:tcW w:w="1577" w:type="dxa"/>
            <w:vMerge/>
            <w:tcBorders>
              <w:left w:val="single" w:sz="4" w:space="0" w:color="auto"/>
              <w:right w:val="single" w:sz="4" w:space="0" w:color="auto"/>
            </w:tcBorders>
            <w:shd w:val="clear" w:color="auto" w:fill="auto"/>
            <w:vAlign w:val="center"/>
          </w:tcPr>
          <w:p w14:paraId="0D7E44C8"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402166E0"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5C747E62"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7C215BBA"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6C8DE84" w14:textId="606CFB06" w:rsidR="00217557" w:rsidRPr="006E1EC2" w:rsidRDefault="00217557" w:rsidP="00217557">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30D2FD2" w14:textId="588C738C" w:rsidR="00217557" w:rsidRPr="006E1EC2" w:rsidRDefault="00217557" w:rsidP="00217557">
            <w:pPr>
              <w:jc w:val="center"/>
              <w:rPr>
                <w:strike/>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2BF031CE" w14:textId="6DCA922E"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8B36D40" w14:textId="0F56D045"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67310AF" w14:textId="77777777" w:rsidR="00217557" w:rsidRPr="006E1EC2" w:rsidRDefault="00217557" w:rsidP="00C36909">
            <w:pPr>
              <w:ind w:left="-108"/>
              <w:jc w:val="both"/>
              <w:rPr>
                <w:sz w:val="20"/>
                <w:szCs w:val="20"/>
              </w:rPr>
            </w:pPr>
          </w:p>
        </w:tc>
      </w:tr>
      <w:tr w:rsidR="006E1EC2" w:rsidRPr="006E1EC2" w14:paraId="27328FA8"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06F7DA51" w14:textId="1080ADBA" w:rsidR="00217557" w:rsidRPr="006E1EC2" w:rsidRDefault="00217557" w:rsidP="00217557">
            <w:pPr>
              <w:rPr>
                <w:sz w:val="20"/>
                <w:szCs w:val="20"/>
              </w:rPr>
            </w:pPr>
            <w:r w:rsidRPr="006E1EC2">
              <w:rPr>
                <w:sz w:val="20"/>
                <w:szCs w:val="20"/>
              </w:rPr>
              <w:t>3.2.3.</w:t>
            </w:r>
          </w:p>
        </w:tc>
        <w:tc>
          <w:tcPr>
            <w:tcW w:w="1577" w:type="dxa"/>
            <w:vMerge/>
            <w:tcBorders>
              <w:left w:val="single" w:sz="4" w:space="0" w:color="auto"/>
              <w:right w:val="single" w:sz="4" w:space="0" w:color="auto"/>
            </w:tcBorders>
            <w:shd w:val="clear" w:color="auto" w:fill="auto"/>
            <w:vAlign w:val="center"/>
          </w:tcPr>
          <w:p w14:paraId="6D7EF7E4"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3AF8D4F3"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770E3023"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7659A1F4"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7A6F590" w14:textId="33957710" w:rsidR="00217557" w:rsidRPr="006E1EC2" w:rsidRDefault="00217557" w:rsidP="00217557">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B27931F" w14:textId="08056706"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843BEC4" w14:textId="524E0C39"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9FA2904" w14:textId="1737C5A5"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D0440B0" w14:textId="77777777" w:rsidR="00217557" w:rsidRPr="006E1EC2" w:rsidRDefault="00217557" w:rsidP="00C36909">
            <w:pPr>
              <w:ind w:left="-108"/>
              <w:jc w:val="both"/>
              <w:rPr>
                <w:sz w:val="20"/>
                <w:szCs w:val="20"/>
              </w:rPr>
            </w:pPr>
          </w:p>
        </w:tc>
      </w:tr>
      <w:tr w:rsidR="006E1EC2" w:rsidRPr="006E1EC2" w14:paraId="0CF21CB0"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4DA6C2EE" w14:textId="51A603BC" w:rsidR="00217557" w:rsidRPr="006E1EC2" w:rsidRDefault="00217557" w:rsidP="00217557">
            <w:pPr>
              <w:rPr>
                <w:sz w:val="20"/>
                <w:szCs w:val="20"/>
              </w:rPr>
            </w:pPr>
            <w:r w:rsidRPr="006E1EC2">
              <w:rPr>
                <w:sz w:val="20"/>
                <w:szCs w:val="20"/>
              </w:rPr>
              <w:t>3.2.4.</w:t>
            </w:r>
          </w:p>
        </w:tc>
        <w:tc>
          <w:tcPr>
            <w:tcW w:w="1577" w:type="dxa"/>
            <w:vMerge/>
            <w:tcBorders>
              <w:left w:val="single" w:sz="4" w:space="0" w:color="auto"/>
              <w:right w:val="single" w:sz="4" w:space="0" w:color="auto"/>
            </w:tcBorders>
            <w:shd w:val="clear" w:color="auto" w:fill="auto"/>
            <w:vAlign w:val="center"/>
          </w:tcPr>
          <w:p w14:paraId="119104AC"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036CF6A8"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063F390B"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427BFC57"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98C68ED" w14:textId="68EA375C" w:rsidR="00217557" w:rsidRPr="006E1EC2" w:rsidRDefault="00217557" w:rsidP="00217557">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AA22557" w14:textId="7C5AAC1F"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7F3AE6" w14:textId="3D8A0A16"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03372F" w14:textId="73B1CC53"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368F7AB" w14:textId="77777777" w:rsidR="00217557" w:rsidRPr="006E1EC2" w:rsidRDefault="00217557" w:rsidP="00C36909">
            <w:pPr>
              <w:ind w:left="-108"/>
              <w:jc w:val="both"/>
              <w:rPr>
                <w:sz w:val="20"/>
                <w:szCs w:val="20"/>
              </w:rPr>
            </w:pPr>
          </w:p>
        </w:tc>
      </w:tr>
      <w:tr w:rsidR="006E1EC2" w:rsidRPr="006E1EC2" w14:paraId="16282288"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3F433CF1" w14:textId="06F8804C" w:rsidR="00217557" w:rsidRPr="006E1EC2" w:rsidRDefault="00217557" w:rsidP="00217557">
            <w:pPr>
              <w:rPr>
                <w:sz w:val="20"/>
                <w:szCs w:val="20"/>
              </w:rPr>
            </w:pPr>
            <w:r w:rsidRPr="006E1EC2">
              <w:rPr>
                <w:sz w:val="20"/>
                <w:szCs w:val="20"/>
              </w:rPr>
              <w:t>3.2.5.</w:t>
            </w:r>
          </w:p>
        </w:tc>
        <w:tc>
          <w:tcPr>
            <w:tcW w:w="1577" w:type="dxa"/>
            <w:vMerge/>
            <w:tcBorders>
              <w:left w:val="single" w:sz="4" w:space="0" w:color="auto"/>
              <w:bottom w:val="single" w:sz="4" w:space="0" w:color="000000"/>
              <w:right w:val="single" w:sz="4" w:space="0" w:color="auto"/>
            </w:tcBorders>
            <w:shd w:val="clear" w:color="auto" w:fill="auto"/>
            <w:vAlign w:val="center"/>
          </w:tcPr>
          <w:p w14:paraId="1185BB73" w14:textId="77777777" w:rsidR="00217557" w:rsidRPr="006E1EC2" w:rsidRDefault="00217557" w:rsidP="00217557">
            <w:pPr>
              <w:jc w:val="center"/>
              <w:rPr>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274F2B5" w14:textId="77777777" w:rsidR="00217557" w:rsidRPr="006E1EC2" w:rsidRDefault="00217557" w:rsidP="00217557">
            <w:pPr>
              <w:ind w:left="-11"/>
              <w:jc w:val="center"/>
              <w:rPr>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B8FF1FA" w14:textId="77777777" w:rsidR="00217557" w:rsidRPr="006E1EC2" w:rsidRDefault="00217557" w:rsidP="00217557">
            <w:pPr>
              <w:jc w:val="center"/>
              <w:rPr>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C42F710"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0CE261" w14:textId="065E85B5" w:rsidR="00217557" w:rsidRPr="006E1EC2" w:rsidRDefault="00217557" w:rsidP="00217557">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955543F" w14:textId="733C16AA"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98DA06C" w14:textId="633E7483"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95024D2" w14:textId="6E08B00F"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bottom w:val="single" w:sz="4" w:space="0" w:color="000000"/>
              <w:right w:val="single" w:sz="4" w:space="0" w:color="auto"/>
            </w:tcBorders>
            <w:shd w:val="clear" w:color="auto" w:fill="auto"/>
          </w:tcPr>
          <w:p w14:paraId="52A16EE5" w14:textId="77777777" w:rsidR="00217557" w:rsidRPr="006E1EC2" w:rsidRDefault="00217557" w:rsidP="00C36909">
            <w:pPr>
              <w:ind w:left="-108"/>
              <w:jc w:val="both"/>
              <w:rPr>
                <w:sz w:val="20"/>
                <w:szCs w:val="20"/>
              </w:rPr>
            </w:pPr>
          </w:p>
        </w:tc>
      </w:tr>
      <w:tr w:rsidR="006E1EC2" w:rsidRPr="006E1EC2" w14:paraId="1CE07ABF" w14:textId="77777777" w:rsidTr="002A52A7">
        <w:trPr>
          <w:trHeight w:val="220"/>
        </w:trPr>
        <w:tc>
          <w:tcPr>
            <w:tcW w:w="737" w:type="dxa"/>
            <w:tcBorders>
              <w:top w:val="nil"/>
              <w:left w:val="single" w:sz="4" w:space="0" w:color="auto"/>
              <w:bottom w:val="single" w:sz="4" w:space="0" w:color="auto"/>
              <w:right w:val="single" w:sz="4" w:space="0" w:color="auto"/>
            </w:tcBorders>
            <w:shd w:val="clear" w:color="auto" w:fill="auto"/>
            <w:vAlign w:val="center"/>
          </w:tcPr>
          <w:p w14:paraId="1CC17EFE" w14:textId="5E5733EC" w:rsidR="00217557" w:rsidRPr="006E1EC2" w:rsidRDefault="00217557" w:rsidP="00217557">
            <w:pPr>
              <w:rPr>
                <w:sz w:val="20"/>
                <w:szCs w:val="20"/>
              </w:rPr>
            </w:pPr>
            <w:r w:rsidRPr="006E1EC2">
              <w:rPr>
                <w:b/>
                <w:bCs/>
                <w:sz w:val="20"/>
                <w:szCs w:val="20"/>
              </w:rPr>
              <w:t>4.1.1.</w:t>
            </w:r>
          </w:p>
        </w:tc>
        <w:tc>
          <w:tcPr>
            <w:tcW w:w="1577" w:type="dxa"/>
            <w:vMerge w:val="restart"/>
            <w:tcBorders>
              <w:top w:val="nil"/>
              <w:left w:val="single" w:sz="4" w:space="0" w:color="auto"/>
              <w:right w:val="single" w:sz="4" w:space="0" w:color="auto"/>
            </w:tcBorders>
            <w:shd w:val="clear" w:color="auto" w:fill="auto"/>
            <w:vAlign w:val="center"/>
          </w:tcPr>
          <w:p w14:paraId="4631A9F8" w14:textId="526FC3F8" w:rsidR="00217557" w:rsidRPr="006E1EC2" w:rsidRDefault="00217557" w:rsidP="00217557">
            <w:pPr>
              <w:jc w:val="center"/>
              <w:rPr>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7A5264CF" w14:textId="4620F451" w:rsidR="00217557" w:rsidRPr="006E1EC2" w:rsidRDefault="00217557" w:rsidP="00217557">
            <w:pPr>
              <w:ind w:left="-11"/>
              <w:jc w:val="center"/>
              <w:rPr>
                <w:sz w:val="20"/>
                <w:szCs w:val="20"/>
              </w:rPr>
            </w:pPr>
            <w:r w:rsidRPr="006E1EC2">
              <w:rPr>
                <w:b/>
                <w:bCs/>
                <w:sz w:val="20"/>
                <w:szCs w:val="20"/>
              </w:rPr>
              <w:t>Зеленый цифровой коридор пассажира</w:t>
            </w:r>
          </w:p>
        </w:tc>
        <w:tc>
          <w:tcPr>
            <w:tcW w:w="1417" w:type="dxa"/>
            <w:vMerge w:val="restart"/>
            <w:tcBorders>
              <w:top w:val="nil"/>
              <w:left w:val="single" w:sz="4" w:space="0" w:color="auto"/>
              <w:right w:val="single" w:sz="4" w:space="0" w:color="auto"/>
            </w:tcBorders>
            <w:shd w:val="clear" w:color="auto" w:fill="auto"/>
            <w:vAlign w:val="center"/>
          </w:tcPr>
          <w:p w14:paraId="45F2519C" w14:textId="21BE7D6C" w:rsidR="00217557" w:rsidRPr="006E1EC2" w:rsidRDefault="00217557" w:rsidP="00217557">
            <w:pPr>
              <w:jc w:val="center"/>
              <w:rPr>
                <w:sz w:val="20"/>
                <w:szCs w:val="20"/>
              </w:rPr>
            </w:pPr>
            <w:r w:rsidRPr="006E1EC2">
              <w:rPr>
                <w:b/>
                <w:bCs/>
                <w:sz w:val="20"/>
                <w:szCs w:val="20"/>
              </w:rPr>
              <w:t>ОТ1; ОТ2; ОТ3; ОТ4; ОТ5; ОТ6; ОТ7</w:t>
            </w:r>
          </w:p>
        </w:tc>
        <w:tc>
          <w:tcPr>
            <w:tcW w:w="1858" w:type="dxa"/>
            <w:vMerge w:val="restart"/>
            <w:tcBorders>
              <w:top w:val="nil"/>
              <w:left w:val="single" w:sz="4" w:space="0" w:color="auto"/>
              <w:right w:val="single" w:sz="4" w:space="0" w:color="auto"/>
            </w:tcBorders>
            <w:shd w:val="clear" w:color="auto" w:fill="auto"/>
            <w:vAlign w:val="center"/>
          </w:tcPr>
          <w:p w14:paraId="7C31A39C" w14:textId="23DE5B13" w:rsidR="00217557" w:rsidRPr="006E1EC2" w:rsidRDefault="00217557" w:rsidP="00217557">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175EA4FD" w14:textId="24589C47" w:rsidR="00217557" w:rsidRPr="006E1EC2" w:rsidRDefault="00217557" w:rsidP="00217557">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24EC4791" w14:textId="427EAC6C" w:rsidR="00217557" w:rsidRPr="006E1EC2" w:rsidRDefault="00455237" w:rsidP="00217557">
            <w:pPr>
              <w:jc w:val="center"/>
              <w:rPr>
                <w:sz w:val="20"/>
                <w:szCs w:val="20"/>
              </w:rPr>
            </w:pPr>
            <w:r w:rsidRPr="006E1EC2">
              <w:rPr>
                <w:b/>
                <w:bCs/>
                <w:sz w:val="20"/>
                <w:szCs w:val="20"/>
              </w:rPr>
              <w:t>2739</w:t>
            </w:r>
          </w:p>
        </w:tc>
        <w:tc>
          <w:tcPr>
            <w:tcW w:w="1095" w:type="dxa"/>
            <w:tcBorders>
              <w:top w:val="nil"/>
              <w:left w:val="nil"/>
              <w:bottom w:val="single" w:sz="4" w:space="0" w:color="auto"/>
              <w:right w:val="single" w:sz="4" w:space="0" w:color="auto"/>
            </w:tcBorders>
            <w:shd w:val="clear" w:color="auto" w:fill="auto"/>
            <w:vAlign w:val="center"/>
          </w:tcPr>
          <w:p w14:paraId="17824E5C" w14:textId="189C0732" w:rsidR="00217557" w:rsidRPr="006E1EC2" w:rsidRDefault="00502B3C" w:rsidP="00217557">
            <w:pPr>
              <w:jc w:val="center"/>
              <w:rPr>
                <w:sz w:val="20"/>
                <w:szCs w:val="20"/>
              </w:rPr>
            </w:pPr>
            <w:r>
              <w:rPr>
                <w:b/>
                <w:bCs/>
                <w:sz w:val="20"/>
                <w:szCs w:val="20"/>
              </w:rPr>
              <w:t>7771,200</w:t>
            </w:r>
          </w:p>
        </w:tc>
        <w:tc>
          <w:tcPr>
            <w:tcW w:w="1173" w:type="dxa"/>
            <w:tcBorders>
              <w:top w:val="nil"/>
              <w:left w:val="nil"/>
              <w:bottom w:val="single" w:sz="4" w:space="0" w:color="auto"/>
              <w:right w:val="single" w:sz="4" w:space="0" w:color="auto"/>
            </w:tcBorders>
            <w:shd w:val="clear" w:color="auto" w:fill="auto"/>
            <w:vAlign w:val="center"/>
          </w:tcPr>
          <w:p w14:paraId="7D04DA3D" w14:textId="09D2CF02" w:rsidR="00217557" w:rsidRPr="006E1EC2" w:rsidRDefault="00217557" w:rsidP="00217557">
            <w:pPr>
              <w:jc w:val="center"/>
              <w:rPr>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3E35468E" w14:textId="775C282F" w:rsidR="00217557" w:rsidRPr="006E1EC2" w:rsidRDefault="00217557"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6EE40F7C" w14:textId="77777777" w:rsidTr="002A52A7">
        <w:trPr>
          <w:trHeight w:val="327"/>
        </w:trPr>
        <w:tc>
          <w:tcPr>
            <w:tcW w:w="737" w:type="dxa"/>
            <w:tcBorders>
              <w:top w:val="nil"/>
              <w:left w:val="single" w:sz="4" w:space="0" w:color="auto"/>
              <w:bottom w:val="single" w:sz="4" w:space="0" w:color="auto"/>
              <w:right w:val="single" w:sz="4" w:space="0" w:color="auto"/>
            </w:tcBorders>
            <w:shd w:val="clear" w:color="auto" w:fill="auto"/>
            <w:vAlign w:val="center"/>
          </w:tcPr>
          <w:p w14:paraId="6AD1BDF6" w14:textId="257E9693" w:rsidR="00217557" w:rsidRPr="006E1EC2" w:rsidRDefault="00217557" w:rsidP="00217557">
            <w:pPr>
              <w:rPr>
                <w:sz w:val="20"/>
                <w:szCs w:val="20"/>
              </w:rPr>
            </w:pPr>
            <w:r w:rsidRPr="006E1EC2">
              <w:rPr>
                <w:sz w:val="20"/>
                <w:szCs w:val="20"/>
              </w:rPr>
              <w:t>4.1.2.</w:t>
            </w:r>
          </w:p>
        </w:tc>
        <w:tc>
          <w:tcPr>
            <w:tcW w:w="1577" w:type="dxa"/>
            <w:vMerge/>
            <w:tcBorders>
              <w:left w:val="single" w:sz="4" w:space="0" w:color="auto"/>
              <w:right w:val="single" w:sz="4" w:space="0" w:color="auto"/>
            </w:tcBorders>
            <w:shd w:val="clear" w:color="auto" w:fill="auto"/>
            <w:vAlign w:val="center"/>
          </w:tcPr>
          <w:p w14:paraId="0B7178A3"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1B2DB8D8"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4418EFB7"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0BB110A2"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2D7BF77" w14:textId="046356DA" w:rsidR="00217557" w:rsidRPr="006E1EC2" w:rsidRDefault="00217557" w:rsidP="00217557">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9D8FCF0" w14:textId="5752BDD4" w:rsidR="00217557" w:rsidRPr="006E1EC2" w:rsidRDefault="00217557" w:rsidP="00217557">
            <w:pPr>
              <w:jc w:val="center"/>
              <w:rPr>
                <w:sz w:val="20"/>
                <w:szCs w:val="20"/>
              </w:rPr>
            </w:pPr>
            <w:r w:rsidRPr="006E1EC2">
              <w:rPr>
                <w:sz w:val="20"/>
                <w:szCs w:val="20"/>
              </w:rPr>
              <w:t> </w:t>
            </w:r>
            <w:r w:rsidR="00455237" w:rsidRPr="006E1EC2">
              <w:rPr>
                <w:sz w:val="20"/>
                <w:szCs w:val="20"/>
              </w:rPr>
              <w:t>2739</w:t>
            </w:r>
          </w:p>
        </w:tc>
        <w:tc>
          <w:tcPr>
            <w:tcW w:w="1095" w:type="dxa"/>
            <w:tcBorders>
              <w:top w:val="nil"/>
              <w:left w:val="nil"/>
              <w:bottom w:val="single" w:sz="4" w:space="0" w:color="auto"/>
              <w:right w:val="single" w:sz="4" w:space="0" w:color="auto"/>
            </w:tcBorders>
            <w:shd w:val="clear" w:color="auto" w:fill="auto"/>
            <w:vAlign w:val="center"/>
          </w:tcPr>
          <w:p w14:paraId="246C72AF" w14:textId="2E8D2452" w:rsidR="00217557" w:rsidRPr="006E1EC2" w:rsidRDefault="00455237" w:rsidP="00217557">
            <w:pPr>
              <w:jc w:val="center"/>
              <w:rPr>
                <w:sz w:val="20"/>
                <w:szCs w:val="20"/>
              </w:rPr>
            </w:pPr>
            <w:r w:rsidRPr="006E1EC2">
              <w:rPr>
                <w:sz w:val="20"/>
                <w:szCs w:val="20"/>
              </w:rPr>
              <w:t>7771,2</w:t>
            </w:r>
            <w:r w:rsidR="00502B3C">
              <w:rPr>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6F7861D6" w14:textId="053D712E"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84E4CC5" w14:textId="77777777" w:rsidR="00217557" w:rsidRPr="006E1EC2" w:rsidRDefault="00217557" w:rsidP="00C36909">
            <w:pPr>
              <w:ind w:left="-108"/>
              <w:jc w:val="both"/>
              <w:rPr>
                <w:sz w:val="20"/>
                <w:szCs w:val="20"/>
              </w:rPr>
            </w:pPr>
          </w:p>
        </w:tc>
      </w:tr>
      <w:tr w:rsidR="006E1EC2" w:rsidRPr="006E1EC2" w14:paraId="756B741A" w14:textId="77777777" w:rsidTr="002A52A7">
        <w:trPr>
          <w:trHeight w:val="255"/>
        </w:trPr>
        <w:tc>
          <w:tcPr>
            <w:tcW w:w="737" w:type="dxa"/>
            <w:tcBorders>
              <w:top w:val="nil"/>
              <w:left w:val="single" w:sz="4" w:space="0" w:color="auto"/>
              <w:bottom w:val="single" w:sz="4" w:space="0" w:color="auto"/>
              <w:right w:val="single" w:sz="4" w:space="0" w:color="auto"/>
            </w:tcBorders>
            <w:shd w:val="clear" w:color="auto" w:fill="auto"/>
            <w:vAlign w:val="center"/>
          </w:tcPr>
          <w:p w14:paraId="3E32F3DE" w14:textId="212BA8DC" w:rsidR="00217557" w:rsidRPr="006E1EC2" w:rsidRDefault="00217557" w:rsidP="00217557">
            <w:pPr>
              <w:rPr>
                <w:sz w:val="20"/>
                <w:szCs w:val="20"/>
              </w:rPr>
            </w:pPr>
            <w:r w:rsidRPr="006E1EC2">
              <w:rPr>
                <w:sz w:val="20"/>
                <w:szCs w:val="20"/>
              </w:rPr>
              <w:t>4.1.3.</w:t>
            </w:r>
          </w:p>
        </w:tc>
        <w:tc>
          <w:tcPr>
            <w:tcW w:w="1577" w:type="dxa"/>
            <w:vMerge/>
            <w:tcBorders>
              <w:left w:val="single" w:sz="4" w:space="0" w:color="auto"/>
              <w:right w:val="single" w:sz="4" w:space="0" w:color="auto"/>
            </w:tcBorders>
            <w:shd w:val="clear" w:color="auto" w:fill="auto"/>
            <w:vAlign w:val="center"/>
          </w:tcPr>
          <w:p w14:paraId="43C2742C"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15EFA4BD"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258F9797"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10B746C9"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2235912" w14:textId="22F9CDC6" w:rsidR="00217557" w:rsidRPr="006E1EC2" w:rsidRDefault="00217557" w:rsidP="00217557">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11CEF65" w14:textId="6457F434"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E189FBA" w14:textId="1D404F7A"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B47897" w14:textId="4735B3F7"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3830BE1" w14:textId="77777777" w:rsidR="00217557" w:rsidRPr="006E1EC2" w:rsidRDefault="00217557" w:rsidP="00C36909">
            <w:pPr>
              <w:ind w:left="-108"/>
              <w:jc w:val="both"/>
              <w:rPr>
                <w:sz w:val="20"/>
                <w:szCs w:val="20"/>
              </w:rPr>
            </w:pPr>
          </w:p>
        </w:tc>
      </w:tr>
      <w:tr w:rsidR="006E1EC2" w:rsidRPr="006E1EC2" w14:paraId="52EA873B" w14:textId="77777777" w:rsidTr="002A52A7">
        <w:trPr>
          <w:trHeight w:val="274"/>
        </w:trPr>
        <w:tc>
          <w:tcPr>
            <w:tcW w:w="737" w:type="dxa"/>
            <w:tcBorders>
              <w:top w:val="nil"/>
              <w:left w:val="single" w:sz="4" w:space="0" w:color="auto"/>
              <w:bottom w:val="single" w:sz="4" w:space="0" w:color="auto"/>
              <w:right w:val="single" w:sz="4" w:space="0" w:color="auto"/>
            </w:tcBorders>
            <w:shd w:val="clear" w:color="auto" w:fill="auto"/>
            <w:vAlign w:val="center"/>
          </w:tcPr>
          <w:p w14:paraId="36520095" w14:textId="7245F0DB" w:rsidR="00217557" w:rsidRPr="006E1EC2" w:rsidRDefault="00217557" w:rsidP="00217557">
            <w:pPr>
              <w:rPr>
                <w:sz w:val="20"/>
                <w:szCs w:val="20"/>
              </w:rPr>
            </w:pPr>
            <w:r w:rsidRPr="006E1EC2">
              <w:rPr>
                <w:sz w:val="20"/>
                <w:szCs w:val="20"/>
              </w:rPr>
              <w:t>4.1.4.</w:t>
            </w:r>
          </w:p>
        </w:tc>
        <w:tc>
          <w:tcPr>
            <w:tcW w:w="1577" w:type="dxa"/>
            <w:vMerge/>
            <w:tcBorders>
              <w:left w:val="single" w:sz="4" w:space="0" w:color="auto"/>
              <w:right w:val="single" w:sz="4" w:space="0" w:color="auto"/>
            </w:tcBorders>
            <w:shd w:val="clear" w:color="auto" w:fill="auto"/>
            <w:vAlign w:val="center"/>
          </w:tcPr>
          <w:p w14:paraId="02ED26C7"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5EF5612E"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069E0718"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7782E4FA"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397530A" w14:textId="0035F181" w:rsidR="00217557" w:rsidRPr="006E1EC2" w:rsidRDefault="00217557" w:rsidP="00217557">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F59892B" w14:textId="307EA3BA"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8EFE4B3" w14:textId="055BE374"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6259C11" w14:textId="31318294"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BE10787" w14:textId="77777777" w:rsidR="00217557" w:rsidRPr="006E1EC2" w:rsidRDefault="00217557" w:rsidP="00C36909">
            <w:pPr>
              <w:ind w:left="-108"/>
              <w:jc w:val="both"/>
              <w:rPr>
                <w:sz w:val="20"/>
                <w:szCs w:val="20"/>
              </w:rPr>
            </w:pPr>
          </w:p>
        </w:tc>
      </w:tr>
      <w:tr w:rsidR="006E1EC2" w:rsidRPr="006E1EC2" w14:paraId="19A7D3A3" w14:textId="77777777" w:rsidTr="002A52A7">
        <w:trPr>
          <w:trHeight w:val="262"/>
        </w:trPr>
        <w:tc>
          <w:tcPr>
            <w:tcW w:w="737" w:type="dxa"/>
            <w:tcBorders>
              <w:top w:val="nil"/>
              <w:left w:val="single" w:sz="4" w:space="0" w:color="auto"/>
              <w:bottom w:val="single" w:sz="4" w:space="0" w:color="auto"/>
              <w:right w:val="single" w:sz="4" w:space="0" w:color="auto"/>
            </w:tcBorders>
            <w:shd w:val="clear" w:color="auto" w:fill="auto"/>
            <w:vAlign w:val="center"/>
          </w:tcPr>
          <w:p w14:paraId="0A52BD53" w14:textId="536B2C66" w:rsidR="00217557" w:rsidRPr="006E1EC2" w:rsidRDefault="00217557" w:rsidP="00217557">
            <w:pPr>
              <w:rPr>
                <w:sz w:val="20"/>
                <w:szCs w:val="20"/>
              </w:rPr>
            </w:pPr>
            <w:r w:rsidRPr="006E1EC2">
              <w:rPr>
                <w:sz w:val="20"/>
                <w:szCs w:val="20"/>
              </w:rPr>
              <w:t>4.1.5.</w:t>
            </w:r>
          </w:p>
        </w:tc>
        <w:tc>
          <w:tcPr>
            <w:tcW w:w="1577" w:type="dxa"/>
            <w:vMerge/>
            <w:tcBorders>
              <w:left w:val="single" w:sz="4" w:space="0" w:color="auto"/>
              <w:bottom w:val="single" w:sz="4" w:space="0" w:color="auto"/>
              <w:right w:val="single" w:sz="4" w:space="0" w:color="auto"/>
            </w:tcBorders>
            <w:shd w:val="clear" w:color="auto" w:fill="auto"/>
            <w:vAlign w:val="center"/>
          </w:tcPr>
          <w:p w14:paraId="2335D94B" w14:textId="77777777" w:rsidR="00217557" w:rsidRPr="006E1EC2" w:rsidRDefault="00217557" w:rsidP="00217557">
            <w:pPr>
              <w:jc w:val="center"/>
              <w:rPr>
                <w:sz w:val="20"/>
                <w:szCs w:val="20"/>
              </w:rPr>
            </w:pPr>
          </w:p>
        </w:tc>
        <w:tc>
          <w:tcPr>
            <w:tcW w:w="2365" w:type="dxa"/>
            <w:vMerge/>
            <w:tcBorders>
              <w:left w:val="single" w:sz="4" w:space="0" w:color="auto"/>
              <w:bottom w:val="single" w:sz="4" w:space="0" w:color="auto"/>
              <w:right w:val="single" w:sz="4" w:space="0" w:color="auto"/>
            </w:tcBorders>
            <w:shd w:val="clear" w:color="auto" w:fill="auto"/>
            <w:vAlign w:val="center"/>
          </w:tcPr>
          <w:p w14:paraId="63DDD84D" w14:textId="77777777" w:rsidR="00217557" w:rsidRPr="006E1EC2" w:rsidRDefault="00217557" w:rsidP="00217557">
            <w:pPr>
              <w:ind w:left="-11"/>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50BFFBCE" w14:textId="77777777" w:rsidR="00217557" w:rsidRPr="006E1EC2" w:rsidRDefault="00217557" w:rsidP="00217557">
            <w:pPr>
              <w:jc w:val="center"/>
              <w:rPr>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702BF502"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163527F" w14:textId="51932D94" w:rsidR="00217557" w:rsidRPr="006E1EC2" w:rsidRDefault="00217557" w:rsidP="00217557">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A60CD3F" w14:textId="16486F85"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EAEAE13" w14:textId="73EAF23E"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E58CD9D" w14:textId="175C25D1"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2FD50183" w14:textId="77777777" w:rsidR="00217557" w:rsidRPr="006E1EC2" w:rsidRDefault="00217557" w:rsidP="00C36909">
            <w:pPr>
              <w:ind w:left="-108"/>
              <w:jc w:val="both"/>
              <w:rPr>
                <w:sz w:val="20"/>
                <w:szCs w:val="20"/>
              </w:rPr>
            </w:pPr>
          </w:p>
        </w:tc>
      </w:tr>
      <w:tr w:rsidR="006E1EC2" w:rsidRPr="006E1EC2" w14:paraId="166A197D"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3B7A42" w14:textId="3D52A004" w:rsidR="00F658BC" w:rsidRPr="006E1EC2" w:rsidRDefault="00A15C64" w:rsidP="00F658BC">
            <w:pPr>
              <w:rPr>
                <w:b/>
                <w:bCs/>
                <w:sz w:val="20"/>
                <w:szCs w:val="20"/>
              </w:rPr>
            </w:pPr>
            <w:r w:rsidRPr="006E1EC2">
              <w:rPr>
                <w:b/>
                <w:bCs/>
                <w:sz w:val="20"/>
                <w:szCs w:val="20"/>
              </w:rPr>
              <w:t>4.2</w:t>
            </w:r>
            <w:r w:rsidR="00F658BC" w:rsidRPr="006E1EC2">
              <w:rPr>
                <w:b/>
                <w:bCs/>
                <w:sz w:val="20"/>
                <w:szCs w:val="20"/>
              </w:rPr>
              <w:t>.1.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3CCDE974" w14:textId="60B22F35"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4281D8D0" w14:textId="60DDAE97" w:rsidR="00F658BC" w:rsidRPr="006E1EC2" w:rsidRDefault="00F658BC" w:rsidP="00F658BC">
            <w:pPr>
              <w:ind w:left="-11"/>
              <w:jc w:val="center"/>
              <w:rPr>
                <w:b/>
                <w:bCs/>
                <w:sz w:val="20"/>
                <w:szCs w:val="20"/>
              </w:rPr>
            </w:pPr>
            <w:r w:rsidRPr="006E1EC2">
              <w:rPr>
                <w:b/>
                <w:bCs/>
                <w:sz w:val="20"/>
                <w:szCs w:val="20"/>
              </w:rPr>
              <w:t xml:space="preserve"> Цифровое управление транспортным комплексом Российской Федерации </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A677CF5" w14:textId="6FD1FF66" w:rsidR="00F658BC" w:rsidRPr="006E1EC2" w:rsidRDefault="00EA1494" w:rsidP="00F658BC">
            <w:pPr>
              <w:jc w:val="center"/>
              <w:rPr>
                <w:b/>
                <w:bCs/>
                <w:sz w:val="20"/>
                <w:szCs w:val="20"/>
              </w:rPr>
            </w:pPr>
            <w:r w:rsidRPr="006E1EC2">
              <w:rPr>
                <w:b/>
                <w:bCs/>
                <w:sz w:val="20"/>
                <w:szCs w:val="20"/>
              </w:rPr>
              <w:t>ОТ8</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F316ADE" w14:textId="2F29D1E2" w:rsidR="00F658BC" w:rsidRPr="006E1EC2" w:rsidRDefault="00F658BC" w:rsidP="00F658BC">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DD9266" w14:textId="72659E45"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00464566" w14:textId="3F75AEBC" w:rsidR="00F658BC" w:rsidRPr="006E1EC2" w:rsidRDefault="00F658BC" w:rsidP="00F658BC">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22E11493" w14:textId="20BD2AE8" w:rsidR="00F658BC" w:rsidRPr="006E1EC2" w:rsidRDefault="00F658BC" w:rsidP="00F658BC">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FDF1FED" w14:textId="1423BA22"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1DD884C4" w14:textId="3A8884CB"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2C12956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60926B" w14:textId="756E0602" w:rsidR="00F658BC" w:rsidRPr="006E1EC2" w:rsidRDefault="00A15C64" w:rsidP="00F658BC">
            <w:pPr>
              <w:rPr>
                <w:b/>
                <w:bCs/>
                <w:sz w:val="20"/>
                <w:szCs w:val="20"/>
              </w:rPr>
            </w:pPr>
            <w:r w:rsidRPr="006E1EC2">
              <w:rPr>
                <w:sz w:val="20"/>
                <w:szCs w:val="20"/>
              </w:rPr>
              <w:t>4.2</w:t>
            </w:r>
            <w:r w:rsidR="00F658BC" w:rsidRPr="006E1EC2">
              <w:rPr>
                <w:sz w:val="20"/>
                <w:szCs w:val="20"/>
              </w:rPr>
              <w:t>.2.</w:t>
            </w:r>
          </w:p>
        </w:tc>
        <w:tc>
          <w:tcPr>
            <w:tcW w:w="1577" w:type="dxa"/>
            <w:vMerge/>
            <w:tcBorders>
              <w:left w:val="single" w:sz="4" w:space="0" w:color="auto"/>
              <w:right w:val="single" w:sz="4" w:space="0" w:color="auto"/>
            </w:tcBorders>
            <w:shd w:val="clear" w:color="auto" w:fill="auto"/>
            <w:vAlign w:val="center"/>
          </w:tcPr>
          <w:p w14:paraId="36DE140C"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0B3EFE6"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206EE60"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EF3859C" w14:textId="77777777" w:rsidR="00F658BC" w:rsidRPr="006E1EC2" w:rsidRDefault="00F658BC" w:rsidP="00F658BC">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4F598182" w14:textId="6762FD67" w:rsidR="00F658BC" w:rsidRPr="006E1EC2" w:rsidRDefault="00F658BC" w:rsidP="00F658BC">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37CA3387" w14:textId="5BA038ED" w:rsidR="00F658BC" w:rsidRPr="006E1EC2" w:rsidRDefault="00F658BC" w:rsidP="00F658BC">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6327955D" w14:textId="2CB4B424" w:rsidR="00F658BC" w:rsidRPr="006E1EC2" w:rsidRDefault="00F658BC" w:rsidP="00F658BC">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0099EA07" w14:textId="2B6F8CF7"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2BB3CED5" w14:textId="77777777" w:rsidR="00F658BC" w:rsidRPr="006E1EC2" w:rsidRDefault="00F658BC" w:rsidP="00C36909">
            <w:pPr>
              <w:ind w:left="-108"/>
              <w:jc w:val="both"/>
              <w:rPr>
                <w:sz w:val="20"/>
                <w:szCs w:val="20"/>
              </w:rPr>
            </w:pPr>
          </w:p>
        </w:tc>
      </w:tr>
      <w:tr w:rsidR="006E1EC2" w:rsidRPr="006E1EC2" w14:paraId="14E2F50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F95A9A" w14:textId="4ED33D01" w:rsidR="00F658BC" w:rsidRPr="006E1EC2" w:rsidRDefault="00A15C64" w:rsidP="00F658BC">
            <w:pPr>
              <w:rPr>
                <w:b/>
                <w:bCs/>
                <w:sz w:val="20"/>
                <w:szCs w:val="20"/>
              </w:rPr>
            </w:pPr>
            <w:r w:rsidRPr="006E1EC2">
              <w:rPr>
                <w:sz w:val="20"/>
                <w:szCs w:val="20"/>
              </w:rPr>
              <w:t>4.2</w:t>
            </w:r>
            <w:r w:rsidR="00F658BC" w:rsidRPr="006E1EC2">
              <w:rPr>
                <w:sz w:val="20"/>
                <w:szCs w:val="20"/>
              </w:rPr>
              <w:t>.3.</w:t>
            </w:r>
          </w:p>
        </w:tc>
        <w:tc>
          <w:tcPr>
            <w:tcW w:w="1577" w:type="dxa"/>
            <w:vMerge/>
            <w:tcBorders>
              <w:left w:val="single" w:sz="4" w:space="0" w:color="auto"/>
              <w:right w:val="single" w:sz="4" w:space="0" w:color="auto"/>
            </w:tcBorders>
            <w:shd w:val="clear" w:color="auto" w:fill="auto"/>
            <w:vAlign w:val="center"/>
          </w:tcPr>
          <w:p w14:paraId="7C15BC84"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8EE1221"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03A77B3"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E0EBD3C"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67E6AE9" w14:textId="4980C46C" w:rsidR="00F658BC" w:rsidRPr="006E1EC2" w:rsidRDefault="00F658BC" w:rsidP="00F658B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AD82464" w14:textId="6BFC36C7"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0F8EF91" w14:textId="45CE5E70"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90B3BFB" w14:textId="1909C921"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F08EFC3" w14:textId="77777777" w:rsidR="00F658BC" w:rsidRPr="006E1EC2" w:rsidRDefault="00F658BC" w:rsidP="00C36909">
            <w:pPr>
              <w:ind w:left="-108"/>
              <w:jc w:val="both"/>
              <w:rPr>
                <w:sz w:val="20"/>
                <w:szCs w:val="20"/>
              </w:rPr>
            </w:pPr>
          </w:p>
        </w:tc>
      </w:tr>
      <w:tr w:rsidR="006E1EC2" w:rsidRPr="006E1EC2" w14:paraId="11634D6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DF5B5F" w14:textId="3755A4C0" w:rsidR="00F658BC" w:rsidRPr="006E1EC2" w:rsidRDefault="00F658BC" w:rsidP="00F658BC">
            <w:pPr>
              <w:rPr>
                <w:b/>
                <w:bCs/>
                <w:sz w:val="20"/>
                <w:szCs w:val="20"/>
              </w:rPr>
            </w:pPr>
            <w:r w:rsidRPr="006E1EC2">
              <w:rPr>
                <w:sz w:val="20"/>
                <w:szCs w:val="20"/>
              </w:rPr>
              <w:t>4.</w:t>
            </w:r>
            <w:r w:rsidR="00A15C64" w:rsidRPr="006E1EC2">
              <w:rPr>
                <w:sz w:val="20"/>
                <w:szCs w:val="20"/>
              </w:rPr>
              <w:t>2</w:t>
            </w:r>
            <w:r w:rsidRPr="006E1EC2">
              <w:rPr>
                <w:sz w:val="20"/>
                <w:szCs w:val="20"/>
              </w:rPr>
              <w:t>.4.</w:t>
            </w:r>
          </w:p>
        </w:tc>
        <w:tc>
          <w:tcPr>
            <w:tcW w:w="1577" w:type="dxa"/>
            <w:vMerge/>
            <w:tcBorders>
              <w:left w:val="single" w:sz="4" w:space="0" w:color="auto"/>
              <w:right w:val="single" w:sz="4" w:space="0" w:color="auto"/>
            </w:tcBorders>
            <w:shd w:val="clear" w:color="auto" w:fill="auto"/>
            <w:vAlign w:val="center"/>
          </w:tcPr>
          <w:p w14:paraId="50C12414"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C91E191"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3874A66"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83DF2EA"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B9CB5E7" w14:textId="697AF8FE" w:rsidR="00F658BC" w:rsidRPr="006E1EC2" w:rsidRDefault="00F658BC" w:rsidP="00F658BC">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5FB2FEA" w14:textId="2DAF1FDC"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06A0B68" w14:textId="326610DE"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F448819" w14:textId="10A1D53D"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325EF89" w14:textId="77777777" w:rsidR="00F658BC" w:rsidRPr="006E1EC2" w:rsidRDefault="00F658BC" w:rsidP="00C36909">
            <w:pPr>
              <w:ind w:left="-108"/>
              <w:jc w:val="both"/>
              <w:rPr>
                <w:sz w:val="20"/>
                <w:szCs w:val="20"/>
              </w:rPr>
            </w:pPr>
          </w:p>
        </w:tc>
      </w:tr>
      <w:tr w:rsidR="006E1EC2" w:rsidRPr="006E1EC2" w14:paraId="08A289F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F49DF68" w14:textId="2B62653E" w:rsidR="00F658BC" w:rsidRPr="006E1EC2" w:rsidRDefault="00A15C64" w:rsidP="00F658BC">
            <w:pPr>
              <w:rPr>
                <w:b/>
                <w:bCs/>
                <w:sz w:val="20"/>
                <w:szCs w:val="20"/>
              </w:rPr>
            </w:pPr>
            <w:r w:rsidRPr="006E1EC2">
              <w:rPr>
                <w:sz w:val="20"/>
                <w:szCs w:val="20"/>
              </w:rPr>
              <w:t>4.2</w:t>
            </w:r>
            <w:r w:rsidR="00F658BC" w:rsidRPr="006E1EC2">
              <w:rPr>
                <w:sz w:val="20"/>
                <w:szCs w:val="20"/>
              </w:rPr>
              <w:t>.5.</w:t>
            </w:r>
          </w:p>
        </w:tc>
        <w:tc>
          <w:tcPr>
            <w:tcW w:w="1577" w:type="dxa"/>
            <w:vMerge/>
            <w:tcBorders>
              <w:left w:val="single" w:sz="4" w:space="0" w:color="auto"/>
              <w:bottom w:val="single" w:sz="4" w:space="0" w:color="000000"/>
              <w:right w:val="single" w:sz="4" w:space="0" w:color="auto"/>
            </w:tcBorders>
            <w:shd w:val="clear" w:color="auto" w:fill="auto"/>
            <w:vAlign w:val="center"/>
          </w:tcPr>
          <w:p w14:paraId="500CA68B" w14:textId="77777777" w:rsidR="00F658BC" w:rsidRPr="006E1EC2" w:rsidRDefault="00F658BC" w:rsidP="00F658BC">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05E15D0" w14:textId="77777777" w:rsidR="00F658BC" w:rsidRPr="006E1EC2" w:rsidRDefault="00F658BC" w:rsidP="00F658BC">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47794F2" w14:textId="77777777" w:rsidR="00F658BC" w:rsidRPr="006E1EC2" w:rsidRDefault="00F658BC" w:rsidP="00F658BC">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A99CD38"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962DE38" w14:textId="279CB0DE" w:rsidR="00F658BC" w:rsidRPr="006E1EC2" w:rsidRDefault="00F658BC" w:rsidP="00F658BC">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60F3F45E" w14:textId="4139F7B6"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F294E4" w14:textId="67E0CA65"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A46A108" w14:textId="35C17742"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429C7E35" w14:textId="77777777" w:rsidR="00F658BC" w:rsidRPr="006E1EC2" w:rsidRDefault="00F658BC" w:rsidP="00C36909">
            <w:pPr>
              <w:ind w:left="-108"/>
              <w:jc w:val="both"/>
              <w:rPr>
                <w:sz w:val="20"/>
                <w:szCs w:val="20"/>
              </w:rPr>
            </w:pPr>
          </w:p>
        </w:tc>
      </w:tr>
      <w:tr w:rsidR="006E1EC2" w:rsidRPr="006E1EC2" w14:paraId="1D465D3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DE19E6C" w14:textId="47455104" w:rsidR="00F658BC" w:rsidRPr="006E1EC2" w:rsidRDefault="00A15C64" w:rsidP="00F658BC">
            <w:pPr>
              <w:rPr>
                <w:b/>
                <w:bCs/>
                <w:sz w:val="20"/>
                <w:szCs w:val="20"/>
              </w:rPr>
            </w:pPr>
            <w:r w:rsidRPr="006E1EC2">
              <w:rPr>
                <w:b/>
                <w:bCs/>
                <w:sz w:val="20"/>
                <w:szCs w:val="20"/>
              </w:rPr>
              <w:t>4.3</w:t>
            </w:r>
            <w:r w:rsidR="00F658BC" w:rsidRPr="006E1EC2">
              <w:rPr>
                <w:b/>
                <w:bCs/>
                <w:sz w:val="20"/>
                <w:szCs w:val="20"/>
              </w:rPr>
              <w:t>.1.</w:t>
            </w:r>
          </w:p>
        </w:tc>
        <w:tc>
          <w:tcPr>
            <w:tcW w:w="1577" w:type="dxa"/>
            <w:vMerge w:val="restart"/>
            <w:tcBorders>
              <w:top w:val="nil"/>
              <w:left w:val="single" w:sz="4" w:space="0" w:color="auto"/>
              <w:right w:val="single" w:sz="4" w:space="0" w:color="auto"/>
            </w:tcBorders>
            <w:shd w:val="clear" w:color="auto" w:fill="auto"/>
            <w:vAlign w:val="center"/>
          </w:tcPr>
          <w:p w14:paraId="6387682E" w14:textId="23AEAD93"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5CB48979" w14:textId="7D0848D2" w:rsidR="00F658BC" w:rsidRPr="006E1EC2" w:rsidRDefault="00F658BC" w:rsidP="00F658BC">
            <w:pPr>
              <w:ind w:left="-11"/>
              <w:jc w:val="center"/>
              <w:rPr>
                <w:b/>
                <w:bCs/>
                <w:sz w:val="20"/>
                <w:szCs w:val="20"/>
              </w:rPr>
            </w:pPr>
            <w:r w:rsidRPr="006E1EC2">
              <w:rPr>
                <w:b/>
                <w:bCs/>
                <w:sz w:val="20"/>
                <w:szCs w:val="20"/>
              </w:rPr>
              <w:t xml:space="preserve"> Цифровые двойники объектов транспортной инфраструктуры </w:t>
            </w:r>
          </w:p>
        </w:tc>
        <w:tc>
          <w:tcPr>
            <w:tcW w:w="1417" w:type="dxa"/>
            <w:vMerge w:val="restart"/>
            <w:tcBorders>
              <w:top w:val="nil"/>
              <w:left w:val="single" w:sz="4" w:space="0" w:color="auto"/>
              <w:right w:val="single" w:sz="4" w:space="0" w:color="auto"/>
            </w:tcBorders>
            <w:shd w:val="clear" w:color="auto" w:fill="auto"/>
            <w:vAlign w:val="center"/>
          </w:tcPr>
          <w:p w14:paraId="150ABBDB" w14:textId="44BA8EA9" w:rsidR="00F658BC" w:rsidRPr="006E1EC2" w:rsidRDefault="00F658BC" w:rsidP="00F658BC">
            <w:pPr>
              <w:jc w:val="center"/>
              <w:rPr>
                <w:b/>
                <w:bCs/>
                <w:sz w:val="20"/>
                <w:szCs w:val="20"/>
              </w:rPr>
            </w:pPr>
            <w:r w:rsidRPr="006E1EC2">
              <w:rPr>
                <w:b/>
                <w:bCs/>
                <w:sz w:val="20"/>
                <w:szCs w:val="20"/>
              </w:rPr>
              <w:t>О</w:t>
            </w:r>
            <w:r w:rsidR="00EA1494" w:rsidRPr="006E1EC2">
              <w:rPr>
                <w:b/>
                <w:bCs/>
                <w:sz w:val="20"/>
                <w:szCs w:val="20"/>
              </w:rPr>
              <w:t>Т9; ОТ10; ОТ11</w:t>
            </w:r>
          </w:p>
        </w:tc>
        <w:tc>
          <w:tcPr>
            <w:tcW w:w="1858" w:type="dxa"/>
            <w:vMerge w:val="restart"/>
            <w:tcBorders>
              <w:top w:val="nil"/>
              <w:left w:val="single" w:sz="4" w:space="0" w:color="auto"/>
              <w:right w:val="single" w:sz="4" w:space="0" w:color="auto"/>
            </w:tcBorders>
            <w:shd w:val="clear" w:color="auto" w:fill="auto"/>
            <w:vAlign w:val="center"/>
          </w:tcPr>
          <w:p w14:paraId="57D56C51" w14:textId="3F0E981D" w:rsidR="00F658BC" w:rsidRPr="006E1EC2" w:rsidRDefault="00F658BC" w:rsidP="00F658BC">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31A93C43" w14:textId="2DEE565F"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479B234" w14:textId="2B743914" w:rsidR="00F658BC" w:rsidRPr="006E1EC2" w:rsidRDefault="00F658BC" w:rsidP="00F658BC">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BB642E5" w14:textId="24BE8172" w:rsidR="00F658BC" w:rsidRPr="006E1EC2" w:rsidRDefault="00F658BC" w:rsidP="00F658BC">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A310209" w14:textId="3B78A956"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752811F8" w14:textId="1C5354A2"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6CE6195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DDA2BAB" w14:textId="7D580529" w:rsidR="00F658BC" w:rsidRPr="006E1EC2" w:rsidRDefault="00A15C64" w:rsidP="00F658BC">
            <w:pPr>
              <w:rPr>
                <w:b/>
                <w:bCs/>
                <w:sz w:val="20"/>
                <w:szCs w:val="20"/>
              </w:rPr>
            </w:pPr>
            <w:r w:rsidRPr="006E1EC2">
              <w:rPr>
                <w:sz w:val="20"/>
                <w:szCs w:val="20"/>
              </w:rPr>
              <w:t>4.3</w:t>
            </w:r>
            <w:r w:rsidR="00F658BC" w:rsidRPr="006E1EC2">
              <w:rPr>
                <w:sz w:val="20"/>
                <w:szCs w:val="20"/>
              </w:rPr>
              <w:t>.2.</w:t>
            </w:r>
          </w:p>
        </w:tc>
        <w:tc>
          <w:tcPr>
            <w:tcW w:w="1577" w:type="dxa"/>
            <w:vMerge/>
            <w:tcBorders>
              <w:left w:val="single" w:sz="4" w:space="0" w:color="auto"/>
              <w:right w:val="single" w:sz="4" w:space="0" w:color="auto"/>
            </w:tcBorders>
            <w:shd w:val="clear" w:color="auto" w:fill="auto"/>
            <w:vAlign w:val="center"/>
          </w:tcPr>
          <w:p w14:paraId="65CA3EB9"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AD525F0"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E1D1CC9"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DE6387D"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411FBC9" w14:textId="43C50261" w:rsidR="00F658BC" w:rsidRPr="006E1EC2" w:rsidRDefault="00F658BC" w:rsidP="00F658BC">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0F528D6" w14:textId="77F92CCF"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82C52E9" w14:textId="2D38FEC8"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775A530" w14:textId="7E93029D"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74F00FF" w14:textId="77777777" w:rsidR="00F658BC" w:rsidRPr="006E1EC2" w:rsidRDefault="00F658BC" w:rsidP="00C36909">
            <w:pPr>
              <w:ind w:left="-108"/>
              <w:jc w:val="both"/>
              <w:rPr>
                <w:sz w:val="20"/>
                <w:szCs w:val="20"/>
              </w:rPr>
            </w:pPr>
          </w:p>
        </w:tc>
      </w:tr>
      <w:tr w:rsidR="006E1EC2" w:rsidRPr="006E1EC2" w14:paraId="12253E8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16A8A14" w14:textId="663C5243" w:rsidR="00F658BC" w:rsidRPr="006E1EC2" w:rsidRDefault="00A15C64" w:rsidP="00F658BC">
            <w:pPr>
              <w:rPr>
                <w:b/>
                <w:bCs/>
                <w:sz w:val="20"/>
                <w:szCs w:val="20"/>
              </w:rPr>
            </w:pPr>
            <w:r w:rsidRPr="006E1EC2">
              <w:rPr>
                <w:sz w:val="20"/>
                <w:szCs w:val="20"/>
              </w:rPr>
              <w:t>4.3</w:t>
            </w:r>
            <w:r w:rsidR="00F658BC" w:rsidRPr="006E1EC2">
              <w:rPr>
                <w:sz w:val="20"/>
                <w:szCs w:val="20"/>
              </w:rPr>
              <w:t>.3.</w:t>
            </w:r>
          </w:p>
        </w:tc>
        <w:tc>
          <w:tcPr>
            <w:tcW w:w="1577" w:type="dxa"/>
            <w:vMerge/>
            <w:tcBorders>
              <w:left w:val="single" w:sz="4" w:space="0" w:color="auto"/>
              <w:right w:val="single" w:sz="4" w:space="0" w:color="auto"/>
            </w:tcBorders>
            <w:shd w:val="clear" w:color="auto" w:fill="auto"/>
            <w:vAlign w:val="center"/>
          </w:tcPr>
          <w:p w14:paraId="5F3FE36D"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104B559"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CADEEA0"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7A83B0D"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BEE5423" w14:textId="49D8C3AA" w:rsidR="00F658BC" w:rsidRPr="006E1EC2" w:rsidRDefault="00F658BC" w:rsidP="00F658B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11EAA91" w14:textId="1BD7329E"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0824D3A" w14:textId="29BD936B"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D967AA" w14:textId="68CD364D"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2C6AA413" w14:textId="77777777" w:rsidR="00F658BC" w:rsidRPr="006E1EC2" w:rsidRDefault="00F658BC" w:rsidP="00C36909">
            <w:pPr>
              <w:ind w:left="-108"/>
              <w:jc w:val="both"/>
              <w:rPr>
                <w:sz w:val="20"/>
                <w:szCs w:val="20"/>
              </w:rPr>
            </w:pPr>
          </w:p>
        </w:tc>
      </w:tr>
      <w:tr w:rsidR="006E1EC2" w:rsidRPr="006E1EC2" w14:paraId="1C1F588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6835F3C" w14:textId="579B246C" w:rsidR="00F658BC" w:rsidRPr="006E1EC2" w:rsidRDefault="00A15C64" w:rsidP="00F658BC">
            <w:pPr>
              <w:rPr>
                <w:b/>
                <w:bCs/>
                <w:sz w:val="20"/>
                <w:szCs w:val="20"/>
              </w:rPr>
            </w:pPr>
            <w:r w:rsidRPr="006E1EC2">
              <w:rPr>
                <w:sz w:val="20"/>
                <w:szCs w:val="20"/>
              </w:rPr>
              <w:t>4.3</w:t>
            </w:r>
            <w:r w:rsidR="00F658BC" w:rsidRPr="006E1EC2">
              <w:rPr>
                <w:sz w:val="20"/>
                <w:szCs w:val="20"/>
              </w:rPr>
              <w:t>.4.</w:t>
            </w:r>
          </w:p>
        </w:tc>
        <w:tc>
          <w:tcPr>
            <w:tcW w:w="1577" w:type="dxa"/>
            <w:vMerge/>
            <w:tcBorders>
              <w:left w:val="single" w:sz="4" w:space="0" w:color="auto"/>
              <w:right w:val="single" w:sz="4" w:space="0" w:color="auto"/>
            </w:tcBorders>
            <w:shd w:val="clear" w:color="auto" w:fill="auto"/>
            <w:vAlign w:val="center"/>
          </w:tcPr>
          <w:p w14:paraId="58E97ADB"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01AF948"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5D9EAD6"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4130FF9"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58A397" w14:textId="29FBA918" w:rsidR="00F658BC" w:rsidRPr="006E1EC2" w:rsidRDefault="00F658BC" w:rsidP="00F658BC">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588B36B" w14:textId="3692B7A4"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857E85D" w14:textId="359BD1B7"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F79FF1E" w14:textId="35C929BB"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63CF8BD" w14:textId="77777777" w:rsidR="00F658BC" w:rsidRPr="006E1EC2" w:rsidRDefault="00F658BC" w:rsidP="00C36909">
            <w:pPr>
              <w:ind w:left="-108"/>
              <w:jc w:val="both"/>
              <w:rPr>
                <w:sz w:val="20"/>
                <w:szCs w:val="20"/>
              </w:rPr>
            </w:pPr>
          </w:p>
        </w:tc>
      </w:tr>
      <w:tr w:rsidR="006E1EC2" w:rsidRPr="006E1EC2" w14:paraId="07AB2A2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F77912E" w14:textId="71276127" w:rsidR="00F658BC" w:rsidRPr="006E1EC2" w:rsidRDefault="00A15C64" w:rsidP="00F658BC">
            <w:pPr>
              <w:rPr>
                <w:b/>
                <w:bCs/>
                <w:sz w:val="20"/>
                <w:szCs w:val="20"/>
              </w:rPr>
            </w:pPr>
            <w:r w:rsidRPr="006E1EC2">
              <w:rPr>
                <w:sz w:val="20"/>
                <w:szCs w:val="20"/>
              </w:rPr>
              <w:t>4.3</w:t>
            </w:r>
            <w:r w:rsidR="00F658BC" w:rsidRPr="006E1EC2">
              <w:rPr>
                <w:sz w:val="20"/>
                <w:szCs w:val="20"/>
              </w:rPr>
              <w:t>.5.</w:t>
            </w:r>
          </w:p>
        </w:tc>
        <w:tc>
          <w:tcPr>
            <w:tcW w:w="1577" w:type="dxa"/>
            <w:vMerge/>
            <w:tcBorders>
              <w:left w:val="single" w:sz="4" w:space="0" w:color="auto"/>
              <w:bottom w:val="single" w:sz="4" w:space="0" w:color="000000"/>
              <w:right w:val="single" w:sz="4" w:space="0" w:color="auto"/>
            </w:tcBorders>
            <w:shd w:val="clear" w:color="auto" w:fill="auto"/>
            <w:vAlign w:val="center"/>
          </w:tcPr>
          <w:p w14:paraId="39097CEF" w14:textId="77777777" w:rsidR="00F658BC" w:rsidRPr="006E1EC2" w:rsidRDefault="00F658BC" w:rsidP="00F658BC">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C0AB3E4" w14:textId="77777777" w:rsidR="00F658BC" w:rsidRPr="006E1EC2" w:rsidRDefault="00F658BC" w:rsidP="00F658BC">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1A40E38" w14:textId="77777777" w:rsidR="00F658BC" w:rsidRPr="006E1EC2" w:rsidRDefault="00F658BC" w:rsidP="00F658BC">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DC22C66"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D2E056B" w14:textId="5CAA7040" w:rsidR="00F658BC" w:rsidRPr="006E1EC2" w:rsidRDefault="00F658BC" w:rsidP="00F658BC">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1992C057" w14:textId="11A13240"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E97909" w14:textId="70118EE0"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0D52748" w14:textId="6CA3081B"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3C50ED44" w14:textId="77777777" w:rsidR="00F658BC" w:rsidRPr="006E1EC2" w:rsidRDefault="00F658BC" w:rsidP="00C36909">
            <w:pPr>
              <w:ind w:left="-108"/>
              <w:jc w:val="both"/>
              <w:rPr>
                <w:sz w:val="20"/>
                <w:szCs w:val="20"/>
              </w:rPr>
            </w:pPr>
          </w:p>
        </w:tc>
      </w:tr>
      <w:tr w:rsidR="006E1EC2" w:rsidRPr="006E1EC2" w14:paraId="069BD80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164A876" w14:textId="02589FA1" w:rsidR="00F658BC" w:rsidRPr="006E1EC2" w:rsidRDefault="00A15C64" w:rsidP="00F658BC">
            <w:pPr>
              <w:rPr>
                <w:b/>
                <w:bCs/>
                <w:sz w:val="20"/>
                <w:szCs w:val="20"/>
              </w:rPr>
            </w:pPr>
            <w:r w:rsidRPr="006E1EC2">
              <w:rPr>
                <w:b/>
                <w:bCs/>
                <w:sz w:val="20"/>
                <w:szCs w:val="20"/>
              </w:rPr>
              <w:t>4.4</w:t>
            </w:r>
            <w:r w:rsidR="00F658BC" w:rsidRPr="006E1EC2">
              <w:rPr>
                <w:b/>
                <w:bCs/>
                <w:sz w:val="20"/>
                <w:szCs w:val="20"/>
              </w:rPr>
              <w:t>.1.</w:t>
            </w:r>
          </w:p>
        </w:tc>
        <w:tc>
          <w:tcPr>
            <w:tcW w:w="1577" w:type="dxa"/>
            <w:vMerge w:val="restart"/>
            <w:tcBorders>
              <w:top w:val="nil"/>
              <w:left w:val="single" w:sz="4" w:space="0" w:color="auto"/>
              <w:right w:val="single" w:sz="4" w:space="0" w:color="auto"/>
            </w:tcBorders>
            <w:shd w:val="clear" w:color="auto" w:fill="auto"/>
            <w:vAlign w:val="center"/>
          </w:tcPr>
          <w:p w14:paraId="2D9F79DB" w14:textId="161009F2"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5A1288DE" w14:textId="2A7DA5C3" w:rsidR="00F658BC" w:rsidRPr="006E1EC2" w:rsidRDefault="00F658BC" w:rsidP="00F658BC">
            <w:pPr>
              <w:ind w:left="-11"/>
              <w:jc w:val="center"/>
              <w:rPr>
                <w:b/>
                <w:bCs/>
                <w:sz w:val="20"/>
                <w:szCs w:val="20"/>
              </w:rPr>
            </w:pPr>
            <w:r w:rsidRPr="006E1EC2">
              <w:rPr>
                <w:b/>
                <w:bCs/>
                <w:sz w:val="20"/>
                <w:szCs w:val="20"/>
              </w:rPr>
              <w:t xml:space="preserve"> </w:t>
            </w:r>
            <w:proofErr w:type="spellStart"/>
            <w:r w:rsidRPr="006E1EC2">
              <w:rPr>
                <w:b/>
                <w:bCs/>
                <w:sz w:val="20"/>
                <w:szCs w:val="20"/>
              </w:rPr>
              <w:t>Цифровизация</w:t>
            </w:r>
            <w:proofErr w:type="spellEnd"/>
            <w:r w:rsidRPr="006E1EC2">
              <w:rPr>
                <w:b/>
                <w:bCs/>
                <w:sz w:val="20"/>
                <w:szCs w:val="20"/>
              </w:rPr>
              <w:t xml:space="preserve"> для транспортной безопасности </w:t>
            </w:r>
          </w:p>
        </w:tc>
        <w:tc>
          <w:tcPr>
            <w:tcW w:w="1417" w:type="dxa"/>
            <w:vMerge w:val="restart"/>
            <w:tcBorders>
              <w:top w:val="nil"/>
              <w:left w:val="single" w:sz="4" w:space="0" w:color="auto"/>
              <w:right w:val="single" w:sz="4" w:space="0" w:color="auto"/>
            </w:tcBorders>
            <w:shd w:val="clear" w:color="auto" w:fill="auto"/>
            <w:vAlign w:val="center"/>
          </w:tcPr>
          <w:p w14:paraId="1419A356" w14:textId="45327F1B" w:rsidR="00F658BC" w:rsidRPr="006E1EC2" w:rsidRDefault="00EA1494" w:rsidP="00F658BC">
            <w:pPr>
              <w:jc w:val="center"/>
              <w:rPr>
                <w:b/>
                <w:bCs/>
                <w:sz w:val="20"/>
                <w:szCs w:val="20"/>
              </w:rPr>
            </w:pPr>
            <w:r w:rsidRPr="006E1EC2">
              <w:rPr>
                <w:b/>
                <w:bCs/>
                <w:sz w:val="20"/>
                <w:szCs w:val="20"/>
              </w:rPr>
              <w:t>ОТ12</w:t>
            </w:r>
          </w:p>
        </w:tc>
        <w:tc>
          <w:tcPr>
            <w:tcW w:w="1858" w:type="dxa"/>
            <w:vMerge w:val="restart"/>
            <w:tcBorders>
              <w:top w:val="nil"/>
              <w:left w:val="single" w:sz="4" w:space="0" w:color="auto"/>
              <w:right w:val="single" w:sz="4" w:space="0" w:color="auto"/>
            </w:tcBorders>
            <w:shd w:val="clear" w:color="auto" w:fill="auto"/>
            <w:vAlign w:val="center"/>
          </w:tcPr>
          <w:p w14:paraId="369BE94B" w14:textId="7E37ABE3" w:rsidR="00F658BC" w:rsidRPr="006E1EC2" w:rsidRDefault="00F658BC" w:rsidP="00F658BC">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1651ADED" w14:textId="38CA0D7D"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568A221B" w14:textId="312FFFE1" w:rsidR="00F658BC" w:rsidRPr="006E1EC2" w:rsidRDefault="00455237" w:rsidP="00F658BC">
            <w:pPr>
              <w:jc w:val="center"/>
              <w:rPr>
                <w:b/>
                <w:bCs/>
                <w:sz w:val="20"/>
                <w:szCs w:val="20"/>
              </w:rPr>
            </w:pPr>
            <w:r w:rsidRPr="006E1EC2">
              <w:rPr>
                <w:b/>
                <w:bCs/>
                <w:sz w:val="20"/>
                <w:szCs w:val="20"/>
              </w:rPr>
              <w:t>3999</w:t>
            </w:r>
          </w:p>
        </w:tc>
        <w:tc>
          <w:tcPr>
            <w:tcW w:w="1095" w:type="dxa"/>
            <w:tcBorders>
              <w:top w:val="nil"/>
              <w:left w:val="nil"/>
              <w:bottom w:val="single" w:sz="4" w:space="0" w:color="auto"/>
              <w:right w:val="single" w:sz="4" w:space="0" w:color="auto"/>
            </w:tcBorders>
            <w:shd w:val="clear" w:color="auto" w:fill="auto"/>
            <w:vAlign w:val="center"/>
          </w:tcPr>
          <w:p w14:paraId="0C4B4AD1" w14:textId="1B0D3D5F" w:rsidR="00F658BC" w:rsidRPr="006E1EC2" w:rsidRDefault="00F658BC" w:rsidP="00F658BC">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F81E1B5" w14:textId="65F833CF"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74BCB5EA" w14:textId="545F5947"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00D6DBE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91398E1" w14:textId="56D91C83" w:rsidR="00F658BC" w:rsidRPr="006E1EC2" w:rsidRDefault="00A15C64" w:rsidP="00F658BC">
            <w:pPr>
              <w:rPr>
                <w:b/>
                <w:bCs/>
                <w:sz w:val="20"/>
                <w:szCs w:val="20"/>
              </w:rPr>
            </w:pPr>
            <w:r w:rsidRPr="006E1EC2">
              <w:rPr>
                <w:sz w:val="20"/>
                <w:szCs w:val="20"/>
              </w:rPr>
              <w:t>4.4</w:t>
            </w:r>
            <w:r w:rsidR="00F658BC" w:rsidRPr="006E1EC2">
              <w:rPr>
                <w:sz w:val="20"/>
                <w:szCs w:val="20"/>
              </w:rPr>
              <w:t>.2.</w:t>
            </w:r>
          </w:p>
        </w:tc>
        <w:tc>
          <w:tcPr>
            <w:tcW w:w="1577" w:type="dxa"/>
            <w:vMerge/>
            <w:tcBorders>
              <w:left w:val="single" w:sz="4" w:space="0" w:color="auto"/>
              <w:right w:val="single" w:sz="4" w:space="0" w:color="auto"/>
            </w:tcBorders>
            <w:shd w:val="clear" w:color="auto" w:fill="auto"/>
            <w:vAlign w:val="center"/>
          </w:tcPr>
          <w:p w14:paraId="4FDC9D25"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D857120"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351CCE9"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42F0340"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9C8AB7" w14:textId="38CA8935" w:rsidR="00F658BC" w:rsidRPr="006E1EC2" w:rsidRDefault="00F658BC" w:rsidP="00F658BC">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52824780" w14:textId="72AF9DB2" w:rsidR="00F658BC" w:rsidRPr="006E1EC2" w:rsidRDefault="00455237" w:rsidP="00F658BC">
            <w:pPr>
              <w:jc w:val="center"/>
              <w:rPr>
                <w:b/>
                <w:bCs/>
                <w:sz w:val="20"/>
                <w:szCs w:val="20"/>
              </w:rPr>
            </w:pPr>
            <w:r w:rsidRPr="006E1EC2">
              <w:rPr>
                <w:sz w:val="20"/>
                <w:szCs w:val="20"/>
              </w:rPr>
              <w:t>3999</w:t>
            </w:r>
            <w:r w:rsidR="00F658BC"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AFDDC1A" w14:textId="5CA2DD9F"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7F1D326" w14:textId="6F1D1073"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033E1C78" w14:textId="77777777" w:rsidR="00F658BC" w:rsidRPr="006E1EC2" w:rsidRDefault="00F658BC" w:rsidP="00C36909">
            <w:pPr>
              <w:ind w:left="-108"/>
              <w:jc w:val="both"/>
              <w:rPr>
                <w:sz w:val="20"/>
                <w:szCs w:val="20"/>
              </w:rPr>
            </w:pPr>
          </w:p>
        </w:tc>
      </w:tr>
      <w:tr w:rsidR="006E1EC2" w:rsidRPr="006E1EC2" w14:paraId="3F77DF9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FCD515B" w14:textId="299C129D" w:rsidR="00F658BC" w:rsidRPr="006E1EC2" w:rsidRDefault="00A15C64" w:rsidP="00F658BC">
            <w:pPr>
              <w:rPr>
                <w:b/>
                <w:bCs/>
                <w:sz w:val="20"/>
                <w:szCs w:val="20"/>
              </w:rPr>
            </w:pPr>
            <w:r w:rsidRPr="006E1EC2">
              <w:rPr>
                <w:sz w:val="20"/>
                <w:szCs w:val="20"/>
              </w:rPr>
              <w:t>4.4</w:t>
            </w:r>
            <w:r w:rsidR="00F658BC" w:rsidRPr="006E1EC2">
              <w:rPr>
                <w:sz w:val="20"/>
                <w:szCs w:val="20"/>
              </w:rPr>
              <w:t>.3.</w:t>
            </w:r>
          </w:p>
        </w:tc>
        <w:tc>
          <w:tcPr>
            <w:tcW w:w="1577" w:type="dxa"/>
            <w:vMerge/>
            <w:tcBorders>
              <w:left w:val="single" w:sz="4" w:space="0" w:color="auto"/>
              <w:right w:val="single" w:sz="4" w:space="0" w:color="auto"/>
            </w:tcBorders>
            <w:shd w:val="clear" w:color="auto" w:fill="auto"/>
            <w:vAlign w:val="center"/>
          </w:tcPr>
          <w:p w14:paraId="22B6C81B"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27888D"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CAE73C5"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B9C31A5"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229620E" w14:textId="116C9225" w:rsidR="00F658BC" w:rsidRPr="006E1EC2" w:rsidRDefault="00F658BC" w:rsidP="00F658B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8A38822" w14:textId="0D2F5270"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4AA3A0C" w14:textId="6B7A409E"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181B2F4" w14:textId="4C0DD480"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7BB1740" w14:textId="77777777" w:rsidR="00F658BC" w:rsidRPr="006E1EC2" w:rsidRDefault="00F658BC" w:rsidP="00C36909">
            <w:pPr>
              <w:ind w:left="-108"/>
              <w:jc w:val="both"/>
              <w:rPr>
                <w:sz w:val="20"/>
                <w:szCs w:val="20"/>
              </w:rPr>
            </w:pPr>
          </w:p>
        </w:tc>
      </w:tr>
      <w:tr w:rsidR="006E1EC2" w:rsidRPr="006E1EC2" w14:paraId="5877EB6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491D89F" w14:textId="2D0F8C5D" w:rsidR="00F658BC" w:rsidRPr="006E1EC2" w:rsidRDefault="00A15C64" w:rsidP="00F658BC">
            <w:pPr>
              <w:rPr>
                <w:b/>
                <w:bCs/>
                <w:sz w:val="20"/>
                <w:szCs w:val="20"/>
              </w:rPr>
            </w:pPr>
            <w:r w:rsidRPr="006E1EC2">
              <w:rPr>
                <w:sz w:val="20"/>
                <w:szCs w:val="20"/>
              </w:rPr>
              <w:t>4.4</w:t>
            </w:r>
            <w:r w:rsidR="00F658BC" w:rsidRPr="006E1EC2">
              <w:rPr>
                <w:sz w:val="20"/>
                <w:szCs w:val="20"/>
              </w:rPr>
              <w:t>.4.</w:t>
            </w:r>
          </w:p>
        </w:tc>
        <w:tc>
          <w:tcPr>
            <w:tcW w:w="1577" w:type="dxa"/>
            <w:vMerge/>
            <w:tcBorders>
              <w:left w:val="single" w:sz="4" w:space="0" w:color="auto"/>
              <w:right w:val="single" w:sz="4" w:space="0" w:color="auto"/>
            </w:tcBorders>
            <w:shd w:val="clear" w:color="auto" w:fill="auto"/>
            <w:vAlign w:val="center"/>
          </w:tcPr>
          <w:p w14:paraId="1A303351"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62D5F1A"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5A63685"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486707E"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4968C5C" w14:textId="4EF03B6A" w:rsidR="00F658BC" w:rsidRPr="006E1EC2" w:rsidRDefault="00F658BC" w:rsidP="00F658BC">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E935F30" w14:textId="71243BAE"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B7B65D" w14:textId="16126AD0"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0DBE66C" w14:textId="5B9876EA"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F23B8DE" w14:textId="77777777" w:rsidR="00F658BC" w:rsidRPr="006E1EC2" w:rsidRDefault="00F658BC" w:rsidP="00C36909">
            <w:pPr>
              <w:ind w:left="-108"/>
              <w:jc w:val="both"/>
              <w:rPr>
                <w:sz w:val="20"/>
                <w:szCs w:val="20"/>
              </w:rPr>
            </w:pPr>
          </w:p>
        </w:tc>
      </w:tr>
      <w:tr w:rsidR="006E1EC2" w:rsidRPr="006E1EC2" w14:paraId="3D64136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36F6657" w14:textId="3B3B9456" w:rsidR="00F658BC" w:rsidRPr="006E1EC2" w:rsidRDefault="00A15C64" w:rsidP="00F658BC">
            <w:pPr>
              <w:rPr>
                <w:b/>
                <w:bCs/>
                <w:sz w:val="20"/>
                <w:szCs w:val="20"/>
              </w:rPr>
            </w:pPr>
            <w:r w:rsidRPr="006E1EC2">
              <w:rPr>
                <w:sz w:val="20"/>
                <w:szCs w:val="20"/>
              </w:rPr>
              <w:t>4.4</w:t>
            </w:r>
            <w:r w:rsidR="00F658BC" w:rsidRPr="006E1EC2">
              <w:rPr>
                <w:sz w:val="20"/>
                <w:szCs w:val="20"/>
              </w:rPr>
              <w:t>.5.</w:t>
            </w:r>
          </w:p>
        </w:tc>
        <w:tc>
          <w:tcPr>
            <w:tcW w:w="1577" w:type="dxa"/>
            <w:vMerge/>
            <w:tcBorders>
              <w:left w:val="single" w:sz="4" w:space="0" w:color="auto"/>
              <w:bottom w:val="single" w:sz="4" w:space="0" w:color="000000"/>
              <w:right w:val="single" w:sz="4" w:space="0" w:color="auto"/>
            </w:tcBorders>
            <w:shd w:val="clear" w:color="auto" w:fill="auto"/>
            <w:vAlign w:val="center"/>
          </w:tcPr>
          <w:p w14:paraId="53B5E801" w14:textId="77777777" w:rsidR="00F658BC" w:rsidRPr="006E1EC2" w:rsidRDefault="00F658BC" w:rsidP="00F658BC">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04924463" w14:textId="77777777" w:rsidR="00F658BC" w:rsidRPr="006E1EC2" w:rsidRDefault="00F658BC" w:rsidP="00F658BC">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A562B28" w14:textId="77777777" w:rsidR="00F658BC" w:rsidRPr="006E1EC2" w:rsidRDefault="00F658BC" w:rsidP="00F658BC">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6C28947"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194A6E" w14:textId="20E3E7CD" w:rsidR="00F658BC" w:rsidRPr="006E1EC2" w:rsidRDefault="00F658BC" w:rsidP="00F658BC">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65490512" w14:textId="62406C01"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D547CB3" w14:textId="5C7C4C9C"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D40BB7D" w14:textId="2793EC3E"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76589CB" w14:textId="77777777" w:rsidR="00F658BC" w:rsidRPr="006E1EC2" w:rsidRDefault="00F658BC" w:rsidP="00C36909">
            <w:pPr>
              <w:ind w:left="-108"/>
              <w:jc w:val="both"/>
              <w:rPr>
                <w:sz w:val="20"/>
                <w:szCs w:val="20"/>
              </w:rPr>
            </w:pPr>
          </w:p>
        </w:tc>
      </w:tr>
      <w:tr w:rsidR="006E1EC2" w:rsidRPr="006E1EC2" w14:paraId="59F12EFA" w14:textId="77777777" w:rsidTr="002A52A7">
        <w:trPr>
          <w:trHeight w:val="252"/>
        </w:trPr>
        <w:tc>
          <w:tcPr>
            <w:tcW w:w="737" w:type="dxa"/>
            <w:tcBorders>
              <w:top w:val="nil"/>
              <w:left w:val="single" w:sz="4" w:space="0" w:color="auto"/>
              <w:right w:val="single" w:sz="4" w:space="0" w:color="auto"/>
            </w:tcBorders>
            <w:shd w:val="clear" w:color="auto" w:fill="auto"/>
            <w:vAlign w:val="center"/>
          </w:tcPr>
          <w:p w14:paraId="2B4F12D6" w14:textId="2CDC72D3" w:rsidR="00F658BC" w:rsidRPr="006E1EC2" w:rsidRDefault="00A15C64" w:rsidP="00F658BC">
            <w:pPr>
              <w:rPr>
                <w:b/>
                <w:bCs/>
                <w:sz w:val="20"/>
                <w:szCs w:val="20"/>
              </w:rPr>
            </w:pPr>
            <w:r w:rsidRPr="006E1EC2">
              <w:rPr>
                <w:b/>
                <w:bCs/>
                <w:sz w:val="20"/>
                <w:szCs w:val="20"/>
              </w:rPr>
              <w:t>4.5</w:t>
            </w:r>
            <w:r w:rsidR="00F658BC" w:rsidRPr="006E1EC2">
              <w:rPr>
                <w:b/>
                <w:bCs/>
                <w:sz w:val="20"/>
                <w:szCs w:val="20"/>
              </w:rPr>
              <w:t>.1.</w:t>
            </w:r>
          </w:p>
        </w:tc>
        <w:tc>
          <w:tcPr>
            <w:tcW w:w="1577" w:type="dxa"/>
            <w:vMerge w:val="restart"/>
            <w:tcBorders>
              <w:top w:val="nil"/>
              <w:left w:val="single" w:sz="4" w:space="0" w:color="auto"/>
              <w:right w:val="single" w:sz="4" w:space="0" w:color="auto"/>
            </w:tcBorders>
            <w:shd w:val="clear" w:color="auto" w:fill="auto"/>
            <w:vAlign w:val="center"/>
          </w:tcPr>
          <w:p w14:paraId="13927463" w14:textId="14C7A506"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7487A8DE" w14:textId="363B2842" w:rsidR="00F658BC" w:rsidRPr="006E1EC2" w:rsidRDefault="00F658BC" w:rsidP="00F94F76">
            <w:pPr>
              <w:ind w:left="-11"/>
              <w:jc w:val="center"/>
              <w:rPr>
                <w:b/>
                <w:bCs/>
                <w:sz w:val="20"/>
                <w:szCs w:val="20"/>
              </w:rPr>
            </w:pPr>
            <w:r w:rsidRPr="006E1EC2">
              <w:rPr>
                <w:b/>
                <w:bCs/>
                <w:sz w:val="20"/>
                <w:szCs w:val="20"/>
              </w:rPr>
              <w:t xml:space="preserve"> </w:t>
            </w:r>
            <w:r w:rsidR="00C27A89" w:rsidRPr="006E1EC2">
              <w:rPr>
                <w:b/>
                <w:bCs/>
                <w:sz w:val="20"/>
                <w:szCs w:val="20"/>
              </w:rPr>
              <w:t xml:space="preserve">Диагностика дорожного </w:t>
            </w:r>
            <w:r w:rsidRPr="006E1EC2">
              <w:rPr>
                <w:b/>
                <w:bCs/>
                <w:sz w:val="20"/>
                <w:szCs w:val="20"/>
              </w:rPr>
              <w:t>полотна специализированными лабораторными комплексами</w:t>
            </w:r>
          </w:p>
        </w:tc>
        <w:tc>
          <w:tcPr>
            <w:tcW w:w="1417" w:type="dxa"/>
            <w:vMerge w:val="restart"/>
            <w:tcBorders>
              <w:top w:val="nil"/>
              <w:left w:val="single" w:sz="4" w:space="0" w:color="auto"/>
              <w:right w:val="single" w:sz="4" w:space="0" w:color="auto"/>
            </w:tcBorders>
            <w:shd w:val="clear" w:color="auto" w:fill="auto"/>
            <w:vAlign w:val="center"/>
          </w:tcPr>
          <w:p w14:paraId="1366419D" w14:textId="50F74B3C" w:rsidR="00F658BC" w:rsidRPr="006E1EC2" w:rsidRDefault="00EA1494" w:rsidP="00F658BC">
            <w:pPr>
              <w:jc w:val="center"/>
              <w:rPr>
                <w:b/>
                <w:bCs/>
                <w:sz w:val="20"/>
                <w:szCs w:val="20"/>
              </w:rPr>
            </w:pPr>
            <w:r w:rsidRPr="006E1EC2">
              <w:rPr>
                <w:b/>
                <w:bCs/>
                <w:sz w:val="20"/>
                <w:szCs w:val="20"/>
              </w:rPr>
              <w:t>ОТ13</w:t>
            </w:r>
          </w:p>
        </w:tc>
        <w:tc>
          <w:tcPr>
            <w:tcW w:w="1858" w:type="dxa"/>
            <w:vMerge w:val="restart"/>
            <w:tcBorders>
              <w:top w:val="nil"/>
              <w:left w:val="single" w:sz="4" w:space="0" w:color="auto"/>
              <w:right w:val="single" w:sz="4" w:space="0" w:color="auto"/>
            </w:tcBorders>
            <w:shd w:val="clear" w:color="auto" w:fill="auto"/>
            <w:vAlign w:val="center"/>
          </w:tcPr>
          <w:p w14:paraId="54EFEC57" w14:textId="14E9F50B" w:rsidR="00F658BC" w:rsidRPr="006E1EC2" w:rsidRDefault="00F658BC" w:rsidP="00F658BC">
            <w:pPr>
              <w:jc w:val="center"/>
              <w:rPr>
                <w:b/>
                <w:bCs/>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134AAA50" w14:textId="6E6A6808"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2747756" w14:textId="0325EE3A" w:rsidR="00F658BC" w:rsidRPr="006E1EC2" w:rsidRDefault="00F658BC" w:rsidP="00F658BC">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3912E187" w14:textId="6130C929" w:rsidR="00F658BC" w:rsidRPr="006E1EC2" w:rsidRDefault="00F658BC" w:rsidP="00F658BC">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462D63B" w14:textId="27A21C8A"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7EC15545" w14:textId="5F4C60D1"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5D887CC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067A308" w14:textId="574AF928" w:rsidR="00A15C64" w:rsidRPr="006E1EC2" w:rsidRDefault="00A15C64" w:rsidP="00A15C64">
            <w:pPr>
              <w:rPr>
                <w:b/>
                <w:bCs/>
                <w:sz w:val="20"/>
                <w:szCs w:val="20"/>
              </w:rPr>
            </w:pPr>
            <w:r w:rsidRPr="006E1EC2">
              <w:rPr>
                <w:sz w:val="20"/>
                <w:szCs w:val="20"/>
              </w:rPr>
              <w:t>4.5.2.</w:t>
            </w:r>
          </w:p>
        </w:tc>
        <w:tc>
          <w:tcPr>
            <w:tcW w:w="1577" w:type="dxa"/>
            <w:vMerge/>
            <w:tcBorders>
              <w:left w:val="single" w:sz="4" w:space="0" w:color="auto"/>
              <w:right w:val="single" w:sz="4" w:space="0" w:color="auto"/>
            </w:tcBorders>
            <w:shd w:val="clear" w:color="auto" w:fill="auto"/>
            <w:vAlign w:val="center"/>
          </w:tcPr>
          <w:p w14:paraId="02E65941"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FAC2F1" w14:textId="77777777" w:rsidR="00A15C64" w:rsidRPr="006E1EC2" w:rsidRDefault="00A15C64" w:rsidP="00A15C64">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4157777" w14:textId="77777777" w:rsidR="00A15C64" w:rsidRPr="006E1EC2" w:rsidRDefault="00A15C64" w:rsidP="00A15C64">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694C787"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4B761D4" w14:textId="6C15FFF2" w:rsidR="00A15C64" w:rsidRPr="006E1EC2" w:rsidRDefault="00A15C64" w:rsidP="00A15C64">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A30EF6A"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25D707A"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35B0D049" w14:textId="77777777" w:rsidR="00A15C64" w:rsidRPr="006E1EC2" w:rsidRDefault="00A15C64" w:rsidP="00A15C64">
            <w:pPr>
              <w:jc w:val="center"/>
              <w:rPr>
                <w:b/>
                <w:bCs/>
                <w:sz w:val="20"/>
                <w:szCs w:val="20"/>
              </w:rPr>
            </w:pPr>
          </w:p>
        </w:tc>
        <w:tc>
          <w:tcPr>
            <w:tcW w:w="3685" w:type="dxa"/>
            <w:vMerge/>
            <w:tcBorders>
              <w:left w:val="single" w:sz="4" w:space="0" w:color="auto"/>
              <w:right w:val="single" w:sz="4" w:space="0" w:color="auto"/>
            </w:tcBorders>
            <w:shd w:val="clear" w:color="auto" w:fill="auto"/>
          </w:tcPr>
          <w:p w14:paraId="5B3363CC" w14:textId="77777777" w:rsidR="00A15C64" w:rsidRPr="006E1EC2" w:rsidRDefault="00A15C64" w:rsidP="00C36909">
            <w:pPr>
              <w:ind w:left="-108"/>
              <w:jc w:val="both"/>
              <w:rPr>
                <w:sz w:val="20"/>
                <w:szCs w:val="20"/>
              </w:rPr>
            </w:pPr>
          </w:p>
        </w:tc>
      </w:tr>
      <w:tr w:rsidR="006E1EC2" w:rsidRPr="006E1EC2" w14:paraId="6F9E371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D5AFFB" w14:textId="6959B44D" w:rsidR="00A15C64" w:rsidRPr="006E1EC2" w:rsidRDefault="00A15C64" w:rsidP="00A15C64">
            <w:pPr>
              <w:rPr>
                <w:b/>
                <w:bCs/>
                <w:sz w:val="20"/>
                <w:szCs w:val="20"/>
              </w:rPr>
            </w:pPr>
            <w:r w:rsidRPr="006E1EC2">
              <w:rPr>
                <w:sz w:val="20"/>
                <w:szCs w:val="20"/>
              </w:rPr>
              <w:t>4.5.3.</w:t>
            </w:r>
          </w:p>
        </w:tc>
        <w:tc>
          <w:tcPr>
            <w:tcW w:w="1577" w:type="dxa"/>
            <w:vMerge/>
            <w:tcBorders>
              <w:left w:val="single" w:sz="4" w:space="0" w:color="auto"/>
              <w:right w:val="single" w:sz="4" w:space="0" w:color="auto"/>
            </w:tcBorders>
            <w:shd w:val="clear" w:color="auto" w:fill="auto"/>
            <w:vAlign w:val="center"/>
          </w:tcPr>
          <w:p w14:paraId="05CCFDF7"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4378EAD" w14:textId="77777777" w:rsidR="00A15C64" w:rsidRPr="006E1EC2" w:rsidRDefault="00A15C64" w:rsidP="00A15C64">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2694131" w14:textId="77777777" w:rsidR="00A15C64" w:rsidRPr="006E1EC2" w:rsidRDefault="00A15C64" w:rsidP="00A15C64">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AF6AD13"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45A7532" w14:textId="2308E206" w:rsidR="00A15C64" w:rsidRPr="006E1EC2" w:rsidRDefault="00A15C64" w:rsidP="00A15C64">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D4EA7A1"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D818242"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1C6F15B7" w14:textId="77777777" w:rsidR="00A15C64" w:rsidRPr="006E1EC2" w:rsidRDefault="00A15C64" w:rsidP="00A15C64">
            <w:pPr>
              <w:jc w:val="center"/>
              <w:rPr>
                <w:b/>
                <w:bCs/>
                <w:sz w:val="20"/>
                <w:szCs w:val="20"/>
              </w:rPr>
            </w:pPr>
          </w:p>
        </w:tc>
        <w:tc>
          <w:tcPr>
            <w:tcW w:w="3685" w:type="dxa"/>
            <w:vMerge/>
            <w:tcBorders>
              <w:left w:val="single" w:sz="4" w:space="0" w:color="auto"/>
              <w:right w:val="single" w:sz="4" w:space="0" w:color="auto"/>
            </w:tcBorders>
            <w:shd w:val="clear" w:color="auto" w:fill="auto"/>
          </w:tcPr>
          <w:p w14:paraId="6CA0CB25" w14:textId="77777777" w:rsidR="00A15C64" w:rsidRPr="006E1EC2" w:rsidRDefault="00A15C64" w:rsidP="00C36909">
            <w:pPr>
              <w:ind w:left="-108"/>
              <w:jc w:val="both"/>
              <w:rPr>
                <w:sz w:val="20"/>
                <w:szCs w:val="20"/>
              </w:rPr>
            </w:pPr>
          </w:p>
        </w:tc>
      </w:tr>
      <w:tr w:rsidR="006E1EC2" w:rsidRPr="006E1EC2" w14:paraId="24698D1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3778D2A" w14:textId="50CCB40F" w:rsidR="00A15C64" w:rsidRPr="006E1EC2" w:rsidRDefault="00A15C64" w:rsidP="00A15C64">
            <w:pPr>
              <w:rPr>
                <w:b/>
                <w:bCs/>
                <w:sz w:val="20"/>
                <w:szCs w:val="20"/>
              </w:rPr>
            </w:pPr>
            <w:r w:rsidRPr="006E1EC2">
              <w:rPr>
                <w:sz w:val="20"/>
                <w:szCs w:val="20"/>
              </w:rPr>
              <w:t>4.5.4.</w:t>
            </w:r>
          </w:p>
        </w:tc>
        <w:tc>
          <w:tcPr>
            <w:tcW w:w="1577" w:type="dxa"/>
            <w:vMerge/>
            <w:tcBorders>
              <w:left w:val="single" w:sz="4" w:space="0" w:color="auto"/>
              <w:right w:val="single" w:sz="4" w:space="0" w:color="auto"/>
            </w:tcBorders>
            <w:shd w:val="clear" w:color="auto" w:fill="auto"/>
            <w:vAlign w:val="center"/>
          </w:tcPr>
          <w:p w14:paraId="1C6F2A19"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FAED081" w14:textId="77777777" w:rsidR="00A15C64" w:rsidRPr="006E1EC2" w:rsidRDefault="00A15C64" w:rsidP="00A15C64">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081D362" w14:textId="77777777" w:rsidR="00A15C64" w:rsidRPr="006E1EC2" w:rsidRDefault="00A15C64" w:rsidP="00A15C64">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F972D72"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5B735E5" w14:textId="26D3C471" w:rsidR="00A15C64" w:rsidRPr="006E1EC2" w:rsidRDefault="00A15C64" w:rsidP="00A15C64">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09B76F8"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172FEDB3"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24BEAB32" w14:textId="77777777" w:rsidR="00A15C64" w:rsidRPr="006E1EC2" w:rsidRDefault="00A15C64" w:rsidP="00A15C64">
            <w:pPr>
              <w:jc w:val="center"/>
              <w:rPr>
                <w:b/>
                <w:bCs/>
                <w:sz w:val="20"/>
                <w:szCs w:val="20"/>
              </w:rPr>
            </w:pPr>
          </w:p>
        </w:tc>
        <w:tc>
          <w:tcPr>
            <w:tcW w:w="3685" w:type="dxa"/>
            <w:vMerge/>
            <w:tcBorders>
              <w:left w:val="single" w:sz="4" w:space="0" w:color="auto"/>
              <w:right w:val="single" w:sz="4" w:space="0" w:color="auto"/>
            </w:tcBorders>
            <w:shd w:val="clear" w:color="auto" w:fill="auto"/>
          </w:tcPr>
          <w:p w14:paraId="41BA555C" w14:textId="77777777" w:rsidR="00A15C64" w:rsidRPr="006E1EC2" w:rsidRDefault="00A15C64" w:rsidP="00C36909">
            <w:pPr>
              <w:ind w:left="-108"/>
              <w:jc w:val="both"/>
              <w:rPr>
                <w:sz w:val="20"/>
                <w:szCs w:val="20"/>
              </w:rPr>
            </w:pPr>
          </w:p>
        </w:tc>
      </w:tr>
      <w:tr w:rsidR="006E1EC2" w:rsidRPr="006E1EC2" w14:paraId="2DB399C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53E480" w14:textId="0C3A824C" w:rsidR="00A15C64" w:rsidRPr="006E1EC2" w:rsidRDefault="00A15C64" w:rsidP="00A15C64">
            <w:pPr>
              <w:rPr>
                <w:b/>
                <w:bCs/>
                <w:sz w:val="20"/>
                <w:szCs w:val="20"/>
              </w:rPr>
            </w:pPr>
            <w:r w:rsidRPr="006E1EC2">
              <w:rPr>
                <w:sz w:val="20"/>
                <w:szCs w:val="20"/>
              </w:rPr>
              <w:t>4.5.5.</w:t>
            </w:r>
          </w:p>
        </w:tc>
        <w:tc>
          <w:tcPr>
            <w:tcW w:w="1577" w:type="dxa"/>
            <w:vMerge/>
            <w:tcBorders>
              <w:left w:val="single" w:sz="4" w:space="0" w:color="auto"/>
              <w:right w:val="single" w:sz="4" w:space="0" w:color="auto"/>
            </w:tcBorders>
            <w:shd w:val="clear" w:color="auto" w:fill="auto"/>
            <w:vAlign w:val="center"/>
          </w:tcPr>
          <w:p w14:paraId="1271CEDB"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3195E8F" w14:textId="77777777" w:rsidR="00A15C64" w:rsidRPr="006E1EC2" w:rsidRDefault="00A15C64" w:rsidP="00A15C64">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6F4D53DC" w14:textId="77777777" w:rsidR="00A15C64" w:rsidRPr="006E1EC2" w:rsidRDefault="00A15C64" w:rsidP="00A15C64">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04971CCE"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438C44F" w14:textId="2523E8BC" w:rsidR="00A15C64" w:rsidRPr="006E1EC2" w:rsidRDefault="00A15C64" w:rsidP="00A15C64">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0CFCA64"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3E9420F1"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3C08362" w14:textId="77777777" w:rsidR="00A15C64" w:rsidRPr="006E1EC2" w:rsidRDefault="00A15C64" w:rsidP="00A15C64">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1B7D36FF" w14:textId="77777777" w:rsidR="00A15C64" w:rsidRPr="006E1EC2" w:rsidRDefault="00A15C64" w:rsidP="00C36909">
            <w:pPr>
              <w:ind w:left="-108"/>
              <w:jc w:val="both"/>
              <w:rPr>
                <w:sz w:val="20"/>
                <w:szCs w:val="20"/>
              </w:rPr>
            </w:pPr>
          </w:p>
        </w:tc>
      </w:tr>
      <w:tr w:rsidR="006E1EC2" w:rsidRPr="006E1EC2" w14:paraId="6BC4E9B3"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89C5F9" w14:textId="352F2795" w:rsidR="00C27A89" w:rsidRPr="006E1EC2" w:rsidRDefault="00C27A89" w:rsidP="00C27A89">
            <w:pPr>
              <w:rPr>
                <w:b/>
                <w:bCs/>
                <w:sz w:val="20"/>
                <w:szCs w:val="20"/>
              </w:rPr>
            </w:pPr>
            <w:r w:rsidRPr="006E1EC2">
              <w:rPr>
                <w:b/>
                <w:bCs/>
                <w:sz w:val="20"/>
                <w:szCs w:val="20"/>
              </w:rPr>
              <w:t>5.1.1.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157CC112" w14:textId="2633B393"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E077A52" w14:textId="6AB0DD85" w:rsidR="00C27A89" w:rsidRPr="006E1EC2" w:rsidRDefault="00C27A89" w:rsidP="00C27A89">
            <w:pPr>
              <w:ind w:left="-11"/>
              <w:jc w:val="center"/>
              <w:rPr>
                <w:b/>
                <w:bCs/>
                <w:sz w:val="20"/>
                <w:szCs w:val="20"/>
              </w:rPr>
            </w:pPr>
            <w:r w:rsidRPr="006E1EC2">
              <w:rPr>
                <w:b/>
                <w:bCs/>
                <w:sz w:val="20"/>
                <w:szCs w:val="20"/>
              </w:rPr>
              <w:t xml:space="preserve"> Государственная информационная система «Типовое облачно</w:t>
            </w:r>
            <w:r w:rsidR="009602D3" w:rsidRPr="006E1EC2">
              <w:rPr>
                <w:b/>
                <w:bCs/>
                <w:sz w:val="20"/>
                <w:szCs w:val="20"/>
              </w:rPr>
              <w:t xml:space="preserve">е решение по автоматизации </w:t>
            </w:r>
            <w:r w:rsidRPr="006E1EC2">
              <w:rPr>
                <w:b/>
                <w:bCs/>
                <w:sz w:val="20"/>
                <w:szCs w:val="20"/>
              </w:rPr>
              <w:t>контрольной (надзорной) деятельности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FEC9121" w14:textId="2FDDB1CC" w:rsidR="00C27A89" w:rsidRPr="006E1EC2" w:rsidRDefault="00C27A89" w:rsidP="00C27A89">
            <w:pPr>
              <w:jc w:val="center"/>
              <w:rPr>
                <w:b/>
                <w:bCs/>
                <w:sz w:val="20"/>
                <w:szCs w:val="20"/>
              </w:rPr>
            </w:pPr>
            <w:r w:rsidRPr="006E1EC2">
              <w:rPr>
                <w:b/>
                <w:bCs/>
                <w:sz w:val="20"/>
                <w:szCs w:val="20"/>
              </w:rPr>
              <w:t>ГУ1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218863D9" w14:textId="66FA9DE6" w:rsidR="00C27A89" w:rsidRPr="006E1EC2" w:rsidRDefault="00C27A89" w:rsidP="00C27A89">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6B52E7" w14:textId="378862A3"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18581DF2" w14:textId="063CD824" w:rsidR="00C27A89" w:rsidRPr="006E1EC2" w:rsidRDefault="00C27A89" w:rsidP="00C27A89">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7817EF8" w14:textId="673C9725" w:rsidR="00C27A89" w:rsidRPr="006E1EC2" w:rsidRDefault="00C27A89" w:rsidP="00C27A89">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DF0B076" w14:textId="1A7F5DE1"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65AE5377" w14:textId="5C410873"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165E4761"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9FCDA6" w14:textId="234148BF" w:rsidR="00C27A89" w:rsidRPr="006E1EC2" w:rsidRDefault="00C27A89" w:rsidP="00C27A89">
            <w:pPr>
              <w:rPr>
                <w:b/>
                <w:bCs/>
                <w:sz w:val="20"/>
                <w:szCs w:val="20"/>
              </w:rPr>
            </w:pPr>
            <w:r w:rsidRPr="006E1EC2">
              <w:rPr>
                <w:sz w:val="20"/>
                <w:szCs w:val="20"/>
              </w:rPr>
              <w:t>5.1.2.</w:t>
            </w:r>
          </w:p>
        </w:tc>
        <w:tc>
          <w:tcPr>
            <w:tcW w:w="1577" w:type="dxa"/>
            <w:vMerge/>
            <w:tcBorders>
              <w:left w:val="single" w:sz="4" w:space="0" w:color="auto"/>
              <w:right w:val="single" w:sz="4" w:space="0" w:color="auto"/>
            </w:tcBorders>
            <w:shd w:val="clear" w:color="auto" w:fill="auto"/>
            <w:vAlign w:val="center"/>
          </w:tcPr>
          <w:p w14:paraId="21A11CBE"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CD86AC8"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585589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7A576B1" w14:textId="77777777" w:rsidR="00C27A89" w:rsidRPr="006E1EC2" w:rsidRDefault="00C27A89"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1C76794" w14:textId="1A909038" w:rsidR="00C27A89" w:rsidRPr="006E1EC2" w:rsidRDefault="00C27A89" w:rsidP="00C27A89">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9DD553B" w14:textId="36F97D1A" w:rsidR="00C27A89" w:rsidRPr="006E1EC2" w:rsidRDefault="00C27A89" w:rsidP="00C27A89">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B1BA8AD" w14:textId="1C41103C" w:rsidR="00C27A89" w:rsidRPr="006E1EC2" w:rsidRDefault="00C27A89" w:rsidP="00C27A89">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2F22D296" w14:textId="071893B5"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5F580E2" w14:textId="77777777" w:rsidR="00C27A89" w:rsidRPr="006E1EC2" w:rsidRDefault="00C27A89" w:rsidP="00C36909">
            <w:pPr>
              <w:ind w:left="-108"/>
              <w:jc w:val="both"/>
              <w:rPr>
                <w:sz w:val="20"/>
                <w:szCs w:val="20"/>
              </w:rPr>
            </w:pPr>
          </w:p>
        </w:tc>
      </w:tr>
      <w:tr w:rsidR="006E1EC2" w:rsidRPr="006E1EC2" w14:paraId="481FC1CE"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A490B11" w14:textId="54E74C49" w:rsidR="00C27A89" w:rsidRPr="006E1EC2" w:rsidRDefault="00C27A89" w:rsidP="00C27A89">
            <w:pPr>
              <w:rPr>
                <w:b/>
                <w:bCs/>
                <w:sz w:val="20"/>
                <w:szCs w:val="20"/>
              </w:rPr>
            </w:pPr>
            <w:r w:rsidRPr="006E1EC2">
              <w:rPr>
                <w:sz w:val="20"/>
                <w:szCs w:val="20"/>
              </w:rPr>
              <w:t>5.1.3.</w:t>
            </w:r>
          </w:p>
        </w:tc>
        <w:tc>
          <w:tcPr>
            <w:tcW w:w="1577" w:type="dxa"/>
            <w:vMerge/>
            <w:tcBorders>
              <w:left w:val="single" w:sz="4" w:space="0" w:color="auto"/>
              <w:right w:val="single" w:sz="4" w:space="0" w:color="auto"/>
            </w:tcBorders>
            <w:shd w:val="clear" w:color="auto" w:fill="auto"/>
            <w:vAlign w:val="center"/>
          </w:tcPr>
          <w:p w14:paraId="7F3A3B93"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80C83A4"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323138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3B1F47E" w14:textId="77777777" w:rsidR="00C27A89" w:rsidRPr="006E1EC2" w:rsidRDefault="00C27A89"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CFD71AC" w14:textId="48667BF0" w:rsidR="00C27A89" w:rsidRPr="006E1EC2" w:rsidRDefault="00C27A89" w:rsidP="00C27A89">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41FE9C8A" w14:textId="1EAD83DA" w:rsidR="00C27A89" w:rsidRPr="006E1EC2" w:rsidRDefault="00C27A89" w:rsidP="00C27A89">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5FC837CB" w14:textId="01A7F7A0" w:rsidR="00C27A89" w:rsidRPr="006E1EC2" w:rsidRDefault="00C27A89" w:rsidP="00C27A89">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1F114289" w14:textId="23D355CC"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43248CC" w14:textId="77777777" w:rsidR="00C27A89" w:rsidRPr="006E1EC2" w:rsidRDefault="00C27A89" w:rsidP="00C36909">
            <w:pPr>
              <w:ind w:left="-108"/>
              <w:jc w:val="both"/>
              <w:rPr>
                <w:sz w:val="20"/>
                <w:szCs w:val="20"/>
              </w:rPr>
            </w:pPr>
          </w:p>
        </w:tc>
      </w:tr>
      <w:tr w:rsidR="006E1EC2" w:rsidRPr="006E1EC2" w14:paraId="10DDC1B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9BB586" w14:textId="7D8F2E13" w:rsidR="00C27A89" w:rsidRPr="006E1EC2" w:rsidRDefault="00C27A89" w:rsidP="00C27A89">
            <w:pPr>
              <w:rPr>
                <w:b/>
                <w:bCs/>
                <w:sz w:val="20"/>
                <w:szCs w:val="20"/>
              </w:rPr>
            </w:pPr>
            <w:r w:rsidRPr="006E1EC2">
              <w:rPr>
                <w:sz w:val="20"/>
                <w:szCs w:val="20"/>
              </w:rPr>
              <w:t>5.1.4.</w:t>
            </w:r>
          </w:p>
        </w:tc>
        <w:tc>
          <w:tcPr>
            <w:tcW w:w="1577" w:type="dxa"/>
            <w:vMerge/>
            <w:tcBorders>
              <w:left w:val="single" w:sz="4" w:space="0" w:color="auto"/>
              <w:right w:val="single" w:sz="4" w:space="0" w:color="auto"/>
            </w:tcBorders>
            <w:shd w:val="clear" w:color="auto" w:fill="auto"/>
            <w:vAlign w:val="center"/>
          </w:tcPr>
          <w:p w14:paraId="2E8FB238"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B4CE55"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85C715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D75D87F"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CFF6691" w14:textId="78E798BB"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3D0E87C4" w14:textId="67DB2FE6"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17B41CB" w14:textId="5EC96F08"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097EF8D" w14:textId="70B575FF"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FCDAFC9" w14:textId="77777777" w:rsidR="00C27A89" w:rsidRPr="006E1EC2" w:rsidRDefault="00C27A89" w:rsidP="00C36909">
            <w:pPr>
              <w:ind w:left="-108"/>
              <w:jc w:val="both"/>
              <w:rPr>
                <w:sz w:val="20"/>
                <w:szCs w:val="20"/>
              </w:rPr>
            </w:pPr>
          </w:p>
        </w:tc>
      </w:tr>
      <w:tr w:rsidR="006E1EC2" w:rsidRPr="006E1EC2" w14:paraId="4789AAE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0A7B019" w14:textId="7C7CADA5" w:rsidR="00C27A89" w:rsidRPr="006E1EC2" w:rsidRDefault="00C27A89" w:rsidP="00C27A89">
            <w:pPr>
              <w:rPr>
                <w:b/>
                <w:bCs/>
                <w:sz w:val="20"/>
                <w:szCs w:val="20"/>
              </w:rPr>
            </w:pPr>
            <w:r w:rsidRPr="006E1EC2">
              <w:rPr>
                <w:sz w:val="20"/>
                <w:szCs w:val="20"/>
              </w:rPr>
              <w:t>5.1.5.</w:t>
            </w:r>
          </w:p>
        </w:tc>
        <w:tc>
          <w:tcPr>
            <w:tcW w:w="1577" w:type="dxa"/>
            <w:vMerge/>
            <w:tcBorders>
              <w:left w:val="single" w:sz="4" w:space="0" w:color="auto"/>
              <w:bottom w:val="single" w:sz="4" w:space="0" w:color="000000"/>
              <w:right w:val="single" w:sz="4" w:space="0" w:color="auto"/>
            </w:tcBorders>
            <w:shd w:val="clear" w:color="auto" w:fill="auto"/>
            <w:vAlign w:val="center"/>
          </w:tcPr>
          <w:p w14:paraId="6C1B97FB" w14:textId="77777777" w:rsidR="00C27A89" w:rsidRPr="006E1EC2" w:rsidRDefault="00C27A89" w:rsidP="00C27A89">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9A25D69"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4E66E44"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72120E8"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CF86E4C" w14:textId="561E9671"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1AC49ED" w14:textId="6E7E3E7F"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99CEDA6" w14:textId="7C3078FB"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455F085" w14:textId="6A9E3648"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3FF8D17E" w14:textId="77777777" w:rsidR="00C27A89" w:rsidRPr="006E1EC2" w:rsidRDefault="00C27A89" w:rsidP="00C36909">
            <w:pPr>
              <w:ind w:left="-108"/>
              <w:jc w:val="both"/>
              <w:rPr>
                <w:sz w:val="20"/>
                <w:szCs w:val="20"/>
              </w:rPr>
            </w:pPr>
          </w:p>
        </w:tc>
      </w:tr>
      <w:tr w:rsidR="006E1EC2" w:rsidRPr="006E1EC2" w14:paraId="58EB308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0F39558" w14:textId="52956729" w:rsidR="00C27A89" w:rsidRPr="006E1EC2" w:rsidRDefault="00C27A89" w:rsidP="00C27A89">
            <w:pPr>
              <w:rPr>
                <w:b/>
                <w:bCs/>
                <w:sz w:val="20"/>
                <w:szCs w:val="20"/>
              </w:rPr>
            </w:pPr>
            <w:r w:rsidRPr="006E1EC2">
              <w:rPr>
                <w:b/>
                <w:bCs/>
                <w:sz w:val="20"/>
                <w:szCs w:val="20"/>
              </w:rPr>
              <w:t>5.2.1.</w:t>
            </w:r>
          </w:p>
        </w:tc>
        <w:tc>
          <w:tcPr>
            <w:tcW w:w="1577" w:type="dxa"/>
            <w:vMerge w:val="restart"/>
            <w:tcBorders>
              <w:top w:val="nil"/>
              <w:left w:val="single" w:sz="4" w:space="0" w:color="auto"/>
              <w:right w:val="single" w:sz="4" w:space="0" w:color="auto"/>
            </w:tcBorders>
            <w:shd w:val="clear" w:color="auto" w:fill="auto"/>
            <w:vAlign w:val="center"/>
          </w:tcPr>
          <w:p w14:paraId="6BB514B4" w14:textId="7011D90C"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1CE81F06" w14:textId="10FF42B2" w:rsidR="00C27A89" w:rsidRPr="006E1EC2" w:rsidRDefault="009602D3" w:rsidP="00C27A89">
            <w:pPr>
              <w:ind w:left="-11"/>
              <w:jc w:val="center"/>
              <w:rPr>
                <w:b/>
                <w:bCs/>
                <w:sz w:val="20"/>
                <w:szCs w:val="20"/>
              </w:rPr>
            </w:pPr>
            <w:r w:rsidRPr="006E1EC2">
              <w:rPr>
                <w:b/>
                <w:bCs/>
                <w:sz w:val="20"/>
                <w:szCs w:val="20"/>
              </w:rPr>
              <w:t xml:space="preserve">Создание единой системы </w:t>
            </w:r>
            <w:r w:rsidR="00C27A89" w:rsidRPr="006E1EC2">
              <w:rPr>
                <w:b/>
                <w:bCs/>
                <w:sz w:val="20"/>
                <w:szCs w:val="20"/>
              </w:rPr>
              <w:t xml:space="preserve">предоставления государственных </w:t>
            </w:r>
            <w:r w:rsidR="00C27A89" w:rsidRPr="006E1EC2">
              <w:rPr>
                <w:b/>
                <w:bCs/>
                <w:sz w:val="20"/>
                <w:szCs w:val="20"/>
              </w:rPr>
              <w:br/>
              <w:t>и муниципальных услуг</w:t>
            </w:r>
          </w:p>
        </w:tc>
        <w:tc>
          <w:tcPr>
            <w:tcW w:w="1417" w:type="dxa"/>
            <w:vMerge w:val="restart"/>
            <w:tcBorders>
              <w:top w:val="nil"/>
              <w:left w:val="single" w:sz="4" w:space="0" w:color="auto"/>
              <w:right w:val="single" w:sz="4" w:space="0" w:color="auto"/>
            </w:tcBorders>
            <w:shd w:val="clear" w:color="auto" w:fill="auto"/>
            <w:vAlign w:val="center"/>
          </w:tcPr>
          <w:p w14:paraId="0FFAF6BC" w14:textId="23E73E78" w:rsidR="00C27A89" w:rsidRPr="006E1EC2" w:rsidRDefault="00C27A89" w:rsidP="001E1F4E">
            <w:pPr>
              <w:jc w:val="center"/>
              <w:rPr>
                <w:b/>
                <w:bCs/>
                <w:sz w:val="20"/>
                <w:szCs w:val="20"/>
              </w:rPr>
            </w:pPr>
            <w:r w:rsidRPr="006E1EC2">
              <w:rPr>
                <w:b/>
                <w:bCs/>
                <w:sz w:val="20"/>
                <w:szCs w:val="20"/>
              </w:rPr>
              <w:t>ГУ2; ГУ3; ГУ4;</w:t>
            </w:r>
            <w:r w:rsidR="001E1F4E">
              <w:rPr>
                <w:b/>
                <w:bCs/>
                <w:sz w:val="20"/>
                <w:szCs w:val="20"/>
              </w:rPr>
              <w:t xml:space="preserve"> ГУ5; ГУ6; ГУ7; ГУ8; ГУ9; ГУ10</w:t>
            </w:r>
          </w:p>
        </w:tc>
        <w:tc>
          <w:tcPr>
            <w:tcW w:w="1858" w:type="dxa"/>
            <w:vMerge w:val="restart"/>
            <w:tcBorders>
              <w:top w:val="nil"/>
              <w:left w:val="single" w:sz="4" w:space="0" w:color="auto"/>
              <w:right w:val="single" w:sz="4" w:space="0" w:color="auto"/>
            </w:tcBorders>
            <w:shd w:val="clear" w:color="auto" w:fill="auto"/>
            <w:vAlign w:val="center"/>
          </w:tcPr>
          <w:p w14:paraId="29D83DB3" w14:textId="18BE0FE8" w:rsidR="00C27A89" w:rsidRPr="006E1EC2" w:rsidRDefault="00C27A89" w:rsidP="00C27A89">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67C3C6BB" w14:textId="4E74F3AC"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5CABD171" w14:textId="77B4F6C1" w:rsidR="00C27A89" w:rsidRPr="006E1EC2" w:rsidRDefault="00C27A89" w:rsidP="00C27A89">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68ED044" w14:textId="746B522E" w:rsidR="00C27A89" w:rsidRPr="006E1EC2" w:rsidRDefault="00C27A89" w:rsidP="00C27A89">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FD88FFA" w14:textId="543CA984"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62184A67" w14:textId="35C853A8"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62808E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F2D13C6" w14:textId="36402211" w:rsidR="00C27A89" w:rsidRPr="006E1EC2" w:rsidRDefault="00C27A89" w:rsidP="00C27A89">
            <w:pPr>
              <w:rPr>
                <w:b/>
                <w:bCs/>
                <w:sz w:val="20"/>
                <w:szCs w:val="20"/>
              </w:rPr>
            </w:pPr>
            <w:r w:rsidRPr="006E1EC2">
              <w:rPr>
                <w:sz w:val="20"/>
                <w:szCs w:val="20"/>
              </w:rPr>
              <w:t>5.2.2.</w:t>
            </w:r>
          </w:p>
        </w:tc>
        <w:tc>
          <w:tcPr>
            <w:tcW w:w="1577" w:type="dxa"/>
            <w:vMerge/>
            <w:tcBorders>
              <w:left w:val="single" w:sz="4" w:space="0" w:color="auto"/>
              <w:right w:val="single" w:sz="4" w:space="0" w:color="auto"/>
            </w:tcBorders>
            <w:shd w:val="clear" w:color="auto" w:fill="auto"/>
            <w:vAlign w:val="center"/>
          </w:tcPr>
          <w:p w14:paraId="6F5C7156"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874EB59"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8759FF4"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3863FAF"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04619EE" w14:textId="5567BC58" w:rsidR="00C27A89" w:rsidRPr="006E1EC2" w:rsidRDefault="00C27A89" w:rsidP="00C27A89">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C5D94E2" w14:textId="07B15177"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D255845" w14:textId="388EFF5F"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CB85BC9" w14:textId="60E7C1BE"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7A5E64A" w14:textId="77777777" w:rsidR="00C27A89" w:rsidRPr="006E1EC2" w:rsidRDefault="00C27A89" w:rsidP="00C36909">
            <w:pPr>
              <w:ind w:left="-108"/>
              <w:jc w:val="both"/>
              <w:rPr>
                <w:sz w:val="20"/>
                <w:szCs w:val="20"/>
              </w:rPr>
            </w:pPr>
          </w:p>
        </w:tc>
      </w:tr>
      <w:tr w:rsidR="006E1EC2" w:rsidRPr="006E1EC2" w14:paraId="14FECE6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E6F8053" w14:textId="360074E2" w:rsidR="00C27A89" w:rsidRPr="006E1EC2" w:rsidRDefault="00C27A89" w:rsidP="00C27A89">
            <w:pPr>
              <w:rPr>
                <w:b/>
                <w:bCs/>
                <w:sz w:val="20"/>
                <w:szCs w:val="20"/>
              </w:rPr>
            </w:pPr>
            <w:r w:rsidRPr="006E1EC2">
              <w:rPr>
                <w:sz w:val="20"/>
                <w:szCs w:val="20"/>
              </w:rPr>
              <w:t>5.2.3.</w:t>
            </w:r>
          </w:p>
        </w:tc>
        <w:tc>
          <w:tcPr>
            <w:tcW w:w="1577" w:type="dxa"/>
            <w:vMerge/>
            <w:tcBorders>
              <w:left w:val="single" w:sz="4" w:space="0" w:color="auto"/>
              <w:right w:val="single" w:sz="4" w:space="0" w:color="auto"/>
            </w:tcBorders>
            <w:shd w:val="clear" w:color="auto" w:fill="auto"/>
            <w:vAlign w:val="center"/>
          </w:tcPr>
          <w:p w14:paraId="169AD994"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D99CC1F"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038946F"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5A331A1"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0B3B605" w14:textId="4A90DA4B" w:rsidR="00C27A89" w:rsidRPr="006E1EC2" w:rsidRDefault="00C27A89"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95AB110" w14:textId="32134112"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7478515" w14:textId="27B41081"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DC96167" w14:textId="41E9EAD9"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1AA800A" w14:textId="77777777" w:rsidR="00C27A89" w:rsidRPr="006E1EC2" w:rsidRDefault="00C27A89" w:rsidP="00C36909">
            <w:pPr>
              <w:ind w:left="-108"/>
              <w:jc w:val="both"/>
              <w:rPr>
                <w:sz w:val="20"/>
                <w:szCs w:val="20"/>
              </w:rPr>
            </w:pPr>
          </w:p>
        </w:tc>
      </w:tr>
      <w:tr w:rsidR="006E1EC2" w:rsidRPr="006E1EC2" w14:paraId="07125D7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915EA4C" w14:textId="45E35355" w:rsidR="00C27A89" w:rsidRPr="006E1EC2" w:rsidRDefault="00C27A89" w:rsidP="00C27A89">
            <w:pPr>
              <w:rPr>
                <w:b/>
                <w:bCs/>
                <w:sz w:val="20"/>
                <w:szCs w:val="20"/>
              </w:rPr>
            </w:pPr>
            <w:r w:rsidRPr="006E1EC2">
              <w:rPr>
                <w:sz w:val="20"/>
                <w:szCs w:val="20"/>
              </w:rPr>
              <w:t>5.2.4.</w:t>
            </w:r>
          </w:p>
        </w:tc>
        <w:tc>
          <w:tcPr>
            <w:tcW w:w="1577" w:type="dxa"/>
            <w:vMerge/>
            <w:tcBorders>
              <w:left w:val="single" w:sz="4" w:space="0" w:color="auto"/>
              <w:right w:val="single" w:sz="4" w:space="0" w:color="auto"/>
            </w:tcBorders>
            <w:shd w:val="clear" w:color="auto" w:fill="auto"/>
            <w:vAlign w:val="center"/>
          </w:tcPr>
          <w:p w14:paraId="78CA2811"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E7018CC"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D74376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E7F5166"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562991C" w14:textId="3D00CF2D"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4298A5F5" w14:textId="46210A52" w:rsidR="00C27A89" w:rsidRPr="006E1EC2" w:rsidRDefault="00C27A89" w:rsidP="00C27A89">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75237939" w14:textId="3BB266DD" w:rsidR="00C27A89" w:rsidRPr="006E1EC2" w:rsidRDefault="00C27A89" w:rsidP="00C27A89">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6CEE7C03" w14:textId="71288CE7" w:rsidR="00C27A89" w:rsidRPr="006E1EC2" w:rsidRDefault="00C27A89" w:rsidP="00C27A89">
            <w:pPr>
              <w:jc w:val="center"/>
              <w:rPr>
                <w:b/>
                <w:bCs/>
                <w:sz w:val="20"/>
                <w:szCs w:val="20"/>
              </w:rPr>
            </w:pPr>
          </w:p>
        </w:tc>
        <w:tc>
          <w:tcPr>
            <w:tcW w:w="3685" w:type="dxa"/>
            <w:vMerge/>
            <w:tcBorders>
              <w:left w:val="single" w:sz="4" w:space="0" w:color="auto"/>
              <w:right w:val="single" w:sz="4" w:space="0" w:color="auto"/>
            </w:tcBorders>
            <w:shd w:val="clear" w:color="auto" w:fill="auto"/>
          </w:tcPr>
          <w:p w14:paraId="1418661F" w14:textId="77777777" w:rsidR="00C27A89" w:rsidRPr="006E1EC2" w:rsidRDefault="00C27A89" w:rsidP="00C36909">
            <w:pPr>
              <w:ind w:left="-108"/>
              <w:jc w:val="both"/>
              <w:rPr>
                <w:sz w:val="20"/>
                <w:szCs w:val="20"/>
              </w:rPr>
            </w:pPr>
          </w:p>
        </w:tc>
      </w:tr>
      <w:tr w:rsidR="006E1EC2" w:rsidRPr="006E1EC2" w14:paraId="1A32223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91B0E7" w14:textId="15A83EE5" w:rsidR="00C27A89" w:rsidRPr="006E1EC2" w:rsidRDefault="00C27A89" w:rsidP="00C27A89">
            <w:pPr>
              <w:rPr>
                <w:b/>
                <w:bCs/>
                <w:sz w:val="20"/>
                <w:szCs w:val="20"/>
              </w:rPr>
            </w:pPr>
            <w:r w:rsidRPr="006E1EC2">
              <w:rPr>
                <w:sz w:val="20"/>
                <w:szCs w:val="20"/>
              </w:rPr>
              <w:t>5.2.5.</w:t>
            </w:r>
          </w:p>
        </w:tc>
        <w:tc>
          <w:tcPr>
            <w:tcW w:w="1577" w:type="dxa"/>
            <w:vMerge/>
            <w:tcBorders>
              <w:left w:val="single" w:sz="4" w:space="0" w:color="auto"/>
              <w:bottom w:val="single" w:sz="4" w:space="0" w:color="000000"/>
              <w:right w:val="single" w:sz="4" w:space="0" w:color="auto"/>
            </w:tcBorders>
            <w:shd w:val="clear" w:color="auto" w:fill="auto"/>
            <w:vAlign w:val="center"/>
          </w:tcPr>
          <w:p w14:paraId="373C86A1" w14:textId="77777777" w:rsidR="00C27A89" w:rsidRPr="006E1EC2" w:rsidRDefault="00C27A89" w:rsidP="00C27A89">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80599F1"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9EF8904"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5684FD1"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DCAFE63" w14:textId="72819D8C"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2F8DE060" w14:textId="46ACE5A8" w:rsidR="00C27A89" w:rsidRPr="006E1EC2" w:rsidRDefault="00C27A89" w:rsidP="00C27A89">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70E5967E" w14:textId="188F25E1" w:rsidR="00C27A89" w:rsidRPr="006E1EC2" w:rsidRDefault="00C27A89" w:rsidP="00C27A89">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32CB54E3" w14:textId="7C95C40D" w:rsidR="00C27A89" w:rsidRPr="006E1EC2" w:rsidRDefault="00C27A89" w:rsidP="00C27A89">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3D845EB5" w14:textId="77777777" w:rsidR="00C27A89" w:rsidRPr="006E1EC2" w:rsidRDefault="00C27A89" w:rsidP="00C36909">
            <w:pPr>
              <w:ind w:left="-108"/>
              <w:jc w:val="both"/>
              <w:rPr>
                <w:sz w:val="20"/>
                <w:szCs w:val="20"/>
              </w:rPr>
            </w:pPr>
          </w:p>
        </w:tc>
      </w:tr>
      <w:tr w:rsidR="006E1EC2" w:rsidRPr="006E1EC2" w14:paraId="70B77B0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0A18E84" w14:textId="50A505F1" w:rsidR="00C27A89" w:rsidRPr="006E1EC2" w:rsidRDefault="00C27A89" w:rsidP="00C27A89">
            <w:pPr>
              <w:rPr>
                <w:b/>
                <w:bCs/>
                <w:sz w:val="20"/>
                <w:szCs w:val="20"/>
              </w:rPr>
            </w:pPr>
            <w:r w:rsidRPr="006E1EC2">
              <w:rPr>
                <w:b/>
                <w:bCs/>
                <w:sz w:val="20"/>
                <w:szCs w:val="20"/>
              </w:rPr>
              <w:t>5.3.1.</w:t>
            </w:r>
          </w:p>
        </w:tc>
        <w:tc>
          <w:tcPr>
            <w:tcW w:w="1577" w:type="dxa"/>
            <w:vMerge w:val="restart"/>
            <w:tcBorders>
              <w:top w:val="nil"/>
              <w:left w:val="single" w:sz="4" w:space="0" w:color="auto"/>
              <w:right w:val="single" w:sz="4" w:space="0" w:color="auto"/>
            </w:tcBorders>
            <w:shd w:val="clear" w:color="auto" w:fill="auto"/>
            <w:vAlign w:val="center"/>
          </w:tcPr>
          <w:p w14:paraId="70E52608" w14:textId="6323A76F"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21F0F712" w14:textId="6742C8BB" w:rsidR="00C27A89" w:rsidRPr="006E1EC2" w:rsidRDefault="00C27A89" w:rsidP="00C27A89">
            <w:pPr>
              <w:ind w:left="-11"/>
              <w:jc w:val="center"/>
              <w:rPr>
                <w:b/>
                <w:bCs/>
                <w:sz w:val="20"/>
                <w:szCs w:val="20"/>
              </w:rPr>
            </w:pPr>
            <w:r w:rsidRPr="006E1EC2">
              <w:rPr>
                <w:b/>
                <w:bCs/>
                <w:sz w:val="20"/>
                <w:szCs w:val="20"/>
              </w:rPr>
              <w:t>Создание цифровой платформы «</w:t>
            </w:r>
            <w:proofErr w:type="spellStart"/>
            <w:r w:rsidRPr="006E1EC2">
              <w:rPr>
                <w:b/>
                <w:bCs/>
                <w:sz w:val="20"/>
                <w:szCs w:val="20"/>
              </w:rPr>
              <w:t>Гостех</w:t>
            </w:r>
            <w:proofErr w:type="spellEnd"/>
            <w:r w:rsidRPr="006E1EC2">
              <w:rPr>
                <w:b/>
                <w:bCs/>
                <w:sz w:val="20"/>
                <w:szCs w:val="20"/>
              </w:rPr>
              <w:t xml:space="preserve">» </w:t>
            </w:r>
          </w:p>
        </w:tc>
        <w:tc>
          <w:tcPr>
            <w:tcW w:w="1417" w:type="dxa"/>
            <w:vMerge w:val="restart"/>
            <w:tcBorders>
              <w:top w:val="nil"/>
              <w:left w:val="single" w:sz="4" w:space="0" w:color="auto"/>
              <w:right w:val="single" w:sz="4" w:space="0" w:color="auto"/>
            </w:tcBorders>
            <w:shd w:val="clear" w:color="auto" w:fill="auto"/>
            <w:vAlign w:val="center"/>
          </w:tcPr>
          <w:p w14:paraId="34433240" w14:textId="32339ACB" w:rsidR="00C27A89" w:rsidRPr="006E1EC2" w:rsidRDefault="001E1F4E" w:rsidP="00C27A89">
            <w:pPr>
              <w:jc w:val="center"/>
              <w:rPr>
                <w:b/>
                <w:bCs/>
                <w:sz w:val="20"/>
                <w:szCs w:val="20"/>
              </w:rPr>
            </w:pPr>
            <w:r>
              <w:rPr>
                <w:b/>
                <w:bCs/>
                <w:sz w:val="20"/>
                <w:szCs w:val="20"/>
              </w:rPr>
              <w:t>ГУ11</w:t>
            </w:r>
          </w:p>
        </w:tc>
        <w:tc>
          <w:tcPr>
            <w:tcW w:w="1858" w:type="dxa"/>
            <w:vMerge w:val="restart"/>
            <w:tcBorders>
              <w:top w:val="nil"/>
              <w:left w:val="single" w:sz="4" w:space="0" w:color="auto"/>
              <w:right w:val="single" w:sz="4" w:space="0" w:color="auto"/>
            </w:tcBorders>
            <w:shd w:val="clear" w:color="auto" w:fill="auto"/>
            <w:vAlign w:val="center"/>
          </w:tcPr>
          <w:p w14:paraId="10EB8A62" w14:textId="62F83A3C" w:rsidR="00C27A89" w:rsidRPr="006E1EC2" w:rsidRDefault="00C27A89" w:rsidP="00C27A89">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37288FDE" w14:textId="67DEF420"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2A240F51" w14:textId="6F4851C7" w:rsidR="00C27A89" w:rsidRPr="006E1EC2" w:rsidRDefault="00C27A89" w:rsidP="00C27A89">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46C5DD5" w14:textId="44763D8C" w:rsidR="00C27A89" w:rsidRPr="006E1EC2" w:rsidRDefault="00C27A89" w:rsidP="00C27A89">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C589231" w14:textId="07240040"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3CED2529" w14:textId="673F7F5B"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442B0DA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C840E80" w14:textId="0B2A494E" w:rsidR="00C27A89" w:rsidRPr="006E1EC2" w:rsidRDefault="00C27A89" w:rsidP="00C27A89">
            <w:pPr>
              <w:rPr>
                <w:b/>
                <w:bCs/>
                <w:sz w:val="20"/>
                <w:szCs w:val="20"/>
              </w:rPr>
            </w:pPr>
            <w:r w:rsidRPr="006E1EC2">
              <w:rPr>
                <w:sz w:val="20"/>
                <w:szCs w:val="20"/>
              </w:rPr>
              <w:t>5.3.2.</w:t>
            </w:r>
          </w:p>
        </w:tc>
        <w:tc>
          <w:tcPr>
            <w:tcW w:w="1577" w:type="dxa"/>
            <w:vMerge/>
            <w:tcBorders>
              <w:left w:val="single" w:sz="4" w:space="0" w:color="auto"/>
              <w:right w:val="single" w:sz="4" w:space="0" w:color="auto"/>
            </w:tcBorders>
            <w:shd w:val="clear" w:color="auto" w:fill="auto"/>
            <w:vAlign w:val="center"/>
          </w:tcPr>
          <w:p w14:paraId="112CFC40"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5D5DC20"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86A65ED"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4D53F0B"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3E04BE9" w14:textId="704AF5B2" w:rsidR="00C27A89" w:rsidRPr="006E1EC2" w:rsidRDefault="00C27A89" w:rsidP="00C27A89">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ECCE4FC" w14:textId="06C0AEFE"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579925B" w14:textId="29060D88"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3F07BCE" w14:textId="6841EA47"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BCA8A5F" w14:textId="77777777" w:rsidR="00C27A89" w:rsidRPr="006E1EC2" w:rsidRDefault="00C27A89" w:rsidP="00C36909">
            <w:pPr>
              <w:ind w:left="-108"/>
              <w:jc w:val="both"/>
              <w:rPr>
                <w:sz w:val="20"/>
                <w:szCs w:val="20"/>
              </w:rPr>
            </w:pPr>
          </w:p>
        </w:tc>
      </w:tr>
      <w:tr w:rsidR="006E1EC2" w:rsidRPr="006E1EC2" w14:paraId="26F4F05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9D01BD5" w14:textId="43C597C2" w:rsidR="00C27A89" w:rsidRPr="006E1EC2" w:rsidRDefault="00C27A89" w:rsidP="00C27A89">
            <w:pPr>
              <w:rPr>
                <w:b/>
                <w:bCs/>
                <w:sz w:val="20"/>
                <w:szCs w:val="20"/>
              </w:rPr>
            </w:pPr>
            <w:r w:rsidRPr="006E1EC2">
              <w:rPr>
                <w:sz w:val="20"/>
                <w:szCs w:val="20"/>
              </w:rPr>
              <w:t>5.3.3.</w:t>
            </w:r>
          </w:p>
        </w:tc>
        <w:tc>
          <w:tcPr>
            <w:tcW w:w="1577" w:type="dxa"/>
            <w:vMerge/>
            <w:tcBorders>
              <w:left w:val="single" w:sz="4" w:space="0" w:color="auto"/>
              <w:right w:val="single" w:sz="4" w:space="0" w:color="auto"/>
            </w:tcBorders>
            <w:shd w:val="clear" w:color="auto" w:fill="auto"/>
            <w:vAlign w:val="center"/>
          </w:tcPr>
          <w:p w14:paraId="0FC85D99"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4BB784C"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702BA8C"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EBB7CE1"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9B28C7F" w14:textId="0E5BD1E2" w:rsidR="00C27A89" w:rsidRPr="006E1EC2" w:rsidRDefault="00C27A89"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1C4A5ED" w14:textId="738F8DDC"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01E3B02" w14:textId="65422B0E"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2CA8142" w14:textId="367A94EC"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DCDB066" w14:textId="77777777" w:rsidR="00C27A89" w:rsidRPr="006E1EC2" w:rsidRDefault="00C27A89" w:rsidP="00C36909">
            <w:pPr>
              <w:ind w:left="-108"/>
              <w:jc w:val="both"/>
              <w:rPr>
                <w:sz w:val="20"/>
                <w:szCs w:val="20"/>
              </w:rPr>
            </w:pPr>
          </w:p>
        </w:tc>
      </w:tr>
      <w:tr w:rsidR="006E1EC2" w:rsidRPr="006E1EC2" w14:paraId="4DB2456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97A0EFC" w14:textId="17AFFD99" w:rsidR="00C27A89" w:rsidRPr="006E1EC2" w:rsidRDefault="00C27A89" w:rsidP="00C27A89">
            <w:pPr>
              <w:rPr>
                <w:b/>
                <w:bCs/>
                <w:sz w:val="20"/>
                <w:szCs w:val="20"/>
              </w:rPr>
            </w:pPr>
            <w:r w:rsidRPr="006E1EC2">
              <w:rPr>
                <w:sz w:val="20"/>
                <w:szCs w:val="20"/>
              </w:rPr>
              <w:t>5.3.4.</w:t>
            </w:r>
          </w:p>
        </w:tc>
        <w:tc>
          <w:tcPr>
            <w:tcW w:w="1577" w:type="dxa"/>
            <w:vMerge/>
            <w:tcBorders>
              <w:left w:val="single" w:sz="4" w:space="0" w:color="auto"/>
              <w:right w:val="single" w:sz="4" w:space="0" w:color="auto"/>
            </w:tcBorders>
            <w:shd w:val="clear" w:color="auto" w:fill="auto"/>
            <w:vAlign w:val="center"/>
          </w:tcPr>
          <w:p w14:paraId="3A9DC2BF"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144F420"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D564830"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21C4E1A"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2ED0E2B" w14:textId="55A0A495"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B454F79" w14:textId="0ED6C558"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06DC94" w14:textId="605D72F2"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B48EAE9" w14:textId="7C0F8DAB"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768E1FC" w14:textId="77777777" w:rsidR="00C27A89" w:rsidRPr="006E1EC2" w:rsidRDefault="00C27A89" w:rsidP="00C36909">
            <w:pPr>
              <w:ind w:left="-108"/>
              <w:jc w:val="both"/>
              <w:rPr>
                <w:sz w:val="20"/>
                <w:szCs w:val="20"/>
              </w:rPr>
            </w:pPr>
          </w:p>
        </w:tc>
      </w:tr>
      <w:tr w:rsidR="006E1EC2" w:rsidRPr="006E1EC2" w14:paraId="773C55C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5DD430" w14:textId="7BBADE91" w:rsidR="00C27A89" w:rsidRPr="006E1EC2" w:rsidRDefault="00C27A89" w:rsidP="00C27A89">
            <w:pPr>
              <w:rPr>
                <w:b/>
                <w:bCs/>
                <w:sz w:val="20"/>
                <w:szCs w:val="20"/>
              </w:rPr>
            </w:pPr>
            <w:r w:rsidRPr="006E1EC2">
              <w:rPr>
                <w:sz w:val="20"/>
                <w:szCs w:val="20"/>
              </w:rPr>
              <w:t>5.3.5.</w:t>
            </w:r>
          </w:p>
        </w:tc>
        <w:tc>
          <w:tcPr>
            <w:tcW w:w="1577" w:type="dxa"/>
            <w:vMerge/>
            <w:tcBorders>
              <w:left w:val="single" w:sz="4" w:space="0" w:color="auto"/>
              <w:bottom w:val="single" w:sz="4" w:space="0" w:color="000000"/>
              <w:right w:val="single" w:sz="4" w:space="0" w:color="auto"/>
            </w:tcBorders>
            <w:shd w:val="clear" w:color="auto" w:fill="auto"/>
            <w:vAlign w:val="center"/>
          </w:tcPr>
          <w:p w14:paraId="0FA1EC83" w14:textId="77777777" w:rsidR="00C27A89" w:rsidRPr="006E1EC2" w:rsidRDefault="00C27A89" w:rsidP="00C27A89">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1FB2479"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2AB3095B"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317AA1E8"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8A1FD73" w14:textId="4AF94DD9"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984F926" w14:textId="592C4A55"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D56EE83" w14:textId="132C8A2E"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B08EAEA" w14:textId="2EBDBE62"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4028C5E2" w14:textId="77777777" w:rsidR="00C27A89" w:rsidRPr="006E1EC2" w:rsidRDefault="00C27A89" w:rsidP="00C36909">
            <w:pPr>
              <w:ind w:left="-108"/>
              <w:jc w:val="both"/>
              <w:rPr>
                <w:sz w:val="20"/>
                <w:szCs w:val="20"/>
              </w:rPr>
            </w:pPr>
          </w:p>
        </w:tc>
      </w:tr>
      <w:tr w:rsidR="006E1EC2" w:rsidRPr="006E1EC2" w14:paraId="47B2DB4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20717CF" w14:textId="403D8DDE" w:rsidR="00C27A89" w:rsidRPr="006E1EC2" w:rsidRDefault="00C27A89" w:rsidP="00C27A89">
            <w:pPr>
              <w:rPr>
                <w:b/>
                <w:bCs/>
                <w:sz w:val="20"/>
                <w:szCs w:val="20"/>
              </w:rPr>
            </w:pPr>
            <w:r w:rsidRPr="006E1EC2">
              <w:rPr>
                <w:b/>
                <w:bCs/>
                <w:sz w:val="20"/>
                <w:szCs w:val="20"/>
              </w:rPr>
              <w:t>5.4.1.</w:t>
            </w:r>
          </w:p>
        </w:tc>
        <w:tc>
          <w:tcPr>
            <w:tcW w:w="1577" w:type="dxa"/>
            <w:vMerge w:val="restart"/>
            <w:tcBorders>
              <w:top w:val="nil"/>
              <w:left w:val="single" w:sz="4" w:space="0" w:color="auto"/>
              <w:right w:val="single" w:sz="4" w:space="0" w:color="auto"/>
            </w:tcBorders>
            <w:shd w:val="clear" w:color="auto" w:fill="auto"/>
            <w:vAlign w:val="center"/>
          </w:tcPr>
          <w:p w14:paraId="35291F84" w14:textId="69DB2EF4"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05AAD117" w14:textId="0E3DBCAA" w:rsidR="00C27A89" w:rsidRPr="006E1EC2" w:rsidRDefault="00C27A89" w:rsidP="00C27A89">
            <w:pPr>
              <w:ind w:left="-11"/>
              <w:jc w:val="center"/>
              <w:rPr>
                <w:b/>
                <w:bCs/>
                <w:sz w:val="20"/>
                <w:szCs w:val="20"/>
              </w:rPr>
            </w:pPr>
            <w:r w:rsidRPr="006E1EC2">
              <w:rPr>
                <w:b/>
                <w:bCs/>
                <w:sz w:val="20"/>
                <w:szCs w:val="20"/>
              </w:rPr>
              <w:t xml:space="preserve">Единая платформа предоставления государственных </w:t>
            </w:r>
            <w:r w:rsidRPr="006E1EC2">
              <w:rPr>
                <w:b/>
                <w:bCs/>
                <w:sz w:val="20"/>
                <w:szCs w:val="20"/>
              </w:rPr>
              <w:br/>
              <w:t>и муниципальных услуг Курской области</w:t>
            </w:r>
          </w:p>
        </w:tc>
        <w:tc>
          <w:tcPr>
            <w:tcW w:w="1417" w:type="dxa"/>
            <w:vMerge w:val="restart"/>
            <w:tcBorders>
              <w:top w:val="nil"/>
              <w:left w:val="single" w:sz="4" w:space="0" w:color="auto"/>
              <w:right w:val="single" w:sz="4" w:space="0" w:color="auto"/>
            </w:tcBorders>
            <w:shd w:val="clear" w:color="auto" w:fill="auto"/>
            <w:vAlign w:val="center"/>
          </w:tcPr>
          <w:p w14:paraId="0524136F" w14:textId="4DEAD733" w:rsidR="00C27A89" w:rsidRPr="006E1EC2" w:rsidRDefault="001E1F4E" w:rsidP="00C27A89">
            <w:pPr>
              <w:jc w:val="center"/>
              <w:rPr>
                <w:b/>
                <w:bCs/>
                <w:sz w:val="20"/>
                <w:szCs w:val="20"/>
              </w:rPr>
            </w:pPr>
            <w:r>
              <w:rPr>
                <w:b/>
                <w:bCs/>
                <w:sz w:val="20"/>
                <w:szCs w:val="20"/>
              </w:rPr>
              <w:t>ГУ12</w:t>
            </w:r>
          </w:p>
        </w:tc>
        <w:tc>
          <w:tcPr>
            <w:tcW w:w="1858" w:type="dxa"/>
            <w:vMerge w:val="restart"/>
            <w:tcBorders>
              <w:top w:val="nil"/>
              <w:left w:val="single" w:sz="4" w:space="0" w:color="auto"/>
              <w:right w:val="single" w:sz="4" w:space="0" w:color="auto"/>
            </w:tcBorders>
            <w:shd w:val="clear" w:color="auto" w:fill="auto"/>
            <w:vAlign w:val="center"/>
          </w:tcPr>
          <w:p w14:paraId="540A4604" w14:textId="0ABB3635" w:rsidR="00C27A89" w:rsidRPr="006E1EC2" w:rsidRDefault="00C27A89" w:rsidP="00C27A89">
            <w:pPr>
              <w:jc w:val="center"/>
              <w:rPr>
                <w:b/>
                <w:bCs/>
                <w:sz w:val="20"/>
                <w:szCs w:val="20"/>
              </w:rPr>
            </w:pPr>
            <w:r w:rsidRPr="006E1EC2">
              <w:rPr>
                <w:b/>
                <w:bCs/>
                <w:sz w:val="20"/>
                <w:szCs w:val="20"/>
              </w:rPr>
              <w:t>Требуется финансирование из областного бюджета</w:t>
            </w:r>
          </w:p>
        </w:tc>
        <w:tc>
          <w:tcPr>
            <w:tcW w:w="1231" w:type="dxa"/>
            <w:tcBorders>
              <w:top w:val="nil"/>
              <w:left w:val="nil"/>
              <w:bottom w:val="single" w:sz="4" w:space="0" w:color="auto"/>
              <w:right w:val="single" w:sz="4" w:space="0" w:color="auto"/>
            </w:tcBorders>
            <w:shd w:val="clear" w:color="auto" w:fill="auto"/>
            <w:vAlign w:val="center"/>
          </w:tcPr>
          <w:p w14:paraId="292CE63D" w14:textId="4B1B3FBB"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A898362" w14:textId="6F68D6C7" w:rsidR="00C27A89" w:rsidRPr="006E1EC2" w:rsidRDefault="00C27A89" w:rsidP="00C27A89">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8821C8B" w14:textId="24047513" w:rsidR="00C27A89" w:rsidRPr="006E1EC2" w:rsidRDefault="00C27A89" w:rsidP="00C27A89">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428DE773" w14:textId="5A0C1937"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58F4F048" w14:textId="621B7E90"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1C0FC6E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285BFB0" w14:textId="1D303F7B" w:rsidR="00C27A89" w:rsidRPr="006E1EC2" w:rsidRDefault="00C27A89" w:rsidP="00C27A89">
            <w:pPr>
              <w:rPr>
                <w:b/>
                <w:bCs/>
                <w:sz w:val="20"/>
                <w:szCs w:val="20"/>
              </w:rPr>
            </w:pPr>
            <w:r w:rsidRPr="006E1EC2">
              <w:rPr>
                <w:sz w:val="20"/>
                <w:szCs w:val="20"/>
              </w:rPr>
              <w:t>5.4.2.</w:t>
            </w:r>
          </w:p>
        </w:tc>
        <w:tc>
          <w:tcPr>
            <w:tcW w:w="1577" w:type="dxa"/>
            <w:vMerge/>
            <w:tcBorders>
              <w:left w:val="single" w:sz="4" w:space="0" w:color="auto"/>
              <w:right w:val="single" w:sz="4" w:space="0" w:color="auto"/>
            </w:tcBorders>
            <w:shd w:val="clear" w:color="auto" w:fill="auto"/>
            <w:vAlign w:val="center"/>
          </w:tcPr>
          <w:p w14:paraId="4017B80D" w14:textId="77777777" w:rsidR="00C27A89" w:rsidRPr="006E1EC2" w:rsidRDefault="00C27A89"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8FCA0E3"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EB52052"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5A5CD4B"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4C1987B" w14:textId="5F0005C2" w:rsidR="00C27A89" w:rsidRPr="006E1EC2" w:rsidRDefault="00C27A89" w:rsidP="00C27A89">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12035F2F" w14:textId="1EE9C689"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673FE7" w14:textId="09722E32"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20B52BD" w14:textId="7C62DF05"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77203FC" w14:textId="77777777" w:rsidR="00C27A89" w:rsidRPr="006E1EC2" w:rsidRDefault="00C27A89" w:rsidP="00C36909">
            <w:pPr>
              <w:ind w:left="-108"/>
              <w:jc w:val="both"/>
              <w:rPr>
                <w:sz w:val="20"/>
                <w:szCs w:val="20"/>
              </w:rPr>
            </w:pPr>
          </w:p>
        </w:tc>
      </w:tr>
      <w:tr w:rsidR="006E1EC2" w:rsidRPr="006E1EC2" w14:paraId="641B70B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3EE554E" w14:textId="7812BF1F" w:rsidR="00C27A89" w:rsidRPr="006E1EC2" w:rsidRDefault="00C27A89" w:rsidP="00C27A89">
            <w:pPr>
              <w:rPr>
                <w:b/>
                <w:bCs/>
                <w:sz w:val="20"/>
                <w:szCs w:val="20"/>
              </w:rPr>
            </w:pPr>
            <w:r w:rsidRPr="006E1EC2">
              <w:rPr>
                <w:sz w:val="20"/>
                <w:szCs w:val="20"/>
              </w:rPr>
              <w:t>5.4.3.</w:t>
            </w:r>
          </w:p>
        </w:tc>
        <w:tc>
          <w:tcPr>
            <w:tcW w:w="1577" w:type="dxa"/>
            <w:vMerge/>
            <w:tcBorders>
              <w:left w:val="single" w:sz="4" w:space="0" w:color="auto"/>
              <w:right w:val="single" w:sz="4" w:space="0" w:color="auto"/>
            </w:tcBorders>
            <w:shd w:val="clear" w:color="auto" w:fill="auto"/>
            <w:vAlign w:val="center"/>
          </w:tcPr>
          <w:p w14:paraId="294B77EA" w14:textId="77777777" w:rsidR="00C27A89" w:rsidRPr="006E1EC2" w:rsidRDefault="00C27A89"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F441909"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2813D9F"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325BDF3"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9F4EE2B" w14:textId="023AEF4B" w:rsidR="00C27A89" w:rsidRPr="006E1EC2" w:rsidRDefault="00C27A89"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5461BEC3" w14:textId="29FABA6F"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4E02232" w14:textId="12CEF1EC"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58CAC75" w14:textId="28239AB1"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0C0EB9B" w14:textId="77777777" w:rsidR="00C27A89" w:rsidRPr="006E1EC2" w:rsidRDefault="00C27A89" w:rsidP="00C36909">
            <w:pPr>
              <w:ind w:left="-108"/>
              <w:jc w:val="both"/>
              <w:rPr>
                <w:sz w:val="20"/>
                <w:szCs w:val="20"/>
              </w:rPr>
            </w:pPr>
          </w:p>
        </w:tc>
      </w:tr>
      <w:tr w:rsidR="006E1EC2" w:rsidRPr="006E1EC2" w14:paraId="2F11B90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ECC104B" w14:textId="78F2355D" w:rsidR="00C27A89" w:rsidRPr="006E1EC2" w:rsidRDefault="00C27A89" w:rsidP="00C27A89">
            <w:pPr>
              <w:rPr>
                <w:b/>
                <w:bCs/>
                <w:sz w:val="20"/>
                <w:szCs w:val="20"/>
              </w:rPr>
            </w:pPr>
            <w:r w:rsidRPr="006E1EC2">
              <w:rPr>
                <w:sz w:val="20"/>
                <w:szCs w:val="20"/>
              </w:rPr>
              <w:t>5.4.4.</w:t>
            </w:r>
          </w:p>
        </w:tc>
        <w:tc>
          <w:tcPr>
            <w:tcW w:w="1577" w:type="dxa"/>
            <w:vMerge/>
            <w:tcBorders>
              <w:left w:val="single" w:sz="4" w:space="0" w:color="auto"/>
              <w:right w:val="single" w:sz="4" w:space="0" w:color="auto"/>
            </w:tcBorders>
            <w:shd w:val="clear" w:color="auto" w:fill="auto"/>
            <w:vAlign w:val="center"/>
          </w:tcPr>
          <w:p w14:paraId="6599C9DC" w14:textId="77777777" w:rsidR="00C27A89" w:rsidRPr="006E1EC2" w:rsidRDefault="00C27A89"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7E1FB1A"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36AE9CB"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797BFF4"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3ABB7C0" w14:textId="7EF63268"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4DB51EDC" w14:textId="45F8C946"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86DBD28" w14:textId="744E6841"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4FE7C33" w14:textId="7F02800B"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1EF941C" w14:textId="77777777" w:rsidR="00C27A89" w:rsidRPr="006E1EC2" w:rsidRDefault="00C27A89" w:rsidP="00C36909">
            <w:pPr>
              <w:ind w:left="-108"/>
              <w:jc w:val="both"/>
              <w:rPr>
                <w:sz w:val="20"/>
                <w:szCs w:val="20"/>
              </w:rPr>
            </w:pPr>
          </w:p>
        </w:tc>
      </w:tr>
      <w:tr w:rsidR="006E1EC2" w:rsidRPr="006E1EC2" w14:paraId="43EC081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DBF290B" w14:textId="1DF71EB5" w:rsidR="00C27A89" w:rsidRPr="006E1EC2" w:rsidRDefault="00C27A89" w:rsidP="00C27A89">
            <w:pPr>
              <w:rPr>
                <w:b/>
                <w:bCs/>
                <w:sz w:val="20"/>
                <w:szCs w:val="20"/>
              </w:rPr>
            </w:pPr>
            <w:r w:rsidRPr="006E1EC2">
              <w:rPr>
                <w:sz w:val="20"/>
                <w:szCs w:val="20"/>
              </w:rPr>
              <w:t>5.4.5.</w:t>
            </w:r>
          </w:p>
        </w:tc>
        <w:tc>
          <w:tcPr>
            <w:tcW w:w="1577" w:type="dxa"/>
            <w:vMerge/>
            <w:tcBorders>
              <w:left w:val="single" w:sz="4" w:space="0" w:color="auto"/>
              <w:bottom w:val="single" w:sz="4" w:space="0" w:color="000000"/>
              <w:right w:val="single" w:sz="4" w:space="0" w:color="auto"/>
            </w:tcBorders>
            <w:shd w:val="clear" w:color="auto" w:fill="auto"/>
            <w:vAlign w:val="center"/>
          </w:tcPr>
          <w:p w14:paraId="599686ED" w14:textId="77777777" w:rsidR="00C27A89" w:rsidRPr="006E1EC2" w:rsidRDefault="00C27A89" w:rsidP="00C27A89">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EC31CB8"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1E31AAE5"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275C3F8"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EBE473" w14:textId="2C61D135"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6A7E439" w14:textId="3FA3B4B9"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1EB2D61" w14:textId="0658E837"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638D7CE" w14:textId="1BD132A4"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1DBBAD17" w14:textId="77777777" w:rsidR="00C27A89" w:rsidRPr="006E1EC2" w:rsidRDefault="00C27A89" w:rsidP="00C36909">
            <w:pPr>
              <w:ind w:left="-108"/>
              <w:jc w:val="both"/>
              <w:rPr>
                <w:sz w:val="20"/>
                <w:szCs w:val="20"/>
              </w:rPr>
            </w:pPr>
          </w:p>
        </w:tc>
      </w:tr>
      <w:tr w:rsidR="006E1EC2" w:rsidRPr="006E1EC2" w14:paraId="0564E1FA"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8241B8" w14:textId="477F146D" w:rsidR="00932270" w:rsidRPr="006E1EC2" w:rsidRDefault="00932270" w:rsidP="00C27A89">
            <w:pPr>
              <w:rPr>
                <w:b/>
                <w:bCs/>
                <w:sz w:val="20"/>
                <w:szCs w:val="20"/>
              </w:rPr>
            </w:pPr>
            <w:r w:rsidRPr="006E1EC2">
              <w:rPr>
                <w:b/>
                <w:bCs/>
                <w:sz w:val="20"/>
                <w:szCs w:val="20"/>
              </w:rPr>
              <w:t>5.5.1.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56200530" w14:textId="20E6408B" w:rsidR="00932270" w:rsidRPr="006E1EC2" w:rsidRDefault="00932270" w:rsidP="00932270">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2573D802" w14:textId="34AAAEF1" w:rsidR="00932270" w:rsidRPr="006E1EC2" w:rsidRDefault="00932270" w:rsidP="00932270">
            <w:pPr>
              <w:ind w:left="-153" w:right="-136"/>
              <w:jc w:val="center"/>
              <w:rPr>
                <w:b/>
                <w:bCs/>
                <w:sz w:val="20"/>
                <w:szCs w:val="20"/>
              </w:rPr>
            </w:pPr>
            <w:r w:rsidRPr="006E1EC2">
              <w:rPr>
                <w:b/>
                <w:bCs/>
                <w:sz w:val="20"/>
                <w:szCs w:val="20"/>
              </w:rPr>
              <w:t xml:space="preserve">Поэтапная модернизация автоматизированной информационной системы обеспечения осуществления регионального государственного строительного надзора в Курской области на соответствие Общим требованиям развития информационных систем, применяемых при осуществлении государственной надзорной деятельности (План мероприятий («дорожная карта») по созданию цифровой вертикали органов государственного строительного надзора, утвержденный заместителем Председателя Правительства РФ </w:t>
            </w:r>
            <w:r w:rsidRPr="006E1EC2">
              <w:rPr>
                <w:b/>
                <w:bCs/>
                <w:sz w:val="20"/>
                <w:szCs w:val="20"/>
              </w:rPr>
              <w:br/>
              <w:t xml:space="preserve">М. </w:t>
            </w:r>
            <w:proofErr w:type="spellStart"/>
            <w:r w:rsidRPr="006E1EC2">
              <w:rPr>
                <w:b/>
                <w:bCs/>
                <w:sz w:val="20"/>
                <w:szCs w:val="20"/>
              </w:rPr>
              <w:t>Хуснуллиным</w:t>
            </w:r>
            <w:proofErr w:type="spellEnd"/>
            <w:r w:rsidRPr="006E1EC2">
              <w:rPr>
                <w:b/>
                <w:bCs/>
                <w:sz w:val="20"/>
                <w:szCs w:val="20"/>
              </w:rPr>
              <w:t xml:space="preserve"> </w:t>
            </w:r>
            <w:r w:rsidRPr="006E1EC2">
              <w:rPr>
                <w:b/>
                <w:bCs/>
                <w:sz w:val="20"/>
                <w:szCs w:val="20"/>
              </w:rPr>
              <w:br/>
              <w:t xml:space="preserve">от 12.11.2021 </w:t>
            </w:r>
            <w:r w:rsidRPr="006E1EC2">
              <w:rPr>
                <w:b/>
                <w:bCs/>
                <w:sz w:val="20"/>
                <w:szCs w:val="20"/>
              </w:rPr>
              <w:br/>
            </w:r>
            <w:r w:rsidR="00AA4865" w:rsidRPr="006E1EC2">
              <w:rPr>
                <w:b/>
                <w:bCs/>
                <w:sz w:val="20"/>
                <w:szCs w:val="20"/>
              </w:rPr>
              <w:t>№ 12010п-П49)</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83288D6" w14:textId="7524B3D9" w:rsidR="00932270" w:rsidRPr="006E1EC2" w:rsidRDefault="001E1F4E" w:rsidP="00C27A89">
            <w:pPr>
              <w:jc w:val="center"/>
              <w:rPr>
                <w:b/>
                <w:bCs/>
                <w:sz w:val="20"/>
                <w:szCs w:val="20"/>
              </w:rPr>
            </w:pPr>
            <w:r>
              <w:rPr>
                <w:b/>
                <w:bCs/>
                <w:sz w:val="20"/>
                <w:szCs w:val="20"/>
              </w:rPr>
              <w:t>ГУ13</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6BD33873" w14:textId="77777777" w:rsidR="00932270" w:rsidRPr="006E1EC2" w:rsidRDefault="00932270" w:rsidP="00C27A89">
            <w:pPr>
              <w:widowControl/>
              <w:autoSpaceDE/>
              <w:autoSpaceDN/>
              <w:adjustRightInd/>
              <w:jc w:val="center"/>
              <w:rPr>
                <w:b/>
                <w:bCs/>
                <w:sz w:val="20"/>
                <w:szCs w:val="20"/>
              </w:rPr>
            </w:pPr>
            <w:r w:rsidRPr="006E1EC2">
              <w:rPr>
                <w:b/>
                <w:bCs/>
                <w:sz w:val="20"/>
                <w:szCs w:val="20"/>
              </w:rPr>
              <w:t>Требуется финансирование из областного бюджета</w:t>
            </w:r>
          </w:p>
          <w:p w14:paraId="75B857D9" w14:textId="77777777" w:rsidR="00932270" w:rsidRPr="006E1EC2" w:rsidRDefault="00932270"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C0F256E" w14:textId="21298F1D" w:rsidR="00932270" w:rsidRPr="006E1EC2" w:rsidRDefault="00932270" w:rsidP="00C27A89">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2C1BC1B5" w14:textId="5263FE69" w:rsidR="00932270" w:rsidRPr="006E1EC2" w:rsidRDefault="00932270" w:rsidP="00C27A89">
            <w:pPr>
              <w:jc w:val="center"/>
              <w:rPr>
                <w:b/>
                <w:bCs/>
                <w:sz w:val="20"/>
                <w:szCs w:val="20"/>
              </w:rPr>
            </w:pPr>
            <w:r w:rsidRPr="006E1EC2">
              <w:rPr>
                <w:b/>
                <w:bCs/>
                <w:sz w:val="20"/>
                <w:szCs w:val="20"/>
              </w:rPr>
              <w:t>3700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3FE300F0" w14:textId="55D21F4F" w:rsidR="00932270" w:rsidRPr="006E1EC2" w:rsidRDefault="004563EE" w:rsidP="00C27A89">
            <w:pPr>
              <w:jc w:val="center"/>
              <w:rPr>
                <w:b/>
                <w:bCs/>
                <w:sz w:val="20"/>
                <w:szCs w:val="20"/>
              </w:rPr>
            </w:pPr>
            <w:r w:rsidRPr="006E1EC2">
              <w:rPr>
                <w:b/>
                <w:bCs/>
                <w:sz w:val="20"/>
                <w:szCs w:val="20"/>
              </w:rPr>
              <w:t>2800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2A7DC45" w14:textId="77E70245" w:rsidR="00932270" w:rsidRPr="006E1EC2" w:rsidRDefault="004563EE" w:rsidP="00C27A89">
            <w:pPr>
              <w:jc w:val="center"/>
              <w:rPr>
                <w:b/>
                <w:bCs/>
                <w:sz w:val="20"/>
                <w:szCs w:val="20"/>
              </w:rPr>
            </w:pPr>
            <w:r w:rsidRPr="006E1EC2">
              <w:rPr>
                <w:b/>
                <w:bCs/>
                <w:sz w:val="20"/>
                <w:szCs w:val="20"/>
              </w:rPr>
              <w:t>2800</w:t>
            </w:r>
          </w:p>
        </w:tc>
        <w:tc>
          <w:tcPr>
            <w:tcW w:w="3685" w:type="dxa"/>
            <w:vMerge w:val="restart"/>
            <w:tcBorders>
              <w:top w:val="single" w:sz="4" w:space="0" w:color="auto"/>
              <w:left w:val="single" w:sz="4" w:space="0" w:color="auto"/>
              <w:right w:val="single" w:sz="4" w:space="0" w:color="auto"/>
            </w:tcBorders>
            <w:shd w:val="clear" w:color="auto" w:fill="auto"/>
          </w:tcPr>
          <w:p w14:paraId="7CB9F7D0" w14:textId="1A5082F2" w:rsidR="00932270" w:rsidRPr="006E1EC2" w:rsidRDefault="00932270" w:rsidP="00C36909">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w:t>
            </w:r>
            <w:r w:rsidR="009602D3" w:rsidRPr="006E1EC2">
              <w:rPr>
                <w:sz w:val="20"/>
                <w:szCs w:val="20"/>
              </w:rPr>
              <w:t xml:space="preserve"> Курской области от 11.10.2013 </w:t>
            </w:r>
            <w:r w:rsidRPr="006E1EC2">
              <w:rPr>
                <w:sz w:val="20"/>
                <w:szCs w:val="20"/>
              </w:rPr>
              <w:t>№ 716-па. План мероприятий («дорожная карта») по созданию цифровой вертикали органов государственного строительного надзора, утвержденный заместителем Председателя Прав</w:t>
            </w:r>
            <w:r w:rsidR="009602D3" w:rsidRPr="006E1EC2">
              <w:rPr>
                <w:sz w:val="20"/>
                <w:szCs w:val="20"/>
              </w:rPr>
              <w:t xml:space="preserve">ительства Российской Федерации </w:t>
            </w:r>
            <w:r w:rsidRPr="006E1EC2">
              <w:rPr>
                <w:sz w:val="20"/>
                <w:szCs w:val="20"/>
              </w:rPr>
              <w:t xml:space="preserve">М. </w:t>
            </w:r>
            <w:proofErr w:type="spellStart"/>
            <w:r w:rsidRPr="006E1EC2">
              <w:rPr>
                <w:sz w:val="20"/>
                <w:szCs w:val="20"/>
              </w:rPr>
              <w:t>Хуснуллиным</w:t>
            </w:r>
            <w:proofErr w:type="spellEnd"/>
            <w:r w:rsidRPr="006E1EC2">
              <w:rPr>
                <w:sz w:val="20"/>
                <w:szCs w:val="20"/>
              </w:rPr>
              <w:t xml:space="preserve"> от 12.11.2021 № 12010п-П49</w:t>
            </w:r>
          </w:p>
        </w:tc>
      </w:tr>
      <w:tr w:rsidR="006E1EC2" w:rsidRPr="006E1EC2" w14:paraId="0685BF3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E6F6C77" w14:textId="4A720D09" w:rsidR="00932270" w:rsidRPr="006E1EC2" w:rsidRDefault="00932270" w:rsidP="00C27A89">
            <w:pPr>
              <w:rPr>
                <w:b/>
                <w:bCs/>
                <w:sz w:val="20"/>
                <w:szCs w:val="20"/>
              </w:rPr>
            </w:pPr>
            <w:r w:rsidRPr="006E1EC2">
              <w:rPr>
                <w:sz w:val="20"/>
                <w:szCs w:val="20"/>
              </w:rPr>
              <w:t>5.5.2.</w:t>
            </w:r>
          </w:p>
        </w:tc>
        <w:tc>
          <w:tcPr>
            <w:tcW w:w="1577" w:type="dxa"/>
            <w:vMerge/>
            <w:tcBorders>
              <w:left w:val="single" w:sz="4" w:space="0" w:color="auto"/>
              <w:right w:val="single" w:sz="4" w:space="0" w:color="auto"/>
            </w:tcBorders>
            <w:shd w:val="clear" w:color="auto" w:fill="auto"/>
            <w:vAlign w:val="center"/>
          </w:tcPr>
          <w:p w14:paraId="53A0E3F3" w14:textId="77777777" w:rsidR="00932270" w:rsidRPr="006E1EC2" w:rsidRDefault="00932270"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E55CF7F" w14:textId="77777777" w:rsidR="00932270" w:rsidRPr="006E1EC2" w:rsidRDefault="00932270"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D061C65" w14:textId="77777777" w:rsidR="00932270" w:rsidRPr="006E1EC2" w:rsidRDefault="00932270"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E7C1FB1" w14:textId="77777777" w:rsidR="00932270" w:rsidRPr="006E1EC2" w:rsidRDefault="00932270"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4AD88A57" w14:textId="146AFA33" w:rsidR="00932270" w:rsidRPr="006E1EC2" w:rsidRDefault="00932270" w:rsidP="00C27A89">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03FF88E" w14:textId="670D2787" w:rsidR="00932270" w:rsidRPr="006E1EC2" w:rsidRDefault="00932270" w:rsidP="00C27A89">
            <w:pPr>
              <w:jc w:val="center"/>
              <w:rPr>
                <w:b/>
                <w:bCs/>
                <w:sz w:val="20"/>
                <w:szCs w:val="20"/>
              </w:rPr>
            </w:pPr>
            <w:r w:rsidRPr="006E1EC2">
              <w:rPr>
                <w:b/>
                <w:bCs/>
                <w:sz w:val="20"/>
                <w:szCs w:val="20"/>
              </w:rPr>
              <w:t>3700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612F4E54" w14:textId="4324CF23" w:rsidR="00932270" w:rsidRPr="006E1EC2" w:rsidRDefault="004563EE" w:rsidP="00C27A89">
            <w:pPr>
              <w:jc w:val="center"/>
              <w:rPr>
                <w:b/>
                <w:bCs/>
                <w:sz w:val="20"/>
                <w:szCs w:val="20"/>
              </w:rPr>
            </w:pPr>
            <w:r w:rsidRPr="006E1EC2">
              <w:rPr>
                <w:b/>
                <w:bCs/>
                <w:sz w:val="20"/>
                <w:szCs w:val="20"/>
              </w:rPr>
              <w:t>2800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6EDCD856" w14:textId="16C3E7EC" w:rsidR="00932270" w:rsidRPr="006E1EC2" w:rsidRDefault="004563EE" w:rsidP="00C27A89">
            <w:pPr>
              <w:jc w:val="center"/>
              <w:rPr>
                <w:b/>
                <w:bCs/>
                <w:sz w:val="20"/>
                <w:szCs w:val="20"/>
              </w:rPr>
            </w:pPr>
            <w:r w:rsidRPr="006E1EC2">
              <w:rPr>
                <w:b/>
                <w:bCs/>
                <w:sz w:val="20"/>
                <w:szCs w:val="20"/>
              </w:rPr>
              <w:t>2800</w:t>
            </w:r>
          </w:p>
        </w:tc>
        <w:tc>
          <w:tcPr>
            <w:tcW w:w="3685" w:type="dxa"/>
            <w:vMerge/>
            <w:tcBorders>
              <w:left w:val="single" w:sz="4" w:space="0" w:color="auto"/>
              <w:right w:val="single" w:sz="4" w:space="0" w:color="auto"/>
            </w:tcBorders>
            <w:shd w:val="clear" w:color="auto" w:fill="auto"/>
          </w:tcPr>
          <w:p w14:paraId="296443B2" w14:textId="77777777" w:rsidR="00932270" w:rsidRPr="006E1EC2" w:rsidRDefault="00932270" w:rsidP="00C36909">
            <w:pPr>
              <w:ind w:left="-108"/>
              <w:jc w:val="both"/>
              <w:rPr>
                <w:sz w:val="20"/>
                <w:szCs w:val="20"/>
              </w:rPr>
            </w:pPr>
          </w:p>
        </w:tc>
      </w:tr>
      <w:tr w:rsidR="006E1EC2" w:rsidRPr="006E1EC2" w14:paraId="341B4CA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06EDE77" w14:textId="603C7EED" w:rsidR="00932270" w:rsidRPr="006E1EC2" w:rsidRDefault="00932270" w:rsidP="00C27A89">
            <w:pPr>
              <w:rPr>
                <w:b/>
                <w:bCs/>
                <w:sz w:val="20"/>
                <w:szCs w:val="20"/>
              </w:rPr>
            </w:pPr>
            <w:r w:rsidRPr="006E1EC2">
              <w:rPr>
                <w:sz w:val="20"/>
                <w:szCs w:val="20"/>
              </w:rPr>
              <w:t>5.5.3.</w:t>
            </w:r>
          </w:p>
        </w:tc>
        <w:tc>
          <w:tcPr>
            <w:tcW w:w="1577" w:type="dxa"/>
            <w:vMerge/>
            <w:tcBorders>
              <w:left w:val="single" w:sz="4" w:space="0" w:color="auto"/>
              <w:right w:val="single" w:sz="4" w:space="0" w:color="auto"/>
            </w:tcBorders>
            <w:shd w:val="clear" w:color="auto" w:fill="auto"/>
            <w:vAlign w:val="center"/>
          </w:tcPr>
          <w:p w14:paraId="685963FA" w14:textId="77777777" w:rsidR="00932270" w:rsidRPr="006E1EC2" w:rsidRDefault="00932270"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85D6BA0" w14:textId="77777777" w:rsidR="00932270" w:rsidRPr="006E1EC2" w:rsidRDefault="00932270"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2F6B1FD" w14:textId="77777777" w:rsidR="00932270" w:rsidRPr="006E1EC2" w:rsidRDefault="00932270"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D172116" w14:textId="77777777" w:rsidR="00932270" w:rsidRPr="006E1EC2" w:rsidRDefault="00932270"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B5D0B3A" w14:textId="0BDE3D57" w:rsidR="00932270" w:rsidRPr="006E1EC2" w:rsidRDefault="00932270"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B849FCA" w14:textId="67E3F404" w:rsidR="00932270" w:rsidRPr="006E1EC2" w:rsidRDefault="00932270"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9F2DB8E" w14:textId="2F152D3F" w:rsidR="00932270" w:rsidRPr="006E1EC2" w:rsidRDefault="00932270"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4DDA1E4" w14:textId="5A75A406" w:rsidR="00932270" w:rsidRPr="006E1EC2" w:rsidRDefault="00932270"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598705C" w14:textId="77777777" w:rsidR="00932270" w:rsidRPr="006E1EC2" w:rsidRDefault="00932270" w:rsidP="00C36909">
            <w:pPr>
              <w:ind w:left="-108"/>
              <w:jc w:val="both"/>
              <w:rPr>
                <w:sz w:val="20"/>
                <w:szCs w:val="20"/>
              </w:rPr>
            </w:pPr>
          </w:p>
        </w:tc>
      </w:tr>
      <w:tr w:rsidR="006E1EC2" w:rsidRPr="006E1EC2" w14:paraId="3B135AD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6F2E3F6" w14:textId="6E2267B9" w:rsidR="00932270" w:rsidRPr="006E1EC2" w:rsidRDefault="00932270" w:rsidP="00C27A89">
            <w:pPr>
              <w:rPr>
                <w:b/>
                <w:bCs/>
                <w:sz w:val="20"/>
                <w:szCs w:val="20"/>
              </w:rPr>
            </w:pPr>
            <w:r w:rsidRPr="006E1EC2">
              <w:rPr>
                <w:sz w:val="20"/>
                <w:szCs w:val="20"/>
              </w:rPr>
              <w:t xml:space="preserve">5.5.4. </w:t>
            </w:r>
          </w:p>
        </w:tc>
        <w:tc>
          <w:tcPr>
            <w:tcW w:w="1577" w:type="dxa"/>
            <w:vMerge/>
            <w:tcBorders>
              <w:left w:val="single" w:sz="4" w:space="0" w:color="auto"/>
              <w:right w:val="single" w:sz="4" w:space="0" w:color="auto"/>
            </w:tcBorders>
            <w:shd w:val="clear" w:color="auto" w:fill="auto"/>
            <w:vAlign w:val="center"/>
          </w:tcPr>
          <w:p w14:paraId="6F203433" w14:textId="77777777" w:rsidR="00932270" w:rsidRPr="006E1EC2" w:rsidRDefault="00932270"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17F8595" w14:textId="77777777" w:rsidR="00932270" w:rsidRPr="006E1EC2" w:rsidRDefault="00932270"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434851C" w14:textId="77777777" w:rsidR="00932270" w:rsidRPr="006E1EC2" w:rsidRDefault="00932270"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DE37728" w14:textId="77777777" w:rsidR="00932270" w:rsidRPr="006E1EC2" w:rsidRDefault="00932270"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5F40A1" w14:textId="38F2137A" w:rsidR="00932270" w:rsidRPr="006E1EC2" w:rsidRDefault="00932270"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33F2725" w14:textId="39E1FF1F" w:rsidR="00932270" w:rsidRPr="006E1EC2" w:rsidRDefault="00932270"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8CD9B4C" w14:textId="2E050CE6" w:rsidR="00932270" w:rsidRPr="006E1EC2" w:rsidRDefault="00932270"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2CB78D1" w14:textId="12CC95B8" w:rsidR="00932270" w:rsidRPr="006E1EC2" w:rsidRDefault="00932270"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2E6CB56" w14:textId="77777777" w:rsidR="00932270" w:rsidRPr="006E1EC2" w:rsidRDefault="00932270" w:rsidP="00C36909">
            <w:pPr>
              <w:ind w:left="-108"/>
              <w:jc w:val="both"/>
              <w:rPr>
                <w:sz w:val="20"/>
                <w:szCs w:val="20"/>
              </w:rPr>
            </w:pPr>
          </w:p>
        </w:tc>
      </w:tr>
      <w:tr w:rsidR="006E1EC2" w:rsidRPr="006E1EC2" w14:paraId="78CC269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1C7442B" w14:textId="4D98763B" w:rsidR="00932270" w:rsidRPr="006E1EC2" w:rsidRDefault="00932270" w:rsidP="00C27A89">
            <w:pPr>
              <w:rPr>
                <w:b/>
                <w:bCs/>
                <w:sz w:val="20"/>
                <w:szCs w:val="20"/>
              </w:rPr>
            </w:pPr>
            <w:r w:rsidRPr="006E1EC2">
              <w:rPr>
                <w:sz w:val="20"/>
                <w:szCs w:val="20"/>
              </w:rPr>
              <w:t xml:space="preserve">5.5.5. </w:t>
            </w:r>
          </w:p>
        </w:tc>
        <w:tc>
          <w:tcPr>
            <w:tcW w:w="1577" w:type="dxa"/>
            <w:vMerge/>
            <w:tcBorders>
              <w:left w:val="single" w:sz="4" w:space="0" w:color="auto"/>
              <w:bottom w:val="single" w:sz="4" w:space="0" w:color="000000"/>
              <w:right w:val="single" w:sz="4" w:space="0" w:color="auto"/>
            </w:tcBorders>
            <w:shd w:val="clear" w:color="auto" w:fill="auto"/>
            <w:vAlign w:val="center"/>
          </w:tcPr>
          <w:p w14:paraId="748EF26B" w14:textId="77777777" w:rsidR="00932270" w:rsidRPr="006E1EC2" w:rsidRDefault="00932270" w:rsidP="00C27A89">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AF6FA0B" w14:textId="77777777" w:rsidR="00932270" w:rsidRPr="006E1EC2" w:rsidRDefault="00932270"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FE3458C" w14:textId="77777777" w:rsidR="00932270" w:rsidRPr="006E1EC2" w:rsidRDefault="00932270"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CEFE5A0" w14:textId="77777777" w:rsidR="00932270" w:rsidRPr="006E1EC2" w:rsidRDefault="00932270"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A48F5D5" w14:textId="6CFC8CB9" w:rsidR="00932270" w:rsidRPr="006E1EC2" w:rsidRDefault="00932270"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2C0BA387" w14:textId="2FAF8680" w:rsidR="00932270" w:rsidRPr="006E1EC2" w:rsidRDefault="00932270"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58D3FE4" w14:textId="7BC7A88D" w:rsidR="00932270" w:rsidRPr="006E1EC2" w:rsidRDefault="00932270"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6D90378" w14:textId="359A1113" w:rsidR="00932270" w:rsidRPr="006E1EC2" w:rsidRDefault="00932270"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E66CCCF" w14:textId="77777777" w:rsidR="00932270" w:rsidRPr="006E1EC2" w:rsidRDefault="00932270" w:rsidP="00C36909">
            <w:pPr>
              <w:ind w:left="-108"/>
              <w:jc w:val="both"/>
              <w:rPr>
                <w:sz w:val="20"/>
                <w:szCs w:val="20"/>
              </w:rPr>
            </w:pPr>
          </w:p>
        </w:tc>
      </w:tr>
      <w:tr w:rsidR="006E1EC2" w:rsidRPr="006E1EC2" w14:paraId="6CA737CF"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BD136AE" w14:textId="6F9F6B87" w:rsidR="00932270" w:rsidRPr="006E1EC2" w:rsidRDefault="00932270" w:rsidP="00932270">
            <w:pPr>
              <w:rPr>
                <w:b/>
                <w:bCs/>
                <w:sz w:val="20"/>
                <w:szCs w:val="20"/>
              </w:rPr>
            </w:pPr>
            <w:r w:rsidRPr="006E1EC2">
              <w:rPr>
                <w:b/>
                <w:bCs/>
                <w:sz w:val="20"/>
                <w:szCs w:val="20"/>
              </w:rPr>
              <w:t>5.6.1.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142B7AF2" w14:textId="79ED9D74" w:rsidR="00932270" w:rsidRPr="006E1EC2" w:rsidRDefault="00932270" w:rsidP="00932270">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3183F33" w14:textId="2BAE58DE" w:rsidR="00932270" w:rsidRPr="006E1EC2" w:rsidRDefault="00932270" w:rsidP="00932270">
            <w:pPr>
              <w:ind w:left="-11"/>
              <w:jc w:val="center"/>
              <w:rPr>
                <w:b/>
                <w:bCs/>
                <w:sz w:val="20"/>
                <w:szCs w:val="20"/>
              </w:rPr>
            </w:pPr>
            <w:r w:rsidRPr="006E1EC2">
              <w:rPr>
                <w:b/>
                <w:bCs/>
                <w:sz w:val="20"/>
                <w:szCs w:val="20"/>
              </w:rPr>
              <w:t xml:space="preserve"> Модернизация И</w:t>
            </w:r>
            <w:r w:rsidR="00DE5589" w:rsidRPr="006E1EC2">
              <w:rPr>
                <w:b/>
                <w:bCs/>
                <w:sz w:val="20"/>
                <w:szCs w:val="20"/>
              </w:rPr>
              <w:t xml:space="preserve">С «Цифровой мониторинг проектов </w:t>
            </w:r>
            <w:r w:rsidRPr="006E1EC2">
              <w:rPr>
                <w:b/>
                <w:bCs/>
                <w:sz w:val="20"/>
                <w:szCs w:val="20"/>
              </w:rPr>
              <w:t>капитального строительства Курской области» (2 –й этап)</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343D6497" w14:textId="5A3073BE" w:rsidR="00932270" w:rsidRPr="006E1EC2" w:rsidRDefault="001E1F4E" w:rsidP="00932270">
            <w:pPr>
              <w:jc w:val="center"/>
              <w:rPr>
                <w:b/>
                <w:bCs/>
                <w:sz w:val="20"/>
                <w:szCs w:val="20"/>
              </w:rPr>
            </w:pPr>
            <w:r>
              <w:rPr>
                <w:b/>
                <w:bCs/>
                <w:sz w:val="20"/>
                <w:szCs w:val="20"/>
              </w:rPr>
              <w:t>ГУ14</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248BF43" w14:textId="52D47BB7" w:rsidR="00932270" w:rsidRPr="006E1EC2" w:rsidRDefault="00932270" w:rsidP="00932270">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2BDE2EFB" w14:textId="3C9AFFA9" w:rsidR="00932270" w:rsidRPr="006E1EC2" w:rsidRDefault="00932270" w:rsidP="00932270">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05BD0B29" w14:textId="214ECA9E" w:rsidR="00932270" w:rsidRPr="006E1EC2" w:rsidRDefault="00932270" w:rsidP="00932270">
            <w:pPr>
              <w:jc w:val="center"/>
              <w:rPr>
                <w:b/>
                <w:bCs/>
                <w:sz w:val="20"/>
                <w:szCs w:val="20"/>
              </w:rPr>
            </w:pPr>
            <w:r w:rsidRPr="006E1EC2">
              <w:rPr>
                <w:b/>
                <w:bCs/>
                <w:sz w:val="20"/>
                <w:szCs w:val="20"/>
              </w:rPr>
              <w:t>2400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4061CB4F" w14:textId="4F29EE5F" w:rsidR="00932270" w:rsidRPr="006E1EC2" w:rsidRDefault="004563EE" w:rsidP="00932270">
            <w:pPr>
              <w:jc w:val="center"/>
              <w:rPr>
                <w:b/>
                <w:bCs/>
                <w:sz w:val="20"/>
                <w:szCs w:val="20"/>
              </w:rPr>
            </w:pPr>
            <w:r w:rsidRPr="006E1EC2">
              <w:rPr>
                <w:b/>
                <w:bCs/>
                <w:sz w:val="20"/>
                <w:szCs w:val="20"/>
              </w:rPr>
              <w:t>1200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2C15E02" w14:textId="260B3F10" w:rsidR="00932270" w:rsidRPr="006E1EC2" w:rsidRDefault="004563EE" w:rsidP="00932270">
            <w:pPr>
              <w:jc w:val="center"/>
              <w:rPr>
                <w:b/>
                <w:bCs/>
                <w:sz w:val="20"/>
                <w:szCs w:val="20"/>
              </w:rPr>
            </w:pPr>
            <w:r w:rsidRPr="006E1EC2">
              <w:rPr>
                <w:b/>
                <w:bCs/>
                <w:sz w:val="20"/>
                <w:szCs w:val="20"/>
              </w:rPr>
              <w:t>1200</w:t>
            </w:r>
          </w:p>
        </w:tc>
        <w:tc>
          <w:tcPr>
            <w:tcW w:w="3685" w:type="dxa"/>
            <w:vMerge w:val="restart"/>
            <w:tcBorders>
              <w:top w:val="single" w:sz="4" w:space="0" w:color="auto"/>
              <w:left w:val="single" w:sz="4" w:space="0" w:color="auto"/>
              <w:right w:val="single" w:sz="4" w:space="0" w:color="auto"/>
            </w:tcBorders>
            <w:shd w:val="clear" w:color="auto" w:fill="auto"/>
          </w:tcPr>
          <w:p w14:paraId="4F403111" w14:textId="5A940AF2" w:rsidR="00932270" w:rsidRPr="006E1EC2" w:rsidRDefault="00932270" w:rsidP="00C36909">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 Курской области от 11.10.2013 № 716-па</w:t>
            </w:r>
          </w:p>
        </w:tc>
      </w:tr>
      <w:tr w:rsidR="006E1EC2" w:rsidRPr="006E1EC2" w14:paraId="4FFE8A9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2ABB7EE" w14:textId="097EAD91" w:rsidR="00932270" w:rsidRPr="006E1EC2" w:rsidRDefault="00932270" w:rsidP="00932270">
            <w:pPr>
              <w:rPr>
                <w:b/>
                <w:bCs/>
                <w:sz w:val="20"/>
                <w:szCs w:val="20"/>
              </w:rPr>
            </w:pPr>
            <w:r w:rsidRPr="006E1EC2">
              <w:rPr>
                <w:sz w:val="20"/>
                <w:szCs w:val="20"/>
              </w:rPr>
              <w:t>5.6.2.</w:t>
            </w:r>
          </w:p>
        </w:tc>
        <w:tc>
          <w:tcPr>
            <w:tcW w:w="1577" w:type="dxa"/>
            <w:vMerge/>
            <w:tcBorders>
              <w:left w:val="single" w:sz="4" w:space="0" w:color="auto"/>
              <w:right w:val="single" w:sz="4" w:space="0" w:color="auto"/>
            </w:tcBorders>
            <w:shd w:val="clear" w:color="auto" w:fill="auto"/>
            <w:vAlign w:val="center"/>
          </w:tcPr>
          <w:p w14:paraId="50BC0B96" w14:textId="77777777" w:rsidR="00932270" w:rsidRPr="006E1EC2" w:rsidRDefault="00932270" w:rsidP="00932270">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15696F"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57AAF67"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EA7C15B" w14:textId="77777777" w:rsidR="00932270" w:rsidRPr="006E1EC2" w:rsidRDefault="00932270" w:rsidP="00932270">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4B1B014" w14:textId="5BD55B02" w:rsidR="00932270" w:rsidRPr="006E1EC2" w:rsidRDefault="00932270" w:rsidP="00932270">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FBCB806" w14:textId="23113292" w:rsidR="00932270" w:rsidRPr="006E1EC2" w:rsidRDefault="00932270" w:rsidP="00932270">
            <w:pPr>
              <w:jc w:val="center"/>
              <w:rPr>
                <w:b/>
                <w:bCs/>
                <w:sz w:val="20"/>
                <w:szCs w:val="20"/>
              </w:rPr>
            </w:pPr>
            <w:r w:rsidRPr="006E1EC2">
              <w:rPr>
                <w:sz w:val="20"/>
                <w:szCs w:val="20"/>
              </w:rPr>
              <w:t>2400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25EC7FF8" w14:textId="74A5044D" w:rsidR="00932270" w:rsidRPr="006E1EC2" w:rsidRDefault="004563EE" w:rsidP="00932270">
            <w:pPr>
              <w:jc w:val="center"/>
              <w:rPr>
                <w:b/>
                <w:bCs/>
                <w:sz w:val="20"/>
                <w:szCs w:val="20"/>
              </w:rPr>
            </w:pPr>
            <w:r w:rsidRPr="006E1EC2">
              <w:rPr>
                <w:sz w:val="20"/>
                <w:szCs w:val="20"/>
              </w:rPr>
              <w:t>1200</w:t>
            </w:r>
            <w:r w:rsidR="00932270"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7CF61300" w14:textId="79A2E752" w:rsidR="00932270" w:rsidRPr="006E1EC2" w:rsidRDefault="004563EE" w:rsidP="00932270">
            <w:pPr>
              <w:jc w:val="center"/>
              <w:rPr>
                <w:b/>
                <w:bCs/>
                <w:sz w:val="20"/>
                <w:szCs w:val="20"/>
              </w:rPr>
            </w:pPr>
            <w:r w:rsidRPr="006E1EC2">
              <w:rPr>
                <w:sz w:val="20"/>
                <w:szCs w:val="20"/>
              </w:rPr>
              <w:t>1200</w:t>
            </w:r>
            <w:r w:rsidR="00932270" w:rsidRPr="006E1EC2">
              <w:rPr>
                <w:sz w:val="20"/>
                <w:szCs w:val="20"/>
              </w:rPr>
              <w:t> </w:t>
            </w:r>
          </w:p>
        </w:tc>
        <w:tc>
          <w:tcPr>
            <w:tcW w:w="3685" w:type="dxa"/>
            <w:vMerge/>
            <w:tcBorders>
              <w:left w:val="single" w:sz="4" w:space="0" w:color="auto"/>
              <w:right w:val="single" w:sz="4" w:space="0" w:color="auto"/>
            </w:tcBorders>
            <w:shd w:val="clear" w:color="auto" w:fill="auto"/>
          </w:tcPr>
          <w:p w14:paraId="0743D2E7" w14:textId="77777777" w:rsidR="00932270" w:rsidRPr="006E1EC2" w:rsidRDefault="00932270" w:rsidP="00C36909">
            <w:pPr>
              <w:ind w:left="-108"/>
              <w:jc w:val="both"/>
              <w:rPr>
                <w:sz w:val="20"/>
                <w:szCs w:val="20"/>
              </w:rPr>
            </w:pPr>
          </w:p>
        </w:tc>
      </w:tr>
      <w:tr w:rsidR="006E1EC2" w:rsidRPr="006E1EC2" w14:paraId="366D4682"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8D1E12" w14:textId="65F30752" w:rsidR="00932270" w:rsidRPr="006E1EC2" w:rsidRDefault="00932270" w:rsidP="00932270">
            <w:pPr>
              <w:rPr>
                <w:b/>
                <w:bCs/>
                <w:sz w:val="20"/>
                <w:szCs w:val="20"/>
              </w:rPr>
            </w:pPr>
            <w:r w:rsidRPr="006E1EC2">
              <w:rPr>
                <w:sz w:val="20"/>
                <w:szCs w:val="20"/>
              </w:rPr>
              <w:t>5.6.3.</w:t>
            </w:r>
          </w:p>
        </w:tc>
        <w:tc>
          <w:tcPr>
            <w:tcW w:w="1577" w:type="dxa"/>
            <w:vMerge/>
            <w:tcBorders>
              <w:left w:val="single" w:sz="4" w:space="0" w:color="auto"/>
              <w:right w:val="single" w:sz="4" w:space="0" w:color="auto"/>
            </w:tcBorders>
            <w:shd w:val="clear" w:color="auto" w:fill="auto"/>
            <w:vAlign w:val="center"/>
          </w:tcPr>
          <w:p w14:paraId="58C78FC0" w14:textId="77777777" w:rsidR="00932270" w:rsidRPr="006E1EC2" w:rsidRDefault="00932270" w:rsidP="00932270">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AE29249"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112FD0B"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0827905" w14:textId="77777777" w:rsidR="00932270" w:rsidRPr="006E1EC2" w:rsidRDefault="00932270" w:rsidP="00932270">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8698F7B" w14:textId="376CBA51" w:rsidR="00932270" w:rsidRPr="006E1EC2" w:rsidRDefault="00932270" w:rsidP="00932270">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4B23348" w14:textId="613493FC" w:rsidR="00932270" w:rsidRPr="006E1EC2" w:rsidRDefault="00932270" w:rsidP="00932270">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63662393" w14:textId="391E0D3A" w:rsidR="00932270" w:rsidRPr="006E1EC2" w:rsidRDefault="00932270" w:rsidP="00932270">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606FB71C" w14:textId="50EE4C60" w:rsidR="00932270" w:rsidRPr="006E1EC2" w:rsidRDefault="00932270" w:rsidP="00932270">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8D09EEA" w14:textId="77777777" w:rsidR="00932270" w:rsidRPr="006E1EC2" w:rsidRDefault="00932270" w:rsidP="00C36909">
            <w:pPr>
              <w:ind w:left="-108"/>
              <w:jc w:val="both"/>
              <w:rPr>
                <w:sz w:val="20"/>
                <w:szCs w:val="20"/>
              </w:rPr>
            </w:pPr>
          </w:p>
        </w:tc>
      </w:tr>
      <w:tr w:rsidR="006E1EC2" w:rsidRPr="006E1EC2" w14:paraId="32448B41"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C91943" w14:textId="60F4E4B3" w:rsidR="00932270" w:rsidRPr="006E1EC2" w:rsidRDefault="00932270" w:rsidP="00932270">
            <w:pPr>
              <w:rPr>
                <w:b/>
                <w:bCs/>
                <w:sz w:val="20"/>
                <w:szCs w:val="20"/>
              </w:rPr>
            </w:pPr>
            <w:r w:rsidRPr="006E1EC2">
              <w:rPr>
                <w:sz w:val="20"/>
                <w:szCs w:val="20"/>
              </w:rPr>
              <w:t xml:space="preserve">5.6.4. </w:t>
            </w:r>
          </w:p>
        </w:tc>
        <w:tc>
          <w:tcPr>
            <w:tcW w:w="1577" w:type="dxa"/>
            <w:vMerge/>
            <w:tcBorders>
              <w:left w:val="single" w:sz="4" w:space="0" w:color="auto"/>
              <w:right w:val="single" w:sz="4" w:space="0" w:color="auto"/>
            </w:tcBorders>
            <w:shd w:val="clear" w:color="auto" w:fill="auto"/>
            <w:vAlign w:val="center"/>
          </w:tcPr>
          <w:p w14:paraId="4EDAF069" w14:textId="77777777" w:rsidR="00932270" w:rsidRPr="006E1EC2" w:rsidRDefault="00932270" w:rsidP="00932270">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045DA84"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2DCC2C8"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A2961C6" w14:textId="77777777" w:rsidR="00932270" w:rsidRPr="006E1EC2" w:rsidRDefault="00932270" w:rsidP="00932270">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098D115" w14:textId="2DF6A176" w:rsidR="00932270" w:rsidRPr="006E1EC2" w:rsidRDefault="00932270" w:rsidP="00932270">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199D8B0" w14:textId="699CFE10" w:rsidR="00932270" w:rsidRPr="006E1EC2" w:rsidRDefault="00932270" w:rsidP="00932270">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61AAB69" w14:textId="46CB8F9E" w:rsidR="00932270" w:rsidRPr="006E1EC2" w:rsidRDefault="00932270" w:rsidP="00932270">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682E9BF5" w14:textId="0A517825" w:rsidR="00932270" w:rsidRPr="006E1EC2" w:rsidRDefault="00932270" w:rsidP="00932270">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F21E469" w14:textId="77777777" w:rsidR="00932270" w:rsidRPr="006E1EC2" w:rsidRDefault="00932270" w:rsidP="00C36909">
            <w:pPr>
              <w:ind w:left="-108"/>
              <w:jc w:val="both"/>
              <w:rPr>
                <w:sz w:val="20"/>
                <w:szCs w:val="20"/>
              </w:rPr>
            </w:pPr>
          </w:p>
        </w:tc>
      </w:tr>
      <w:tr w:rsidR="006E1EC2" w:rsidRPr="006E1EC2" w14:paraId="2EAEF4A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DAC0128" w14:textId="727ACB73" w:rsidR="00932270" w:rsidRPr="006E1EC2" w:rsidRDefault="00932270" w:rsidP="00932270">
            <w:pPr>
              <w:rPr>
                <w:b/>
                <w:bCs/>
                <w:sz w:val="20"/>
                <w:szCs w:val="20"/>
              </w:rPr>
            </w:pPr>
            <w:r w:rsidRPr="006E1EC2">
              <w:rPr>
                <w:sz w:val="20"/>
                <w:szCs w:val="20"/>
              </w:rPr>
              <w:t xml:space="preserve">5.6.5. </w:t>
            </w:r>
          </w:p>
        </w:tc>
        <w:tc>
          <w:tcPr>
            <w:tcW w:w="1577" w:type="dxa"/>
            <w:vMerge/>
            <w:tcBorders>
              <w:left w:val="single" w:sz="4" w:space="0" w:color="auto"/>
              <w:bottom w:val="single" w:sz="4" w:space="0" w:color="000000"/>
              <w:right w:val="single" w:sz="4" w:space="0" w:color="auto"/>
            </w:tcBorders>
            <w:shd w:val="clear" w:color="auto" w:fill="auto"/>
            <w:vAlign w:val="center"/>
          </w:tcPr>
          <w:p w14:paraId="4AB56792" w14:textId="77777777" w:rsidR="00932270" w:rsidRPr="006E1EC2" w:rsidRDefault="00932270" w:rsidP="00932270">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C53389D" w14:textId="77777777" w:rsidR="00932270" w:rsidRPr="006E1EC2" w:rsidRDefault="00932270" w:rsidP="00932270">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FAF9A15" w14:textId="77777777" w:rsidR="00932270" w:rsidRPr="006E1EC2" w:rsidRDefault="00932270" w:rsidP="00932270">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EB6D033"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65E13B0" w14:textId="6BDBFAD4" w:rsidR="00932270" w:rsidRPr="006E1EC2" w:rsidRDefault="00932270" w:rsidP="00932270">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22614A4" w14:textId="71328130" w:rsidR="00932270" w:rsidRPr="006E1EC2" w:rsidRDefault="00932270" w:rsidP="00932270">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F298EB" w14:textId="3992F71D" w:rsidR="00932270" w:rsidRPr="006E1EC2" w:rsidRDefault="00932270" w:rsidP="00932270">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AE131D6" w14:textId="561EE3EF" w:rsidR="00932270" w:rsidRPr="006E1EC2" w:rsidRDefault="00932270" w:rsidP="00932270">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C41ADA1" w14:textId="77777777" w:rsidR="00932270" w:rsidRPr="006E1EC2" w:rsidRDefault="00932270" w:rsidP="00C36909">
            <w:pPr>
              <w:ind w:left="-108"/>
              <w:jc w:val="both"/>
              <w:rPr>
                <w:sz w:val="20"/>
                <w:szCs w:val="20"/>
              </w:rPr>
            </w:pPr>
          </w:p>
        </w:tc>
      </w:tr>
      <w:tr w:rsidR="006E1EC2" w:rsidRPr="006E1EC2" w14:paraId="6AA9C69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4BF94ED" w14:textId="7A1B1DD7" w:rsidR="00932270" w:rsidRPr="006E1EC2" w:rsidRDefault="00932270" w:rsidP="00932270">
            <w:pPr>
              <w:rPr>
                <w:b/>
                <w:bCs/>
                <w:sz w:val="20"/>
                <w:szCs w:val="20"/>
              </w:rPr>
            </w:pPr>
            <w:r w:rsidRPr="006E1EC2">
              <w:rPr>
                <w:b/>
                <w:bCs/>
                <w:sz w:val="20"/>
                <w:szCs w:val="20"/>
              </w:rPr>
              <w:t>5.7.1.</w:t>
            </w:r>
          </w:p>
        </w:tc>
        <w:tc>
          <w:tcPr>
            <w:tcW w:w="1577" w:type="dxa"/>
            <w:vMerge w:val="restart"/>
            <w:tcBorders>
              <w:top w:val="nil"/>
              <w:left w:val="single" w:sz="4" w:space="0" w:color="auto"/>
              <w:right w:val="single" w:sz="4" w:space="0" w:color="auto"/>
            </w:tcBorders>
            <w:shd w:val="clear" w:color="auto" w:fill="auto"/>
            <w:vAlign w:val="center"/>
          </w:tcPr>
          <w:p w14:paraId="64C100D1" w14:textId="2BBE6B32" w:rsidR="00932270" w:rsidRPr="006E1EC2" w:rsidRDefault="00932270" w:rsidP="00932270">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5B493F05" w14:textId="31BD8E5D" w:rsidR="00932270" w:rsidRPr="006E1EC2" w:rsidRDefault="00DE5589" w:rsidP="00932270">
            <w:pPr>
              <w:ind w:left="-11"/>
              <w:jc w:val="center"/>
              <w:rPr>
                <w:b/>
                <w:bCs/>
                <w:sz w:val="20"/>
                <w:szCs w:val="20"/>
              </w:rPr>
            </w:pPr>
            <w:r w:rsidRPr="006E1EC2">
              <w:rPr>
                <w:b/>
                <w:bCs/>
                <w:sz w:val="20"/>
                <w:szCs w:val="20"/>
              </w:rPr>
              <w:t xml:space="preserve"> </w:t>
            </w:r>
            <w:proofErr w:type="spellStart"/>
            <w:r w:rsidRPr="006E1EC2">
              <w:rPr>
                <w:b/>
                <w:bCs/>
                <w:sz w:val="20"/>
                <w:szCs w:val="20"/>
              </w:rPr>
              <w:t>Цифровизация</w:t>
            </w:r>
            <w:proofErr w:type="spellEnd"/>
            <w:r w:rsidRPr="006E1EC2">
              <w:rPr>
                <w:b/>
                <w:bCs/>
                <w:sz w:val="20"/>
                <w:szCs w:val="20"/>
              </w:rPr>
              <w:t xml:space="preserve"> мировых судов</w:t>
            </w:r>
          </w:p>
        </w:tc>
        <w:tc>
          <w:tcPr>
            <w:tcW w:w="1417" w:type="dxa"/>
            <w:vMerge w:val="restart"/>
            <w:tcBorders>
              <w:top w:val="nil"/>
              <w:left w:val="single" w:sz="4" w:space="0" w:color="auto"/>
              <w:right w:val="single" w:sz="4" w:space="0" w:color="auto"/>
            </w:tcBorders>
            <w:shd w:val="clear" w:color="auto" w:fill="auto"/>
            <w:vAlign w:val="center"/>
          </w:tcPr>
          <w:p w14:paraId="24038EA4" w14:textId="00E2FBB5" w:rsidR="00932270" w:rsidRPr="006E1EC2" w:rsidRDefault="001E1F4E" w:rsidP="00932270">
            <w:pPr>
              <w:jc w:val="center"/>
              <w:rPr>
                <w:b/>
                <w:bCs/>
                <w:sz w:val="20"/>
                <w:szCs w:val="20"/>
              </w:rPr>
            </w:pPr>
            <w:r>
              <w:rPr>
                <w:b/>
                <w:bCs/>
                <w:sz w:val="20"/>
                <w:szCs w:val="20"/>
              </w:rPr>
              <w:t>ГУ15</w:t>
            </w:r>
          </w:p>
        </w:tc>
        <w:tc>
          <w:tcPr>
            <w:tcW w:w="1858" w:type="dxa"/>
            <w:vMerge w:val="restart"/>
            <w:tcBorders>
              <w:top w:val="nil"/>
              <w:left w:val="single" w:sz="4" w:space="0" w:color="auto"/>
              <w:right w:val="single" w:sz="4" w:space="0" w:color="auto"/>
            </w:tcBorders>
            <w:shd w:val="clear" w:color="auto" w:fill="auto"/>
            <w:vAlign w:val="center"/>
          </w:tcPr>
          <w:p w14:paraId="3783EBAA" w14:textId="5C3E52E1" w:rsidR="00932270" w:rsidRPr="006E1EC2" w:rsidRDefault="00932270" w:rsidP="00DE5589">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5AF4BA8A" w14:textId="1DF61149" w:rsidR="00932270" w:rsidRPr="006E1EC2" w:rsidRDefault="00932270" w:rsidP="00932270">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79A51B8B" w14:textId="78B46D7C" w:rsidR="00932270" w:rsidRPr="006E1EC2" w:rsidRDefault="00932270" w:rsidP="00932270">
            <w:pPr>
              <w:jc w:val="center"/>
              <w:rPr>
                <w:b/>
                <w:bCs/>
                <w:sz w:val="20"/>
                <w:szCs w:val="20"/>
              </w:rPr>
            </w:pPr>
            <w:r w:rsidRPr="006E1EC2">
              <w:rPr>
                <w:b/>
                <w:bCs/>
                <w:sz w:val="20"/>
                <w:szCs w:val="20"/>
              </w:rPr>
              <w:t>6877,2</w:t>
            </w:r>
            <w:r w:rsidR="00502B3C">
              <w:rPr>
                <w:b/>
                <w:bCs/>
                <w:sz w:val="20"/>
                <w:szCs w:val="20"/>
              </w:rPr>
              <w:t>00</w:t>
            </w:r>
          </w:p>
        </w:tc>
        <w:tc>
          <w:tcPr>
            <w:tcW w:w="1095" w:type="dxa"/>
            <w:tcBorders>
              <w:top w:val="nil"/>
              <w:left w:val="nil"/>
              <w:bottom w:val="single" w:sz="4" w:space="0" w:color="auto"/>
              <w:right w:val="single" w:sz="4" w:space="0" w:color="auto"/>
            </w:tcBorders>
            <w:shd w:val="clear" w:color="auto" w:fill="auto"/>
            <w:vAlign w:val="center"/>
          </w:tcPr>
          <w:p w14:paraId="4E1E946A" w14:textId="77B71AB4" w:rsidR="00932270" w:rsidRPr="006E1EC2" w:rsidRDefault="00932270" w:rsidP="00932270">
            <w:pPr>
              <w:jc w:val="center"/>
              <w:rPr>
                <w:b/>
                <w:bCs/>
                <w:sz w:val="20"/>
                <w:szCs w:val="20"/>
              </w:rPr>
            </w:pPr>
            <w:r w:rsidRPr="006E1EC2">
              <w:rPr>
                <w:b/>
                <w:bCs/>
                <w:sz w:val="20"/>
                <w:szCs w:val="20"/>
              </w:rPr>
              <w:t>10147,2</w:t>
            </w:r>
            <w:r w:rsidR="00502B3C">
              <w:rPr>
                <w:b/>
                <w:bCs/>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06307629" w14:textId="23C51441" w:rsidR="00932270" w:rsidRPr="006E1EC2" w:rsidRDefault="00932270" w:rsidP="00932270">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3F726569" w14:textId="77777777" w:rsidR="00932270" w:rsidRDefault="00671D03" w:rsidP="00C36909">
            <w:pPr>
              <w:ind w:left="-108"/>
              <w:jc w:val="both"/>
              <w:rPr>
                <w:sz w:val="20"/>
                <w:szCs w:val="20"/>
              </w:rPr>
            </w:pPr>
            <w:hyperlink r:id="rId8" w:history="1">
              <w:r w:rsidR="00932270" w:rsidRPr="006E1EC2">
                <w:rPr>
                  <w:sz w:val="20"/>
                  <w:szCs w:val="20"/>
                </w:rPr>
                <w:t>Подпрограмма 3</w:t>
              </w:r>
            </w:hyperlink>
            <w:r w:rsidR="00932270" w:rsidRPr="006E1EC2">
              <w:rPr>
                <w:sz w:val="20"/>
                <w:szCs w:val="20"/>
              </w:rPr>
              <w:t xml:space="preserve"> «Развитие мировой юстиции Курской области» государственной программы Курской области «Создание условий для эффективного исполнения полномочий в сфере юстиции», утвержденной постановлением Администрации Курской области</w:t>
            </w:r>
            <w:r w:rsidR="009602D3" w:rsidRPr="006E1EC2">
              <w:rPr>
                <w:sz w:val="20"/>
                <w:szCs w:val="20"/>
              </w:rPr>
              <w:t xml:space="preserve"> </w:t>
            </w:r>
            <w:r w:rsidR="00932270" w:rsidRPr="006E1EC2">
              <w:rPr>
                <w:sz w:val="20"/>
                <w:szCs w:val="20"/>
              </w:rPr>
              <w:t>от 17.10.2013 № 740-па</w:t>
            </w:r>
          </w:p>
          <w:p w14:paraId="0C31B998" w14:textId="2A9BCADC" w:rsidR="006E1EC2" w:rsidRPr="006E1EC2" w:rsidRDefault="006E1EC2" w:rsidP="00C36909">
            <w:pPr>
              <w:ind w:left="-108"/>
              <w:jc w:val="both"/>
              <w:rPr>
                <w:sz w:val="20"/>
                <w:szCs w:val="20"/>
              </w:rPr>
            </w:pPr>
          </w:p>
        </w:tc>
      </w:tr>
      <w:tr w:rsidR="006E1EC2" w:rsidRPr="006E1EC2" w14:paraId="0E3AE41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0F3C724" w14:textId="5AA6D4C8" w:rsidR="00932270" w:rsidRPr="006E1EC2" w:rsidRDefault="00932270" w:rsidP="00932270">
            <w:pPr>
              <w:rPr>
                <w:b/>
                <w:bCs/>
                <w:sz w:val="20"/>
                <w:szCs w:val="20"/>
              </w:rPr>
            </w:pPr>
            <w:r w:rsidRPr="006E1EC2">
              <w:rPr>
                <w:sz w:val="20"/>
                <w:szCs w:val="20"/>
              </w:rPr>
              <w:t>5.7.2.</w:t>
            </w:r>
          </w:p>
        </w:tc>
        <w:tc>
          <w:tcPr>
            <w:tcW w:w="1577" w:type="dxa"/>
            <w:vMerge/>
            <w:tcBorders>
              <w:left w:val="single" w:sz="4" w:space="0" w:color="auto"/>
              <w:right w:val="single" w:sz="4" w:space="0" w:color="auto"/>
            </w:tcBorders>
            <w:shd w:val="clear" w:color="auto" w:fill="auto"/>
            <w:vAlign w:val="center"/>
          </w:tcPr>
          <w:p w14:paraId="132B84D3" w14:textId="77777777" w:rsidR="00932270" w:rsidRPr="006E1EC2" w:rsidRDefault="00932270" w:rsidP="00932270">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79356D7"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A7734D2"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A323768"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3843F76" w14:textId="4D3DEE52" w:rsidR="00932270" w:rsidRPr="006E1EC2" w:rsidRDefault="00932270" w:rsidP="00932270">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38371ED" w14:textId="3CD92B7A" w:rsidR="00932270" w:rsidRPr="006E1EC2" w:rsidRDefault="00932270" w:rsidP="00932270">
            <w:pPr>
              <w:jc w:val="center"/>
              <w:rPr>
                <w:b/>
                <w:bCs/>
                <w:sz w:val="20"/>
                <w:szCs w:val="20"/>
              </w:rPr>
            </w:pPr>
            <w:r w:rsidRPr="006E1EC2">
              <w:rPr>
                <w:sz w:val="20"/>
                <w:szCs w:val="20"/>
              </w:rPr>
              <w:t>6877,2</w:t>
            </w:r>
            <w:r w:rsidR="00502B3C">
              <w:rPr>
                <w:sz w:val="20"/>
                <w:szCs w:val="20"/>
              </w:rPr>
              <w:t>00</w:t>
            </w:r>
          </w:p>
        </w:tc>
        <w:tc>
          <w:tcPr>
            <w:tcW w:w="1095" w:type="dxa"/>
            <w:tcBorders>
              <w:top w:val="nil"/>
              <w:left w:val="nil"/>
              <w:bottom w:val="single" w:sz="4" w:space="0" w:color="auto"/>
              <w:right w:val="single" w:sz="4" w:space="0" w:color="auto"/>
            </w:tcBorders>
            <w:shd w:val="clear" w:color="auto" w:fill="auto"/>
            <w:vAlign w:val="center"/>
          </w:tcPr>
          <w:p w14:paraId="24B665B2" w14:textId="46885F14" w:rsidR="00932270" w:rsidRPr="006E1EC2" w:rsidRDefault="00932270" w:rsidP="00932270">
            <w:pPr>
              <w:jc w:val="center"/>
              <w:rPr>
                <w:b/>
                <w:bCs/>
                <w:sz w:val="20"/>
                <w:szCs w:val="20"/>
              </w:rPr>
            </w:pPr>
            <w:r w:rsidRPr="006E1EC2">
              <w:rPr>
                <w:sz w:val="20"/>
                <w:szCs w:val="20"/>
              </w:rPr>
              <w:t>10147,2</w:t>
            </w:r>
            <w:r w:rsidR="00502B3C">
              <w:rPr>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046813EB" w14:textId="3D7ADE53" w:rsidR="00932270" w:rsidRPr="006E1EC2" w:rsidRDefault="00932270" w:rsidP="00932270">
            <w:pPr>
              <w:jc w:val="center"/>
              <w:rPr>
                <w:b/>
                <w:bCs/>
                <w:sz w:val="20"/>
                <w:szCs w:val="20"/>
              </w:rPr>
            </w:pPr>
          </w:p>
        </w:tc>
        <w:tc>
          <w:tcPr>
            <w:tcW w:w="3685" w:type="dxa"/>
            <w:vMerge/>
            <w:tcBorders>
              <w:left w:val="single" w:sz="4" w:space="0" w:color="auto"/>
              <w:right w:val="single" w:sz="4" w:space="0" w:color="auto"/>
            </w:tcBorders>
            <w:shd w:val="clear" w:color="auto" w:fill="auto"/>
          </w:tcPr>
          <w:p w14:paraId="27D0BEF7" w14:textId="77777777" w:rsidR="00932270" w:rsidRPr="006E1EC2" w:rsidRDefault="00932270" w:rsidP="00C36909">
            <w:pPr>
              <w:ind w:left="-108"/>
              <w:jc w:val="both"/>
              <w:rPr>
                <w:sz w:val="20"/>
                <w:szCs w:val="20"/>
              </w:rPr>
            </w:pPr>
          </w:p>
        </w:tc>
      </w:tr>
      <w:tr w:rsidR="006E1EC2" w:rsidRPr="006E1EC2" w14:paraId="64259AB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A0212B" w14:textId="44490CB9" w:rsidR="00932270" w:rsidRPr="006E1EC2" w:rsidRDefault="00932270" w:rsidP="00932270">
            <w:pPr>
              <w:rPr>
                <w:b/>
                <w:bCs/>
                <w:sz w:val="20"/>
                <w:szCs w:val="20"/>
              </w:rPr>
            </w:pPr>
            <w:r w:rsidRPr="006E1EC2">
              <w:rPr>
                <w:sz w:val="20"/>
                <w:szCs w:val="20"/>
              </w:rPr>
              <w:t>5.7.3.</w:t>
            </w:r>
          </w:p>
        </w:tc>
        <w:tc>
          <w:tcPr>
            <w:tcW w:w="1577" w:type="dxa"/>
            <w:vMerge/>
            <w:tcBorders>
              <w:left w:val="single" w:sz="4" w:space="0" w:color="auto"/>
              <w:right w:val="single" w:sz="4" w:space="0" w:color="auto"/>
            </w:tcBorders>
            <w:shd w:val="clear" w:color="auto" w:fill="auto"/>
            <w:vAlign w:val="center"/>
          </w:tcPr>
          <w:p w14:paraId="04256FF4" w14:textId="77777777" w:rsidR="00932270" w:rsidRPr="006E1EC2" w:rsidRDefault="00932270" w:rsidP="00932270">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B448489"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E9D4BA4"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36BC48B"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85FECFB" w14:textId="4179E8E7" w:rsidR="00932270" w:rsidRPr="006E1EC2" w:rsidRDefault="00932270" w:rsidP="00932270">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312FC9F" w14:textId="3148FB7A" w:rsidR="00932270" w:rsidRPr="006E1EC2" w:rsidRDefault="00932270" w:rsidP="00932270">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6A725CBD" w14:textId="51FB506B" w:rsidR="00932270" w:rsidRPr="006E1EC2" w:rsidRDefault="00932270" w:rsidP="00932270">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405CBDF7" w14:textId="2DAFF29E" w:rsidR="00932270" w:rsidRPr="006E1EC2" w:rsidRDefault="00932270" w:rsidP="00932270">
            <w:pPr>
              <w:jc w:val="center"/>
              <w:rPr>
                <w:b/>
                <w:bCs/>
                <w:sz w:val="20"/>
                <w:szCs w:val="20"/>
              </w:rPr>
            </w:pPr>
          </w:p>
        </w:tc>
        <w:tc>
          <w:tcPr>
            <w:tcW w:w="3685" w:type="dxa"/>
            <w:vMerge/>
            <w:tcBorders>
              <w:left w:val="single" w:sz="4" w:space="0" w:color="auto"/>
              <w:right w:val="single" w:sz="4" w:space="0" w:color="auto"/>
            </w:tcBorders>
            <w:shd w:val="clear" w:color="auto" w:fill="auto"/>
          </w:tcPr>
          <w:p w14:paraId="40F07782" w14:textId="77777777" w:rsidR="00932270" w:rsidRPr="006E1EC2" w:rsidRDefault="00932270" w:rsidP="00C36909">
            <w:pPr>
              <w:ind w:left="-108"/>
              <w:jc w:val="both"/>
              <w:rPr>
                <w:sz w:val="20"/>
                <w:szCs w:val="20"/>
              </w:rPr>
            </w:pPr>
          </w:p>
        </w:tc>
      </w:tr>
      <w:tr w:rsidR="006E1EC2" w:rsidRPr="006E1EC2" w14:paraId="27FB885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65F67B4" w14:textId="0C0C2F1C" w:rsidR="00932270" w:rsidRPr="006E1EC2" w:rsidRDefault="00932270" w:rsidP="00932270">
            <w:pPr>
              <w:rPr>
                <w:b/>
                <w:bCs/>
                <w:sz w:val="20"/>
                <w:szCs w:val="20"/>
              </w:rPr>
            </w:pPr>
            <w:r w:rsidRPr="006E1EC2">
              <w:rPr>
                <w:sz w:val="20"/>
                <w:szCs w:val="20"/>
              </w:rPr>
              <w:t xml:space="preserve">5.7.4. </w:t>
            </w:r>
          </w:p>
        </w:tc>
        <w:tc>
          <w:tcPr>
            <w:tcW w:w="1577" w:type="dxa"/>
            <w:vMerge/>
            <w:tcBorders>
              <w:left w:val="single" w:sz="4" w:space="0" w:color="auto"/>
              <w:right w:val="single" w:sz="4" w:space="0" w:color="auto"/>
            </w:tcBorders>
            <w:shd w:val="clear" w:color="auto" w:fill="auto"/>
            <w:vAlign w:val="center"/>
          </w:tcPr>
          <w:p w14:paraId="151A05A9" w14:textId="77777777" w:rsidR="00932270" w:rsidRPr="006E1EC2" w:rsidRDefault="00932270" w:rsidP="00932270">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257F0C0"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2BBACC0"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4DF01AB"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A4FAE46" w14:textId="4A780EAD" w:rsidR="00932270" w:rsidRPr="006E1EC2" w:rsidRDefault="00932270" w:rsidP="00932270">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DDD9343" w14:textId="787CFA4B" w:rsidR="00932270" w:rsidRPr="006E1EC2" w:rsidRDefault="00932270" w:rsidP="00932270">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68675764" w14:textId="18D32D49" w:rsidR="00932270" w:rsidRPr="006E1EC2" w:rsidRDefault="00932270" w:rsidP="00932270">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F908073" w14:textId="71F32B5B" w:rsidR="00932270" w:rsidRPr="006E1EC2" w:rsidRDefault="00932270" w:rsidP="00932270">
            <w:pPr>
              <w:jc w:val="center"/>
              <w:rPr>
                <w:b/>
                <w:bCs/>
                <w:sz w:val="20"/>
                <w:szCs w:val="20"/>
              </w:rPr>
            </w:pPr>
          </w:p>
        </w:tc>
        <w:tc>
          <w:tcPr>
            <w:tcW w:w="3685" w:type="dxa"/>
            <w:vMerge/>
            <w:tcBorders>
              <w:left w:val="single" w:sz="4" w:space="0" w:color="auto"/>
              <w:right w:val="single" w:sz="4" w:space="0" w:color="auto"/>
            </w:tcBorders>
            <w:shd w:val="clear" w:color="auto" w:fill="auto"/>
          </w:tcPr>
          <w:p w14:paraId="459CB5E9" w14:textId="77777777" w:rsidR="00932270" w:rsidRPr="006E1EC2" w:rsidRDefault="00932270" w:rsidP="00C36909">
            <w:pPr>
              <w:ind w:left="-108"/>
              <w:jc w:val="both"/>
              <w:rPr>
                <w:sz w:val="20"/>
                <w:szCs w:val="20"/>
              </w:rPr>
            </w:pPr>
          </w:p>
        </w:tc>
      </w:tr>
      <w:tr w:rsidR="006E1EC2" w:rsidRPr="006E1EC2" w14:paraId="00F423A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C6B309" w14:textId="45CB4E94" w:rsidR="00932270" w:rsidRPr="006E1EC2" w:rsidRDefault="00932270" w:rsidP="00932270">
            <w:pPr>
              <w:rPr>
                <w:b/>
                <w:bCs/>
                <w:sz w:val="20"/>
                <w:szCs w:val="20"/>
              </w:rPr>
            </w:pPr>
            <w:r w:rsidRPr="006E1EC2">
              <w:rPr>
                <w:sz w:val="20"/>
                <w:szCs w:val="20"/>
              </w:rPr>
              <w:t xml:space="preserve">5.7.5. </w:t>
            </w:r>
          </w:p>
        </w:tc>
        <w:tc>
          <w:tcPr>
            <w:tcW w:w="1577" w:type="dxa"/>
            <w:vMerge/>
            <w:tcBorders>
              <w:left w:val="single" w:sz="4" w:space="0" w:color="auto"/>
              <w:bottom w:val="single" w:sz="4" w:space="0" w:color="000000"/>
              <w:right w:val="single" w:sz="4" w:space="0" w:color="auto"/>
            </w:tcBorders>
            <w:shd w:val="clear" w:color="auto" w:fill="auto"/>
            <w:vAlign w:val="center"/>
          </w:tcPr>
          <w:p w14:paraId="46CF3158" w14:textId="77777777" w:rsidR="00932270" w:rsidRPr="006E1EC2" w:rsidRDefault="00932270" w:rsidP="00932270">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5A4C4FA" w14:textId="77777777" w:rsidR="00932270" w:rsidRPr="006E1EC2" w:rsidRDefault="00932270" w:rsidP="00932270">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D2573A6" w14:textId="77777777" w:rsidR="00932270" w:rsidRPr="006E1EC2" w:rsidRDefault="00932270" w:rsidP="00932270">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0D2966C"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9E19576" w14:textId="23924F12" w:rsidR="00932270" w:rsidRPr="006E1EC2" w:rsidRDefault="00932270" w:rsidP="00932270">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1E2F9CBF" w14:textId="59BCDD19" w:rsidR="00932270" w:rsidRPr="006E1EC2" w:rsidRDefault="00932270" w:rsidP="00932270">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239D0CCD" w14:textId="7219902C" w:rsidR="00932270" w:rsidRPr="006E1EC2" w:rsidRDefault="00932270" w:rsidP="00932270">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B00DDE7" w14:textId="6D9B18F6" w:rsidR="00932270" w:rsidRPr="006E1EC2" w:rsidRDefault="00932270" w:rsidP="00932270">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4B4DC10E" w14:textId="77777777" w:rsidR="00932270" w:rsidRPr="006E1EC2" w:rsidRDefault="00932270" w:rsidP="00C36909">
            <w:pPr>
              <w:ind w:left="-108"/>
              <w:jc w:val="both"/>
              <w:rPr>
                <w:sz w:val="20"/>
                <w:szCs w:val="20"/>
              </w:rPr>
            </w:pPr>
          </w:p>
        </w:tc>
      </w:tr>
      <w:tr w:rsidR="00052653" w:rsidRPr="006E1EC2" w14:paraId="643D1FC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95FFF3C" w14:textId="1178E1A9" w:rsidR="00052653" w:rsidRPr="006E1EC2" w:rsidRDefault="00052653" w:rsidP="00052653">
            <w:pPr>
              <w:rPr>
                <w:b/>
                <w:bCs/>
                <w:sz w:val="20"/>
                <w:szCs w:val="20"/>
              </w:rPr>
            </w:pPr>
            <w:r w:rsidRPr="006E1EC2">
              <w:rPr>
                <w:b/>
                <w:bCs/>
                <w:sz w:val="20"/>
                <w:szCs w:val="20"/>
              </w:rPr>
              <w:t>5.8.1.</w:t>
            </w:r>
          </w:p>
        </w:tc>
        <w:tc>
          <w:tcPr>
            <w:tcW w:w="1577" w:type="dxa"/>
            <w:vMerge w:val="restart"/>
            <w:tcBorders>
              <w:top w:val="nil"/>
              <w:left w:val="single" w:sz="4" w:space="0" w:color="auto"/>
              <w:right w:val="single" w:sz="4" w:space="0" w:color="auto"/>
            </w:tcBorders>
            <w:shd w:val="clear" w:color="auto" w:fill="auto"/>
            <w:vAlign w:val="center"/>
          </w:tcPr>
          <w:p w14:paraId="22CF9B3B" w14:textId="432320F9" w:rsidR="00052653" w:rsidRPr="006E1EC2" w:rsidRDefault="00052653" w:rsidP="00052653">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1182F8A2" w14:textId="429C10BA" w:rsidR="00052653" w:rsidRPr="006E1EC2" w:rsidRDefault="00052653" w:rsidP="00052653">
            <w:pPr>
              <w:ind w:left="-11"/>
              <w:jc w:val="center"/>
              <w:rPr>
                <w:b/>
                <w:bCs/>
                <w:sz w:val="20"/>
                <w:szCs w:val="20"/>
              </w:rPr>
            </w:pPr>
            <w:r w:rsidRPr="006E1EC2">
              <w:rPr>
                <w:b/>
                <w:bCs/>
                <w:sz w:val="20"/>
                <w:szCs w:val="20"/>
              </w:rPr>
              <w:t xml:space="preserve"> Электронный документооборот</w:t>
            </w:r>
          </w:p>
        </w:tc>
        <w:tc>
          <w:tcPr>
            <w:tcW w:w="1417" w:type="dxa"/>
            <w:vMerge w:val="restart"/>
            <w:tcBorders>
              <w:top w:val="nil"/>
              <w:left w:val="single" w:sz="4" w:space="0" w:color="auto"/>
              <w:right w:val="single" w:sz="4" w:space="0" w:color="auto"/>
            </w:tcBorders>
            <w:shd w:val="clear" w:color="auto" w:fill="auto"/>
            <w:vAlign w:val="center"/>
          </w:tcPr>
          <w:p w14:paraId="68891C4A" w14:textId="6ACA5599" w:rsidR="00052653" w:rsidRPr="006E1EC2" w:rsidRDefault="001E1F4E" w:rsidP="00052653">
            <w:pPr>
              <w:jc w:val="center"/>
              <w:rPr>
                <w:b/>
                <w:bCs/>
                <w:sz w:val="20"/>
                <w:szCs w:val="20"/>
              </w:rPr>
            </w:pPr>
            <w:r>
              <w:rPr>
                <w:b/>
                <w:bCs/>
                <w:sz w:val="20"/>
                <w:szCs w:val="20"/>
              </w:rPr>
              <w:t>ГУ16</w:t>
            </w:r>
          </w:p>
        </w:tc>
        <w:tc>
          <w:tcPr>
            <w:tcW w:w="1858" w:type="dxa"/>
            <w:vMerge w:val="restart"/>
            <w:tcBorders>
              <w:top w:val="nil"/>
              <w:left w:val="single" w:sz="4" w:space="0" w:color="auto"/>
              <w:right w:val="single" w:sz="4" w:space="0" w:color="auto"/>
            </w:tcBorders>
            <w:shd w:val="clear" w:color="auto" w:fill="auto"/>
            <w:vAlign w:val="center"/>
          </w:tcPr>
          <w:p w14:paraId="7507D25B" w14:textId="72ED6DAA" w:rsidR="00052653" w:rsidRPr="006E1EC2" w:rsidRDefault="00052653" w:rsidP="00052653">
            <w:pPr>
              <w:jc w:val="center"/>
              <w:rPr>
                <w:b/>
                <w:bCs/>
                <w:sz w:val="20"/>
                <w:szCs w:val="20"/>
              </w:rPr>
            </w:pPr>
            <w:r w:rsidRPr="006E1EC2">
              <w:rPr>
                <w:b/>
                <w:bCs/>
                <w:sz w:val="20"/>
                <w:szCs w:val="20"/>
              </w:rPr>
              <w:t xml:space="preserve">Требуется финансирование из областного бюджета и федерального </w:t>
            </w:r>
          </w:p>
          <w:p w14:paraId="6F0F40FC" w14:textId="4A62EC5D"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73CF849" w14:textId="0487DCE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90DE25C" w14:textId="6E5271A7" w:rsidR="00052653" w:rsidRPr="006E1EC2" w:rsidRDefault="00052653" w:rsidP="00052653">
            <w:pPr>
              <w:jc w:val="center"/>
              <w:rPr>
                <w:b/>
                <w:bCs/>
                <w:sz w:val="20"/>
                <w:szCs w:val="20"/>
              </w:rPr>
            </w:pPr>
            <w:r w:rsidRPr="006E1EC2">
              <w:rPr>
                <w:b/>
                <w:bCs/>
                <w:sz w:val="20"/>
                <w:szCs w:val="20"/>
              </w:rPr>
              <w:t>156,534</w:t>
            </w:r>
          </w:p>
        </w:tc>
        <w:tc>
          <w:tcPr>
            <w:tcW w:w="1095" w:type="dxa"/>
            <w:tcBorders>
              <w:top w:val="nil"/>
              <w:left w:val="nil"/>
              <w:bottom w:val="single" w:sz="4" w:space="0" w:color="auto"/>
              <w:right w:val="single" w:sz="4" w:space="0" w:color="auto"/>
            </w:tcBorders>
            <w:shd w:val="clear" w:color="auto" w:fill="auto"/>
            <w:vAlign w:val="center"/>
          </w:tcPr>
          <w:p w14:paraId="64B1B518" w14:textId="7265C3DB" w:rsidR="00052653" w:rsidRPr="006E1EC2" w:rsidRDefault="00052653" w:rsidP="00052653">
            <w:pPr>
              <w:jc w:val="center"/>
              <w:rPr>
                <w:b/>
                <w:bCs/>
                <w:sz w:val="20"/>
                <w:szCs w:val="20"/>
              </w:rPr>
            </w:pPr>
            <w:r w:rsidRPr="006E1EC2">
              <w:rPr>
                <w:b/>
                <w:bCs/>
                <w:sz w:val="20"/>
                <w:szCs w:val="20"/>
              </w:rPr>
              <w:t>9108,91</w:t>
            </w:r>
            <w:r w:rsidR="00502B3C">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107D331D" w14:textId="289E1072" w:rsidR="00052653" w:rsidRPr="006E1EC2" w:rsidRDefault="00052653" w:rsidP="00052653">
            <w:pPr>
              <w:jc w:val="center"/>
              <w:rPr>
                <w:b/>
                <w:bCs/>
                <w:sz w:val="20"/>
                <w:szCs w:val="20"/>
              </w:rPr>
            </w:pPr>
            <w:r w:rsidRPr="006E1EC2">
              <w:rPr>
                <w:b/>
                <w:bCs/>
                <w:sz w:val="20"/>
                <w:szCs w:val="20"/>
              </w:rPr>
              <w:t>9108,91</w:t>
            </w:r>
            <w:r w:rsidR="00502B3C">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2E1E8766" w14:textId="15C2B127"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p>
        </w:tc>
      </w:tr>
      <w:tr w:rsidR="00052653" w:rsidRPr="006E1EC2" w14:paraId="1737975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C7A991" w14:textId="5E942043" w:rsidR="00052653" w:rsidRPr="006E1EC2" w:rsidRDefault="00052653" w:rsidP="00052653">
            <w:pPr>
              <w:rPr>
                <w:b/>
                <w:bCs/>
                <w:sz w:val="20"/>
                <w:szCs w:val="20"/>
              </w:rPr>
            </w:pPr>
            <w:r w:rsidRPr="006E1EC2">
              <w:rPr>
                <w:sz w:val="20"/>
                <w:szCs w:val="20"/>
              </w:rPr>
              <w:t>5.8.2.</w:t>
            </w:r>
          </w:p>
        </w:tc>
        <w:tc>
          <w:tcPr>
            <w:tcW w:w="1577" w:type="dxa"/>
            <w:vMerge/>
            <w:tcBorders>
              <w:left w:val="single" w:sz="4" w:space="0" w:color="auto"/>
              <w:right w:val="single" w:sz="4" w:space="0" w:color="auto"/>
            </w:tcBorders>
            <w:shd w:val="clear" w:color="auto" w:fill="auto"/>
            <w:vAlign w:val="center"/>
          </w:tcPr>
          <w:p w14:paraId="3BC0FF5C" w14:textId="77777777" w:rsidR="00052653" w:rsidRPr="006E1EC2" w:rsidRDefault="00052653" w:rsidP="00052653">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611448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F7F2CF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CEDAB1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4C89E1D" w14:textId="73A69569"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FFFFFF" w:themeFill="background1"/>
            <w:vAlign w:val="center"/>
          </w:tcPr>
          <w:p w14:paraId="7F66B0CC" w14:textId="2BF5A9CD" w:rsidR="00052653" w:rsidRPr="006E1EC2" w:rsidRDefault="00052653" w:rsidP="00052653">
            <w:pPr>
              <w:jc w:val="center"/>
              <w:rPr>
                <w:b/>
                <w:bCs/>
                <w:sz w:val="20"/>
                <w:szCs w:val="20"/>
              </w:rPr>
            </w:pPr>
            <w:r w:rsidRPr="006E1EC2">
              <w:rPr>
                <w:sz w:val="20"/>
                <w:szCs w:val="20"/>
              </w:rPr>
              <w:t>156,534 </w:t>
            </w:r>
          </w:p>
        </w:tc>
        <w:tc>
          <w:tcPr>
            <w:tcW w:w="1095" w:type="dxa"/>
            <w:tcBorders>
              <w:top w:val="nil"/>
              <w:left w:val="nil"/>
              <w:bottom w:val="single" w:sz="4" w:space="0" w:color="auto"/>
              <w:right w:val="single" w:sz="4" w:space="0" w:color="auto"/>
            </w:tcBorders>
            <w:shd w:val="clear" w:color="auto" w:fill="FFFFFF" w:themeFill="background1"/>
            <w:vAlign w:val="center"/>
          </w:tcPr>
          <w:p w14:paraId="21998264" w14:textId="45178EE9" w:rsidR="00052653" w:rsidRPr="006E1EC2" w:rsidRDefault="00052653" w:rsidP="00052653">
            <w:pPr>
              <w:jc w:val="center"/>
              <w:rPr>
                <w:b/>
                <w:bCs/>
                <w:sz w:val="20"/>
                <w:szCs w:val="20"/>
              </w:rPr>
            </w:pPr>
            <w:r w:rsidRPr="006E1EC2">
              <w:rPr>
                <w:sz w:val="20"/>
                <w:szCs w:val="20"/>
              </w:rPr>
              <w:t>9108,91</w:t>
            </w:r>
            <w:r w:rsidR="00502B3C">
              <w:rPr>
                <w:sz w:val="20"/>
                <w:szCs w:val="20"/>
              </w:rPr>
              <w:t>0</w:t>
            </w: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92BE89C" w14:textId="33D25F48" w:rsidR="00052653" w:rsidRPr="006E1EC2" w:rsidRDefault="00052653" w:rsidP="00052653">
            <w:pPr>
              <w:jc w:val="center"/>
              <w:rPr>
                <w:b/>
                <w:bCs/>
                <w:sz w:val="20"/>
                <w:szCs w:val="20"/>
              </w:rPr>
            </w:pPr>
            <w:r w:rsidRPr="006E1EC2">
              <w:rPr>
                <w:sz w:val="20"/>
                <w:szCs w:val="20"/>
              </w:rPr>
              <w:t>9108,91</w:t>
            </w:r>
            <w:r w:rsidR="00502B3C">
              <w:rPr>
                <w:sz w:val="20"/>
                <w:szCs w:val="20"/>
              </w:rPr>
              <w:t>0</w:t>
            </w:r>
            <w:r w:rsidRPr="006E1EC2">
              <w:rPr>
                <w:sz w:val="20"/>
                <w:szCs w:val="20"/>
              </w:rPr>
              <w:t> </w:t>
            </w:r>
          </w:p>
        </w:tc>
        <w:tc>
          <w:tcPr>
            <w:tcW w:w="3685" w:type="dxa"/>
            <w:vMerge/>
            <w:tcBorders>
              <w:left w:val="single" w:sz="4" w:space="0" w:color="auto"/>
              <w:right w:val="single" w:sz="4" w:space="0" w:color="auto"/>
            </w:tcBorders>
            <w:shd w:val="clear" w:color="auto" w:fill="auto"/>
          </w:tcPr>
          <w:p w14:paraId="44875794" w14:textId="77777777" w:rsidR="00052653" w:rsidRPr="006E1EC2" w:rsidRDefault="00052653" w:rsidP="00052653">
            <w:pPr>
              <w:ind w:left="-108"/>
              <w:jc w:val="both"/>
              <w:rPr>
                <w:sz w:val="20"/>
                <w:szCs w:val="20"/>
              </w:rPr>
            </w:pPr>
          </w:p>
        </w:tc>
      </w:tr>
      <w:tr w:rsidR="00052653" w:rsidRPr="006E1EC2" w14:paraId="3D36D04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E595F0" w14:textId="6BB6391F" w:rsidR="00052653" w:rsidRPr="006E1EC2" w:rsidRDefault="00052653" w:rsidP="00052653">
            <w:pPr>
              <w:rPr>
                <w:b/>
                <w:bCs/>
                <w:sz w:val="20"/>
                <w:szCs w:val="20"/>
              </w:rPr>
            </w:pPr>
            <w:r w:rsidRPr="006E1EC2">
              <w:rPr>
                <w:sz w:val="20"/>
                <w:szCs w:val="20"/>
              </w:rPr>
              <w:t>5.8.3.</w:t>
            </w:r>
          </w:p>
        </w:tc>
        <w:tc>
          <w:tcPr>
            <w:tcW w:w="1577" w:type="dxa"/>
            <w:vMerge/>
            <w:tcBorders>
              <w:left w:val="single" w:sz="4" w:space="0" w:color="auto"/>
              <w:right w:val="single" w:sz="4" w:space="0" w:color="auto"/>
            </w:tcBorders>
            <w:shd w:val="clear" w:color="auto" w:fill="auto"/>
            <w:vAlign w:val="center"/>
          </w:tcPr>
          <w:p w14:paraId="58B600DC" w14:textId="77777777" w:rsidR="00052653" w:rsidRPr="006E1EC2" w:rsidRDefault="00052653" w:rsidP="00052653">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4BEE9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10DA5B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39B75E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E064A79" w14:textId="48BA3812"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263E8F5" w14:textId="2B05F44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ECF983" w14:textId="1E78937F"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72CEFC0" w14:textId="12BF2ADC"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1F69ECD" w14:textId="77777777" w:rsidR="00052653" w:rsidRPr="006E1EC2" w:rsidRDefault="00052653" w:rsidP="00052653">
            <w:pPr>
              <w:ind w:left="-108"/>
              <w:jc w:val="both"/>
              <w:rPr>
                <w:sz w:val="20"/>
                <w:szCs w:val="20"/>
              </w:rPr>
            </w:pPr>
          </w:p>
        </w:tc>
      </w:tr>
      <w:tr w:rsidR="00052653" w:rsidRPr="006E1EC2" w14:paraId="41A8E62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66C319D" w14:textId="4ADBE47B" w:rsidR="00052653" w:rsidRPr="006E1EC2" w:rsidRDefault="00052653" w:rsidP="00052653">
            <w:pPr>
              <w:rPr>
                <w:b/>
                <w:bCs/>
                <w:sz w:val="20"/>
                <w:szCs w:val="20"/>
              </w:rPr>
            </w:pPr>
            <w:r w:rsidRPr="006E1EC2">
              <w:rPr>
                <w:sz w:val="20"/>
                <w:szCs w:val="20"/>
              </w:rPr>
              <w:t xml:space="preserve">5.8.4. </w:t>
            </w:r>
          </w:p>
        </w:tc>
        <w:tc>
          <w:tcPr>
            <w:tcW w:w="1577" w:type="dxa"/>
            <w:vMerge/>
            <w:tcBorders>
              <w:left w:val="single" w:sz="4" w:space="0" w:color="auto"/>
              <w:right w:val="single" w:sz="4" w:space="0" w:color="auto"/>
            </w:tcBorders>
            <w:shd w:val="clear" w:color="auto" w:fill="auto"/>
            <w:vAlign w:val="center"/>
          </w:tcPr>
          <w:p w14:paraId="7FB7FD78" w14:textId="77777777" w:rsidR="00052653" w:rsidRPr="006E1EC2" w:rsidRDefault="00052653" w:rsidP="00052653">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083CF9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BBFBC6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5AABDF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2476A59" w14:textId="70D9231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38C7D790" w14:textId="552506F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5A57345" w14:textId="0889469E"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744149B" w14:textId="1566CBC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9D73F6C" w14:textId="77777777" w:rsidR="00052653" w:rsidRPr="006E1EC2" w:rsidRDefault="00052653" w:rsidP="00052653">
            <w:pPr>
              <w:ind w:left="-108"/>
              <w:jc w:val="both"/>
              <w:rPr>
                <w:sz w:val="20"/>
                <w:szCs w:val="20"/>
              </w:rPr>
            </w:pPr>
          </w:p>
        </w:tc>
      </w:tr>
      <w:tr w:rsidR="00052653" w:rsidRPr="006E1EC2" w14:paraId="3691D2E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D08855A" w14:textId="23A55E5A" w:rsidR="00052653" w:rsidRPr="006E1EC2" w:rsidRDefault="00052653" w:rsidP="00052653">
            <w:pPr>
              <w:rPr>
                <w:b/>
                <w:bCs/>
                <w:sz w:val="20"/>
                <w:szCs w:val="20"/>
              </w:rPr>
            </w:pPr>
            <w:r w:rsidRPr="006E1EC2">
              <w:rPr>
                <w:sz w:val="20"/>
                <w:szCs w:val="20"/>
              </w:rPr>
              <w:t xml:space="preserve">5.8.5. </w:t>
            </w:r>
          </w:p>
        </w:tc>
        <w:tc>
          <w:tcPr>
            <w:tcW w:w="1577" w:type="dxa"/>
            <w:vMerge/>
            <w:tcBorders>
              <w:left w:val="single" w:sz="4" w:space="0" w:color="auto"/>
              <w:bottom w:val="single" w:sz="4" w:space="0" w:color="000000"/>
              <w:right w:val="single" w:sz="4" w:space="0" w:color="auto"/>
            </w:tcBorders>
            <w:shd w:val="clear" w:color="auto" w:fill="auto"/>
            <w:vAlign w:val="center"/>
          </w:tcPr>
          <w:p w14:paraId="3AF0A5A9" w14:textId="77777777" w:rsidR="00052653" w:rsidRPr="006E1EC2" w:rsidRDefault="00052653" w:rsidP="00052653">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D1027AD"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2FCEE52D"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F3AB43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A202C51" w14:textId="1A21653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F51222D" w14:textId="0E356DA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98F0D7" w14:textId="32BCD57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45C2F70" w14:textId="1155433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F94B287" w14:textId="77777777" w:rsidR="00052653" w:rsidRPr="006E1EC2" w:rsidRDefault="00052653" w:rsidP="00052653">
            <w:pPr>
              <w:ind w:left="-108"/>
              <w:jc w:val="both"/>
              <w:rPr>
                <w:sz w:val="20"/>
                <w:szCs w:val="20"/>
              </w:rPr>
            </w:pPr>
          </w:p>
        </w:tc>
      </w:tr>
      <w:tr w:rsidR="00052653" w:rsidRPr="006E1EC2" w14:paraId="7FB2A3D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1D47232" w14:textId="0F0075CB" w:rsidR="00052653" w:rsidRPr="006E1EC2" w:rsidRDefault="00052653" w:rsidP="00052653">
            <w:pPr>
              <w:rPr>
                <w:b/>
                <w:bCs/>
                <w:sz w:val="20"/>
                <w:szCs w:val="20"/>
              </w:rPr>
            </w:pPr>
            <w:r w:rsidRPr="006E1EC2">
              <w:rPr>
                <w:b/>
                <w:bCs/>
                <w:sz w:val="20"/>
                <w:szCs w:val="20"/>
              </w:rPr>
              <w:t>5.9.1.</w:t>
            </w:r>
          </w:p>
        </w:tc>
        <w:tc>
          <w:tcPr>
            <w:tcW w:w="1577" w:type="dxa"/>
            <w:vMerge w:val="restart"/>
            <w:tcBorders>
              <w:top w:val="nil"/>
              <w:left w:val="single" w:sz="4" w:space="0" w:color="auto"/>
              <w:right w:val="single" w:sz="4" w:space="0" w:color="auto"/>
            </w:tcBorders>
            <w:shd w:val="clear" w:color="auto" w:fill="auto"/>
            <w:vAlign w:val="center"/>
          </w:tcPr>
          <w:p w14:paraId="0E2DC72D" w14:textId="35B4D90F" w:rsidR="00052653" w:rsidRPr="006E1EC2" w:rsidRDefault="00052653" w:rsidP="00052653">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0D3EC91D" w14:textId="5B4B3A88" w:rsidR="00052653" w:rsidRPr="006E1EC2" w:rsidRDefault="00052653" w:rsidP="00052653">
            <w:pPr>
              <w:ind w:left="-11"/>
              <w:jc w:val="center"/>
              <w:rPr>
                <w:b/>
                <w:bCs/>
                <w:sz w:val="20"/>
                <w:szCs w:val="20"/>
              </w:rPr>
            </w:pPr>
            <w:r w:rsidRPr="006E1EC2">
              <w:rPr>
                <w:b/>
                <w:bCs/>
                <w:sz w:val="20"/>
                <w:szCs w:val="20"/>
              </w:rPr>
              <w:t xml:space="preserve"> Платформа обратной связи</w:t>
            </w:r>
          </w:p>
        </w:tc>
        <w:tc>
          <w:tcPr>
            <w:tcW w:w="1417" w:type="dxa"/>
            <w:vMerge w:val="restart"/>
            <w:tcBorders>
              <w:top w:val="nil"/>
              <w:left w:val="single" w:sz="4" w:space="0" w:color="auto"/>
              <w:right w:val="single" w:sz="4" w:space="0" w:color="auto"/>
            </w:tcBorders>
            <w:shd w:val="clear" w:color="auto" w:fill="auto"/>
            <w:vAlign w:val="center"/>
          </w:tcPr>
          <w:p w14:paraId="3CB6271E" w14:textId="6EFFCDF1" w:rsidR="00052653" w:rsidRPr="006E1EC2" w:rsidRDefault="001E1F4E" w:rsidP="00052653">
            <w:pPr>
              <w:jc w:val="center"/>
              <w:rPr>
                <w:b/>
                <w:bCs/>
                <w:sz w:val="20"/>
                <w:szCs w:val="20"/>
              </w:rPr>
            </w:pPr>
            <w:r>
              <w:rPr>
                <w:b/>
                <w:bCs/>
                <w:sz w:val="20"/>
                <w:szCs w:val="20"/>
              </w:rPr>
              <w:t>ГУ17</w:t>
            </w:r>
          </w:p>
        </w:tc>
        <w:tc>
          <w:tcPr>
            <w:tcW w:w="1858" w:type="dxa"/>
            <w:vMerge w:val="restart"/>
            <w:tcBorders>
              <w:top w:val="nil"/>
              <w:left w:val="single" w:sz="4" w:space="0" w:color="auto"/>
              <w:right w:val="single" w:sz="4" w:space="0" w:color="auto"/>
            </w:tcBorders>
            <w:shd w:val="clear" w:color="auto" w:fill="auto"/>
            <w:vAlign w:val="center"/>
          </w:tcPr>
          <w:p w14:paraId="33076B9D" w14:textId="0DA7623D" w:rsidR="00052653" w:rsidRPr="006E1EC2" w:rsidRDefault="00052653" w:rsidP="00052653">
            <w:pPr>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3EB824FA" w14:textId="040713B9"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96F547A" w14:textId="672DE98C" w:rsidR="00052653" w:rsidRPr="006E1EC2" w:rsidRDefault="00052653" w:rsidP="00052653">
            <w:pPr>
              <w:jc w:val="center"/>
              <w:rPr>
                <w:b/>
                <w:bCs/>
                <w:sz w:val="20"/>
                <w:szCs w:val="20"/>
              </w:rPr>
            </w:pPr>
            <w:r w:rsidRPr="006E1EC2">
              <w:rPr>
                <w:b/>
                <w:bCs/>
                <w:sz w:val="20"/>
                <w:szCs w:val="20"/>
              </w:rPr>
              <w:t>4854,88</w:t>
            </w:r>
            <w:r w:rsidR="00502B3C">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7F0894FF" w14:textId="35CAB3CF" w:rsidR="00052653" w:rsidRPr="006E1EC2" w:rsidRDefault="00052653" w:rsidP="00052653">
            <w:pPr>
              <w:jc w:val="center"/>
              <w:rPr>
                <w:b/>
                <w:bCs/>
                <w:sz w:val="20"/>
                <w:szCs w:val="20"/>
              </w:rPr>
            </w:pPr>
            <w:r w:rsidRPr="006E1EC2">
              <w:rPr>
                <w:b/>
                <w:bCs/>
                <w:sz w:val="20"/>
                <w:szCs w:val="20"/>
              </w:rPr>
              <w:t>2400</w:t>
            </w:r>
          </w:p>
        </w:tc>
        <w:tc>
          <w:tcPr>
            <w:tcW w:w="1173" w:type="dxa"/>
            <w:tcBorders>
              <w:top w:val="nil"/>
              <w:left w:val="nil"/>
              <w:bottom w:val="single" w:sz="4" w:space="0" w:color="auto"/>
              <w:right w:val="single" w:sz="4" w:space="0" w:color="auto"/>
            </w:tcBorders>
            <w:shd w:val="clear" w:color="auto" w:fill="auto"/>
            <w:vAlign w:val="center"/>
          </w:tcPr>
          <w:p w14:paraId="07490230" w14:textId="52E99D3C" w:rsidR="00052653" w:rsidRPr="006E1EC2" w:rsidRDefault="00052653" w:rsidP="00052653">
            <w:pPr>
              <w:jc w:val="center"/>
              <w:rPr>
                <w:b/>
                <w:bCs/>
                <w:sz w:val="20"/>
                <w:szCs w:val="20"/>
              </w:rPr>
            </w:pPr>
            <w:r w:rsidRPr="006E1EC2">
              <w:rPr>
                <w:b/>
                <w:bCs/>
                <w:sz w:val="20"/>
                <w:szCs w:val="20"/>
              </w:rPr>
              <w:t>4099,6</w:t>
            </w:r>
            <w:r w:rsidR="00502B3C">
              <w:rPr>
                <w:b/>
                <w:bCs/>
                <w:sz w:val="20"/>
                <w:szCs w:val="20"/>
              </w:rPr>
              <w:t>00</w:t>
            </w:r>
          </w:p>
        </w:tc>
        <w:tc>
          <w:tcPr>
            <w:tcW w:w="3685" w:type="dxa"/>
            <w:vMerge w:val="restart"/>
            <w:tcBorders>
              <w:top w:val="nil"/>
              <w:left w:val="single" w:sz="4" w:space="0" w:color="auto"/>
              <w:right w:val="single" w:sz="4" w:space="0" w:color="auto"/>
            </w:tcBorders>
            <w:shd w:val="clear" w:color="auto" w:fill="auto"/>
          </w:tcPr>
          <w:p w14:paraId="16E58F2E" w14:textId="6912E441"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p>
        </w:tc>
      </w:tr>
      <w:tr w:rsidR="00052653" w:rsidRPr="006E1EC2" w14:paraId="49023C7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833D323" w14:textId="6C80696D" w:rsidR="00052653" w:rsidRPr="006E1EC2" w:rsidRDefault="00052653" w:rsidP="00052653">
            <w:pPr>
              <w:rPr>
                <w:b/>
                <w:bCs/>
                <w:sz w:val="20"/>
                <w:szCs w:val="20"/>
              </w:rPr>
            </w:pPr>
            <w:r w:rsidRPr="006E1EC2">
              <w:rPr>
                <w:sz w:val="20"/>
                <w:szCs w:val="20"/>
              </w:rPr>
              <w:t>5.9.2.</w:t>
            </w:r>
          </w:p>
        </w:tc>
        <w:tc>
          <w:tcPr>
            <w:tcW w:w="1577" w:type="dxa"/>
            <w:vMerge/>
            <w:tcBorders>
              <w:left w:val="single" w:sz="4" w:space="0" w:color="auto"/>
              <w:right w:val="single" w:sz="4" w:space="0" w:color="auto"/>
            </w:tcBorders>
            <w:shd w:val="clear" w:color="auto" w:fill="auto"/>
            <w:vAlign w:val="center"/>
          </w:tcPr>
          <w:p w14:paraId="1737A45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CA90B3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C1FA30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4BF2FC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59870AF" w14:textId="15596A8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427B46D" w14:textId="676583D0" w:rsidR="00052653" w:rsidRPr="006E1EC2" w:rsidRDefault="00052653" w:rsidP="00052653">
            <w:pPr>
              <w:jc w:val="center"/>
              <w:rPr>
                <w:b/>
                <w:bCs/>
                <w:sz w:val="20"/>
                <w:szCs w:val="20"/>
              </w:rPr>
            </w:pPr>
            <w:r w:rsidRPr="006E1EC2">
              <w:rPr>
                <w:sz w:val="20"/>
                <w:szCs w:val="20"/>
              </w:rPr>
              <w:t>4854,88</w:t>
            </w:r>
            <w:r w:rsidR="00502B3C">
              <w:rPr>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6241A50B" w14:textId="6EC62B20" w:rsidR="00052653" w:rsidRPr="006E1EC2" w:rsidRDefault="00052653" w:rsidP="00052653">
            <w:pPr>
              <w:jc w:val="center"/>
              <w:rPr>
                <w:b/>
                <w:bCs/>
                <w:sz w:val="20"/>
                <w:szCs w:val="20"/>
              </w:rPr>
            </w:pPr>
            <w:r w:rsidRPr="006E1EC2">
              <w:rPr>
                <w:sz w:val="20"/>
                <w:szCs w:val="20"/>
              </w:rPr>
              <w:t>2400</w:t>
            </w:r>
          </w:p>
        </w:tc>
        <w:tc>
          <w:tcPr>
            <w:tcW w:w="1173" w:type="dxa"/>
            <w:tcBorders>
              <w:top w:val="nil"/>
              <w:left w:val="nil"/>
              <w:bottom w:val="single" w:sz="4" w:space="0" w:color="auto"/>
              <w:right w:val="single" w:sz="4" w:space="0" w:color="auto"/>
            </w:tcBorders>
            <w:shd w:val="clear" w:color="auto" w:fill="auto"/>
            <w:vAlign w:val="center"/>
          </w:tcPr>
          <w:p w14:paraId="0B6582F9" w14:textId="6741ECFF" w:rsidR="00052653" w:rsidRPr="006E1EC2" w:rsidRDefault="00052653" w:rsidP="00052653">
            <w:pPr>
              <w:jc w:val="center"/>
              <w:rPr>
                <w:b/>
                <w:bCs/>
                <w:sz w:val="20"/>
                <w:szCs w:val="20"/>
              </w:rPr>
            </w:pPr>
            <w:r w:rsidRPr="006E1EC2">
              <w:rPr>
                <w:sz w:val="20"/>
                <w:szCs w:val="20"/>
              </w:rPr>
              <w:t>4099,6</w:t>
            </w:r>
            <w:r w:rsidR="00502B3C">
              <w:rPr>
                <w:sz w:val="20"/>
                <w:szCs w:val="20"/>
              </w:rPr>
              <w:t>00</w:t>
            </w:r>
          </w:p>
        </w:tc>
        <w:tc>
          <w:tcPr>
            <w:tcW w:w="3685" w:type="dxa"/>
            <w:vMerge/>
            <w:tcBorders>
              <w:left w:val="single" w:sz="4" w:space="0" w:color="auto"/>
              <w:right w:val="single" w:sz="4" w:space="0" w:color="auto"/>
            </w:tcBorders>
            <w:shd w:val="clear" w:color="auto" w:fill="auto"/>
            <w:vAlign w:val="center"/>
          </w:tcPr>
          <w:p w14:paraId="505E341E" w14:textId="77777777" w:rsidR="00052653" w:rsidRPr="006E1EC2" w:rsidRDefault="00052653" w:rsidP="00052653">
            <w:pPr>
              <w:ind w:left="-108"/>
              <w:jc w:val="both"/>
              <w:rPr>
                <w:sz w:val="20"/>
                <w:szCs w:val="20"/>
              </w:rPr>
            </w:pPr>
          </w:p>
        </w:tc>
      </w:tr>
      <w:tr w:rsidR="00052653" w:rsidRPr="006E1EC2" w14:paraId="1FDDC7C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3D970EF" w14:textId="6F2C1C64" w:rsidR="00052653" w:rsidRPr="006E1EC2" w:rsidRDefault="00052653" w:rsidP="00052653">
            <w:pPr>
              <w:rPr>
                <w:b/>
                <w:bCs/>
                <w:sz w:val="20"/>
                <w:szCs w:val="20"/>
              </w:rPr>
            </w:pPr>
            <w:r w:rsidRPr="006E1EC2">
              <w:rPr>
                <w:sz w:val="20"/>
                <w:szCs w:val="20"/>
              </w:rPr>
              <w:t>5.9.3.</w:t>
            </w:r>
          </w:p>
        </w:tc>
        <w:tc>
          <w:tcPr>
            <w:tcW w:w="1577" w:type="dxa"/>
            <w:vMerge/>
            <w:tcBorders>
              <w:left w:val="single" w:sz="4" w:space="0" w:color="auto"/>
              <w:right w:val="single" w:sz="4" w:space="0" w:color="auto"/>
            </w:tcBorders>
            <w:shd w:val="clear" w:color="auto" w:fill="auto"/>
            <w:vAlign w:val="center"/>
          </w:tcPr>
          <w:p w14:paraId="47CE408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E8DCA90"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A0E28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71E7A2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7411DB5" w14:textId="0A4A28D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81D8609" w14:textId="193442E4"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1FAC0CF2" w14:textId="0F5DB6A3"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26795531" w14:textId="2971D74F"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17C5F1E6" w14:textId="77777777" w:rsidR="00052653" w:rsidRPr="006E1EC2" w:rsidRDefault="00052653" w:rsidP="00052653">
            <w:pPr>
              <w:ind w:left="-108"/>
              <w:jc w:val="both"/>
              <w:rPr>
                <w:sz w:val="20"/>
                <w:szCs w:val="20"/>
              </w:rPr>
            </w:pPr>
          </w:p>
        </w:tc>
      </w:tr>
      <w:tr w:rsidR="00052653" w:rsidRPr="006E1EC2" w14:paraId="16A9672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3F08D4" w14:textId="0FFDCB69" w:rsidR="00052653" w:rsidRPr="006E1EC2" w:rsidRDefault="00052653" w:rsidP="00052653">
            <w:pPr>
              <w:rPr>
                <w:b/>
                <w:bCs/>
                <w:sz w:val="20"/>
                <w:szCs w:val="20"/>
              </w:rPr>
            </w:pPr>
            <w:r w:rsidRPr="006E1EC2">
              <w:rPr>
                <w:sz w:val="20"/>
                <w:szCs w:val="20"/>
              </w:rPr>
              <w:t xml:space="preserve">5.9.4. </w:t>
            </w:r>
          </w:p>
        </w:tc>
        <w:tc>
          <w:tcPr>
            <w:tcW w:w="1577" w:type="dxa"/>
            <w:vMerge/>
            <w:tcBorders>
              <w:left w:val="single" w:sz="4" w:space="0" w:color="auto"/>
              <w:right w:val="single" w:sz="4" w:space="0" w:color="auto"/>
            </w:tcBorders>
            <w:shd w:val="clear" w:color="auto" w:fill="auto"/>
            <w:vAlign w:val="center"/>
          </w:tcPr>
          <w:p w14:paraId="7242729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A34342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FC16F5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AD95F3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263EBD" w14:textId="16713DE9"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6417B0D" w14:textId="1160C10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91A89E0" w14:textId="47DAEC69"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A282AAB" w14:textId="34AC461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1F9C938" w14:textId="77777777" w:rsidR="00052653" w:rsidRPr="006E1EC2" w:rsidRDefault="00052653" w:rsidP="00052653">
            <w:pPr>
              <w:ind w:left="-108"/>
              <w:jc w:val="both"/>
              <w:rPr>
                <w:sz w:val="20"/>
                <w:szCs w:val="20"/>
              </w:rPr>
            </w:pPr>
          </w:p>
        </w:tc>
      </w:tr>
      <w:tr w:rsidR="00052653" w:rsidRPr="006E1EC2" w14:paraId="40D604D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22C590D" w14:textId="5008F6C8" w:rsidR="00052653" w:rsidRPr="006E1EC2" w:rsidRDefault="00052653" w:rsidP="00052653">
            <w:pPr>
              <w:rPr>
                <w:b/>
                <w:bCs/>
                <w:sz w:val="20"/>
                <w:szCs w:val="20"/>
              </w:rPr>
            </w:pPr>
            <w:r w:rsidRPr="006E1EC2">
              <w:rPr>
                <w:sz w:val="20"/>
                <w:szCs w:val="20"/>
              </w:rPr>
              <w:t xml:space="preserve">5.9.5. </w:t>
            </w:r>
          </w:p>
        </w:tc>
        <w:tc>
          <w:tcPr>
            <w:tcW w:w="1577" w:type="dxa"/>
            <w:vMerge/>
            <w:tcBorders>
              <w:left w:val="single" w:sz="4" w:space="0" w:color="auto"/>
              <w:bottom w:val="single" w:sz="4" w:space="0" w:color="000000"/>
              <w:right w:val="single" w:sz="4" w:space="0" w:color="auto"/>
            </w:tcBorders>
            <w:shd w:val="clear" w:color="auto" w:fill="auto"/>
            <w:vAlign w:val="center"/>
          </w:tcPr>
          <w:p w14:paraId="5A6139FD"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EFA78D3"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9FA0F4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1929858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8F3E78D" w14:textId="02F0331F"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006FAD0" w14:textId="53E5E54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6D101A9" w14:textId="3599DDC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B39933A" w14:textId="6ADD742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5AD1E1F3" w14:textId="77777777" w:rsidR="00052653" w:rsidRPr="006E1EC2" w:rsidRDefault="00052653" w:rsidP="00052653">
            <w:pPr>
              <w:ind w:left="-108"/>
              <w:jc w:val="both"/>
              <w:rPr>
                <w:sz w:val="20"/>
                <w:szCs w:val="20"/>
              </w:rPr>
            </w:pPr>
          </w:p>
        </w:tc>
      </w:tr>
      <w:tr w:rsidR="00052653" w:rsidRPr="006E1EC2" w14:paraId="5EB3C53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E266B9" w14:textId="3F1902D9" w:rsidR="00052653" w:rsidRPr="006E1EC2" w:rsidRDefault="00052653" w:rsidP="00052653">
            <w:pPr>
              <w:rPr>
                <w:b/>
                <w:bCs/>
                <w:sz w:val="20"/>
                <w:szCs w:val="20"/>
              </w:rPr>
            </w:pPr>
            <w:r w:rsidRPr="006E1EC2">
              <w:rPr>
                <w:b/>
                <w:bCs/>
                <w:sz w:val="20"/>
                <w:szCs w:val="20"/>
              </w:rPr>
              <w:t>6.1.1.</w:t>
            </w:r>
          </w:p>
        </w:tc>
        <w:tc>
          <w:tcPr>
            <w:tcW w:w="1577" w:type="dxa"/>
            <w:vMerge w:val="restart"/>
            <w:tcBorders>
              <w:top w:val="single" w:sz="4" w:space="0" w:color="auto"/>
              <w:left w:val="single" w:sz="4" w:space="0" w:color="auto"/>
              <w:right w:val="single" w:sz="4" w:space="0" w:color="auto"/>
            </w:tcBorders>
            <w:shd w:val="clear" w:color="auto" w:fill="auto"/>
          </w:tcPr>
          <w:p w14:paraId="448BC084" w14:textId="3D8F0531"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406564CA" w14:textId="367ED558" w:rsidR="00052653" w:rsidRPr="006E1EC2" w:rsidRDefault="00052653" w:rsidP="00052653">
            <w:pPr>
              <w:ind w:left="-153" w:right="-136"/>
              <w:jc w:val="center"/>
              <w:rPr>
                <w:b/>
                <w:bCs/>
                <w:sz w:val="20"/>
                <w:szCs w:val="20"/>
              </w:rPr>
            </w:pPr>
            <w:r w:rsidRPr="006E1EC2">
              <w:rPr>
                <w:b/>
                <w:bCs/>
                <w:sz w:val="20"/>
                <w:szCs w:val="20"/>
              </w:rPr>
              <w:t xml:space="preserve">Использование подсистемы установления </w:t>
            </w:r>
            <w:r w:rsidRPr="006E1EC2">
              <w:rPr>
                <w:b/>
                <w:bCs/>
                <w:sz w:val="20"/>
                <w:szCs w:val="20"/>
              </w:rPr>
              <w:br/>
              <w:t>и выплат мер социальной защиты (поддержки) Единой государственной информационной системы социального обеспечения для оказания государственных услуг, включая предоставление государственной социальной помощи на основании социального контракта</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CD87540" w14:textId="15365C5A" w:rsidR="00052653" w:rsidRPr="006E1EC2" w:rsidRDefault="00052653" w:rsidP="00052653">
            <w:pPr>
              <w:jc w:val="center"/>
              <w:rPr>
                <w:b/>
                <w:bCs/>
                <w:sz w:val="20"/>
                <w:szCs w:val="20"/>
              </w:rPr>
            </w:pPr>
            <w:r w:rsidRPr="006E1EC2">
              <w:rPr>
                <w:b/>
                <w:bCs/>
                <w:sz w:val="20"/>
                <w:szCs w:val="20"/>
              </w:rPr>
              <w:t>СС1; СС2</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6716BFE3" w14:textId="6181A23D"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6ECC44AC" w14:textId="4539EB2E"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2D737931" w14:textId="5A002890"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41FD0645" w14:textId="532108E2"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2E66B1F" w14:textId="355EA782"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7CA846DF" w14:textId="218C679E" w:rsidR="00052653" w:rsidRPr="006E1EC2" w:rsidRDefault="00052653" w:rsidP="00052653">
            <w:pPr>
              <w:ind w:left="-108"/>
              <w:jc w:val="both"/>
              <w:rPr>
                <w:sz w:val="20"/>
                <w:szCs w:val="20"/>
              </w:rPr>
            </w:pPr>
            <w:r w:rsidRPr="006E1EC2">
              <w:rPr>
                <w:sz w:val="20"/>
                <w:szCs w:val="20"/>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 № 742-па</w:t>
            </w:r>
          </w:p>
        </w:tc>
      </w:tr>
      <w:tr w:rsidR="00052653" w:rsidRPr="006E1EC2" w14:paraId="1CAD477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D2F53F" w14:textId="0B4D052A" w:rsidR="00052653" w:rsidRPr="006E1EC2" w:rsidRDefault="00052653" w:rsidP="00052653">
            <w:pPr>
              <w:rPr>
                <w:b/>
                <w:bCs/>
                <w:sz w:val="20"/>
                <w:szCs w:val="20"/>
              </w:rPr>
            </w:pPr>
            <w:r w:rsidRPr="006E1EC2">
              <w:rPr>
                <w:sz w:val="20"/>
                <w:szCs w:val="20"/>
              </w:rPr>
              <w:t>6.1.2.</w:t>
            </w:r>
          </w:p>
        </w:tc>
        <w:tc>
          <w:tcPr>
            <w:tcW w:w="1577" w:type="dxa"/>
            <w:vMerge/>
            <w:tcBorders>
              <w:left w:val="single" w:sz="4" w:space="0" w:color="auto"/>
              <w:right w:val="single" w:sz="4" w:space="0" w:color="auto"/>
            </w:tcBorders>
            <w:shd w:val="clear" w:color="auto" w:fill="auto"/>
            <w:vAlign w:val="center"/>
          </w:tcPr>
          <w:p w14:paraId="181768C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51C3E10"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785D17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3C294E9"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7AD762B7" w14:textId="24CBD50E"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33F30FE6" w14:textId="3AB947CA" w:rsidR="00052653" w:rsidRPr="006E1EC2" w:rsidRDefault="00052653" w:rsidP="00052653">
            <w:pPr>
              <w:jc w:val="center"/>
              <w:rPr>
                <w:b/>
                <w:bCs/>
                <w:sz w:val="20"/>
                <w:szCs w:val="20"/>
              </w:rPr>
            </w:pPr>
            <w:r w:rsidRPr="006E1EC2">
              <w:rPr>
                <w:sz w:val="22"/>
                <w:szCs w:val="22"/>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0EB5C97E" w14:textId="7103D1B8" w:rsidR="00052653" w:rsidRPr="006E1EC2" w:rsidRDefault="00052653" w:rsidP="00052653">
            <w:pPr>
              <w:jc w:val="center"/>
              <w:rPr>
                <w:b/>
                <w:bCs/>
                <w:sz w:val="20"/>
                <w:szCs w:val="20"/>
              </w:rPr>
            </w:pPr>
            <w:r w:rsidRPr="006E1EC2">
              <w:rPr>
                <w:sz w:val="22"/>
                <w:szCs w:val="22"/>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6EFF9F91" w14:textId="3A9168AB" w:rsidR="00052653" w:rsidRPr="006E1EC2" w:rsidRDefault="00052653" w:rsidP="00052653">
            <w:pPr>
              <w:jc w:val="center"/>
              <w:rPr>
                <w:b/>
                <w:bCs/>
                <w:sz w:val="20"/>
                <w:szCs w:val="20"/>
              </w:rPr>
            </w:pPr>
            <w:r w:rsidRPr="006E1EC2">
              <w:rPr>
                <w:sz w:val="22"/>
                <w:szCs w:val="22"/>
              </w:rPr>
              <w:t> </w:t>
            </w:r>
          </w:p>
        </w:tc>
        <w:tc>
          <w:tcPr>
            <w:tcW w:w="3685" w:type="dxa"/>
            <w:vMerge/>
            <w:tcBorders>
              <w:left w:val="single" w:sz="4" w:space="0" w:color="auto"/>
              <w:right w:val="single" w:sz="4" w:space="0" w:color="auto"/>
            </w:tcBorders>
            <w:shd w:val="clear" w:color="auto" w:fill="auto"/>
            <w:vAlign w:val="center"/>
          </w:tcPr>
          <w:p w14:paraId="5F9971BD" w14:textId="77777777" w:rsidR="00052653" w:rsidRPr="006E1EC2" w:rsidRDefault="00052653" w:rsidP="00052653">
            <w:pPr>
              <w:ind w:left="-108"/>
              <w:jc w:val="both"/>
              <w:rPr>
                <w:sz w:val="20"/>
                <w:szCs w:val="20"/>
              </w:rPr>
            </w:pPr>
          </w:p>
        </w:tc>
      </w:tr>
      <w:tr w:rsidR="00052653" w:rsidRPr="006E1EC2" w14:paraId="09D9B31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2C46B0B" w14:textId="77694674" w:rsidR="00052653" w:rsidRPr="006E1EC2" w:rsidRDefault="00052653" w:rsidP="00052653">
            <w:pPr>
              <w:rPr>
                <w:b/>
                <w:bCs/>
                <w:sz w:val="20"/>
                <w:szCs w:val="20"/>
              </w:rPr>
            </w:pPr>
            <w:r w:rsidRPr="006E1EC2">
              <w:rPr>
                <w:sz w:val="20"/>
                <w:szCs w:val="20"/>
              </w:rPr>
              <w:t>6.1.3.</w:t>
            </w:r>
          </w:p>
        </w:tc>
        <w:tc>
          <w:tcPr>
            <w:tcW w:w="1577" w:type="dxa"/>
            <w:vMerge/>
            <w:tcBorders>
              <w:left w:val="single" w:sz="4" w:space="0" w:color="auto"/>
              <w:right w:val="single" w:sz="4" w:space="0" w:color="auto"/>
            </w:tcBorders>
            <w:shd w:val="clear" w:color="auto" w:fill="auto"/>
            <w:vAlign w:val="center"/>
          </w:tcPr>
          <w:p w14:paraId="144B522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89C3F4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D34196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2BE538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A96A80C" w14:textId="1CC0C448"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0B9BDF0" w14:textId="2A36C69D" w:rsidR="00052653" w:rsidRPr="006E1EC2" w:rsidRDefault="00052653" w:rsidP="00052653">
            <w:pPr>
              <w:jc w:val="center"/>
              <w:rPr>
                <w:b/>
                <w:bCs/>
                <w:sz w:val="20"/>
                <w:szCs w:val="20"/>
              </w:rPr>
            </w:pPr>
            <w:r w:rsidRPr="006E1EC2">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70B8511D" w14:textId="126E4151" w:rsidR="00052653" w:rsidRPr="006E1EC2" w:rsidRDefault="00052653" w:rsidP="00052653">
            <w:pPr>
              <w:jc w:val="center"/>
              <w:rPr>
                <w:b/>
                <w:bCs/>
                <w:sz w:val="20"/>
                <w:szCs w:val="20"/>
              </w:rPr>
            </w:pPr>
            <w:r w:rsidRPr="006E1EC2">
              <w:rPr>
                <w:sz w:val="22"/>
                <w:szCs w:val="22"/>
              </w:rPr>
              <w:t> </w:t>
            </w:r>
          </w:p>
        </w:tc>
        <w:tc>
          <w:tcPr>
            <w:tcW w:w="1173" w:type="dxa"/>
            <w:tcBorders>
              <w:top w:val="nil"/>
              <w:left w:val="nil"/>
              <w:bottom w:val="single" w:sz="4" w:space="0" w:color="auto"/>
              <w:right w:val="single" w:sz="4" w:space="0" w:color="auto"/>
            </w:tcBorders>
            <w:shd w:val="clear" w:color="auto" w:fill="auto"/>
            <w:vAlign w:val="bottom"/>
          </w:tcPr>
          <w:p w14:paraId="6A0CB6D3" w14:textId="2ACC7075" w:rsidR="00052653" w:rsidRPr="006E1EC2" w:rsidRDefault="00052653" w:rsidP="00052653">
            <w:pPr>
              <w:jc w:val="center"/>
              <w:rPr>
                <w:b/>
                <w:bCs/>
                <w:sz w:val="20"/>
                <w:szCs w:val="20"/>
              </w:rPr>
            </w:pPr>
            <w:r w:rsidRPr="006E1EC2">
              <w:rPr>
                <w:sz w:val="22"/>
                <w:szCs w:val="22"/>
              </w:rPr>
              <w:t> </w:t>
            </w:r>
          </w:p>
        </w:tc>
        <w:tc>
          <w:tcPr>
            <w:tcW w:w="3685" w:type="dxa"/>
            <w:vMerge/>
            <w:tcBorders>
              <w:left w:val="single" w:sz="4" w:space="0" w:color="auto"/>
              <w:right w:val="single" w:sz="4" w:space="0" w:color="auto"/>
            </w:tcBorders>
            <w:shd w:val="clear" w:color="auto" w:fill="auto"/>
            <w:vAlign w:val="center"/>
          </w:tcPr>
          <w:p w14:paraId="04CEBA9C" w14:textId="77777777" w:rsidR="00052653" w:rsidRPr="006E1EC2" w:rsidRDefault="00052653" w:rsidP="00052653">
            <w:pPr>
              <w:ind w:left="-108"/>
              <w:jc w:val="both"/>
              <w:rPr>
                <w:sz w:val="20"/>
                <w:szCs w:val="20"/>
              </w:rPr>
            </w:pPr>
          </w:p>
        </w:tc>
      </w:tr>
      <w:tr w:rsidR="00052653" w:rsidRPr="006E1EC2" w14:paraId="0420259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00BC4EA" w14:textId="0002FC8B" w:rsidR="00052653" w:rsidRPr="006E1EC2" w:rsidRDefault="00052653" w:rsidP="00052653">
            <w:pPr>
              <w:rPr>
                <w:b/>
                <w:bCs/>
                <w:sz w:val="20"/>
                <w:szCs w:val="20"/>
              </w:rPr>
            </w:pPr>
            <w:r w:rsidRPr="006E1EC2">
              <w:rPr>
                <w:sz w:val="20"/>
                <w:szCs w:val="20"/>
              </w:rPr>
              <w:t>6.1.4.</w:t>
            </w:r>
          </w:p>
        </w:tc>
        <w:tc>
          <w:tcPr>
            <w:tcW w:w="1577" w:type="dxa"/>
            <w:vMerge/>
            <w:tcBorders>
              <w:left w:val="single" w:sz="4" w:space="0" w:color="auto"/>
              <w:right w:val="single" w:sz="4" w:space="0" w:color="auto"/>
            </w:tcBorders>
            <w:shd w:val="clear" w:color="auto" w:fill="auto"/>
            <w:vAlign w:val="center"/>
          </w:tcPr>
          <w:p w14:paraId="7E8E10F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B2E746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35748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DC5483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tcPr>
          <w:p w14:paraId="646F937C" w14:textId="0D9F1147"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tcPr>
          <w:p w14:paraId="2779D66A" w14:textId="2A668DCA" w:rsidR="00052653" w:rsidRPr="006E1EC2" w:rsidRDefault="00052653" w:rsidP="00052653">
            <w:pPr>
              <w:jc w:val="center"/>
              <w:rPr>
                <w:b/>
                <w:bCs/>
                <w:sz w:val="20"/>
                <w:szCs w:val="20"/>
              </w:rPr>
            </w:pPr>
            <w:r w:rsidRPr="006E1EC2">
              <w:rPr>
                <w:sz w:val="22"/>
                <w:szCs w:val="22"/>
              </w:rPr>
              <w:t> </w:t>
            </w:r>
          </w:p>
        </w:tc>
        <w:tc>
          <w:tcPr>
            <w:tcW w:w="1095" w:type="dxa"/>
            <w:tcBorders>
              <w:top w:val="nil"/>
              <w:left w:val="nil"/>
              <w:bottom w:val="single" w:sz="4" w:space="0" w:color="auto"/>
              <w:right w:val="single" w:sz="4" w:space="0" w:color="auto"/>
            </w:tcBorders>
            <w:shd w:val="clear" w:color="auto" w:fill="auto"/>
          </w:tcPr>
          <w:p w14:paraId="0823563C" w14:textId="3B5A3A24" w:rsidR="00052653" w:rsidRPr="006E1EC2" w:rsidRDefault="00052653" w:rsidP="00052653">
            <w:pPr>
              <w:jc w:val="center"/>
              <w:rPr>
                <w:b/>
                <w:bCs/>
                <w:sz w:val="20"/>
                <w:szCs w:val="20"/>
              </w:rPr>
            </w:pPr>
            <w:r w:rsidRPr="006E1EC2">
              <w:rPr>
                <w:sz w:val="22"/>
                <w:szCs w:val="22"/>
              </w:rPr>
              <w:t> </w:t>
            </w:r>
          </w:p>
        </w:tc>
        <w:tc>
          <w:tcPr>
            <w:tcW w:w="1173" w:type="dxa"/>
            <w:tcBorders>
              <w:top w:val="nil"/>
              <w:left w:val="nil"/>
              <w:bottom w:val="single" w:sz="4" w:space="0" w:color="auto"/>
              <w:right w:val="single" w:sz="4" w:space="0" w:color="auto"/>
            </w:tcBorders>
            <w:shd w:val="clear" w:color="auto" w:fill="auto"/>
          </w:tcPr>
          <w:p w14:paraId="4EAFF857" w14:textId="0F75384E" w:rsidR="00052653" w:rsidRPr="006E1EC2" w:rsidRDefault="00052653" w:rsidP="00052653">
            <w:pPr>
              <w:jc w:val="center"/>
              <w:rPr>
                <w:b/>
                <w:bCs/>
                <w:sz w:val="20"/>
                <w:szCs w:val="20"/>
              </w:rPr>
            </w:pPr>
            <w:r w:rsidRPr="006E1EC2">
              <w:rPr>
                <w:sz w:val="22"/>
                <w:szCs w:val="22"/>
              </w:rPr>
              <w:t> </w:t>
            </w:r>
          </w:p>
        </w:tc>
        <w:tc>
          <w:tcPr>
            <w:tcW w:w="3685" w:type="dxa"/>
            <w:vMerge/>
            <w:tcBorders>
              <w:left w:val="single" w:sz="4" w:space="0" w:color="auto"/>
              <w:right w:val="single" w:sz="4" w:space="0" w:color="auto"/>
            </w:tcBorders>
            <w:shd w:val="clear" w:color="auto" w:fill="auto"/>
            <w:vAlign w:val="center"/>
          </w:tcPr>
          <w:p w14:paraId="4FD6F274" w14:textId="77777777" w:rsidR="00052653" w:rsidRPr="006E1EC2" w:rsidRDefault="00052653" w:rsidP="00052653">
            <w:pPr>
              <w:ind w:left="-108"/>
              <w:jc w:val="both"/>
              <w:rPr>
                <w:sz w:val="20"/>
                <w:szCs w:val="20"/>
              </w:rPr>
            </w:pPr>
          </w:p>
        </w:tc>
      </w:tr>
      <w:tr w:rsidR="00052653" w:rsidRPr="006E1EC2" w14:paraId="6961F35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60CDC7" w14:textId="1EFDD391" w:rsidR="00052653" w:rsidRPr="006E1EC2" w:rsidRDefault="00052653" w:rsidP="00052653">
            <w:pPr>
              <w:rPr>
                <w:b/>
                <w:bCs/>
                <w:sz w:val="20"/>
                <w:szCs w:val="20"/>
              </w:rPr>
            </w:pPr>
            <w:r w:rsidRPr="006E1EC2">
              <w:rPr>
                <w:sz w:val="20"/>
                <w:szCs w:val="20"/>
              </w:rPr>
              <w:t>6.1.5.</w:t>
            </w:r>
          </w:p>
        </w:tc>
        <w:tc>
          <w:tcPr>
            <w:tcW w:w="1577" w:type="dxa"/>
            <w:vMerge/>
            <w:tcBorders>
              <w:left w:val="single" w:sz="4" w:space="0" w:color="auto"/>
              <w:bottom w:val="single" w:sz="4" w:space="0" w:color="000000"/>
              <w:right w:val="single" w:sz="4" w:space="0" w:color="auto"/>
            </w:tcBorders>
            <w:shd w:val="clear" w:color="auto" w:fill="auto"/>
            <w:vAlign w:val="center"/>
          </w:tcPr>
          <w:p w14:paraId="51C32AFA"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75490F0"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1249120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1845F51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tcPr>
          <w:p w14:paraId="4ED7EC3D" w14:textId="0AAA233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tcPr>
          <w:p w14:paraId="4C8EB02F" w14:textId="3C16B287" w:rsidR="00052653" w:rsidRPr="006E1EC2" w:rsidRDefault="00052653" w:rsidP="00052653">
            <w:pPr>
              <w:jc w:val="center"/>
              <w:rPr>
                <w:b/>
                <w:bCs/>
                <w:sz w:val="20"/>
                <w:szCs w:val="20"/>
              </w:rPr>
            </w:pPr>
            <w:r w:rsidRPr="006E1EC2">
              <w:rPr>
                <w:sz w:val="22"/>
                <w:szCs w:val="22"/>
              </w:rPr>
              <w:t> </w:t>
            </w:r>
          </w:p>
        </w:tc>
        <w:tc>
          <w:tcPr>
            <w:tcW w:w="1095" w:type="dxa"/>
            <w:tcBorders>
              <w:top w:val="nil"/>
              <w:left w:val="nil"/>
              <w:bottom w:val="single" w:sz="4" w:space="0" w:color="auto"/>
              <w:right w:val="single" w:sz="4" w:space="0" w:color="auto"/>
            </w:tcBorders>
            <w:shd w:val="clear" w:color="auto" w:fill="auto"/>
          </w:tcPr>
          <w:p w14:paraId="1909D49E" w14:textId="4DCBB6F0" w:rsidR="00052653" w:rsidRPr="006E1EC2" w:rsidRDefault="00052653" w:rsidP="00052653">
            <w:pPr>
              <w:jc w:val="center"/>
              <w:rPr>
                <w:b/>
                <w:bCs/>
                <w:sz w:val="20"/>
                <w:szCs w:val="20"/>
              </w:rPr>
            </w:pPr>
            <w:r w:rsidRPr="006E1EC2">
              <w:rPr>
                <w:sz w:val="22"/>
                <w:szCs w:val="22"/>
              </w:rPr>
              <w:t> </w:t>
            </w:r>
          </w:p>
        </w:tc>
        <w:tc>
          <w:tcPr>
            <w:tcW w:w="1173" w:type="dxa"/>
            <w:tcBorders>
              <w:top w:val="nil"/>
              <w:left w:val="nil"/>
              <w:bottom w:val="single" w:sz="4" w:space="0" w:color="auto"/>
              <w:right w:val="single" w:sz="4" w:space="0" w:color="auto"/>
            </w:tcBorders>
            <w:shd w:val="clear" w:color="auto" w:fill="auto"/>
          </w:tcPr>
          <w:p w14:paraId="292E6733" w14:textId="1B36037C" w:rsidR="00052653" w:rsidRPr="006E1EC2" w:rsidRDefault="00052653" w:rsidP="00052653">
            <w:pPr>
              <w:jc w:val="center"/>
              <w:rPr>
                <w:b/>
                <w:bCs/>
                <w:sz w:val="20"/>
                <w:szCs w:val="20"/>
              </w:rPr>
            </w:pPr>
            <w:r w:rsidRPr="006E1EC2">
              <w:rPr>
                <w:sz w:val="22"/>
                <w:szCs w:val="22"/>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7439D309" w14:textId="77777777" w:rsidR="00052653" w:rsidRPr="006E1EC2" w:rsidRDefault="00052653" w:rsidP="00052653">
            <w:pPr>
              <w:ind w:left="-108"/>
              <w:jc w:val="both"/>
              <w:rPr>
                <w:sz w:val="20"/>
                <w:szCs w:val="20"/>
              </w:rPr>
            </w:pPr>
          </w:p>
        </w:tc>
      </w:tr>
      <w:tr w:rsidR="00052653" w:rsidRPr="006E1EC2" w14:paraId="322D58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tcPr>
          <w:p w14:paraId="5C77885A" w14:textId="02306DEA" w:rsidR="00052653" w:rsidRPr="006E1EC2" w:rsidRDefault="00052653" w:rsidP="00052653">
            <w:pPr>
              <w:rPr>
                <w:b/>
                <w:bCs/>
                <w:sz w:val="20"/>
                <w:szCs w:val="20"/>
              </w:rPr>
            </w:pPr>
            <w:r w:rsidRPr="006E1EC2">
              <w:rPr>
                <w:sz w:val="22"/>
                <w:szCs w:val="22"/>
              </w:rPr>
              <w:t>6.2.1.</w:t>
            </w:r>
          </w:p>
        </w:tc>
        <w:tc>
          <w:tcPr>
            <w:tcW w:w="1577" w:type="dxa"/>
            <w:vMerge w:val="restart"/>
            <w:tcBorders>
              <w:top w:val="nil"/>
              <w:left w:val="single" w:sz="4" w:space="0" w:color="auto"/>
              <w:right w:val="single" w:sz="4" w:space="0" w:color="auto"/>
            </w:tcBorders>
            <w:shd w:val="clear" w:color="auto" w:fill="auto"/>
          </w:tcPr>
          <w:p w14:paraId="70B6C1AE" w14:textId="16F55086"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2E311A03" w14:textId="0DA4EEFC" w:rsidR="00052653" w:rsidRPr="006E1EC2" w:rsidRDefault="00052653" w:rsidP="00052653">
            <w:pPr>
              <w:ind w:left="-11"/>
              <w:jc w:val="center"/>
              <w:rPr>
                <w:b/>
                <w:bCs/>
                <w:sz w:val="20"/>
                <w:szCs w:val="20"/>
              </w:rPr>
            </w:pPr>
            <w:r w:rsidRPr="006E1EC2">
              <w:rPr>
                <w:b/>
                <w:bCs/>
                <w:sz w:val="20"/>
                <w:szCs w:val="20"/>
              </w:rPr>
              <w:t xml:space="preserve">Перевод мер социальной поддержки в формат «Социального казначейства» </w:t>
            </w:r>
          </w:p>
        </w:tc>
        <w:tc>
          <w:tcPr>
            <w:tcW w:w="1417" w:type="dxa"/>
            <w:vMerge w:val="restart"/>
            <w:tcBorders>
              <w:top w:val="nil"/>
              <w:left w:val="single" w:sz="4" w:space="0" w:color="auto"/>
              <w:right w:val="single" w:sz="4" w:space="0" w:color="auto"/>
            </w:tcBorders>
            <w:shd w:val="clear" w:color="auto" w:fill="auto"/>
            <w:vAlign w:val="center"/>
          </w:tcPr>
          <w:p w14:paraId="2CBFAAD9" w14:textId="286E0727" w:rsidR="00052653" w:rsidRPr="006E1EC2" w:rsidRDefault="00052653" w:rsidP="00052653">
            <w:pPr>
              <w:jc w:val="center"/>
              <w:rPr>
                <w:b/>
                <w:bCs/>
                <w:sz w:val="20"/>
                <w:szCs w:val="20"/>
              </w:rPr>
            </w:pPr>
            <w:r w:rsidRPr="006E1EC2">
              <w:rPr>
                <w:b/>
                <w:bCs/>
                <w:sz w:val="20"/>
                <w:szCs w:val="20"/>
              </w:rPr>
              <w:t>СС3; СС4; СС5; СС6; СС7</w:t>
            </w:r>
          </w:p>
        </w:tc>
        <w:tc>
          <w:tcPr>
            <w:tcW w:w="1858" w:type="dxa"/>
            <w:vMerge w:val="restart"/>
            <w:tcBorders>
              <w:top w:val="nil"/>
              <w:left w:val="single" w:sz="4" w:space="0" w:color="auto"/>
              <w:right w:val="single" w:sz="4" w:space="0" w:color="auto"/>
            </w:tcBorders>
            <w:shd w:val="clear" w:color="auto" w:fill="auto"/>
            <w:vAlign w:val="center"/>
          </w:tcPr>
          <w:p w14:paraId="500A24CB" w14:textId="2015343E"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3032510B" w14:textId="6881F687"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55BEFE9" w14:textId="5CDB883C" w:rsidR="00052653" w:rsidRPr="006E1EC2" w:rsidRDefault="00052653" w:rsidP="00052653">
            <w:pPr>
              <w:jc w:val="center"/>
              <w:rPr>
                <w:b/>
                <w:bCs/>
                <w:sz w:val="20"/>
                <w:szCs w:val="20"/>
              </w:rPr>
            </w:pPr>
            <w:r w:rsidRPr="006E1EC2">
              <w:rPr>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30F7A1E" w14:textId="6D0654EA" w:rsidR="00052653" w:rsidRPr="006E1EC2" w:rsidRDefault="00052653" w:rsidP="00052653">
            <w:pPr>
              <w:jc w:val="center"/>
              <w:rPr>
                <w:b/>
                <w:bCs/>
                <w:sz w:val="20"/>
                <w:szCs w:val="20"/>
              </w:rPr>
            </w:pPr>
            <w:r w:rsidRPr="006E1EC2">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3CC746B" w14:textId="26F47D29" w:rsidR="00052653" w:rsidRPr="006E1EC2" w:rsidRDefault="00052653" w:rsidP="00052653">
            <w:pPr>
              <w:jc w:val="center"/>
              <w:rPr>
                <w:b/>
                <w:bCs/>
                <w:sz w:val="20"/>
                <w:szCs w:val="20"/>
              </w:rPr>
            </w:pPr>
            <w:r w:rsidRPr="006E1EC2">
              <w:rPr>
                <w:sz w:val="20"/>
                <w:szCs w:val="20"/>
              </w:rPr>
              <w:t>0</w:t>
            </w:r>
          </w:p>
        </w:tc>
        <w:tc>
          <w:tcPr>
            <w:tcW w:w="3685" w:type="dxa"/>
            <w:vMerge w:val="restart"/>
            <w:tcBorders>
              <w:top w:val="nil"/>
              <w:left w:val="single" w:sz="4" w:space="0" w:color="auto"/>
              <w:right w:val="single" w:sz="4" w:space="0" w:color="auto"/>
            </w:tcBorders>
            <w:shd w:val="clear" w:color="auto" w:fill="auto"/>
          </w:tcPr>
          <w:p w14:paraId="559AE418" w14:textId="5E33C97C" w:rsidR="00052653" w:rsidRPr="006E1EC2" w:rsidRDefault="00052653" w:rsidP="00052653">
            <w:pPr>
              <w:ind w:left="-108"/>
              <w:jc w:val="both"/>
              <w:rPr>
                <w:sz w:val="20"/>
                <w:szCs w:val="20"/>
              </w:rPr>
            </w:pPr>
            <w:r w:rsidRPr="006E1EC2">
              <w:rPr>
                <w:sz w:val="20"/>
                <w:szCs w:val="20"/>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 № 742-па</w:t>
            </w:r>
          </w:p>
        </w:tc>
      </w:tr>
      <w:tr w:rsidR="00052653" w:rsidRPr="006E1EC2" w14:paraId="5E569F9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C505A13" w14:textId="0C7253F5" w:rsidR="00052653" w:rsidRPr="006E1EC2" w:rsidRDefault="00052653" w:rsidP="00052653">
            <w:pPr>
              <w:rPr>
                <w:b/>
                <w:bCs/>
                <w:sz w:val="20"/>
                <w:szCs w:val="20"/>
              </w:rPr>
            </w:pPr>
            <w:r w:rsidRPr="006E1EC2">
              <w:rPr>
                <w:sz w:val="20"/>
                <w:szCs w:val="20"/>
              </w:rPr>
              <w:t>6.2.2.</w:t>
            </w:r>
          </w:p>
        </w:tc>
        <w:tc>
          <w:tcPr>
            <w:tcW w:w="1577" w:type="dxa"/>
            <w:vMerge/>
            <w:tcBorders>
              <w:left w:val="single" w:sz="4" w:space="0" w:color="auto"/>
              <w:right w:val="single" w:sz="4" w:space="0" w:color="auto"/>
            </w:tcBorders>
            <w:shd w:val="clear" w:color="auto" w:fill="auto"/>
            <w:vAlign w:val="center"/>
          </w:tcPr>
          <w:p w14:paraId="719C669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8197B7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4A2436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000584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84671EF" w14:textId="190B8B1D"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318D99C5" w14:textId="6AE49859"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050E7D2" w14:textId="5EB56CB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ADA212E" w14:textId="711989C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D37BCE5" w14:textId="77777777" w:rsidR="00052653" w:rsidRPr="006E1EC2" w:rsidRDefault="00052653" w:rsidP="00052653">
            <w:pPr>
              <w:ind w:left="-108"/>
              <w:jc w:val="both"/>
              <w:rPr>
                <w:sz w:val="20"/>
                <w:szCs w:val="20"/>
              </w:rPr>
            </w:pPr>
          </w:p>
        </w:tc>
      </w:tr>
      <w:tr w:rsidR="00052653" w:rsidRPr="006E1EC2" w14:paraId="7F27EDD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023430" w14:textId="7BC70EBF" w:rsidR="00052653" w:rsidRPr="006E1EC2" w:rsidRDefault="00052653" w:rsidP="00052653">
            <w:pPr>
              <w:rPr>
                <w:b/>
                <w:bCs/>
                <w:sz w:val="20"/>
                <w:szCs w:val="20"/>
              </w:rPr>
            </w:pPr>
            <w:r w:rsidRPr="006E1EC2">
              <w:rPr>
                <w:sz w:val="20"/>
                <w:szCs w:val="20"/>
              </w:rPr>
              <w:t>6.2.3.</w:t>
            </w:r>
          </w:p>
        </w:tc>
        <w:tc>
          <w:tcPr>
            <w:tcW w:w="1577" w:type="dxa"/>
            <w:vMerge/>
            <w:tcBorders>
              <w:left w:val="single" w:sz="4" w:space="0" w:color="auto"/>
              <w:right w:val="single" w:sz="4" w:space="0" w:color="auto"/>
            </w:tcBorders>
            <w:shd w:val="clear" w:color="auto" w:fill="auto"/>
            <w:vAlign w:val="center"/>
          </w:tcPr>
          <w:p w14:paraId="3698F90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595F7B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54D7C4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8A5843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0CEE6D6" w14:textId="1E8DC0FB"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C7A6EF1" w14:textId="3F311FF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FFEED2A" w14:textId="5AA35AAF"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DD4764" w14:textId="47DAC84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410886CB" w14:textId="77777777" w:rsidR="00052653" w:rsidRPr="006E1EC2" w:rsidRDefault="00052653" w:rsidP="00052653">
            <w:pPr>
              <w:ind w:left="-108"/>
              <w:jc w:val="both"/>
              <w:rPr>
                <w:sz w:val="20"/>
                <w:szCs w:val="20"/>
              </w:rPr>
            </w:pPr>
          </w:p>
        </w:tc>
      </w:tr>
      <w:tr w:rsidR="00052653" w:rsidRPr="006E1EC2" w14:paraId="04705ED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90AE0C0" w14:textId="2F418044" w:rsidR="00052653" w:rsidRPr="006E1EC2" w:rsidRDefault="00052653" w:rsidP="00052653">
            <w:pPr>
              <w:rPr>
                <w:b/>
                <w:bCs/>
                <w:sz w:val="20"/>
                <w:szCs w:val="20"/>
              </w:rPr>
            </w:pPr>
            <w:r w:rsidRPr="006E1EC2">
              <w:rPr>
                <w:sz w:val="20"/>
                <w:szCs w:val="20"/>
              </w:rPr>
              <w:t>6.2.4.</w:t>
            </w:r>
          </w:p>
        </w:tc>
        <w:tc>
          <w:tcPr>
            <w:tcW w:w="1577" w:type="dxa"/>
            <w:vMerge/>
            <w:tcBorders>
              <w:left w:val="single" w:sz="4" w:space="0" w:color="auto"/>
              <w:right w:val="single" w:sz="4" w:space="0" w:color="auto"/>
            </w:tcBorders>
            <w:shd w:val="clear" w:color="auto" w:fill="auto"/>
            <w:vAlign w:val="center"/>
          </w:tcPr>
          <w:p w14:paraId="315D2E3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EC2052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44CDD4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3D2799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tcPr>
          <w:p w14:paraId="5C8E51B1" w14:textId="7EE286F1"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AE0DEF9" w14:textId="535FCE6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FD6D0F8" w14:textId="1D7D1869"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F1BA41D" w14:textId="631E3E5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273EDA4" w14:textId="77777777" w:rsidR="00052653" w:rsidRPr="006E1EC2" w:rsidRDefault="00052653" w:rsidP="00052653">
            <w:pPr>
              <w:ind w:left="-108"/>
              <w:jc w:val="both"/>
              <w:rPr>
                <w:sz w:val="20"/>
                <w:szCs w:val="20"/>
              </w:rPr>
            </w:pPr>
          </w:p>
        </w:tc>
      </w:tr>
      <w:tr w:rsidR="00052653" w:rsidRPr="006E1EC2" w14:paraId="1044666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798DDED" w14:textId="1A49C940" w:rsidR="00052653" w:rsidRPr="006E1EC2" w:rsidRDefault="00052653" w:rsidP="00052653">
            <w:pPr>
              <w:rPr>
                <w:b/>
                <w:bCs/>
                <w:sz w:val="20"/>
                <w:szCs w:val="20"/>
              </w:rPr>
            </w:pPr>
            <w:r w:rsidRPr="006E1EC2">
              <w:rPr>
                <w:sz w:val="20"/>
                <w:szCs w:val="20"/>
              </w:rPr>
              <w:t>6.2.5.</w:t>
            </w:r>
          </w:p>
        </w:tc>
        <w:tc>
          <w:tcPr>
            <w:tcW w:w="1577" w:type="dxa"/>
            <w:vMerge/>
            <w:tcBorders>
              <w:left w:val="single" w:sz="4" w:space="0" w:color="auto"/>
              <w:bottom w:val="single" w:sz="4" w:space="0" w:color="000000"/>
              <w:right w:val="single" w:sz="4" w:space="0" w:color="auto"/>
            </w:tcBorders>
            <w:shd w:val="clear" w:color="auto" w:fill="auto"/>
            <w:vAlign w:val="center"/>
          </w:tcPr>
          <w:p w14:paraId="3E86BAF1"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1BE947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1752FFDD"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662E783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tcPr>
          <w:p w14:paraId="1FC66891" w14:textId="1BBA6096"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19A637F4" w14:textId="5818272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8BD44BD" w14:textId="31A2895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002C9DF" w14:textId="437A97D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7607473A" w14:textId="77777777" w:rsidR="00052653" w:rsidRPr="006E1EC2" w:rsidRDefault="00052653" w:rsidP="00052653">
            <w:pPr>
              <w:ind w:left="-108"/>
              <w:jc w:val="both"/>
              <w:rPr>
                <w:sz w:val="20"/>
                <w:szCs w:val="20"/>
              </w:rPr>
            </w:pPr>
          </w:p>
        </w:tc>
      </w:tr>
      <w:tr w:rsidR="00052653" w:rsidRPr="006E1EC2" w14:paraId="3DDDD57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743E12C" w14:textId="51208593" w:rsidR="00052653" w:rsidRPr="006E1EC2" w:rsidRDefault="00052653" w:rsidP="00052653">
            <w:pPr>
              <w:rPr>
                <w:b/>
                <w:bCs/>
                <w:sz w:val="20"/>
                <w:szCs w:val="20"/>
              </w:rPr>
            </w:pPr>
            <w:r w:rsidRPr="006E1EC2">
              <w:rPr>
                <w:b/>
                <w:bCs/>
                <w:sz w:val="20"/>
                <w:szCs w:val="20"/>
              </w:rPr>
              <w:t>6.3.1.</w:t>
            </w:r>
          </w:p>
        </w:tc>
        <w:tc>
          <w:tcPr>
            <w:tcW w:w="1577" w:type="dxa"/>
            <w:vMerge w:val="restart"/>
            <w:tcBorders>
              <w:top w:val="nil"/>
              <w:left w:val="single" w:sz="4" w:space="0" w:color="auto"/>
              <w:right w:val="single" w:sz="4" w:space="0" w:color="auto"/>
            </w:tcBorders>
            <w:shd w:val="clear" w:color="auto" w:fill="auto"/>
          </w:tcPr>
          <w:p w14:paraId="72221246" w14:textId="67B12A26"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2023F79A" w14:textId="52904E33" w:rsidR="00052653" w:rsidRPr="006E1EC2" w:rsidRDefault="00052653" w:rsidP="00052653">
            <w:pPr>
              <w:ind w:left="-11"/>
              <w:jc w:val="center"/>
              <w:rPr>
                <w:b/>
                <w:bCs/>
                <w:sz w:val="20"/>
                <w:szCs w:val="20"/>
              </w:rPr>
            </w:pPr>
            <w:r w:rsidRPr="006E1EC2">
              <w:rPr>
                <w:b/>
                <w:bCs/>
                <w:sz w:val="20"/>
                <w:szCs w:val="20"/>
              </w:rPr>
              <w:t>СЗН 2.0 (Модернизации государственной службы занятости населения)</w:t>
            </w:r>
          </w:p>
        </w:tc>
        <w:tc>
          <w:tcPr>
            <w:tcW w:w="1417" w:type="dxa"/>
            <w:vMerge w:val="restart"/>
            <w:tcBorders>
              <w:top w:val="nil"/>
              <w:left w:val="single" w:sz="4" w:space="0" w:color="auto"/>
              <w:right w:val="single" w:sz="4" w:space="0" w:color="auto"/>
            </w:tcBorders>
            <w:shd w:val="clear" w:color="auto" w:fill="auto"/>
            <w:vAlign w:val="center"/>
          </w:tcPr>
          <w:p w14:paraId="6C02BCB3" w14:textId="77777777" w:rsidR="00052653" w:rsidRPr="006E1EC2" w:rsidRDefault="00052653" w:rsidP="00052653">
            <w:pPr>
              <w:jc w:val="center"/>
              <w:rPr>
                <w:b/>
                <w:bCs/>
                <w:sz w:val="20"/>
                <w:szCs w:val="20"/>
              </w:rPr>
            </w:pPr>
            <w:r w:rsidRPr="006E1EC2">
              <w:rPr>
                <w:b/>
                <w:bCs/>
                <w:sz w:val="20"/>
                <w:szCs w:val="20"/>
              </w:rPr>
              <w:t xml:space="preserve"> СС8</w:t>
            </w:r>
          </w:p>
          <w:p w14:paraId="1EDE7F47" w14:textId="523811A4" w:rsidR="00052653" w:rsidRPr="006E1EC2" w:rsidRDefault="00052653" w:rsidP="00052653">
            <w:pPr>
              <w:jc w:val="center"/>
              <w:rPr>
                <w:b/>
                <w:bCs/>
                <w:sz w:val="20"/>
                <w:szCs w:val="20"/>
              </w:rPr>
            </w:pPr>
            <w:r w:rsidRPr="006E1EC2">
              <w:rPr>
                <w:b/>
                <w:bCs/>
                <w:sz w:val="20"/>
                <w:szCs w:val="20"/>
              </w:rPr>
              <w:t xml:space="preserve"> </w:t>
            </w:r>
          </w:p>
        </w:tc>
        <w:tc>
          <w:tcPr>
            <w:tcW w:w="1858" w:type="dxa"/>
            <w:vMerge w:val="restart"/>
            <w:tcBorders>
              <w:top w:val="nil"/>
              <w:left w:val="single" w:sz="4" w:space="0" w:color="auto"/>
              <w:right w:val="single" w:sz="4" w:space="0" w:color="auto"/>
            </w:tcBorders>
            <w:shd w:val="clear" w:color="auto" w:fill="auto"/>
            <w:vAlign w:val="center"/>
          </w:tcPr>
          <w:p w14:paraId="58C58056" w14:textId="46B5424D"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2BD95044" w14:textId="564CC682"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AE8FF31" w14:textId="5A683FC4" w:rsidR="00052653" w:rsidRPr="006E1EC2" w:rsidRDefault="00052653" w:rsidP="00052653">
            <w:pPr>
              <w:jc w:val="center"/>
              <w:rPr>
                <w:b/>
                <w:bCs/>
                <w:sz w:val="20"/>
                <w:szCs w:val="20"/>
              </w:rPr>
            </w:pPr>
            <w:r w:rsidRPr="006E1EC2">
              <w:rPr>
                <w:b/>
                <w:bCs/>
                <w:sz w:val="20"/>
                <w:szCs w:val="20"/>
              </w:rPr>
              <w:t>20300</w:t>
            </w:r>
          </w:p>
        </w:tc>
        <w:tc>
          <w:tcPr>
            <w:tcW w:w="1095" w:type="dxa"/>
            <w:tcBorders>
              <w:top w:val="nil"/>
              <w:left w:val="nil"/>
              <w:bottom w:val="single" w:sz="4" w:space="0" w:color="auto"/>
              <w:right w:val="single" w:sz="4" w:space="0" w:color="auto"/>
            </w:tcBorders>
            <w:shd w:val="clear" w:color="auto" w:fill="auto"/>
            <w:vAlign w:val="center"/>
          </w:tcPr>
          <w:p w14:paraId="6792E75F" w14:textId="6C633A89" w:rsidR="00052653" w:rsidRPr="006E1EC2" w:rsidRDefault="00052653" w:rsidP="00052653">
            <w:pPr>
              <w:jc w:val="center"/>
              <w:rPr>
                <w:b/>
                <w:bCs/>
                <w:sz w:val="20"/>
                <w:szCs w:val="20"/>
              </w:rPr>
            </w:pPr>
            <w:r w:rsidRPr="006E1EC2">
              <w:rPr>
                <w:b/>
                <w:bCs/>
                <w:sz w:val="20"/>
                <w:szCs w:val="20"/>
              </w:rPr>
              <w:t>5000</w:t>
            </w:r>
          </w:p>
        </w:tc>
        <w:tc>
          <w:tcPr>
            <w:tcW w:w="1173" w:type="dxa"/>
            <w:tcBorders>
              <w:top w:val="nil"/>
              <w:left w:val="nil"/>
              <w:bottom w:val="single" w:sz="4" w:space="0" w:color="auto"/>
              <w:right w:val="single" w:sz="4" w:space="0" w:color="auto"/>
            </w:tcBorders>
            <w:shd w:val="clear" w:color="auto" w:fill="auto"/>
            <w:vAlign w:val="center"/>
          </w:tcPr>
          <w:p w14:paraId="09C308EC" w14:textId="35C98F09" w:rsidR="00052653" w:rsidRPr="006E1EC2" w:rsidRDefault="00052653" w:rsidP="00052653">
            <w:pPr>
              <w:jc w:val="center"/>
              <w:rPr>
                <w:b/>
                <w:bCs/>
                <w:sz w:val="20"/>
                <w:szCs w:val="20"/>
              </w:rPr>
            </w:pPr>
            <w:r w:rsidRPr="006E1EC2">
              <w:rPr>
                <w:b/>
                <w:bCs/>
                <w:sz w:val="20"/>
                <w:szCs w:val="20"/>
              </w:rPr>
              <w:t>5000</w:t>
            </w:r>
          </w:p>
        </w:tc>
        <w:tc>
          <w:tcPr>
            <w:tcW w:w="3685" w:type="dxa"/>
            <w:vMerge w:val="restart"/>
            <w:tcBorders>
              <w:top w:val="nil"/>
              <w:left w:val="single" w:sz="4" w:space="0" w:color="auto"/>
              <w:right w:val="single" w:sz="4" w:space="0" w:color="auto"/>
            </w:tcBorders>
            <w:shd w:val="clear" w:color="auto" w:fill="auto"/>
          </w:tcPr>
          <w:p w14:paraId="1A39FE4F" w14:textId="18185E3C" w:rsidR="00052653" w:rsidRPr="006E1EC2" w:rsidRDefault="00052653" w:rsidP="00052653">
            <w:pPr>
              <w:ind w:left="-108"/>
              <w:jc w:val="both"/>
              <w:rPr>
                <w:sz w:val="20"/>
                <w:szCs w:val="20"/>
              </w:rPr>
            </w:pPr>
            <w:r w:rsidRPr="006E1EC2">
              <w:rPr>
                <w:sz w:val="20"/>
                <w:szCs w:val="20"/>
              </w:rPr>
              <w:t>Подпрограмма 3 «Обеспечение реализации государственной программы Курской области «Содействие занятости населения в Курской области», утвержденной постановлением Администрации Курской области от 20.09.2013 № 659-па</w:t>
            </w:r>
          </w:p>
        </w:tc>
      </w:tr>
      <w:tr w:rsidR="00052653" w:rsidRPr="006E1EC2" w14:paraId="498C087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89F9119" w14:textId="400E0ED2" w:rsidR="00052653" w:rsidRPr="006E1EC2" w:rsidRDefault="00052653" w:rsidP="00052653">
            <w:pPr>
              <w:rPr>
                <w:b/>
                <w:bCs/>
                <w:sz w:val="20"/>
                <w:szCs w:val="20"/>
              </w:rPr>
            </w:pPr>
            <w:r w:rsidRPr="006E1EC2">
              <w:rPr>
                <w:sz w:val="20"/>
                <w:szCs w:val="20"/>
              </w:rPr>
              <w:t>6.3.2.</w:t>
            </w:r>
          </w:p>
        </w:tc>
        <w:tc>
          <w:tcPr>
            <w:tcW w:w="1577" w:type="dxa"/>
            <w:vMerge/>
            <w:tcBorders>
              <w:left w:val="single" w:sz="4" w:space="0" w:color="auto"/>
              <w:right w:val="single" w:sz="4" w:space="0" w:color="auto"/>
            </w:tcBorders>
            <w:shd w:val="clear" w:color="auto" w:fill="auto"/>
            <w:vAlign w:val="center"/>
          </w:tcPr>
          <w:p w14:paraId="5C8E37F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706987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313BF8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7A6B37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140DDBC" w14:textId="416CC236"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08763E4" w14:textId="046371C1" w:rsidR="00052653" w:rsidRPr="006E1EC2" w:rsidRDefault="00052653" w:rsidP="00052653">
            <w:pPr>
              <w:jc w:val="center"/>
              <w:rPr>
                <w:b/>
                <w:bCs/>
                <w:sz w:val="20"/>
                <w:szCs w:val="20"/>
              </w:rPr>
            </w:pPr>
            <w:r w:rsidRPr="006E1EC2">
              <w:rPr>
                <w:sz w:val="20"/>
                <w:szCs w:val="20"/>
              </w:rPr>
              <w:t>15400</w:t>
            </w:r>
          </w:p>
        </w:tc>
        <w:tc>
          <w:tcPr>
            <w:tcW w:w="1095" w:type="dxa"/>
            <w:tcBorders>
              <w:top w:val="nil"/>
              <w:left w:val="nil"/>
              <w:bottom w:val="single" w:sz="4" w:space="0" w:color="auto"/>
              <w:right w:val="single" w:sz="4" w:space="0" w:color="auto"/>
            </w:tcBorders>
            <w:shd w:val="clear" w:color="auto" w:fill="auto"/>
            <w:vAlign w:val="center"/>
          </w:tcPr>
          <w:p w14:paraId="450FFF90" w14:textId="760FAE4F" w:rsidR="00052653" w:rsidRPr="006E1EC2" w:rsidRDefault="00052653" w:rsidP="00052653">
            <w:pPr>
              <w:jc w:val="center"/>
              <w:rPr>
                <w:b/>
                <w:bCs/>
                <w:sz w:val="20"/>
                <w:szCs w:val="20"/>
              </w:rPr>
            </w:pPr>
            <w:r w:rsidRPr="006E1EC2">
              <w:rPr>
                <w:sz w:val="20"/>
                <w:szCs w:val="20"/>
              </w:rPr>
              <w:t>100</w:t>
            </w:r>
          </w:p>
        </w:tc>
        <w:tc>
          <w:tcPr>
            <w:tcW w:w="1173" w:type="dxa"/>
            <w:tcBorders>
              <w:top w:val="nil"/>
              <w:left w:val="nil"/>
              <w:bottom w:val="single" w:sz="4" w:space="0" w:color="auto"/>
              <w:right w:val="single" w:sz="4" w:space="0" w:color="auto"/>
            </w:tcBorders>
            <w:shd w:val="clear" w:color="auto" w:fill="auto"/>
            <w:vAlign w:val="center"/>
          </w:tcPr>
          <w:p w14:paraId="11CC1A12" w14:textId="529F0B8D" w:rsidR="00052653" w:rsidRPr="006E1EC2" w:rsidRDefault="00052653" w:rsidP="00052653">
            <w:pPr>
              <w:jc w:val="center"/>
              <w:rPr>
                <w:b/>
                <w:bCs/>
                <w:sz w:val="20"/>
                <w:szCs w:val="20"/>
              </w:rPr>
            </w:pPr>
            <w:r w:rsidRPr="006E1EC2">
              <w:rPr>
                <w:sz w:val="20"/>
                <w:szCs w:val="20"/>
              </w:rPr>
              <w:t>100</w:t>
            </w:r>
          </w:p>
        </w:tc>
        <w:tc>
          <w:tcPr>
            <w:tcW w:w="3685" w:type="dxa"/>
            <w:vMerge/>
            <w:tcBorders>
              <w:left w:val="single" w:sz="4" w:space="0" w:color="auto"/>
              <w:right w:val="single" w:sz="4" w:space="0" w:color="auto"/>
            </w:tcBorders>
            <w:shd w:val="clear" w:color="auto" w:fill="auto"/>
            <w:vAlign w:val="center"/>
          </w:tcPr>
          <w:p w14:paraId="5E10E773" w14:textId="77777777" w:rsidR="00052653" w:rsidRPr="006E1EC2" w:rsidRDefault="00052653" w:rsidP="00052653">
            <w:pPr>
              <w:ind w:left="-108"/>
              <w:jc w:val="both"/>
              <w:rPr>
                <w:sz w:val="20"/>
                <w:szCs w:val="20"/>
              </w:rPr>
            </w:pPr>
          </w:p>
        </w:tc>
      </w:tr>
      <w:tr w:rsidR="00052653" w:rsidRPr="006E1EC2" w14:paraId="2356E47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C7573D2" w14:textId="3A8B0DFE" w:rsidR="00052653" w:rsidRPr="006E1EC2" w:rsidRDefault="00052653" w:rsidP="00052653">
            <w:pPr>
              <w:rPr>
                <w:b/>
                <w:bCs/>
                <w:sz w:val="20"/>
                <w:szCs w:val="20"/>
              </w:rPr>
            </w:pPr>
            <w:r w:rsidRPr="006E1EC2">
              <w:rPr>
                <w:sz w:val="20"/>
                <w:szCs w:val="20"/>
              </w:rPr>
              <w:t>6.3.3.</w:t>
            </w:r>
          </w:p>
        </w:tc>
        <w:tc>
          <w:tcPr>
            <w:tcW w:w="1577" w:type="dxa"/>
            <w:vMerge/>
            <w:tcBorders>
              <w:left w:val="single" w:sz="4" w:space="0" w:color="auto"/>
              <w:right w:val="single" w:sz="4" w:space="0" w:color="auto"/>
            </w:tcBorders>
            <w:shd w:val="clear" w:color="auto" w:fill="auto"/>
            <w:vAlign w:val="center"/>
          </w:tcPr>
          <w:p w14:paraId="30E9117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850A5D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8F773F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8278CA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4B29E0" w14:textId="03A4A71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5E9235FD" w14:textId="5EAABA5A" w:rsidR="00052653" w:rsidRPr="006E1EC2" w:rsidRDefault="00052653" w:rsidP="00052653">
            <w:pPr>
              <w:jc w:val="center"/>
              <w:rPr>
                <w:b/>
                <w:bCs/>
                <w:sz w:val="20"/>
                <w:szCs w:val="20"/>
              </w:rPr>
            </w:pPr>
            <w:r w:rsidRPr="006E1EC2">
              <w:rPr>
                <w:sz w:val="20"/>
                <w:szCs w:val="20"/>
              </w:rPr>
              <w:t>4900</w:t>
            </w:r>
          </w:p>
        </w:tc>
        <w:tc>
          <w:tcPr>
            <w:tcW w:w="1095" w:type="dxa"/>
            <w:tcBorders>
              <w:top w:val="nil"/>
              <w:left w:val="nil"/>
              <w:bottom w:val="single" w:sz="4" w:space="0" w:color="auto"/>
              <w:right w:val="single" w:sz="4" w:space="0" w:color="auto"/>
            </w:tcBorders>
            <w:shd w:val="clear" w:color="auto" w:fill="auto"/>
            <w:vAlign w:val="center"/>
          </w:tcPr>
          <w:p w14:paraId="2A2E0CEB" w14:textId="56BBF3D9" w:rsidR="00052653" w:rsidRPr="006E1EC2" w:rsidRDefault="00052653" w:rsidP="00052653">
            <w:pPr>
              <w:jc w:val="center"/>
              <w:rPr>
                <w:b/>
                <w:bCs/>
                <w:sz w:val="20"/>
                <w:szCs w:val="20"/>
              </w:rPr>
            </w:pPr>
            <w:r w:rsidRPr="006E1EC2">
              <w:rPr>
                <w:sz w:val="20"/>
                <w:szCs w:val="20"/>
              </w:rPr>
              <w:t>4900</w:t>
            </w:r>
          </w:p>
        </w:tc>
        <w:tc>
          <w:tcPr>
            <w:tcW w:w="1173" w:type="dxa"/>
            <w:tcBorders>
              <w:top w:val="nil"/>
              <w:left w:val="nil"/>
              <w:bottom w:val="single" w:sz="4" w:space="0" w:color="auto"/>
              <w:right w:val="single" w:sz="4" w:space="0" w:color="auto"/>
            </w:tcBorders>
            <w:shd w:val="clear" w:color="auto" w:fill="auto"/>
            <w:vAlign w:val="center"/>
          </w:tcPr>
          <w:p w14:paraId="43B26BB6" w14:textId="0386ADEB" w:rsidR="00052653" w:rsidRPr="006E1EC2" w:rsidRDefault="00052653" w:rsidP="00052653">
            <w:pPr>
              <w:jc w:val="center"/>
              <w:rPr>
                <w:b/>
                <w:bCs/>
                <w:sz w:val="20"/>
                <w:szCs w:val="20"/>
              </w:rPr>
            </w:pPr>
            <w:r w:rsidRPr="006E1EC2">
              <w:rPr>
                <w:sz w:val="20"/>
                <w:szCs w:val="20"/>
              </w:rPr>
              <w:t>4900</w:t>
            </w:r>
          </w:p>
        </w:tc>
        <w:tc>
          <w:tcPr>
            <w:tcW w:w="3685" w:type="dxa"/>
            <w:vMerge/>
            <w:tcBorders>
              <w:left w:val="single" w:sz="4" w:space="0" w:color="auto"/>
              <w:right w:val="single" w:sz="4" w:space="0" w:color="auto"/>
            </w:tcBorders>
            <w:shd w:val="clear" w:color="auto" w:fill="auto"/>
            <w:vAlign w:val="center"/>
          </w:tcPr>
          <w:p w14:paraId="2EDB04E0" w14:textId="77777777" w:rsidR="00052653" w:rsidRPr="006E1EC2" w:rsidRDefault="00052653" w:rsidP="00052653">
            <w:pPr>
              <w:ind w:left="-108"/>
              <w:jc w:val="both"/>
              <w:rPr>
                <w:sz w:val="20"/>
                <w:szCs w:val="20"/>
              </w:rPr>
            </w:pPr>
          </w:p>
        </w:tc>
      </w:tr>
      <w:tr w:rsidR="00052653" w:rsidRPr="006E1EC2" w14:paraId="0A0900B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F946AF4" w14:textId="60CABAEE" w:rsidR="00052653" w:rsidRPr="006E1EC2" w:rsidRDefault="00052653" w:rsidP="00052653">
            <w:pPr>
              <w:rPr>
                <w:b/>
                <w:bCs/>
                <w:sz w:val="20"/>
                <w:szCs w:val="20"/>
              </w:rPr>
            </w:pPr>
            <w:r w:rsidRPr="006E1EC2">
              <w:rPr>
                <w:sz w:val="20"/>
                <w:szCs w:val="20"/>
              </w:rPr>
              <w:t>6.3.4.</w:t>
            </w:r>
          </w:p>
        </w:tc>
        <w:tc>
          <w:tcPr>
            <w:tcW w:w="1577" w:type="dxa"/>
            <w:vMerge/>
            <w:tcBorders>
              <w:left w:val="single" w:sz="4" w:space="0" w:color="auto"/>
              <w:right w:val="single" w:sz="4" w:space="0" w:color="auto"/>
            </w:tcBorders>
            <w:shd w:val="clear" w:color="auto" w:fill="auto"/>
            <w:vAlign w:val="center"/>
          </w:tcPr>
          <w:p w14:paraId="7BD80C3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A5AC59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75B4A0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43411B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C994AD0" w14:textId="5C721CE4"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FD7EE84" w14:textId="20CB4E4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9E63FCE" w14:textId="32864EB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12A936F" w14:textId="658664F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966DBBF" w14:textId="77777777" w:rsidR="00052653" w:rsidRPr="006E1EC2" w:rsidRDefault="00052653" w:rsidP="00052653">
            <w:pPr>
              <w:ind w:left="-108"/>
              <w:jc w:val="both"/>
              <w:rPr>
                <w:sz w:val="20"/>
                <w:szCs w:val="20"/>
              </w:rPr>
            </w:pPr>
          </w:p>
        </w:tc>
      </w:tr>
      <w:tr w:rsidR="00052653" w:rsidRPr="006E1EC2" w14:paraId="7AEF5AC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F4944B" w14:textId="6FDB8708" w:rsidR="00052653" w:rsidRPr="006E1EC2" w:rsidRDefault="00052653" w:rsidP="00052653">
            <w:pPr>
              <w:rPr>
                <w:b/>
                <w:bCs/>
                <w:sz w:val="20"/>
                <w:szCs w:val="20"/>
              </w:rPr>
            </w:pPr>
            <w:r w:rsidRPr="006E1EC2">
              <w:rPr>
                <w:sz w:val="20"/>
                <w:szCs w:val="20"/>
              </w:rPr>
              <w:t>6.3.5.</w:t>
            </w:r>
          </w:p>
        </w:tc>
        <w:tc>
          <w:tcPr>
            <w:tcW w:w="1577" w:type="dxa"/>
            <w:vMerge/>
            <w:tcBorders>
              <w:left w:val="single" w:sz="4" w:space="0" w:color="auto"/>
              <w:bottom w:val="single" w:sz="4" w:space="0" w:color="000000"/>
              <w:right w:val="single" w:sz="4" w:space="0" w:color="auto"/>
            </w:tcBorders>
            <w:shd w:val="clear" w:color="auto" w:fill="auto"/>
            <w:vAlign w:val="center"/>
          </w:tcPr>
          <w:p w14:paraId="44E9E7BF"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C6C76CE"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816B6A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A6AA54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8543305" w14:textId="53D8260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1361B90" w14:textId="2638D38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CC2780" w14:textId="6D16F5B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A141837" w14:textId="24DC94D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FF1D117" w14:textId="77777777" w:rsidR="00052653" w:rsidRPr="006E1EC2" w:rsidRDefault="00052653" w:rsidP="00052653">
            <w:pPr>
              <w:ind w:left="-108"/>
              <w:jc w:val="both"/>
              <w:rPr>
                <w:sz w:val="20"/>
                <w:szCs w:val="20"/>
              </w:rPr>
            </w:pPr>
          </w:p>
        </w:tc>
      </w:tr>
      <w:tr w:rsidR="00052653" w:rsidRPr="006E1EC2" w14:paraId="105B5BF7"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B5FB333" w14:textId="4C40F9B5" w:rsidR="00052653" w:rsidRPr="006E1EC2" w:rsidRDefault="00052653" w:rsidP="00052653">
            <w:pPr>
              <w:ind w:left="-108" w:right="-80"/>
              <w:rPr>
                <w:b/>
                <w:bCs/>
                <w:sz w:val="20"/>
                <w:szCs w:val="20"/>
              </w:rPr>
            </w:pPr>
            <w:r w:rsidRPr="006E1EC2">
              <w:rPr>
                <w:i/>
                <w:iCs/>
                <w:sz w:val="20"/>
                <w:szCs w:val="20"/>
              </w:rPr>
              <w:t>6.3.1.1.</w:t>
            </w:r>
          </w:p>
        </w:tc>
        <w:tc>
          <w:tcPr>
            <w:tcW w:w="1577" w:type="dxa"/>
            <w:vMerge w:val="restart"/>
            <w:tcBorders>
              <w:top w:val="single" w:sz="4" w:space="0" w:color="auto"/>
              <w:left w:val="single" w:sz="4" w:space="0" w:color="auto"/>
              <w:right w:val="single" w:sz="4" w:space="0" w:color="auto"/>
            </w:tcBorders>
            <w:shd w:val="clear" w:color="auto" w:fill="auto"/>
          </w:tcPr>
          <w:p w14:paraId="016A9D33" w14:textId="73B87C4D"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721D4FB1" w14:textId="0785973A" w:rsidR="00052653" w:rsidRPr="006E1EC2" w:rsidRDefault="00052653" w:rsidP="00052653">
            <w:pPr>
              <w:ind w:left="-11"/>
              <w:jc w:val="center"/>
              <w:rPr>
                <w:b/>
                <w:bCs/>
                <w:sz w:val="20"/>
                <w:szCs w:val="20"/>
              </w:rPr>
            </w:pPr>
            <w:r w:rsidRPr="006E1EC2">
              <w:rPr>
                <w:b/>
                <w:bCs/>
                <w:sz w:val="20"/>
                <w:szCs w:val="20"/>
              </w:rPr>
              <w:t xml:space="preserve">Процесс предоставления гражданам государственной услуги по содействию гражданам в поиске подходящей работы, а работодателям </w:t>
            </w:r>
            <w:r w:rsidRPr="006E1EC2">
              <w:rPr>
                <w:b/>
                <w:bCs/>
                <w:sz w:val="20"/>
                <w:szCs w:val="20"/>
              </w:rPr>
              <w:br/>
              <w:t xml:space="preserve">в подборе необходимых работников осуществляется </w:t>
            </w:r>
            <w:r w:rsidRPr="006E1EC2">
              <w:rPr>
                <w:b/>
                <w:bCs/>
                <w:sz w:val="20"/>
                <w:szCs w:val="20"/>
              </w:rPr>
              <w:br/>
              <w:t>с использованием единой цифровой платформы «Работа в России»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BC20B25" w14:textId="77777777" w:rsidR="00052653" w:rsidRPr="006E1EC2" w:rsidRDefault="00052653" w:rsidP="00052653">
            <w:pPr>
              <w:jc w:val="center"/>
              <w:rPr>
                <w:b/>
                <w:bCs/>
                <w:sz w:val="20"/>
                <w:szCs w:val="20"/>
              </w:rPr>
            </w:pPr>
            <w:r w:rsidRPr="006E1EC2">
              <w:rPr>
                <w:b/>
                <w:bCs/>
                <w:sz w:val="20"/>
                <w:szCs w:val="20"/>
              </w:rPr>
              <w:t xml:space="preserve"> СС8</w:t>
            </w:r>
          </w:p>
          <w:p w14:paraId="698732E9" w14:textId="4C0997A5" w:rsidR="00052653" w:rsidRPr="006E1EC2" w:rsidRDefault="00052653" w:rsidP="00052653">
            <w:pPr>
              <w:jc w:val="center"/>
              <w:rPr>
                <w:b/>
                <w:bCs/>
                <w:strike/>
                <w:sz w:val="20"/>
                <w:szCs w:val="20"/>
              </w:rPr>
            </w:pPr>
          </w:p>
        </w:tc>
        <w:tc>
          <w:tcPr>
            <w:tcW w:w="1858" w:type="dxa"/>
            <w:vMerge w:val="restart"/>
            <w:tcBorders>
              <w:top w:val="single" w:sz="4" w:space="0" w:color="auto"/>
              <w:left w:val="nil"/>
              <w:right w:val="single" w:sz="4" w:space="0" w:color="auto"/>
            </w:tcBorders>
            <w:shd w:val="clear" w:color="auto" w:fill="auto"/>
            <w:vAlign w:val="center"/>
          </w:tcPr>
          <w:p w14:paraId="4EAA4642" w14:textId="2F5ACF47"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p w14:paraId="755639E6" w14:textId="77777777" w:rsidR="00052653" w:rsidRPr="006E1EC2" w:rsidRDefault="00052653" w:rsidP="00052653">
            <w:pPr>
              <w:jc w:val="center"/>
              <w:rPr>
                <w:b/>
                <w:bCs/>
                <w:sz w:val="20"/>
                <w:szCs w:val="20"/>
              </w:rPr>
            </w:pPr>
            <w:r w:rsidRPr="006E1EC2">
              <w:rPr>
                <w:sz w:val="20"/>
                <w:szCs w:val="20"/>
              </w:rPr>
              <w:t> </w:t>
            </w:r>
          </w:p>
          <w:p w14:paraId="07F82A4A" w14:textId="77777777" w:rsidR="00052653" w:rsidRPr="006E1EC2" w:rsidRDefault="00052653" w:rsidP="00052653">
            <w:pPr>
              <w:jc w:val="center"/>
              <w:rPr>
                <w:b/>
                <w:bCs/>
                <w:sz w:val="20"/>
                <w:szCs w:val="20"/>
              </w:rPr>
            </w:pPr>
            <w:r w:rsidRPr="006E1EC2">
              <w:rPr>
                <w:sz w:val="20"/>
                <w:szCs w:val="20"/>
              </w:rPr>
              <w:t> </w:t>
            </w:r>
          </w:p>
          <w:p w14:paraId="567B0491" w14:textId="77777777" w:rsidR="00052653" w:rsidRPr="006E1EC2" w:rsidRDefault="00052653" w:rsidP="00052653">
            <w:pPr>
              <w:jc w:val="center"/>
              <w:rPr>
                <w:b/>
                <w:bCs/>
                <w:sz w:val="20"/>
                <w:szCs w:val="20"/>
              </w:rPr>
            </w:pPr>
            <w:r w:rsidRPr="006E1EC2">
              <w:rPr>
                <w:sz w:val="20"/>
                <w:szCs w:val="20"/>
              </w:rPr>
              <w:t> </w:t>
            </w:r>
          </w:p>
          <w:p w14:paraId="02B8F289" w14:textId="486B048B" w:rsidR="00052653" w:rsidRPr="006E1EC2" w:rsidRDefault="00052653" w:rsidP="00052653">
            <w:pPr>
              <w:jc w:val="center"/>
              <w:rPr>
                <w:b/>
                <w:bCs/>
                <w:sz w:val="20"/>
                <w:szCs w:val="20"/>
              </w:rPr>
            </w:pPr>
            <w:r w:rsidRPr="006E1EC2">
              <w:rPr>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center"/>
          </w:tcPr>
          <w:p w14:paraId="0C3D15BD" w14:textId="78081BCD"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1E77AE55" w14:textId="6A1F88B9" w:rsidR="00052653" w:rsidRPr="006E1EC2" w:rsidRDefault="00052653" w:rsidP="00052653">
            <w:pPr>
              <w:jc w:val="center"/>
              <w:rPr>
                <w:b/>
                <w:bCs/>
                <w:sz w:val="20"/>
                <w:szCs w:val="20"/>
              </w:rPr>
            </w:pPr>
            <w:r w:rsidRPr="006E1EC2">
              <w:rPr>
                <w:b/>
                <w:bCs/>
                <w:sz w:val="20"/>
                <w:szCs w:val="20"/>
              </w:rPr>
              <w:t>20300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7067C5F6" w14:textId="56CD07C8" w:rsidR="00052653" w:rsidRPr="006E1EC2" w:rsidRDefault="00052653" w:rsidP="00052653">
            <w:pPr>
              <w:jc w:val="center"/>
              <w:rPr>
                <w:b/>
                <w:bCs/>
                <w:sz w:val="20"/>
                <w:szCs w:val="20"/>
              </w:rPr>
            </w:pPr>
            <w:r w:rsidRPr="006E1EC2">
              <w:rPr>
                <w:b/>
                <w:bCs/>
                <w:sz w:val="20"/>
                <w:szCs w:val="20"/>
              </w:rPr>
              <w:t>5000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5822702E" w14:textId="12B0770D" w:rsidR="00052653" w:rsidRPr="006E1EC2" w:rsidRDefault="00052653" w:rsidP="00052653">
            <w:pPr>
              <w:jc w:val="center"/>
              <w:rPr>
                <w:b/>
                <w:bCs/>
                <w:sz w:val="20"/>
                <w:szCs w:val="20"/>
              </w:rPr>
            </w:pPr>
            <w:r w:rsidRPr="006E1EC2">
              <w:rPr>
                <w:b/>
                <w:bCs/>
                <w:sz w:val="20"/>
                <w:szCs w:val="20"/>
              </w:rPr>
              <w:t>5000</w:t>
            </w:r>
          </w:p>
        </w:tc>
        <w:tc>
          <w:tcPr>
            <w:tcW w:w="3685" w:type="dxa"/>
            <w:vMerge/>
            <w:tcBorders>
              <w:left w:val="single" w:sz="4" w:space="0" w:color="auto"/>
              <w:right w:val="single" w:sz="4" w:space="0" w:color="auto"/>
            </w:tcBorders>
            <w:shd w:val="clear" w:color="auto" w:fill="auto"/>
          </w:tcPr>
          <w:p w14:paraId="3C36760B" w14:textId="77777777" w:rsidR="00052653" w:rsidRPr="006E1EC2" w:rsidRDefault="00052653" w:rsidP="00052653">
            <w:pPr>
              <w:ind w:left="-108"/>
              <w:jc w:val="both"/>
              <w:rPr>
                <w:sz w:val="20"/>
                <w:szCs w:val="20"/>
              </w:rPr>
            </w:pPr>
          </w:p>
        </w:tc>
      </w:tr>
      <w:tr w:rsidR="00052653" w:rsidRPr="006E1EC2" w14:paraId="41D4AA1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6B6A7B" w14:textId="4E32537F" w:rsidR="00052653" w:rsidRPr="006E1EC2" w:rsidRDefault="00052653" w:rsidP="00052653">
            <w:pPr>
              <w:ind w:left="-108" w:right="-80"/>
              <w:rPr>
                <w:b/>
                <w:bCs/>
                <w:sz w:val="20"/>
                <w:szCs w:val="20"/>
              </w:rPr>
            </w:pPr>
            <w:r w:rsidRPr="006E1EC2">
              <w:rPr>
                <w:sz w:val="20"/>
                <w:szCs w:val="20"/>
              </w:rPr>
              <w:t>6.3.1.2.</w:t>
            </w:r>
          </w:p>
        </w:tc>
        <w:tc>
          <w:tcPr>
            <w:tcW w:w="1577" w:type="dxa"/>
            <w:vMerge/>
            <w:tcBorders>
              <w:left w:val="single" w:sz="4" w:space="0" w:color="auto"/>
              <w:right w:val="single" w:sz="4" w:space="0" w:color="auto"/>
            </w:tcBorders>
            <w:shd w:val="clear" w:color="auto" w:fill="auto"/>
            <w:vAlign w:val="center"/>
          </w:tcPr>
          <w:p w14:paraId="44E0CE9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F61815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AACD42E"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3354CB3E" w14:textId="12F4A6A8"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5705DDE4" w14:textId="64FE1C39"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71E61E7" w14:textId="038D9D37" w:rsidR="00052653" w:rsidRPr="006E1EC2" w:rsidRDefault="00052653" w:rsidP="00052653">
            <w:pPr>
              <w:jc w:val="center"/>
              <w:rPr>
                <w:b/>
                <w:bCs/>
                <w:sz w:val="20"/>
                <w:szCs w:val="20"/>
              </w:rPr>
            </w:pPr>
            <w:r w:rsidRPr="006E1EC2">
              <w:rPr>
                <w:sz w:val="20"/>
                <w:szCs w:val="20"/>
              </w:rPr>
              <w:t>15400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39E87E1" w14:textId="6AD4E6AC" w:rsidR="00052653" w:rsidRPr="006E1EC2" w:rsidRDefault="00052653" w:rsidP="00052653">
            <w:pPr>
              <w:jc w:val="center"/>
              <w:rPr>
                <w:b/>
                <w:bCs/>
                <w:sz w:val="20"/>
                <w:szCs w:val="20"/>
              </w:rPr>
            </w:pPr>
            <w:r w:rsidRPr="006E1EC2">
              <w:rPr>
                <w:sz w:val="20"/>
                <w:szCs w:val="20"/>
              </w:rPr>
              <w:t>100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3CF759D" w14:textId="04A24E52" w:rsidR="00052653" w:rsidRPr="006E1EC2" w:rsidRDefault="00052653" w:rsidP="00052653">
            <w:pPr>
              <w:jc w:val="center"/>
              <w:rPr>
                <w:b/>
                <w:bCs/>
                <w:sz w:val="20"/>
                <w:szCs w:val="20"/>
              </w:rPr>
            </w:pPr>
            <w:r w:rsidRPr="006E1EC2">
              <w:rPr>
                <w:sz w:val="20"/>
                <w:szCs w:val="20"/>
              </w:rPr>
              <w:t>100</w:t>
            </w:r>
          </w:p>
        </w:tc>
        <w:tc>
          <w:tcPr>
            <w:tcW w:w="3685" w:type="dxa"/>
            <w:vMerge/>
            <w:tcBorders>
              <w:left w:val="single" w:sz="4" w:space="0" w:color="auto"/>
              <w:right w:val="single" w:sz="4" w:space="0" w:color="auto"/>
            </w:tcBorders>
            <w:shd w:val="clear" w:color="auto" w:fill="auto"/>
          </w:tcPr>
          <w:p w14:paraId="78DFEEAF" w14:textId="77777777" w:rsidR="00052653" w:rsidRPr="006E1EC2" w:rsidRDefault="00052653" w:rsidP="00052653">
            <w:pPr>
              <w:ind w:left="-108"/>
              <w:jc w:val="both"/>
              <w:rPr>
                <w:sz w:val="20"/>
                <w:szCs w:val="20"/>
              </w:rPr>
            </w:pPr>
          </w:p>
        </w:tc>
      </w:tr>
      <w:tr w:rsidR="00052653" w:rsidRPr="006E1EC2" w14:paraId="75E5E5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BCCBA30" w14:textId="61A360C0" w:rsidR="00052653" w:rsidRPr="006E1EC2" w:rsidRDefault="00052653" w:rsidP="00052653">
            <w:pPr>
              <w:ind w:left="-108" w:right="-80"/>
              <w:rPr>
                <w:b/>
                <w:bCs/>
                <w:sz w:val="20"/>
                <w:szCs w:val="20"/>
              </w:rPr>
            </w:pPr>
            <w:r w:rsidRPr="006E1EC2">
              <w:rPr>
                <w:sz w:val="20"/>
                <w:szCs w:val="20"/>
              </w:rPr>
              <w:t>6.3.1.3.</w:t>
            </w:r>
          </w:p>
        </w:tc>
        <w:tc>
          <w:tcPr>
            <w:tcW w:w="1577" w:type="dxa"/>
            <w:vMerge/>
            <w:tcBorders>
              <w:left w:val="single" w:sz="4" w:space="0" w:color="auto"/>
              <w:right w:val="single" w:sz="4" w:space="0" w:color="auto"/>
            </w:tcBorders>
            <w:shd w:val="clear" w:color="auto" w:fill="auto"/>
            <w:vAlign w:val="center"/>
          </w:tcPr>
          <w:p w14:paraId="780FB12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D0B3C3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1111BA"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40E1AB97" w14:textId="64BFE709"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C80A157" w14:textId="10C8959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5DBA5D25" w14:textId="7A1F606C" w:rsidR="00052653" w:rsidRPr="006E1EC2" w:rsidRDefault="00052653" w:rsidP="00052653">
            <w:pPr>
              <w:jc w:val="center"/>
              <w:rPr>
                <w:b/>
                <w:bCs/>
                <w:sz w:val="20"/>
                <w:szCs w:val="20"/>
              </w:rPr>
            </w:pPr>
            <w:r w:rsidRPr="006E1EC2">
              <w:rPr>
                <w:sz w:val="20"/>
                <w:szCs w:val="20"/>
              </w:rPr>
              <w:t>4900</w:t>
            </w:r>
          </w:p>
        </w:tc>
        <w:tc>
          <w:tcPr>
            <w:tcW w:w="1095" w:type="dxa"/>
            <w:tcBorders>
              <w:top w:val="nil"/>
              <w:left w:val="nil"/>
              <w:bottom w:val="single" w:sz="4" w:space="0" w:color="auto"/>
              <w:right w:val="single" w:sz="4" w:space="0" w:color="auto"/>
            </w:tcBorders>
            <w:shd w:val="clear" w:color="auto" w:fill="auto"/>
            <w:vAlign w:val="center"/>
          </w:tcPr>
          <w:p w14:paraId="51944CC7" w14:textId="20C313A3" w:rsidR="00052653" w:rsidRPr="006E1EC2" w:rsidRDefault="00052653" w:rsidP="00052653">
            <w:pPr>
              <w:jc w:val="center"/>
              <w:rPr>
                <w:b/>
                <w:bCs/>
                <w:sz w:val="20"/>
                <w:szCs w:val="20"/>
              </w:rPr>
            </w:pPr>
            <w:r w:rsidRPr="006E1EC2">
              <w:rPr>
                <w:sz w:val="20"/>
                <w:szCs w:val="20"/>
              </w:rPr>
              <w:t>4900</w:t>
            </w:r>
          </w:p>
        </w:tc>
        <w:tc>
          <w:tcPr>
            <w:tcW w:w="1173" w:type="dxa"/>
            <w:tcBorders>
              <w:top w:val="nil"/>
              <w:left w:val="nil"/>
              <w:bottom w:val="single" w:sz="4" w:space="0" w:color="auto"/>
              <w:right w:val="single" w:sz="4" w:space="0" w:color="auto"/>
            </w:tcBorders>
            <w:shd w:val="clear" w:color="auto" w:fill="auto"/>
            <w:vAlign w:val="center"/>
          </w:tcPr>
          <w:p w14:paraId="41523D31" w14:textId="76D50630" w:rsidR="00052653" w:rsidRPr="006E1EC2" w:rsidRDefault="00052653" w:rsidP="00052653">
            <w:pPr>
              <w:jc w:val="center"/>
              <w:rPr>
                <w:b/>
                <w:bCs/>
                <w:sz w:val="20"/>
                <w:szCs w:val="20"/>
              </w:rPr>
            </w:pPr>
            <w:r w:rsidRPr="006E1EC2">
              <w:rPr>
                <w:sz w:val="20"/>
                <w:szCs w:val="20"/>
              </w:rPr>
              <w:t>4900</w:t>
            </w:r>
          </w:p>
        </w:tc>
        <w:tc>
          <w:tcPr>
            <w:tcW w:w="3685" w:type="dxa"/>
            <w:vMerge/>
            <w:tcBorders>
              <w:left w:val="single" w:sz="4" w:space="0" w:color="auto"/>
              <w:right w:val="single" w:sz="4" w:space="0" w:color="auto"/>
            </w:tcBorders>
            <w:shd w:val="clear" w:color="auto" w:fill="auto"/>
          </w:tcPr>
          <w:p w14:paraId="0B0264E9" w14:textId="77777777" w:rsidR="00052653" w:rsidRPr="006E1EC2" w:rsidRDefault="00052653" w:rsidP="00052653">
            <w:pPr>
              <w:ind w:left="-108"/>
              <w:jc w:val="both"/>
              <w:rPr>
                <w:sz w:val="20"/>
                <w:szCs w:val="20"/>
              </w:rPr>
            </w:pPr>
          </w:p>
        </w:tc>
      </w:tr>
      <w:tr w:rsidR="00052653" w:rsidRPr="006E1EC2" w14:paraId="388C9DA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CF1AAB9" w14:textId="655B658F" w:rsidR="00052653" w:rsidRPr="006E1EC2" w:rsidRDefault="00052653" w:rsidP="00052653">
            <w:pPr>
              <w:ind w:left="-108" w:right="-80"/>
              <w:rPr>
                <w:b/>
                <w:bCs/>
                <w:sz w:val="20"/>
                <w:szCs w:val="20"/>
              </w:rPr>
            </w:pPr>
            <w:r w:rsidRPr="006E1EC2">
              <w:rPr>
                <w:sz w:val="20"/>
                <w:szCs w:val="20"/>
              </w:rPr>
              <w:t>6.3.1.4.</w:t>
            </w:r>
          </w:p>
        </w:tc>
        <w:tc>
          <w:tcPr>
            <w:tcW w:w="1577" w:type="dxa"/>
            <w:vMerge/>
            <w:tcBorders>
              <w:left w:val="single" w:sz="4" w:space="0" w:color="auto"/>
              <w:right w:val="single" w:sz="4" w:space="0" w:color="auto"/>
            </w:tcBorders>
            <w:shd w:val="clear" w:color="auto" w:fill="auto"/>
            <w:vAlign w:val="center"/>
          </w:tcPr>
          <w:p w14:paraId="2E2F416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5ED60E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EABCFF1"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00552FB7" w14:textId="691D2138"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F1426D1" w14:textId="774B25B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32207A1" w14:textId="18F3CDC1"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B8B7C55" w14:textId="5C2935F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12DC8B4" w14:textId="3407F7D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4799D19" w14:textId="77777777" w:rsidR="00052653" w:rsidRPr="006E1EC2" w:rsidRDefault="00052653" w:rsidP="00052653">
            <w:pPr>
              <w:ind w:left="-108"/>
              <w:jc w:val="both"/>
              <w:rPr>
                <w:sz w:val="20"/>
                <w:szCs w:val="20"/>
              </w:rPr>
            </w:pPr>
          </w:p>
        </w:tc>
      </w:tr>
      <w:tr w:rsidR="00052653" w:rsidRPr="006E1EC2" w14:paraId="77FA91A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FC68F8D" w14:textId="30BB7B93" w:rsidR="00052653" w:rsidRPr="006E1EC2" w:rsidRDefault="00052653" w:rsidP="00052653">
            <w:pPr>
              <w:ind w:left="-108" w:right="-80"/>
              <w:rPr>
                <w:b/>
                <w:bCs/>
                <w:sz w:val="20"/>
                <w:szCs w:val="20"/>
              </w:rPr>
            </w:pPr>
            <w:r w:rsidRPr="006E1EC2">
              <w:rPr>
                <w:sz w:val="20"/>
                <w:szCs w:val="20"/>
              </w:rPr>
              <w:t>6.3.1.5.</w:t>
            </w:r>
          </w:p>
        </w:tc>
        <w:tc>
          <w:tcPr>
            <w:tcW w:w="1577" w:type="dxa"/>
            <w:vMerge/>
            <w:tcBorders>
              <w:left w:val="single" w:sz="4" w:space="0" w:color="auto"/>
              <w:bottom w:val="single" w:sz="4" w:space="0" w:color="000000"/>
              <w:right w:val="single" w:sz="4" w:space="0" w:color="auto"/>
            </w:tcBorders>
            <w:shd w:val="clear" w:color="auto" w:fill="auto"/>
            <w:vAlign w:val="center"/>
          </w:tcPr>
          <w:p w14:paraId="2F7E1194"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2753043"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34C9377B" w14:textId="77777777" w:rsidR="00052653" w:rsidRPr="006E1EC2" w:rsidRDefault="00052653" w:rsidP="00052653">
            <w:pPr>
              <w:jc w:val="center"/>
              <w:rPr>
                <w:b/>
                <w:bCs/>
                <w:sz w:val="20"/>
                <w:szCs w:val="20"/>
              </w:rPr>
            </w:pPr>
          </w:p>
        </w:tc>
        <w:tc>
          <w:tcPr>
            <w:tcW w:w="1858" w:type="dxa"/>
            <w:vMerge/>
            <w:tcBorders>
              <w:left w:val="nil"/>
              <w:bottom w:val="single" w:sz="4" w:space="0" w:color="auto"/>
              <w:right w:val="single" w:sz="4" w:space="0" w:color="auto"/>
            </w:tcBorders>
            <w:shd w:val="clear" w:color="auto" w:fill="auto"/>
            <w:vAlign w:val="center"/>
          </w:tcPr>
          <w:p w14:paraId="26624BEB" w14:textId="00ED9754"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4072EDE" w14:textId="136FEBA0"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29DD2D7" w14:textId="47AF101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BAE53EE" w14:textId="220A5B8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9D6926D" w14:textId="026694A7"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7BC2595" w14:textId="77777777" w:rsidR="00052653" w:rsidRPr="006E1EC2" w:rsidRDefault="00052653" w:rsidP="00052653">
            <w:pPr>
              <w:ind w:left="-108"/>
              <w:jc w:val="both"/>
              <w:rPr>
                <w:sz w:val="20"/>
                <w:szCs w:val="20"/>
              </w:rPr>
            </w:pPr>
          </w:p>
        </w:tc>
      </w:tr>
      <w:tr w:rsidR="00052653" w:rsidRPr="006E1EC2" w14:paraId="65FEA496" w14:textId="77777777" w:rsidTr="002A52A7">
        <w:trPr>
          <w:trHeight w:val="822"/>
        </w:trPr>
        <w:tc>
          <w:tcPr>
            <w:tcW w:w="737" w:type="dxa"/>
            <w:tcBorders>
              <w:top w:val="nil"/>
              <w:left w:val="single" w:sz="4" w:space="0" w:color="auto"/>
              <w:bottom w:val="single" w:sz="4" w:space="0" w:color="auto"/>
              <w:right w:val="single" w:sz="4" w:space="0" w:color="auto"/>
            </w:tcBorders>
            <w:shd w:val="clear" w:color="auto" w:fill="auto"/>
            <w:vAlign w:val="center"/>
          </w:tcPr>
          <w:p w14:paraId="61AB9B98" w14:textId="1B0F3D38" w:rsidR="00052653" w:rsidRPr="006E1EC2" w:rsidRDefault="00052653" w:rsidP="00052653">
            <w:pPr>
              <w:ind w:left="-108" w:right="-80"/>
              <w:rPr>
                <w:b/>
                <w:bCs/>
                <w:sz w:val="20"/>
                <w:szCs w:val="20"/>
              </w:rPr>
            </w:pPr>
            <w:r w:rsidRPr="006E1EC2">
              <w:rPr>
                <w:i/>
                <w:iCs/>
                <w:sz w:val="20"/>
                <w:szCs w:val="20"/>
              </w:rPr>
              <w:t>6.3.2.1.</w:t>
            </w:r>
          </w:p>
        </w:tc>
        <w:tc>
          <w:tcPr>
            <w:tcW w:w="1577" w:type="dxa"/>
            <w:vMerge w:val="restart"/>
            <w:tcBorders>
              <w:top w:val="nil"/>
              <w:left w:val="single" w:sz="4" w:space="0" w:color="auto"/>
              <w:right w:val="single" w:sz="4" w:space="0" w:color="auto"/>
            </w:tcBorders>
            <w:shd w:val="clear" w:color="auto" w:fill="auto"/>
          </w:tcPr>
          <w:p w14:paraId="0F7CF6BB" w14:textId="32AC561A"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4812159C" w14:textId="1DBC49BE" w:rsidR="00052653" w:rsidRPr="006E1EC2" w:rsidRDefault="00052653" w:rsidP="00052653">
            <w:pPr>
              <w:ind w:left="-11"/>
              <w:jc w:val="center"/>
              <w:rPr>
                <w:b/>
                <w:bCs/>
                <w:sz w:val="20"/>
                <w:szCs w:val="20"/>
              </w:rPr>
            </w:pPr>
            <w:r w:rsidRPr="006E1EC2">
              <w:rPr>
                <w:b/>
                <w:bCs/>
                <w:sz w:val="20"/>
                <w:szCs w:val="20"/>
              </w:rPr>
              <w:t>Процесс предоставления гражданам остальных государственных услуг в области содействия занятости населения осуществляется с использованием функционала единой цифровой платформы «Работа в России»</w:t>
            </w:r>
          </w:p>
        </w:tc>
        <w:tc>
          <w:tcPr>
            <w:tcW w:w="1417" w:type="dxa"/>
            <w:vMerge w:val="restart"/>
            <w:tcBorders>
              <w:top w:val="nil"/>
              <w:left w:val="single" w:sz="4" w:space="0" w:color="auto"/>
              <w:right w:val="single" w:sz="4" w:space="0" w:color="auto"/>
            </w:tcBorders>
            <w:shd w:val="clear" w:color="auto" w:fill="auto"/>
            <w:vAlign w:val="center"/>
          </w:tcPr>
          <w:p w14:paraId="0D528CE2" w14:textId="77777777" w:rsidR="00052653" w:rsidRPr="006E1EC2" w:rsidRDefault="00052653" w:rsidP="00052653">
            <w:pPr>
              <w:jc w:val="center"/>
              <w:rPr>
                <w:b/>
                <w:bCs/>
                <w:sz w:val="20"/>
                <w:szCs w:val="20"/>
              </w:rPr>
            </w:pPr>
            <w:r w:rsidRPr="006E1EC2">
              <w:rPr>
                <w:b/>
                <w:bCs/>
                <w:sz w:val="20"/>
                <w:szCs w:val="20"/>
              </w:rPr>
              <w:t xml:space="preserve"> СС8</w:t>
            </w:r>
          </w:p>
          <w:p w14:paraId="78D3EBEB" w14:textId="270B7CCB" w:rsidR="00052653" w:rsidRPr="006E1EC2" w:rsidRDefault="00052653" w:rsidP="00052653">
            <w:pPr>
              <w:jc w:val="center"/>
              <w:rPr>
                <w:b/>
                <w:bCs/>
                <w:strike/>
                <w:sz w:val="20"/>
                <w:szCs w:val="20"/>
              </w:rPr>
            </w:pPr>
            <w:r w:rsidRPr="006E1EC2">
              <w:rPr>
                <w:b/>
                <w:bCs/>
                <w:sz w:val="20"/>
                <w:szCs w:val="20"/>
              </w:rPr>
              <w:t xml:space="preserve"> </w:t>
            </w:r>
          </w:p>
        </w:tc>
        <w:tc>
          <w:tcPr>
            <w:tcW w:w="1858" w:type="dxa"/>
            <w:vMerge w:val="restart"/>
            <w:tcBorders>
              <w:top w:val="nil"/>
              <w:left w:val="single" w:sz="4" w:space="0" w:color="auto"/>
              <w:right w:val="single" w:sz="4" w:space="0" w:color="auto"/>
            </w:tcBorders>
            <w:shd w:val="clear" w:color="auto" w:fill="auto"/>
            <w:vAlign w:val="center"/>
          </w:tcPr>
          <w:p w14:paraId="750E85F0" w14:textId="53ED8949"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493533DC" w14:textId="5AB8A4F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9135983" w14:textId="789C68D8" w:rsidR="00052653" w:rsidRPr="006E1EC2" w:rsidRDefault="00052653" w:rsidP="00052653">
            <w:pPr>
              <w:jc w:val="center"/>
              <w:rPr>
                <w:b/>
                <w:bCs/>
                <w:sz w:val="20"/>
                <w:szCs w:val="20"/>
              </w:rPr>
            </w:pPr>
            <w:r w:rsidRPr="006E1EC2">
              <w:rPr>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65DC139" w14:textId="236F289F" w:rsidR="00052653" w:rsidRPr="006E1EC2" w:rsidRDefault="00052653" w:rsidP="00052653">
            <w:pPr>
              <w:jc w:val="center"/>
              <w:rPr>
                <w:b/>
                <w:bCs/>
                <w:sz w:val="20"/>
                <w:szCs w:val="20"/>
              </w:rPr>
            </w:pPr>
            <w:r w:rsidRPr="006E1EC2">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5CA57E3" w14:textId="7A7622DE" w:rsidR="00052653" w:rsidRPr="006E1EC2" w:rsidRDefault="00052653" w:rsidP="00052653">
            <w:pPr>
              <w:jc w:val="center"/>
              <w:rPr>
                <w:b/>
                <w:bCs/>
                <w:sz w:val="20"/>
                <w:szCs w:val="20"/>
              </w:rPr>
            </w:pPr>
            <w:r w:rsidRPr="006E1EC2">
              <w:rPr>
                <w:sz w:val="20"/>
                <w:szCs w:val="20"/>
              </w:rPr>
              <w:t>0</w:t>
            </w:r>
          </w:p>
        </w:tc>
        <w:tc>
          <w:tcPr>
            <w:tcW w:w="3685" w:type="dxa"/>
            <w:vMerge/>
            <w:tcBorders>
              <w:left w:val="single" w:sz="4" w:space="0" w:color="auto"/>
              <w:right w:val="single" w:sz="4" w:space="0" w:color="auto"/>
            </w:tcBorders>
            <w:shd w:val="clear" w:color="auto" w:fill="auto"/>
          </w:tcPr>
          <w:p w14:paraId="5E9A716F" w14:textId="77777777" w:rsidR="00052653" w:rsidRPr="006E1EC2" w:rsidRDefault="00052653" w:rsidP="00052653">
            <w:pPr>
              <w:ind w:left="-108"/>
              <w:jc w:val="both"/>
              <w:rPr>
                <w:sz w:val="20"/>
                <w:szCs w:val="20"/>
              </w:rPr>
            </w:pPr>
          </w:p>
        </w:tc>
      </w:tr>
      <w:tr w:rsidR="00052653" w:rsidRPr="006E1EC2" w14:paraId="5166E8F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5EAA48" w14:textId="32F38182" w:rsidR="00052653" w:rsidRPr="006E1EC2" w:rsidRDefault="00052653" w:rsidP="00052653">
            <w:pPr>
              <w:ind w:left="-108" w:right="-80"/>
              <w:rPr>
                <w:b/>
                <w:bCs/>
                <w:sz w:val="20"/>
                <w:szCs w:val="20"/>
              </w:rPr>
            </w:pPr>
            <w:r w:rsidRPr="006E1EC2">
              <w:rPr>
                <w:sz w:val="20"/>
                <w:szCs w:val="20"/>
              </w:rPr>
              <w:t>6.3.2.2.</w:t>
            </w:r>
          </w:p>
        </w:tc>
        <w:tc>
          <w:tcPr>
            <w:tcW w:w="1577" w:type="dxa"/>
            <w:vMerge/>
            <w:tcBorders>
              <w:left w:val="single" w:sz="4" w:space="0" w:color="auto"/>
              <w:right w:val="single" w:sz="4" w:space="0" w:color="auto"/>
            </w:tcBorders>
            <w:shd w:val="clear" w:color="auto" w:fill="auto"/>
            <w:vAlign w:val="center"/>
          </w:tcPr>
          <w:p w14:paraId="7FB7594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7E80F4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C9F93A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0F12F1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FA92826" w14:textId="1159EC20"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776380F" w14:textId="41C444E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D5173D7" w14:textId="2194B52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8D5B128" w14:textId="60F755F7"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8FA3243" w14:textId="77777777" w:rsidR="00052653" w:rsidRPr="006E1EC2" w:rsidRDefault="00052653" w:rsidP="00052653">
            <w:pPr>
              <w:ind w:left="-108"/>
              <w:jc w:val="both"/>
              <w:rPr>
                <w:sz w:val="20"/>
                <w:szCs w:val="20"/>
              </w:rPr>
            </w:pPr>
          </w:p>
        </w:tc>
      </w:tr>
      <w:tr w:rsidR="00052653" w:rsidRPr="006E1EC2" w14:paraId="5647A67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49E72B9" w14:textId="0BA9BDAD" w:rsidR="00052653" w:rsidRPr="006E1EC2" w:rsidRDefault="00052653" w:rsidP="00052653">
            <w:pPr>
              <w:ind w:left="-108" w:right="-80"/>
              <w:rPr>
                <w:b/>
                <w:bCs/>
                <w:sz w:val="20"/>
                <w:szCs w:val="20"/>
              </w:rPr>
            </w:pPr>
            <w:r w:rsidRPr="006E1EC2">
              <w:rPr>
                <w:sz w:val="20"/>
                <w:szCs w:val="20"/>
              </w:rPr>
              <w:t>6.3.2.3.</w:t>
            </w:r>
          </w:p>
        </w:tc>
        <w:tc>
          <w:tcPr>
            <w:tcW w:w="1577" w:type="dxa"/>
            <w:vMerge/>
            <w:tcBorders>
              <w:left w:val="single" w:sz="4" w:space="0" w:color="auto"/>
              <w:right w:val="single" w:sz="4" w:space="0" w:color="auto"/>
            </w:tcBorders>
            <w:shd w:val="clear" w:color="auto" w:fill="auto"/>
            <w:vAlign w:val="center"/>
          </w:tcPr>
          <w:p w14:paraId="7DA41D9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C0F0EF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8BE7BC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E9FCE9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3C591BC" w14:textId="09DE3A44"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D749E14" w14:textId="2D6E00D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E15BBB" w14:textId="7022420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988CF27" w14:textId="6D4B8976"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07FEA2D" w14:textId="77777777" w:rsidR="00052653" w:rsidRPr="006E1EC2" w:rsidRDefault="00052653" w:rsidP="00052653">
            <w:pPr>
              <w:ind w:left="-108"/>
              <w:jc w:val="both"/>
              <w:rPr>
                <w:sz w:val="20"/>
                <w:szCs w:val="20"/>
              </w:rPr>
            </w:pPr>
          </w:p>
        </w:tc>
      </w:tr>
      <w:tr w:rsidR="00052653" w:rsidRPr="006E1EC2" w14:paraId="27CB1EF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C8D8821" w14:textId="05E5775F" w:rsidR="00052653" w:rsidRPr="006E1EC2" w:rsidRDefault="00052653" w:rsidP="00052653">
            <w:pPr>
              <w:ind w:left="-108" w:right="-80"/>
              <w:rPr>
                <w:b/>
                <w:bCs/>
                <w:sz w:val="20"/>
                <w:szCs w:val="20"/>
              </w:rPr>
            </w:pPr>
            <w:r w:rsidRPr="006E1EC2">
              <w:rPr>
                <w:sz w:val="20"/>
                <w:szCs w:val="20"/>
              </w:rPr>
              <w:t>6.3.2.4.</w:t>
            </w:r>
          </w:p>
        </w:tc>
        <w:tc>
          <w:tcPr>
            <w:tcW w:w="1577" w:type="dxa"/>
            <w:vMerge/>
            <w:tcBorders>
              <w:left w:val="single" w:sz="4" w:space="0" w:color="auto"/>
              <w:right w:val="single" w:sz="4" w:space="0" w:color="auto"/>
            </w:tcBorders>
            <w:shd w:val="clear" w:color="auto" w:fill="auto"/>
            <w:vAlign w:val="center"/>
          </w:tcPr>
          <w:p w14:paraId="4CAC342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5589D2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39269E4"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2F51F8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0C84840" w14:textId="4F212298"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E88ABE4" w14:textId="45390C11"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C375891" w14:textId="3890C2C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24D8D90" w14:textId="248CA3D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43CB3D2" w14:textId="77777777" w:rsidR="00052653" w:rsidRPr="006E1EC2" w:rsidRDefault="00052653" w:rsidP="00052653">
            <w:pPr>
              <w:ind w:left="-108"/>
              <w:jc w:val="both"/>
              <w:rPr>
                <w:sz w:val="20"/>
                <w:szCs w:val="20"/>
              </w:rPr>
            </w:pPr>
          </w:p>
        </w:tc>
      </w:tr>
      <w:tr w:rsidR="00052653" w:rsidRPr="006E1EC2" w14:paraId="0C2A2924" w14:textId="77777777" w:rsidTr="002A52A7">
        <w:trPr>
          <w:trHeight w:val="410"/>
        </w:trPr>
        <w:tc>
          <w:tcPr>
            <w:tcW w:w="737" w:type="dxa"/>
            <w:tcBorders>
              <w:top w:val="nil"/>
              <w:left w:val="single" w:sz="4" w:space="0" w:color="auto"/>
              <w:bottom w:val="single" w:sz="4" w:space="0" w:color="auto"/>
              <w:right w:val="single" w:sz="4" w:space="0" w:color="auto"/>
            </w:tcBorders>
            <w:shd w:val="clear" w:color="auto" w:fill="auto"/>
            <w:vAlign w:val="center"/>
          </w:tcPr>
          <w:p w14:paraId="0AD9CCB9" w14:textId="4275F8EC" w:rsidR="00052653" w:rsidRPr="006E1EC2" w:rsidRDefault="00052653" w:rsidP="00052653">
            <w:pPr>
              <w:ind w:left="-108" w:right="-80"/>
              <w:rPr>
                <w:b/>
                <w:bCs/>
                <w:sz w:val="20"/>
                <w:szCs w:val="20"/>
              </w:rPr>
            </w:pPr>
            <w:r w:rsidRPr="006E1EC2">
              <w:rPr>
                <w:sz w:val="20"/>
                <w:szCs w:val="20"/>
              </w:rPr>
              <w:t>6.3.2.5.</w:t>
            </w:r>
          </w:p>
        </w:tc>
        <w:tc>
          <w:tcPr>
            <w:tcW w:w="1577" w:type="dxa"/>
            <w:vMerge/>
            <w:tcBorders>
              <w:left w:val="single" w:sz="4" w:space="0" w:color="auto"/>
              <w:bottom w:val="single" w:sz="4" w:space="0" w:color="000000"/>
              <w:right w:val="single" w:sz="4" w:space="0" w:color="auto"/>
            </w:tcBorders>
            <w:shd w:val="clear" w:color="auto" w:fill="auto"/>
            <w:vAlign w:val="center"/>
          </w:tcPr>
          <w:p w14:paraId="608F9DA9"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00A04F0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2104E2AA"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37857C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ACCE964" w14:textId="42DB47B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2226D02" w14:textId="715AB9A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DBCAABC" w14:textId="40911FC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9EED34C" w14:textId="1A7CBC2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5A2D051E" w14:textId="77777777" w:rsidR="00052653" w:rsidRPr="006E1EC2" w:rsidRDefault="00052653" w:rsidP="00052653">
            <w:pPr>
              <w:ind w:left="-108"/>
              <w:jc w:val="both"/>
              <w:rPr>
                <w:sz w:val="20"/>
                <w:szCs w:val="20"/>
              </w:rPr>
            </w:pPr>
          </w:p>
        </w:tc>
      </w:tr>
      <w:tr w:rsidR="00052653" w:rsidRPr="006E1EC2" w14:paraId="0E53A1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6C48A9C" w14:textId="07C58889" w:rsidR="00052653" w:rsidRPr="006E1EC2" w:rsidRDefault="00052653" w:rsidP="00052653">
            <w:pPr>
              <w:rPr>
                <w:b/>
                <w:bCs/>
                <w:sz w:val="20"/>
                <w:szCs w:val="20"/>
              </w:rPr>
            </w:pPr>
            <w:r w:rsidRPr="006E1EC2">
              <w:rPr>
                <w:b/>
                <w:bCs/>
                <w:sz w:val="20"/>
                <w:szCs w:val="20"/>
              </w:rPr>
              <w:t>6.4.1.</w:t>
            </w:r>
          </w:p>
        </w:tc>
        <w:tc>
          <w:tcPr>
            <w:tcW w:w="1577" w:type="dxa"/>
            <w:vMerge w:val="restart"/>
            <w:tcBorders>
              <w:top w:val="nil"/>
              <w:left w:val="single" w:sz="4" w:space="0" w:color="auto"/>
              <w:right w:val="single" w:sz="4" w:space="0" w:color="auto"/>
            </w:tcBorders>
            <w:shd w:val="clear" w:color="auto" w:fill="auto"/>
          </w:tcPr>
          <w:p w14:paraId="7D0659CF" w14:textId="4013A86A"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77B063EA" w14:textId="5B65D0F8" w:rsidR="00052653" w:rsidRPr="006E1EC2" w:rsidRDefault="00052653" w:rsidP="00052653">
            <w:pPr>
              <w:ind w:left="-11"/>
              <w:jc w:val="center"/>
              <w:rPr>
                <w:b/>
                <w:bCs/>
                <w:sz w:val="20"/>
                <w:szCs w:val="20"/>
              </w:rPr>
            </w:pPr>
            <w:r w:rsidRPr="006E1EC2">
              <w:rPr>
                <w:b/>
                <w:bCs/>
                <w:sz w:val="20"/>
                <w:szCs w:val="20"/>
              </w:rPr>
              <w:t>Создание информационной системы «Единый контакт центр взаимодействия с гражданами</w:t>
            </w:r>
          </w:p>
        </w:tc>
        <w:tc>
          <w:tcPr>
            <w:tcW w:w="1417" w:type="dxa"/>
            <w:vMerge w:val="restart"/>
            <w:tcBorders>
              <w:top w:val="nil"/>
              <w:left w:val="nil"/>
              <w:right w:val="single" w:sz="4" w:space="0" w:color="auto"/>
            </w:tcBorders>
            <w:shd w:val="clear" w:color="auto" w:fill="auto"/>
            <w:vAlign w:val="center"/>
          </w:tcPr>
          <w:p w14:paraId="64C0C6CB" w14:textId="4971E0FE" w:rsidR="00052653" w:rsidRPr="006E1EC2" w:rsidRDefault="00052653" w:rsidP="00052653">
            <w:pPr>
              <w:widowControl/>
              <w:autoSpaceDE/>
              <w:autoSpaceDN/>
              <w:adjustRightInd/>
              <w:jc w:val="center"/>
              <w:rPr>
                <w:b/>
                <w:bCs/>
                <w:sz w:val="20"/>
                <w:szCs w:val="20"/>
              </w:rPr>
            </w:pPr>
            <w:r w:rsidRPr="006E1EC2">
              <w:rPr>
                <w:b/>
                <w:bCs/>
                <w:sz w:val="20"/>
                <w:szCs w:val="20"/>
              </w:rPr>
              <w:t>СС9</w:t>
            </w:r>
          </w:p>
          <w:p w14:paraId="529741D2"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0FC4FA98"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12CE62E0"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44F602D1" w14:textId="12B3F40F" w:rsidR="00052653" w:rsidRPr="006E1EC2" w:rsidRDefault="00052653" w:rsidP="00052653">
            <w:pPr>
              <w:jc w:val="center"/>
              <w:rPr>
                <w:b/>
                <w:bCs/>
                <w:sz w:val="20"/>
                <w:szCs w:val="20"/>
              </w:rPr>
            </w:pPr>
            <w:r w:rsidRPr="006E1EC2">
              <w:rPr>
                <w:sz w:val="20"/>
                <w:szCs w:val="20"/>
              </w:rPr>
              <w:t> </w:t>
            </w:r>
          </w:p>
        </w:tc>
        <w:tc>
          <w:tcPr>
            <w:tcW w:w="1858" w:type="dxa"/>
            <w:vMerge w:val="restart"/>
            <w:tcBorders>
              <w:top w:val="nil"/>
              <w:left w:val="nil"/>
              <w:right w:val="single" w:sz="4" w:space="0" w:color="auto"/>
            </w:tcBorders>
            <w:shd w:val="clear" w:color="auto" w:fill="auto"/>
            <w:vAlign w:val="center"/>
          </w:tcPr>
          <w:p w14:paraId="1CA69E45" w14:textId="77777777" w:rsidR="00052653" w:rsidRPr="006E1EC2" w:rsidRDefault="00052653" w:rsidP="00052653">
            <w:pPr>
              <w:widowControl/>
              <w:autoSpaceDE/>
              <w:autoSpaceDN/>
              <w:adjustRightInd/>
              <w:jc w:val="center"/>
              <w:rPr>
                <w:b/>
                <w:bCs/>
                <w:sz w:val="20"/>
                <w:szCs w:val="20"/>
              </w:rPr>
            </w:pPr>
            <w:r w:rsidRPr="006E1EC2">
              <w:rPr>
                <w:b/>
                <w:bCs/>
                <w:sz w:val="20"/>
                <w:szCs w:val="20"/>
              </w:rPr>
              <w:t>Финансирование</w:t>
            </w:r>
            <w:r w:rsidRPr="006E1EC2">
              <w:rPr>
                <w:b/>
                <w:bCs/>
                <w:sz w:val="20"/>
                <w:szCs w:val="20"/>
              </w:rPr>
              <w:br/>
              <w:t>не требуется</w:t>
            </w:r>
          </w:p>
          <w:p w14:paraId="3F128719"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44D58F3E"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4FE50A19"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2CD6DAAD" w14:textId="20C1535A" w:rsidR="00052653" w:rsidRPr="006E1EC2" w:rsidRDefault="00052653" w:rsidP="00052653">
            <w:pPr>
              <w:jc w:val="center"/>
              <w:rPr>
                <w:b/>
                <w:bCs/>
                <w:sz w:val="20"/>
                <w:szCs w:val="20"/>
              </w:rPr>
            </w:pPr>
            <w:r w:rsidRPr="006E1EC2">
              <w:rPr>
                <w:sz w:val="20"/>
                <w:szCs w:val="20"/>
              </w:rPr>
              <w:t> </w:t>
            </w:r>
          </w:p>
        </w:tc>
        <w:tc>
          <w:tcPr>
            <w:tcW w:w="1231" w:type="dxa"/>
            <w:tcBorders>
              <w:top w:val="nil"/>
              <w:left w:val="nil"/>
              <w:bottom w:val="single" w:sz="4" w:space="0" w:color="auto"/>
              <w:right w:val="single" w:sz="4" w:space="0" w:color="auto"/>
            </w:tcBorders>
            <w:shd w:val="clear" w:color="auto" w:fill="auto"/>
            <w:vAlign w:val="center"/>
          </w:tcPr>
          <w:p w14:paraId="498FF504" w14:textId="33A7573F"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2B76FF3" w14:textId="35CAE487"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24E7A6B" w14:textId="43ADE450"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7BB3D1A" w14:textId="011C9FAB"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523ED4E" w14:textId="58FFB017" w:rsidR="00052653" w:rsidRPr="006E1EC2" w:rsidRDefault="00052653" w:rsidP="00052653">
            <w:pPr>
              <w:ind w:left="-108"/>
              <w:jc w:val="both"/>
              <w:rPr>
                <w:sz w:val="20"/>
                <w:szCs w:val="20"/>
              </w:rPr>
            </w:pPr>
            <w:r w:rsidRPr="006E1EC2">
              <w:rPr>
                <w:sz w:val="20"/>
                <w:szCs w:val="20"/>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 № 742-па</w:t>
            </w:r>
          </w:p>
        </w:tc>
      </w:tr>
      <w:tr w:rsidR="00052653" w:rsidRPr="006E1EC2" w14:paraId="6082357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29BB687" w14:textId="422604FD" w:rsidR="00052653" w:rsidRPr="006E1EC2" w:rsidRDefault="00052653" w:rsidP="00052653">
            <w:pPr>
              <w:rPr>
                <w:b/>
                <w:bCs/>
                <w:sz w:val="20"/>
                <w:szCs w:val="20"/>
              </w:rPr>
            </w:pPr>
            <w:r w:rsidRPr="006E1EC2">
              <w:rPr>
                <w:sz w:val="20"/>
                <w:szCs w:val="20"/>
              </w:rPr>
              <w:t>6.4.2.</w:t>
            </w:r>
          </w:p>
        </w:tc>
        <w:tc>
          <w:tcPr>
            <w:tcW w:w="1577" w:type="dxa"/>
            <w:vMerge/>
            <w:tcBorders>
              <w:left w:val="single" w:sz="4" w:space="0" w:color="auto"/>
              <w:right w:val="single" w:sz="4" w:space="0" w:color="auto"/>
            </w:tcBorders>
            <w:shd w:val="clear" w:color="auto" w:fill="auto"/>
            <w:vAlign w:val="center"/>
          </w:tcPr>
          <w:p w14:paraId="1AB616F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69AAA03" w14:textId="77777777" w:rsidR="00052653" w:rsidRPr="006E1EC2" w:rsidRDefault="00052653" w:rsidP="00052653">
            <w:pPr>
              <w:ind w:left="-11"/>
              <w:jc w:val="center"/>
              <w:rPr>
                <w:b/>
                <w:bCs/>
                <w:sz w:val="20"/>
                <w:szCs w:val="20"/>
              </w:rPr>
            </w:pPr>
          </w:p>
        </w:tc>
        <w:tc>
          <w:tcPr>
            <w:tcW w:w="1417" w:type="dxa"/>
            <w:vMerge/>
            <w:tcBorders>
              <w:left w:val="nil"/>
              <w:right w:val="single" w:sz="4" w:space="0" w:color="auto"/>
            </w:tcBorders>
            <w:shd w:val="clear" w:color="auto" w:fill="auto"/>
            <w:vAlign w:val="center"/>
          </w:tcPr>
          <w:p w14:paraId="0679111B"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6D91EE6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272FA93" w14:textId="479A3BA5"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0038C47" w14:textId="02EF172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296673" w14:textId="29586127"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64BF768" w14:textId="3E93E62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B5F4261" w14:textId="77777777" w:rsidR="00052653" w:rsidRPr="006E1EC2" w:rsidRDefault="00052653" w:rsidP="00052653">
            <w:pPr>
              <w:ind w:left="-108"/>
              <w:jc w:val="both"/>
              <w:rPr>
                <w:sz w:val="20"/>
                <w:szCs w:val="20"/>
              </w:rPr>
            </w:pPr>
          </w:p>
        </w:tc>
      </w:tr>
      <w:tr w:rsidR="00052653" w:rsidRPr="006E1EC2" w14:paraId="1BEFDB1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3641B61" w14:textId="4AF1D7A9" w:rsidR="00052653" w:rsidRPr="006E1EC2" w:rsidRDefault="00052653" w:rsidP="00052653">
            <w:pPr>
              <w:rPr>
                <w:b/>
                <w:bCs/>
                <w:sz w:val="20"/>
                <w:szCs w:val="20"/>
              </w:rPr>
            </w:pPr>
            <w:r w:rsidRPr="006E1EC2">
              <w:rPr>
                <w:sz w:val="20"/>
                <w:szCs w:val="20"/>
              </w:rPr>
              <w:t>6.4.3.</w:t>
            </w:r>
          </w:p>
        </w:tc>
        <w:tc>
          <w:tcPr>
            <w:tcW w:w="1577" w:type="dxa"/>
            <w:vMerge/>
            <w:tcBorders>
              <w:left w:val="single" w:sz="4" w:space="0" w:color="auto"/>
              <w:right w:val="single" w:sz="4" w:space="0" w:color="auto"/>
            </w:tcBorders>
            <w:shd w:val="clear" w:color="auto" w:fill="auto"/>
            <w:vAlign w:val="center"/>
          </w:tcPr>
          <w:p w14:paraId="227B1EF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85FFBEA" w14:textId="77777777" w:rsidR="00052653" w:rsidRPr="006E1EC2" w:rsidRDefault="00052653" w:rsidP="00052653">
            <w:pPr>
              <w:ind w:left="-11"/>
              <w:jc w:val="center"/>
              <w:rPr>
                <w:b/>
                <w:bCs/>
                <w:sz w:val="20"/>
                <w:szCs w:val="20"/>
              </w:rPr>
            </w:pPr>
          </w:p>
        </w:tc>
        <w:tc>
          <w:tcPr>
            <w:tcW w:w="1417" w:type="dxa"/>
            <w:vMerge/>
            <w:tcBorders>
              <w:left w:val="nil"/>
              <w:right w:val="single" w:sz="4" w:space="0" w:color="auto"/>
            </w:tcBorders>
            <w:shd w:val="clear" w:color="auto" w:fill="auto"/>
            <w:vAlign w:val="center"/>
          </w:tcPr>
          <w:p w14:paraId="45502875"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2F2CF24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A57B5EE" w14:textId="3AEB58A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1EB5C61" w14:textId="71B47B2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D43C4CF" w14:textId="33E5260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BE235A8" w14:textId="78F1212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0313CA2" w14:textId="77777777" w:rsidR="00052653" w:rsidRPr="006E1EC2" w:rsidRDefault="00052653" w:rsidP="00052653">
            <w:pPr>
              <w:ind w:left="-108"/>
              <w:jc w:val="both"/>
              <w:rPr>
                <w:sz w:val="20"/>
                <w:szCs w:val="20"/>
              </w:rPr>
            </w:pPr>
          </w:p>
        </w:tc>
      </w:tr>
      <w:tr w:rsidR="00052653" w:rsidRPr="006E1EC2" w14:paraId="3F2E142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F1C47A4" w14:textId="5592A97E" w:rsidR="00052653" w:rsidRPr="006E1EC2" w:rsidRDefault="00052653" w:rsidP="00052653">
            <w:pPr>
              <w:rPr>
                <w:b/>
                <w:bCs/>
                <w:sz w:val="20"/>
                <w:szCs w:val="20"/>
              </w:rPr>
            </w:pPr>
            <w:r w:rsidRPr="006E1EC2">
              <w:rPr>
                <w:sz w:val="20"/>
                <w:szCs w:val="20"/>
              </w:rPr>
              <w:t>6.4.4.</w:t>
            </w:r>
          </w:p>
        </w:tc>
        <w:tc>
          <w:tcPr>
            <w:tcW w:w="1577" w:type="dxa"/>
            <w:vMerge/>
            <w:tcBorders>
              <w:left w:val="single" w:sz="4" w:space="0" w:color="auto"/>
              <w:right w:val="single" w:sz="4" w:space="0" w:color="auto"/>
            </w:tcBorders>
            <w:shd w:val="clear" w:color="auto" w:fill="auto"/>
            <w:vAlign w:val="center"/>
          </w:tcPr>
          <w:p w14:paraId="4AF5288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A20CDF6" w14:textId="77777777" w:rsidR="00052653" w:rsidRPr="006E1EC2" w:rsidRDefault="00052653" w:rsidP="00052653">
            <w:pPr>
              <w:ind w:left="-11"/>
              <w:jc w:val="center"/>
              <w:rPr>
                <w:b/>
                <w:bCs/>
                <w:sz w:val="20"/>
                <w:szCs w:val="20"/>
              </w:rPr>
            </w:pPr>
          </w:p>
        </w:tc>
        <w:tc>
          <w:tcPr>
            <w:tcW w:w="1417" w:type="dxa"/>
            <w:vMerge/>
            <w:tcBorders>
              <w:left w:val="nil"/>
              <w:right w:val="single" w:sz="4" w:space="0" w:color="auto"/>
            </w:tcBorders>
            <w:shd w:val="clear" w:color="auto" w:fill="auto"/>
            <w:vAlign w:val="center"/>
          </w:tcPr>
          <w:p w14:paraId="178A2711"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2A0982B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9E810D3" w14:textId="767D2135"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6DA5BE5" w14:textId="396FF7A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20459F3" w14:textId="177D606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BFB9F7C" w14:textId="3FE8C80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F223A93" w14:textId="77777777" w:rsidR="00052653" w:rsidRPr="006E1EC2" w:rsidRDefault="00052653" w:rsidP="00052653">
            <w:pPr>
              <w:ind w:left="-108"/>
              <w:jc w:val="both"/>
              <w:rPr>
                <w:sz w:val="20"/>
                <w:szCs w:val="20"/>
              </w:rPr>
            </w:pPr>
          </w:p>
        </w:tc>
      </w:tr>
      <w:tr w:rsidR="00052653" w:rsidRPr="006E1EC2" w14:paraId="7FB6158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4D261F" w14:textId="604EA89B" w:rsidR="00052653" w:rsidRPr="006E1EC2" w:rsidRDefault="00052653" w:rsidP="00052653">
            <w:pPr>
              <w:rPr>
                <w:b/>
                <w:bCs/>
                <w:sz w:val="20"/>
                <w:szCs w:val="20"/>
              </w:rPr>
            </w:pPr>
            <w:r w:rsidRPr="006E1EC2">
              <w:rPr>
                <w:sz w:val="20"/>
                <w:szCs w:val="20"/>
              </w:rPr>
              <w:t>6.4.5.</w:t>
            </w:r>
          </w:p>
        </w:tc>
        <w:tc>
          <w:tcPr>
            <w:tcW w:w="1577" w:type="dxa"/>
            <w:vMerge/>
            <w:tcBorders>
              <w:left w:val="single" w:sz="4" w:space="0" w:color="auto"/>
              <w:bottom w:val="single" w:sz="4" w:space="0" w:color="000000"/>
              <w:right w:val="single" w:sz="4" w:space="0" w:color="auto"/>
            </w:tcBorders>
            <w:shd w:val="clear" w:color="auto" w:fill="auto"/>
            <w:vAlign w:val="center"/>
          </w:tcPr>
          <w:p w14:paraId="14BC5904"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8AFBBB5" w14:textId="77777777" w:rsidR="00052653" w:rsidRPr="006E1EC2" w:rsidRDefault="00052653" w:rsidP="00052653">
            <w:pPr>
              <w:ind w:left="-11"/>
              <w:jc w:val="center"/>
              <w:rPr>
                <w:b/>
                <w:bCs/>
                <w:sz w:val="20"/>
                <w:szCs w:val="20"/>
              </w:rPr>
            </w:pPr>
          </w:p>
        </w:tc>
        <w:tc>
          <w:tcPr>
            <w:tcW w:w="1417" w:type="dxa"/>
            <w:vMerge/>
            <w:tcBorders>
              <w:left w:val="nil"/>
              <w:bottom w:val="single" w:sz="4" w:space="0" w:color="auto"/>
              <w:right w:val="single" w:sz="4" w:space="0" w:color="auto"/>
            </w:tcBorders>
            <w:shd w:val="clear" w:color="auto" w:fill="auto"/>
            <w:vAlign w:val="center"/>
          </w:tcPr>
          <w:p w14:paraId="28C0CCA5" w14:textId="77777777" w:rsidR="00052653" w:rsidRPr="006E1EC2" w:rsidRDefault="00052653" w:rsidP="00052653">
            <w:pPr>
              <w:jc w:val="center"/>
              <w:rPr>
                <w:b/>
                <w:bCs/>
                <w:sz w:val="20"/>
                <w:szCs w:val="20"/>
              </w:rPr>
            </w:pPr>
          </w:p>
        </w:tc>
        <w:tc>
          <w:tcPr>
            <w:tcW w:w="1858" w:type="dxa"/>
            <w:vMerge/>
            <w:tcBorders>
              <w:left w:val="nil"/>
              <w:bottom w:val="single" w:sz="4" w:space="0" w:color="auto"/>
              <w:right w:val="single" w:sz="4" w:space="0" w:color="auto"/>
            </w:tcBorders>
            <w:shd w:val="clear" w:color="auto" w:fill="auto"/>
            <w:vAlign w:val="center"/>
          </w:tcPr>
          <w:p w14:paraId="0777B12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5D31B01" w14:textId="44A72A02"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EBFAAEF" w14:textId="5C03778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A0D8E27" w14:textId="0C0E3A7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5136D9E" w14:textId="18E66DD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0561458E" w14:textId="77777777" w:rsidR="00052653" w:rsidRPr="006E1EC2" w:rsidRDefault="00052653" w:rsidP="00052653">
            <w:pPr>
              <w:ind w:left="-108"/>
              <w:jc w:val="both"/>
              <w:rPr>
                <w:sz w:val="20"/>
                <w:szCs w:val="20"/>
              </w:rPr>
            </w:pPr>
          </w:p>
        </w:tc>
      </w:tr>
      <w:tr w:rsidR="00052653" w:rsidRPr="006E1EC2" w14:paraId="236E10D6"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750D8C" w14:textId="45E4E0E5" w:rsidR="00052653" w:rsidRPr="006E1EC2" w:rsidRDefault="00052653" w:rsidP="00052653">
            <w:pPr>
              <w:rPr>
                <w:b/>
                <w:bCs/>
                <w:sz w:val="20"/>
                <w:szCs w:val="20"/>
              </w:rPr>
            </w:pPr>
            <w:r w:rsidRPr="006E1EC2">
              <w:rPr>
                <w:sz w:val="20"/>
                <w:szCs w:val="20"/>
              </w:rPr>
              <w:t>7.1.1.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119589E1" w14:textId="78949092" w:rsidR="00052653" w:rsidRPr="006E1EC2" w:rsidRDefault="00052653" w:rsidP="00052653">
            <w:pPr>
              <w:jc w:val="center"/>
              <w:rPr>
                <w:b/>
                <w:bCs/>
                <w:sz w:val="20"/>
                <w:szCs w:val="20"/>
              </w:rPr>
            </w:pPr>
            <w:proofErr w:type="spellStart"/>
            <w:proofErr w:type="gramStart"/>
            <w:r w:rsidRPr="006E1EC2">
              <w:rPr>
                <w:b/>
                <w:bCs/>
                <w:sz w:val="20"/>
                <w:szCs w:val="20"/>
              </w:rPr>
              <w:t>Промышлен-ность</w:t>
            </w:r>
            <w:proofErr w:type="spellEnd"/>
            <w:proofErr w:type="gramEnd"/>
          </w:p>
        </w:tc>
        <w:tc>
          <w:tcPr>
            <w:tcW w:w="2365" w:type="dxa"/>
            <w:vMerge w:val="restart"/>
            <w:tcBorders>
              <w:top w:val="single" w:sz="4" w:space="0" w:color="auto"/>
              <w:left w:val="single" w:sz="4" w:space="0" w:color="auto"/>
              <w:right w:val="single" w:sz="4" w:space="0" w:color="auto"/>
            </w:tcBorders>
            <w:shd w:val="clear" w:color="auto" w:fill="auto"/>
            <w:vAlign w:val="center"/>
          </w:tcPr>
          <w:p w14:paraId="30D7444C" w14:textId="048BAD15" w:rsidR="00052653" w:rsidRPr="006E1EC2" w:rsidRDefault="00052653" w:rsidP="00052653">
            <w:pPr>
              <w:ind w:left="-11"/>
              <w:jc w:val="center"/>
              <w:rPr>
                <w:b/>
                <w:bCs/>
                <w:sz w:val="20"/>
                <w:szCs w:val="20"/>
              </w:rPr>
            </w:pPr>
            <w:r w:rsidRPr="006E1EC2">
              <w:rPr>
                <w:b/>
                <w:bCs/>
                <w:sz w:val="20"/>
                <w:szCs w:val="20"/>
              </w:rPr>
              <w:t xml:space="preserve">Формирование </w:t>
            </w:r>
            <w:r w:rsidRPr="006E1EC2">
              <w:rPr>
                <w:b/>
                <w:bCs/>
                <w:sz w:val="20"/>
                <w:szCs w:val="20"/>
              </w:rPr>
              <w:br/>
              <w:t>на платформе ГИСП цифровых паспортов промышленных предприятий</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4D63DCFE" w14:textId="706D3A10" w:rsidR="00052653" w:rsidRPr="006E1EC2" w:rsidRDefault="00052653" w:rsidP="00052653">
            <w:pPr>
              <w:jc w:val="center"/>
              <w:rPr>
                <w:b/>
                <w:bCs/>
                <w:sz w:val="20"/>
                <w:szCs w:val="20"/>
              </w:rPr>
            </w:pPr>
            <w:r w:rsidRPr="006E1EC2">
              <w:rPr>
                <w:b/>
                <w:bCs/>
                <w:sz w:val="20"/>
                <w:szCs w:val="20"/>
              </w:rPr>
              <w:t>ПР1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0B21DDC2" w14:textId="295961D6"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2D451B04" w14:textId="650B297A"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F2A437E" w14:textId="78432C3F"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236C06DA" w14:textId="4405618D"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24F9704" w14:textId="1D7C3105"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261224F" w14:textId="36D59753"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промышленности Курской области и повышение ее конкурентоспособности», утвержденная от 24.10.2013 №778-па</w:t>
            </w:r>
          </w:p>
        </w:tc>
      </w:tr>
      <w:tr w:rsidR="00052653" w:rsidRPr="006E1EC2" w14:paraId="0C60410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B497B34" w14:textId="40715BA4" w:rsidR="00052653" w:rsidRPr="006E1EC2" w:rsidRDefault="00052653" w:rsidP="00052653">
            <w:pPr>
              <w:rPr>
                <w:b/>
                <w:bCs/>
                <w:sz w:val="20"/>
                <w:szCs w:val="20"/>
              </w:rPr>
            </w:pPr>
            <w:r w:rsidRPr="006E1EC2">
              <w:rPr>
                <w:sz w:val="20"/>
                <w:szCs w:val="20"/>
              </w:rPr>
              <w:t>7.1.2.</w:t>
            </w:r>
          </w:p>
        </w:tc>
        <w:tc>
          <w:tcPr>
            <w:tcW w:w="1577" w:type="dxa"/>
            <w:vMerge/>
            <w:tcBorders>
              <w:left w:val="single" w:sz="4" w:space="0" w:color="auto"/>
              <w:right w:val="single" w:sz="4" w:space="0" w:color="auto"/>
            </w:tcBorders>
            <w:shd w:val="clear" w:color="auto" w:fill="auto"/>
            <w:vAlign w:val="center"/>
          </w:tcPr>
          <w:p w14:paraId="0D08477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1A993D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19883A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2FE9500"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BA6EEDA" w14:textId="57D57FB6"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E25F079" w14:textId="601AD0E0"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0870C2D" w14:textId="6D43E0FA"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37EAF95C" w14:textId="57E452A8"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4C6CFE2F" w14:textId="77777777" w:rsidR="00052653" w:rsidRPr="006E1EC2" w:rsidRDefault="00052653" w:rsidP="00052653">
            <w:pPr>
              <w:ind w:left="-108"/>
              <w:jc w:val="both"/>
              <w:rPr>
                <w:sz w:val="20"/>
                <w:szCs w:val="20"/>
              </w:rPr>
            </w:pPr>
          </w:p>
        </w:tc>
      </w:tr>
      <w:tr w:rsidR="00052653" w:rsidRPr="006E1EC2" w14:paraId="54F86FF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328D64E" w14:textId="2932F34A" w:rsidR="00052653" w:rsidRPr="006E1EC2" w:rsidRDefault="00052653" w:rsidP="00052653">
            <w:pPr>
              <w:rPr>
                <w:b/>
                <w:bCs/>
                <w:sz w:val="20"/>
                <w:szCs w:val="20"/>
              </w:rPr>
            </w:pPr>
            <w:r w:rsidRPr="006E1EC2">
              <w:rPr>
                <w:sz w:val="20"/>
                <w:szCs w:val="20"/>
              </w:rPr>
              <w:t>7.1.3.</w:t>
            </w:r>
          </w:p>
        </w:tc>
        <w:tc>
          <w:tcPr>
            <w:tcW w:w="1577" w:type="dxa"/>
            <w:vMerge/>
            <w:tcBorders>
              <w:left w:val="single" w:sz="4" w:space="0" w:color="auto"/>
              <w:right w:val="single" w:sz="4" w:space="0" w:color="auto"/>
            </w:tcBorders>
            <w:shd w:val="clear" w:color="auto" w:fill="auto"/>
            <w:vAlign w:val="center"/>
          </w:tcPr>
          <w:p w14:paraId="10B23F9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13D26E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209DFC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FDAC52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6CA9700" w14:textId="22AC380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50FC46D" w14:textId="1076D7FC"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38EF52E1" w14:textId="5495C36C"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04B4DF1" w14:textId="7FCC1D8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73F9E5F9" w14:textId="77777777" w:rsidR="00052653" w:rsidRPr="006E1EC2" w:rsidRDefault="00052653" w:rsidP="00052653">
            <w:pPr>
              <w:ind w:left="-108"/>
              <w:jc w:val="both"/>
              <w:rPr>
                <w:sz w:val="20"/>
                <w:szCs w:val="20"/>
              </w:rPr>
            </w:pPr>
          </w:p>
        </w:tc>
      </w:tr>
      <w:tr w:rsidR="00052653" w:rsidRPr="006E1EC2" w14:paraId="305C8F4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E3D29E" w14:textId="7F7C9935" w:rsidR="00052653" w:rsidRPr="006E1EC2" w:rsidRDefault="00052653" w:rsidP="00052653">
            <w:pPr>
              <w:rPr>
                <w:b/>
                <w:bCs/>
                <w:sz w:val="20"/>
                <w:szCs w:val="20"/>
              </w:rPr>
            </w:pPr>
            <w:r w:rsidRPr="006E1EC2">
              <w:rPr>
                <w:sz w:val="20"/>
                <w:szCs w:val="20"/>
              </w:rPr>
              <w:t>7.1.4.</w:t>
            </w:r>
          </w:p>
        </w:tc>
        <w:tc>
          <w:tcPr>
            <w:tcW w:w="1577" w:type="dxa"/>
            <w:vMerge/>
            <w:tcBorders>
              <w:left w:val="single" w:sz="4" w:space="0" w:color="auto"/>
              <w:right w:val="single" w:sz="4" w:space="0" w:color="auto"/>
            </w:tcBorders>
            <w:shd w:val="clear" w:color="auto" w:fill="auto"/>
            <w:vAlign w:val="center"/>
          </w:tcPr>
          <w:p w14:paraId="4213E59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05C07B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5A07E8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922B75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3E15F12" w14:textId="6A0E72E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8093226" w14:textId="475ACA1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D591FB" w14:textId="01074A05"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34E0A2C" w14:textId="0FAF52B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3E91878" w14:textId="77777777" w:rsidR="00052653" w:rsidRPr="006E1EC2" w:rsidRDefault="00052653" w:rsidP="00052653">
            <w:pPr>
              <w:ind w:left="-108"/>
              <w:jc w:val="both"/>
              <w:rPr>
                <w:sz w:val="20"/>
                <w:szCs w:val="20"/>
              </w:rPr>
            </w:pPr>
          </w:p>
        </w:tc>
      </w:tr>
      <w:tr w:rsidR="00052653" w:rsidRPr="006E1EC2" w14:paraId="4299510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9F289C3" w14:textId="54063451" w:rsidR="00052653" w:rsidRPr="006E1EC2" w:rsidRDefault="00052653" w:rsidP="00052653">
            <w:pPr>
              <w:rPr>
                <w:b/>
                <w:bCs/>
                <w:sz w:val="20"/>
                <w:szCs w:val="20"/>
              </w:rPr>
            </w:pPr>
            <w:r w:rsidRPr="006E1EC2">
              <w:rPr>
                <w:sz w:val="20"/>
                <w:szCs w:val="20"/>
              </w:rPr>
              <w:t>7.1.5.</w:t>
            </w:r>
          </w:p>
        </w:tc>
        <w:tc>
          <w:tcPr>
            <w:tcW w:w="1577" w:type="dxa"/>
            <w:vMerge/>
            <w:tcBorders>
              <w:left w:val="single" w:sz="4" w:space="0" w:color="auto"/>
              <w:bottom w:val="single" w:sz="4" w:space="0" w:color="000000"/>
              <w:right w:val="single" w:sz="4" w:space="0" w:color="auto"/>
            </w:tcBorders>
            <w:shd w:val="clear" w:color="auto" w:fill="auto"/>
            <w:vAlign w:val="center"/>
          </w:tcPr>
          <w:p w14:paraId="189BE34C"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F6B8BD7"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BE0778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D56F16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B78CBF3" w14:textId="0D11DEF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434EBBD" w14:textId="01A4135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D448FEB" w14:textId="0E87718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A52178A" w14:textId="7D1B68B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3A5DFC00" w14:textId="77777777" w:rsidR="00052653" w:rsidRPr="006E1EC2" w:rsidRDefault="00052653" w:rsidP="00052653">
            <w:pPr>
              <w:ind w:left="-108"/>
              <w:jc w:val="both"/>
              <w:rPr>
                <w:sz w:val="20"/>
                <w:szCs w:val="20"/>
              </w:rPr>
            </w:pPr>
          </w:p>
        </w:tc>
      </w:tr>
      <w:tr w:rsidR="00052653" w:rsidRPr="006E1EC2" w14:paraId="7B00AC1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EC59EBC" w14:textId="1F8C1E10" w:rsidR="00052653" w:rsidRPr="006E1EC2" w:rsidRDefault="00052653" w:rsidP="00052653">
            <w:pPr>
              <w:rPr>
                <w:b/>
                <w:bCs/>
                <w:sz w:val="20"/>
                <w:szCs w:val="20"/>
              </w:rPr>
            </w:pPr>
            <w:r w:rsidRPr="006E1EC2">
              <w:rPr>
                <w:sz w:val="20"/>
                <w:szCs w:val="20"/>
              </w:rPr>
              <w:t>7.2.5.</w:t>
            </w:r>
          </w:p>
        </w:tc>
        <w:tc>
          <w:tcPr>
            <w:tcW w:w="1577" w:type="dxa"/>
            <w:vMerge w:val="restart"/>
            <w:tcBorders>
              <w:top w:val="nil"/>
              <w:left w:val="single" w:sz="4" w:space="0" w:color="auto"/>
              <w:right w:val="single" w:sz="4" w:space="0" w:color="auto"/>
            </w:tcBorders>
            <w:shd w:val="clear" w:color="auto" w:fill="auto"/>
            <w:vAlign w:val="center"/>
          </w:tcPr>
          <w:p w14:paraId="4E674014" w14:textId="5D6A2041" w:rsidR="00052653" w:rsidRPr="006E1EC2" w:rsidRDefault="00052653" w:rsidP="00052653">
            <w:pPr>
              <w:jc w:val="center"/>
              <w:rPr>
                <w:b/>
                <w:bCs/>
                <w:sz w:val="20"/>
                <w:szCs w:val="20"/>
              </w:rPr>
            </w:pPr>
            <w:proofErr w:type="spellStart"/>
            <w:proofErr w:type="gramStart"/>
            <w:r w:rsidRPr="006E1EC2">
              <w:rPr>
                <w:b/>
                <w:bCs/>
                <w:sz w:val="20"/>
                <w:szCs w:val="20"/>
              </w:rPr>
              <w:t>Промышлен-ность</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6A12186E" w14:textId="148F38BD" w:rsidR="00052653" w:rsidRPr="006E1EC2" w:rsidRDefault="00052653" w:rsidP="00052653">
            <w:pPr>
              <w:ind w:left="-11"/>
              <w:jc w:val="center"/>
              <w:rPr>
                <w:b/>
                <w:bCs/>
                <w:sz w:val="20"/>
                <w:szCs w:val="20"/>
              </w:rPr>
            </w:pPr>
            <w:r w:rsidRPr="006E1EC2">
              <w:rPr>
                <w:b/>
                <w:bCs/>
                <w:sz w:val="20"/>
                <w:szCs w:val="20"/>
              </w:rPr>
              <w:t xml:space="preserve"> Поддержка проектов по внедрению отечественных программно- аппаратных комплексов и программного обеспечения на предприятиях Курской области</w:t>
            </w:r>
          </w:p>
        </w:tc>
        <w:tc>
          <w:tcPr>
            <w:tcW w:w="1417" w:type="dxa"/>
            <w:vMerge w:val="restart"/>
            <w:tcBorders>
              <w:top w:val="nil"/>
              <w:left w:val="single" w:sz="4" w:space="0" w:color="auto"/>
              <w:right w:val="single" w:sz="4" w:space="0" w:color="auto"/>
            </w:tcBorders>
            <w:shd w:val="clear" w:color="auto" w:fill="auto"/>
            <w:vAlign w:val="center"/>
          </w:tcPr>
          <w:p w14:paraId="534013A5" w14:textId="62C39FDE" w:rsidR="00052653" w:rsidRPr="006E1EC2" w:rsidRDefault="00052653" w:rsidP="00052653">
            <w:pPr>
              <w:jc w:val="center"/>
              <w:rPr>
                <w:b/>
                <w:bCs/>
                <w:sz w:val="20"/>
                <w:szCs w:val="20"/>
              </w:rPr>
            </w:pPr>
            <w:r w:rsidRPr="006E1EC2">
              <w:rPr>
                <w:b/>
                <w:bCs/>
                <w:sz w:val="20"/>
                <w:szCs w:val="20"/>
              </w:rPr>
              <w:t>ПР2</w:t>
            </w:r>
          </w:p>
        </w:tc>
        <w:tc>
          <w:tcPr>
            <w:tcW w:w="1858" w:type="dxa"/>
            <w:vMerge w:val="restart"/>
            <w:tcBorders>
              <w:top w:val="nil"/>
              <w:left w:val="single" w:sz="4" w:space="0" w:color="auto"/>
              <w:right w:val="single" w:sz="4" w:space="0" w:color="auto"/>
            </w:tcBorders>
            <w:shd w:val="clear" w:color="auto" w:fill="auto"/>
            <w:vAlign w:val="center"/>
          </w:tcPr>
          <w:p w14:paraId="5C3E790E" w14:textId="05D8E144"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63B6FF4D" w14:textId="6C46AA78"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7E6D186B" w14:textId="6E06A358"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3A4EACD8" w14:textId="0FB55A96"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7749AA90" w14:textId="3B60EA75"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60215D2F" w14:textId="3B1B14E2"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промышленности Курской области и повышение ее конкурентоспособности», утвержденная от 24.10.2013 № 778-па</w:t>
            </w:r>
          </w:p>
        </w:tc>
      </w:tr>
      <w:tr w:rsidR="00052653" w:rsidRPr="006E1EC2" w14:paraId="0443AD8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3D7BEC8" w14:textId="100F6CAA" w:rsidR="00052653" w:rsidRPr="006E1EC2" w:rsidRDefault="00052653" w:rsidP="00052653">
            <w:pPr>
              <w:rPr>
                <w:b/>
                <w:bCs/>
                <w:sz w:val="20"/>
                <w:szCs w:val="20"/>
              </w:rPr>
            </w:pPr>
            <w:r w:rsidRPr="006E1EC2">
              <w:rPr>
                <w:sz w:val="20"/>
                <w:szCs w:val="20"/>
              </w:rPr>
              <w:t>7.2.2.</w:t>
            </w:r>
          </w:p>
        </w:tc>
        <w:tc>
          <w:tcPr>
            <w:tcW w:w="1577" w:type="dxa"/>
            <w:vMerge/>
            <w:tcBorders>
              <w:left w:val="single" w:sz="4" w:space="0" w:color="auto"/>
              <w:right w:val="single" w:sz="4" w:space="0" w:color="auto"/>
            </w:tcBorders>
            <w:shd w:val="clear" w:color="auto" w:fill="auto"/>
            <w:vAlign w:val="center"/>
          </w:tcPr>
          <w:p w14:paraId="66BEEE5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5CBAC0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19413A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8C3294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213CF22" w14:textId="3AC86749"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1CFDF743" w14:textId="11BFCE38"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560389C0" w14:textId="098A17CD"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60C85E5E" w14:textId="0B6DACC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01D93144" w14:textId="77777777" w:rsidR="00052653" w:rsidRPr="006E1EC2" w:rsidRDefault="00052653" w:rsidP="00052653">
            <w:pPr>
              <w:ind w:left="-108"/>
              <w:jc w:val="both"/>
              <w:rPr>
                <w:sz w:val="20"/>
                <w:szCs w:val="20"/>
              </w:rPr>
            </w:pPr>
          </w:p>
        </w:tc>
      </w:tr>
      <w:tr w:rsidR="00052653" w:rsidRPr="006E1EC2" w14:paraId="21E484D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36429B9" w14:textId="79737D3C" w:rsidR="00052653" w:rsidRPr="006E1EC2" w:rsidRDefault="00052653" w:rsidP="00052653">
            <w:pPr>
              <w:rPr>
                <w:b/>
                <w:bCs/>
                <w:sz w:val="20"/>
                <w:szCs w:val="20"/>
              </w:rPr>
            </w:pPr>
            <w:r w:rsidRPr="006E1EC2">
              <w:rPr>
                <w:sz w:val="20"/>
                <w:szCs w:val="20"/>
              </w:rPr>
              <w:t>7.2.3.</w:t>
            </w:r>
          </w:p>
        </w:tc>
        <w:tc>
          <w:tcPr>
            <w:tcW w:w="1577" w:type="dxa"/>
            <w:vMerge/>
            <w:tcBorders>
              <w:left w:val="single" w:sz="4" w:space="0" w:color="auto"/>
              <w:right w:val="single" w:sz="4" w:space="0" w:color="auto"/>
            </w:tcBorders>
            <w:shd w:val="clear" w:color="auto" w:fill="auto"/>
            <w:vAlign w:val="center"/>
          </w:tcPr>
          <w:p w14:paraId="24A1725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0AC63E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080C95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7B9679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EC8339F" w14:textId="5E9865B9"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17128EB" w14:textId="208D5A04"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6D3B5DCA" w14:textId="5244480F"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198A04D9" w14:textId="0656FD69"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5EE8BE97" w14:textId="77777777" w:rsidR="00052653" w:rsidRPr="006E1EC2" w:rsidRDefault="00052653" w:rsidP="00052653">
            <w:pPr>
              <w:ind w:left="-108"/>
              <w:jc w:val="both"/>
              <w:rPr>
                <w:sz w:val="20"/>
                <w:szCs w:val="20"/>
              </w:rPr>
            </w:pPr>
          </w:p>
        </w:tc>
      </w:tr>
      <w:tr w:rsidR="00052653" w:rsidRPr="006E1EC2" w14:paraId="6E61BB8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C81739" w14:textId="221BB8D5" w:rsidR="00052653" w:rsidRPr="006E1EC2" w:rsidRDefault="00052653" w:rsidP="00052653">
            <w:pPr>
              <w:rPr>
                <w:b/>
                <w:bCs/>
                <w:sz w:val="20"/>
                <w:szCs w:val="20"/>
              </w:rPr>
            </w:pPr>
            <w:r w:rsidRPr="006E1EC2">
              <w:rPr>
                <w:sz w:val="20"/>
                <w:szCs w:val="20"/>
              </w:rPr>
              <w:t>7.2.4.</w:t>
            </w:r>
          </w:p>
        </w:tc>
        <w:tc>
          <w:tcPr>
            <w:tcW w:w="1577" w:type="dxa"/>
            <w:vMerge/>
            <w:tcBorders>
              <w:left w:val="single" w:sz="4" w:space="0" w:color="auto"/>
              <w:right w:val="single" w:sz="4" w:space="0" w:color="auto"/>
            </w:tcBorders>
            <w:shd w:val="clear" w:color="auto" w:fill="auto"/>
            <w:vAlign w:val="center"/>
          </w:tcPr>
          <w:p w14:paraId="552FC29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44A0A3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777435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55E31A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9A38220" w14:textId="1C8E8D5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0C3D0C8" w14:textId="23D0DA6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32D4341" w14:textId="1E58A50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A79C9BD" w14:textId="49BFA2B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D3D292F" w14:textId="77777777" w:rsidR="00052653" w:rsidRPr="006E1EC2" w:rsidRDefault="00052653" w:rsidP="00052653">
            <w:pPr>
              <w:ind w:left="-108"/>
              <w:jc w:val="both"/>
              <w:rPr>
                <w:sz w:val="20"/>
                <w:szCs w:val="20"/>
              </w:rPr>
            </w:pPr>
          </w:p>
        </w:tc>
      </w:tr>
      <w:tr w:rsidR="00052653" w:rsidRPr="006E1EC2" w14:paraId="0ADF07A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2640D5D" w14:textId="57D1D730" w:rsidR="00052653" w:rsidRPr="006E1EC2" w:rsidRDefault="00052653" w:rsidP="00052653">
            <w:pPr>
              <w:rPr>
                <w:b/>
                <w:bCs/>
                <w:sz w:val="20"/>
                <w:szCs w:val="20"/>
              </w:rPr>
            </w:pPr>
            <w:r w:rsidRPr="006E1EC2">
              <w:rPr>
                <w:sz w:val="20"/>
                <w:szCs w:val="20"/>
              </w:rPr>
              <w:t>7.2.5.</w:t>
            </w:r>
          </w:p>
        </w:tc>
        <w:tc>
          <w:tcPr>
            <w:tcW w:w="1577" w:type="dxa"/>
            <w:vMerge/>
            <w:tcBorders>
              <w:left w:val="single" w:sz="4" w:space="0" w:color="auto"/>
              <w:bottom w:val="single" w:sz="4" w:space="0" w:color="000000"/>
              <w:right w:val="single" w:sz="4" w:space="0" w:color="auto"/>
            </w:tcBorders>
            <w:shd w:val="clear" w:color="auto" w:fill="auto"/>
            <w:vAlign w:val="center"/>
          </w:tcPr>
          <w:p w14:paraId="23615CA3"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692BA75D"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AC085EF"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6DEF1E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1F3CB3E" w14:textId="283939AF"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0C8E191" w14:textId="3666C1F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5823B8F" w14:textId="1F2C274E"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033CC85" w14:textId="7BEC978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7E39CF9F" w14:textId="77777777" w:rsidR="00052653" w:rsidRPr="006E1EC2" w:rsidRDefault="00052653" w:rsidP="00052653">
            <w:pPr>
              <w:ind w:left="-108"/>
              <w:jc w:val="both"/>
              <w:rPr>
                <w:sz w:val="20"/>
                <w:szCs w:val="20"/>
              </w:rPr>
            </w:pPr>
          </w:p>
        </w:tc>
      </w:tr>
      <w:tr w:rsidR="00052653" w:rsidRPr="006E1EC2" w14:paraId="5B395C3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6640083" w14:textId="3E7D043C" w:rsidR="00052653" w:rsidRPr="006E1EC2" w:rsidRDefault="00052653" w:rsidP="00052653">
            <w:pPr>
              <w:rPr>
                <w:b/>
                <w:bCs/>
                <w:sz w:val="20"/>
                <w:szCs w:val="20"/>
              </w:rPr>
            </w:pPr>
            <w:r w:rsidRPr="006E1EC2">
              <w:rPr>
                <w:sz w:val="20"/>
                <w:szCs w:val="20"/>
              </w:rPr>
              <w:t>8.1.1.</w:t>
            </w:r>
          </w:p>
        </w:tc>
        <w:tc>
          <w:tcPr>
            <w:tcW w:w="1577" w:type="dxa"/>
            <w:vMerge w:val="restart"/>
            <w:tcBorders>
              <w:top w:val="nil"/>
              <w:left w:val="single" w:sz="4" w:space="0" w:color="auto"/>
              <w:right w:val="single" w:sz="4" w:space="0" w:color="auto"/>
            </w:tcBorders>
            <w:shd w:val="clear" w:color="auto" w:fill="auto"/>
            <w:vAlign w:val="center"/>
          </w:tcPr>
          <w:p w14:paraId="35746CBE" w14:textId="5D1839A7" w:rsidR="00052653" w:rsidRPr="006E1EC2" w:rsidRDefault="00052653" w:rsidP="00052653">
            <w:pPr>
              <w:jc w:val="center"/>
              <w:rPr>
                <w:b/>
                <w:bCs/>
                <w:sz w:val="20"/>
                <w:szCs w:val="20"/>
              </w:rPr>
            </w:pPr>
            <w:r w:rsidRPr="006E1EC2">
              <w:rPr>
                <w:b/>
                <w:bCs/>
                <w:sz w:val="20"/>
                <w:szCs w:val="20"/>
              </w:rPr>
              <w:t>Физическая культура и спорт</w:t>
            </w:r>
          </w:p>
        </w:tc>
        <w:tc>
          <w:tcPr>
            <w:tcW w:w="2365" w:type="dxa"/>
            <w:vMerge w:val="restart"/>
            <w:tcBorders>
              <w:top w:val="nil"/>
              <w:left w:val="single" w:sz="4" w:space="0" w:color="auto"/>
              <w:right w:val="single" w:sz="4" w:space="0" w:color="auto"/>
            </w:tcBorders>
            <w:shd w:val="clear" w:color="auto" w:fill="auto"/>
            <w:vAlign w:val="center"/>
          </w:tcPr>
          <w:p w14:paraId="4E7C95FB" w14:textId="28DE5311" w:rsidR="00052653" w:rsidRPr="006E1EC2" w:rsidRDefault="00052653" w:rsidP="00052653">
            <w:pPr>
              <w:ind w:left="-153" w:right="-136"/>
              <w:jc w:val="center"/>
              <w:rPr>
                <w:b/>
                <w:bCs/>
                <w:sz w:val="20"/>
                <w:szCs w:val="20"/>
              </w:rPr>
            </w:pPr>
            <w:r w:rsidRPr="006E1EC2">
              <w:rPr>
                <w:b/>
                <w:bCs/>
                <w:sz w:val="20"/>
                <w:szCs w:val="20"/>
              </w:rPr>
              <w:t>Создание АИС «Физкультура и спорт» и ее интеграция с создаваемой Министерством спорта Российской Федерации ГИС «Единая цифровая платформа «Физическая культура и спорт»</w:t>
            </w:r>
          </w:p>
        </w:tc>
        <w:tc>
          <w:tcPr>
            <w:tcW w:w="1417" w:type="dxa"/>
            <w:vMerge w:val="restart"/>
            <w:tcBorders>
              <w:top w:val="nil"/>
              <w:left w:val="single" w:sz="4" w:space="0" w:color="auto"/>
              <w:right w:val="single" w:sz="4" w:space="0" w:color="auto"/>
            </w:tcBorders>
            <w:shd w:val="clear" w:color="auto" w:fill="auto"/>
            <w:vAlign w:val="center"/>
          </w:tcPr>
          <w:p w14:paraId="1C9299AC" w14:textId="19590119" w:rsidR="00052653" w:rsidRPr="006E1EC2" w:rsidRDefault="00052653" w:rsidP="00052653">
            <w:pPr>
              <w:jc w:val="center"/>
              <w:rPr>
                <w:b/>
                <w:bCs/>
                <w:sz w:val="20"/>
                <w:szCs w:val="20"/>
              </w:rPr>
            </w:pPr>
            <w:r w:rsidRPr="006E1EC2">
              <w:rPr>
                <w:b/>
                <w:bCs/>
                <w:sz w:val="20"/>
                <w:szCs w:val="20"/>
              </w:rPr>
              <w:t>ФК1; ФК2; ФК3; ФК4; ФК5; ФК6</w:t>
            </w:r>
          </w:p>
        </w:tc>
        <w:tc>
          <w:tcPr>
            <w:tcW w:w="1858" w:type="dxa"/>
            <w:vMerge w:val="restart"/>
            <w:tcBorders>
              <w:top w:val="nil"/>
              <w:left w:val="single" w:sz="4" w:space="0" w:color="auto"/>
              <w:right w:val="single" w:sz="4" w:space="0" w:color="auto"/>
            </w:tcBorders>
            <w:shd w:val="clear" w:color="auto" w:fill="auto"/>
            <w:vAlign w:val="center"/>
          </w:tcPr>
          <w:p w14:paraId="3F1E2D02" w14:textId="068BDD20"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03B1712F" w14:textId="3EAEBB37"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94FC82E" w14:textId="5050F55C"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4BF57B8" w14:textId="4CE1B618"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B94DA81" w14:textId="0A13913C"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688F443A" w14:textId="45271B0B" w:rsidR="00052653" w:rsidRPr="006E1EC2" w:rsidRDefault="00052653" w:rsidP="00052653">
            <w:pPr>
              <w:ind w:left="-108"/>
              <w:jc w:val="both"/>
              <w:rPr>
                <w:sz w:val="20"/>
                <w:szCs w:val="20"/>
              </w:rPr>
            </w:pPr>
            <w:r w:rsidRPr="006E1EC2">
              <w:rPr>
                <w:sz w:val="20"/>
                <w:szCs w:val="20"/>
              </w:rPr>
              <w:t>Подпрограмма 3 «Управление развитием отрасли физической культуры и спорта» государственной программы Курской области «Развитие физической культуры и спорта в Курской области», утвержденная постановлением Администрации Курской области от 11.10.2013 № 724-па</w:t>
            </w:r>
          </w:p>
        </w:tc>
      </w:tr>
      <w:tr w:rsidR="00052653" w:rsidRPr="006E1EC2" w14:paraId="2573A86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D146BB9" w14:textId="2BB76E75" w:rsidR="00052653" w:rsidRPr="006E1EC2" w:rsidRDefault="00052653" w:rsidP="00052653">
            <w:pPr>
              <w:rPr>
                <w:b/>
                <w:bCs/>
                <w:sz w:val="20"/>
                <w:szCs w:val="20"/>
              </w:rPr>
            </w:pPr>
            <w:r w:rsidRPr="006E1EC2">
              <w:rPr>
                <w:sz w:val="20"/>
                <w:szCs w:val="20"/>
              </w:rPr>
              <w:t>8.1.2.</w:t>
            </w:r>
          </w:p>
        </w:tc>
        <w:tc>
          <w:tcPr>
            <w:tcW w:w="1577" w:type="dxa"/>
            <w:vMerge/>
            <w:tcBorders>
              <w:left w:val="single" w:sz="4" w:space="0" w:color="auto"/>
              <w:right w:val="single" w:sz="4" w:space="0" w:color="auto"/>
            </w:tcBorders>
            <w:shd w:val="clear" w:color="auto" w:fill="auto"/>
            <w:vAlign w:val="center"/>
          </w:tcPr>
          <w:p w14:paraId="337547C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54FD0F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210A9F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455237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13EC262" w14:textId="3715592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FB3F2E1" w14:textId="490A983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579944E" w14:textId="367E6EC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43B43C2" w14:textId="2B6C278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0A357FF" w14:textId="77777777" w:rsidR="00052653" w:rsidRPr="006E1EC2" w:rsidRDefault="00052653" w:rsidP="00052653">
            <w:pPr>
              <w:ind w:left="-108"/>
              <w:jc w:val="both"/>
              <w:rPr>
                <w:sz w:val="20"/>
                <w:szCs w:val="20"/>
              </w:rPr>
            </w:pPr>
          </w:p>
        </w:tc>
      </w:tr>
      <w:tr w:rsidR="00052653" w:rsidRPr="006E1EC2" w14:paraId="31B6444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105E4B" w14:textId="6F361799" w:rsidR="00052653" w:rsidRPr="006E1EC2" w:rsidRDefault="00052653" w:rsidP="00052653">
            <w:pPr>
              <w:rPr>
                <w:b/>
                <w:bCs/>
                <w:sz w:val="20"/>
                <w:szCs w:val="20"/>
              </w:rPr>
            </w:pPr>
            <w:r w:rsidRPr="006E1EC2">
              <w:rPr>
                <w:sz w:val="20"/>
                <w:szCs w:val="20"/>
              </w:rPr>
              <w:t>8.1.3.</w:t>
            </w:r>
          </w:p>
        </w:tc>
        <w:tc>
          <w:tcPr>
            <w:tcW w:w="1577" w:type="dxa"/>
            <w:vMerge/>
            <w:tcBorders>
              <w:left w:val="single" w:sz="4" w:space="0" w:color="auto"/>
              <w:right w:val="single" w:sz="4" w:space="0" w:color="auto"/>
            </w:tcBorders>
            <w:shd w:val="clear" w:color="auto" w:fill="auto"/>
            <w:vAlign w:val="center"/>
          </w:tcPr>
          <w:p w14:paraId="4BFE4C2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5BC0CA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A3EE52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9EA95E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786E091" w14:textId="09343E73"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C620659" w14:textId="344C6A9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79A5ED9" w14:textId="72A2E2A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8356E7F" w14:textId="6DDDDD6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4DCB270" w14:textId="77777777" w:rsidR="00052653" w:rsidRPr="006E1EC2" w:rsidRDefault="00052653" w:rsidP="00052653">
            <w:pPr>
              <w:ind w:left="-108"/>
              <w:jc w:val="both"/>
              <w:rPr>
                <w:sz w:val="20"/>
                <w:szCs w:val="20"/>
              </w:rPr>
            </w:pPr>
          </w:p>
        </w:tc>
      </w:tr>
      <w:tr w:rsidR="00052653" w:rsidRPr="006E1EC2" w14:paraId="7106BE4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86676F1" w14:textId="7384D126" w:rsidR="00052653" w:rsidRPr="006E1EC2" w:rsidRDefault="00052653" w:rsidP="00052653">
            <w:pPr>
              <w:rPr>
                <w:b/>
                <w:bCs/>
                <w:sz w:val="20"/>
                <w:szCs w:val="20"/>
              </w:rPr>
            </w:pPr>
            <w:r w:rsidRPr="006E1EC2">
              <w:rPr>
                <w:sz w:val="20"/>
                <w:szCs w:val="20"/>
              </w:rPr>
              <w:t>8.1.4.</w:t>
            </w:r>
          </w:p>
        </w:tc>
        <w:tc>
          <w:tcPr>
            <w:tcW w:w="1577" w:type="dxa"/>
            <w:vMerge/>
            <w:tcBorders>
              <w:left w:val="single" w:sz="4" w:space="0" w:color="auto"/>
              <w:right w:val="single" w:sz="4" w:space="0" w:color="auto"/>
            </w:tcBorders>
            <w:shd w:val="clear" w:color="auto" w:fill="auto"/>
            <w:vAlign w:val="center"/>
          </w:tcPr>
          <w:p w14:paraId="4DEDCDE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700BBEF"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2368F5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225324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806A071" w14:textId="49589950"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145D003" w14:textId="66FE6B4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E49EF6F" w14:textId="49674FA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5736830" w14:textId="1B66811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6770E4CF" w14:textId="77777777" w:rsidR="00052653" w:rsidRPr="006E1EC2" w:rsidRDefault="00052653" w:rsidP="00052653">
            <w:pPr>
              <w:ind w:left="-108"/>
              <w:jc w:val="both"/>
              <w:rPr>
                <w:sz w:val="20"/>
                <w:szCs w:val="20"/>
              </w:rPr>
            </w:pPr>
          </w:p>
        </w:tc>
      </w:tr>
      <w:tr w:rsidR="00052653" w:rsidRPr="006E1EC2" w14:paraId="4C52F76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ABE84E8" w14:textId="46744D7D" w:rsidR="00052653" w:rsidRPr="006E1EC2" w:rsidRDefault="00052653" w:rsidP="00052653">
            <w:pPr>
              <w:rPr>
                <w:b/>
                <w:bCs/>
                <w:sz w:val="20"/>
                <w:szCs w:val="20"/>
              </w:rPr>
            </w:pPr>
            <w:r w:rsidRPr="006E1EC2">
              <w:rPr>
                <w:sz w:val="20"/>
                <w:szCs w:val="20"/>
              </w:rPr>
              <w:t>8.1.5.</w:t>
            </w:r>
          </w:p>
        </w:tc>
        <w:tc>
          <w:tcPr>
            <w:tcW w:w="1577" w:type="dxa"/>
            <w:vMerge/>
            <w:tcBorders>
              <w:left w:val="single" w:sz="4" w:space="0" w:color="auto"/>
              <w:bottom w:val="single" w:sz="4" w:space="0" w:color="000000"/>
              <w:right w:val="single" w:sz="4" w:space="0" w:color="auto"/>
            </w:tcBorders>
            <w:shd w:val="clear" w:color="auto" w:fill="auto"/>
            <w:vAlign w:val="center"/>
          </w:tcPr>
          <w:p w14:paraId="69FD8D53"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F238936"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153B136"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12C2413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14D3B64" w14:textId="76CD9C5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AEC45B1" w14:textId="48F3669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53A7363" w14:textId="3CB440B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E697FE0" w14:textId="6A23A8B6"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005B5EDD" w14:textId="77777777" w:rsidR="00052653" w:rsidRPr="006E1EC2" w:rsidRDefault="00052653" w:rsidP="00052653">
            <w:pPr>
              <w:ind w:left="-108"/>
              <w:jc w:val="both"/>
              <w:rPr>
                <w:sz w:val="20"/>
                <w:szCs w:val="20"/>
              </w:rPr>
            </w:pPr>
          </w:p>
        </w:tc>
      </w:tr>
      <w:tr w:rsidR="00052653" w:rsidRPr="006E1EC2" w14:paraId="6FF1269A" w14:textId="77777777" w:rsidTr="002A52A7">
        <w:trPr>
          <w:trHeight w:val="252"/>
        </w:trPr>
        <w:tc>
          <w:tcPr>
            <w:tcW w:w="737" w:type="dxa"/>
            <w:shd w:val="clear" w:color="auto" w:fill="auto"/>
            <w:vAlign w:val="center"/>
          </w:tcPr>
          <w:p w14:paraId="5869482F" w14:textId="7CA2B9DA" w:rsidR="00052653" w:rsidRPr="006E1EC2" w:rsidRDefault="00052653" w:rsidP="00052653">
            <w:pPr>
              <w:rPr>
                <w:b/>
                <w:bCs/>
                <w:sz w:val="20"/>
                <w:szCs w:val="20"/>
              </w:rPr>
            </w:pPr>
            <w:r w:rsidRPr="006E1EC2">
              <w:rPr>
                <w:sz w:val="20"/>
                <w:szCs w:val="20"/>
              </w:rPr>
              <w:t>9.1.1.</w:t>
            </w:r>
          </w:p>
        </w:tc>
        <w:tc>
          <w:tcPr>
            <w:tcW w:w="1577" w:type="dxa"/>
            <w:vMerge w:val="restart"/>
            <w:shd w:val="clear" w:color="auto" w:fill="auto"/>
            <w:vAlign w:val="center"/>
          </w:tcPr>
          <w:p w14:paraId="5A031A19" w14:textId="09C0DF21" w:rsidR="00052653" w:rsidRPr="006E1EC2" w:rsidRDefault="00052653" w:rsidP="00052653">
            <w:pPr>
              <w:jc w:val="center"/>
              <w:rPr>
                <w:b/>
                <w:bCs/>
                <w:sz w:val="20"/>
                <w:szCs w:val="20"/>
              </w:rPr>
            </w:pPr>
            <w:r w:rsidRPr="006E1EC2">
              <w:rPr>
                <w:b/>
                <w:bCs/>
                <w:sz w:val="20"/>
                <w:szCs w:val="20"/>
              </w:rPr>
              <w:t>Экономика и финансы</w:t>
            </w:r>
          </w:p>
        </w:tc>
        <w:tc>
          <w:tcPr>
            <w:tcW w:w="2365" w:type="dxa"/>
            <w:vMerge w:val="restart"/>
            <w:shd w:val="clear" w:color="auto" w:fill="auto"/>
            <w:vAlign w:val="center"/>
          </w:tcPr>
          <w:p w14:paraId="440D27EB" w14:textId="5B608D21" w:rsidR="00052653" w:rsidRPr="006E1EC2" w:rsidRDefault="00052653" w:rsidP="00052653">
            <w:pPr>
              <w:ind w:left="-11"/>
              <w:jc w:val="center"/>
              <w:rPr>
                <w:b/>
                <w:bCs/>
                <w:sz w:val="20"/>
                <w:szCs w:val="20"/>
              </w:rPr>
            </w:pPr>
            <w:r w:rsidRPr="006E1EC2">
              <w:rPr>
                <w:b/>
                <w:bCs/>
                <w:sz w:val="20"/>
                <w:szCs w:val="20"/>
              </w:rPr>
              <w:t xml:space="preserve"> Централизация бюджетного учета участников бюджетного процесса Курской области</w:t>
            </w:r>
          </w:p>
        </w:tc>
        <w:tc>
          <w:tcPr>
            <w:tcW w:w="1417" w:type="dxa"/>
            <w:vMerge w:val="restart"/>
            <w:shd w:val="clear" w:color="auto" w:fill="auto"/>
            <w:vAlign w:val="center"/>
          </w:tcPr>
          <w:p w14:paraId="47C13F5B" w14:textId="7B62C28E" w:rsidR="00052653" w:rsidRPr="006E1EC2" w:rsidRDefault="00052653" w:rsidP="00052653">
            <w:pPr>
              <w:jc w:val="center"/>
              <w:rPr>
                <w:b/>
                <w:bCs/>
                <w:sz w:val="20"/>
                <w:szCs w:val="20"/>
              </w:rPr>
            </w:pPr>
            <w:r w:rsidRPr="006E1EC2">
              <w:rPr>
                <w:b/>
                <w:bCs/>
                <w:sz w:val="20"/>
                <w:szCs w:val="20"/>
              </w:rPr>
              <w:t>ЭФ1</w:t>
            </w:r>
          </w:p>
        </w:tc>
        <w:tc>
          <w:tcPr>
            <w:tcW w:w="1858" w:type="dxa"/>
            <w:vMerge w:val="restart"/>
            <w:shd w:val="clear" w:color="auto" w:fill="auto"/>
            <w:vAlign w:val="center"/>
          </w:tcPr>
          <w:p w14:paraId="5BA86FDB" w14:textId="6A578963"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67D810AE" w14:textId="3384B8A2" w:rsidR="00052653" w:rsidRPr="006E1EC2" w:rsidRDefault="00052653" w:rsidP="00052653">
            <w:pPr>
              <w:jc w:val="center"/>
              <w:rPr>
                <w:sz w:val="20"/>
                <w:szCs w:val="20"/>
              </w:rPr>
            </w:pPr>
            <w:r w:rsidRPr="006E1EC2">
              <w:rPr>
                <w:sz w:val="20"/>
                <w:szCs w:val="20"/>
              </w:rPr>
              <w:t>Всего, в том числе:</w:t>
            </w:r>
          </w:p>
        </w:tc>
        <w:tc>
          <w:tcPr>
            <w:tcW w:w="1078" w:type="dxa"/>
            <w:shd w:val="clear" w:color="auto" w:fill="auto"/>
            <w:vAlign w:val="center"/>
          </w:tcPr>
          <w:p w14:paraId="6704C12B" w14:textId="05ABFF4A" w:rsidR="00052653" w:rsidRPr="006E1EC2" w:rsidRDefault="00052653" w:rsidP="00052653">
            <w:pPr>
              <w:ind w:left="-164" w:right="-108"/>
              <w:jc w:val="center"/>
              <w:rPr>
                <w:b/>
                <w:bCs/>
                <w:sz w:val="20"/>
                <w:szCs w:val="20"/>
              </w:rPr>
            </w:pPr>
            <w:r w:rsidRPr="006E1EC2">
              <w:rPr>
                <w:b/>
                <w:bCs/>
                <w:sz w:val="20"/>
                <w:szCs w:val="20"/>
              </w:rPr>
              <w:t>112966,758</w:t>
            </w:r>
          </w:p>
        </w:tc>
        <w:tc>
          <w:tcPr>
            <w:tcW w:w="1095" w:type="dxa"/>
            <w:shd w:val="clear" w:color="auto" w:fill="auto"/>
            <w:vAlign w:val="center"/>
          </w:tcPr>
          <w:p w14:paraId="3C738648" w14:textId="60036F2C" w:rsidR="00052653" w:rsidRPr="006E1EC2" w:rsidRDefault="00052653" w:rsidP="00052653">
            <w:pPr>
              <w:jc w:val="center"/>
              <w:rPr>
                <w:b/>
                <w:bCs/>
                <w:sz w:val="20"/>
                <w:szCs w:val="20"/>
              </w:rPr>
            </w:pPr>
            <w:r w:rsidRPr="006E1EC2">
              <w:rPr>
                <w:b/>
                <w:bCs/>
                <w:sz w:val="20"/>
                <w:szCs w:val="20"/>
              </w:rPr>
              <w:t>59888,347</w:t>
            </w:r>
          </w:p>
        </w:tc>
        <w:tc>
          <w:tcPr>
            <w:tcW w:w="1173" w:type="dxa"/>
            <w:shd w:val="clear" w:color="auto" w:fill="auto"/>
            <w:vAlign w:val="center"/>
          </w:tcPr>
          <w:p w14:paraId="36F35511" w14:textId="5884B041" w:rsidR="00052653" w:rsidRPr="006E1EC2" w:rsidRDefault="00052653" w:rsidP="00052653">
            <w:pPr>
              <w:ind w:right="-108"/>
              <w:rPr>
                <w:b/>
                <w:bCs/>
                <w:sz w:val="20"/>
                <w:szCs w:val="20"/>
              </w:rPr>
            </w:pPr>
            <w:r w:rsidRPr="006E1EC2">
              <w:rPr>
                <w:b/>
                <w:bCs/>
                <w:sz w:val="20"/>
                <w:szCs w:val="20"/>
              </w:rPr>
              <w:t>51628,067</w:t>
            </w:r>
          </w:p>
        </w:tc>
        <w:tc>
          <w:tcPr>
            <w:tcW w:w="3685" w:type="dxa"/>
            <w:vMerge w:val="restart"/>
            <w:shd w:val="clear" w:color="auto" w:fill="auto"/>
          </w:tcPr>
          <w:p w14:paraId="30135002" w14:textId="79E3E14F" w:rsidR="00052653" w:rsidRPr="006E1EC2" w:rsidRDefault="00052653" w:rsidP="00052653">
            <w:pPr>
              <w:ind w:left="-108"/>
              <w:jc w:val="both"/>
              <w:rPr>
                <w:sz w:val="20"/>
                <w:szCs w:val="20"/>
              </w:rPr>
            </w:pPr>
            <w:r w:rsidRPr="006E1EC2">
              <w:rPr>
                <w:sz w:val="20"/>
                <w:szCs w:val="20"/>
              </w:rPr>
              <w:t>Подпрограмма 1 «Осуществление бюджетного процесса на территории Курской области»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утвержденной постановлением Администрации Курской области от 30.10.2014 № 688-па</w:t>
            </w:r>
          </w:p>
        </w:tc>
      </w:tr>
      <w:tr w:rsidR="00052653" w:rsidRPr="006E1EC2" w14:paraId="3D7855F6" w14:textId="77777777" w:rsidTr="002A52A7">
        <w:trPr>
          <w:trHeight w:val="252"/>
        </w:trPr>
        <w:tc>
          <w:tcPr>
            <w:tcW w:w="737" w:type="dxa"/>
            <w:shd w:val="clear" w:color="auto" w:fill="auto"/>
            <w:vAlign w:val="center"/>
          </w:tcPr>
          <w:p w14:paraId="537CFB81" w14:textId="34F1F0E7" w:rsidR="00052653" w:rsidRPr="006E1EC2" w:rsidRDefault="00052653" w:rsidP="00052653">
            <w:pPr>
              <w:rPr>
                <w:b/>
                <w:bCs/>
                <w:sz w:val="20"/>
                <w:szCs w:val="20"/>
              </w:rPr>
            </w:pPr>
            <w:r w:rsidRPr="006E1EC2">
              <w:rPr>
                <w:sz w:val="20"/>
                <w:szCs w:val="20"/>
              </w:rPr>
              <w:t>9.1.2.</w:t>
            </w:r>
          </w:p>
        </w:tc>
        <w:tc>
          <w:tcPr>
            <w:tcW w:w="1577" w:type="dxa"/>
            <w:vMerge/>
            <w:shd w:val="clear" w:color="auto" w:fill="auto"/>
            <w:vAlign w:val="center"/>
          </w:tcPr>
          <w:p w14:paraId="7CC9651E" w14:textId="77777777" w:rsidR="00052653" w:rsidRPr="006E1EC2" w:rsidRDefault="00052653" w:rsidP="00052653">
            <w:pPr>
              <w:jc w:val="center"/>
              <w:rPr>
                <w:b/>
                <w:bCs/>
                <w:sz w:val="20"/>
                <w:szCs w:val="20"/>
              </w:rPr>
            </w:pPr>
          </w:p>
        </w:tc>
        <w:tc>
          <w:tcPr>
            <w:tcW w:w="2365" w:type="dxa"/>
            <w:vMerge/>
            <w:shd w:val="clear" w:color="auto" w:fill="auto"/>
            <w:vAlign w:val="center"/>
          </w:tcPr>
          <w:p w14:paraId="55392742"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0CA3F675" w14:textId="77777777" w:rsidR="00052653" w:rsidRPr="006E1EC2" w:rsidRDefault="00052653" w:rsidP="00052653">
            <w:pPr>
              <w:jc w:val="center"/>
              <w:rPr>
                <w:b/>
                <w:bCs/>
                <w:sz w:val="20"/>
                <w:szCs w:val="20"/>
              </w:rPr>
            </w:pPr>
          </w:p>
        </w:tc>
        <w:tc>
          <w:tcPr>
            <w:tcW w:w="1858" w:type="dxa"/>
            <w:vMerge/>
            <w:shd w:val="clear" w:color="auto" w:fill="auto"/>
            <w:vAlign w:val="center"/>
          </w:tcPr>
          <w:p w14:paraId="09329410" w14:textId="77777777" w:rsidR="00052653" w:rsidRPr="006E1EC2" w:rsidRDefault="00052653" w:rsidP="00052653">
            <w:pPr>
              <w:jc w:val="center"/>
              <w:rPr>
                <w:b/>
                <w:bCs/>
                <w:sz w:val="20"/>
                <w:szCs w:val="20"/>
              </w:rPr>
            </w:pPr>
          </w:p>
        </w:tc>
        <w:tc>
          <w:tcPr>
            <w:tcW w:w="1231" w:type="dxa"/>
            <w:shd w:val="clear" w:color="auto" w:fill="auto"/>
            <w:vAlign w:val="center"/>
          </w:tcPr>
          <w:p w14:paraId="7466EE12" w14:textId="40B396AC" w:rsidR="00052653" w:rsidRPr="006E1EC2" w:rsidRDefault="00052653" w:rsidP="00052653">
            <w:pPr>
              <w:jc w:val="center"/>
              <w:rPr>
                <w:sz w:val="20"/>
                <w:szCs w:val="20"/>
              </w:rPr>
            </w:pPr>
            <w:r w:rsidRPr="006E1EC2">
              <w:rPr>
                <w:sz w:val="20"/>
                <w:szCs w:val="20"/>
              </w:rPr>
              <w:t>РБ</w:t>
            </w:r>
          </w:p>
        </w:tc>
        <w:tc>
          <w:tcPr>
            <w:tcW w:w="1078" w:type="dxa"/>
            <w:shd w:val="clear" w:color="auto" w:fill="auto"/>
            <w:vAlign w:val="center"/>
          </w:tcPr>
          <w:p w14:paraId="2BC81496" w14:textId="44A82CA2" w:rsidR="00052653" w:rsidRPr="006E1EC2" w:rsidRDefault="00052653" w:rsidP="00052653">
            <w:pPr>
              <w:ind w:left="-164" w:right="-108"/>
              <w:jc w:val="center"/>
              <w:rPr>
                <w:b/>
                <w:bCs/>
                <w:sz w:val="20"/>
                <w:szCs w:val="20"/>
              </w:rPr>
            </w:pPr>
            <w:r w:rsidRPr="006E1EC2">
              <w:rPr>
                <w:sz w:val="20"/>
                <w:szCs w:val="20"/>
              </w:rPr>
              <w:t>112966,758</w:t>
            </w:r>
          </w:p>
        </w:tc>
        <w:tc>
          <w:tcPr>
            <w:tcW w:w="1095" w:type="dxa"/>
            <w:shd w:val="clear" w:color="auto" w:fill="auto"/>
            <w:vAlign w:val="center"/>
          </w:tcPr>
          <w:p w14:paraId="35CA95A2" w14:textId="2B5DD179" w:rsidR="00052653" w:rsidRPr="006E1EC2" w:rsidRDefault="00052653" w:rsidP="00052653">
            <w:pPr>
              <w:jc w:val="center"/>
              <w:rPr>
                <w:b/>
                <w:bCs/>
                <w:sz w:val="20"/>
                <w:szCs w:val="20"/>
              </w:rPr>
            </w:pPr>
            <w:r w:rsidRPr="006E1EC2">
              <w:rPr>
                <w:sz w:val="20"/>
                <w:szCs w:val="20"/>
              </w:rPr>
              <w:t>59888,347</w:t>
            </w:r>
          </w:p>
        </w:tc>
        <w:tc>
          <w:tcPr>
            <w:tcW w:w="1173" w:type="dxa"/>
            <w:shd w:val="clear" w:color="auto" w:fill="auto"/>
            <w:vAlign w:val="center"/>
          </w:tcPr>
          <w:p w14:paraId="37DB4B35" w14:textId="33AC14FA" w:rsidR="00052653" w:rsidRPr="006E1EC2" w:rsidRDefault="00052653" w:rsidP="00052653">
            <w:pPr>
              <w:ind w:right="-108"/>
              <w:rPr>
                <w:b/>
                <w:bCs/>
                <w:sz w:val="20"/>
                <w:szCs w:val="20"/>
              </w:rPr>
            </w:pPr>
            <w:r w:rsidRPr="006E1EC2">
              <w:rPr>
                <w:sz w:val="20"/>
                <w:szCs w:val="20"/>
              </w:rPr>
              <w:t>51628,067</w:t>
            </w:r>
          </w:p>
        </w:tc>
        <w:tc>
          <w:tcPr>
            <w:tcW w:w="3685" w:type="dxa"/>
            <w:vMerge/>
            <w:shd w:val="clear" w:color="auto" w:fill="auto"/>
          </w:tcPr>
          <w:p w14:paraId="72E1048C" w14:textId="77777777" w:rsidR="00052653" w:rsidRPr="006E1EC2" w:rsidRDefault="00052653" w:rsidP="00052653">
            <w:pPr>
              <w:ind w:left="-108"/>
              <w:jc w:val="both"/>
              <w:rPr>
                <w:sz w:val="20"/>
                <w:szCs w:val="20"/>
              </w:rPr>
            </w:pPr>
          </w:p>
        </w:tc>
      </w:tr>
      <w:tr w:rsidR="00052653" w:rsidRPr="006E1EC2" w14:paraId="6D76DE8D" w14:textId="77777777" w:rsidTr="002A52A7">
        <w:trPr>
          <w:trHeight w:val="252"/>
        </w:trPr>
        <w:tc>
          <w:tcPr>
            <w:tcW w:w="737" w:type="dxa"/>
            <w:shd w:val="clear" w:color="auto" w:fill="auto"/>
            <w:vAlign w:val="center"/>
          </w:tcPr>
          <w:p w14:paraId="4C8695CF" w14:textId="5D7F81F3" w:rsidR="00052653" w:rsidRPr="006E1EC2" w:rsidRDefault="00052653" w:rsidP="00052653">
            <w:pPr>
              <w:rPr>
                <w:b/>
                <w:bCs/>
                <w:sz w:val="20"/>
                <w:szCs w:val="20"/>
              </w:rPr>
            </w:pPr>
            <w:r w:rsidRPr="006E1EC2">
              <w:rPr>
                <w:sz w:val="20"/>
                <w:szCs w:val="20"/>
              </w:rPr>
              <w:t>9.1.3.</w:t>
            </w:r>
          </w:p>
        </w:tc>
        <w:tc>
          <w:tcPr>
            <w:tcW w:w="1577" w:type="dxa"/>
            <w:vMerge/>
            <w:shd w:val="clear" w:color="auto" w:fill="auto"/>
            <w:vAlign w:val="center"/>
          </w:tcPr>
          <w:p w14:paraId="622DFF10" w14:textId="77777777" w:rsidR="00052653" w:rsidRPr="006E1EC2" w:rsidRDefault="00052653" w:rsidP="00052653">
            <w:pPr>
              <w:jc w:val="center"/>
              <w:rPr>
                <w:b/>
                <w:bCs/>
                <w:sz w:val="20"/>
                <w:szCs w:val="20"/>
              </w:rPr>
            </w:pPr>
          </w:p>
        </w:tc>
        <w:tc>
          <w:tcPr>
            <w:tcW w:w="2365" w:type="dxa"/>
            <w:vMerge/>
            <w:shd w:val="clear" w:color="auto" w:fill="auto"/>
            <w:vAlign w:val="center"/>
          </w:tcPr>
          <w:p w14:paraId="199EF2FD"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01DC9627" w14:textId="77777777" w:rsidR="00052653" w:rsidRPr="006E1EC2" w:rsidRDefault="00052653" w:rsidP="00052653">
            <w:pPr>
              <w:jc w:val="center"/>
              <w:rPr>
                <w:b/>
                <w:bCs/>
                <w:sz w:val="20"/>
                <w:szCs w:val="20"/>
              </w:rPr>
            </w:pPr>
          </w:p>
        </w:tc>
        <w:tc>
          <w:tcPr>
            <w:tcW w:w="1858" w:type="dxa"/>
            <w:vMerge/>
            <w:shd w:val="clear" w:color="auto" w:fill="auto"/>
            <w:vAlign w:val="center"/>
          </w:tcPr>
          <w:p w14:paraId="0678F92A" w14:textId="77777777" w:rsidR="00052653" w:rsidRPr="006E1EC2" w:rsidRDefault="00052653" w:rsidP="00052653">
            <w:pPr>
              <w:jc w:val="center"/>
              <w:rPr>
                <w:b/>
                <w:bCs/>
                <w:sz w:val="20"/>
                <w:szCs w:val="20"/>
              </w:rPr>
            </w:pPr>
          </w:p>
        </w:tc>
        <w:tc>
          <w:tcPr>
            <w:tcW w:w="1231" w:type="dxa"/>
            <w:shd w:val="clear" w:color="auto" w:fill="auto"/>
            <w:vAlign w:val="center"/>
          </w:tcPr>
          <w:p w14:paraId="69FB6D11" w14:textId="7FA93BF0" w:rsidR="00052653" w:rsidRPr="006E1EC2" w:rsidRDefault="00052653" w:rsidP="00052653">
            <w:pPr>
              <w:jc w:val="center"/>
              <w:rPr>
                <w:sz w:val="20"/>
                <w:szCs w:val="20"/>
              </w:rPr>
            </w:pPr>
            <w:r w:rsidRPr="006E1EC2">
              <w:rPr>
                <w:sz w:val="20"/>
                <w:szCs w:val="20"/>
              </w:rPr>
              <w:t>ФБ</w:t>
            </w:r>
          </w:p>
        </w:tc>
        <w:tc>
          <w:tcPr>
            <w:tcW w:w="1078" w:type="dxa"/>
            <w:shd w:val="clear" w:color="auto" w:fill="auto"/>
            <w:vAlign w:val="center"/>
          </w:tcPr>
          <w:p w14:paraId="6D940778" w14:textId="5C4EB4F5" w:rsidR="00052653" w:rsidRPr="006E1EC2" w:rsidRDefault="00052653" w:rsidP="00052653">
            <w:pPr>
              <w:jc w:val="center"/>
              <w:rPr>
                <w:b/>
                <w:bCs/>
                <w:sz w:val="20"/>
                <w:szCs w:val="20"/>
              </w:rPr>
            </w:pPr>
          </w:p>
        </w:tc>
        <w:tc>
          <w:tcPr>
            <w:tcW w:w="1095" w:type="dxa"/>
            <w:shd w:val="clear" w:color="auto" w:fill="auto"/>
            <w:vAlign w:val="center"/>
          </w:tcPr>
          <w:p w14:paraId="62EF837F" w14:textId="7CEAF1E4" w:rsidR="00052653" w:rsidRPr="006E1EC2" w:rsidRDefault="00052653" w:rsidP="00052653">
            <w:pPr>
              <w:jc w:val="center"/>
              <w:rPr>
                <w:b/>
                <w:bCs/>
                <w:sz w:val="20"/>
                <w:szCs w:val="20"/>
              </w:rPr>
            </w:pPr>
          </w:p>
        </w:tc>
        <w:tc>
          <w:tcPr>
            <w:tcW w:w="1173" w:type="dxa"/>
            <w:shd w:val="clear" w:color="auto" w:fill="auto"/>
            <w:vAlign w:val="center"/>
          </w:tcPr>
          <w:p w14:paraId="1994978D" w14:textId="69C31AE0" w:rsidR="00052653" w:rsidRPr="006E1EC2" w:rsidRDefault="00052653" w:rsidP="00052653">
            <w:pPr>
              <w:jc w:val="center"/>
              <w:rPr>
                <w:b/>
                <w:bCs/>
                <w:sz w:val="20"/>
                <w:szCs w:val="20"/>
              </w:rPr>
            </w:pPr>
          </w:p>
        </w:tc>
        <w:tc>
          <w:tcPr>
            <w:tcW w:w="3685" w:type="dxa"/>
            <w:vMerge/>
            <w:shd w:val="clear" w:color="auto" w:fill="auto"/>
          </w:tcPr>
          <w:p w14:paraId="7486ABB9" w14:textId="77777777" w:rsidR="00052653" w:rsidRPr="006E1EC2" w:rsidRDefault="00052653" w:rsidP="00052653">
            <w:pPr>
              <w:ind w:left="-108"/>
              <w:jc w:val="both"/>
              <w:rPr>
                <w:sz w:val="20"/>
                <w:szCs w:val="20"/>
              </w:rPr>
            </w:pPr>
          </w:p>
        </w:tc>
      </w:tr>
      <w:tr w:rsidR="00052653" w:rsidRPr="006E1EC2" w14:paraId="26AB4415" w14:textId="77777777" w:rsidTr="002A52A7">
        <w:trPr>
          <w:trHeight w:val="252"/>
        </w:trPr>
        <w:tc>
          <w:tcPr>
            <w:tcW w:w="737" w:type="dxa"/>
            <w:shd w:val="clear" w:color="auto" w:fill="auto"/>
            <w:vAlign w:val="center"/>
          </w:tcPr>
          <w:p w14:paraId="0444BB4A" w14:textId="2D689871" w:rsidR="00052653" w:rsidRPr="006E1EC2" w:rsidRDefault="00052653" w:rsidP="00052653">
            <w:pPr>
              <w:rPr>
                <w:b/>
                <w:bCs/>
                <w:sz w:val="20"/>
                <w:szCs w:val="20"/>
              </w:rPr>
            </w:pPr>
            <w:r w:rsidRPr="006E1EC2">
              <w:rPr>
                <w:sz w:val="20"/>
                <w:szCs w:val="20"/>
              </w:rPr>
              <w:t>9.1.4.</w:t>
            </w:r>
          </w:p>
        </w:tc>
        <w:tc>
          <w:tcPr>
            <w:tcW w:w="1577" w:type="dxa"/>
            <w:vMerge/>
            <w:shd w:val="clear" w:color="auto" w:fill="auto"/>
            <w:vAlign w:val="center"/>
          </w:tcPr>
          <w:p w14:paraId="5BD1C74B" w14:textId="77777777" w:rsidR="00052653" w:rsidRPr="006E1EC2" w:rsidRDefault="00052653" w:rsidP="00052653">
            <w:pPr>
              <w:jc w:val="center"/>
              <w:rPr>
                <w:b/>
                <w:bCs/>
                <w:sz w:val="20"/>
                <w:szCs w:val="20"/>
              </w:rPr>
            </w:pPr>
          </w:p>
        </w:tc>
        <w:tc>
          <w:tcPr>
            <w:tcW w:w="2365" w:type="dxa"/>
            <w:vMerge/>
            <w:shd w:val="clear" w:color="auto" w:fill="auto"/>
            <w:vAlign w:val="center"/>
          </w:tcPr>
          <w:p w14:paraId="19D7780B"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7A24F1C5" w14:textId="77777777" w:rsidR="00052653" w:rsidRPr="006E1EC2" w:rsidRDefault="00052653" w:rsidP="00052653">
            <w:pPr>
              <w:jc w:val="center"/>
              <w:rPr>
                <w:b/>
                <w:bCs/>
                <w:sz w:val="20"/>
                <w:szCs w:val="20"/>
              </w:rPr>
            </w:pPr>
          </w:p>
        </w:tc>
        <w:tc>
          <w:tcPr>
            <w:tcW w:w="1858" w:type="dxa"/>
            <w:vMerge/>
            <w:shd w:val="clear" w:color="auto" w:fill="auto"/>
            <w:vAlign w:val="center"/>
          </w:tcPr>
          <w:p w14:paraId="765C001C" w14:textId="77777777" w:rsidR="00052653" w:rsidRPr="006E1EC2" w:rsidRDefault="00052653" w:rsidP="00052653">
            <w:pPr>
              <w:jc w:val="center"/>
              <w:rPr>
                <w:b/>
                <w:bCs/>
                <w:sz w:val="20"/>
                <w:szCs w:val="20"/>
              </w:rPr>
            </w:pPr>
          </w:p>
        </w:tc>
        <w:tc>
          <w:tcPr>
            <w:tcW w:w="1231" w:type="dxa"/>
            <w:shd w:val="clear" w:color="auto" w:fill="auto"/>
            <w:vAlign w:val="center"/>
          </w:tcPr>
          <w:p w14:paraId="427D2197" w14:textId="20ACF607" w:rsidR="00052653" w:rsidRPr="006E1EC2" w:rsidRDefault="00052653" w:rsidP="00052653">
            <w:pPr>
              <w:jc w:val="center"/>
              <w:rPr>
                <w:sz w:val="20"/>
                <w:szCs w:val="20"/>
              </w:rPr>
            </w:pPr>
            <w:r w:rsidRPr="006E1EC2">
              <w:rPr>
                <w:sz w:val="20"/>
                <w:szCs w:val="20"/>
              </w:rPr>
              <w:t>МБ</w:t>
            </w:r>
          </w:p>
        </w:tc>
        <w:tc>
          <w:tcPr>
            <w:tcW w:w="1078" w:type="dxa"/>
            <w:shd w:val="clear" w:color="auto" w:fill="auto"/>
            <w:vAlign w:val="center"/>
          </w:tcPr>
          <w:p w14:paraId="557E7B97" w14:textId="07690F3A" w:rsidR="00052653" w:rsidRPr="006E1EC2" w:rsidRDefault="00052653" w:rsidP="00052653">
            <w:pPr>
              <w:jc w:val="center"/>
              <w:rPr>
                <w:b/>
                <w:bCs/>
                <w:sz w:val="20"/>
                <w:szCs w:val="20"/>
              </w:rPr>
            </w:pPr>
          </w:p>
        </w:tc>
        <w:tc>
          <w:tcPr>
            <w:tcW w:w="1095" w:type="dxa"/>
            <w:shd w:val="clear" w:color="auto" w:fill="auto"/>
            <w:vAlign w:val="center"/>
          </w:tcPr>
          <w:p w14:paraId="7058329C" w14:textId="3A37BD61" w:rsidR="00052653" w:rsidRPr="006E1EC2" w:rsidRDefault="00052653" w:rsidP="00052653">
            <w:pPr>
              <w:jc w:val="center"/>
              <w:rPr>
                <w:b/>
                <w:bCs/>
                <w:sz w:val="20"/>
                <w:szCs w:val="20"/>
              </w:rPr>
            </w:pPr>
          </w:p>
        </w:tc>
        <w:tc>
          <w:tcPr>
            <w:tcW w:w="1173" w:type="dxa"/>
            <w:shd w:val="clear" w:color="auto" w:fill="auto"/>
            <w:vAlign w:val="center"/>
          </w:tcPr>
          <w:p w14:paraId="029A73F3" w14:textId="52810208" w:rsidR="00052653" w:rsidRPr="006E1EC2" w:rsidRDefault="00052653" w:rsidP="00052653">
            <w:pPr>
              <w:jc w:val="center"/>
              <w:rPr>
                <w:b/>
                <w:bCs/>
                <w:sz w:val="20"/>
                <w:szCs w:val="20"/>
              </w:rPr>
            </w:pPr>
          </w:p>
        </w:tc>
        <w:tc>
          <w:tcPr>
            <w:tcW w:w="3685" w:type="dxa"/>
            <w:vMerge/>
            <w:shd w:val="clear" w:color="auto" w:fill="auto"/>
          </w:tcPr>
          <w:p w14:paraId="7A5EECB1" w14:textId="77777777" w:rsidR="00052653" w:rsidRPr="006E1EC2" w:rsidRDefault="00052653" w:rsidP="00052653">
            <w:pPr>
              <w:ind w:left="-108"/>
              <w:jc w:val="both"/>
              <w:rPr>
                <w:sz w:val="20"/>
                <w:szCs w:val="20"/>
              </w:rPr>
            </w:pPr>
          </w:p>
        </w:tc>
      </w:tr>
      <w:tr w:rsidR="00052653" w:rsidRPr="006E1EC2" w14:paraId="03A8F4B4" w14:textId="77777777" w:rsidTr="002A52A7">
        <w:trPr>
          <w:trHeight w:val="252"/>
        </w:trPr>
        <w:tc>
          <w:tcPr>
            <w:tcW w:w="737" w:type="dxa"/>
            <w:shd w:val="clear" w:color="auto" w:fill="auto"/>
            <w:vAlign w:val="center"/>
          </w:tcPr>
          <w:p w14:paraId="135F94E6" w14:textId="1653C856" w:rsidR="00052653" w:rsidRPr="006E1EC2" w:rsidRDefault="00052653" w:rsidP="00052653">
            <w:pPr>
              <w:rPr>
                <w:b/>
                <w:bCs/>
                <w:sz w:val="20"/>
                <w:szCs w:val="20"/>
              </w:rPr>
            </w:pPr>
            <w:r w:rsidRPr="006E1EC2">
              <w:rPr>
                <w:sz w:val="20"/>
                <w:szCs w:val="20"/>
              </w:rPr>
              <w:t>9.1.5.</w:t>
            </w:r>
          </w:p>
        </w:tc>
        <w:tc>
          <w:tcPr>
            <w:tcW w:w="1577" w:type="dxa"/>
            <w:vMerge/>
            <w:shd w:val="clear" w:color="auto" w:fill="auto"/>
            <w:vAlign w:val="center"/>
          </w:tcPr>
          <w:p w14:paraId="54E00908" w14:textId="77777777" w:rsidR="00052653" w:rsidRPr="006E1EC2" w:rsidRDefault="00052653" w:rsidP="00052653">
            <w:pPr>
              <w:jc w:val="center"/>
              <w:rPr>
                <w:b/>
                <w:bCs/>
                <w:sz w:val="20"/>
                <w:szCs w:val="20"/>
              </w:rPr>
            </w:pPr>
          </w:p>
        </w:tc>
        <w:tc>
          <w:tcPr>
            <w:tcW w:w="2365" w:type="dxa"/>
            <w:vMerge/>
            <w:shd w:val="clear" w:color="auto" w:fill="auto"/>
            <w:vAlign w:val="center"/>
          </w:tcPr>
          <w:p w14:paraId="31C74AB4"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4589AA37" w14:textId="77777777" w:rsidR="00052653" w:rsidRPr="006E1EC2" w:rsidRDefault="00052653" w:rsidP="00052653">
            <w:pPr>
              <w:jc w:val="center"/>
              <w:rPr>
                <w:b/>
                <w:bCs/>
                <w:sz w:val="20"/>
                <w:szCs w:val="20"/>
              </w:rPr>
            </w:pPr>
          </w:p>
        </w:tc>
        <w:tc>
          <w:tcPr>
            <w:tcW w:w="1858" w:type="dxa"/>
            <w:vMerge/>
            <w:shd w:val="clear" w:color="auto" w:fill="auto"/>
            <w:vAlign w:val="center"/>
          </w:tcPr>
          <w:p w14:paraId="4D53DD1E" w14:textId="77777777" w:rsidR="00052653" w:rsidRPr="006E1EC2" w:rsidRDefault="00052653" w:rsidP="00052653">
            <w:pPr>
              <w:jc w:val="center"/>
              <w:rPr>
                <w:b/>
                <w:bCs/>
                <w:sz w:val="20"/>
                <w:szCs w:val="20"/>
              </w:rPr>
            </w:pPr>
          </w:p>
        </w:tc>
        <w:tc>
          <w:tcPr>
            <w:tcW w:w="1231" w:type="dxa"/>
            <w:shd w:val="clear" w:color="auto" w:fill="auto"/>
            <w:vAlign w:val="center"/>
          </w:tcPr>
          <w:p w14:paraId="25569946" w14:textId="273952A7" w:rsidR="00052653" w:rsidRPr="006E1EC2" w:rsidRDefault="00052653" w:rsidP="00052653">
            <w:pPr>
              <w:jc w:val="center"/>
              <w:rPr>
                <w:sz w:val="20"/>
                <w:szCs w:val="20"/>
              </w:rPr>
            </w:pPr>
            <w:r w:rsidRPr="006E1EC2">
              <w:rPr>
                <w:sz w:val="20"/>
                <w:szCs w:val="20"/>
              </w:rPr>
              <w:t>ВБ</w:t>
            </w:r>
          </w:p>
        </w:tc>
        <w:tc>
          <w:tcPr>
            <w:tcW w:w="1078" w:type="dxa"/>
            <w:shd w:val="clear" w:color="auto" w:fill="auto"/>
            <w:vAlign w:val="center"/>
          </w:tcPr>
          <w:p w14:paraId="0642CFF3" w14:textId="7BAB4081" w:rsidR="00052653" w:rsidRPr="006E1EC2" w:rsidRDefault="00052653" w:rsidP="00052653">
            <w:pPr>
              <w:jc w:val="center"/>
              <w:rPr>
                <w:b/>
                <w:bCs/>
                <w:sz w:val="20"/>
                <w:szCs w:val="20"/>
              </w:rPr>
            </w:pPr>
          </w:p>
        </w:tc>
        <w:tc>
          <w:tcPr>
            <w:tcW w:w="1095" w:type="dxa"/>
            <w:shd w:val="clear" w:color="auto" w:fill="auto"/>
            <w:vAlign w:val="center"/>
          </w:tcPr>
          <w:p w14:paraId="4C30559F" w14:textId="33B32BFC" w:rsidR="00052653" w:rsidRPr="006E1EC2" w:rsidRDefault="00052653" w:rsidP="00052653">
            <w:pPr>
              <w:jc w:val="center"/>
              <w:rPr>
                <w:b/>
                <w:bCs/>
                <w:sz w:val="20"/>
                <w:szCs w:val="20"/>
              </w:rPr>
            </w:pPr>
          </w:p>
        </w:tc>
        <w:tc>
          <w:tcPr>
            <w:tcW w:w="1173" w:type="dxa"/>
            <w:shd w:val="clear" w:color="auto" w:fill="auto"/>
            <w:vAlign w:val="center"/>
          </w:tcPr>
          <w:p w14:paraId="7551A560" w14:textId="6479E781" w:rsidR="00052653" w:rsidRPr="006E1EC2" w:rsidRDefault="00052653" w:rsidP="00052653">
            <w:pPr>
              <w:jc w:val="center"/>
              <w:rPr>
                <w:b/>
                <w:bCs/>
                <w:sz w:val="20"/>
                <w:szCs w:val="20"/>
              </w:rPr>
            </w:pPr>
          </w:p>
        </w:tc>
        <w:tc>
          <w:tcPr>
            <w:tcW w:w="3685" w:type="dxa"/>
            <w:vMerge/>
            <w:shd w:val="clear" w:color="auto" w:fill="auto"/>
          </w:tcPr>
          <w:p w14:paraId="5842544D" w14:textId="77777777" w:rsidR="00052653" w:rsidRPr="006E1EC2" w:rsidRDefault="00052653" w:rsidP="00052653">
            <w:pPr>
              <w:ind w:left="-108"/>
              <w:jc w:val="both"/>
              <w:rPr>
                <w:sz w:val="20"/>
                <w:szCs w:val="20"/>
              </w:rPr>
            </w:pPr>
          </w:p>
        </w:tc>
      </w:tr>
      <w:tr w:rsidR="00052653" w:rsidRPr="006E1EC2" w14:paraId="635FD106" w14:textId="77777777" w:rsidTr="002A52A7">
        <w:trPr>
          <w:trHeight w:val="252"/>
        </w:trPr>
        <w:tc>
          <w:tcPr>
            <w:tcW w:w="737" w:type="dxa"/>
            <w:shd w:val="clear" w:color="auto" w:fill="auto"/>
            <w:vAlign w:val="center"/>
          </w:tcPr>
          <w:p w14:paraId="03C051FF" w14:textId="046C5313" w:rsidR="00052653" w:rsidRPr="006E1EC2" w:rsidRDefault="00052653" w:rsidP="00052653">
            <w:pPr>
              <w:rPr>
                <w:b/>
                <w:bCs/>
                <w:sz w:val="20"/>
                <w:szCs w:val="20"/>
              </w:rPr>
            </w:pPr>
            <w:r w:rsidRPr="006E1EC2">
              <w:rPr>
                <w:sz w:val="20"/>
                <w:szCs w:val="20"/>
              </w:rPr>
              <w:t>9.2.1.</w:t>
            </w:r>
          </w:p>
        </w:tc>
        <w:tc>
          <w:tcPr>
            <w:tcW w:w="1577" w:type="dxa"/>
            <w:vMerge w:val="restart"/>
            <w:shd w:val="clear" w:color="auto" w:fill="auto"/>
            <w:vAlign w:val="center"/>
          </w:tcPr>
          <w:p w14:paraId="04164462" w14:textId="4ABBAA76" w:rsidR="00052653" w:rsidRPr="006E1EC2" w:rsidRDefault="00052653" w:rsidP="00052653">
            <w:pPr>
              <w:jc w:val="center"/>
              <w:rPr>
                <w:b/>
                <w:bCs/>
                <w:sz w:val="20"/>
                <w:szCs w:val="20"/>
              </w:rPr>
            </w:pPr>
            <w:r w:rsidRPr="006E1EC2">
              <w:rPr>
                <w:b/>
                <w:bCs/>
                <w:sz w:val="20"/>
                <w:szCs w:val="20"/>
              </w:rPr>
              <w:t>Экономика и финансы</w:t>
            </w:r>
          </w:p>
        </w:tc>
        <w:tc>
          <w:tcPr>
            <w:tcW w:w="2365" w:type="dxa"/>
            <w:vMerge w:val="restart"/>
            <w:shd w:val="clear" w:color="auto" w:fill="auto"/>
            <w:vAlign w:val="center"/>
          </w:tcPr>
          <w:p w14:paraId="654A2589" w14:textId="0ED192C1" w:rsidR="00052653" w:rsidRPr="006E1EC2" w:rsidRDefault="00052653" w:rsidP="00052653">
            <w:pPr>
              <w:ind w:left="-11"/>
              <w:jc w:val="center"/>
              <w:rPr>
                <w:b/>
                <w:bCs/>
                <w:sz w:val="20"/>
                <w:szCs w:val="20"/>
              </w:rPr>
            </w:pPr>
            <w:r w:rsidRPr="006E1EC2">
              <w:rPr>
                <w:b/>
                <w:bCs/>
                <w:sz w:val="20"/>
                <w:szCs w:val="20"/>
              </w:rPr>
              <w:t xml:space="preserve"> Реализация проекта «Единая система сопровождения </w:t>
            </w:r>
            <w:r w:rsidRPr="006E1EC2">
              <w:rPr>
                <w:b/>
                <w:bCs/>
                <w:sz w:val="20"/>
                <w:szCs w:val="20"/>
              </w:rPr>
              <w:br/>
              <w:t xml:space="preserve">и поддержки региональных </w:t>
            </w:r>
            <w:proofErr w:type="spellStart"/>
            <w:r w:rsidRPr="006E1EC2">
              <w:rPr>
                <w:b/>
                <w:bCs/>
                <w:sz w:val="20"/>
                <w:szCs w:val="20"/>
              </w:rPr>
              <w:t>инвестпроектов</w:t>
            </w:r>
            <w:proofErr w:type="spellEnd"/>
            <w:r w:rsidRPr="006E1EC2">
              <w:rPr>
                <w:b/>
                <w:bCs/>
                <w:sz w:val="20"/>
                <w:szCs w:val="20"/>
              </w:rPr>
              <w:t>»</w:t>
            </w:r>
          </w:p>
        </w:tc>
        <w:tc>
          <w:tcPr>
            <w:tcW w:w="1417" w:type="dxa"/>
            <w:vMerge w:val="restart"/>
            <w:shd w:val="clear" w:color="auto" w:fill="auto"/>
            <w:vAlign w:val="center"/>
          </w:tcPr>
          <w:p w14:paraId="688EF2FA" w14:textId="0E46C80C" w:rsidR="00052653" w:rsidRPr="006E1EC2" w:rsidRDefault="00052653" w:rsidP="00052653">
            <w:pPr>
              <w:jc w:val="center"/>
              <w:rPr>
                <w:b/>
                <w:bCs/>
                <w:sz w:val="20"/>
                <w:szCs w:val="20"/>
              </w:rPr>
            </w:pPr>
            <w:r w:rsidRPr="006E1EC2">
              <w:rPr>
                <w:b/>
                <w:bCs/>
                <w:sz w:val="20"/>
                <w:szCs w:val="20"/>
              </w:rPr>
              <w:t>ЭФ2</w:t>
            </w:r>
          </w:p>
        </w:tc>
        <w:tc>
          <w:tcPr>
            <w:tcW w:w="1858" w:type="dxa"/>
            <w:vMerge w:val="restart"/>
            <w:shd w:val="clear" w:color="auto" w:fill="auto"/>
            <w:vAlign w:val="center"/>
          </w:tcPr>
          <w:p w14:paraId="4F0C4479" w14:textId="5A6ADD49"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24ABC620" w14:textId="4A4127F0" w:rsidR="00052653" w:rsidRPr="006E1EC2" w:rsidRDefault="00052653" w:rsidP="00052653">
            <w:pPr>
              <w:jc w:val="center"/>
              <w:rPr>
                <w:sz w:val="20"/>
                <w:szCs w:val="20"/>
              </w:rPr>
            </w:pPr>
            <w:r w:rsidRPr="006E1EC2">
              <w:rPr>
                <w:sz w:val="20"/>
                <w:szCs w:val="20"/>
              </w:rPr>
              <w:t>Всего, в том числе:</w:t>
            </w:r>
          </w:p>
        </w:tc>
        <w:tc>
          <w:tcPr>
            <w:tcW w:w="1078" w:type="dxa"/>
            <w:shd w:val="clear" w:color="auto" w:fill="FFFFFF" w:themeFill="background1"/>
            <w:vAlign w:val="center"/>
          </w:tcPr>
          <w:p w14:paraId="6CDC903D" w14:textId="40A60A57" w:rsidR="00052653" w:rsidRPr="006E1EC2" w:rsidRDefault="00052653" w:rsidP="00052653">
            <w:pPr>
              <w:jc w:val="center"/>
              <w:rPr>
                <w:b/>
                <w:bCs/>
                <w:sz w:val="20"/>
                <w:szCs w:val="20"/>
              </w:rPr>
            </w:pPr>
            <w:r w:rsidRPr="006E1EC2">
              <w:rPr>
                <w:b/>
                <w:bCs/>
                <w:sz w:val="20"/>
                <w:szCs w:val="20"/>
              </w:rPr>
              <w:t>1000</w:t>
            </w:r>
          </w:p>
        </w:tc>
        <w:tc>
          <w:tcPr>
            <w:tcW w:w="1095" w:type="dxa"/>
            <w:shd w:val="clear" w:color="auto" w:fill="auto"/>
            <w:vAlign w:val="center"/>
          </w:tcPr>
          <w:p w14:paraId="64967376" w14:textId="3CE77184" w:rsidR="00052653" w:rsidRPr="006E1EC2" w:rsidRDefault="00052653" w:rsidP="00052653">
            <w:pPr>
              <w:jc w:val="center"/>
              <w:rPr>
                <w:b/>
                <w:bCs/>
                <w:sz w:val="20"/>
                <w:szCs w:val="20"/>
              </w:rPr>
            </w:pPr>
            <w:r w:rsidRPr="006E1EC2">
              <w:rPr>
                <w:b/>
                <w:bCs/>
                <w:sz w:val="20"/>
                <w:szCs w:val="20"/>
              </w:rPr>
              <w:t>0</w:t>
            </w:r>
          </w:p>
        </w:tc>
        <w:tc>
          <w:tcPr>
            <w:tcW w:w="1173" w:type="dxa"/>
            <w:shd w:val="clear" w:color="auto" w:fill="auto"/>
            <w:vAlign w:val="center"/>
          </w:tcPr>
          <w:p w14:paraId="7AD86715" w14:textId="15FA9A7D" w:rsidR="00052653" w:rsidRPr="006E1EC2" w:rsidRDefault="00052653" w:rsidP="00052653">
            <w:pPr>
              <w:jc w:val="center"/>
              <w:rPr>
                <w:b/>
                <w:bCs/>
                <w:sz w:val="20"/>
                <w:szCs w:val="20"/>
              </w:rPr>
            </w:pPr>
            <w:r w:rsidRPr="006E1EC2">
              <w:rPr>
                <w:b/>
                <w:bCs/>
                <w:sz w:val="20"/>
                <w:szCs w:val="20"/>
              </w:rPr>
              <w:t>0</w:t>
            </w:r>
          </w:p>
        </w:tc>
        <w:tc>
          <w:tcPr>
            <w:tcW w:w="3685" w:type="dxa"/>
            <w:vMerge w:val="restart"/>
            <w:shd w:val="clear" w:color="auto" w:fill="auto"/>
          </w:tcPr>
          <w:p w14:paraId="5AF77C13" w14:textId="2E716296"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 24.10.2013 №774-па</w:t>
            </w:r>
          </w:p>
        </w:tc>
      </w:tr>
      <w:tr w:rsidR="00052653" w:rsidRPr="006E1EC2" w14:paraId="6A096EDA" w14:textId="77777777" w:rsidTr="002A52A7">
        <w:trPr>
          <w:trHeight w:val="252"/>
        </w:trPr>
        <w:tc>
          <w:tcPr>
            <w:tcW w:w="737" w:type="dxa"/>
            <w:shd w:val="clear" w:color="auto" w:fill="auto"/>
            <w:vAlign w:val="center"/>
          </w:tcPr>
          <w:p w14:paraId="6DE2B123" w14:textId="4A057677" w:rsidR="00052653" w:rsidRPr="006E1EC2" w:rsidRDefault="00052653" w:rsidP="00052653">
            <w:pPr>
              <w:rPr>
                <w:b/>
                <w:bCs/>
                <w:sz w:val="20"/>
                <w:szCs w:val="20"/>
              </w:rPr>
            </w:pPr>
            <w:r w:rsidRPr="006E1EC2">
              <w:rPr>
                <w:sz w:val="20"/>
                <w:szCs w:val="20"/>
              </w:rPr>
              <w:t>9.2.2.</w:t>
            </w:r>
          </w:p>
        </w:tc>
        <w:tc>
          <w:tcPr>
            <w:tcW w:w="1577" w:type="dxa"/>
            <w:vMerge/>
            <w:shd w:val="clear" w:color="auto" w:fill="auto"/>
            <w:vAlign w:val="center"/>
          </w:tcPr>
          <w:p w14:paraId="2CB28360" w14:textId="77777777" w:rsidR="00052653" w:rsidRPr="006E1EC2" w:rsidRDefault="00052653" w:rsidP="00052653">
            <w:pPr>
              <w:jc w:val="center"/>
              <w:rPr>
                <w:b/>
                <w:bCs/>
                <w:sz w:val="20"/>
                <w:szCs w:val="20"/>
              </w:rPr>
            </w:pPr>
          </w:p>
        </w:tc>
        <w:tc>
          <w:tcPr>
            <w:tcW w:w="2365" w:type="dxa"/>
            <w:vMerge/>
            <w:shd w:val="clear" w:color="auto" w:fill="auto"/>
            <w:vAlign w:val="center"/>
          </w:tcPr>
          <w:p w14:paraId="5766D6DC"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1F4D9FB9" w14:textId="77777777" w:rsidR="00052653" w:rsidRPr="006E1EC2" w:rsidRDefault="00052653" w:rsidP="00052653">
            <w:pPr>
              <w:jc w:val="center"/>
              <w:rPr>
                <w:b/>
                <w:bCs/>
                <w:sz w:val="20"/>
                <w:szCs w:val="20"/>
              </w:rPr>
            </w:pPr>
          </w:p>
        </w:tc>
        <w:tc>
          <w:tcPr>
            <w:tcW w:w="1858" w:type="dxa"/>
            <w:vMerge/>
            <w:shd w:val="clear" w:color="auto" w:fill="auto"/>
            <w:vAlign w:val="center"/>
          </w:tcPr>
          <w:p w14:paraId="7FF541F6" w14:textId="77777777" w:rsidR="00052653" w:rsidRPr="006E1EC2" w:rsidRDefault="00052653" w:rsidP="00052653">
            <w:pPr>
              <w:jc w:val="center"/>
              <w:rPr>
                <w:b/>
                <w:bCs/>
                <w:sz w:val="20"/>
                <w:szCs w:val="20"/>
              </w:rPr>
            </w:pPr>
          </w:p>
        </w:tc>
        <w:tc>
          <w:tcPr>
            <w:tcW w:w="1231" w:type="dxa"/>
            <w:shd w:val="clear" w:color="auto" w:fill="auto"/>
            <w:vAlign w:val="center"/>
          </w:tcPr>
          <w:p w14:paraId="7EF07EB0" w14:textId="4E9E90E4" w:rsidR="00052653" w:rsidRPr="006E1EC2" w:rsidRDefault="00052653" w:rsidP="00052653">
            <w:pPr>
              <w:jc w:val="center"/>
              <w:rPr>
                <w:sz w:val="20"/>
                <w:szCs w:val="20"/>
              </w:rPr>
            </w:pPr>
            <w:r w:rsidRPr="006E1EC2">
              <w:rPr>
                <w:sz w:val="20"/>
                <w:szCs w:val="20"/>
              </w:rPr>
              <w:t>РБ</w:t>
            </w:r>
          </w:p>
        </w:tc>
        <w:tc>
          <w:tcPr>
            <w:tcW w:w="1078" w:type="dxa"/>
            <w:shd w:val="clear" w:color="auto" w:fill="FFFFFF" w:themeFill="background1"/>
            <w:vAlign w:val="center"/>
          </w:tcPr>
          <w:p w14:paraId="6B391DBF" w14:textId="3429569E" w:rsidR="00052653" w:rsidRPr="006E1EC2" w:rsidRDefault="00052653" w:rsidP="00052653">
            <w:pPr>
              <w:jc w:val="center"/>
              <w:rPr>
                <w:b/>
                <w:bCs/>
                <w:sz w:val="20"/>
                <w:szCs w:val="20"/>
              </w:rPr>
            </w:pPr>
            <w:r w:rsidRPr="006E1EC2">
              <w:rPr>
                <w:sz w:val="20"/>
                <w:szCs w:val="20"/>
              </w:rPr>
              <w:t>1000</w:t>
            </w:r>
          </w:p>
        </w:tc>
        <w:tc>
          <w:tcPr>
            <w:tcW w:w="1095" w:type="dxa"/>
            <w:shd w:val="clear" w:color="auto" w:fill="auto"/>
            <w:vAlign w:val="center"/>
          </w:tcPr>
          <w:p w14:paraId="09371350" w14:textId="2A8AA8A1" w:rsidR="00052653" w:rsidRPr="006E1EC2" w:rsidRDefault="00052653" w:rsidP="00052653">
            <w:pPr>
              <w:jc w:val="center"/>
              <w:rPr>
                <w:b/>
                <w:bCs/>
                <w:sz w:val="20"/>
                <w:szCs w:val="20"/>
              </w:rPr>
            </w:pPr>
          </w:p>
        </w:tc>
        <w:tc>
          <w:tcPr>
            <w:tcW w:w="1173" w:type="dxa"/>
            <w:shd w:val="clear" w:color="auto" w:fill="auto"/>
            <w:vAlign w:val="center"/>
          </w:tcPr>
          <w:p w14:paraId="20EC9F55" w14:textId="5283EF92" w:rsidR="00052653" w:rsidRPr="006E1EC2" w:rsidRDefault="00052653" w:rsidP="00052653">
            <w:pPr>
              <w:jc w:val="center"/>
              <w:rPr>
                <w:b/>
                <w:bCs/>
                <w:sz w:val="20"/>
                <w:szCs w:val="20"/>
              </w:rPr>
            </w:pPr>
          </w:p>
        </w:tc>
        <w:tc>
          <w:tcPr>
            <w:tcW w:w="3685" w:type="dxa"/>
            <w:vMerge/>
            <w:shd w:val="clear" w:color="auto" w:fill="auto"/>
          </w:tcPr>
          <w:p w14:paraId="30A94D5B" w14:textId="77777777" w:rsidR="00052653" w:rsidRPr="006E1EC2" w:rsidRDefault="00052653" w:rsidP="00052653">
            <w:pPr>
              <w:ind w:left="-108"/>
              <w:jc w:val="both"/>
              <w:rPr>
                <w:sz w:val="20"/>
                <w:szCs w:val="20"/>
              </w:rPr>
            </w:pPr>
          </w:p>
        </w:tc>
      </w:tr>
      <w:tr w:rsidR="00052653" w:rsidRPr="006E1EC2" w14:paraId="667E69BB" w14:textId="77777777" w:rsidTr="002A52A7">
        <w:trPr>
          <w:trHeight w:val="252"/>
        </w:trPr>
        <w:tc>
          <w:tcPr>
            <w:tcW w:w="737" w:type="dxa"/>
            <w:shd w:val="clear" w:color="auto" w:fill="auto"/>
            <w:vAlign w:val="center"/>
          </w:tcPr>
          <w:p w14:paraId="56A02FA0" w14:textId="47D2A036" w:rsidR="00052653" w:rsidRPr="006E1EC2" w:rsidRDefault="00052653" w:rsidP="00052653">
            <w:pPr>
              <w:rPr>
                <w:b/>
                <w:bCs/>
                <w:sz w:val="20"/>
                <w:szCs w:val="20"/>
              </w:rPr>
            </w:pPr>
            <w:r w:rsidRPr="006E1EC2">
              <w:rPr>
                <w:sz w:val="20"/>
                <w:szCs w:val="20"/>
              </w:rPr>
              <w:t>9.2.3.</w:t>
            </w:r>
          </w:p>
        </w:tc>
        <w:tc>
          <w:tcPr>
            <w:tcW w:w="1577" w:type="dxa"/>
            <w:vMerge/>
            <w:shd w:val="clear" w:color="auto" w:fill="auto"/>
            <w:vAlign w:val="center"/>
          </w:tcPr>
          <w:p w14:paraId="5A4FFF50" w14:textId="77777777" w:rsidR="00052653" w:rsidRPr="006E1EC2" w:rsidRDefault="00052653" w:rsidP="00052653">
            <w:pPr>
              <w:jc w:val="center"/>
              <w:rPr>
                <w:b/>
                <w:bCs/>
                <w:sz w:val="20"/>
                <w:szCs w:val="20"/>
              </w:rPr>
            </w:pPr>
          </w:p>
        </w:tc>
        <w:tc>
          <w:tcPr>
            <w:tcW w:w="2365" w:type="dxa"/>
            <w:vMerge/>
            <w:shd w:val="clear" w:color="auto" w:fill="auto"/>
            <w:vAlign w:val="center"/>
          </w:tcPr>
          <w:p w14:paraId="4A02995F"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60C2AE45" w14:textId="77777777" w:rsidR="00052653" w:rsidRPr="006E1EC2" w:rsidRDefault="00052653" w:rsidP="00052653">
            <w:pPr>
              <w:jc w:val="center"/>
              <w:rPr>
                <w:b/>
                <w:bCs/>
                <w:sz w:val="20"/>
                <w:szCs w:val="20"/>
              </w:rPr>
            </w:pPr>
          </w:p>
        </w:tc>
        <w:tc>
          <w:tcPr>
            <w:tcW w:w="1858" w:type="dxa"/>
            <w:vMerge/>
            <w:shd w:val="clear" w:color="auto" w:fill="auto"/>
            <w:vAlign w:val="center"/>
          </w:tcPr>
          <w:p w14:paraId="27A48853" w14:textId="77777777" w:rsidR="00052653" w:rsidRPr="006E1EC2" w:rsidRDefault="00052653" w:rsidP="00052653">
            <w:pPr>
              <w:jc w:val="center"/>
              <w:rPr>
                <w:b/>
                <w:bCs/>
                <w:sz w:val="20"/>
                <w:szCs w:val="20"/>
              </w:rPr>
            </w:pPr>
          </w:p>
        </w:tc>
        <w:tc>
          <w:tcPr>
            <w:tcW w:w="1231" w:type="dxa"/>
            <w:shd w:val="clear" w:color="auto" w:fill="auto"/>
            <w:vAlign w:val="center"/>
          </w:tcPr>
          <w:p w14:paraId="6E0EAA45" w14:textId="76591AE5" w:rsidR="00052653" w:rsidRPr="006E1EC2" w:rsidRDefault="00052653" w:rsidP="00052653">
            <w:pPr>
              <w:jc w:val="center"/>
              <w:rPr>
                <w:sz w:val="20"/>
                <w:szCs w:val="20"/>
              </w:rPr>
            </w:pPr>
            <w:r w:rsidRPr="006E1EC2">
              <w:rPr>
                <w:sz w:val="20"/>
                <w:szCs w:val="20"/>
              </w:rPr>
              <w:t>ФБ</w:t>
            </w:r>
          </w:p>
        </w:tc>
        <w:tc>
          <w:tcPr>
            <w:tcW w:w="1078" w:type="dxa"/>
            <w:shd w:val="clear" w:color="auto" w:fill="FFFFFF" w:themeFill="background1"/>
            <w:vAlign w:val="center"/>
          </w:tcPr>
          <w:p w14:paraId="43A71C44" w14:textId="26B3DCA2" w:rsidR="00052653" w:rsidRPr="006E1EC2" w:rsidRDefault="00052653" w:rsidP="00052653">
            <w:pPr>
              <w:jc w:val="center"/>
              <w:rPr>
                <w:b/>
                <w:bCs/>
                <w:sz w:val="20"/>
                <w:szCs w:val="20"/>
              </w:rPr>
            </w:pPr>
          </w:p>
        </w:tc>
        <w:tc>
          <w:tcPr>
            <w:tcW w:w="1095" w:type="dxa"/>
            <w:shd w:val="clear" w:color="auto" w:fill="auto"/>
            <w:vAlign w:val="center"/>
          </w:tcPr>
          <w:p w14:paraId="7CF438A3" w14:textId="08D9CDAB" w:rsidR="00052653" w:rsidRPr="006E1EC2" w:rsidRDefault="00052653" w:rsidP="00052653">
            <w:pPr>
              <w:jc w:val="center"/>
              <w:rPr>
                <w:b/>
                <w:bCs/>
                <w:sz w:val="20"/>
                <w:szCs w:val="20"/>
              </w:rPr>
            </w:pPr>
          </w:p>
        </w:tc>
        <w:tc>
          <w:tcPr>
            <w:tcW w:w="1173" w:type="dxa"/>
            <w:shd w:val="clear" w:color="auto" w:fill="auto"/>
            <w:vAlign w:val="center"/>
          </w:tcPr>
          <w:p w14:paraId="402DC08C" w14:textId="73D68C85" w:rsidR="00052653" w:rsidRPr="006E1EC2" w:rsidRDefault="00052653" w:rsidP="00052653">
            <w:pPr>
              <w:jc w:val="center"/>
              <w:rPr>
                <w:b/>
                <w:bCs/>
                <w:sz w:val="20"/>
                <w:szCs w:val="20"/>
              </w:rPr>
            </w:pPr>
          </w:p>
        </w:tc>
        <w:tc>
          <w:tcPr>
            <w:tcW w:w="3685" w:type="dxa"/>
            <w:vMerge/>
            <w:shd w:val="clear" w:color="auto" w:fill="auto"/>
          </w:tcPr>
          <w:p w14:paraId="3640941A" w14:textId="77777777" w:rsidR="00052653" w:rsidRPr="006E1EC2" w:rsidRDefault="00052653" w:rsidP="00052653">
            <w:pPr>
              <w:ind w:left="-108"/>
              <w:jc w:val="both"/>
              <w:rPr>
                <w:sz w:val="20"/>
                <w:szCs w:val="20"/>
              </w:rPr>
            </w:pPr>
          </w:p>
        </w:tc>
      </w:tr>
      <w:tr w:rsidR="00052653" w:rsidRPr="006E1EC2" w14:paraId="76ED16B6" w14:textId="77777777" w:rsidTr="002A52A7">
        <w:trPr>
          <w:trHeight w:val="252"/>
        </w:trPr>
        <w:tc>
          <w:tcPr>
            <w:tcW w:w="737" w:type="dxa"/>
            <w:shd w:val="clear" w:color="auto" w:fill="auto"/>
            <w:vAlign w:val="center"/>
          </w:tcPr>
          <w:p w14:paraId="1AAB254B" w14:textId="395BA2B6" w:rsidR="00052653" w:rsidRPr="006E1EC2" w:rsidRDefault="00052653" w:rsidP="00052653">
            <w:pPr>
              <w:rPr>
                <w:b/>
                <w:bCs/>
                <w:sz w:val="20"/>
                <w:szCs w:val="20"/>
              </w:rPr>
            </w:pPr>
            <w:r w:rsidRPr="006E1EC2">
              <w:rPr>
                <w:sz w:val="20"/>
                <w:szCs w:val="20"/>
              </w:rPr>
              <w:t>9.2.4.</w:t>
            </w:r>
          </w:p>
        </w:tc>
        <w:tc>
          <w:tcPr>
            <w:tcW w:w="1577" w:type="dxa"/>
            <w:vMerge/>
            <w:shd w:val="clear" w:color="auto" w:fill="auto"/>
            <w:vAlign w:val="center"/>
          </w:tcPr>
          <w:p w14:paraId="32C2797A" w14:textId="77777777" w:rsidR="00052653" w:rsidRPr="006E1EC2" w:rsidRDefault="00052653" w:rsidP="00052653">
            <w:pPr>
              <w:jc w:val="center"/>
              <w:rPr>
                <w:b/>
                <w:bCs/>
                <w:sz w:val="20"/>
                <w:szCs w:val="20"/>
              </w:rPr>
            </w:pPr>
          </w:p>
        </w:tc>
        <w:tc>
          <w:tcPr>
            <w:tcW w:w="2365" w:type="dxa"/>
            <w:vMerge/>
            <w:shd w:val="clear" w:color="auto" w:fill="auto"/>
            <w:vAlign w:val="center"/>
          </w:tcPr>
          <w:p w14:paraId="69BAFEE1"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45D0FB78" w14:textId="77777777" w:rsidR="00052653" w:rsidRPr="006E1EC2" w:rsidRDefault="00052653" w:rsidP="00052653">
            <w:pPr>
              <w:jc w:val="center"/>
              <w:rPr>
                <w:b/>
                <w:bCs/>
                <w:sz w:val="20"/>
                <w:szCs w:val="20"/>
              </w:rPr>
            </w:pPr>
          </w:p>
        </w:tc>
        <w:tc>
          <w:tcPr>
            <w:tcW w:w="1858" w:type="dxa"/>
            <w:vMerge/>
            <w:shd w:val="clear" w:color="auto" w:fill="auto"/>
            <w:vAlign w:val="center"/>
          </w:tcPr>
          <w:p w14:paraId="7D4BFC7D" w14:textId="77777777" w:rsidR="00052653" w:rsidRPr="006E1EC2" w:rsidRDefault="00052653" w:rsidP="00052653">
            <w:pPr>
              <w:jc w:val="center"/>
              <w:rPr>
                <w:b/>
                <w:bCs/>
                <w:sz w:val="20"/>
                <w:szCs w:val="20"/>
              </w:rPr>
            </w:pPr>
          </w:p>
        </w:tc>
        <w:tc>
          <w:tcPr>
            <w:tcW w:w="1231" w:type="dxa"/>
            <w:shd w:val="clear" w:color="auto" w:fill="auto"/>
            <w:vAlign w:val="center"/>
          </w:tcPr>
          <w:p w14:paraId="672235B4" w14:textId="0B7DF889" w:rsidR="00052653" w:rsidRPr="006E1EC2" w:rsidRDefault="00052653" w:rsidP="00052653">
            <w:pPr>
              <w:jc w:val="center"/>
              <w:rPr>
                <w:sz w:val="20"/>
                <w:szCs w:val="20"/>
              </w:rPr>
            </w:pPr>
            <w:r w:rsidRPr="006E1EC2">
              <w:rPr>
                <w:sz w:val="20"/>
                <w:szCs w:val="20"/>
              </w:rPr>
              <w:t>МБ</w:t>
            </w:r>
          </w:p>
        </w:tc>
        <w:tc>
          <w:tcPr>
            <w:tcW w:w="1078" w:type="dxa"/>
            <w:shd w:val="clear" w:color="auto" w:fill="FFFFFF" w:themeFill="background1"/>
            <w:vAlign w:val="center"/>
          </w:tcPr>
          <w:p w14:paraId="2673229E" w14:textId="1F6DCDFC" w:rsidR="00052653" w:rsidRPr="006E1EC2" w:rsidRDefault="00052653" w:rsidP="00052653">
            <w:pPr>
              <w:jc w:val="center"/>
              <w:rPr>
                <w:b/>
                <w:bCs/>
                <w:sz w:val="20"/>
                <w:szCs w:val="20"/>
              </w:rPr>
            </w:pPr>
          </w:p>
        </w:tc>
        <w:tc>
          <w:tcPr>
            <w:tcW w:w="1095" w:type="dxa"/>
            <w:shd w:val="clear" w:color="auto" w:fill="auto"/>
            <w:vAlign w:val="center"/>
          </w:tcPr>
          <w:p w14:paraId="2A03D447" w14:textId="4910AA9B" w:rsidR="00052653" w:rsidRPr="006E1EC2" w:rsidRDefault="00052653" w:rsidP="00052653">
            <w:pPr>
              <w:jc w:val="center"/>
              <w:rPr>
                <w:b/>
                <w:bCs/>
                <w:sz w:val="20"/>
                <w:szCs w:val="20"/>
              </w:rPr>
            </w:pPr>
          </w:p>
        </w:tc>
        <w:tc>
          <w:tcPr>
            <w:tcW w:w="1173" w:type="dxa"/>
            <w:shd w:val="clear" w:color="auto" w:fill="auto"/>
            <w:vAlign w:val="center"/>
          </w:tcPr>
          <w:p w14:paraId="6FF36934" w14:textId="5D23FF94" w:rsidR="00052653" w:rsidRPr="006E1EC2" w:rsidRDefault="00052653" w:rsidP="00052653">
            <w:pPr>
              <w:jc w:val="center"/>
              <w:rPr>
                <w:b/>
                <w:bCs/>
                <w:sz w:val="20"/>
                <w:szCs w:val="20"/>
              </w:rPr>
            </w:pPr>
          </w:p>
        </w:tc>
        <w:tc>
          <w:tcPr>
            <w:tcW w:w="3685" w:type="dxa"/>
            <w:vMerge/>
            <w:shd w:val="clear" w:color="auto" w:fill="auto"/>
          </w:tcPr>
          <w:p w14:paraId="6817DFAE" w14:textId="77777777" w:rsidR="00052653" w:rsidRPr="006E1EC2" w:rsidRDefault="00052653" w:rsidP="00052653">
            <w:pPr>
              <w:ind w:left="-108"/>
              <w:jc w:val="both"/>
              <w:rPr>
                <w:sz w:val="20"/>
                <w:szCs w:val="20"/>
              </w:rPr>
            </w:pPr>
          </w:p>
        </w:tc>
      </w:tr>
      <w:tr w:rsidR="00052653" w:rsidRPr="006E1EC2" w14:paraId="60428620" w14:textId="77777777" w:rsidTr="002A52A7">
        <w:trPr>
          <w:trHeight w:val="252"/>
        </w:trPr>
        <w:tc>
          <w:tcPr>
            <w:tcW w:w="737" w:type="dxa"/>
            <w:shd w:val="clear" w:color="auto" w:fill="auto"/>
            <w:vAlign w:val="center"/>
          </w:tcPr>
          <w:p w14:paraId="008D31AB" w14:textId="64F4B685" w:rsidR="00052653" w:rsidRPr="006E1EC2" w:rsidRDefault="00052653" w:rsidP="00052653">
            <w:pPr>
              <w:rPr>
                <w:b/>
                <w:bCs/>
                <w:sz w:val="20"/>
                <w:szCs w:val="20"/>
              </w:rPr>
            </w:pPr>
            <w:r w:rsidRPr="006E1EC2">
              <w:rPr>
                <w:sz w:val="20"/>
                <w:szCs w:val="20"/>
              </w:rPr>
              <w:t>9.2.5.</w:t>
            </w:r>
          </w:p>
        </w:tc>
        <w:tc>
          <w:tcPr>
            <w:tcW w:w="1577" w:type="dxa"/>
            <w:vMerge/>
            <w:shd w:val="clear" w:color="auto" w:fill="auto"/>
            <w:vAlign w:val="center"/>
          </w:tcPr>
          <w:p w14:paraId="43B70FD0" w14:textId="77777777" w:rsidR="00052653" w:rsidRPr="006E1EC2" w:rsidRDefault="00052653" w:rsidP="00052653">
            <w:pPr>
              <w:jc w:val="center"/>
              <w:rPr>
                <w:b/>
                <w:bCs/>
                <w:sz w:val="20"/>
                <w:szCs w:val="20"/>
              </w:rPr>
            </w:pPr>
          </w:p>
        </w:tc>
        <w:tc>
          <w:tcPr>
            <w:tcW w:w="2365" w:type="dxa"/>
            <w:vMerge/>
            <w:shd w:val="clear" w:color="auto" w:fill="auto"/>
            <w:vAlign w:val="center"/>
          </w:tcPr>
          <w:p w14:paraId="60E67C39"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05387DF6" w14:textId="77777777" w:rsidR="00052653" w:rsidRPr="006E1EC2" w:rsidRDefault="00052653" w:rsidP="00052653">
            <w:pPr>
              <w:jc w:val="center"/>
              <w:rPr>
                <w:b/>
                <w:bCs/>
                <w:sz w:val="20"/>
                <w:szCs w:val="20"/>
              </w:rPr>
            </w:pPr>
          </w:p>
        </w:tc>
        <w:tc>
          <w:tcPr>
            <w:tcW w:w="1858" w:type="dxa"/>
            <w:vMerge/>
            <w:shd w:val="clear" w:color="auto" w:fill="auto"/>
            <w:vAlign w:val="center"/>
          </w:tcPr>
          <w:p w14:paraId="63450561" w14:textId="77777777" w:rsidR="00052653" w:rsidRPr="006E1EC2" w:rsidRDefault="00052653" w:rsidP="00052653">
            <w:pPr>
              <w:jc w:val="center"/>
              <w:rPr>
                <w:b/>
                <w:bCs/>
                <w:sz w:val="20"/>
                <w:szCs w:val="20"/>
              </w:rPr>
            </w:pPr>
          </w:p>
        </w:tc>
        <w:tc>
          <w:tcPr>
            <w:tcW w:w="1231" w:type="dxa"/>
            <w:shd w:val="clear" w:color="auto" w:fill="auto"/>
            <w:vAlign w:val="center"/>
          </w:tcPr>
          <w:p w14:paraId="69EC5139" w14:textId="1B0B0541" w:rsidR="00052653" w:rsidRPr="006E1EC2" w:rsidRDefault="00052653" w:rsidP="00052653">
            <w:pPr>
              <w:jc w:val="center"/>
              <w:rPr>
                <w:sz w:val="20"/>
                <w:szCs w:val="20"/>
              </w:rPr>
            </w:pPr>
            <w:r w:rsidRPr="006E1EC2">
              <w:rPr>
                <w:sz w:val="20"/>
                <w:szCs w:val="20"/>
              </w:rPr>
              <w:t>ВБ</w:t>
            </w:r>
          </w:p>
        </w:tc>
        <w:tc>
          <w:tcPr>
            <w:tcW w:w="1078" w:type="dxa"/>
            <w:shd w:val="clear" w:color="auto" w:fill="FFFFFF" w:themeFill="background1"/>
            <w:vAlign w:val="center"/>
          </w:tcPr>
          <w:p w14:paraId="29F4E2A2" w14:textId="10D54889" w:rsidR="00052653" w:rsidRPr="006E1EC2" w:rsidRDefault="00052653" w:rsidP="00052653">
            <w:pPr>
              <w:jc w:val="center"/>
              <w:rPr>
                <w:b/>
                <w:bCs/>
                <w:sz w:val="20"/>
                <w:szCs w:val="20"/>
              </w:rPr>
            </w:pPr>
            <w:r w:rsidRPr="006E1EC2">
              <w:rPr>
                <w:sz w:val="20"/>
                <w:szCs w:val="20"/>
              </w:rPr>
              <w:t> </w:t>
            </w:r>
          </w:p>
        </w:tc>
        <w:tc>
          <w:tcPr>
            <w:tcW w:w="1095" w:type="dxa"/>
            <w:shd w:val="clear" w:color="auto" w:fill="auto"/>
            <w:vAlign w:val="center"/>
          </w:tcPr>
          <w:p w14:paraId="32A71C0C" w14:textId="614C72E7" w:rsidR="00052653" w:rsidRPr="006E1EC2" w:rsidRDefault="00052653" w:rsidP="00052653">
            <w:pPr>
              <w:jc w:val="center"/>
              <w:rPr>
                <w:b/>
                <w:bCs/>
                <w:sz w:val="20"/>
                <w:szCs w:val="20"/>
              </w:rPr>
            </w:pPr>
            <w:r w:rsidRPr="006E1EC2">
              <w:rPr>
                <w:sz w:val="20"/>
                <w:szCs w:val="20"/>
              </w:rPr>
              <w:t> </w:t>
            </w:r>
          </w:p>
        </w:tc>
        <w:tc>
          <w:tcPr>
            <w:tcW w:w="1173" w:type="dxa"/>
            <w:shd w:val="clear" w:color="auto" w:fill="auto"/>
            <w:vAlign w:val="center"/>
          </w:tcPr>
          <w:p w14:paraId="4FEBBEDE" w14:textId="4CE0FE87" w:rsidR="00052653" w:rsidRPr="006E1EC2" w:rsidRDefault="00052653" w:rsidP="00052653">
            <w:pPr>
              <w:jc w:val="center"/>
              <w:rPr>
                <w:b/>
                <w:bCs/>
                <w:sz w:val="20"/>
                <w:szCs w:val="20"/>
              </w:rPr>
            </w:pPr>
            <w:r w:rsidRPr="006E1EC2">
              <w:rPr>
                <w:sz w:val="20"/>
                <w:szCs w:val="20"/>
              </w:rPr>
              <w:t> </w:t>
            </w:r>
          </w:p>
        </w:tc>
        <w:tc>
          <w:tcPr>
            <w:tcW w:w="3685" w:type="dxa"/>
            <w:vMerge/>
            <w:shd w:val="clear" w:color="auto" w:fill="auto"/>
          </w:tcPr>
          <w:p w14:paraId="22062191" w14:textId="77777777" w:rsidR="00052653" w:rsidRPr="006E1EC2" w:rsidRDefault="00052653" w:rsidP="00052653">
            <w:pPr>
              <w:ind w:left="-108"/>
              <w:jc w:val="both"/>
              <w:rPr>
                <w:sz w:val="20"/>
                <w:szCs w:val="20"/>
              </w:rPr>
            </w:pPr>
          </w:p>
        </w:tc>
      </w:tr>
      <w:tr w:rsidR="00052653" w:rsidRPr="006E1EC2" w14:paraId="6B65050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205A48" w14:textId="0909EA4C" w:rsidR="00052653" w:rsidRPr="006E1EC2" w:rsidRDefault="00052653" w:rsidP="00052653">
            <w:pPr>
              <w:ind w:left="-108"/>
              <w:jc w:val="center"/>
              <w:rPr>
                <w:b/>
                <w:bCs/>
                <w:sz w:val="20"/>
                <w:szCs w:val="20"/>
              </w:rPr>
            </w:pPr>
            <w:r w:rsidRPr="006E1EC2">
              <w:rPr>
                <w:sz w:val="20"/>
                <w:szCs w:val="20"/>
              </w:rPr>
              <w:t>10.1.1.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3B346222" w14:textId="5C6E2094" w:rsidR="00052653" w:rsidRPr="006E1EC2" w:rsidRDefault="00052653" w:rsidP="00052653">
            <w:pPr>
              <w:ind w:left="-136"/>
              <w:jc w:val="center"/>
              <w:rPr>
                <w:b/>
                <w:bCs/>
                <w:sz w:val="20"/>
                <w:szCs w:val="20"/>
              </w:rPr>
            </w:pPr>
            <w:r w:rsidRPr="006E1EC2">
              <w:rPr>
                <w:b/>
                <w:bCs/>
                <w:sz w:val="20"/>
                <w:szCs w:val="20"/>
              </w:rPr>
              <w:t>Строительство</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3A5946E" w14:textId="5C43FE13" w:rsidR="00052653" w:rsidRPr="006E1EC2" w:rsidRDefault="00052653" w:rsidP="00052653">
            <w:pPr>
              <w:ind w:left="-11"/>
              <w:jc w:val="center"/>
              <w:rPr>
                <w:b/>
                <w:bCs/>
                <w:sz w:val="20"/>
                <w:szCs w:val="20"/>
              </w:rPr>
            </w:pPr>
            <w:r w:rsidRPr="006E1EC2">
              <w:rPr>
                <w:b/>
                <w:bCs/>
                <w:sz w:val="20"/>
                <w:szCs w:val="20"/>
              </w:rPr>
              <w:t xml:space="preserve"> Развитие применения Технологии информационного моделирования (ТИМ) на всех этапах жизненного цикла ОКС и инфраструктуры</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23C373F" w14:textId="6B701653" w:rsidR="00052653" w:rsidRPr="006E1EC2" w:rsidRDefault="00052653" w:rsidP="00052653">
            <w:pPr>
              <w:jc w:val="center"/>
              <w:rPr>
                <w:b/>
                <w:bCs/>
                <w:sz w:val="20"/>
                <w:szCs w:val="20"/>
              </w:rPr>
            </w:pPr>
            <w:r w:rsidRPr="006E1EC2">
              <w:rPr>
                <w:b/>
                <w:bCs/>
                <w:sz w:val="20"/>
                <w:szCs w:val="20"/>
              </w:rPr>
              <w:t>СТР1; СТР2; СТР3; СТР4</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B204C52" w14:textId="46154B96"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611CB6DC" w14:textId="3A01A6D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25A0044B" w14:textId="6C6953EC"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6D17A15" w14:textId="1FC58730"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D451A06" w14:textId="77DFF90D"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F0419F7" w14:textId="28731B24"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63176DB7"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D7DBCE6" w14:textId="666265E6" w:rsidR="00052653" w:rsidRPr="006E1EC2" w:rsidRDefault="00052653" w:rsidP="00052653">
            <w:pPr>
              <w:ind w:left="-108"/>
              <w:jc w:val="center"/>
              <w:rPr>
                <w:b/>
                <w:bCs/>
                <w:sz w:val="20"/>
                <w:szCs w:val="20"/>
              </w:rPr>
            </w:pPr>
            <w:r w:rsidRPr="006E1EC2">
              <w:rPr>
                <w:sz w:val="20"/>
                <w:szCs w:val="20"/>
              </w:rPr>
              <w:t>10.1.2.</w:t>
            </w:r>
          </w:p>
        </w:tc>
        <w:tc>
          <w:tcPr>
            <w:tcW w:w="1577" w:type="dxa"/>
            <w:vMerge/>
            <w:tcBorders>
              <w:left w:val="single" w:sz="4" w:space="0" w:color="auto"/>
              <w:right w:val="single" w:sz="4" w:space="0" w:color="auto"/>
            </w:tcBorders>
            <w:shd w:val="clear" w:color="auto" w:fill="auto"/>
            <w:vAlign w:val="center"/>
          </w:tcPr>
          <w:p w14:paraId="7BC48C9B"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E531A5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5260AD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F79C8E4"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E1CD248" w14:textId="67EC2442"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2BBECF3" w14:textId="6937F3E8" w:rsidR="00052653" w:rsidRPr="006E1EC2" w:rsidRDefault="00052653" w:rsidP="00052653">
            <w:pPr>
              <w:jc w:val="center"/>
              <w:rPr>
                <w:b/>
                <w:bCs/>
                <w:sz w:val="20"/>
                <w:szCs w:val="20"/>
              </w:rPr>
            </w:pPr>
            <w:r w:rsidRPr="006E1EC2">
              <w:rPr>
                <w:b/>
                <w:bCs/>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1E7DE31F" w14:textId="2294F5C2" w:rsidR="00052653" w:rsidRPr="006E1EC2" w:rsidRDefault="00052653" w:rsidP="00052653">
            <w:pPr>
              <w:jc w:val="center"/>
              <w:rPr>
                <w:b/>
                <w:bCs/>
                <w:sz w:val="20"/>
                <w:szCs w:val="20"/>
              </w:rPr>
            </w:pPr>
            <w:r w:rsidRPr="006E1EC2">
              <w:rPr>
                <w:b/>
                <w:bCs/>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5E7EE29E" w14:textId="47A4CB39"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44C8B6BE" w14:textId="77777777" w:rsidR="00052653" w:rsidRPr="006E1EC2" w:rsidRDefault="00052653" w:rsidP="00052653">
            <w:pPr>
              <w:ind w:left="-108"/>
              <w:jc w:val="both"/>
              <w:rPr>
                <w:sz w:val="20"/>
                <w:szCs w:val="20"/>
              </w:rPr>
            </w:pPr>
          </w:p>
        </w:tc>
      </w:tr>
      <w:tr w:rsidR="00052653" w:rsidRPr="006E1EC2" w14:paraId="61E1F35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4D8E564" w14:textId="181528F2" w:rsidR="00052653" w:rsidRPr="006E1EC2" w:rsidRDefault="00052653" w:rsidP="00052653">
            <w:pPr>
              <w:ind w:left="-108"/>
              <w:jc w:val="center"/>
              <w:rPr>
                <w:b/>
                <w:bCs/>
                <w:sz w:val="20"/>
                <w:szCs w:val="20"/>
              </w:rPr>
            </w:pPr>
            <w:r w:rsidRPr="006E1EC2">
              <w:rPr>
                <w:sz w:val="20"/>
                <w:szCs w:val="20"/>
              </w:rPr>
              <w:t>10.1.3.</w:t>
            </w:r>
          </w:p>
        </w:tc>
        <w:tc>
          <w:tcPr>
            <w:tcW w:w="1577" w:type="dxa"/>
            <w:vMerge/>
            <w:tcBorders>
              <w:left w:val="single" w:sz="4" w:space="0" w:color="auto"/>
              <w:right w:val="single" w:sz="4" w:space="0" w:color="auto"/>
            </w:tcBorders>
            <w:shd w:val="clear" w:color="auto" w:fill="auto"/>
            <w:vAlign w:val="center"/>
          </w:tcPr>
          <w:p w14:paraId="5FE4F3FC"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D70EF6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09D08A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360C39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23CF735" w14:textId="7ED07A37"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7E4ADA8" w14:textId="1EED99ED"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AE6D42F" w14:textId="1C36DC03"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466D3DC" w14:textId="7FA31A6E"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07DA6F06" w14:textId="77777777" w:rsidR="00052653" w:rsidRPr="006E1EC2" w:rsidRDefault="00052653" w:rsidP="00052653">
            <w:pPr>
              <w:ind w:left="-108"/>
              <w:jc w:val="both"/>
              <w:rPr>
                <w:sz w:val="20"/>
                <w:szCs w:val="20"/>
              </w:rPr>
            </w:pPr>
          </w:p>
        </w:tc>
      </w:tr>
      <w:tr w:rsidR="00052653" w:rsidRPr="006E1EC2" w14:paraId="3696B4F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0BF84DF" w14:textId="2F39E8C5" w:rsidR="00052653" w:rsidRPr="006E1EC2" w:rsidRDefault="00052653" w:rsidP="00052653">
            <w:pPr>
              <w:ind w:left="-108"/>
              <w:jc w:val="center"/>
              <w:rPr>
                <w:b/>
                <w:bCs/>
                <w:sz w:val="20"/>
                <w:szCs w:val="20"/>
              </w:rPr>
            </w:pPr>
            <w:r w:rsidRPr="006E1EC2">
              <w:rPr>
                <w:sz w:val="20"/>
                <w:szCs w:val="20"/>
              </w:rPr>
              <w:t>10.1.4.</w:t>
            </w:r>
          </w:p>
        </w:tc>
        <w:tc>
          <w:tcPr>
            <w:tcW w:w="1577" w:type="dxa"/>
            <w:vMerge/>
            <w:tcBorders>
              <w:left w:val="single" w:sz="4" w:space="0" w:color="auto"/>
              <w:right w:val="single" w:sz="4" w:space="0" w:color="auto"/>
            </w:tcBorders>
            <w:shd w:val="clear" w:color="auto" w:fill="auto"/>
            <w:vAlign w:val="center"/>
          </w:tcPr>
          <w:p w14:paraId="1E592273"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C8B5B8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94374B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BE1FB3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76FE359" w14:textId="5BA39C51"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A7189CC" w14:textId="2EB0A598"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0C0475B" w14:textId="49CD8DB6"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B7E2549" w14:textId="6DC2629F"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01690FFB" w14:textId="77777777" w:rsidR="00052653" w:rsidRPr="006E1EC2" w:rsidRDefault="00052653" w:rsidP="00052653">
            <w:pPr>
              <w:ind w:left="-108"/>
              <w:jc w:val="both"/>
              <w:rPr>
                <w:sz w:val="20"/>
                <w:szCs w:val="20"/>
              </w:rPr>
            </w:pPr>
          </w:p>
        </w:tc>
      </w:tr>
      <w:tr w:rsidR="00052653" w:rsidRPr="006E1EC2" w14:paraId="5DCC085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A9956A" w14:textId="554E4FFE" w:rsidR="00052653" w:rsidRPr="006E1EC2" w:rsidRDefault="00052653" w:rsidP="00052653">
            <w:pPr>
              <w:ind w:left="-108"/>
              <w:jc w:val="center"/>
              <w:rPr>
                <w:b/>
                <w:bCs/>
                <w:sz w:val="20"/>
                <w:szCs w:val="20"/>
              </w:rPr>
            </w:pPr>
            <w:r w:rsidRPr="006E1EC2">
              <w:rPr>
                <w:sz w:val="20"/>
                <w:szCs w:val="20"/>
              </w:rPr>
              <w:t>10.1.5.</w:t>
            </w:r>
          </w:p>
        </w:tc>
        <w:tc>
          <w:tcPr>
            <w:tcW w:w="1577" w:type="dxa"/>
            <w:vMerge/>
            <w:tcBorders>
              <w:left w:val="single" w:sz="4" w:space="0" w:color="auto"/>
              <w:bottom w:val="single" w:sz="4" w:space="0" w:color="000000"/>
              <w:right w:val="single" w:sz="4" w:space="0" w:color="auto"/>
            </w:tcBorders>
            <w:shd w:val="clear" w:color="auto" w:fill="auto"/>
            <w:vAlign w:val="center"/>
          </w:tcPr>
          <w:p w14:paraId="5AD5EA75" w14:textId="77777777" w:rsidR="00052653" w:rsidRPr="006E1EC2" w:rsidRDefault="00052653" w:rsidP="00052653">
            <w:pPr>
              <w:ind w:left="-136"/>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B907A5F"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0B36F9E"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ECDE9D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C900CF0" w14:textId="385FA23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D4CF908" w14:textId="47DEAA6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CFA50F7" w14:textId="443C7235"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A010241" w14:textId="5DF642F4"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3C02804" w14:textId="77777777" w:rsidR="00052653" w:rsidRPr="006E1EC2" w:rsidRDefault="00052653" w:rsidP="00052653">
            <w:pPr>
              <w:ind w:left="-108"/>
              <w:jc w:val="both"/>
              <w:rPr>
                <w:sz w:val="20"/>
                <w:szCs w:val="20"/>
              </w:rPr>
            </w:pPr>
          </w:p>
        </w:tc>
      </w:tr>
      <w:tr w:rsidR="00052653" w:rsidRPr="006E1EC2" w14:paraId="1A0085B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768676A" w14:textId="4B737377" w:rsidR="00052653" w:rsidRPr="006E1EC2" w:rsidRDefault="00052653" w:rsidP="00052653">
            <w:pPr>
              <w:ind w:left="-108"/>
              <w:jc w:val="center"/>
              <w:rPr>
                <w:b/>
                <w:bCs/>
                <w:sz w:val="20"/>
                <w:szCs w:val="20"/>
              </w:rPr>
            </w:pPr>
            <w:r w:rsidRPr="006E1EC2">
              <w:rPr>
                <w:sz w:val="20"/>
                <w:szCs w:val="20"/>
              </w:rPr>
              <w:t>10.2.1.</w:t>
            </w:r>
          </w:p>
        </w:tc>
        <w:tc>
          <w:tcPr>
            <w:tcW w:w="1577" w:type="dxa"/>
            <w:vMerge w:val="restart"/>
            <w:tcBorders>
              <w:top w:val="nil"/>
              <w:left w:val="single" w:sz="4" w:space="0" w:color="auto"/>
              <w:right w:val="single" w:sz="4" w:space="0" w:color="auto"/>
            </w:tcBorders>
            <w:shd w:val="clear" w:color="auto" w:fill="auto"/>
            <w:vAlign w:val="center"/>
          </w:tcPr>
          <w:p w14:paraId="7B5432BC" w14:textId="27217A7E" w:rsidR="00052653" w:rsidRPr="006E1EC2" w:rsidRDefault="00052653" w:rsidP="00052653">
            <w:pPr>
              <w:ind w:left="-136"/>
              <w:jc w:val="center"/>
              <w:rPr>
                <w:b/>
                <w:bCs/>
                <w:sz w:val="20"/>
                <w:szCs w:val="20"/>
              </w:rPr>
            </w:pPr>
            <w:r w:rsidRPr="006E1EC2">
              <w:rPr>
                <w:b/>
                <w:bCs/>
                <w:sz w:val="20"/>
                <w:szCs w:val="20"/>
              </w:rPr>
              <w:t>Строительство</w:t>
            </w:r>
          </w:p>
        </w:tc>
        <w:tc>
          <w:tcPr>
            <w:tcW w:w="2365" w:type="dxa"/>
            <w:vMerge w:val="restart"/>
            <w:tcBorders>
              <w:top w:val="nil"/>
              <w:left w:val="single" w:sz="4" w:space="0" w:color="auto"/>
              <w:right w:val="single" w:sz="4" w:space="0" w:color="auto"/>
            </w:tcBorders>
            <w:shd w:val="clear" w:color="auto" w:fill="auto"/>
            <w:vAlign w:val="center"/>
          </w:tcPr>
          <w:p w14:paraId="682B3F6B" w14:textId="6272FFC8" w:rsidR="00052653" w:rsidRPr="006E1EC2" w:rsidRDefault="00052653" w:rsidP="00052653">
            <w:pPr>
              <w:ind w:left="-11"/>
              <w:jc w:val="center"/>
              <w:rPr>
                <w:b/>
                <w:bCs/>
                <w:sz w:val="20"/>
                <w:szCs w:val="20"/>
              </w:rPr>
            </w:pPr>
            <w:r w:rsidRPr="006E1EC2">
              <w:rPr>
                <w:b/>
                <w:bCs/>
                <w:sz w:val="20"/>
                <w:szCs w:val="20"/>
              </w:rPr>
              <w:t>Развитие цифровой вертикали экспертизы</w:t>
            </w:r>
          </w:p>
        </w:tc>
        <w:tc>
          <w:tcPr>
            <w:tcW w:w="1417" w:type="dxa"/>
            <w:vMerge w:val="restart"/>
            <w:tcBorders>
              <w:top w:val="nil"/>
              <w:left w:val="single" w:sz="4" w:space="0" w:color="auto"/>
              <w:right w:val="single" w:sz="4" w:space="0" w:color="auto"/>
            </w:tcBorders>
            <w:shd w:val="clear" w:color="auto" w:fill="auto"/>
            <w:vAlign w:val="center"/>
          </w:tcPr>
          <w:p w14:paraId="5E2CE614" w14:textId="1EEDF28F" w:rsidR="00052653" w:rsidRPr="006E1EC2" w:rsidRDefault="00052653" w:rsidP="00052653">
            <w:pPr>
              <w:jc w:val="center"/>
              <w:rPr>
                <w:b/>
                <w:bCs/>
                <w:sz w:val="20"/>
                <w:szCs w:val="20"/>
              </w:rPr>
            </w:pPr>
            <w:r w:rsidRPr="006E1EC2">
              <w:rPr>
                <w:b/>
                <w:bCs/>
                <w:sz w:val="20"/>
                <w:szCs w:val="20"/>
              </w:rPr>
              <w:t>СТР1; СТР3; СТР4; СТР5</w:t>
            </w:r>
          </w:p>
        </w:tc>
        <w:tc>
          <w:tcPr>
            <w:tcW w:w="1858" w:type="dxa"/>
            <w:vMerge w:val="restart"/>
            <w:tcBorders>
              <w:top w:val="nil"/>
              <w:left w:val="single" w:sz="4" w:space="0" w:color="auto"/>
              <w:right w:val="single" w:sz="4" w:space="0" w:color="auto"/>
            </w:tcBorders>
            <w:shd w:val="clear" w:color="auto" w:fill="auto"/>
            <w:vAlign w:val="center"/>
          </w:tcPr>
          <w:p w14:paraId="7B8370EB" w14:textId="297F15EB"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7C8FD789" w14:textId="0B78942B"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54C9FD3" w14:textId="2BD8E726"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79C41A2" w14:textId="3B28791E"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08ED7D8" w14:textId="1ABB4559"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22FB33D7" w14:textId="364798C6"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507D31F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1158ED3" w14:textId="1D602BD2" w:rsidR="00052653" w:rsidRPr="006E1EC2" w:rsidRDefault="00052653" w:rsidP="00052653">
            <w:pPr>
              <w:ind w:left="-108"/>
              <w:jc w:val="center"/>
              <w:rPr>
                <w:b/>
                <w:bCs/>
                <w:sz w:val="20"/>
                <w:szCs w:val="20"/>
              </w:rPr>
            </w:pPr>
            <w:r w:rsidRPr="006E1EC2">
              <w:rPr>
                <w:sz w:val="20"/>
                <w:szCs w:val="20"/>
              </w:rPr>
              <w:t>10.2.2.</w:t>
            </w:r>
          </w:p>
        </w:tc>
        <w:tc>
          <w:tcPr>
            <w:tcW w:w="1577" w:type="dxa"/>
            <w:vMerge/>
            <w:tcBorders>
              <w:left w:val="single" w:sz="4" w:space="0" w:color="auto"/>
              <w:right w:val="single" w:sz="4" w:space="0" w:color="auto"/>
            </w:tcBorders>
            <w:shd w:val="clear" w:color="auto" w:fill="auto"/>
            <w:vAlign w:val="center"/>
          </w:tcPr>
          <w:p w14:paraId="5314FEFB"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786C43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822547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80E1A1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00BB02E" w14:textId="0D7DCB84"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B72CE06" w14:textId="2DF55195"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E5672A7" w14:textId="374797AC"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5794C87" w14:textId="50927375"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7979CB67" w14:textId="77777777" w:rsidR="00052653" w:rsidRPr="006E1EC2" w:rsidRDefault="00052653" w:rsidP="00052653">
            <w:pPr>
              <w:ind w:left="-108"/>
              <w:jc w:val="both"/>
              <w:rPr>
                <w:sz w:val="20"/>
                <w:szCs w:val="20"/>
              </w:rPr>
            </w:pPr>
          </w:p>
        </w:tc>
      </w:tr>
      <w:tr w:rsidR="00052653" w:rsidRPr="006E1EC2" w14:paraId="615BA42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DF3B59D" w14:textId="1D641E68" w:rsidR="00052653" w:rsidRPr="006E1EC2" w:rsidRDefault="00052653" w:rsidP="00052653">
            <w:pPr>
              <w:ind w:left="-108"/>
              <w:jc w:val="center"/>
              <w:rPr>
                <w:b/>
                <w:bCs/>
                <w:sz w:val="20"/>
                <w:szCs w:val="20"/>
              </w:rPr>
            </w:pPr>
            <w:r w:rsidRPr="006E1EC2">
              <w:rPr>
                <w:sz w:val="20"/>
                <w:szCs w:val="20"/>
              </w:rPr>
              <w:t>10.2.3.</w:t>
            </w:r>
          </w:p>
        </w:tc>
        <w:tc>
          <w:tcPr>
            <w:tcW w:w="1577" w:type="dxa"/>
            <w:vMerge/>
            <w:tcBorders>
              <w:left w:val="single" w:sz="4" w:space="0" w:color="auto"/>
              <w:right w:val="single" w:sz="4" w:space="0" w:color="auto"/>
            </w:tcBorders>
            <w:shd w:val="clear" w:color="auto" w:fill="auto"/>
            <w:vAlign w:val="center"/>
          </w:tcPr>
          <w:p w14:paraId="398B27CB"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A8275F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9F4F2D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51578C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3C72D21" w14:textId="24EF398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B1B25BB" w14:textId="087E96EF"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B832922" w14:textId="7B710CB6"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CDF203" w14:textId="3B01A3AB"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04CA5641" w14:textId="77777777" w:rsidR="00052653" w:rsidRPr="006E1EC2" w:rsidRDefault="00052653" w:rsidP="00052653">
            <w:pPr>
              <w:ind w:left="-108"/>
              <w:jc w:val="both"/>
              <w:rPr>
                <w:sz w:val="20"/>
                <w:szCs w:val="20"/>
              </w:rPr>
            </w:pPr>
          </w:p>
        </w:tc>
      </w:tr>
      <w:tr w:rsidR="00052653" w:rsidRPr="006E1EC2" w14:paraId="1669865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3B529E9" w14:textId="48F0B335" w:rsidR="00052653" w:rsidRPr="006E1EC2" w:rsidRDefault="00052653" w:rsidP="00052653">
            <w:pPr>
              <w:ind w:left="-108"/>
              <w:jc w:val="center"/>
              <w:rPr>
                <w:b/>
                <w:bCs/>
                <w:sz w:val="20"/>
                <w:szCs w:val="20"/>
              </w:rPr>
            </w:pPr>
            <w:r w:rsidRPr="006E1EC2">
              <w:rPr>
                <w:sz w:val="20"/>
                <w:szCs w:val="20"/>
              </w:rPr>
              <w:t>10.2.4.</w:t>
            </w:r>
          </w:p>
        </w:tc>
        <w:tc>
          <w:tcPr>
            <w:tcW w:w="1577" w:type="dxa"/>
            <w:vMerge/>
            <w:tcBorders>
              <w:left w:val="single" w:sz="4" w:space="0" w:color="auto"/>
              <w:right w:val="single" w:sz="4" w:space="0" w:color="auto"/>
            </w:tcBorders>
            <w:shd w:val="clear" w:color="auto" w:fill="auto"/>
            <w:vAlign w:val="center"/>
          </w:tcPr>
          <w:p w14:paraId="28159CE6"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030E17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E45AD9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221C8F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5273AF1" w14:textId="5517DB29"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D0D0486" w14:textId="0F3F84BF"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7733B68" w14:textId="12D4467E"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ABADD7F" w14:textId="74A0FE9A"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5DD02D5F" w14:textId="77777777" w:rsidR="00052653" w:rsidRPr="006E1EC2" w:rsidRDefault="00052653" w:rsidP="00052653">
            <w:pPr>
              <w:ind w:left="-108"/>
              <w:jc w:val="both"/>
              <w:rPr>
                <w:sz w:val="20"/>
                <w:szCs w:val="20"/>
              </w:rPr>
            </w:pPr>
          </w:p>
        </w:tc>
      </w:tr>
      <w:tr w:rsidR="00052653" w:rsidRPr="006E1EC2" w14:paraId="1F4F3DC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95419A9" w14:textId="5F5447F0" w:rsidR="00052653" w:rsidRPr="006E1EC2" w:rsidRDefault="00052653" w:rsidP="00052653">
            <w:pPr>
              <w:ind w:left="-108"/>
              <w:jc w:val="center"/>
              <w:rPr>
                <w:b/>
                <w:bCs/>
                <w:sz w:val="20"/>
                <w:szCs w:val="20"/>
              </w:rPr>
            </w:pPr>
            <w:r w:rsidRPr="006E1EC2">
              <w:rPr>
                <w:sz w:val="20"/>
                <w:szCs w:val="20"/>
              </w:rPr>
              <w:t>10.2.5.</w:t>
            </w:r>
          </w:p>
        </w:tc>
        <w:tc>
          <w:tcPr>
            <w:tcW w:w="1577" w:type="dxa"/>
            <w:vMerge/>
            <w:tcBorders>
              <w:left w:val="single" w:sz="4" w:space="0" w:color="auto"/>
              <w:bottom w:val="single" w:sz="4" w:space="0" w:color="000000"/>
              <w:right w:val="single" w:sz="4" w:space="0" w:color="auto"/>
            </w:tcBorders>
            <w:shd w:val="clear" w:color="auto" w:fill="auto"/>
            <w:vAlign w:val="center"/>
          </w:tcPr>
          <w:p w14:paraId="5A6968F8" w14:textId="77777777" w:rsidR="00052653" w:rsidRPr="006E1EC2" w:rsidRDefault="00052653" w:rsidP="00052653">
            <w:pPr>
              <w:ind w:left="-136"/>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8ECE69C"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357B375"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668C5F9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23C7774" w14:textId="3F58B4E7"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4BF752E" w14:textId="4920DF47"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FFF4FF5" w14:textId="0D228D13"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0AB5993" w14:textId="018AC30F"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189821A4" w14:textId="77777777" w:rsidR="00052653" w:rsidRPr="006E1EC2" w:rsidRDefault="00052653" w:rsidP="00052653">
            <w:pPr>
              <w:ind w:left="-108"/>
              <w:jc w:val="both"/>
              <w:rPr>
                <w:sz w:val="20"/>
                <w:szCs w:val="20"/>
              </w:rPr>
            </w:pPr>
          </w:p>
        </w:tc>
      </w:tr>
      <w:tr w:rsidR="00052653" w:rsidRPr="006E1EC2" w14:paraId="60C424B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E01299F" w14:textId="4369CFEB" w:rsidR="00052653" w:rsidRPr="006E1EC2" w:rsidRDefault="00052653" w:rsidP="00052653">
            <w:pPr>
              <w:ind w:left="-108"/>
              <w:jc w:val="center"/>
              <w:rPr>
                <w:b/>
                <w:bCs/>
                <w:sz w:val="20"/>
                <w:szCs w:val="20"/>
              </w:rPr>
            </w:pPr>
            <w:r w:rsidRPr="006E1EC2">
              <w:rPr>
                <w:sz w:val="20"/>
                <w:szCs w:val="20"/>
              </w:rPr>
              <w:t>10.3.1.</w:t>
            </w:r>
          </w:p>
        </w:tc>
        <w:tc>
          <w:tcPr>
            <w:tcW w:w="1577" w:type="dxa"/>
            <w:vMerge w:val="restart"/>
            <w:tcBorders>
              <w:top w:val="nil"/>
              <w:left w:val="single" w:sz="4" w:space="0" w:color="auto"/>
              <w:right w:val="single" w:sz="4" w:space="0" w:color="auto"/>
            </w:tcBorders>
            <w:shd w:val="clear" w:color="auto" w:fill="auto"/>
            <w:vAlign w:val="center"/>
          </w:tcPr>
          <w:p w14:paraId="4DA6930D" w14:textId="4D5A506D" w:rsidR="00052653" w:rsidRPr="006E1EC2" w:rsidRDefault="00052653" w:rsidP="00052653">
            <w:pPr>
              <w:ind w:left="-136"/>
              <w:jc w:val="center"/>
              <w:rPr>
                <w:b/>
                <w:bCs/>
                <w:sz w:val="20"/>
                <w:szCs w:val="20"/>
              </w:rPr>
            </w:pPr>
            <w:r w:rsidRPr="006E1EC2">
              <w:rPr>
                <w:b/>
                <w:bCs/>
                <w:sz w:val="20"/>
                <w:szCs w:val="20"/>
              </w:rPr>
              <w:t>Строительство</w:t>
            </w:r>
          </w:p>
        </w:tc>
        <w:tc>
          <w:tcPr>
            <w:tcW w:w="2365" w:type="dxa"/>
            <w:vMerge w:val="restart"/>
            <w:tcBorders>
              <w:top w:val="nil"/>
              <w:left w:val="single" w:sz="4" w:space="0" w:color="auto"/>
              <w:right w:val="single" w:sz="4" w:space="0" w:color="auto"/>
            </w:tcBorders>
            <w:shd w:val="clear" w:color="auto" w:fill="auto"/>
            <w:vAlign w:val="center"/>
          </w:tcPr>
          <w:p w14:paraId="0A642ED8" w14:textId="56F81FA1" w:rsidR="00052653" w:rsidRPr="006E1EC2" w:rsidRDefault="00052653" w:rsidP="00052653">
            <w:pPr>
              <w:ind w:left="-153" w:right="-108" w:firstLine="142"/>
              <w:jc w:val="center"/>
              <w:rPr>
                <w:b/>
                <w:bCs/>
                <w:sz w:val="20"/>
                <w:szCs w:val="20"/>
              </w:rPr>
            </w:pPr>
            <w:r w:rsidRPr="006E1EC2">
              <w:rPr>
                <w:b/>
                <w:bCs/>
                <w:sz w:val="20"/>
                <w:szCs w:val="20"/>
              </w:rPr>
              <w:t xml:space="preserve">Создание суперсервиса «Цифровое строительство-Стройка в 1 клик» и перевод перечня мероприятий, осуществляемых при реализации проектов </w:t>
            </w:r>
            <w:r w:rsidRPr="006E1EC2">
              <w:rPr>
                <w:b/>
                <w:bCs/>
                <w:sz w:val="20"/>
                <w:szCs w:val="20"/>
              </w:rPr>
              <w:br/>
              <w:t>по строительству объектов капитального строительства, в электронный вид, в том числе оказание указанных мероприятий проактивно с применением реестровой модели оказания государственных и муниципальных услуг</w:t>
            </w:r>
          </w:p>
        </w:tc>
        <w:tc>
          <w:tcPr>
            <w:tcW w:w="1417" w:type="dxa"/>
            <w:vMerge w:val="restart"/>
            <w:tcBorders>
              <w:top w:val="nil"/>
              <w:left w:val="single" w:sz="4" w:space="0" w:color="auto"/>
              <w:right w:val="single" w:sz="4" w:space="0" w:color="auto"/>
            </w:tcBorders>
            <w:shd w:val="clear" w:color="auto" w:fill="auto"/>
            <w:vAlign w:val="center"/>
          </w:tcPr>
          <w:p w14:paraId="4065D522" w14:textId="5F2CCC18" w:rsidR="00052653" w:rsidRPr="006E1EC2" w:rsidRDefault="00052653" w:rsidP="00052653">
            <w:pPr>
              <w:jc w:val="center"/>
              <w:rPr>
                <w:b/>
                <w:bCs/>
                <w:sz w:val="20"/>
                <w:szCs w:val="20"/>
              </w:rPr>
            </w:pPr>
            <w:r w:rsidRPr="006E1EC2">
              <w:rPr>
                <w:b/>
                <w:bCs/>
                <w:sz w:val="20"/>
                <w:szCs w:val="20"/>
              </w:rPr>
              <w:t>СТР1; СТР6</w:t>
            </w:r>
          </w:p>
        </w:tc>
        <w:tc>
          <w:tcPr>
            <w:tcW w:w="1858" w:type="dxa"/>
            <w:vMerge w:val="restart"/>
            <w:tcBorders>
              <w:top w:val="nil"/>
              <w:left w:val="single" w:sz="4" w:space="0" w:color="auto"/>
              <w:right w:val="single" w:sz="4" w:space="0" w:color="auto"/>
            </w:tcBorders>
            <w:shd w:val="clear" w:color="auto" w:fill="auto"/>
            <w:vAlign w:val="center"/>
          </w:tcPr>
          <w:p w14:paraId="1DAE49D4" w14:textId="20691AFB"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425300A3" w14:textId="7B3CC8F3"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54C5704" w14:textId="65F61433"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CB2FA36" w14:textId="2C71E788"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935C793" w14:textId="28CC21AD"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7F364A0F" w14:textId="73BCAE2E"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17D2EBA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C1B009" w14:textId="3A34B873" w:rsidR="00052653" w:rsidRPr="006E1EC2" w:rsidRDefault="00052653" w:rsidP="00052653">
            <w:pPr>
              <w:ind w:left="-108"/>
              <w:jc w:val="center"/>
              <w:rPr>
                <w:b/>
                <w:bCs/>
                <w:sz w:val="20"/>
                <w:szCs w:val="20"/>
              </w:rPr>
            </w:pPr>
            <w:r w:rsidRPr="006E1EC2">
              <w:rPr>
                <w:sz w:val="20"/>
                <w:szCs w:val="20"/>
              </w:rPr>
              <w:t>10.3.2.</w:t>
            </w:r>
          </w:p>
        </w:tc>
        <w:tc>
          <w:tcPr>
            <w:tcW w:w="1577" w:type="dxa"/>
            <w:vMerge/>
            <w:tcBorders>
              <w:left w:val="single" w:sz="4" w:space="0" w:color="auto"/>
              <w:right w:val="single" w:sz="4" w:space="0" w:color="auto"/>
            </w:tcBorders>
            <w:shd w:val="clear" w:color="auto" w:fill="auto"/>
            <w:vAlign w:val="center"/>
          </w:tcPr>
          <w:p w14:paraId="248B3984"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C2A342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A20772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A8877C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067C7E3" w14:textId="1394DC03"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86C2AF3" w14:textId="50C91676"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8B8A42A" w14:textId="4D6F8F9F"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E7EAAB5" w14:textId="4BE5B009"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5C67DE95" w14:textId="77777777" w:rsidR="00052653" w:rsidRPr="006E1EC2" w:rsidRDefault="00052653" w:rsidP="00052653">
            <w:pPr>
              <w:ind w:left="-108"/>
              <w:jc w:val="both"/>
              <w:rPr>
                <w:sz w:val="20"/>
                <w:szCs w:val="20"/>
              </w:rPr>
            </w:pPr>
          </w:p>
        </w:tc>
      </w:tr>
      <w:tr w:rsidR="00052653" w:rsidRPr="006E1EC2" w14:paraId="3D5EBE7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1A6F9E7" w14:textId="459F2AFA" w:rsidR="00052653" w:rsidRPr="006E1EC2" w:rsidRDefault="00052653" w:rsidP="00052653">
            <w:pPr>
              <w:ind w:left="-108"/>
              <w:jc w:val="center"/>
              <w:rPr>
                <w:b/>
                <w:bCs/>
                <w:sz w:val="20"/>
                <w:szCs w:val="20"/>
              </w:rPr>
            </w:pPr>
            <w:r w:rsidRPr="006E1EC2">
              <w:rPr>
                <w:sz w:val="20"/>
                <w:szCs w:val="20"/>
              </w:rPr>
              <w:t>10.3.3.</w:t>
            </w:r>
          </w:p>
        </w:tc>
        <w:tc>
          <w:tcPr>
            <w:tcW w:w="1577" w:type="dxa"/>
            <w:vMerge/>
            <w:tcBorders>
              <w:left w:val="single" w:sz="4" w:space="0" w:color="auto"/>
              <w:right w:val="single" w:sz="4" w:space="0" w:color="auto"/>
            </w:tcBorders>
            <w:shd w:val="clear" w:color="auto" w:fill="auto"/>
            <w:vAlign w:val="center"/>
          </w:tcPr>
          <w:p w14:paraId="4DCDC80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A801F8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045FCC5"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7FEE80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9186C45" w14:textId="06408D4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8FE8C73" w14:textId="75783860"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85EFB82" w14:textId="2017B071"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EE37B01" w14:textId="47D89260"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47F2817F" w14:textId="77777777" w:rsidR="00052653" w:rsidRPr="006E1EC2" w:rsidRDefault="00052653" w:rsidP="00052653">
            <w:pPr>
              <w:ind w:left="-108"/>
              <w:jc w:val="both"/>
              <w:rPr>
                <w:sz w:val="20"/>
                <w:szCs w:val="20"/>
              </w:rPr>
            </w:pPr>
          </w:p>
        </w:tc>
      </w:tr>
      <w:tr w:rsidR="00052653" w:rsidRPr="006E1EC2" w14:paraId="4925D41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83C409" w14:textId="5A7456F9" w:rsidR="00052653" w:rsidRPr="006E1EC2" w:rsidRDefault="00052653" w:rsidP="00052653">
            <w:pPr>
              <w:ind w:left="-108"/>
              <w:jc w:val="center"/>
              <w:rPr>
                <w:b/>
                <w:bCs/>
                <w:sz w:val="20"/>
                <w:szCs w:val="20"/>
              </w:rPr>
            </w:pPr>
            <w:r w:rsidRPr="006E1EC2">
              <w:rPr>
                <w:sz w:val="20"/>
                <w:szCs w:val="20"/>
              </w:rPr>
              <w:t>10.3.4.</w:t>
            </w:r>
          </w:p>
        </w:tc>
        <w:tc>
          <w:tcPr>
            <w:tcW w:w="1577" w:type="dxa"/>
            <w:vMerge/>
            <w:tcBorders>
              <w:left w:val="single" w:sz="4" w:space="0" w:color="auto"/>
              <w:right w:val="single" w:sz="4" w:space="0" w:color="auto"/>
            </w:tcBorders>
            <w:shd w:val="clear" w:color="auto" w:fill="auto"/>
            <w:vAlign w:val="center"/>
          </w:tcPr>
          <w:p w14:paraId="1704774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16152E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DB6863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E48CAF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99E7842" w14:textId="3C397017"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F786DB8" w14:textId="028DEFD6"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A15FB58" w14:textId="1A36912D"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8582E17" w14:textId="3A6C3A2D"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69ED215D" w14:textId="77777777" w:rsidR="00052653" w:rsidRPr="006E1EC2" w:rsidRDefault="00052653" w:rsidP="00052653">
            <w:pPr>
              <w:ind w:left="-108"/>
              <w:jc w:val="both"/>
              <w:rPr>
                <w:sz w:val="20"/>
                <w:szCs w:val="20"/>
              </w:rPr>
            </w:pPr>
          </w:p>
        </w:tc>
      </w:tr>
      <w:tr w:rsidR="00052653" w:rsidRPr="006E1EC2" w14:paraId="20BDD8C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B472285" w14:textId="65009E1F" w:rsidR="00052653" w:rsidRPr="006E1EC2" w:rsidRDefault="00052653" w:rsidP="00052653">
            <w:pPr>
              <w:ind w:left="-108"/>
              <w:jc w:val="center"/>
              <w:rPr>
                <w:b/>
                <w:bCs/>
                <w:sz w:val="20"/>
                <w:szCs w:val="20"/>
              </w:rPr>
            </w:pPr>
            <w:r w:rsidRPr="006E1EC2">
              <w:rPr>
                <w:sz w:val="20"/>
                <w:szCs w:val="20"/>
              </w:rPr>
              <w:t>10.3.5.</w:t>
            </w:r>
          </w:p>
        </w:tc>
        <w:tc>
          <w:tcPr>
            <w:tcW w:w="1577" w:type="dxa"/>
            <w:vMerge/>
            <w:tcBorders>
              <w:left w:val="single" w:sz="4" w:space="0" w:color="auto"/>
              <w:bottom w:val="single" w:sz="4" w:space="0" w:color="000000"/>
              <w:right w:val="single" w:sz="4" w:space="0" w:color="auto"/>
            </w:tcBorders>
            <w:shd w:val="clear" w:color="auto" w:fill="auto"/>
            <w:vAlign w:val="center"/>
          </w:tcPr>
          <w:p w14:paraId="030414D2"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E9F8139"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82D45BE"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BD9794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10F01F8" w14:textId="63BEF9E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7CB6B1F" w14:textId="3087042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1D970E8" w14:textId="46B79DE4"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DCD5CCF" w14:textId="0D311D7B"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A6E3395" w14:textId="77777777" w:rsidR="00052653" w:rsidRPr="006E1EC2" w:rsidRDefault="00052653" w:rsidP="00052653">
            <w:pPr>
              <w:ind w:left="-108"/>
              <w:jc w:val="both"/>
              <w:rPr>
                <w:sz w:val="20"/>
                <w:szCs w:val="20"/>
              </w:rPr>
            </w:pPr>
          </w:p>
        </w:tc>
      </w:tr>
      <w:tr w:rsidR="00052653" w:rsidRPr="006E1EC2" w14:paraId="7309434B"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3261F3" w14:textId="017CD590" w:rsidR="00052653" w:rsidRPr="006E1EC2" w:rsidRDefault="00052653" w:rsidP="00052653">
            <w:pPr>
              <w:ind w:left="-108"/>
              <w:jc w:val="center"/>
              <w:rPr>
                <w:b/>
                <w:bCs/>
                <w:sz w:val="20"/>
                <w:szCs w:val="20"/>
              </w:rPr>
            </w:pPr>
            <w:r w:rsidRPr="006E1EC2">
              <w:rPr>
                <w:sz w:val="20"/>
                <w:szCs w:val="20"/>
              </w:rPr>
              <w:t>10.4.1.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5DE47354" w14:textId="2D19B06F" w:rsidR="00052653" w:rsidRPr="006E1EC2" w:rsidRDefault="00052653" w:rsidP="00052653">
            <w:pPr>
              <w:ind w:left="-108"/>
              <w:jc w:val="center"/>
              <w:rPr>
                <w:b/>
                <w:bCs/>
                <w:sz w:val="20"/>
                <w:szCs w:val="20"/>
              </w:rPr>
            </w:pPr>
            <w:r w:rsidRPr="006E1EC2">
              <w:rPr>
                <w:b/>
                <w:bCs/>
                <w:sz w:val="20"/>
                <w:szCs w:val="20"/>
              </w:rPr>
              <w:t>Строительство</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2029455E" w14:textId="54ACE736" w:rsidR="00052653" w:rsidRPr="006E1EC2" w:rsidRDefault="00052653" w:rsidP="00052653">
            <w:pPr>
              <w:ind w:left="-108"/>
              <w:jc w:val="center"/>
              <w:rPr>
                <w:b/>
                <w:bCs/>
                <w:sz w:val="20"/>
                <w:szCs w:val="20"/>
              </w:rPr>
            </w:pPr>
            <w:r w:rsidRPr="006E1EC2">
              <w:rPr>
                <w:b/>
                <w:bCs/>
                <w:sz w:val="20"/>
                <w:szCs w:val="20"/>
              </w:rPr>
              <w:t>Формирование возможности подключения (технологического присоединения) к сетям инженерно-технического обеспечения и сетям связи в электронном виде с использованием ЕПГУ (РПГУ)</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A56F78B" w14:textId="6550AD45" w:rsidR="00052653" w:rsidRPr="006E1EC2" w:rsidRDefault="00052653" w:rsidP="00052653">
            <w:pPr>
              <w:jc w:val="center"/>
              <w:rPr>
                <w:b/>
                <w:bCs/>
                <w:sz w:val="20"/>
                <w:szCs w:val="20"/>
              </w:rPr>
            </w:pPr>
            <w:r w:rsidRPr="006E1EC2">
              <w:rPr>
                <w:b/>
                <w:bCs/>
                <w:sz w:val="20"/>
                <w:szCs w:val="20"/>
              </w:rPr>
              <w:t>СТР1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25638BE1" w14:textId="2C2A886A"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76F9FE4B" w14:textId="76C01F66"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6F9D6EFE" w14:textId="4381900A"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5B7E7E9" w14:textId="5C7FBB27"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B487CD4" w14:textId="2B3BBA1C"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26E9D125" w14:textId="53FB3F89"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5AD9B19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677FB1" w14:textId="462702D1" w:rsidR="00052653" w:rsidRPr="006E1EC2" w:rsidRDefault="00052653" w:rsidP="00052653">
            <w:pPr>
              <w:ind w:left="-108"/>
              <w:jc w:val="center"/>
              <w:rPr>
                <w:b/>
                <w:bCs/>
                <w:sz w:val="20"/>
                <w:szCs w:val="20"/>
              </w:rPr>
            </w:pPr>
            <w:r w:rsidRPr="006E1EC2">
              <w:rPr>
                <w:sz w:val="20"/>
                <w:szCs w:val="20"/>
              </w:rPr>
              <w:t>10.4.2.</w:t>
            </w:r>
          </w:p>
        </w:tc>
        <w:tc>
          <w:tcPr>
            <w:tcW w:w="1577" w:type="dxa"/>
            <w:vMerge/>
            <w:tcBorders>
              <w:left w:val="single" w:sz="4" w:space="0" w:color="auto"/>
              <w:right w:val="single" w:sz="4" w:space="0" w:color="auto"/>
            </w:tcBorders>
            <w:shd w:val="clear" w:color="auto" w:fill="auto"/>
            <w:vAlign w:val="center"/>
          </w:tcPr>
          <w:p w14:paraId="2E9A956C"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B632E31"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6F00577"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10E5CDA"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7F0D00FE" w14:textId="61A3E490"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30EBFC65" w14:textId="678463F1" w:rsidR="00052653" w:rsidRPr="006E1EC2" w:rsidRDefault="00052653" w:rsidP="00052653">
            <w:pPr>
              <w:jc w:val="center"/>
              <w:rPr>
                <w:b/>
                <w:bCs/>
                <w:sz w:val="20"/>
                <w:szCs w:val="20"/>
              </w:rPr>
            </w:pPr>
            <w:r w:rsidRPr="006E1EC2">
              <w:rPr>
                <w:b/>
                <w:bCs/>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683E8CB9" w14:textId="5CFB0983" w:rsidR="00052653" w:rsidRPr="006E1EC2" w:rsidRDefault="00052653" w:rsidP="00052653">
            <w:pPr>
              <w:jc w:val="center"/>
              <w:rPr>
                <w:b/>
                <w:bCs/>
                <w:sz w:val="20"/>
                <w:szCs w:val="20"/>
              </w:rPr>
            </w:pPr>
            <w:r w:rsidRPr="006E1EC2">
              <w:rPr>
                <w:b/>
                <w:bCs/>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42A993D6" w14:textId="25A8D530"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7E995187" w14:textId="77777777" w:rsidR="00052653" w:rsidRPr="006E1EC2" w:rsidRDefault="00052653" w:rsidP="00052653">
            <w:pPr>
              <w:ind w:left="-108"/>
              <w:jc w:val="both"/>
              <w:rPr>
                <w:sz w:val="20"/>
                <w:szCs w:val="20"/>
              </w:rPr>
            </w:pPr>
          </w:p>
        </w:tc>
      </w:tr>
      <w:tr w:rsidR="00052653" w:rsidRPr="006E1EC2" w14:paraId="17B04EB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C7F9A64" w14:textId="590749CF" w:rsidR="00052653" w:rsidRPr="006E1EC2" w:rsidRDefault="00052653" w:rsidP="00052653">
            <w:pPr>
              <w:ind w:left="-108"/>
              <w:jc w:val="center"/>
              <w:rPr>
                <w:b/>
                <w:bCs/>
                <w:sz w:val="20"/>
                <w:szCs w:val="20"/>
              </w:rPr>
            </w:pPr>
            <w:r w:rsidRPr="006E1EC2">
              <w:rPr>
                <w:sz w:val="20"/>
                <w:szCs w:val="20"/>
              </w:rPr>
              <w:t>10.4.3.</w:t>
            </w:r>
          </w:p>
        </w:tc>
        <w:tc>
          <w:tcPr>
            <w:tcW w:w="1577" w:type="dxa"/>
            <w:vMerge/>
            <w:tcBorders>
              <w:left w:val="single" w:sz="4" w:space="0" w:color="auto"/>
              <w:right w:val="single" w:sz="4" w:space="0" w:color="auto"/>
            </w:tcBorders>
            <w:shd w:val="clear" w:color="auto" w:fill="auto"/>
            <w:vAlign w:val="center"/>
          </w:tcPr>
          <w:p w14:paraId="7652DDAB"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40EE653"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AA6EC1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0BB5A4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E838401" w14:textId="07A76CF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66BD9E7" w14:textId="3D0BB5E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2934DF4" w14:textId="054EB3B8"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8227E13" w14:textId="375147ED"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5E4BA971" w14:textId="77777777" w:rsidR="00052653" w:rsidRPr="006E1EC2" w:rsidRDefault="00052653" w:rsidP="00052653">
            <w:pPr>
              <w:ind w:left="-108"/>
              <w:jc w:val="both"/>
              <w:rPr>
                <w:sz w:val="20"/>
                <w:szCs w:val="20"/>
              </w:rPr>
            </w:pPr>
          </w:p>
        </w:tc>
      </w:tr>
      <w:tr w:rsidR="00052653" w:rsidRPr="006E1EC2" w14:paraId="2019C24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C85CDA" w14:textId="44411DC6" w:rsidR="00052653" w:rsidRPr="006E1EC2" w:rsidRDefault="00052653" w:rsidP="00052653">
            <w:pPr>
              <w:ind w:left="-108"/>
              <w:jc w:val="center"/>
              <w:rPr>
                <w:b/>
                <w:bCs/>
                <w:sz w:val="20"/>
                <w:szCs w:val="20"/>
              </w:rPr>
            </w:pPr>
            <w:r w:rsidRPr="006E1EC2">
              <w:rPr>
                <w:sz w:val="20"/>
                <w:szCs w:val="20"/>
              </w:rPr>
              <w:t>10.4.4.</w:t>
            </w:r>
          </w:p>
        </w:tc>
        <w:tc>
          <w:tcPr>
            <w:tcW w:w="1577" w:type="dxa"/>
            <w:vMerge/>
            <w:tcBorders>
              <w:left w:val="single" w:sz="4" w:space="0" w:color="auto"/>
              <w:right w:val="single" w:sz="4" w:space="0" w:color="auto"/>
            </w:tcBorders>
            <w:shd w:val="clear" w:color="auto" w:fill="auto"/>
            <w:vAlign w:val="center"/>
          </w:tcPr>
          <w:p w14:paraId="5E9F1500"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7F579DE"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F50FD75"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1185A1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E45872A" w14:textId="11200422"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C5F296F" w14:textId="144B3F9B"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9C52C44" w14:textId="25D3DA14"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C3FF53B" w14:textId="4B61F0A8"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1CAFD20B" w14:textId="77777777" w:rsidR="00052653" w:rsidRPr="006E1EC2" w:rsidRDefault="00052653" w:rsidP="00052653">
            <w:pPr>
              <w:ind w:left="-108"/>
              <w:jc w:val="both"/>
              <w:rPr>
                <w:sz w:val="20"/>
                <w:szCs w:val="20"/>
              </w:rPr>
            </w:pPr>
          </w:p>
        </w:tc>
      </w:tr>
      <w:tr w:rsidR="00052653" w:rsidRPr="006E1EC2" w14:paraId="67F42C3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73E957B" w14:textId="075A2A23" w:rsidR="00052653" w:rsidRPr="006E1EC2" w:rsidRDefault="00052653" w:rsidP="00052653">
            <w:pPr>
              <w:ind w:left="-108"/>
              <w:jc w:val="center"/>
              <w:rPr>
                <w:b/>
                <w:bCs/>
                <w:sz w:val="20"/>
                <w:szCs w:val="20"/>
              </w:rPr>
            </w:pPr>
            <w:r w:rsidRPr="006E1EC2">
              <w:rPr>
                <w:sz w:val="20"/>
                <w:szCs w:val="20"/>
              </w:rPr>
              <w:t>10.4.5.</w:t>
            </w:r>
          </w:p>
        </w:tc>
        <w:tc>
          <w:tcPr>
            <w:tcW w:w="1577" w:type="dxa"/>
            <w:vMerge/>
            <w:tcBorders>
              <w:left w:val="single" w:sz="4" w:space="0" w:color="auto"/>
              <w:bottom w:val="single" w:sz="4" w:space="0" w:color="000000"/>
              <w:right w:val="single" w:sz="4" w:space="0" w:color="auto"/>
            </w:tcBorders>
            <w:shd w:val="clear" w:color="auto" w:fill="auto"/>
            <w:vAlign w:val="center"/>
          </w:tcPr>
          <w:p w14:paraId="56F93CF0" w14:textId="77777777" w:rsidR="00052653" w:rsidRPr="006E1EC2" w:rsidRDefault="00052653" w:rsidP="00052653">
            <w:pPr>
              <w:ind w:left="-108"/>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2A3B84D" w14:textId="77777777" w:rsidR="00052653" w:rsidRPr="006E1EC2" w:rsidRDefault="00052653" w:rsidP="00052653">
            <w:pPr>
              <w:ind w:left="-108"/>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DE23824"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A90929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753CE8C" w14:textId="290F30A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5278CBB" w14:textId="46CAF38D"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94E9A6E" w14:textId="72EE437C"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7874627" w14:textId="399FCF07"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5B9B17FD" w14:textId="77777777" w:rsidR="00052653" w:rsidRPr="006E1EC2" w:rsidRDefault="00052653" w:rsidP="00052653">
            <w:pPr>
              <w:ind w:left="-108"/>
              <w:jc w:val="both"/>
              <w:rPr>
                <w:sz w:val="20"/>
                <w:szCs w:val="20"/>
              </w:rPr>
            </w:pPr>
          </w:p>
        </w:tc>
      </w:tr>
      <w:tr w:rsidR="00052653" w:rsidRPr="006E1EC2" w14:paraId="160A899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D51E625" w14:textId="42D6176F" w:rsidR="00052653" w:rsidRPr="006E1EC2" w:rsidRDefault="00052653" w:rsidP="00052653">
            <w:pPr>
              <w:ind w:left="-108"/>
              <w:jc w:val="center"/>
              <w:rPr>
                <w:b/>
                <w:bCs/>
                <w:sz w:val="20"/>
                <w:szCs w:val="20"/>
              </w:rPr>
            </w:pPr>
            <w:r w:rsidRPr="006E1EC2">
              <w:rPr>
                <w:sz w:val="20"/>
                <w:szCs w:val="20"/>
              </w:rPr>
              <w:t>10.5.1.</w:t>
            </w:r>
          </w:p>
        </w:tc>
        <w:tc>
          <w:tcPr>
            <w:tcW w:w="1577" w:type="dxa"/>
            <w:vMerge w:val="restart"/>
            <w:tcBorders>
              <w:top w:val="nil"/>
              <w:left w:val="single" w:sz="4" w:space="0" w:color="auto"/>
              <w:right w:val="single" w:sz="4" w:space="0" w:color="auto"/>
            </w:tcBorders>
            <w:shd w:val="clear" w:color="auto" w:fill="auto"/>
            <w:vAlign w:val="center"/>
          </w:tcPr>
          <w:p w14:paraId="69F6E5F1" w14:textId="2A4DD9A3" w:rsidR="00052653" w:rsidRPr="006E1EC2" w:rsidRDefault="00052653" w:rsidP="00052653">
            <w:pPr>
              <w:ind w:left="-108"/>
              <w:jc w:val="center"/>
              <w:rPr>
                <w:b/>
                <w:bCs/>
                <w:sz w:val="20"/>
                <w:szCs w:val="20"/>
              </w:rPr>
            </w:pPr>
            <w:r w:rsidRPr="006E1EC2">
              <w:rPr>
                <w:b/>
                <w:bCs/>
                <w:sz w:val="20"/>
                <w:szCs w:val="20"/>
              </w:rPr>
              <w:t>Строительство</w:t>
            </w:r>
          </w:p>
        </w:tc>
        <w:tc>
          <w:tcPr>
            <w:tcW w:w="2365" w:type="dxa"/>
            <w:vMerge w:val="restart"/>
            <w:tcBorders>
              <w:top w:val="nil"/>
              <w:left w:val="single" w:sz="4" w:space="0" w:color="auto"/>
              <w:right w:val="single" w:sz="4" w:space="0" w:color="auto"/>
            </w:tcBorders>
            <w:shd w:val="clear" w:color="auto" w:fill="auto"/>
            <w:vAlign w:val="center"/>
          </w:tcPr>
          <w:p w14:paraId="3FE039D9" w14:textId="6049478C" w:rsidR="00052653" w:rsidRPr="006E1EC2" w:rsidRDefault="00052653" w:rsidP="00052653">
            <w:pPr>
              <w:ind w:left="-108"/>
              <w:jc w:val="center"/>
              <w:rPr>
                <w:b/>
                <w:bCs/>
                <w:sz w:val="20"/>
                <w:szCs w:val="20"/>
              </w:rPr>
            </w:pPr>
            <w:r w:rsidRPr="006E1EC2">
              <w:rPr>
                <w:b/>
                <w:bCs/>
                <w:sz w:val="20"/>
                <w:szCs w:val="20"/>
              </w:rPr>
              <w:t>Развитие информационного ресурса в строительстве</w:t>
            </w:r>
          </w:p>
        </w:tc>
        <w:tc>
          <w:tcPr>
            <w:tcW w:w="1417" w:type="dxa"/>
            <w:vMerge w:val="restart"/>
            <w:tcBorders>
              <w:top w:val="nil"/>
              <w:left w:val="single" w:sz="4" w:space="0" w:color="auto"/>
              <w:right w:val="single" w:sz="4" w:space="0" w:color="auto"/>
            </w:tcBorders>
            <w:shd w:val="clear" w:color="auto" w:fill="auto"/>
            <w:vAlign w:val="center"/>
          </w:tcPr>
          <w:p w14:paraId="181817DF" w14:textId="15847BA9" w:rsidR="00052653" w:rsidRPr="006E1EC2" w:rsidRDefault="00052653" w:rsidP="00052653">
            <w:pPr>
              <w:jc w:val="center"/>
              <w:rPr>
                <w:b/>
                <w:bCs/>
                <w:sz w:val="20"/>
                <w:szCs w:val="20"/>
              </w:rPr>
            </w:pPr>
            <w:r w:rsidRPr="006E1EC2">
              <w:rPr>
                <w:b/>
                <w:bCs/>
                <w:sz w:val="20"/>
                <w:szCs w:val="20"/>
              </w:rPr>
              <w:t>СТР6</w:t>
            </w:r>
          </w:p>
        </w:tc>
        <w:tc>
          <w:tcPr>
            <w:tcW w:w="1858" w:type="dxa"/>
            <w:vMerge w:val="restart"/>
            <w:tcBorders>
              <w:top w:val="nil"/>
              <w:left w:val="single" w:sz="4" w:space="0" w:color="auto"/>
              <w:right w:val="single" w:sz="4" w:space="0" w:color="auto"/>
            </w:tcBorders>
            <w:shd w:val="clear" w:color="auto" w:fill="auto"/>
            <w:vAlign w:val="center"/>
          </w:tcPr>
          <w:p w14:paraId="6F5877E9" w14:textId="363F961D" w:rsidR="00052653" w:rsidRPr="006E1EC2" w:rsidRDefault="00052653" w:rsidP="00052653">
            <w:pPr>
              <w:jc w:val="center"/>
              <w:rPr>
                <w:b/>
                <w:bCs/>
                <w:sz w:val="20"/>
                <w:szCs w:val="20"/>
              </w:rPr>
            </w:pPr>
            <w:r w:rsidRPr="006E1EC2">
              <w:rPr>
                <w:b/>
                <w:bCs/>
                <w:sz w:val="20"/>
                <w:szCs w:val="20"/>
              </w:rPr>
              <w:t>Финансирование не требуется</w:t>
            </w:r>
          </w:p>
        </w:tc>
        <w:tc>
          <w:tcPr>
            <w:tcW w:w="1231" w:type="dxa"/>
            <w:tcBorders>
              <w:top w:val="nil"/>
              <w:left w:val="nil"/>
              <w:bottom w:val="single" w:sz="4" w:space="0" w:color="auto"/>
              <w:right w:val="single" w:sz="4" w:space="0" w:color="auto"/>
            </w:tcBorders>
            <w:shd w:val="clear" w:color="auto" w:fill="auto"/>
            <w:vAlign w:val="center"/>
          </w:tcPr>
          <w:p w14:paraId="2FFD24CD" w14:textId="406EA12A"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D798964" w14:textId="6F299ECC"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A988EA7" w14:textId="2ABDF072"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9A587E4" w14:textId="53BE1476"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4E5B0CE5" w14:textId="2E2808BA"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5452ED8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D4CCB2F" w14:textId="021183A8" w:rsidR="00052653" w:rsidRPr="006E1EC2" w:rsidRDefault="00052653" w:rsidP="00052653">
            <w:pPr>
              <w:ind w:left="-108"/>
              <w:jc w:val="center"/>
              <w:rPr>
                <w:b/>
                <w:bCs/>
                <w:sz w:val="20"/>
                <w:szCs w:val="20"/>
              </w:rPr>
            </w:pPr>
            <w:r w:rsidRPr="006E1EC2">
              <w:rPr>
                <w:sz w:val="20"/>
                <w:szCs w:val="20"/>
              </w:rPr>
              <w:t>10.5.2.</w:t>
            </w:r>
          </w:p>
        </w:tc>
        <w:tc>
          <w:tcPr>
            <w:tcW w:w="1577" w:type="dxa"/>
            <w:vMerge/>
            <w:tcBorders>
              <w:left w:val="single" w:sz="4" w:space="0" w:color="auto"/>
              <w:right w:val="single" w:sz="4" w:space="0" w:color="auto"/>
            </w:tcBorders>
            <w:shd w:val="clear" w:color="auto" w:fill="auto"/>
            <w:vAlign w:val="center"/>
          </w:tcPr>
          <w:p w14:paraId="761B8A6F"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99AC5A7"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19D5EE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D4F79F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D071110" w14:textId="74F482A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332650EE" w14:textId="6345D4A1"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FFB8430" w14:textId="08FB14A9"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F0B1B73" w14:textId="235447A7"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7828E7D6" w14:textId="77777777" w:rsidR="00052653" w:rsidRPr="006E1EC2" w:rsidRDefault="00052653" w:rsidP="00052653">
            <w:pPr>
              <w:ind w:left="-108"/>
              <w:jc w:val="both"/>
              <w:rPr>
                <w:sz w:val="20"/>
                <w:szCs w:val="20"/>
              </w:rPr>
            </w:pPr>
          </w:p>
        </w:tc>
      </w:tr>
      <w:tr w:rsidR="00052653" w:rsidRPr="006E1EC2" w14:paraId="4C50104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C6E7C4E" w14:textId="734D843E" w:rsidR="00052653" w:rsidRPr="006E1EC2" w:rsidRDefault="00052653" w:rsidP="00052653">
            <w:pPr>
              <w:ind w:left="-108"/>
              <w:jc w:val="center"/>
              <w:rPr>
                <w:b/>
                <w:bCs/>
                <w:sz w:val="20"/>
                <w:szCs w:val="20"/>
              </w:rPr>
            </w:pPr>
            <w:r w:rsidRPr="006E1EC2">
              <w:rPr>
                <w:sz w:val="20"/>
                <w:szCs w:val="20"/>
              </w:rPr>
              <w:t>10.5.3.</w:t>
            </w:r>
          </w:p>
        </w:tc>
        <w:tc>
          <w:tcPr>
            <w:tcW w:w="1577" w:type="dxa"/>
            <w:vMerge/>
            <w:tcBorders>
              <w:left w:val="single" w:sz="4" w:space="0" w:color="auto"/>
              <w:right w:val="single" w:sz="4" w:space="0" w:color="auto"/>
            </w:tcBorders>
            <w:shd w:val="clear" w:color="auto" w:fill="auto"/>
            <w:vAlign w:val="center"/>
          </w:tcPr>
          <w:p w14:paraId="05A37B48"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BBD1C72"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0F93075"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2C4D9D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4E5BEB5" w14:textId="7FD72FA9"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CD2090A" w14:textId="7D4C7162"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0B18299" w14:textId="78A6BAB4"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4EC09BC" w14:textId="2F558035"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4E3E6FB3" w14:textId="77777777" w:rsidR="00052653" w:rsidRPr="006E1EC2" w:rsidRDefault="00052653" w:rsidP="00052653">
            <w:pPr>
              <w:ind w:left="-108"/>
              <w:jc w:val="both"/>
              <w:rPr>
                <w:sz w:val="20"/>
                <w:szCs w:val="20"/>
              </w:rPr>
            </w:pPr>
          </w:p>
        </w:tc>
      </w:tr>
      <w:tr w:rsidR="00052653" w:rsidRPr="006E1EC2" w14:paraId="485CE7F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68D3D00" w14:textId="7E242B9F" w:rsidR="00052653" w:rsidRPr="006E1EC2" w:rsidRDefault="00052653" w:rsidP="00052653">
            <w:pPr>
              <w:ind w:left="-108"/>
              <w:jc w:val="center"/>
              <w:rPr>
                <w:b/>
                <w:bCs/>
                <w:sz w:val="20"/>
                <w:szCs w:val="20"/>
              </w:rPr>
            </w:pPr>
            <w:r w:rsidRPr="006E1EC2">
              <w:rPr>
                <w:sz w:val="20"/>
                <w:szCs w:val="20"/>
              </w:rPr>
              <w:t>10.5.4.</w:t>
            </w:r>
          </w:p>
        </w:tc>
        <w:tc>
          <w:tcPr>
            <w:tcW w:w="1577" w:type="dxa"/>
            <w:vMerge/>
            <w:tcBorders>
              <w:left w:val="single" w:sz="4" w:space="0" w:color="auto"/>
              <w:right w:val="single" w:sz="4" w:space="0" w:color="auto"/>
            </w:tcBorders>
            <w:shd w:val="clear" w:color="auto" w:fill="auto"/>
            <w:vAlign w:val="center"/>
          </w:tcPr>
          <w:p w14:paraId="6369EE3B"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1E54757"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EEC2C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9B21A2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0A3867E" w14:textId="4CAA5FB5"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C6B6EB5" w14:textId="3F2680C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082F4EA" w14:textId="43279DA6"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AFA82B5" w14:textId="61D7C218"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57754174" w14:textId="77777777" w:rsidR="00052653" w:rsidRPr="006E1EC2" w:rsidRDefault="00052653" w:rsidP="00052653">
            <w:pPr>
              <w:ind w:left="-108"/>
              <w:jc w:val="both"/>
              <w:rPr>
                <w:sz w:val="20"/>
                <w:szCs w:val="20"/>
              </w:rPr>
            </w:pPr>
          </w:p>
        </w:tc>
      </w:tr>
      <w:tr w:rsidR="00052653" w:rsidRPr="006E1EC2" w14:paraId="7425683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F3BCCFE" w14:textId="2D3DF5ED" w:rsidR="00052653" w:rsidRPr="006E1EC2" w:rsidRDefault="00052653" w:rsidP="00052653">
            <w:pPr>
              <w:ind w:left="-108"/>
              <w:jc w:val="center"/>
              <w:rPr>
                <w:b/>
                <w:bCs/>
                <w:sz w:val="20"/>
                <w:szCs w:val="20"/>
              </w:rPr>
            </w:pPr>
            <w:r w:rsidRPr="006E1EC2">
              <w:rPr>
                <w:sz w:val="20"/>
                <w:szCs w:val="20"/>
              </w:rPr>
              <w:t>10.5.5.</w:t>
            </w:r>
          </w:p>
        </w:tc>
        <w:tc>
          <w:tcPr>
            <w:tcW w:w="1577" w:type="dxa"/>
            <w:vMerge/>
            <w:tcBorders>
              <w:left w:val="single" w:sz="4" w:space="0" w:color="auto"/>
              <w:bottom w:val="single" w:sz="4" w:space="0" w:color="000000"/>
              <w:right w:val="single" w:sz="4" w:space="0" w:color="auto"/>
            </w:tcBorders>
            <w:shd w:val="clear" w:color="auto" w:fill="auto"/>
            <w:vAlign w:val="center"/>
          </w:tcPr>
          <w:p w14:paraId="2433F315" w14:textId="77777777" w:rsidR="00052653" w:rsidRPr="006E1EC2" w:rsidRDefault="00052653" w:rsidP="00052653">
            <w:pPr>
              <w:ind w:left="-108"/>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801390D" w14:textId="77777777" w:rsidR="00052653" w:rsidRPr="006E1EC2" w:rsidRDefault="00052653" w:rsidP="00052653">
            <w:pPr>
              <w:ind w:left="-108"/>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1F6B26A"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0276EB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3D02786" w14:textId="3D104B7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388F182" w14:textId="352B907C"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7A5DA0D" w14:textId="6352BBBD"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0AAE5B0" w14:textId="77F92191"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573A56EB" w14:textId="77777777" w:rsidR="00052653" w:rsidRPr="006E1EC2" w:rsidRDefault="00052653" w:rsidP="00052653">
            <w:pPr>
              <w:ind w:left="-108"/>
              <w:jc w:val="both"/>
              <w:rPr>
                <w:sz w:val="20"/>
                <w:szCs w:val="20"/>
              </w:rPr>
            </w:pPr>
          </w:p>
        </w:tc>
      </w:tr>
      <w:tr w:rsidR="00052653" w:rsidRPr="006E1EC2" w14:paraId="5A83F18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926C3CE" w14:textId="2B89A4B3" w:rsidR="00052653" w:rsidRPr="006E1EC2" w:rsidRDefault="00052653" w:rsidP="00052653">
            <w:pPr>
              <w:ind w:left="-108"/>
              <w:jc w:val="center"/>
              <w:rPr>
                <w:b/>
                <w:bCs/>
                <w:sz w:val="20"/>
                <w:szCs w:val="20"/>
              </w:rPr>
            </w:pPr>
            <w:r w:rsidRPr="006E1EC2">
              <w:rPr>
                <w:sz w:val="20"/>
                <w:szCs w:val="20"/>
              </w:rPr>
              <w:t>11.1.1.</w:t>
            </w:r>
          </w:p>
        </w:tc>
        <w:tc>
          <w:tcPr>
            <w:tcW w:w="1577" w:type="dxa"/>
            <w:vMerge w:val="restart"/>
            <w:tcBorders>
              <w:top w:val="nil"/>
              <w:left w:val="single" w:sz="4" w:space="0" w:color="auto"/>
              <w:right w:val="single" w:sz="4" w:space="0" w:color="auto"/>
            </w:tcBorders>
            <w:shd w:val="clear" w:color="auto" w:fill="auto"/>
            <w:vAlign w:val="center"/>
          </w:tcPr>
          <w:p w14:paraId="2F325FA6" w14:textId="5A802597" w:rsidR="00052653" w:rsidRPr="006E1EC2" w:rsidRDefault="00052653" w:rsidP="00052653">
            <w:pPr>
              <w:ind w:left="-108"/>
              <w:jc w:val="center"/>
              <w:rPr>
                <w:b/>
                <w:bCs/>
                <w:sz w:val="20"/>
                <w:szCs w:val="20"/>
              </w:rPr>
            </w:pPr>
            <w:r w:rsidRPr="006E1EC2">
              <w:rPr>
                <w:b/>
                <w:bCs/>
                <w:sz w:val="20"/>
                <w:szCs w:val="20"/>
              </w:rPr>
              <w:t>Безопасность</w:t>
            </w:r>
          </w:p>
        </w:tc>
        <w:tc>
          <w:tcPr>
            <w:tcW w:w="2365" w:type="dxa"/>
            <w:vMerge w:val="restart"/>
            <w:tcBorders>
              <w:top w:val="nil"/>
              <w:left w:val="single" w:sz="4" w:space="0" w:color="auto"/>
              <w:right w:val="single" w:sz="4" w:space="0" w:color="auto"/>
            </w:tcBorders>
            <w:shd w:val="clear" w:color="auto" w:fill="auto"/>
            <w:vAlign w:val="center"/>
          </w:tcPr>
          <w:p w14:paraId="3A8C246B" w14:textId="7CBA1C7D" w:rsidR="00052653" w:rsidRPr="006E1EC2" w:rsidRDefault="00052653" w:rsidP="00052653">
            <w:pPr>
              <w:ind w:left="-108"/>
              <w:jc w:val="center"/>
              <w:rPr>
                <w:b/>
                <w:bCs/>
                <w:sz w:val="20"/>
                <w:szCs w:val="20"/>
              </w:rPr>
            </w:pPr>
            <w:proofErr w:type="spellStart"/>
            <w:r w:rsidRPr="006E1EC2">
              <w:rPr>
                <w:b/>
                <w:bCs/>
                <w:sz w:val="20"/>
                <w:szCs w:val="20"/>
              </w:rPr>
              <w:t>Цифровизация</w:t>
            </w:r>
            <w:proofErr w:type="spellEnd"/>
            <w:r w:rsidRPr="006E1EC2">
              <w:rPr>
                <w:b/>
                <w:bCs/>
                <w:sz w:val="20"/>
                <w:szCs w:val="20"/>
              </w:rPr>
              <w:t xml:space="preserve"> процесса оказания финансовой помощи населению, пострадавшему в результате чрезвычайных ситуаций природного и техногенного характера</w:t>
            </w:r>
          </w:p>
        </w:tc>
        <w:tc>
          <w:tcPr>
            <w:tcW w:w="1417" w:type="dxa"/>
            <w:vMerge w:val="restart"/>
            <w:tcBorders>
              <w:top w:val="nil"/>
              <w:left w:val="single" w:sz="4" w:space="0" w:color="auto"/>
              <w:right w:val="single" w:sz="4" w:space="0" w:color="auto"/>
            </w:tcBorders>
            <w:shd w:val="clear" w:color="auto" w:fill="auto"/>
            <w:vAlign w:val="center"/>
          </w:tcPr>
          <w:p w14:paraId="2D5DF0CB" w14:textId="6EA9F2F7" w:rsidR="00052653" w:rsidRPr="006E1EC2" w:rsidRDefault="00052653" w:rsidP="00052653">
            <w:pPr>
              <w:jc w:val="center"/>
              <w:rPr>
                <w:b/>
                <w:bCs/>
                <w:sz w:val="20"/>
                <w:szCs w:val="20"/>
              </w:rPr>
            </w:pPr>
            <w:r w:rsidRPr="006E1EC2">
              <w:rPr>
                <w:b/>
                <w:bCs/>
                <w:sz w:val="20"/>
                <w:szCs w:val="20"/>
              </w:rPr>
              <w:t>БП1; БП2</w:t>
            </w:r>
            <w:r w:rsidRPr="006E1EC2">
              <w:rPr>
                <w:b/>
                <w:bCs/>
                <w:sz w:val="20"/>
                <w:szCs w:val="20"/>
              </w:rPr>
              <w:br/>
            </w:r>
          </w:p>
        </w:tc>
        <w:tc>
          <w:tcPr>
            <w:tcW w:w="1858" w:type="dxa"/>
            <w:vMerge w:val="restart"/>
            <w:tcBorders>
              <w:top w:val="nil"/>
              <w:left w:val="single" w:sz="4" w:space="0" w:color="auto"/>
              <w:right w:val="single" w:sz="4" w:space="0" w:color="auto"/>
            </w:tcBorders>
            <w:shd w:val="clear" w:color="auto" w:fill="auto"/>
            <w:vAlign w:val="center"/>
          </w:tcPr>
          <w:p w14:paraId="07EB6002" w14:textId="7BD3E620"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6BCEF268" w14:textId="0B30672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7D367D22" w14:textId="5AF0F6D6"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2E6B7D36" w14:textId="693A6321"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CAF3DD5" w14:textId="7FF9DEB2"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19E3FD95" w14:textId="2FE16094" w:rsidR="00052653" w:rsidRPr="006E1EC2" w:rsidRDefault="00052653" w:rsidP="00052653">
            <w:pPr>
              <w:ind w:left="-108"/>
              <w:jc w:val="both"/>
              <w:rPr>
                <w:sz w:val="20"/>
                <w:szCs w:val="20"/>
              </w:rPr>
            </w:pPr>
            <w:r w:rsidRPr="006E1EC2">
              <w:rPr>
                <w:sz w:val="20"/>
                <w:szCs w:val="20"/>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 723-па</w:t>
            </w:r>
          </w:p>
        </w:tc>
      </w:tr>
      <w:tr w:rsidR="00052653" w:rsidRPr="006E1EC2" w14:paraId="08873A9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2D4BA6E" w14:textId="7442E8CD" w:rsidR="00052653" w:rsidRPr="006E1EC2" w:rsidRDefault="00052653" w:rsidP="00052653">
            <w:pPr>
              <w:ind w:left="-108"/>
              <w:jc w:val="center"/>
              <w:rPr>
                <w:b/>
                <w:bCs/>
                <w:sz w:val="20"/>
                <w:szCs w:val="20"/>
              </w:rPr>
            </w:pPr>
            <w:r w:rsidRPr="006E1EC2">
              <w:rPr>
                <w:sz w:val="20"/>
                <w:szCs w:val="20"/>
              </w:rPr>
              <w:t>11.1.2.</w:t>
            </w:r>
          </w:p>
        </w:tc>
        <w:tc>
          <w:tcPr>
            <w:tcW w:w="1577" w:type="dxa"/>
            <w:vMerge/>
            <w:tcBorders>
              <w:left w:val="single" w:sz="4" w:space="0" w:color="auto"/>
              <w:right w:val="single" w:sz="4" w:space="0" w:color="auto"/>
            </w:tcBorders>
            <w:shd w:val="clear" w:color="auto" w:fill="auto"/>
            <w:vAlign w:val="center"/>
          </w:tcPr>
          <w:p w14:paraId="0600DC44"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A0EC90F"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44432A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758AB6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FB3793B" w14:textId="45E9F4E9"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233EDA33" w14:textId="3B6572F9"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D45A37B" w14:textId="3DF89C9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39D6E11" w14:textId="059D0AE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994477C" w14:textId="77777777" w:rsidR="00052653" w:rsidRPr="006E1EC2" w:rsidRDefault="00052653" w:rsidP="00052653">
            <w:pPr>
              <w:ind w:left="-108"/>
              <w:jc w:val="both"/>
              <w:rPr>
                <w:sz w:val="20"/>
                <w:szCs w:val="20"/>
              </w:rPr>
            </w:pPr>
          </w:p>
        </w:tc>
      </w:tr>
      <w:tr w:rsidR="00052653" w:rsidRPr="006E1EC2" w14:paraId="4653F60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6DE69F9" w14:textId="74B90268" w:rsidR="00052653" w:rsidRPr="006E1EC2" w:rsidRDefault="00052653" w:rsidP="00052653">
            <w:pPr>
              <w:ind w:left="-108"/>
              <w:jc w:val="center"/>
              <w:rPr>
                <w:b/>
                <w:bCs/>
                <w:sz w:val="20"/>
                <w:szCs w:val="20"/>
              </w:rPr>
            </w:pPr>
            <w:r w:rsidRPr="006E1EC2">
              <w:rPr>
                <w:sz w:val="20"/>
                <w:szCs w:val="20"/>
              </w:rPr>
              <w:t>11.1.3.</w:t>
            </w:r>
          </w:p>
        </w:tc>
        <w:tc>
          <w:tcPr>
            <w:tcW w:w="1577" w:type="dxa"/>
            <w:vMerge/>
            <w:tcBorders>
              <w:left w:val="single" w:sz="4" w:space="0" w:color="auto"/>
              <w:right w:val="single" w:sz="4" w:space="0" w:color="auto"/>
            </w:tcBorders>
            <w:shd w:val="clear" w:color="auto" w:fill="auto"/>
            <w:vAlign w:val="center"/>
          </w:tcPr>
          <w:p w14:paraId="5D94501E"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DD286DC"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8C785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7F19A5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B9E0CE" w14:textId="789E4797"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7F20E56" w14:textId="7F98A161"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5C1CC85D" w14:textId="0F6DBA81"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73F90CB" w14:textId="2473F43E"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3CA2A2FF" w14:textId="77777777" w:rsidR="00052653" w:rsidRPr="006E1EC2" w:rsidRDefault="00052653" w:rsidP="00052653">
            <w:pPr>
              <w:ind w:left="-108"/>
              <w:jc w:val="both"/>
              <w:rPr>
                <w:sz w:val="20"/>
                <w:szCs w:val="20"/>
              </w:rPr>
            </w:pPr>
          </w:p>
        </w:tc>
      </w:tr>
      <w:tr w:rsidR="00052653" w:rsidRPr="006E1EC2" w14:paraId="0AA63B2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E11C814" w14:textId="74796011" w:rsidR="00052653" w:rsidRPr="006E1EC2" w:rsidRDefault="00052653" w:rsidP="00052653">
            <w:pPr>
              <w:ind w:left="-108"/>
              <w:jc w:val="center"/>
              <w:rPr>
                <w:b/>
                <w:bCs/>
                <w:sz w:val="20"/>
                <w:szCs w:val="20"/>
              </w:rPr>
            </w:pPr>
            <w:r w:rsidRPr="006E1EC2">
              <w:rPr>
                <w:sz w:val="20"/>
                <w:szCs w:val="20"/>
              </w:rPr>
              <w:t>11.1.4.</w:t>
            </w:r>
          </w:p>
        </w:tc>
        <w:tc>
          <w:tcPr>
            <w:tcW w:w="1577" w:type="dxa"/>
            <w:vMerge/>
            <w:tcBorders>
              <w:left w:val="single" w:sz="4" w:space="0" w:color="auto"/>
              <w:right w:val="single" w:sz="4" w:space="0" w:color="auto"/>
            </w:tcBorders>
            <w:shd w:val="clear" w:color="auto" w:fill="auto"/>
            <w:vAlign w:val="center"/>
          </w:tcPr>
          <w:p w14:paraId="2B356BD4"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B765F36"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72F612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FADDF8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C65A5F2" w14:textId="6F675D3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29C15A5" w14:textId="6B70F11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8F747E3" w14:textId="66DE941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8DAD7F" w14:textId="03E3226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6345DFC4" w14:textId="77777777" w:rsidR="00052653" w:rsidRPr="006E1EC2" w:rsidRDefault="00052653" w:rsidP="00052653">
            <w:pPr>
              <w:ind w:left="-108"/>
              <w:jc w:val="both"/>
              <w:rPr>
                <w:sz w:val="20"/>
                <w:szCs w:val="20"/>
              </w:rPr>
            </w:pPr>
          </w:p>
        </w:tc>
      </w:tr>
      <w:tr w:rsidR="00052653" w:rsidRPr="006E1EC2" w14:paraId="4C15D66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637C539" w14:textId="3BAA7A51" w:rsidR="00052653" w:rsidRPr="006E1EC2" w:rsidRDefault="00052653" w:rsidP="00052653">
            <w:pPr>
              <w:ind w:left="-108"/>
              <w:jc w:val="center"/>
              <w:rPr>
                <w:b/>
                <w:bCs/>
                <w:sz w:val="20"/>
                <w:szCs w:val="20"/>
              </w:rPr>
            </w:pPr>
            <w:r w:rsidRPr="006E1EC2">
              <w:rPr>
                <w:sz w:val="20"/>
                <w:szCs w:val="20"/>
              </w:rPr>
              <w:t>11.1.5.</w:t>
            </w:r>
          </w:p>
        </w:tc>
        <w:tc>
          <w:tcPr>
            <w:tcW w:w="1577" w:type="dxa"/>
            <w:vMerge/>
            <w:tcBorders>
              <w:left w:val="single" w:sz="4" w:space="0" w:color="auto"/>
              <w:bottom w:val="single" w:sz="4" w:space="0" w:color="000000"/>
              <w:right w:val="single" w:sz="4" w:space="0" w:color="auto"/>
            </w:tcBorders>
            <w:shd w:val="clear" w:color="auto" w:fill="auto"/>
            <w:vAlign w:val="center"/>
          </w:tcPr>
          <w:p w14:paraId="4495D9D3" w14:textId="77777777" w:rsidR="00052653" w:rsidRPr="006E1EC2" w:rsidRDefault="00052653" w:rsidP="00052653">
            <w:pPr>
              <w:ind w:left="-108"/>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3D23D62" w14:textId="77777777" w:rsidR="00052653" w:rsidRPr="006E1EC2" w:rsidRDefault="00052653" w:rsidP="00052653">
            <w:pPr>
              <w:ind w:left="-108"/>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389A83F"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3087C5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795D39D" w14:textId="16234D2B"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9E423F9" w14:textId="635438F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044F4A0" w14:textId="311B685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06990EB" w14:textId="037E224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CE94556" w14:textId="77777777" w:rsidR="00052653" w:rsidRPr="006E1EC2" w:rsidRDefault="00052653" w:rsidP="00052653">
            <w:pPr>
              <w:ind w:left="-108"/>
              <w:jc w:val="both"/>
              <w:rPr>
                <w:sz w:val="20"/>
                <w:szCs w:val="20"/>
              </w:rPr>
            </w:pPr>
          </w:p>
        </w:tc>
      </w:tr>
      <w:tr w:rsidR="00052653" w:rsidRPr="006E1EC2" w14:paraId="133A9EC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CCEED54" w14:textId="18F4D2E2" w:rsidR="00052653" w:rsidRPr="006E1EC2" w:rsidRDefault="00052653" w:rsidP="00052653">
            <w:pPr>
              <w:ind w:left="-108"/>
              <w:jc w:val="center"/>
              <w:rPr>
                <w:b/>
                <w:bCs/>
                <w:sz w:val="20"/>
                <w:szCs w:val="20"/>
              </w:rPr>
            </w:pPr>
            <w:r w:rsidRPr="006E1EC2">
              <w:rPr>
                <w:sz w:val="20"/>
                <w:szCs w:val="20"/>
              </w:rPr>
              <w:t>11.2.1.</w:t>
            </w:r>
          </w:p>
        </w:tc>
        <w:tc>
          <w:tcPr>
            <w:tcW w:w="1577" w:type="dxa"/>
            <w:vMerge w:val="restart"/>
            <w:tcBorders>
              <w:top w:val="nil"/>
              <w:left w:val="single" w:sz="4" w:space="0" w:color="auto"/>
              <w:right w:val="single" w:sz="4" w:space="0" w:color="auto"/>
            </w:tcBorders>
            <w:shd w:val="clear" w:color="auto" w:fill="auto"/>
            <w:vAlign w:val="center"/>
          </w:tcPr>
          <w:p w14:paraId="2973AD66" w14:textId="034AF595" w:rsidR="00052653" w:rsidRPr="006E1EC2" w:rsidRDefault="00052653" w:rsidP="00052653">
            <w:pPr>
              <w:ind w:left="-108"/>
              <w:jc w:val="center"/>
              <w:rPr>
                <w:b/>
                <w:bCs/>
                <w:sz w:val="20"/>
                <w:szCs w:val="20"/>
              </w:rPr>
            </w:pPr>
            <w:r w:rsidRPr="006E1EC2">
              <w:rPr>
                <w:b/>
                <w:bCs/>
                <w:sz w:val="20"/>
                <w:szCs w:val="20"/>
              </w:rPr>
              <w:t>Безопасность</w:t>
            </w:r>
          </w:p>
        </w:tc>
        <w:tc>
          <w:tcPr>
            <w:tcW w:w="2365" w:type="dxa"/>
            <w:vMerge w:val="restart"/>
            <w:tcBorders>
              <w:top w:val="nil"/>
              <w:left w:val="single" w:sz="4" w:space="0" w:color="auto"/>
              <w:right w:val="single" w:sz="4" w:space="0" w:color="auto"/>
            </w:tcBorders>
            <w:shd w:val="clear" w:color="auto" w:fill="auto"/>
            <w:vAlign w:val="center"/>
          </w:tcPr>
          <w:p w14:paraId="55CFDB86" w14:textId="4BE5D251" w:rsidR="00052653" w:rsidRPr="006E1EC2" w:rsidRDefault="00052653" w:rsidP="00052653">
            <w:pPr>
              <w:ind w:left="-108"/>
              <w:jc w:val="center"/>
              <w:rPr>
                <w:b/>
                <w:bCs/>
                <w:sz w:val="20"/>
                <w:szCs w:val="20"/>
              </w:rPr>
            </w:pPr>
            <w:r w:rsidRPr="006E1EC2">
              <w:rPr>
                <w:b/>
                <w:bCs/>
                <w:sz w:val="20"/>
                <w:szCs w:val="20"/>
              </w:rPr>
              <w:t>Развитие «Озера данных» регионального уровня в рамках РСЧС</w:t>
            </w:r>
          </w:p>
        </w:tc>
        <w:tc>
          <w:tcPr>
            <w:tcW w:w="1417" w:type="dxa"/>
            <w:vMerge w:val="restart"/>
            <w:tcBorders>
              <w:top w:val="nil"/>
              <w:left w:val="single" w:sz="4" w:space="0" w:color="auto"/>
              <w:right w:val="single" w:sz="4" w:space="0" w:color="auto"/>
            </w:tcBorders>
            <w:shd w:val="clear" w:color="auto" w:fill="auto"/>
            <w:vAlign w:val="center"/>
          </w:tcPr>
          <w:p w14:paraId="222589BC" w14:textId="4FCA53E2" w:rsidR="00052653" w:rsidRPr="006E1EC2" w:rsidRDefault="00052653" w:rsidP="00052653">
            <w:pPr>
              <w:jc w:val="center"/>
              <w:rPr>
                <w:b/>
                <w:bCs/>
                <w:sz w:val="20"/>
                <w:szCs w:val="20"/>
              </w:rPr>
            </w:pPr>
            <w:r w:rsidRPr="006E1EC2">
              <w:rPr>
                <w:b/>
                <w:bCs/>
                <w:sz w:val="20"/>
                <w:szCs w:val="20"/>
              </w:rPr>
              <w:t>БП3</w:t>
            </w:r>
          </w:p>
        </w:tc>
        <w:tc>
          <w:tcPr>
            <w:tcW w:w="1858" w:type="dxa"/>
            <w:vMerge w:val="restart"/>
            <w:tcBorders>
              <w:top w:val="nil"/>
              <w:left w:val="single" w:sz="4" w:space="0" w:color="auto"/>
              <w:right w:val="single" w:sz="4" w:space="0" w:color="auto"/>
            </w:tcBorders>
            <w:shd w:val="clear" w:color="auto" w:fill="auto"/>
            <w:vAlign w:val="center"/>
          </w:tcPr>
          <w:p w14:paraId="1521B3E9" w14:textId="459BF2EE"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48FFB77A" w14:textId="0AC363BD"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52EA840" w14:textId="04D603E2"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39F96C6D" w14:textId="215FADC0"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0C16EE2" w14:textId="6E995E83"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07C7B36A" w14:textId="0CCBB789" w:rsidR="00052653" w:rsidRPr="006E1EC2" w:rsidRDefault="00052653" w:rsidP="00052653">
            <w:pPr>
              <w:ind w:left="-108"/>
              <w:jc w:val="both"/>
              <w:rPr>
                <w:sz w:val="20"/>
                <w:szCs w:val="20"/>
              </w:rPr>
            </w:pPr>
            <w:r w:rsidRPr="006E1EC2">
              <w:rPr>
                <w:sz w:val="20"/>
                <w:szCs w:val="20"/>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 723-па</w:t>
            </w:r>
          </w:p>
        </w:tc>
      </w:tr>
      <w:tr w:rsidR="00052653" w:rsidRPr="006E1EC2" w14:paraId="3AC8176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AEA3E1D" w14:textId="4A1E969B" w:rsidR="00052653" w:rsidRPr="006E1EC2" w:rsidRDefault="00052653" w:rsidP="00052653">
            <w:pPr>
              <w:ind w:left="-108"/>
              <w:jc w:val="center"/>
              <w:rPr>
                <w:b/>
                <w:bCs/>
                <w:sz w:val="20"/>
                <w:szCs w:val="20"/>
              </w:rPr>
            </w:pPr>
            <w:r w:rsidRPr="006E1EC2">
              <w:rPr>
                <w:sz w:val="20"/>
                <w:szCs w:val="20"/>
              </w:rPr>
              <w:t>11.2.2.</w:t>
            </w:r>
          </w:p>
        </w:tc>
        <w:tc>
          <w:tcPr>
            <w:tcW w:w="1577" w:type="dxa"/>
            <w:vMerge/>
            <w:tcBorders>
              <w:left w:val="single" w:sz="4" w:space="0" w:color="auto"/>
              <w:right w:val="single" w:sz="4" w:space="0" w:color="auto"/>
            </w:tcBorders>
            <w:shd w:val="clear" w:color="auto" w:fill="auto"/>
            <w:vAlign w:val="center"/>
          </w:tcPr>
          <w:p w14:paraId="175DC81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3D2B16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4EC0D4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EC6A00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4F72091" w14:textId="4B080C35"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67A9083B"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AADAA0E"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361C722"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69213A57" w14:textId="77777777" w:rsidR="00052653" w:rsidRPr="006E1EC2" w:rsidRDefault="00052653" w:rsidP="00052653">
            <w:pPr>
              <w:ind w:left="-108"/>
              <w:jc w:val="both"/>
              <w:rPr>
                <w:sz w:val="20"/>
                <w:szCs w:val="20"/>
              </w:rPr>
            </w:pPr>
          </w:p>
        </w:tc>
      </w:tr>
      <w:tr w:rsidR="00052653" w:rsidRPr="006E1EC2" w14:paraId="717CA8F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360D81" w14:textId="1284A735" w:rsidR="00052653" w:rsidRPr="006E1EC2" w:rsidRDefault="00052653" w:rsidP="00052653">
            <w:pPr>
              <w:ind w:left="-108"/>
              <w:jc w:val="center"/>
              <w:rPr>
                <w:b/>
                <w:bCs/>
                <w:sz w:val="20"/>
                <w:szCs w:val="20"/>
              </w:rPr>
            </w:pPr>
            <w:r w:rsidRPr="006E1EC2">
              <w:rPr>
                <w:sz w:val="20"/>
                <w:szCs w:val="20"/>
              </w:rPr>
              <w:t>11.2.3.</w:t>
            </w:r>
          </w:p>
        </w:tc>
        <w:tc>
          <w:tcPr>
            <w:tcW w:w="1577" w:type="dxa"/>
            <w:vMerge/>
            <w:tcBorders>
              <w:left w:val="single" w:sz="4" w:space="0" w:color="auto"/>
              <w:right w:val="single" w:sz="4" w:space="0" w:color="auto"/>
            </w:tcBorders>
            <w:shd w:val="clear" w:color="auto" w:fill="auto"/>
            <w:vAlign w:val="center"/>
          </w:tcPr>
          <w:p w14:paraId="19B0CDD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ED602A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331A8E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32A4C2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8B8A65A" w14:textId="0EC91A35" w:rsidR="00052653" w:rsidRPr="006E1EC2" w:rsidRDefault="00052653" w:rsidP="00052653">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ED27BED"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BE90A87"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1645CD07"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0ED73799" w14:textId="77777777" w:rsidR="00052653" w:rsidRPr="006E1EC2" w:rsidRDefault="00052653" w:rsidP="00052653">
            <w:pPr>
              <w:ind w:left="-108"/>
              <w:jc w:val="both"/>
              <w:rPr>
                <w:sz w:val="20"/>
                <w:szCs w:val="20"/>
              </w:rPr>
            </w:pPr>
          </w:p>
        </w:tc>
      </w:tr>
      <w:tr w:rsidR="00052653" w:rsidRPr="006E1EC2" w14:paraId="5CF65DF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6A26E0" w14:textId="060F4924" w:rsidR="00052653" w:rsidRPr="006E1EC2" w:rsidRDefault="00052653" w:rsidP="00052653">
            <w:pPr>
              <w:ind w:left="-108"/>
              <w:jc w:val="center"/>
              <w:rPr>
                <w:b/>
                <w:bCs/>
                <w:sz w:val="20"/>
                <w:szCs w:val="20"/>
              </w:rPr>
            </w:pPr>
            <w:r w:rsidRPr="006E1EC2">
              <w:rPr>
                <w:sz w:val="20"/>
                <w:szCs w:val="20"/>
              </w:rPr>
              <w:t>11.2.4.</w:t>
            </w:r>
          </w:p>
        </w:tc>
        <w:tc>
          <w:tcPr>
            <w:tcW w:w="1577" w:type="dxa"/>
            <w:vMerge/>
            <w:tcBorders>
              <w:left w:val="single" w:sz="4" w:space="0" w:color="auto"/>
              <w:right w:val="single" w:sz="4" w:space="0" w:color="auto"/>
            </w:tcBorders>
            <w:shd w:val="clear" w:color="auto" w:fill="auto"/>
            <w:vAlign w:val="center"/>
          </w:tcPr>
          <w:p w14:paraId="41624CF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330A28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BD7473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CD3074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6CB1EE3" w14:textId="53FF2BA2" w:rsidR="00052653" w:rsidRPr="006E1EC2" w:rsidRDefault="00052653" w:rsidP="00052653">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96CBA1C"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B2CC798"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FF20322"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626F2549" w14:textId="77777777" w:rsidR="00052653" w:rsidRPr="006E1EC2" w:rsidRDefault="00052653" w:rsidP="00052653">
            <w:pPr>
              <w:ind w:left="-108"/>
              <w:jc w:val="both"/>
              <w:rPr>
                <w:sz w:val="20"/>
                <w:szCs w:val="20"/>
              </w:rPr>
            </w:pPr>
          </w:p>
        </w:tc>
      </w:tr>
      <w:tr w:rsidR="00052653" w:rsidRPr="006E1EC2" w14:paraId="6FF4A20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800E58" w14:textId="137595FD" w:rsidR="00052653" w:rsidRPr="006E1EC2" w:rsidRDefault="00052653" w:rsidP="00052653">
            <w:pPr>
              <w:ind w:left="-108"/>
              <w:jc w:val="center"/>
              <w:rPr>
                <w:b/>
                <w:bCs/>
                <w:sz w:val="20"/>
                <w:szCs w:val="20"/>
              </w:rPr>
            </w:pPr>
            <w:r w:rsidRPr="006E1EC2">
              <w:rPr>
                <w:sz w:val="20"/>
                <w:szCs w:val="20"/>
              </w:rPr>
              <w:t>11.2.5.</w:t>
            </w:r>
          </w:p>
        </w:tc>
        <w:tc>
          <w:tcPr>
            <w:tcW w:w="1577" w:type="dxa"/>
            <w:vMerge/>
            <w:tcBorders>
              <w:left w:val="single" w:sz="4" w:space="0" w:color="auto"/>
              <w:right w:val="single" w:sz="4" w:space="0" w:color="auto"/>
            </w:tcBorders>
            <w:shd w:val="clear" w:color="auto" w:fill="auto"/>
            <w:vAlign w:val="center"/>
          </w:tcPr>
          <w:p w14:paraId="35B32D9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5E90227"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47045527"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0C43A1D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9A4ABCB" w14:textId="7F39D185" w:rsidR="00052653" w:rsidRPr="006E1EC2" w:rsidRDefault="00052653" w:rsidP="00052653">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5D5F59CB"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2E04B2CA"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054BB465" w14:textId="77777777" w:rsidR="00052653" w:rsidRPr="006E1EC2" w:rsidRDefault="00052653" w:rsidP="00052653">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44544555" w14:textId="77777777" w:rsidR="00052653" w:rsidRPr="006E1EC2" w:rsidRDefault="00052653" w:rsidP="00052653">
            <w:pPr>
              <w:ind w:left="-108"/>
              <w:jc w:val="both"/>
              <w:rPr>
                <w:sz w:val="20"/>
                <w:szCs w:val="20"/>
              </w:rPr>
            </w:pPr>
          </w:p>
        </w:tc>
      </w:tr>
      <w:tr w:rsidR="00052653" w:rsidRPr="006E1EC2" w14:paraId="389411C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4F8527" w14:textId="736842AE" w:rsidR="00052653" w:rsidRPr="006E1EC2" w:rsidRDefault="00052653" w:rsidP="00052653">
            <w:pPr>
              <w:ind w:left="-108"/>
              <w:jc w:val="center"/>
              <w:rPr>
                <w:b/>
                <w:bCs/>
                <w:sz w:val="20"/>
                <w:szCs w:val="20"/>
              </w:rPr>
            </w:pPr>
            <w:r w:rsidRPr="006E1EC2">
              <w:rPr>
                <w:sz w:val="20"/>
                <w:szCs w:val="20"/>
              </w:rPr>
              <w:t>12.1.1.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23B3FE24" w14:textId="01D2F9DC" w:rsidR="00052653" w:rsidRPr="006E1EC2" w:rsidRDefault="00052653" w:rsidP="00052653">
            <w:pPr>
              <w:jc w:val="center"/>
              <w:rPr>
                <w:b/>
                <w:bCs/>
                <w:sz w:val="20"/>
                <w:szCs w:val="20"/>
              </w:rPr>
            </w:pPr>
            <w:r w:rsidRPr="006E1EC2">
              <w:rPr>
                <w:b/>
                <w:bCs/>
                <w:sz w:val="20"/>
                <w:szCs w:val="20"/>
              </w:rPr>
              <w:t>Культура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4B295DCE" w14:textId="09674679" w:rsidR="00052653" w:rsidRPr="006E1EC2" w:rsidRDefault="00052653" w:rsidP="00052653">
            <w:pPr>
              <w:ind w:left="-11"/>
              <w:jc w:val="center"/>
              <w:rPr>
                <w:b/>
                <w:bCs/>
                <w:sz w:val="20"/>
                <w:szCs w:val="20"/>
              </w:rPr>
            </w:pPr>
            <w:r w:rsidRPr="006E1EC2">
              <w:rPr>
                <w:b/>
                <w:bCs/>
                <w:sz w:val="20"/>
                <w:szCs w:val="20"/>
              </w:rPr>
              <w:t>Культурно-туристический портал «Соловьиный край»</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D00808E" w14:textId="3BC32162" w:rsidR="00052653" w:rsidRPr="006E1EC2" w:rsidRDefault="00052653" w:rsidP="00052653">
            <w:pPr>
              <w:jc w:val="center"/>
              <w:rPr>
                <w:b/>
                <w:bCs/>
                <w:sz w:val="20"/>
                <w:szCs w:val="20"/>
              </w:rPr>
            </w:pPr>
            <w:r w:rsidRPr="006E1EC2">
              <w:rPr>
                <w:b/>
                <w:bCs/>
                <w:sz w:val="20"/>
                <w:szCs w:val="20"/>
              </w:rPr>
              <w:t>КТ1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67507D75" w14:textId="47E47488" w:rsidR="00052653" w:rsidRPr="006E1EC2" w:rsidRDefault="00052653" w:rsidP="00052653">
            <w:pPr>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tc>
        <w:tc>
          <w:tcPr>
            <w:tcW w:w="1231" w:type="dxa"/>
            <w:tcBorders>
              <w:top w:val="single" w:sz="4" w:space="0" w:color="auto"/>
              <w:left w:val="nil"/>
              <w:bottom w:val="single" w:sz="4" w:space="0" w:color="auto"/>
              <w:right w:val="single" w:sz="4" w:space="0" w:color="auto"/>
            </w:tcBorders>
            <w:shd w:val="clear" w:color="auto" w:fill="auto"/>
            <w:vAlign w:val="center"/>
          </w:tcPr>
          <w:p w14:paraId="15E9E259" w14:textId="22576DA2"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89D38F0" w14:textId="0F15ACBB"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529E2966" w14:textId="520E18CE"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18A72292" w14:textId="327476C3" w:rsidR="00052653" w:rsidRPr="006E1EC2" w:rsidRDefault="00052653" w:rsidP="00052653">
            <w:pPr>
              <w:jc w:val="center"/>
              <w:rPr>
                <w:b/>
                <w:bCs/>
                <w:sz w:val="20"/>
                <w:szCs w:val="20"/>
              </w:rPr>
            </w:pPr>
            <w:r w:rsidRPr="006E1EC2">
              <w:rPr>
                <w:b/>
                <w:bCs/>
                <w:sz w:val="20"/>
                <w:szCs w:val="20"/>
              </w:rPr>
              <w:t>4000</w:t>
            </w:r>
          </w:p>
        </w:tc>
        <w:tc>
          <w:tcPr>
            <w:tcW w:w="3685" w:type="dxa"/>
            <w:vMerge w:val="restart"/>
            <w:tcBorders>
              <w:top w:val="single" w:sz="4" w:space="0" w:color="auto"/>
              <w:left w:val="single" w:sz="4" w:space="0" w:color="auto"/>
              <w:right w:val="single" w:sz="4" w:space="0" w:color="auto"/>
            </w:tcBorders>
            <w:shd w:val="clear" w:color="auto" w:fill="auto"/>
          </w:tcPr>
          <w:p w14:paraId="5EE5FFD2" w14:textId="60920B77"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культуры в Курской области», утвержденная постановлением Администрации Курской области </w:t>
            </w:r>
            <w:r w:rsidRPr="006E1EC2">
              <w:rPr>
                <w:sz w:val="20"/>
                <w:szCs w:val="20"/>
              </w:rPr>
              <w:br/>
              <w:t>от 08.10.2013 № 700-па</w:t>
            </w:r>
          </w:p>
        </w:tc>
      </w:tr>
      <w:tr w:rsidR="00052653" w:rsidRPr="006E1EC2" w14:paraId="1AABDEA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379D342" w14:textId="38FCF0FB" w:rsidR="00052653" w:rsidRPr="006E1EC2" w:rsidRDefault="00052653" w:rsidP="00052653">
            <w:pPr>
              <w:ind w:left="-108"/>
              <w:jc w:val="center"/>
              <w:rPr>
                <w:b/>
                <w:bCs/>
                <w:sz w:val="20"/>
                <w:szCs w:val="20"/>
              </w:rPr>
            </w:pPr>
            <w:r w:rsidRPr="006E1EC2">
              <w:rPr>
                <w:sz w:val="20"/>
                <w:szCs w:val="20"/>
              </w:rPr>
              <w:t>12.1.2.</w:t>
            </w:r>
          </w:p>
        </w:tc>
        <w:tc>
          <w:tcPr>
            <w:tcW w:w="1577" w:type="dxa"/>
            <w:vMerge/>
            <w:tcBorders>
              <w:left w:val="single" w:sz="4" w:space="0" w:color="auto"/>
              <w:right w:val="single" w:sz="4" w:space="0" w:color="auto"/>
            </w:tcBorders>
            <w:shd w:val="clear" w:color="auto" w:fill="auto"/>
            <w:vAlign w:val="center"/>
          </w:tcPr>
          <w:p w14:paraId="13AA630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AA57AB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9611499"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C5FF6D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88C8379" w14:textId="5AB5945D"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19C80D1" w14:textId="0309A30F" w:rsidR="00052653" w:rsidRPr="006E1EC2" w:rsidRDefault="00052653" w:rsidP="00052653">
            <w:pPr>
              <w:jc w:val="center"/>
              <w:rPr>
                <w:b/>
                <w:bCs/>
                <w:sz w:val="20"/>
                <w:szCs w:val="20"/>
              </w:rPr>
            </w:pPr>
            <w:r w:rsidRPr="006E1EC2">
              <w:rPr>
                <w:sz w:val="20"/>
                <w:szCs w:val="20"/>
              </w:rPr>
              <w:t> </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14:paraId="6C068CD1" w14:textId="2515D80C" w:rsidR="00052653" w:rsidRPr="006E1EC2" w:rsidRDefault="00052653" w:rsidP="00052653">
            <w:pPr>
              <w:jc w:val="center"/>
              <w:rPr>
                <w:b/>
                <w:bCs/>
                <w:sz w:val="20"/>
                <w:szCs w:val="20"/>
              </w:rPr>
            </w:pPr>
          </w:p>
        </w:tc>
        <w:tc>
          <w:tcPr>
            <w:tcW w:w="1173" w:type="dxa"/>
            <w:tcBorders>
              <w:top w:val="single" w:sz="8" w:space="0" w:color="auto"/>
              <w:left w:val="nil"/>
              <w:bottom w:val="single" w:sz="8" w:space="0" w:color="auto"/>
              <w:right w:val="single" w:sz="8" w:space="0" w:color="auto"/>
            </w:tcBorders>
            <w:shd w:val="clear" w:color="auto" w:fill="auto"/>
            <w:vAlign w:val="center"/>
          </w:tcPr>
          <w:p w14:paraId="52552549" w14:textId="42EE2C3B" w:rsidR="00052653" w:rsidRPr="006E1EC2" w:rsidRDefault="00052653" w:rsidP="00052653">
            <w:pPr>
              <w:jc w:val="center"/>
              <w:rPr>
                <w:b/>
                <w:bCs/>
                <w:sz w:val="20"/>
                <w:szCs w:val="20"/>
              </w:rPr>
            </w:pPr>
            <w:r w:rsidRPr="006E1EC2">
              <w:rPr>
                <w:sz w:val="20"/>
                <w:szCs w:val="20"/>
              </w:rPr>
              <w:t>4000</w:t>
            </w:r>
          </w:p>
        </w:tc>
        <w:tc>
          <w:tcPr>
            <w:tcW w:w="3685" w:type="dxa"/>
            <w:vMerge/>
            <w:tcBorders>
              <w:left w:val="single" w:sz="4" w:space="0" w:color="auto"/>
              <w:right w:val="single" w:sz="4" w:space="0" w:color="auto"/>
            </w:tcBorders>
            <w:shd w:val="clear" w:color="auto" w:fill="auto"/>
            <w:vAlign w:val="center"/>
          </w:tcPr>
          <w:p w14:paraId="27845489" w14:textId="77777777" w:rsidR="00052653" w:rsidRPr="006E1EC2" w:rsidRDefault="00052653" w:rsidP="00052653">
            <w:pPr>
              <w:ind w:left="-108"/>
              <w:jc w:val="both"/>
              <w:rPr>
                <w:sz w:val="20"/>
                <w:szCs w:val="20"/>
              </w:rPr>
            </w:pPr>
          </w:p>
        </w:tc>
      </w:tr>
      <w:tr w:rsidR="00052653" w:rsidRPr="006E1EC2" w14:paraId="3B0DB95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890F5F" w14:textId="4623B0B8" w:rsidR="00052653" w:rsidRPr="006E1EC2" w:rsidRDefault="00052653" w:rsidP="00052653">
            <w:pPr>
              <w:ind w:left="-108"/>
              <w:jc w:val="center"/>
              <w:rPr>
                <w:b/>
                <w:bCs/>
                <w:sz w:val="20"/>
                <w:szCs w:val="20"/>
              </w:rPr>
            </w:pPr>
            <w:r w:rsidRPr="006E1EC2">
              <w:rPr>
                <w:sz w:val="20"/>
                <w:szCs w:val="20"/>
              </w:rPr>
              <w:t>12.1.3.</w:t>
            </w:r>
          </w:p>
        </w:tc>
        <w:tc>
          <w:tcPr>
            <w:tcW w:w="1577" w:type="dxa"/>
            <w:vMerge/>
            <w:tcBorders>
              <w:left w:val="single" w:sz="4" w:space="0" w:color="auto"/>
              <w:right w:val="single" w:sz="4" w:space="0" w:color="auto"/>
            </w:tcBorders>
            <w:shd w:val="clear" w:color="auto" w:fill="auto"/>
            <w:vAlign w:val="center"/>
          </w:tcPr>
          <w:p w14:paraId="7B1F888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3C574C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91E49D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A02A80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2F3D002" w14:textId="623F6227"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E7FA58F" w14:textId="34A54DCE" w:rsidR="00052653" w:rsidRPr="006E1EC2" w:rsidRDefault="00052653" w:rsidP="00052653">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1FF27B5" w14:textId="44A6B74B" w:rsidR="00052653" w:rsidRPr="006E1EC2" w:rsidRDefault="00052653" w:rsidP="00052653">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54A30C8A" w14:textId="4AD2A1D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0E24F668" w14:textId="77777777" w:rsidR="00052653" w:rsidRPr="006E1EC2" w:rsidRDefault="00052653" w:rsidP="00052653">
            <w:pPr>
              <w:ind w:left="-108"/>
              <w:jc w:val="both"/>
              <w:rPr>
                <w:sz w:val="20"/>
                <w:szCs w:val="20"/>
              </w:rPr>
            </w:pPr>
          </w:p>
        </w:tc>
      </w:tr>
      <w:tr w:rsidR="00052653" w:rsidRPr="006E1EC2" w14:paraId="35E3935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88B217C" w14:textId="0D96CC82" w:rsidR="00052653" w:rsidRPr="006E1EC2" w:rsidRDefault="00052653" w:rsidP="00052653">
            <w:pPr>
              <w:ind w:left="-108"/>
              <w:jc w:val="center"/>
              <w:rPr>
                <w:b/>
                <w:bCs/>
                <w:sz w:val="20"/>
                <w:szCs w:val="20"/>
              </w:rPr>
            </w:pPr>
            <w:r w:rsidRPr="006E1EC2">
              <w:rPr>
                <w:sz w:val="20"/>
                <w:szCs w:val="20"/>
              </w:rPr>
              <w:t>12.1.4.</w:t>
            </w:r>
          </w:p>
        </w:tc>
        <w:tc>
          <w:tcPr>
            <w:tcW w:w="1577" w:type="dxa"/>
            <w:vMerge/>
            <w:tcBorders>
              <w:left w:val="single" w:sz="4" w:space="0" w:color="auto"/>
              <w:right w:val="single" w:sz="4" w:space="0" w:color="auto"/>
            </w:tcBorders>
            <w:shd w:val="clear" w:color="auto" w:fill="auto"/>
            <w:vAlign w:val="center"/>
          </w:tcPr>
          <w:p w14:paraId="2C90495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65A90C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B70298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8F5418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3E0E2EA" w14:textId="6D305B2F"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456E0E4A" w14:textId="7327109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A26FA36" w14:textId="3CB5184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459AE7A" w14:textId="0A71FD8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6F875562" w14:textId="77777777" w:rsidR="00052653" w:rsidRPr="006E1EC2" w:rsidRDefault="00052653" w:rsidP="00052653">
            <w:pPr>
              <w:ind w:left="-108"/>
              <w:jc w:val="both"/>
              <w:rPr>
                <w:sz w:val="20"/>
                <w:szCs w:val="20"/>
              </w:rPr>
            </w:pPr>
          </w:p>
        </w:tc>
      </w:tr>
      <w:tr w:rsidR="00052653" w:rsidRPr="006E1EC2" w14:paraId="33EDD0E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698BC2F" w14:textId="5218807B" w:rsidR="00052653" w:rsidRPr="006E1EC2" w:rsidRDefault="00052653" w:rsidP="00052653">
            <w:pPr>
              <w:ind w:left="-108"/>
              <w:jc w:val="center"/>
              <w:rPr>
                <w:b/>
                <w:bCs/>
                <w:sz w:val="20"/>
                <w:szCs w:val="20"/>
              </w:rPr>
            </w:pPr>
            <w:r w:rsidRPr="006E1EC2">
              <w:rPr>
                <w:sz w:val="20"/>
                <w:szCs w:val="20"/>
              </w:rPr>
              <w:t>12.1.5.</w:t>
            </w:r>
          </w:p>
        </w:tc>
        <w:tc>
          <w:tcPr>
            <w:tcW w:w="1577" w:type="dxa"/>
            <w:vMerge/>
            <w:tcBorders>
              <w:left w:val="single" w:sz="4" w:space="0" w:color="auto"/>
              <w:bottom w:val="single" w:sz="4" w:space="0" w:color="auto"/>
              <w:right w:val="single" w:sz="4" w:space="0" w:color="auto"/>
            </w:tcBorders>
            <w:shd w:val="clear" w:color="auto" w:fill="auto"/>
            <w:vAlign w:val="center"/>
          </w:tcPr>
          <w:p w14:paraId="5C7844C5"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auto"/>
              <w:right w:val="single" w:sz="4" w:space="0" w:color="auto"/>
            </w:tcBorders>
            <w:shd w:val="clear" w:color="auto" w:fill="auto"/>
            <w:vAlign w:val="center"/>
          </w:tcPr>
          <w:p w14:paraId="0CF31069"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63C953A0"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3D9A05E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8E15485" w14:textId="1105D75D"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77457D8" w14:textId="5B579F46" w:rsidR="00052653" w:rsidRPr="006E1EC2" w:rsidRDefault="00052653" w:rsidP="00052653">
            <w:pPr>
              <w:jc w:val="center"/>
              <w:rPr>
                <w:b/>
                <w:bCs/>
                <w:strike/>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255AD808" w14:textId="4E101DE4" w:rsidR="00052653" w:rsidRPr="006E1EC2" w:rsidRDefault="00052653" w:rsidP="00052653">
            <w:pPr>
              <w:jc w:val="center"/>
              <w:rPr>
                <w:b/>
                <w:bCs/>
                <w:strike/>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291E673A" w14:textId="6AA81A91" w:rsidR="00052653" w:rsidRPr="006E1EC2" w:rsidRDefault="00052653" w:rsidP="00052653">
            <w:pPr>
              <w:jc w:val="center"/>
              <w:rPr>
                <w:b/>
                <w:bCs/>
                <w:strike/>
                <w:sz w:val="20"/>
                <w:szCs w:val="20"/>
              </w:rPr>
            </w:pPr>
          </w:p>
        </w:tc>
        <w:tc>
          <w:tcPr>
            <w:tcW w:w="3685" w:type="dxa"/>
            <w:vMerge/>
            <w:tcBorders>
              <w:left w:val="single" w:sz="4" w:space="0" w:color="auto"/>
              <w:bottom w:val="single" w:sz="4" w:space="0" w:color="auto"/>
              <w:right w:val="single" w:sz="4" w:space="0" w:color="auto"/>
            </w:tcBorders>
            <w:shd w:val="clear" w:color="auto" w:fill="auto"/>
            <w:vAlign w:val="center"/>
          </w:tcPr>
          <w:p w14:paraId="0E6AD804" w14:textId="77777777" w:rsidR="00052653" w:rsidRPr="006E1EC2" w:rsidRDefault="00052653" w:rsidP="00052653">
            <w:pPr>
              <w:ind w:left="-108"/>
              <w:jc w:val="both"/>
              <w:rPr>
                <w:sz w:val="20"/>
                <w:szCs w:val="20"/>
              </w:rPr>
            </w:pPr>
          </w:p>
        </w:tc>
      </w:tr>
      <w:tr w:rsidR="00052653" w:rsidRPr="006E1EC2" w14:paraId="2D609BA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2DAB055" w14:textId="1AE81FA6" w:rsidR="00052653" w:rsidRPr="006E1EC2" w:rsidRDefault="00052653" w:rsidP="00052653">
            <w:pPr>
              <w:ind w:left="-108"/>
              <w:jc w:val="center"/>
              <w:rPr>
                <w:b/>
                <w:bCs/>
                <w:sz w:val="20"/>
                <w:szCs w:val="20"/>
              </w:rPr>
            </w:pPr>
            <w:r w:rsidRPr="006E1EC2">
              <w:rPr>
                <w:sz w:val="20"/>
                <w:szCs w:val="20"/>
              </w:rPr>
              <w:t>12.2.1.</w:t>
            </w:r>
          </w:p>
        </w:tc>
        <w:tc>
          <w:tcPr>
            <w:tcW w:w="1577" w:type="dxa"/>
            <w:vMerge w:val="restart"/>
            <w:tcBorders>
              <w:top w:val="nil"/>
              <w:left w:val="single" w:sz="4" w:space="0" w:color="auto"/>
              <w:right w:val="single" w:sz="4" w:space="0" w:color="auto"/>
            </w:tcBorders>
            <w:shd w:val="clear" w:color="auto" w:fill="auto"/>
            <w:vAlign w:val="center"/>
          </w:tcPr>
          <w:p w14:paraId="0AAB76D6" w14:textId="02C8A411" w:rsidR="00052653" w:rsidRPr="006E1EC2" w:rsidRDefault="00052653" w:rsidP="00052653">
            <w:pPr>
              <w:jc w:val="center"/>
              <w:rPr>
                <w:b/>
                <w:bCs/>
                <w:sz w:val="20"/>
                <w:szCs w:val="20"/>
              </w:rPr>
            </w:pPr>
            <w:r w:rsidRPr="006E1EC2">
              <w:rPr>
                <w:b/>
                <w:bCs/>
                <w:sz w:val="20"/>
                <w:szCs w:val="20"/>
              </w:rPr>
              <w:t>Культура</w:t>
            </w:r>
          </w:p>
        </w:tc>
        <w:tc>
          <w:tcPr>
            <w:tcW w:w="2365" w:type="dxa"/>
            <w:vMerge w:val="restart"/>
            <w:tcBorders>
              <w:top w:val="nil"/>
              <w:left w:val="single" w:sz="4" w:space="0" w:color="auto"/>
              <w:right w:val="single" w:sz="4" w:space="0" w:color="auto"/>
            </w:tcBorders>
            <w:shd w:val="clear" w:color="auto" w:fill="auto"/>
            <w:vAlign w:val="center"/>
          </w:tcPr>
          <w:p w14:paraId="6EFAADEE" w14:textId="3A20E636" w:rsidR="00052653" w:rsidRPr="006E1EC2" w:rsidRDefault="00052653" w:rsidP="00052653">
            <w:pPr>
              <w:ind w:left="-11"/>
              <w:jc w:val="center"/>
              <w:rPr>
                <w:b/>
                <w:bCs/>
                <w:sz w:val="20"/>
                <w:szCs w:val="20"/>
              </w:rPr>
            </w:pPr>
            <w:r w:rsidRPr="006E1EC2">
              <w:rPr>
                <w:b/>
                <w:bCs/>
                <w:sz w:val="20"/>
                <w:szCs w:val="20"/>
              </w:rPr>
              <w:t>Виртуальные музеи на территории Курской области</w:t>
            </w:r>
          </w:p>
        </w:tc>
        <w:tc>
          <w:tcPr>
            <w:tcW w:w="1417" w:type="dxa"/>
            <w:vMerge w:val="restart"/>
            <w:tcBorders>
              <w:top w:val="nil"/>
              <w:left w:val="single" w:sz="4" w:space="0" w:color="auto"/>
              <w:right w:val="single" w:sz="4" w:space="0" w:color="auto"/>
            </w:tcBorders>
            <w:shd w:val="clear" w:color="auto" w:fill="auto"/>
            <w:vAlign w:val="center"/>
          </w:tcPr>
          <w:p w14:paraId="21EF7A86" w14:textId="76959C2B" w:rsidR="00052653" w:rsidRPr="006E1EC2" w:rsidRDefault="00052653" w:rsidP="00052653">
            <w:pPr>
              <w:jc w:val="center"/>
              <w:rPr>
                <w:b/>
                <w:bCs/>
                <w:sz w:val="20"/>
                <w:szCs w:val="20"/>
              </w:rPr>
            </w:pPr>
            <w:r w:rsidRPr="006E1EC2">
              <w:rPr>
                <w:b/>
                <w:bCs/>
                <w:sz w:val="20"/>
                <w:szCs w:val="20"/>
              </w:rPr>
              <w:t>КТ2</w:t>
            </w:r>
          </w:p>
        </w:tc>
        <w:tc>
          <w:tcPr>
            <w:tcW w:w="1858" w:type="dxa"/>
            <w:vMerge w:val="restart"/>
            <w:tcBorders>
              <w:top w:val="nil"/>
              <w:left w:val="single" w:sz="4" w:space="0" w:color="auto"/>
              <w:right w:val="single" w:sz="4" w:space="0" w:color="auto"/>
            </w:tcBorders>
            <w:shd w:val="clear" w:color="auto" w:fill="auto"/>
            <w:vAlign w:val="center"/>
          </w:tcPr>
          <w:p w14:paraId="7B3C3247" w14:textId="1AF29152" w:rsidR="00052653" w:rsidRPr="006E1EC2" w:rsidRDefault="00052653" w:rsidP="00052653">
            <w:pPr>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tc>
        <w:tc>
          <w:tcPr>
            <w:tcW w:w="1231" w:type="dxa"/>
            <w:tcBorders>
              <w:top w:val="nil"/>
              <w:left w:val="nil"/>
              <w:bottom w:val="single" w:sz="4" w:space="0" w:color="auto"/>
              <w:right w:val="single" w:sz="4" w:space="0" w:color="auto"/>
            </w:tcBorders>
            <w:shd w:val="clear" w:color="auto" w:fill="auto"/>
            <w:vAlign w:val="center"/>
          </w:tcPr>
          <w:p w14:paraId="4F61D88F" w14:textId="66BDB2A8"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77BDCF12" w14:textId="167BB5E5" w:rsidR="00052653" w:rsidRPr="006E1EC2" w:rsidRDefault="00052653" w:rsidP="00052653">
            <w:pPr>
              <w:jc w:val="center"/>
              <w:rPr>
                <w:b/>
                <w:bCs/>
                <w:sz w:val="20"/>
                <w:szCs w:val="20"/>
              </w:rPr>
            </w:pPr>
            <w:r w:rsidRPr="006E1EC2">
              <w:rPr>
                <w:b/>
                <w:bCs/>
                <w:sz w:val="20"/>
                <w:szCs w:val="20"/>
              </w:rPr>
              <w:t>0</w:t>
            </w:r>
          </w:p>
        </w:tc>
        <w:tc>
          <w:tcPr>
            <w:tcW w:w="1095" w:type="dxa"/>
            <w:tcBorders>
              <w:top w:val="single" w:sz="8" w:space="0" w:color="auto"/>
              <w:left w:val="nil"/>
              <w:bottom w:val="single" w:sz="8" w:space="0" w:color="auto"/>
              <w:right w:val="single" w:sz="8" w:space="0" w:color="auto"/>
            </w:tcBorders>
            <w:shd w:val="clear" w:color="auto" w:fill="auto"/>
            <w:vAlign w:val="center"/>
          </w:tcPr>
          <w:p w14:paraId="47BDDFAC" w14:textId="1F893B6D" w:rsidR="00052653" w:rsidRPr="006E1EC2" w:rsidRDefault="00052653" w:rsidP="00052653">
            <w:pPr>
              <w:jc w:val="center"/>
              <w:rPr>
                <w:b/>
                <w:bCs/>
                <w:sz w:val="20"/>
                <w:szCs w:val="20"/>
              </w:rPr>
            </w:pPr>
            <w:r w:rsidRPr="006E1EC2">
              <w:rPr>
                <w:b/>
                <w:bCs/>
                <w:sz w:val="20"/>
                <w:szCs w:val="20"/>
              </w:rPr>
              <w:t>0</w:t>
            </w:r>
          </w:p>
        </w:tc>
        <w:tc>
          <w:tcPr>
            <w:tcW w:w="1173" w:type="dxa"/>
            <w:tcBorders>
              <w:top w:val="single" w:sz="8" w:space="0" w:color="auto"/>
              <w:left w:val="nil"/>
              <w:bottom w:val="single" w:sz="8" w:space="0" w:color="auto"/>
              <w:right w:val="single" w:sz="8" w:space="0" w:color="auto"/>
            </w:tcBorders>
            <w:shd w:val="clear" w:color="auto" w:fill="auto"/>
            <w:vAlign w:val="center"/>
          </w:tcPr>
          <w:p w14:paraId="5A3AA652" w14:textId="7C55C5A2" w:rsidR="00052653" w:rsidRPr="006E1EC2" w:rsidRDefault="00052653" w:rsidP="00052653">
            <w:pPr>
              <w:jc w:val="center"/>
              <w:rPr>
                <w:b/>
                <w:bCs/>
                <w:sz w:val="20"/>
                <w:szCs w:val="20"/>
              </w:rPr>
            </w:pPr>
            <w:r w:rsidRPr="006E1EC2">
              <w:rPr>
                <w:b/>
                <w:bCs/>
                <w:sz w:val="20"/>
                <w:szCs w:val="20"/>
              </w:rPr>
              <w:t>1500</w:t>
            </w:r>
          </w:p>
        </w:tc>
        <w:tc>
          <w:tcPr>
            <w:tcW w:w="3685" w:type="dxa"/>
            <w:vMerge w:val="restart"/>
            <w:tcBorders>
              <w:top w:val="nil"/>
              <w:left w:val="single" w:sz="4" w:space="0" w:color="auto"/>
              <w:right w:val="single" w:sz="4" w:space="0" w:color="auto"/>
            </w:tcBorders>
            <w:shd w:val="clear" w:color="auto" w:fill="auto"/>
          </w:tcPr>
          <w:p w14:paraId="170B73A7" w14:textId="1720DF3D"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культуры в Курской области», утвержденная постановлением Администрации Курской области </w:t>
            </w:r>
            <w:r w:rsidRPr="006E1EC2">
              <w:rPr>
                <w:sz w:val="20"/>
                <w:szCs w:val="20"/>
              </w:rPr>
              <w:br/>
              <w:t>от 08.10.2013 № 700-па</w:t>
            </w:r>
          </w:p>
        </w:tc>
      </w:tr>
      <w:tr w:rsidR="00052653" w:rsidRPr="006E1EC2" w14:paraId="3C6AC4C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E40CC54" w14:textId="2C2B23CE" w:rsidR="00052653" w:rsidRPr="006E1EC2" w:rsidRDefault="00052653" w:rsidP="00052653">
            <w:pPr>
              <w:ind w:left="-108"/>
              <w:jc w:val="center"/>
              <w:rPr>
                <w:b/>
                <w:bCs/>
                <w:sz w:val="20"/>
                <w:szCs w:val="20"/>
              </w:rPr>
            </w:pPr>
            <w:r w:rsidRPr="006E1EC2">
              <w:rPr>
                <w:sz w:val="20"/>
                <w:szCs w:val="20"/>
              </w:rPr>
              <w:t>12.2.2.</w:t>
            </w:r>
          </w:p>
        </w:tc>
        <w:tc>
          <w:tcPr>
            <w:tcW w:w="1577" w:type="dxa"/>
            <w:vMerge/>
            <w:tcBorders>
              <w:left w:val="single" w:sz="4" w:space="0" w:color="auto"/>
              <w:right w:val="single" w:sz="4" w:space="0" w:color="auto"/>
            </w:tcBorders>
            <w:shd w:val="clear" w:color="auto" w:fill="auto"/>
            <w:vAlign w:val="center"/>
          </w:tcPr>
          <w:p w14:paraId="46EBB13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AFA912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9A0516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65F9F0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D64BBBD" w14:textId="6EF1CB8D"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C832697" w14:textId="4D1ADA0F" w:rsidR="00052653" w:rsidRPr="006E1EC2" w:rsidRDefault="00052653" w:rsidP="00052653">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E6C3C08" w14:textId="7EBF4824" w:rsidR="00052653" w:rsidRPr="006E1EC2" w:rsidRDefault="00052653" w:rsidP="00052653">
            <w:pPr>
              <w:jc w:val="center"/>
              <w:rPr>
                <w:b/>
                <w:bCs/>
                <w:strike/>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947DC31" w14:textId="2E4BBED6" w:rsidR="00052653" w:rsidRPr="006E1EC2" w:rsidRDefault="00052653" w:rsidP="00052653">
            <w:pPr>
              <w:jc w:val="center"/>
              <w:rPr>
                <w:b/>
                <w:bCs/>
                <w:sz w:val="20"/>
                <w:szCs w:val="20"/>
              </w:rPr>
            </w:pPr>
            <w:r w:rsidRPr="006E1EC2">
              <w:rPr>
                <w:sz w:val="20"/>
                <w:szCs w:val="20"/>
              </w:rPr>
              <w:t>1500</w:t>
            </w:r>
          </w:p>
        </w:tc>
        <w:tc>
          <w:tcPr>
            <w:tcW w:w="3685" w:type="dxa"/>
            <w:vMerge/>
            <w:tcBorders>
              <w:left w:val="single" w:sz="4" w:space="0" w:color="auto"/>
              <w:right w:val="single" w:sz="4" w:space="0" w:color="auto"/>
            </w:tcBorders>
            <w:shd w:val="clear" w:color="auto" w:fill="auto"/>
          </w:tcPr>
          <w:p w14:paraId="34D7231C" w14:textId="77777777" w:rsidR="00052653" w:rsidRPr="006E1EC2" w:rsidRDefault="00052653" w:rsidP="00052653">
            <w:pPr>
              <w:ind w:left="-108"/>
              <w:jc w:val="both"/>
              <w:rPr>
                <w:sz w:val="20"/>
                <w:szCs w:val="20"/>
              </w:rPr>
            </w:pPr>
          </w:p>
        </w:tc>
      </w:tr>
      <w:tr w:rsidR="00052653" w:rsidRPr="006E1EC2" w14:paraId="7A136B2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70D18A8" w14:textId="169EA49B" w:rsidR="00052653" w:rsidRPr="006E1EC2" w:rsidRDefault="00052653" w:rsidP="00052653">
            <w:pPr>
              <w:ind w:left="-108"/>
              <w:jc w:val="center"/>
              <w:rPr>
                <w:b/>
                <w:bCs/>
                <w:sz w:val="20"/>
                <w:szCs w:val="20"/>
              </w:rPr>
            </w:pPr>
            <w:r w:rsidRPr="006E1EC2">
              <w:rPr>
                <w:sz w:val="20"/>
                <w:szCs w:val="20"/>
              </w:rPr>
              <w:t>12.2.3.</w:t>
            </w:r>
          </w:p>
        </w:tc>
        <w:tc>
          <w:tcPr>
            <w:tcW w:w="1577" w:type="dxa"/>
            <w:vMerge/>
            <w:tcBorders>
              <w:left w:val="single" w:sz="4" w:space="0" w:color="auto"/>
              <w:right w:val="single" w:sz="4" w:space="0" w:color="auto"/>
            </w:tcBorders>
            <w:shd w:val="clear" w:color="auto" w:fill="auto"/>
            <w:vAlign w:val="center"/>
          </w:tcPr>
          <w:p w14:paraId="7C77CE9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B3DE78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E7EA0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C08F88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F338740" w14:textId="28321F8D"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6D84FCE" w14:textId="25F11DB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37A7C75" w14:textId="2E0CF55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D05808D" w14:textId="422D66AC"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721785E" w14:textId="77777777" w:rsidR="00052653" w:rsidRPr="006E1EC2" w:rsidRDefault="00052653" w:rsidP="00052653">
            <w:pPr>
              <w:ind w:left="-108"/>
              <w:jc w:val="both"/>
              <w:rPr>
                <w:sz w:val="20"/>
                <w:szCs w:val="20"/>
              </w:rPr>
            </w:pPr>
          </w:p>
        </w:tc>
      </w:tr>
      <w:tr w:rsidR="00052653" w:rsidRPr="006E1EC2" w14:paraId="308B535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02185F" w14:textId="0C72D1E4" w:rsidR="00052653" w:rsidRPr="006E1EC2" w:rsidRDefault="00052653" w:rsidP="00052653">
            <w:pPr>
              <w:ind w:left="-108"/>
              <w:jc w:val="center"/>
              <w:rPr>
                <w:b/>
                <w:bCs/>
                <w:sz w:val="20"/>
                <w:szCs w:val="20"/>
              </w:rPr>
            </w:pPr>
            <w:r w:rsidRPr="006E1EC2">
              <w:rPr>
                <w:sz w:val="20"/>
                <w:szCs w:val="20"/>
              </w:rPr>
              <w:t>12.2.4.</w:t>
            </w:r>
          </w:p>
        </w:tc>
        <w:tc>
          <w:tcPr>
            <w:tcW w:w="1577" w:type="dxa"/>
            <w:vMerge/>
            <w:tcBorders>
              <w:left w:val="single" w:sz="4" w:space="0" w:color="auto"/>
              <w:right w:val="single" w:sz="4" w:space="0" w:color="auto"/>
            </w:tcBorders>
            <w:shd w:val="clear" w:color="auto" w:fill="auto"/>
            <w:vAlign w:val="center"/>
          </w:tcPr>
          <w:p w14:paraId="296DDBB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691CD58"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27FA41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5C6578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5189BBA" w14:textId="44D4FA5B"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3C1B0590" w14:textId="3995423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3B13ABA" w14:textId="2E1AD51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26F478" w14:textId="566D65F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E7D8604" w14:textId="77777777" w:rsidR="00052653" w:rsidRPr="006E1EC2" w:rsidRDefault="00052653" w:rsidP="00052653">
            <w:pPr>
              <w:ind w:left="-108"/>
              <w:jc w:val="both"/>
              <w:rPr>
                <w:sz w:val="20"/>
                <w:szCs w:val="20"/>
              </w:rPr>
            </w:pPr>
          </w:p>
        </w:tc>
      </w:tr>
      <w:tr w:rsidR="00052653" w:rsidRPr="006E1EC2" w14:paraId="5DF217B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C09359A" w14:textId="68E8281E" w:rsidR="00052653" w:rsidRPr="006E1EC2" w:rsidRDefault="00052653" w:rsidP="00052653">
            <w:pPr>
              <w:ind w:left="-108"/>
              <w:jc w:val="center"/>
              <w:rPr>
                <w:b/>
                <w:bCs/>
                <w:sz w:val="20"/>
                <w:szCs w:val="20"/>
              </w:rPr>
            </w:pPr>
            <w:r w:rsidRPr="006E1EC2">
              <w:rPr>
                <w:sz w:val="20"/>
                <w:szCs w:val="20"/>
              </w:rPr>
              <w:t>12.2.5.</w:t>
            </w:r>
          </w:p>
        </w:tc>
        <w:tc>
          <w:tcPr>
            <w:tcW w:w="1577" w:type="dxa"/>
            <w:vMerge/>
            <w:tcBorders>
              <w:left w:val="single" w:sz="4" w:space="0" w:color="auto"/>
              <w:bottom w:val="single" w:sz="4" w:space="0" w:color="000000"/>
              <w:right w:val="single" w:sz="4" w:space="0" w:color="auto"/>
            </w:tcBorders>
            <w:shd w:val="clear" w:color="auto" w:fill="auto"/>
            <w:vAlign w:val="center"/>
          </w:tcPr>
          <w:p w14:paraId="385A3E98"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9202B8D"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233B45C"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49B1C3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D9742CC" w14:textId="358A151D"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2EEA8904" w14:textId="0D58BCC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697307F" w14:textId="204DC29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2C745F" w14:textId="622F784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41791A48" w14:textId="77777777" w:rsidR="00052653" w:rsidRPr="006E1EC2" w:rsidRDefault="00052653" w:rsidP="00052653">
            <w:pPr>
              <w:ind w:left="-108"/>
              <w:jc w:val="both"/>
              <w:rPr>
                <w:sz w:val="20"/>
                <w:szCs w:val="20"/>
              </w:rPr>
            </w:pPr>
          </w:p>
        </w:tc>
      </w:tr>
      <w:tr w:rsidR="00052653" w:rsidRPr="006E1EC2" w14:paraId="6F5C0F2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B84C656" w14:textId="5225BF3D" w:rsidR="00052653" w:rsidRPr="006E1EC2" w:rsidRDefault="00052653" w:rsidP="00052653">
            <w:pPr>
              <w:ind w:left="-108"/>
              <w:jc w:val="center"/>
              <w:rPr>
                <w:b/>
                <w:bCs/>
                <w:sz w:val="20"/>
                <w:szCs w:val="20"/>
              </w:rPr>
            </w:pPr>
            <w:r w:rsidRPr="006E1EC2">
              <w:rPr>
                <w:sz w:val="20"/>
                <w:szCs w:val="20"/>
              </w:rPr>
              <w:t>13.1.1.</w:t>
            </w:r>
          </w:p>
        </w:tc>
        <w:tc>
          <w:tcPr>
            <w:tcW w:w="1577" w:type="dxa"/>
            <w:vMerge w:val="restart"/>
            <w:tcBorders>
              <w:top w:val="nil"/>
              <w:left w:val="single" w:sz="4" w:space="0" w:color="auto"/>
              <w:right w:val="single" w:sz="4" w:space="0" w:color="auto"/>
            </w:tcBorders>
            <w:shd w:val="clear" w:color="auto" w:fill="auto"/>
            <w:vAlign w:val="center"/>
          </w:tcPr>
          <w:p w14:paraId="1FB99894" w14:textId="3C26E2E2"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2E1F163F" w14:textId="1C3ABB37" w:rsidR="00052653" w:rsidRPr="006E1EC2" w:rsidRDefault="00052653" w:rsidP="00052653">
            <w:pPr>
              <w:ind w:left="-11"/>
              <w:jc w:val="center"/>
              <w:rPr>
                <w:b/>
                <w:bCs/>
                <w:sz w:val="20"/>
                <w:szCs w:val="20"/>
              </w:rPr>
            </w:pPr>
            <w:r w:rsidRPr="006E1EC2">
              <w:rPr>
                <w:b/>
                <w:bCs/>
                <w:sz w:val="20"/>
                <w:szCs w:val="20"/>
              </w:rPr>
              <w:t>Региональная система управления недропользованием</w:t>
            </w:r>
          </w:p>
        </w:tc>
        <w:tc>
          <w:tcPr>
            <w:tcW w:w="1417" w:type="dxa"/>
            <w:vMerge w:val="restart"/>
            <w:tcBorders>
              <w:top w:val="nil"/>
              <w:left w:val="single" w:sz="4" w:space="0" w:color="auto"/>
              <w:right w:val="single" w:sz="4" w:space="0" w:color="auto"/>
            </w:tcBorders>
            <w:shd w:val="clear" w:color="auto" w:fill="auto"/>
            <w:vAlign w:val="center"/>
          </w:tcPr>
          <w:p w14:paraId="79A5365D" w14:textId="43A2FDFA" w:rsidR="00052653" w:rsidRPr="006E1EC2" w:rsidRDefault="00052653" w:rsidP="00052653">
            <w:pPr>
              <w:jc w:val="center"/>
              <w:rPr>
                <w:b/>
                <w:bCs/>
                <w:sz w:val="20"/>
                <w:szCs w:val="20"/>
              </w:rPr>
            </w:pPr>
            <w:r w:rsidRPr="006E1EC2">
              <w:rPr>
                <w:b/>
                <w:bCs/>
                <w:sz w:val="20"/>
                <w:szCs w:val="20"/>
              </w:rPr>
              <w:t>ЭК1; ЭК2</w:t>
            </w:r>
          </w:p>
        </w:tc>
        <w:tc>
          <w:tcPr>
            <w:tcW w:w="1858" w:type="dxa"/>
            <w:vMerge w:val="restart"/>
            <w:tcBorders>
              <w:top w:val="nil"/>
              <w:left w:val="single" w:sz="4" w:space="0" w:color="auto"/>
              <w:right w:val="single" w:sz="4" w:space="0" w:color="auto"/>
            </w:tcBorders>
            <w:shd w:val="clear" w:color="auto" w:fill="auto"/>
            <w:vAlign w:val="center"/>
          </w:tcPr>
          <w:p w14:paraId="522398ED" w14:textId="5EF62581"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3AAEA1C7" w14:textId="24099CDB"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5881156D" w14:textId="1FD352FB"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6B1FD109" w14:textId="09231D5C"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EA32953" w14:textId="232A126A"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14753417" w14:textId="67CC1901" w:rsidR="00052653" w:rsidRPr="006E1EC2" w:rsidRDefault="00052653" w:rsidP="00052653">
            <w:pPr>
              <w:ind w:left="-108"/>
              <w:jc w:val="both"/>
              <w:rPr>
                <w:sz w:val="20"/>
                <w:szCs w:val="20"/>
              </w:rPr>
            </w:pPr>
            <w:r w:rsidRPr="006E1EC2">
              <w:rPr>
                <w:sz w:val="20"/>
                <w:szCs w:val="20"/>
              </w:rPr>
              <w:t>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w:t>
            </w:r>
          </w:p>
        </w:tc>
      </w:tr>
      <w:tr w:rsidR="00052653" w:rsidRPr="006E1EC2" w14:paraId="7710451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BE18DF" w14:textId="201124A2" w:rsidR="00052653" w:rsidRPr="006E1EC2" w:rsidRDefault="00052653" w:rsidP="00052653">
            <w:pPr>
              <w:ind w:left="-108"/>
              <w:jc w:val="center"/>
              <w:rPr>
                <w:b/>
                <w:bCs/>
                <w:sz w:val="20"/>
                <w:szCs w:val="20"/>
              </w:rPr>
            </w:pPr>
            <w:r w:rsidRPr="006E1EC2">
              <w:rPr>
                <w:sz w:val="20"/>
                <w:szCs w:val="20"/>
              </w:rPr>
              <w:t>13.1.2.</w:t>
            </w:r>
          </w:p>
        </w:tc>
        <w:tc>
          <w:tcPr>
            <w:tcW w:w="1577" w:type="dxa"/>
            <w:vMerge/>
            <w:tcBorders>
              <w:left w:val="single" w:sz="4" w:space="0" w:color="auto"/>
              <w:right w:val="single" w:sz="4" w:space="0" w:color="auto"/>
            </w:tcBorders>
            <w:shd w:val="clear" w:color="auto" w:fill="auto"/>
            <w:vAlign w:val="center"/>
          </w:tcPr>
          <w:p w14:paraId="4CCCE46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B63F30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46F2DA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83859D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4DB1054" w14:textId="4CB71033"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730E3915" w14:textId="25F55AF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B0E147" w14:textId="50AF281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3BF2401" w14:textId="6AA1F84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6D51194" w14:textId="77777777" w:rsidR="00052653" w:rsidRPr="006E1EC2" w:rsidRDefault="00052653" w:rsidP="00052653">
            <w:pPr>
              <w:ind w:left="-108"/>
              <w:jc w:val="both"/>
              <w:rPr>
                <w:sz w:val="20"/>
                <w:szCs w:val="20"/>
              </w:rPr>
            </w:pPr>
          </w:p>
        </w:tc>
      </w:tr>
      <w:tr w:rsidR="00052653" w:rsidRPr="006E1EC2" w14:paraId="029C961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710C6EC" w14:textId="62BFD580" w:rsidR="00052653" w:rsidRPr="006E1EC2" w:rsidRDefault="00052653" w:rsidP="00052653">
            <w:pPr>
              <w:ind w:left="-108"/>
              <w:jc w:val="center"/>
              <w:rPr>
                <w:b/>
                <w:bCs/>
                <w:sz w:val="20"/>
                <w:szCs w:val="20"/>
              </w:rPr>
            </w:pPr>
            <w:r w:rsidRPr="006E1EC2">
              <w:rPr>
                <w:sz w:val="20"/>
                <w:szCs w:val="20"/>
              </w:rPr>
              <w:t>13.1.3.</w:t>
            </w:r>
          </w:p>
        </w:tc>
        <w:tc>
          <w:tcPr>
            <w:tcW w:w="1577" w:type="dxa"/>
            <w:vMerge/>
            <w:tcBorders>
              <w:left w:val="single" w:sz="4" w:space="0" w:color="auto"/>
              <w:right w:val="single" w:sz="4" w:space="0" w:color="auto"/>
            </w:tcBorders>
            <w:shd w:val="clear" w:color="auto" w:fill="auto"/>
            <w:vAlign w:val="center"/>
          </w:tcPr>
          <w:p w14:paraId="69AC1E27"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B0DB6E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82DA11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98ACB6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CA9D72D" w14:textId="746E716E"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AB0D25B" w14:textId="4C02724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C82D44F" w14:textId="14E82987"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217C039" w14:textId="298DD7F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14364FB5" w14:textId="77777777" w:rsidR="00052653" w:rsidRPr="006E1EC2" w:rsidRDefault="00052653" w:rsidP="00052653">
            <w:pPr>
              <w:ind w:left="-108"/>
              <w:jc w:val="both"/>
              <w:rPr>
                <w:sz w:val="20"/>
                <w:szCs w:val="20"/>
              </w:rPr>
            </w:pPr>
          </w:p>
        </w:tc>
      </w:tr>
      <w:tr w:rsidR="00052653" w:rsidRPr="006E1EC2" w14:paraId="2B99B5F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C37BBB0" w14:textId="03D17B10" w:rsidR="00052653" w:rsidRPr="006E1EC2" w:rsidRDefault="00052653" w:rsidP="00052653">
            <w:pPr>
              <w:ind w:left="-108"/>
              <w:jc w:val="center"/>
              <w:rPr>
                <w:b/>
                <w:bCs/>
                <w:sz w:val="20"/>
                <w:szCs w:val="20"/>
              </w:rPr>
            </w:pPr>
            <w:r w:rsidRPr="006E1EC2">
              <w:rPr>
                <w:sz w:val="20"/>
                <w:szCs w:val="20"/>
              </w:rPr>
              <w:t>13.1.4.</w:t>
            </w:r>
          </w:p>
        </w:tc>
        <w:tc>
          <w:tcPr>
            <w:tcW w:w="1577" w:type="dxa"/>
            <w:vMerge/>
            <w:tcBorders>
              <w:left w:val="single" w:sz="4" w:space="0" w:color="auto"/>
              <w:right w:val="single" w:sz="4" w:space="0" w:color="auto"/>
            </w:tcBorders>
            <w:shd w:val="clear" w:color="auto" w:fill="auto"/>
            <w:vAlign w:val="center"/>
          </w:tcPr>
          <w:p w14:paraId="1128310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DED74B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9A47464"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511F23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C866301" w14:textId="166AD734" w:rsidR="00052653" w:rsidRPr="006E1EC2" w:rsidRDefault="00052653" w:rsidP="00052653">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A90DF3B"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72D080F2"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43EFABB1"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5C9A6ECE" w14:textId="77777777" w:rsidR="00052653" w:rsidRPr="006E1EC2" w:rsidRDefault="00052653" w:rsidP="00052653">
            <w:pPr>
              <w:ind w:left="-108"/>
              <w:jc w:val="both"/>
              <w:rPr>
                <w:sz w:val="20"/>
                <w:szCs w:val="20"/>
              </w:rPr>
            </w:pPr>
          </w:p>
        </w:tc>
      </w:tr>
      <w:tr w:rsidR="00052653" w:rsidRPr="006E1EC2" w14:paraId="74616C0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2E5C7FA" w14:textId="1BCE96D2" w:rsidR="00052653" w:rsidRPr="006E1EC2" w:rsidRDefault="00052653" w:rsidP="00052653">
            <w:pPr>
              <w:ind w:left="-108"/>
              <w:jc w:val="center"/>
              <w:rPr>
                <w:b/>
                <w:bCs/>
                <w:sz w:val="20"/>
                <w:szCs w:val="20"/>
              </w:rPr>
            </w:pPr>
            <w:r w:rsidRPr="006E1EC2">
              <w:rPr>
                <w:sz w:val="20"/>
                <w:szCs w:val="20"/>
              </w:rPr>
              <w:t>13.1.5.</w:t>
            </w:r>
          </w:p>
        </w:tc>
        <w:tc>
          <w:tcPr>
            <w:tcW w:w="1577" w:type="dxa"/>
            <w:vMerge/>
            <w:tcBorders>
              <w:left w:val="single" w:sz="4" w:space="0" w:color="auto"/>
              <w:bottom w:val="single" w:sz="4" w:space="0" w:color="000000"/>
              <w:right w:val="single" w:sz="4" w:space="0" w:color="auto"/>
            </w:tcBorders>
            <w:shd w:val="clear" w:color="auto" w:fill="auto"/>
            <w:vAlign w:val="center"/>
          </w:tcPr>
          <w:p w14:paraId="04358B1B"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52630A6"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5251FBA"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C3F111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A7F7633" w14:textId="5F7CC137" w:rsidR="00052653" w:rsidRPr="006E1EC2" w:rsidRDefault="00052653" w:rsidP="00052653">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56E64A02"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BB21381"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9A32177" w14:textId="77777777" w:rsidR="00052653" w:rsidRPr="006E1EC2" w:rsidRDefault="00052653" w:rsidP="00052653">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vAlign w:val="center"/>
          </w:tcPr>
          <w:p w14:paraId="6247B7C2" w14:textId="77777777" w:rsidR="00052653" w:rsidRPr="006E1EC2" w:rsidRDefault="00052653" w:rsidP="00052653">
            <w:pPr>
              <w:ind w:left="-108"/>
              <w:jc w:val="both"/>
              <w:rPr>
                <w:sz w:val="20"/>
                <w:szCs w:val="20"/>
              </w:rPr>
            </w:pPr>
          </w:p>
        </w:tc>
      </w:tr>
      <w:tr w:rsidR="00052653" w:rsidRPr="006E1EC2" w14:paraId="0B8E04D4"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87A77F3" w14:textId="27305EE0" w:rsidR="00052653" w:rsidRPr="006E1EC2" w:rsidRDefault="00052653" w:rsidP="00052653">
            <w:pPr>
              <w:ind w:left="-108"/>
              <w:jc w:val="center"/>
              <w:rPr>
                <w:b/>
                <w:bCs/>
                <w:sz w:val="20"/>
                <w:szCs w:val="20"/>
              </w:rPr>
            </w:pPr>
            <w:r w:rsidRPr="006E1EC2">
              <w:rPr>
                <w:sz w:val="20"/>
                <w:szCs w:val="20"/>
              </w:rPr>
              <w:t>13.2.1.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6D5887A8" w14:textId="0DB9EC93"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single" w:sz="4" w:space="0" w:color="auto"/>
              <w:left w:val="single" w:sz="4" w:space="0" w:color="auto"/>
              <w:right w:val="single" w:sz="4" w:space="0" w:color="auto"/>
            </w:tcBorders>
            <w:shd w:val="clear" w:color="auto" w:fill="auto"/>
            <w:vAlign w:val="center"/>
          </w:tcPr>
          <w:p w14:paraId="785924D3" w14:textId="15EF2795" w:rsidR="00052653" w:rsidRPr="006E1EC2" w:rsidRDefault="00052653" w:rsidP="00052653">
            <w:pPr>
              <w:ind w:left="-11"/>
              <w:jc w:val="center"/>
              <w:rPr>
                <w:b/>
                <w:bCs/>
                <w:sz w:val="20"/>
                <w:szCs w:val="20"/>
              </w:rPr>
            </w:pPr>
            <w:r w:rsidRPr="006E1EC2">
              <w:rPr>
                <w:b/>
                <w:bCs/>
                <w:sz w:val="20"/>
                <w:szCs w:val="20"/>
              </w:rPr>
              <w:t xml:space="preserve">Внедрение платформы региональной контрольно-надзорной деятельности в сфере экологии на базе </w:t>
            </w:r>
            <w:r w:rsidRPr="006E1EC2">
              <w:rPr>
                <w:b/>
                <w:bCs/>
                <w:sz w:val="20"/>
                <w:szCs w:val="20"/>
              </w:rPr>
              <w:br/>
              <w:t>ТОР КНД</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EE6A8F8" w14:textId="42C69E33" w:rsidR="00052653" w:rsidRPr="006E1EC2" w:rsidRDefault="00052653" w:rsidP="00052653">
            <w:pPr>
              <w:jc w:val="center"/>
              <w:rPr>
                <w:b/>
                <w:bCs/>
                <w:sz w:val="20"/>
                <w:szCs w:val="20"/>
              </w:rPr>
            </w:pPr>
            <w:r w:rsidRPr="006E1EC2">
              <w:rPr>
                <w:b/>
                <w:bCs/>
                <w:sz w:val="20"/>
                <w:szCs w:val="20"/>
              </w:rPr>
              <w:t>ЭК3</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1ECDE60" w14:textId="58AFD42E"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371BF021" w14:textId="6C6BD7C1"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5D7E101" w14:textId="0040E84D"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5DFB3FD" w14:textId="551C75B6"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208B578" w14:textId="3FDCB99C"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53269E26" w14:textId="1AC35690"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w:t>
            </w:r>
            <w:r w:rsidRPr="006E1EC2">
              <w:rPr>
                <w:sz w:val="20"/>
                <w:szCs w:val="20"/>
              </w:rPr>
              <w:br/>
              <w:t>от 18.10.2013 № 748-па</w:t>
            </w:r>
          </w:p>
        </w:tc>
      </w:tr>
      <w:tr w:rsidR="00052653" w:rsidRPr="006E1EC2" w14:paraId="751F006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25BF781" w14:textId="11C96C84" w:rsidR="00052653" w:rsidRPr="006E1EC2" w:rsidRDefault="00052653" w:rsidP="00052653">
            <w:pPr>
              <w:ind w:left="-108"/>
              <w:jc w:val="center"/>
              <w:rPr>
                <w:b/>
                <w:bCs/>
                <w:sz w:val="20"/>
                <w:szCs w:val="20"/>
              </w:rPr>
            </w:pPr>
            <w:r w:rsidRPr="006E1EC2">
              <w:rPr>
                <w:sz w:val="20"/>
                <w:szCs w:val="20"/>
              </w:rPr>
              <w:t>13.2.2.</w:t>
            </w:r>
          </w:p>
        </w:tc>
        <w:tc>
          <w:tcPr>
            <w:tcW w:w="1577" w:type="dxa"/>
            <w:vMerge/>
            <w:tcBorders>
              <w:left w:val="single" w:sz="4" w:space="0" w:color="auto"/>
              <w:right w:val="single" w:sz="4" w:space="0" w:color="auto"/>
            </w:tcBorders>
            <w:shd w:val="clear" w:color="auto" w:fill="auto"/>
            <w:vAlign w:val="center"/>
          </w:tcPr>
          <w:p w14:paraId="7D32FC6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80B0FB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B6757D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6A2BEC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C7ED8E7" w14:textId="7754CB6F"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953D741" w14:textId="0B0D461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075C170" w14:textId="1747392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08AC3F2" w14:textId="226746C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68C0815" w14:textId="77777777" w:rsidR="00052653" w:rsidRPr="006E1EC2" w:rsidRDefault="00052653" w:rsidP="00052653">
            <w:pPr>
              <w:ind w:left="-108"/>
              <w:jc w:val="both"/>
              <w:rPr>
                <w:sz w:val="20"/>
                <w:szCs w:val="20"/>
              </w:rPr>
            </w:pPr>
          </w:p>
        </w:tc>
      </w:tr>
      <w:tr w:rsidR="00052653" w:rsidRPr="006E1EC2" w14:paraId="763F42F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15FED33" w14:textId="6F125AEA" w:rsidR="00052653" w:rsidRPr="006E1EC2" w:rsidRDefault="00052653" w:rsidP="00052653">
            <w:pPr>
              <w:ind w:left="-108"/>
              <w:jc w:val="center"/>
              <w:rPr>
                <w:b/>
                <w:bCs/>
                <w:sz w:val="20"/>
                <w:szCs w:val="20"/>
              </w:rPr>
            </w:pPr>
            <w:r w:rsidRPr="006E1EC2">
              <w:rPr>
                <w:sz w:val="20"/>
                <w:szCs w:val="20"/>
              </w:rPr>
              <w:t>13.2.3.</w:t>
            </w:r>
          </w:p>
        </w:tc>
        <w:tc>
          <w:tcPr>
            <w:tcW w:w="1577" w:type="dxa"/>
            <w:vMerge/>
            <w:tcBorders>
              <w:left w:val="single" w:sz="4" w:space="0" w:color="auto"/>
              <w:right w:val="single" w:sz="4" w:space="0" w:color="auto"/>
            </w:tcBorders>
            <w:shd w:val="clear" w:color="auto" w:fill="auto"/>
            <w:vAlign w:val="center"/>
          </w:tcPr>
          <w:p w14:paraId="181B9FC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6CCB45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62F1F6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8D5B73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9E2CDA4" w14:textId="2E36A610"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CF7CE71" w14:textId="018D92C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9B791ED" w14:textId="2F43888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26618DF" w14:textId="4CDA309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1D512CE" w14:textId="77777777" w:rsidR="00052653" w:rsidRPr="006E1EC2" w:rsidRDefault="00052653" w:rsidP="00052653">
            <w:pPr>
              <w:ind w:left="-108"/>
              <w:jc w:val="both"/>
              <w:rPr>
                <w:sz w:val="20"/>
                <w:szCs w:val="20"/>
              </w:rPr>
            </w:pPr>
          </w:p>
        </w:tc>
      </w:tr>
      <w:tr w:rsidR="00052653" w:rsidRPr="006E1EC2" w14:paraId="3AA2844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F93800" w14:textId="6985D126" w:rsidR="00052653" w:rsidRPr="006E1EC2" w:rsidRDefault="00052653" w:rsidP="00052653">
            <w:pPr>
              <w:ind w:left="-108"/>
              <w:jc w:val="center"/>
              <w:rPr>
                <w:b/>
                <w:bCs/>
                <w:sz w:val="20"/>
                <w:szCs w:val="20"/>
              </w:rPr>
            </w:pPr>
            <w:r w:rsidRPr="006E1EC2">
              <w:rPr>
                <w:sz w:val="20"/>
                <w:szCs w:val="20"/>
              </w:rPr>
              <w:t>13.2.4.</w:t>
            </w:r>
          </w:p>
        </w:tc>
        <w:tc>
          <w:tcPr>
            <w:tcW w:w="1577" w:type="dxa"/>
            <w:vMerge/>
            <w:tcBorders>
              <w:left w:val="single" w:sz="4" w:space="0" w:color="auto"/>
              <w:right w:val="single" w:sz="4" w:space="0" w:color="auto"/>
            </w:tcBorders>
            <w:shd w:val="clear" w:color="auto" w:fill="auto"/>
            <w:vAlign w:val="center"/>
          </w:tcPr>
          <w:p w14:paraId="3AE6476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F4EB19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9006A1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FF1D11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EF1AC7" w14:textId="4DB5963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1E2F957" w14:textId="4A51908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B846F85" w14:textId="36227A3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2B73742" w14:textId="63B83EEA"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9CF8EB5" w14:textId="77777777" w:rsidR="00052653" w:rsidRPr="006E1EC2" w:rsidRDefault="00052653" w:rsidP="00052653">
            <w:pPr>
              <w:ind w:left="-108"/>
              <w:jc w:val="both"/>
              <w:rPr>
                <w:sz w:val="20"/>
                <w:szCs w:val="20"/>
              </w:rPr>
            </w:pPr>
          </w:p>
        </w:tc>
      </w:tr>
      <w:tr w:rsidR="00052653" w:rsidRPr="006E1EC2" w14:paraId="1EF50FA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7B9966D" w14:textId="2E527F29" w:rsidR="00052653" w:rsidRPr="006E1EC2" w:rsidRDefault="00052653" w:rsidP="00052653">
            <w:pPr>
              <w:ind w:left="-108"/>
              <w:jc w:val="center"/>
              <w:rPr>
                <w:b/>
                <w:bCs/>
                <w:sz w:val="20"/>
                <w:szCs w:val="20"/>
              </w:rPr>
            </w:pPr>
            <w:r w:rsidRPr="006E1EC2">
              <w:rPr>
                <w:sz w:val="20"/>
                <w:szCs w:val="20"/>
              </w:rPr>
              <w:t>13.2.5.</w:t>
            </w:r>
          </w:p>
        </w:tc>
        <w:tc>
          <w:tcPr>
            <w:tcW w:w="1577" w:type="dxa"/>
            <w:vMerge/>
            <w:tcBorders>
              <w:left w:val="single" w:sz="4" w:space="0" w:color="auto"/>
              <w:bottom w:val="single" w:sz="4" w:space="0" w:color="000000"/>
              <w:right w:val="single" w:sz="4" w:space="0" w:color="auto"/>
            </w:tcBorders>
            <w:shd w:val="clear" w:color="auto" w:fill="auto"/>
            <w:vAlign w:val="center"/>
          </w:tcPr>
          <w:p w14:paraId="75CC8605"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23E7763"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176D752"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72F542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DBB7331" w14:textId="2DE50DC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B3F0CB8" w14:textId="474F5D5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CD7DAAA" w14:textId="4ABDCE91"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FEC9436" w14:textId="6EAA6E5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01FE970A" w14:textId="77777777" w:rsidR="00052653" w:rsidRPr="006E1EC2" w:rsidRDefault="00052653" w:rsidP="00052653">
            <w:pPr>
              <w:ind w:left="-108"/>
              <w:jc w:val="both"/>
              <w:rPr>
                <w:sz w:val="20"/>
                <w:szCs w:val="20"/>
              </w:rPr>
            </w:pPr>
          </w:p>
        </w:tc>
      </w:tr>
      <w:tr w:rsidR="00052653" w:rsidRPr="006E1EC2" w14:paraId="6994E0C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314315E" w14:textId="1B57B508" w:rsidR="00052653" w:rsidRPr="006E1EC2" w:rsidRDefault="00052653" w:rsidP="00052653">
            <w:pPr>
              <w:ind w:left="-108"/>
              <w:jc w:val="center"/>
              <w:rPr>
                <w:b/>
                <w:bCs/>
                <w:sz w:val="20"/>
                <w:szCs w:val="20"/>
              </w:rPr>
            </w:pPr>
            <w:r w:rsidRPr="006E1EC2">
              <w:rPr>
                <w:sz w:val="20"/>
                <w:szCs w:val="20"/>
              </w:rPr>
              <w:t>13.3.1.</w:t>
            </w:r>
          </w:p>
        </w:tc>
        <w:tc>
          <w:tcPr>
            <w:tcW w:w="1577" w:type="dxa"/>
            <w:vMerge w:val="restart"/>
            <w:tcBorders>
              <w:top w:val="nil"/>
              <w:left w:val="single" w:sz="4" w:space="0" w:color="auto"/>
              <w:right w:val="single" w:sz="4" w:space="0" w:color="auto"/>
            </w:tcBorders>
            <w:shd w:val="clear" w:color="auto" w:fill="auto"/>
            <w:vAlign w:val="center"/>
          </w:tcPr>
          <w:p w14:paraId="08B696A1" w14:textId="30B56DE3"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5FBD49CC" w14:textId="71D32F59" w:rsidR="00052653" w:rsidRPr="006E1EC2" w:rsidRDefault="00052653" w:rsidP="00052653">
            <w:pPr>
              <w:ind w:left="-11"/>
              <w:jc w:val="center"/>
              <w:rPr>
                <w:b/>
                <w:bCs/>
                <w:sz w:val="20"/>
                <w:szCs w:val="20"/>
              </w:rPr>
            </w:pPr>
            <w:r w:rsidRPr="006E1EC2">
              <w:rPr>
                <w:b/>
                <w:bCs/>
                <w:sz w:val="20"/>
                <w:szCs w:val="20"/>
              </w:rPr>
              <w:t>Система управления лесным комплексом</w:t>
            </w:r>
          </w:p>
        </w:tc>
        <w:tc>
          <w:tcPr>
            <w:tcW w:w="1417" w:type="dxa"/>
            <w:vMerge w:val="restart"/>
            <w:tcBorders>
              <w:top w:val="nil"/>
              <w:left w:val="single" w:sz="4" w:space="0" w:color="auto"/>
              <w:right w:val="single" w:sz="4" w:space="0" w:color="auto"/>
            </w:tcBorders>
            <w:shd w:val="clear" w:color="auto" w:fill="auto"/>
            <w:vAlign w:val="center"/>
          </w:tcPr>
          <w:p w14:paraId="7BC4F07F" w14:textId="3D21B22C" w:rsidR="00052653" w:rsidRPr="006E1EC2" w:rsidRDefault="00052653" w:rsidP="00052653">
            <w:pPr>
              <w:jc w:val="center"/>
              <w:rPr>
                <w:b/>
                <w:bCs/>
                <w:sz w:val="20"/>
                <w:szCs w:val="20"/>
              </w:rPr>
            </w:pPr>
            <w:r w:rsidRPr="006E1EC2">
              <w:rPr>
                <w:b/>
                <w:bCs/>
                <w:sz w:val="20"/>
                <w:szCs w:val="20"/>
              </w:rPr>
              <w:t>ЭК4; ЭК5</w:t>
            </w:r>
          </w:p>
        </w:tc>
        <w:tc>
          <w:tcPr>
            <w:tcW w:w="1858" w:type="dxa"/>
            <w:vMerge w:val="restart"/>
            <w:tcBorders>
              <w:top w:val="nil"/>
              <w:left w:val="single" w:sz="4" w:space="0" w:color="auto"/>
              <w:right w:val="single" w:sz="4" w:space="0" w:color="auto"/>
            </w:tcBorders>
            <w:shd w:val="clear" w:color="auto" w:fill="auto"/>
            <w:vAlign w:val="center"/>
          </w:tcPr>
          <w:p w14:paraId="4D4B2CBA" w14:textId="50BD25A3"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57FFA752" w14:textId="0359CE63"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5C2E722" w14:textId="274F5C38"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2129BDDF" w14:textId="2A91A949"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965E888" w14:textId="3118204D"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35967F0D" w14:textId="5E3F55D8"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лесного хозяйства </w:t>
            </w:r>
            <w:r w:rsidRPr="006E1EC2">
              <w:rPr>
                <w:sz w:val="20"/>
                <w:szCs w:val="20"/>
              </w:rPr>
              <w:br/>
              <w:t>в Курской области», утвержденная постановлением Администрации Курской области от 27.09.2013 № 682-па</w:t>
            </w:r>
          </w:p>
        </w:tc>
      </w:tr>
      <w:tr w:rsidR="00052653" w:rsidRPr="006E1EC2" w14:paraId="75E5202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F80F277" w14:textId="059BE818" w:rsidR="00052653" w:rsidRPr="006E1EC2" w:rsidRDefault="00052653" w:rsidP="00052653">
            <w:pPr>
              <w:ind w:left="-108"/>
              <w:jc w:val="center"/>
              <w:rPr>
                <w:b/>
                <w:bCs/>
                <w:sz w:val="20"/>
                <w:szCs w:val="20"/>
              </w:rPr>
            </w:pPr>
            <w:r w:rsidRPr="006E1EC2">
              <w:rPr>
                <w:sz w:val="20"/>
                <w:szCs w:val="20"/>
              </w:rPr>
              <w:t>13.3.2.</w:t>
            </w:r>
          </w:p>
        </w:tc>
        <w:tc>
          <w:tcPr>
            <w:tcW w:w="1577" w:type="dxa"/>
            <w:vMerge/>
            <w:tcBorders>
              <w:left w:val="single" w:sz="4" w:space="0" w:color="auto"/>
              <w:right w:val="single" w:sz="4" w:space="0" w:color="auto"/>
            </w:tcBorders>
            <w:shd w:val="clear" w:color="auto" w:fill="auto"/>
            <w:vAlign w:val="center"/>
          </w:tcPr>
          <w:p w14:paraId="60E2787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B34B17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F89179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95A00E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CE14E9E" w14:textId="49238416"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A920625" w14:textId="728F0FA3"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F02B84B" w14:textId="7557E3A3"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66502F1" w14:textId="47C4D52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0C2EAE65" w14:textId="77777777" w:rsidR="00052653" w:rsidRPr="006E1EC2" w:rsidRDefault="00052653" w:rsidP="00052653">
            <w:pPr>
              <w:ind w:left="-108"/>
              <w:jc w:val="both"/>
              <w:rPr>
                <w:sz w:val="20"/>
                <w:szCs w:val="20"/>
              </w:rPr>
            </w:pPr>
          </w:p>
        </w:tc>
      </w:tr>
      <w:tr w:rsidR="00052653" w:rsidRPr="006E1EC2" w14:paraId="25E42BA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101CC3" w14:textId="65314900" w:rsidR="00052653" w:rsidRPr="006E1EC2" w:rsidRDefault="00052653" w:rsidP="00052653">
            <w:pPr>
              <w:ind w:left="-108"/>
              <w:jc w:val="center"/>
              <w:rPr>
                <w:b/>
                <w:bCs/>
                <w:sz w:val="20"/>
                <w:szCs w:val="20"/>
              </w:rPr>
            </w:pPr>
            <w:r w:rsidRPr="006E1EC2">
              <w:rPr>
                <w:sz w:val="20"/>
                <w:szCs w:val="20"/>
              </w:rPr>
              <w:t>13.3.3.</w:t>
            </w:r>
          </w:p>
        </w:tc>
        <w:tc>
          <w:tcPr>
            <w:tcW w:w="1577" w:type="dxa"/>
            <w:vMerge/>
            <w:tcBorders>
              <w:left w:val="single" w:sz="4" w:space="0" w:color="auto"/>
              <w:right w:val="single" w:sz="4" w:space="0" w:color="auto"/>
            </w:tcBorders>
            <w:shd w:val="clear" w:color="auto" w:fill="auto"/>
            <w:vAlign w:val="center"/>
          </w:tcPr>
          <w:p w14:paraId="6F2C4A84"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133968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22742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BCF2EC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6432327" w14:textId="2ECA6210"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8A84DE2" w14:textId="2520CA3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BC0B236" w14:textId="75FA87F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A81BD07" w14:textId="273F868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E3D6F50" w14:textId="77777777" w:rsidR="00052653" w:rsidRPr="006E1EC2" w:rsidRDefault="00052653" w:rsidP="00052653">
            <w:pPr>
              <w:ind w:left="-108"/>
              <w:jc w:val="both"/>
              <w:rPr>
                <w:sz w:val="20"/>
                <w:szCs w:val="20"/>
              </w:rPr>
            </w:pPr>
          </w:p>
        </w:tc>
      </w:tr>
      <w:tr w:rsidR="00052653" w:rsidRPr="006E1EC2" w14:paraId="20A2255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D6A719E" w14:textId="4B186A2B" w:rsidR="00052653" w:rsidRPr="006E1EC2" w:rsidRDefault="00052653" w:rsidP="00052653">
            <w:pPr>
              <w:ind w:left="-108"/>
              <w:jc w:val="center"/>
              <w:rPr>
                <w:b/>
                <w:bCs/>
                <w:sz w:val="20"/>
                <w:szCs w:val="20"/>
              </w:rPr>
            </w:pPr>
            <w:r w:rsidRPr="006E1EC2">
              <w:rPr>
                <w:sz w:val="20"/>
                <w:szCs w:val="20"/>
              </w:rPr>
              <w:t>13.3.4.</w:t>
            </w:r>
          </w:p>
        </w:tc>
        <w:tc>
          <w:tcPr>
            <w:tcW w:w="1577" w:type="dxa"/>
            <w:vMerge/>
            <w:tcBorders>
              <w:left w:val="single" w:sz="4" w:space="0" w:color="auto"/>
              <w:right w:val="single" w:sz="4" w:space="0" w:color="auto"/>
            </w:tcBorders>
            <w:shd w:val="clear" w:color="auto" w:fill="auto"/>
            <w:vAlign w:val="center"/>
          </w:tcPr>
          <w:p w14:paraId="379581B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D9EB9C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D49CEC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38E66D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90CD31A" w14:textId="02ADC2E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C0B435E" w14:textId="5F1AABC6"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7244C76" w14:textId="1D3CA9F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6960025" w14:textId="3B50595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1390448A" w14:textId="77777777" w:rsidR="00052653" w:rsidRPr="006E1EC2" w:rsidRDefault="00052653" w:rsidP="00052653">
            <w:pPr>
              <w:ind w:left="-108"/>
              <w:jc w:val="both"/>
              <w:rPr>
                <w:sz w:val="20"/>
                <w:szCs w:val="20"/>
              </w:rPr>
            </w:pPr>
          </w:p>
        </w:tc>
      </w:tr>
      <w:tr w:rsidR="00052653" w:rsidRPr="006E1EC2" w14:paraId="7476BBA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77F7830" w14:textId="147F5F4E" w:rsidR="00052653" w:rsidRPr="006E1EC2" w:rsidRDefault="00052653" w:rsidP="00052653">
            <w:pPr>
              <w:ind w:left="-108"/>
              <w:jc w:val="center"/>
              <w:rPr>
                <w:b/>
                <w:bCs/>
                <w:sz w:val="20"/>
                <w:szCs w:val="20"/>
              </w:rPr>
            </w:pPr>
            <w:r w:rsidRPr="006E1EC2">
              <w:rPr>
                <w:sz w:val="20"/>
                <w:szCs w:val="20"/>
              </w:rPr>
              <w:t>13.3.5.</w:t>
            </w:r>
          </w:p>
        </w:tc>
        <w:tc>
          <w:tcPr>
            <w:tcW w:w="1577" w:type="dxa"/>
            <w:vMerge/>
            <w:tcBorders>
              <w:left w:val="single" w:sz="4" w:space="0" w:color="auto"/>
              <w:bottom w:val="single" w:sz="4" w:space="0" w:color="000000"/>
              <w:right w:val="single" w:sz="4" w:space="0" w:color="auto"/>
            </w:tcBorders>
            <w:shd w:val="clear" w:color="auto" w:fill="auto"/>
            <w:vAlign w:val="center"/>
          </w:tcPr>
          <w:p w14:paraId="40328D66"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6E67523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CCA628D"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4B3368D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E4A64CA" w14:textId="7577F5DF"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7095AF2" w14:textId="1620513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CF2CD48" w14:textId="70D97A4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9BA150E" w14:textId="6235164A"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2C68204" w14:textId="77777777" w:rsidR="00052653" w:rsidRPr="006E1EC2" w:rsidRDefault="00052653" w:rsidP="00052653">
            <w:pPr>
              <w:ind w:left="-108"/>
              <w:jc w:val="both"/>
              <w:rPr>
                <w:sz w:val="20"/>
                <w:szCs w:val="20"/>
              </w:rPr>
            </w:pPr>
          </w:p>
        </w:tc>
      </w:tr>
      <w:tr w:rsidR="00052653" w:rsidRPr="006E1EC2" w14:paraId="71FF3B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D552D6E" w14:textId="29A4F1B8" w:rsidR="00052653" w:rsidRPr="006E1EC2" w:rsidRDefault="00052653" w:rsidP="00052653">
            <w:pPr>
              <w:ind w:left="-108"/>
              <w:jc w:val="center"/>
              <w:rPr>
                <w:b/>
                <w:bCs/>
                <w:sz w:val="20"/>
                <w:szCs w:val="20"/>
              </w:rPr>
            </w:pPr>
            <w:r w:rsidRPr="006E1EC2">
              <w:rPr>
                <w:sz w:val="20"/>
                <w:szCs w:val="20"/>
              </w:rPr>
              <w:t>13.4.1.</w:t>
            </w:r>
          </w:p>
        </w:tc>
        <w:tc>
          <w:tcPr>
            <w:tcW w:w="1577" w:type="dxa"/>
            <w:vMerge w:val="restart"/>
            <w:tcBorders>
              <w:top w:val="nil"/>
              <w:left w:val="single" w:sz="4" w:space="0" w:color="auto"/>
              <w:right w:val="single" w:sz="4" w:space="0" w:color="auto"/>
            </w:tcBorders>
            <w:shd w:val="clear" w:color="auto" w:fill="auto"/>
            <w:vAlign w:val="center"/>
          </w:tcPr>
          <w:p w14:paraId="17BC8944" w14:textId="3B4576EE"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409A1CC1" w14:textId="4DCC6018" w:rsidR="00052653" w:rsidRPr="006E1EC2" w:rsidRDefault="00052653" w:rsidP="00052653">
            <w:pPr>
              <w:widowControl/>
              <w:autoSpaceDE/>
              <w:autoSpaceDN/>
              <w:adjustRightInd/>
              <w:jc w:val="center"/>
              <w:rPr>
                <w:b/>
                <w:bCs/>
                <w:sz w:val="20"/>
                <w:szCs w:val="20"/>
              </w:rPr>
            </w:pPr>
            <w:r w:rsidRPr="006E1EC2">
              <w:rPr>
                <w:b/>
                <w:bCs/>
                <w:sz w:val="20"/>
                <w:szCs w:val="20"/>
              </w:rPr>
              <w:t>Региональная автоматизированная информационная система «</w:t>
            </w:r>
            <w:proofErr w:type="spellStart"/>
            <w:r w:rsidRPr="006E1EC2">
              <w:rPr>
                <w:b/>
                <w:bCs/>
                <w:sz w:val="20"/>
                <w:szCs w:val="20"/>
              </w:rPr>
              <w:t>Охотбилеты</w:t>
            </w:r>
            <w:proofErr w:type="spellEnd"/>
            <w:r w:rsidRPr="006E1EC2">
              <w:rPr>
                <w:b/>
                <w:bCs/>
                <w:sz w:val="20"/>
                <w:szCs w:val="20"/>
              </w:rPr>
              <w:t>/</w:t>
            </w:r>
          </w:p>
          <w:p w14:paraId="36EAA0F0" w14:textId="734DF552" w:rsidR="00052653" w:rsidRPr="006E1EC2" w:rsidRDefault="00052653" w:rsidP="00052653">
            <w:pPr>
              <w:ind w:left="-11"/>
              <w:jc w:val="center"/>
              <w:rPr>
                <w:b/>
                <w:bCs/>
                <w:sz w:val="20"/>
                <w:szCs w:val="20"/>
              </w:rPr>
            </w:pPr>
            <w:proofErr w:type="spellStart"/>
            <w:r w:rsidRPr="006E1EC2">
              <w:rPr>
                <w:b/>
                <w:bCs/>
                <w:sz w:val="20"/>
                <w:szCs w:val="20"/>
              </w:rPr>
              <w:t>Охотресурсы</w:t>
            </w:r>
            <w:proofErr w:type="spellEnd"/>
            <w:r w:rsidRPr="006E1EC2">
              <w:rPr>
                <w:b/>
                <w:bCs/>
                <w:sz w:val="20"/>
                <w:szCs w:val="20"/>
              </w:rPr>
              <w:t>»</w:t>
            </w:r>
          </w:p>
        </w:tc>
        <w:tc>
          <w:tcPr>
            <w:tcW w:w="1417" w:type="dxa"/>
            <w:vMerge w:val="restart"/>
            <w:tcBorders>
              <w:top w:val="nil"/>
              <w:left w:val="single" w:sz="4" w:space="0" w:color="auto"/>
              <w:right w:val="single" w:sz="4" w:space="0" w:color="auto"/>
            </w:tcBorders>
            <w:shd w:val="clear" w:color="auto" w:fill="auto"/>
            <w:vAlign w:val="center"/>
          </w:tcPr>
          <w:p w14:paraId="622CE99B" w14:textId="10C9497F" w:rsidR="00052653" w:rsidRPr="006E1EC2" w:rsidRDefault="00052653" w:rsidP="00052653">
            <w:pPr>
              <w:jc w:val="center"/>
              <w:rPr>
                <w:b/>
                <w:bCs/>
                <w:sz w:val="20"/>
                <w:szCs w:val="20"/>
              </w:rPr>
            </w:pPr>
            <w:r w:rsidRPr="006E1EC2">
              <w:rPr>
                <w:b/>
                <w:bCs/>
                <w:sz w:val="20"/>
                <w:szCs w:val="20"/>
              </w:rPr>
              <w:t>ЭК6, ЭК7</w:t>
            </w:r>
          </w:p>
        </w:tc>
        <w:tc>
          <w:tcPr>
            <w:tcW w:w="1858" w:type="dxa"/>
            <w:vMerge w:val="restart"/>
            <w:tcBorders>
              <w:top w:val="nil"/>
              <w:left w:val="single" w:sz="4" w:space="0" w:color="auto"/>
              <w:right w:val="single" w:sz="4" w:space="0" w:color="auto"/>
            </w:tcBorders>
            <w:shd w:val="clear" w:color="auto" w:fill="auto"/>
            <w:vAlign w:val="center"/>
          </w:tcPr>
          <w:p w14:paraId="700AD804" w14:textId="1515469C" w:rsidR="00052653" w:rsidRPr="006E1EC2" w:rsidRDefault="00052653" w:rsidP="00052653">
            <w:pPr>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tc>
        <w:tc>
          <w:tcPr>
            <w:tcW w:w="1231" w:type="dxa"/>
            <w:tcBorders>
              <w:top w:val="nil"/>
              <w:left w:val="nil"/>
              <w:bottom w:val="single" w:sz="4" w:space="0" w:color="auto"/>
              <w:right w:val="single" w:sz="4" w:space="0" w:color="auto"/>
            </w:tcBorders>
            <w:shd w:val="clear" w:color="auto" w:fill="auto"/>
            <w:vAlign w:val="center"/>
          </w:tcPr>
          <w:p w14:paraId="6B0E0331" w14:textId="6C428E5C"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39D64D1" w14:textId="505C4865"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8315CB3" w14:textId="7F5236F6"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8BE1066" w14:textId="10136744"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6E87FCEE" w14:textId="3ECD181C"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«Воспроизводство </w:t>
            </w:r>
            <w:r w:rsidRPr="006E1EC2">
              <w:rPr>
                <w:sz w:val="20"/>
                <w:szCs w:val="20"/>
              </w:rPr>
              <w:br/>
              <w:t>и использование природных ресурсов, охрана окружающей среды в Курской области», утвержденная постановлением Администрации Курской области от 18.10.2013 № 748-па</w:t>
            </w:r>
          </w:p>
        </w:tc>
      </w:tr>
      <w:tr w:rsidR="00052653" w:rsidRPr="006E1EC2" w14:paraId="6D536A1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79BC105" w14:textId="536D64C2" w:rsidR="00052653" w:rsidRPr="006E1EC2" w:rsidRDefault="00052653" w:rsidP="00052653">
            <w:pPr>
              <w:ind w:left="-108"/>
              <w:jc w:val="center"/>
              <w:rPr>
                <w:b/>
                <w:bCs/>
                <w:sz w:val="20"/>
                <w:szCs w:val="20"/>
              </w:rPr>
            </w:pPr>
            <w:r w:rsidRPr="006E1EC2">
              <w:rPr>
                <w:sz w:val="20"/>
                <w:szCs w:val="20"/>
              </w:rPr>
              <w:t>13.4.2.</w:t>
            </w:r>
          </w:p>
        </w:tc>
        <w:tc>
          <w:tcPr>
            <w:tcW w:w="1577" w:type="dxa"/>
            <w:vMerge/>
            <w:tcBorders>
              <w:left w:val="single" w:sz="4" w:space="0" w:color="auto"/>
              <w:right w:val="single" w:sz="4" w:space="0" w:color="auto"/>
            </w:tcBorders>
            <w:shd w:val="clear" w:color="auto" w:fill="auto"/>
            <w:vAlign w:val="center"/>
          </w:tcPr>
          <w:p w14:paraId="5D48DD5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F5F59F8"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80B6E5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995B58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F612041" w14:textId="26BF4424"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5C1F4A42" w14:textId="0C76AA5D"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3770AE5A" w14:textId="065BD7E9"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78DD8D81" w14:textId="1D740120"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668A93C2" w14:textId="77777777" w:rsidR="00052653" w:rsidRPr="006E1EC2" w:rsidRDefault="00052653" w:rsidP="00052653">
            <w:pPr>
              <w:ind w:left="-108"/>
              <w:jc w:val="both"/>
              <w:rPr>
                <w:sz w:val="20"/>
                <w:szCs w:val="20"/>
              </w:rPr>
            </w:pPr>
          </w:p>
        </w:tc>
      </w:tr>
      <w:tr w:rsidR="00052653" w:rsidRPr="006E1EC2" w14:paraId="04BABA9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419F4C9" w14:textId="52034FB8" w:rsidR="00052653" w:rsidRPr="006E1EC2" w:rsidRDefault="00052653" w:rsidP="00052653">
            <w:pPr>
              <w:ind w:left="-108"/>
              <w:jc w:val="center"/>
              <w:rPr>
                <w:b/>
                <w:bCs/>
                <w:sz w:val="20"/>
                <w:szCs w:val="20"/>
              </w:rPr>
            </w:pPr>
            <w:r w:rsidRPr="006E1EC2">
              <w:rPr>
                <w:sz w:val="20"/>
                <w:szCs w:val="20"/>
              </w:rPr>
              <w:t>13.4.3.</w:t>
            </w:r>
          </w:p>
        </w:tc>
        <w:tc>
          <w:tcPr>
            <w:tcW w:w="1577" w:type="dxa"/>
            <w:vMerge/>
            <w:tcBorders>
              <w:left w:val="single" w:sz="4" w:space="0" w:color="auto"/>
              <w:right w:val="single" w:sz="4" w:space="0" w:color="auto"/>
            </w:tcBorders>
            <w:shd w:val="clear" w:color="auto" w:fill="auto"/>
            <w:vAlign w:val="center"/>
          </w:tcPr>
          <w:p w14:paraId="62D0836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44D2190"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E0D7EC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6C5A70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7A5B8B9" w14:textId="6416302A"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BAC4A60" w14:textId="4242B1C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BAE356B" w14:textId="13ABA03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5441CF7" w14:textId="3A2E7EA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1181A6E" w14:textId="77777777" w:rsidR="00052653" w:rsidRPr="006E1EC2" w:rsidRDefault="00052653" w:rsidP="00052653">
            <w:pPr>
              <w:ind w:left="-108"/>
              <w:jc w:val="both"/>
              <w:rPr>
                <w:sz w:val="20"/>
                <w:szCs w:val="20"/>
              </w:rPr>
            </w:pPr>
          </w:p>
        </w:tc>
      </w:tr>
      <w:tr w:rsidR="00052653" w:rsidRPr="006E1EC2" w14:paraId="2CAD96E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A95EBE9" w14:textId="24BCAAC0" w:rsidR="00052653" w:rsidRPr="006E1EC2" w:rsidRDefault="00052653" w:rsidP="00052653">
            <w:pPr>
              <w:ind w:left="-108"/>
              <w:jc w:val="center"/>
              <w:rPr>
                <w:b/>
                <w:bCs/>
                <w:sz w:val="20"/>
                <w:szCs w:val="20"/>
              </w:rPr>
            </w:pPr>
            <w:r w:rsidRPr="006E1EC2">
              <w:rPr>
                <w:sz w:val="20"/>
                <w:szCs w:val="20"/>
              </w:rPr>
              <w:t>13.4.4.</w:t>
            </w:r>
          </w:p>
        </w:tc>
        <w:tc>
          <w:tcPr>
            <w:tcW w:w="1577" w:type="dxa"/>
            <w:vMerge/>
            <w:tcBorders>
              <w:left w:val="single" w:sz="4" w:space="0" w:color="auto"/>
              <w:right w:val="single" w:sz="4" w:space="0" w:color="auto"/>
            </w:tcBorders>
            <w:shd w:val="clear" w:color="auto" w:fill="auto"/>
            <w:vAlign w:val="center"/>
          </w:tcPr>
          <w:p w14:paraId="3487F91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F6B26E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CC0D71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D097A4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FA40014" w14:textId="74EF4D6E"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1A3F1D6" w14:textId="1B7A725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8147E2" w14:textId="438062E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FAF51DD" w14:textId="2F5FB4E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3E4696F" w14:textId="77777777" w:rsidR="00052653" w:rsidRPr="006E1EC2" w:rsidRDefault="00052653" w:rsidP="00052653">
            <w:pPr>
              <w:ind w:left="-108"/>
              <w:jc w:val="both"/>
              <w:rPr>
                <w:sz w:val="20"/>
                <w:szCs w:val="20"/>
              </w:rPr>
            </w:pPr>
          </w:p>
        </w:tc>
      </w:tr>
      <w:tr w:rsidR="00052653" w:rsidRPr="006E1EC2" w14:paraId="1964282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A82CBA6" w14:textId="05AAD79C" w:rsidR="00052653" w:rsidRPr="006E1EC2" w:rsidRDefault="00052653" w:rsidP="00052653">
            <w:pPr>
              <w:ind w:left="-108"/>
              <w:jc w:val="center"/>
              <w:rPr>
                <w:b/>
                <w:bCs/>
                <w:sz w:val="20"/>
                <w:szCs w:val="20"/>
              </w:rPr>
            </w:pPr>
            <w:r w:rsidRPr="006E1EC2">
              <w:rPr>
                <w:sz w:val="20"/>
                <w:szCs w:val="20"/>
              </w:rPr>
              <w:t>13.4.5.</w:t>
            </w:r>
          </w:p>
        </w:tc>
        <w:tc>
          <w:tcPr>
            <w:tcW w:w="1577" w:type="dxa"/>
            <w:vMerge/>
            <w:tcBorders>
              <w:left w:val="single" w:sz="4" w:space="0" w:color="auto"/>
              <w:bottom w:val="single" w:sz="4" w:space="0" w:color="000000"/>
              <w:right w:val="single" w:sz="4" w:space="0" w:color="auto"/>
            </w:tcBorders>
            <w:shd w:val="clear" w:color="auto" w:fill="auto"/>
            <w:vAlign w:val="center"/>
          </w:tcPr>
          <w:p w14:paraId="26CB6DD5"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654145A4"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14198670"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324732B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071102F" w14:textId="061E342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C86D163" w14:textId="4FC42DD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B1B959D" w14:textId="341E5663"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C4768ED" w14:textId="0AE4D4E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2A910B1D" w14:textId="77777777" w:rsidR="00052653" w:rsidRPr="006E1EC2" w:rsidRDefault="00052653" w:rsidP="00052653">
            <w:pPr>
              <w:ind w:left="-108"/>
              <w:jc w:val="both"/>
              <w:rPr>
                <w:sz w:val="20"/>
                <w:szCs w:val="20"/>
              </w:rPr>
            </w:pPr>
          </w:p>
        </w:tc>
      </w:tr>
      <w:tr w:rsidR="00052653" w:rsidRPr="006E1EC2" w14:paraId="4C04A759"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FA3A67" w14:textId="5B1957BB" w:rsidR="00052653" w:rsidRPr="006E1EC2" w:rsidRDefault="00052653" w:rsidP="00052653">
            <w:pPr>
              <w:ind w:left="-108"/>
              <w:jc w:val="center"/>
              <w:rPr>
                <w:b/>
                <w:bCs/>
                <w:sz w:val="20"/>
                <w:szCs w:val="20"/>
              </w:rPr>
            </w:pPr>
            <w:r w:rsidRPr="006E1EC2">
              <w:rPr>
                <w:sz w:val="20"/>
                <w:szCs w:val="20"/>
              </w:rPr>
              <w:t>14.1.1.</w:t>
            </w:r>
          </w:p>
        </w:tc>
        <w:tc>
          <w:tcPr>
            <w:tcW w:w="1577" w:type="dxa"/>
            <w:vMerge w:val="restart"/>
            <w:tcBorders>
              <w:left w:val="single" w:sz="4" w:space="0" w:color="auto"/>
              <w:right w:val="single" w:sz="4" w:space="0" w:color="auto"/>
            </w:tcBorders>
            <w:shd w:val="clear" w:color="auto" w:fill="auto"/>
            <w:vAlign w:val="center"/>
          </w:tcPr>
          <w:p w14:paraId="1A9F1F51" w14:textId="236EE763"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65812C1C" w14:textId="31C9855F" w:rsidR="00052653" w:rsidRPr="006E1EC2" w:rsidRDefault="00052653" w:rsidP="00052653">
            <w:pPr>
              <w:ind w:left="-11"/>
              <w:jc w:val="center"/>
              <w:rPr>
                <w:b/>
                <w:bCs/>
                <w:sz w:val="20"/>
                <w:szCs w:val="20"/>
              </w:rPr>
            </w:pPr>
            <w:r w:rsidRPr="006E1EC2">
              <w:rPr>
                <w:b/>
                <w:bCs/>
                <w:sz w:val="20"/>
                <w:szCs w:val="20"/>
              </w:rPr>
              <w:t>Обучение студентов по направлению подготовки «Информационные системы и технологии» (профиль: «Информационные системы и технологии в АПК»)</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78610AB" w14:textId="12E4B644" w:rsidR="00052653" w:rsidRPr="006E1EC2" w:rsidRDefault="00052653" w:rsidP="00052653">
            <w:pPr>
              <w:jc w:val="center"/>
              <w:rPr>
                <w:b/>
                <w:bCs/>
                <w:sz w:val="20"/>
                <w:szCs w:val="20"/>
              </w:rPr>
            </w:pPr>
            <w:r w:rsidRPr="006E1EC2">
              <w:rPr>
                <w:b/>
                <w:bCs/>
                <w:sz w:val="20"/>
                <w:szCs w:val="20"/>
              </w:rPr>
              <w:t>СХ1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5D3A2DDC" w14:textId="45BAE5AE" w:rsidR="00052653" w:rsidRPr="006E1EC2" w:rsidRDefault="00052653" w:rsidP="00052653">
            <w:pPr>
              <w:jc w:val="center"/>
              <w:rPr>
                <w:b/>
                <w:bCs/>
                <w:sz w:val="20"/>
                <w:szCs w:val="20"/>
              </w:rPr>
            </w:pPr>
            <w:r w:rsidRPr="006E1EC2">
              <w:rPr>
                <w:b/>
                <w:bCs/>
                <w:sz w:val="20"/>
                <w:szCs w:val="20"/>
              </w:rPr>
              <w:t>Федеральное финансирование, внебюджетные источники</w:t>
            </w:r>
          </w:p>
        </w:tc>
        <w:tc>
          <w:tcPr>
            <w:tcW w:w="1231" w:type="dxa"/>
            <w:tcBorders>
              <w:top w:val="nil"/>
              <w:left w:val="nil"/>
              <w:bottom w:val="single" w:sz="4" w:space="0" w:color="auto"/>
              <w:right w:val="single" w:sz="4" w:space="0" w:color="auto"/>
            </w:tcBorders>
            <w:shd w:val="clear" w:color="auto" w:fill="auto"/>
            <w:vAlign w:val="center"/>
          </w:tcPr>
          <w:p w14:paraId="1BFE448A" w14:textId="00C6C051"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4982007" w14:textId="63CC8F42"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B11615E" w14:textId="1D3193A9" w:rsidR="00052653" w:rsidRPr="006E1EC2" w:rsidRDefault="00052653" w:rsidP="00052653">
            <w:pPr>
              <w:jc w:val="center"/>
              <w:rPr>
                <w:b/>
                <w:bCs/>
                <w:sz w:val="20"/>
                <w:szCs w:val="20"/>
              </w:rPr>
            </w:pPr>
            <w:r w:rsidRPr="006E1EC2">
              <w:rPr>
                <w:b/>
                <w:bCs/>
                <w:sz w:val="20"/>
                <w:szCs w:val="20"/>
              </w:rPr>
              <w:t>112</w:t>
            </w:r>
          </w:p>
        </w:tc>
        <w:tc>
          <w:tcPr>
            <w:tcW w:w="1173" w:type="dxa"/>
            <w:tcBorders>
              <w:top w:val="nil"/>
              <w:left w:val="nil"/>
              <w:bottom w:val="single" w:sz="4" w:space="0" w:color="auto"/>
              <w:right w:val="single" w:sz="4" w:space="0" w:color="auto"/>
            </w:tcBorders>
            <w:shd w:val="clear" w:color="auto" w:fill="auto"/>
            <w:vAlign w:val="center"/>
          </w:tcPr>
          <w:p w14:paraId="44D12F29" w14:textId="5DDBFAE8" w:rsidR="00052653" w:rsidRPr="006E1EC2" w:rsidRDefault="00052653" w:rsidP="00052653">
            <w:pPr>
              <w:jc w:val="center"/>
              <w:rPr>
                <w:b/>
                <w:bCs/>
                <w:sz w:val="20"/>
                <w:szCs w:val="20"/>
              </w:rPr>
            </w:pPr>
            <w:r w:rsidRPr="006E1EC2">
              <w:rPr>
                <w:b/>
                <w:bCs/>
                <w:sz w:val="20"/>
                <w:szCs w:val="20"/>
              </w:rPr>
              <w:t>112</w:t>
            </w:r>
          </w:p>
        </w:tc>
        <w:tc>
          <w:tcPr>
            <w:tcW w:w="3685" w:type="dxa"/>
            <w:vMerge w:val="restart"/>
            <w:tcBorders>
              <w:top w:val="single" w:sz="4" w:space="0" w:color="auto"/>
              <w:left w:val="single" w:sz="4" w:space="0" w:color="auto"/>
              <w:right w:val="single" w:sz="4" w:space="0" w:color="auto"/>
            </w:tcBorders>
            <w:shd w:val="clear" w:color="auto" w:fill="auto"/>
          </w:tcPr>
          <w:p w14:paraId="280B13D5" w14:textId="023BA4D7"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w:t>
            </w:r>
            <w:r w:rsidRPr="006E1EC2">
              <w:t xml:space="preserve"> </w:t>
            </w:r>
            <w:r w:rsidRPr="006E1EC2">
              <w:rPr>
                <w:sz w:val="20"/>
                <w:szCs w:val="20"/>
              </w:rPr>
              <w:t>утвержденная постановлением Администрации Курской области от 18.10.2013 № 744-па</w:t>
            </w:r>
          </w:p>
        </w:tc>
      </w:tr>
      <w:tr w:rsidR="00052653" w:rsidRPr="006E1EC2" w14:paraId="04DA79D4"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94DA6B" w14:textId="76477F44" w:rsidR="00052653" w:rsidRPr="006E1EC2" w:rsidRDefault="00052653" w:rsidP="00052653">
            <w:pPr>
              <w:ind w:left="-108"/>
              <w:jc w:val="center"/>
              <w:rPr>
                <w:b/>
                <w:bCs/>
                <w:sz w:val="20"/>
                <w:szCs w:val="20"/>
              </w:rPr>
            </w:pPr>
            <w:r w:rsidRPr="006E1EC2">
              <w:rPr>
                <w:sz w:val="20"/>
                <w:szCs w:val="20"/>
              </w:rPr>
              <w:t>14.1.2.</w:t>
            </w:r>
          </w:p>
        </w:tc>
        <w:tc>
          <w:tcPr>
            <w:tcW w:w="1577" w:type="dxa"/>
            <w:vMerge/>
            <w:tcBorders>
              <w:left w:val="single" w:sz="4" w:space="0" w:color="auto"/>
              <w:right w:val="single" w:sz="4" w:space="0" w:color="auto"/>
            </w:tcBorders>
            <w:shd w:val="clear" w:color="auto" w:fill="auto"/>
            <w:vAlign w:val="center"/>
          </w:tcPr>
          <w:p w14:paraId="0E8C39F4"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497FB8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598C16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04187E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D088FAD" w14:textId="04C57DA6"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C7CAE00" w14:textId="2771EBE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2BFAC9" w14:textId="5874936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040C11F" w14:textId="0B489C8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4F3D7C68" w14:textId="77777777" w:rsidR="00052653" w:rsidRPr="006E1EC2" w:rsidRDefault="00052653" w:rsidP="00052653">
            <w:pPr>
              <w:ind w:left="-108"/>
              <w:jc w:val="both"/>
              <w:rPr>
                <w:sz w:val="20"/>
                <w:szCs w:val="20"/>
              </w:rPr>
            </w:pPr>
          </w:p>
        </w:tc>
      </w:tr>
      <w:tr w:rsidR="00052653" w:rsidRPr="006E1EC2" w14:paraId="42CCAFE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C8065EC" w14:textId="2FEA47D8" w:rsidR="00052653" w:rsidRPr="006E1EC2" w:rsidRDefault="00052653" w:rsidP="00052653">
            <w:pPr>
              <w:ind w:left="-108"/>
              <w:jc w:val="center"/>
              <w:rPr>
                <w:b/>
                <w:bCs/>
                <w:sz w:val="20"/>
                <w:szCs w:val="20"/>
              </w:rPr>
            </w:pPr>
            <w:r w:rsidRPr="006E1EC2">
              <w:rPr>
                <w:sz w:val="20"/>
                <w:szCs w:val="20"/>
              </w:rPr>
              <w:t>14.1.3.</w:t>
            </w:r>
          </w:p>
        </w:tc>
        <w:tc>
          <w:tcPr>
            <w:tcW w:w="1577" w:type="dxa"/>
            <w:vMerge/>
            <w:tcBorders>
              <w:left w:val="single" w:sz="4" w:space="0" w:color="auto"/>
              <w:right w:val="single" w:sz="4" w:space="0" w:color="auto"/>
            </w:tcBorders>
            <w:shd w:val="clear" w:color="auto" w:fill="auto"/>
            <w:vAlign w:val="center"/>
          </w:tcPr>
          <w:p w14:paraId="74D2F98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CBAC3D8"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F82A9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2866C4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9F5751A" w14:textId="7BA8EDE1"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89A49F3" w14:textId="1ABADBF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213D183" w14:textId="0D950C5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D594717" w14:textId="2A0814C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508EF30" w14:textId="77777777" w:rsidR="00052653" w:rsidRPr="006E1EC2" w:rsidRDefault="00052653" w:rsidP="00052653">
            <w:pPr>
              <w:ind w:left="-108"/>
              <w:jc w:val="both"/>
              <w:rPr>
                <w:sz w:val="20"/>
                <w:szCs w:val="20"/>
              </w:rPr>
            </w:pPr>
          </w:p>
        </w:tc>
      </w:tr>
      <w:tr w:rsidR="00052653" w:rsidRPr="006E1EC2" w14:paraId="5951693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184CB85" w14:textId="49D2F1ED" w:rsidR="00052653" w:rsidRPr="006E1EC2" w:rsidRDefault="00052653" w:rsidP="00052653">
            <w:pPr>
              <w:ind w:left="-108"/>
              <w:jc w:val="center"/>
              <w:rPr>
                <w:b/>
                <w:bCs/>
                <w:sz w:val="20"/>
                <w:szCs w:val="20"/>
              </w:rPr>
            </w:pPr>
            <w:r w:rsidRPr="006E1EC2">
              <w:rPr>
                <w:sz w:val="20"/>
                <w:szCs w:val="20"/>
              </w:rPr>
              <w:t>14.1.4.</w:t>
            </w:r>
          </w:p>
        </w:tc>
        <w:tc>
          <w:tcPr>
            <w:tcW w:w="1577" w:type="dxa"/>
            <w:vMerge/>
            <w:tcBorders>
              <w:left w:val="single" w:sz="4" w:space="0" w:color="auto"/>
              <w:right w:val="single" w:sz="4" w:space="0" w:color="auto"/>
            </w:tcBorders>
            <w:shd w:val="clear" w:color="auto" w:fill="auto"/>
            <w:vAlign w:val="center"/>
          </w:tcPr>
          <w:p w14:paraId="1E80734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0D41D7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47B964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44019A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24CD93" w14:textId="131179E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10EF32D5" w14:textId="207E261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37DD239" w14:textId="22887A1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CF69B10" w14:textId="68C11C4C"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BA7A428" w14:textId="77777777" w:rsidR="00052653" w:rsidRPr="006E1EC2" w:rsidRDefault="00052653" w:rsidP="00052653">
            <w:pPr>
              <w:ind w:left="-108"/>
              <w:jc w:val="both"/>
              <w:rPr>
                <w:sz w:val="20"/>
                <w:szCs w:val="20"/>
              </w:rPr>
            </w:pPr>
          </w:p>
        </w:tc>
      </w:tr>
      <w:tr w:rsidR="00052653" w:rsidRPr="006E1EC2" w14:paraId="4F5062C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33E8F9E" w14:textId="3C97DD60" w:rsidR="00052653" w:rsidRPr="006E1EC2" w:rsidRDefault="00052653" w:rsidP="00052653">
            <w:pPr>
              <w:ind w:left="-108"/>
              <w:jc w:val="center"/>
              <w:rPr>
                <w:b/>
                <w:bCs/>
                <w:sz w:val="20"/>
                <w:szCs w:val="20"/>
              </w:rPr>
            </w:pPr>
            <w:r w:rsidRPr="006E1EC2">
              <w:rPr>
                <w:sz w:val="20"/>
                <w:szCs w:val="20"/>
              </w:rPr>
              <w:t>14.1.5.</w:t>
            </w:r>
          </w:p>
        </w:tc>
        <w:tc>
          <w:tcPr>
            <w:tcW w:w="1577" w:type="dxa"/>
            <w:vMerge/>
            <w:tcBorders>
              <w:left w:val="single" w:sz="4" w:space="0" w:color="auto"/>
              <w:right w:val="single" w:sz="4" w:space="0" w:color="auto"/>
            </w:tcBorders>
            <w:shd w:val="clear" w:color="auto" w:fill="auto"/>
            <w:vAlign w:val="center"/>
          </w:tcPr>
          <w:p w14:paraId="3218670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D3668F0"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5B64ABC2"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01E12F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CCA26E8" w14:textId="53677C2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2436D51" w14:textId="4413D21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FC5B0DC" w14:textId="46796F2B" w:rsidR="00052653" w:rsidRPr="006E1EC2" w:rsidRDefault="00052653" w:rsidP="00052653">
            <w:pPr>
              <w:jc w:val="center"/>
              <w:rPr>
                <w:b/>
                <w:bCs/>
                <w:sz w:val="20"/>
                <w:szCs w:val="20"/>
              </w:rPr>
            </w:pPr>
            <w:r w:rsidRPr="006E1EC2">
              <w:rPr>
                <w:sz w:val="20"/>
                <w:szCs w:val="20"/>
              </w:rPr>
              <w:t> 112</w:t>
            </w:r>
          </w:p>
        </w:tc>
        <w:tc>
          <w:tcPr>
            <w:tcW w:w="1173" w:type="dxa"/>
            <w:tcBorders>
              <w:top w:val="nil"/>
              <w:left w:val="nil"/>
              <w:bottom w:val="single" w:sz="4" w:space="0" w:color="auto"/>
              <w:right w:val="single" w:sz="4" w:space="0" w:color="auto"/>
            </w:tcBorders>
            <w:shd w:val="clear" w:color="auto" w:fill="auto"/>
            <w:vAlign w:val="center"/>
          </w:tcPr>
          <w:p w14:paraId="5E1EF276" w14:textId="11FA7990" w:rsidR="00052653" w:rsidRPr="006E1EC2" w:rsidRDefault="00052653" w:rsidP="00052653">
            <w:pPr>
              <w:jc w:val="center"/>
              <w:rPr>
                <w:b/>
                <w:bCs/>
                <w:sz w:val="20"/>
                <w:szCs w:val="20"/>
              </w:rPr>
            </w:pPr>
            <w:r w:rsidRPr="006E1EC2">
              <w:rPr>
                <w:sz w:val="20"/>
                <w:szCs w:val="20"/>
              </w:rPr>
              <w:t> 112</w:t>
            </w:r>
          </w:p>
        </w:tc>
        <w:tc>
          <w:tcPr>
            <w:tcW w:w="3685" w:type="dxa"/>
            <w:vMerge/>
            <w:tcBorders>
              <w:left w:val="single" w:sz="4" w:space="0" w:color="auto"/>
              <w:bottom w:val="single" w:sz="4" w:space="0" w:color="auto"/>
              <w:right w:val="single" w:sz="4" w:space="0" w:color="auto"/>
            </w:tcBorders>
            <w:shd w:val="clear" w:color="auto" w:fill="auto"/>
          </w:tcPr>
          <w:p w14:paraId="64489386" w14:textId="77777777" w:rsidR="00052653" w:rsidRPr="006E1EC2" w:rsidRDefault="00052653" w:rsidP="00052653">
            <w:pPr>
              <w:ind w:left="-108"/>
              <w:jc w:val="both"/>
              <w:rPr>
                <w:sz w:val="20"/>
                <w:szCs w:val="20"/>
              </w:rPr>
            </w:pPr>
          </w:p>
        </w:tc>
      </w:tr>
      <w:tr w:rsidR="00052653" w:rsidRPr="006E1EC2" w14:paraId="10C337B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EA6A19" w14:textId="1A9CF32E" w:rsidR="00052653" w:rsidRPr="006E1EC2" w:rsidRDefault="00052653" w:rsidP="00052653">
            <w:pPr>
              <w:ind w:left="-108"/>
              <w:jc w:val="center"/>
              <w:rPr>
                <w:b/>
                <w:bCs/>
                <w:sz w:val="20"/>
                <w:szCs w:val="20"/>
              </w:rPr>
            </w:pPr>
            <w:r w:rsidRPr="006E1EC2">
              <w:rPr>
                <w:sz w:val="20"/>
                <w:szCs w:val="20"/>
              </w:rPr>
              <w:t>14.2.1.</w:t>
            </w:r>
          </w:p>
        </w:tc>
        <w:tc>
          <w:tcPr>
            <w:tcW w:w="1577" w:type="dxa"/>
            <w:vMerge w:val="restart"/>
            <w:tcBorders>
              <w:left w:val="single" w:sz="4" w:space="0" w:color="auto"/>
              <w:right w:val="single" w:sz="4" w:space="0" w:color="auto"/>
            </w:tcBorders>
            <w:shd w:val="clear" w:color="auto" w:fill="auto"/>
            <w:vAlign w:val="center"/>
          </w:tcPr>
          <w:p w14:paraId="10F519F3" w14:textId="44A41D6D"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25F14317" w14:textId="6D5790C2" w:rsidR="00052653" w:rsidRPr="006E1EC2" w:rsidRDefault="00052653" w:rsidP="00052653">
            <w:pPr>
              <w:ind w:left="-11"/>
              <w:jc w:val="center"/>
              <w:rPr>
                <w:b/>
                <w:bCs/>
                <w:sz w:val="20"/>
                <w:szCs w:val="20"/>
              </w:rPr>
            </w:pPr>
            <w:r w:rsidRPr="006E1EC2">
              <w:rPr>
                <w:b/>
                <w:bCs/>
                <w:sz w:val="20"/>
                <w:szCs w:val="20"/>
              </w:rPr>
              <w:t xml:space="preserve">Создание цифрового реестра информации о землях </w:t>
            </w:r>
            <w:proofErr w:type="spellStart"/>
            <w:r w:rsidRPr="006E1EC2">
              <w:rPr>
                <w:b/>
                <w:bCs/>
                <w:sz w:val="20"/>
                <w:szCs w:val="20"/>
              </w:rPr>
              <w:t>сельхозназначения</w:t>
            </w:r>
            <w:proofErr w:type="spellEnd"/>
          </w:p>
        </w:tc>
        <w:tc>
          <w:tcPr>
            <w:tcW w:w="1417" w:type="dxa"/>
            <w:vMerge w:val="restart"/>
            <w:tcBorders>
              <w:top w:val="single" w:sz="4" w:space="0" w:color="auto"/>
              <w:left w:val="single" w:sz="4" w:space="0" w:color="auto"/>
              <w:right w:val="single" w:sz="4" w:space="0" w:color="auto"/>
            </w:tcBorders>
            <w:shd w:val="clear" w:color="auto" w:fill="auto"/>
            <w:vAlign w:val="center"/>
          </w:tcPr>
          <w:p w14:paraId="33A78B98" w14:textId="232582EB" w:rsidR="00052653" w:rsidRPr="006E1EC2" w:rsidRDefault="00052653" w:rsidP="00052653">
            <w:pPr>
              <w:jc w:val="center"/>
              <w:rPr>
                <w:b/>
                <w:bCs/>
                <w:sz w:val="20"/>
                <w:szCs w:val="20"/>
              </w:rPr>
            </w:pPr>
            <w:r w:rsidRPr="006E1EC2">
              <w:rPr>
                <w:b/>
                <w:bCs/>
                <w:sz w:val="20"/>
                <w:szCs w:val="20"/>
              </w:rPr>
              <w:t>СХ2</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DA30F93" w14:textId="4238ABF6"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33994D93" w14:textId="2667826F"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B41CBB5" w14:textId="6C039B56"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630A749" w14:textId="616B293A"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38E6EC4" w14:textId="671980FE"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1A3C277A" w14:textId="5A0D158F"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72961C89"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C3DD48E" w14:textId="6ACE8CD5" w:rsidR="00052653" w:rsidRPr="006E1EC2" w:rsidRDefault="00052653" w:rsidP="00052653">
            <w:pPr>
              <w:ind w:left="-108"/>
              <w:jc w:val="center"/>
              <w:rPr>
                <w:b/>
                <w:bCs/>
                <w:sz w:val="20"/>
                <w:szCs w:val="20"/>
              </w:rPr>
            </w:pPr>
            <w:r w:rsidRPr="006E1EC2">
              <w:rPr>
                <w:sz w:val="20"/>
                <w:szCs w:val="20"/>
              </w:rPr>
              <w:t>14.2.2.</w:t>
            </w:r>
          </w:p>
        </w:tc>
        <w:tc>
          <w:tcPr>
            <w:tcW w:w="1577" w:type="dxa"/>
            <w:vMerge/>
            <w:tcBorders>
              <w:left w:val="single" w:sz="4" w:space="0" w:color="auto"/>
              <w:right w:val="single" w:sz="4" w:space="0" w:color="auto"/>
            </w:tcBorders>
            <w:shd w:val="clear" w:color="auto" w:fill="auto"/>
            <w:vAlign w:val="center"/>
          </w:tcPr>
          <w:p w14:paraId="5B101A5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3CF2B6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DC130A4"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773C0B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EB53513" w14:textId="587671D4"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8C1F8C3" w14:textId="52F9BEE3"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4712908" w14:textId="521CE16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43FE9BB" w14:textId="38FF3B0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2F66BE5" w14:textId="77777777" w:rsidR="00052653" w:rsidRPr="006E1EC2" w:rsidRDefault="00052653" w:rsidP="00052653">
            <w:pPr>
              <w:ind w:left="-108"/>
              <w:jc w:val="both"/>
              <w:rPr>
                <w:sz w:val="20"/>
                <w:szCs w:val="20"/>
              </w:rPr>
            </w:pPr>
          </w:p>
        </w:tc>
      </w:tr>
      <w:tr w:rsidR="00052653" w:rsidRPr="006E1EC2" w14:paraId="5E83A64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3D1A6CA" w14:textId="706BCD11" w:rsidR="00052653" w:rsidRPr="006E1EC2" w:rsidRDefault="00052653" w:rsidP="00052653">
            <w:pPr>
              <w:ind w:left="-108"/>
              <w:jc w:val="center"/>
              <w:rPr>
                <w:b/>
                <w:bCs/>
                <w:sz w:val="20"/>
                <w:szCs w:val="20"/>
              </w:rPr>
            </w:pPr>
            <w:r w:rsidRPr="006E1EC2">
              <w:rPr>
                <w:sz w:val="20"/>
                <w:szCs w:val="20"/>
              </w:rPr>
              <w:t>14.2.3.</w:t>
            </w:r>
          </w:p>
        </w:tc>
        <w:tc>
          <w:tcPr>
            <w:tcW w:w="1577" w:type="dxa"/>
            <w:vMerge/>
            <w:tcBorders>
              <w:left w:val="single" w:sz="4" w:space="0" w:color="auto"/>
              <w:right w:val="single" w:sz="4" w:space="0" w:color="auto"/>
            </w:tcBorders>
            <w:shd w:val="clear" w:color="auto" w:fill="auto"/>
            <w:vAlign w:val="center"/>
          </w:tcPr>
          <w:p w14:paraId="1CF83FF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ABAC37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9EA8DA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649AB5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33E263B" w14:textId="32894262"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24D7D2C" w14:textId="56C4693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1C7F5BA" w14:textId="480544F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F2A940D" w14:textId="0D3467D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F7E6207" w14:textId="77777777" w:rsidR="00052653" w:rsidRPr="006E1EC2" w:rsidRDefault="00052653" w:rsidP="00052653">
            <w:pPr>
              <w:ind w:left="-108"/>
              <w:jc w:val="both"/>
              <w:rPr>
                <w:sz w:val="20"/>
                <w:szCs w:val="20"/>
              </w:rPr>
            </w:pPr>
          </w:p>
        </w:tc>
      </w:tr>
      <w:tr w:rsidR="00052653" w:rsidRPr="006E1EC2" w14:paraId="38461B1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B8F7FE8" w14:textId="0A27A734" w:rsidR="00052653" w:rsidRPr="006E1EC2" w:rsidRDefault="00052653" w:rsidP="00052653">
            <w:pPr>
              <w:ind w:left="-108"/>
              <w:jc w:val="center"/>
              <w:rPr>
                <w:b/>
                <w:bCs/>
                <w:sz w:val="20"/>
                <w:szCs w:val="20"/>
              </w:rPr>
            </w:pPr>
            <w:r w:rsidRPr="006E1EC2">
              <w:rPr>
                <w:sz w:val="20"/>
                <w:szCs w:val="20"/>
              </w:rPr>
              <w:t>14.2.4.</w:t>
            </w:r>
          </w:p>
        </w:tc>
        <w:tc>
          <w:tcPr>
            <w:tcW w:w="1577" w:type="dxa"/>
            <w:vMerge/>
            <w:tcBorders>
              <w:left w:val="single" w:sz="4" w:space="0" w:color="auto"/>
              <w:right w:val="single" w:sz="4" w:space="0" w:color="auto"/>
            </w:tcBorders>
            <w:shd w:val="clear" w:color="auto" w:fill="auto"/>
            <w:vAlign w:val="center"/>
          </w:tcPr>
          <w:p w14:paraId="4B2AE05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6EE3E0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CCD8D9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4BEDDC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94E42E1" w14:textId="2E816DD7"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A687EB0" w14:textId="365FA1C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5D114AE" w14:textId="0DCF275E"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11342E3" w14:textId="5F25F83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AF9B29D" w14:textId="77777777" w:rsidR="00052653" w:rsidRPr="006E1EC2" w:rsidRDefault="00052653" w:rsidP="00052653">
            <w:pPr>
              <w:ind w:left="-108"/>
              <w:jc w:val="both"/>
              <w:rPr>
                <w:sz w:val="20"/>
                <w:szCs w:val="20"/>
              </w:rPr>
            </w:pPr>
          </w:p>
        </w:tc>
      </w:tr>
      <w:tr w:rsidR="00052653" w:rsidRPr="006E1EC2" w14:paraId="3CD79FC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488F493" w14:textId="52B3E395" w:rsidR="00052653" w:rsidRPr="006E1EC2" w:rsidRDefault="00052653" w:rsidP="00052653">
            <w:pPr>
              <w:ind w:left="-108"/>
              <w:jc w:val="center"/>
              <w:rPr>
                <w:b/>
                <w:bCs/>
                <w:sz w:val="20"/>
                <w:szCs w:val="20"/>
              </w:rPr>
            </w:pPr>
            <w:r w:rsidRPr="006E1EC2">
              <w:rPr>
                <w:sz w:val="20"/>
                <w:szCs w:val="20"/>
              </w:rPr>
              <w:t>14.2.5.</w:t>
            </w:r>
          </w:p>
        </w:tc>
        <w:tc>
          <w:tcPr>
            <w:tcW w:w="1577" w:type="dxa"/>
            <w:vMerge/>
            <w:tcBorders>
              <w:left w:val="single" w:sz="4" w:space="0" w:color="auto"/>
              <w:right w:val="single" w:sz="4" w:space="0" w:color="auto"/>
            </w:tcBorders>
            <w:shd w:val="clear" w:color="auto" w:fill="auto"/>
            <w:vAlign w:val="center"/>
          </w:tcPr>
          <w:p w14:paraId="451B9B5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F236732"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1C3AB60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1366856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F18D693" w14:textId="4EB06997"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6EC9F8A" w14:textId="60CF994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EB15EAD" w14:textId="17370C7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58A021F" w14:textId="35E5C709"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1A8008A0" w14:textId="77777777" w:rsidR="00052653" w:rsidRPr="006E1EC2" w:rsidRDefault="00052653" w:rsidP="00052653">
            <w:pPr>
              <w:ind w:left="-108"/>
              <w:jc w:val="both"/>
              <w:rPr>
                <w:sz w:val="20"/>
                <w:szCs w:val="20"/>
              </w:rPr>
            </w:pPr>
          </w:p>
        </w:tc>
      </w:tr>
      <w:tr w:rsidR="00052653" w:rsidRPr="006E1EC2" w14:paraId="18F9F993"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719F508" w14:textId="3CA880D0" w:rsidR="00052653" w:rsidRPr="006E1EC2" w:rsidRDefault="00052653" w:rsidP="00052653">
            <w:pPr>
              <w:ind w:left="-108"/>
              <w:jc w:val="center"/>
              <w:rPr>
                <w:b/>
                <w:bCs/>
                <w:sz w:val="20"/>
                <w:szCs w:val="20"/>
              </w:rPr>
            </w:pPr>
            <w:r w:rsidRPr="006E1EC2">
              <w:rPr>
                <w:sz w:val="20"/>
                <w:szCs w:val="20"/>
              </w:rPr>
              <w:t>14.3.1.</w:t>
            </w:r>
          </w:p>
        </w:tc>
        <w:tc>
          <w:tcPr>
            <w:tcW w:w="1577" w:type="dxa"/>
            <w:vMerge w:val="restart"/>
            <w:tcBorders>
              <w:left w:val="single" w:sz="4" w:space="0" w:color="auto"/>
              <w:right w:val="single" w:sz="4" w:space="0" w:color="auto"/>
            </w:tcBorders>
            <w:shd w:val="clear" w:color="auto" w:fill="auto"/>
            <w:vAlign w:val="center"/>
          </w:tcPr>
          <w:p w14:paraId="79D9F5EA" w14:textId="3DB82008"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39BC132F" w14:textId="4A3A187A" w:rsidR="00052653" w:rsidRPr="006E1EC2" w:rsidRDefault="00052653" w:rsidP="00052653">
            <w:pPr>
              <w:ind w:left="-11"/>
              <w:jc w:val="center"/>
              <w:rPr>
                <w:b/>
                <w:bCs/>
                <w:sz w:val="20"/>
                <w:szCs w:val="20"/>
              </w:rPr>
            </w:pPr>
            <w:r w:rsidRPr="006E1EC2">
              <w:rPr>
                <w:b/>
                <w:bCs/>
                <w:sz w:val="20"/>
                <w:szCs w:val="20"/>
              </w:rPr>
              <w:t xml:space="preserve">Внедрение сервиса электронного взаимодействия </w:t>
            </w:r>
            <w:proofErr w:type="spellStart"/>
            <w:r w:rsidRPr="006E1EC2">
              <w:rPr>
                <w:b/>
                <w:bCs/>
                <w:sz w:val="20"/>
                <w:szCs w:val="20"/>
              </w:rPr>
              <w:t>сельхозтоваропроизво-дителя</w:t>
            </w:r>
            <w:proofErr w:type="spellEnd"/>
            <w:r w:rsidRPr="006E1EC2">
              <w:rPr>
                <w:b/>
                <w:bCs/>
                <w:sz w:val="20"/>
                <w:szCs w:val="20"/>
              </w:rPr>
              <w:t xml:space="preserve"> и Министерства сельского хозяйства Курской области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F38D19B" w14:textId="2F60B6F9" w:rsidR="00052653" w:rsidRPr="006E1EC2" w:rsidRDefault="00052653" w:rsidP="00052653">
            <w:pPr>
              <w:jc w:val="center"/>
              <w:rPr>
                <w:b/>
                <w:bCs/>
                <w:sz w:val="20"/>
                <w:szCs w:val="20"/>
              </w:rPr>
            </w:pPr>
            <w:r w:rsidRPr="006E1EC2">
              <w:rPr>
                <w:b/>
                <w:bCs/>
                <w:sz w:val="20"/>
                <w:szCs w:val="20"/>
              </w:rPr>
              <w:t>СХ3</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1CE17DA" w14:textId="33D45E5C"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1A75D971" w14:textId="440A541F"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6239653" w14:textId="5B4A0E1D"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E4AB291" w14:textId="430C5B1B"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2B111EE" w14:textId="4C0FFC37"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3E09CC93" w14:textId="36C9D5E6"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54AD99A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8E82B88" w14:textId="0AF7C2D5" w:rsidR="00052653" w:rsidRPr="006E1EC2" w:rsidRDefault="00052653" w:rsidP="00052653">
            <w:pPr>
              <w:ind w:left="-108"/>
              <w:jc w:val="center"/>
              <w:rPr>
                <w:b/>
                <w:bCs/>
                <w:sz w:val="20"/>
                <w:szCs w:val="20"/>
              </w:rPr>
            </w:pPr>
            <w:r w:rsidRPr="006E1EC2">
              <w:rPr>
                <w:sz w:val="20"/>
                <w:szCs w:val="20"/>
              </w:rPr>
              <w:t>14.3.2.</w:t>
            </w:r>
          </w:p>
        </w:tc>
        <w:tc>
          <w:tcPr>
            <w:tcW w:w="1577" w:type="dxa"/>
            <w:vMerge/>
            <w:tcBorders>
              <w:left w:val="single" w:sz="4" w:space="0" w:color="auto"/>
              <w:right w:val="single" w:sz="4" w:space="0" w:color="auto"/>
            </w:tcBorders>
            <w:shd w:val="clear" w:color="auto" w:fill="auto"/>
            <w:vAlign w:val="center"/>
          </w:tcPr>
          <w:p w14:paraId="0DDAE3E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16643E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B46C73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55620F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43C5BCF" w14:textId="1C4BA8E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3A9ADC22" w14:textId="1D9BF82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1FBC636" w14:textId="038C5753"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2EFF8DC" w14:textId="39FECC7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B2AD156" w14:textId="77777777" w:rsidR="00052653" w:rsidRPr="006E1EC2" w:rsidRDefault="00052653" w:rsidP="00052653">
            <w:pPr>
              <w:ind w:left="-108"/>
              <w:jc w:val="both"/>
              <w:rPr>
                <w:sz w:val="20"/>
                <w:szCs w:val="20"/>
              </w:rPr>
            </w:pPr>
          </w:p>
        </w:tc>
      </w:tr>
      <w:tr w:rsidR="00052653" w:rsidRPr="006E1EC2" w14:paraId="408145E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2ED35A0" w14:textId="60644689" w:rsidR="00052653" w:rsidRPr="006E1EC2" w:rsidRDefault="00052653" w:rsidP="00052653">
            <w:pPr>
              <w:ind w:left="-108"/>
              <w:jc w:val="center"/>
              <w:rPr>
                <w:b/>
                <w:bCs/>
                <w:sz w:val="20"/>
                <w:szCs w:val="20"/>
              </w:rPr>
            </w:pPr>
            <w:r w:rsidRPr="006E1EC2">
              <w:rPr>
                <w:sz w:val="20"/>
                <w:szCs w:val="20"/>
              </w:rPr>
              <w:t>14.3.3.</w:t>
            </w:r>
          </w:p>
        </w:tc>
        <w:tc>
          <w:tcPr>
            <w:tcW w:w="1577" w:type="dxa"/>
            <w:vMerge/>
            <w:tcBorders>
              <w:left w:val="single" w:sz="4" w:space="0" w:color="auto"/>
              <w:right w:val="single" w:sz="4" w:space="0" w:color="auto"/>
            </w:tcBorders>
            <w:shd w:val="clear" w:color="auto" w:fill="auto"/>
            <w:vAlign w:val="center"/>
          </w:tcPr>
          <w:p w14:paraId="012F025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378599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B125F09"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AD4A56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ADB60A6" w14:textId="7EF7C03B"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D17AB87" w14:textId="01969C1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01C311D" w14:textId="09EDB269"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494DB8F" w14:textId="7EE21A2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DB7D55D" w14:textId="77777777" w:rsidR="00052653" w:rsidRPr="006E1EC2" w:rsidRDefault="00052653" w:rsidP="00052653">
            <w:pPr>
              <w:ind w:left="-108"/>
              <w:jc w:val="both"/>
              <w:rPr>
                <w:sz w:val="20"/>
                <w:szCs w:val="20"/>
              </w:rPr>
            </w:pPr>
          </w:p>
        </w:tc>
      </w:tr>
      <w:tr w:rsidR="00052653" w:rsidRPr="006E1EC2" w14:paraId="63BFC3F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A635ECC" w14:textId="5FADF052" w:rsidR="00052653" w:rsidRPr="006E1EC2" w:rsidRDefault="00052653" w:rsidP="00052653">
            <w:pPr>
              <w:ind w:left="-108"/>
              <w:jc w:val="center"/>
              <w:rPr>
                <w:b/>
                <w:bCs/>
                <w:sz w:val="20"/>
                <w:szCs w:val="20"/>
              </w:rPr>
            </w:pPr>
            <w:r w:rsidRPr="006E1EC2">
              <w:rPr>
                <w:sz w:val="20"/>
                <w:szCs w:val="20"/>
              </w:rPr>
              <w:t>14.3.4.</w:t>
            </w:r>
          </w:p>
        </w:tc>
        <w:tc>
          <w:tcPr>
            <w:tcW w:w="1577" w:type="dxa"/>
            <w:vMerge/>
            <w:tcBorders>
              <w:left w:val="single" w:sz="4" w:space="0" w:color="auto"/>
              <w:right w:val="single" w:sz="4" w:space="0" w:color="auto"/>
            </w:tcBorders>
            <w:shd w:val="clear" w:color="auto" w:fill="auto"/>
            <w:vAlign w:val="center"/>
          </w:tcPr>
          <w:p w14:paraId="1138949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2A8846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5ED05D7"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105E47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A19AD00" w14:textId="4311E508"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60EACB3" w14:textId="208C2F36"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C0409D9" w14:textId="3CFBF32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1FA93DC" w14:textId="28ABCC0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5074A71" w14:textId="77777777" w:rsidR="00052653" w:rsidRPr="006E1EC2" w:rsidRDefault="00052653" w:rsidP="00052653">
            <w:pPr>
              <w:ind w:left="-108"/>
              <w:jc w:val="both"/>
              <w:rPr>
                <w:sz w:val="20"/>
                <w:szCs w:val="20"/>
              </w:rPr>
            </w:pPr>
          </w:p>
        </w:tc>
      </w:tr>
      <w:tr w:rsidR="00052653" w:rsidRPr="006E1EC2" w14:paraId="59A85B9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CEB32D" w14:textId="47E9B3C9" w:rsidR="00052653" w:rsidRPr="006E1EC2" w:rsidRDefault="00052653" w:rsidP="00052653">
            <w:pPr>
              <w:ind w:left="-108"/>
              <w:jc w:val="center"/>
              <w:rPr>
                <w:b/>
                <w:bCs/>
                <w:sz w:val="20"/>
                <w:szCs w:val="20"/>
              </w:rPr>
            </w:pPr>
            <w:r w:rsidRPr="006E1EC2">
              <w:rPr>
                <w:sz w:val="20"/>
                <w:szCs w:val="20"/>
              </w:rPr>
              <w:t>14.3.5.</w:t>
            </w:r>
          </w:p>
        </w:tc>
        <w:tc>
          <w:tcPr>
            <w:tcW w:w="1577" w:type="dxa"/>
            <w:vMerge/>
            <w:tcBorders>
              <w:left w:val="single" w:sz="4" w:space="0" w:color="auto"/>
              <w:right w:val="single" w:sz="4" w:space="0" w:color="auto"/>
            </w:tcBorders>
            <w:shd w:val="clear" w:color="auto" w:fill="auto"/>
            <w:vAlign w:val="center"/>
          </w:tcPr>
          <w:p w14:paraId="6ABC9F4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136A5F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088A6375"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01627B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CFF6C41" w14:textId="61BFE0F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DE8D759" w14:textId="19275B0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89A5416" w14:textId="15DCAEF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398B944" w14:textId="4E31A1E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75084768" w14:textId="77777777" w:rsidR="00052653" w:rsidRPr="006E1EC2" w:rsidRDefault="00052653" w:rsidP="00052653">
            <w:pPr>
              <w:ind w:left="-108"/>
              <w:jc w:val="both"/>
              <w:rPr>
                <w:sz w:val="20"/>
                <w:szCs w:val="20"/>
              </w:rPr>
            </w:pPr>
          </w:p>
        </w:tc>
      </w:tr>
      <w:tr w:rsidR="00052653" w:rsidRPr="006E1EC2" w14:paraId="08941A3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A77C2D4" w14:textId="170E146F" w:rsidR="00052653" w:rsidRPr="006E1EC2" w:rsidRDefault="00052653" w:rsidP="00052653">
            <w:pPr>
              <w:ind w:left="-108"/>
              <w:jc w:val="center"/>
              <w:rPr>
                <w:b/>
                <w:bCs/>
                <w:sz w:val="20"/>
                <w:szCs w:val="20"/>
              </w:rPr>
            </w:pPr>
            <w:r w:rsidRPr="006E1EC2">
              <w:rPr>
                <w:sz w:val="20"/>
                <w:szCs w:val="20"/>
              </w:rPr>
              <w:t>14.4.1.</w:t>
            </w:r>
          </w:p>
        </w:tc>
        <w:tc>
          <w:tcPr>
            <w:tcW w:w="1577" w:type="dxa"/>
            <w:vMerge w:val="restart"/>
            <w:tcBorders>
              <w:left w:val="single" w:sz="4" w:space="0" w:color="auto"/>
              <w:right w:val="single" w:sz="4" w:space="0" w:color="auto"/>
            </w:tcBorders>
            <w:shd w:val="clear" w:color="auto" w:fill="auto"/>
            <w:vAlign w:val="center"/>
          </w:tcPr>
          <w:p w14:paraId="4F7A18A1" w14:textId="5DD0A9EA"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1A0FBB9F" w14:textId="3DD448C3" w:rsidR="00052653" w:rsidRPr="006E1EC2" w:rsidRDefault="00052653" w:rsidP="00052653">
            <w:pPr>
              <w:ind w:left="-11"/>
              <w:jc w:val="center"/>
              <w:rPr>
                <w:b/>
                <w:bCs/>
                <w:sz w:val="20"/>
                <w:szCs w:val="20"/>
              </w:rPr>
            </w:pPr>
            <w:r w:rsidRPr="006E1EC2">
              <w:rPr>
                <w:b/>
                <w:bCs/>
                <w:sz w:val="20"/>
                <w:szCs w:val="20"/>
              </w:rPr>
              <w:t>Создание цифрового реестра показателей о социально-экономическом состоянии сельских территорий и агломераций</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89D8226" w14:textId="78B81174" w:rsidR="00052653" w:rsidRPr="006E1EC2" w:rsidRDefault="00052653" w:rsidP="00052653">
            <w:pPr>
              <w:jc w:val="center"/>
              <w:rPr>
                <w:b/>
                <w:bCs/>
                <w:sz w:val="20"/>
                <w:szCs w:val="20"/>
              </w:rPr>
            </w:pPr>
            <w:r w:rsidRPr="006E1EC2">
              <w:rPr>
                <w:b/>
                <w:bCs/>
                <w:sz w:val="20"/>
                <w:szCs w:val="20"/>
              </w:rPr>
              <w:t>СХ4</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7D96DF44" w14:textId="2771F6A8"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20003063" w14:textId="3C820DC2"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24D0308" w14:textId="64569547"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F7A252C" w14:textId="68A9C1C5"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BF0C59A" w14:textId="537BA1DE"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ED97CC3" w14:textId="07BA2594"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5E4D3D89"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4BD52A5" w14:textId="05612915" w:rsidR="00052653" w:rsidRPr="006E1EC2" w:rsidRDefault="00052653" w:rsidP="00052653">
            <w:pPr>
              <w:ind w:left="-108"/>
              <w:jc w:val="center"/>
              <w:rPr>
                <w:b/>
                <w:bCs/>
                <w:sz w:val="20"/>
                <w:szCs w:val="20"/>
              </w:rPr>
            </w:pPr>
            <w:r w:rsidRPr="006E1EC2">
              <w:rPr>
                <w:sz w:val="20"/>
                <w:szCs w:val="20"/>
              </w:rPr>
              <w:t>14.4.2.</w:t>
            </w:r>
          </w:p>
        </w:tc>
        <w:tc>
          <w:tcPr>
            <w:tcW w:w="1577" w:type="dxa"/>
            <w:vMerge/>
            <w:tcBorders>
              <w:left w:val="single" w:sz="4" w:space="0" w:color="auto"/>
              <w:right w:val="single" w:sz="4" w:space="0" w:color="auto"/>
            </w:tcBorders>
            <w:shd w:val="clear" w:color="auto" w:fill="auto"/>
            <w:vAlign w:val="center"/>
          </w:tcPr>
          <w:p w14:paraId="5E18480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490F8D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8A6E29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55075B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C05DF9" w14:textId="48FDB2CA"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0E1DC4B" w14:textId="47C0D3D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3CD03FC" w14:textId="4B8C8F0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B1EB31C" w14:textId="6A575C1A"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3CA2DD5" w14:textId="77777777" w:rsidR="00052653" w:rsidRPr="006E1EC2" w:rsidRDefault="00052653" w:rsidP="00052653">
            <w:pPr>
              <w:ind w:left="-108"/>
              <w:jc w:val="both"/>
              <w:rPr>
                <w:sz w:val="20"/>
                <w:szCs w:val="20"/>
              </w:rPr>
            </w:pPr>
          </w:p>
        </w:tc>
      </w:tr>
      <w:tr w:rsidR="00052653" w:rsidRPr="006E1EC2" w14:paraId="16948FA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43EA5F5" w14:textId="7B71BC27" w:rsidR="00052653" w:rsidRPr="006E1EC2" w:rsidRDefault="00052653" w:rsidP="00052653">
            <w:pPr>
              <w:ind w:left="-108"/>
              <w:jc w:val="center"/>
              <w:rPr>
                <w:b/>
                <w:bCs/>
                <w:sz w:val="20"/>
                <w:szCs w:val="20"/>
              </w:rPr>
            </w:pPr>
            <w:r w:rsidRPr="006E1EC2">
              <w:rPr>
                <w:sz w:val="20"/>
                <w:szCs w:val="20"/>
              </w:rPr>
              <w:t>14.4.3.</w:t>
            </w:r>
          </w:p>
        </w:tc>
        <w:tc>
          <w:tcPr>
            <w:tcW w:w="1577" w:type="dxa"/>
            <w:vMerge/>
            <w:tcBorders>
              <w:left w:val="single" w:sz="4" w:space="0" w:color="auto"/>
              <w:right w:val="single" w:sz="4" w:space="0" w:color="auto"/>
            </w:tcBorders>
            <w:shd w:val="clear" w:color="auto" w:fill="auto"/>
            <w:vAlign w:val="center"/>
          </w:tcPr>
          <w:p w14:paraId="0271852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80D8773"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A122AA9"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5FB64B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854B493" w14:textId="34752E82"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4A0464A" w14:textId="0E85FBA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3B56B62" w14:textId="4513377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E57B05" w14:textId="0D4494C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BAD68A7" w14:textId="77777777" w:rsidR="00052653" w:rsidRPr="006E1EC2" w:rsidRDefault="00052653" w:rsidP="00052653">
            <w:pPr>
              <w:ind w:left="-108"/>
              <w:jc w:val="both"/>
              <w:rPr>
                <w:sz w:val="20"/>
                <w:szCs w:val="20"/>
              </w:rPr>
            </w:pPr>
          </w:p>
        </w:tc>
      </w:tr>
      <w:tr w:rsidR="00052653" w:rsidRPr="006E1EC2" w14:paraId="07FC3EC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C56FFD5" w14:textId="3A6BE4DB" w:rsidR="00052653" w:rsidRPr="006E1EC2" w:rsidRDefault="00052653" w:rsidP="00052653">
            <w:pPr>
              <w:ind w:left="-108"/>
              <w:jc w:val="center"/>
              <w:rPr>
                <w:b/>
                <w:bCs/>
                <w:sz w:val="20"/>
                <w:szCs w:val="20"/>
              </w:rPr>
            </w:pPr>
            <w:r w:rsidRPr="006E1EC2">
              <w:rPr>
                <w:sz w:val="20"/>
                <w:szCs w:val="20"/>
              </w:rPr>
              <w:t>14.4.4.</w:t>
            </w:r>
          </w:p>
        </w:tc>
        <w:tc>
          <w:tcPr>
            <w:tcW w:w="1577" w:type="dxa"/>
            <w:vMerge/>
            <w:tcBorders>
              <w:left w:val="single" w:sz="4" w:space="0" w:color="auto"/>
              <w:right w:val="single" w:sz="4" w:space="0" w:color="auto"/>
            </w:tcBorders>
            <w:shd w:val="clear" w:color="auto" w:fill="auto"/>
            <w:vAlign w:val="center"/>
          </w:tcPr>
          <w:p w14:paraId="10A1813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EE812D3"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826E05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678A86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DE1E9AA" w14:textId="1B0B312A"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4ECDDB99" w14:textId="1769E091"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A6E694D" w14:textId="53D8D90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8CA9E52" w14:textId="410A4D16"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028601E" w14:textId="77777777" w:rsidR="00052653" w:rsidRPr="006E1EC2" w:rsidRDefault="00052653" w:rsidP="00052653">
            <w:pPr>
              <w:ind w:left="-108"/>
              <w:jc w:val="both"/>
              <w:rPr>
                <w:sz w:val="20"/>
                <w:szCs w:val="20"/>
              </w:rPr>
            </w:pPr>
          </w:p>
        </w:tc>
      </w:tr>
      <w:tr w:rsidR="00052653" w:rsidRPr="006E1EC2" w14:paraId="7324542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0251DB" w14:textId="643BFC6E" w:rsidR="00052653" w:rsidRPr="006E1EC2" w:rsidRDefault="00052653" w:rsidP="00052653">
            <w:pPr>
              <w:ind w:left="-108"/>
              <w:jc w:val="center"/>
              <w:rPr>
                <w:b/>
                <w:bCs/>
                <w:sz w:val="20"/>
                <w:szCs w:val="20"/>
              </w:rPr>
            </w:pPr>
            <w:r w:rsidRPr="006E1EC2">
              <w:rPr>
                <w:sz w:val="20"/>
                <w:szCs w:val="20"/>
              </w:rPr>
              <w:t>14.4.5.</w:t>
            </w:r>
          </w:p>
        </w:tc>
        <w:tc>
          <w:tcPr>
            <w:tcW w:w="1577" w:type="dxa"/>
            <w:vMerge/>
            <w:tcBorders>
              <w:left w:val="single" w:sz="4" w:space="0" w:color="auto"/>
              <w:right w:val="single" w:sz="4" w:space="0" w:color="auto"/>
            </w:tcBorders>
            <w:shd w:val="clear" w:color="auto" w:fill="auto"/>
            <w:vAlign w:val="center"/>
          </w:tcPr>
          <w:p w14:paraId="3B0B236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55A5FDE"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671C90A0"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DE5472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FE88F9E" w14:textId="433C2EA4"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7DA8D6B" w14:textId="76D627C3"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7026CD" w14:textId="10C04A0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78D53A6" w14:textId="3BE5588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43CEE497" w14:textId="77777777" w:rsidR="00052653" w:rsidRPr="006E1EC2" w:rsidRDefault="00052653" w:rsidP="00052653">
            <w:pPr>
              <w:ind w:left="-108"/>
              <w:jc w:val="both"/>
              <w:rPr>
                <w:sz w:val="20"/>
                <w:szCs w:val="20"/>
              </w:rPr>
            </w:pPr>
          </w:p>
        </w:tc>
      </w:tr>
      <w:tr w:rsidR="00052653" w:rsidRPr="006E1EC2" w14:paraId="5A155D1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BDAAE5" w14:textId="22EEB665" w:rsidR="00052653" w:rsidRPr="006E1EC2" w:rsidRDefault="00052653" w:rsidP="00052653">
            <w:pPr>
              <w:ind w:left="-108"/>
              <w:jc w:val="center"/>
              <w:rPr>
                <w:b/>
                <w:bCs/>
                <w:sz w:val="20"/>
                <w:szCs w:val="20"/>
              </w:rPr>
            </w:pPr>
            <w:r w:rsidRPr="006E1EC2">
              <w:rPr>
                <w:sz w:val="20"/>
                <w:szCs w:val="20"/>
              </w:rPr>
              <w:t>14.5.1.</w:t>
            </w:r>
          </w:p>
        </w:tc>
        <w:tc>
          <w:tcPr>
            <w:tcW w:w="1577" w:type="dxa"/>
            <w:vMerge w:val="restart"/>
            <w:tcBorders>
              <w:left w:val="single" w:sz="4" w:space="0" w:color="auto"/>
              <w:right w:val="single" w:sz="4" w:space="0" w:color="auto"/>
            </w:tcBorders>
            <w:shd w:val="clear" w:color="auto" w:fill="auto"/>
            <w:vAlign w:val="center"/>
          </w:tcPr>
          <w:p w14:paraId="2E51F2BA" w14:textId="52BB68E2"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18D993C1" w14:textId="79C0F2D8" w:rsidR="00052653" w:rsidRPr="006E1EC2" w:rsidRDefault="00052653" w:rsidP="00052653">
            <w:pPr>
              <w:ind w:left="-11"/>
              <w:jc w:val="center"/>
              <w:rPr>
                <w:b/>
                <w:bCs/>
                <w:sz w:val="20"/>
                <w:szCs w:val="20"/>
              </w:rPr>
            </w:pPr>
            <w:r w:rsidRPr="006E1EC2">
              <w:rPr>
                <w:b/>
                <w:bCs/>
                <w:sz w:val="20"/>
                <w:szCs w:val="20"/>
              </w:rPr>
              <w:t xml:space="preserve">Внедрение федеральной государственной информационной системы </w:t>
            </w:r>
            <w:proofErr w:type="spellStart"/>
            <w:r w:rsidRPr="006E1EC2">
              <w:rPr>
                <w:b/>
                <w:bCs/>
                <w:sz w:val="20"/>
                <w:szCs w:val="20"/>
              </w:rPr>
              <w:t>прослеживаемости</w:t>
            </w:r>
            <w:proofErr w:type="spellEnd"/>
            <w:r w:rsidRPr="006E1EC2">
              <w:rPr>
                <w:b/>
                <w:bCs/>
                <w:sz w:val="20"/>
                <w:szCs w:val="20"/>
              </w:rPr>
              <w:t xml:space="preserve"> зерна и продуктов переработки зерна (ФГИС «Зерно»)</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E05FFD8" w14:textId="6C2081C1" w:rsidR="00052653" w:rsidRPr="006E1EC2" w:rsidRDefault="00052653" w:rsidP="00052653">
            <w:pPr>
              <w:jc w:val="center"/>
              <w:rPr>
                <w:b/>
                <w:bCs/>
                <w:sz w:val="20"/>
                <w:szCs w:val="20"/>
              </w:rPr>
            </w:pPr>
            <w:r w:rsidRPr="006E1EC2">
              <w:rPr>
                <w:b/>
                <w:bCs/>
                <w:sz w:val="20"/>
                <w:szCs w:val="20"/>
              </w:rPr>
              <w:t>СХ5</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7734EC2A" w14:textId="6A755CAF"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4454FA46" w14:textId="0D9F9D5C"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B122261" w14:textId="3F6493FC"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1BD99A3" w14:textId="108E01EB"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71BBD71B" w14:textId="32EC3FE8"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E381F4B" w14:textId="45F5FF5A"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0FA87D23"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A0CA7F" w14:textId="0EBB2DE0" w:rsidR="00052653" w:rsidRPr="006E1EC2" w:rsidRDefault="00052653" w:rsidP="00052653">
            <w:pPr>
              <w:ind w:left="-108"/>
              <w:jc w:val="center"/>
              <w:rPr>
                <w:b/>
                <w:bCs/>
                <w:sz w:val="20"/>
                <w:szCs w:val="20"/>
              </w:rPr>
            </w:pPr>
            <w:r w:rsidRPr="006E1EC2">
              <w:rPr>
                <w:sz w:val="20"/>
                <w:szCs w:val="20"/>
              </w:rPr>
              <w:t>14.5.2.</w:t>
            </w:r>
          </w:p>
        </w:tc>
        <w:tc>
          <w:tcPr>
            <w:tcW w:w="1577" w:type="dxa"/>
            <w:vMerge/>
            <w:tcBorders>
              <w:left w:val="single" w:sz="4" w:space="0" w:color="auto"/>
              <w:right w:val="single" w:sz="4" w:space="0" w:color="auto"/>
            </w:tcBorders>
            <w:shd w:val="clear" w:color="auto" w:fill="auto"/>
            <w:vAlign w:val="center"/>
          </w:tcPr>
          <w:p w14:paraId="338511C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307B62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9E366E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3F033C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FF38CB" w14:textId="2C5C6F37"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5A327742" w14:textId="712352D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D160750" w14:textId="732DF55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1237E13" w14:textId="452A18E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9A87BF7" w14:textId="77777777" w:rsidR="00052653" w:rsidRPr="006E1EC2" w:rsidRDefault="00052653" w:rsidP="00052653">
            <w:pPr>
              <w:ind w:left="-108"/>
              <w:jc w:val="both"/>
              <w:rPr>
                <w:sz w:val="20"/>
                <w:szCs w:val="20"/>
              </w:rPr>
            </w:pPr>
          </w:p>
        </w:tc>
      </w:tr>
      <w:tr w:rsidR="00052653" w:rsidRPr="006E1EC2" w14:paraId="75A8D27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DD5695A" w14:textId="2EF2B278" w:rsidR="00052653" w:rsidRPr="006E1EC2" w:rsidRDefault="00052653" w:rsidP="00052653">
            <w:pPr>
              <w:ind w:left="-108"/>
              <w:jc w:val="center"/>
              <w:rPr>
                <w:b/>
                <w:bCs/>
                <w:sz w:val="20"/>
                <w:szCs w:val="20"/>
              </w:rPr>
            </w:pPr>
            <w:r w:rsidRPr="006E1EC2">
              <w:rPr>
                <w:sz w:val="20"/>
                <w:szCs w:val="20"/>
              </w:rPr>
              <w:t>14.5.3.</w:t>
            </w:r>
          </w:p>
        </w:tc>
        <w:tc>
          <w:tcPr>
            <w:tcW w:w="1577" w:type="dxa"/>
            <w:vMerge/>
            <w:tcBorders>
              <w:left w:val="single" w:sz="4" w:space="0" w:color="auto"/>
              <w:right w:val="single" w:sz="4" w:space="0" w:color="auto"/>
            </w:tcBorders>
            <w:shd w:val="clear" w:color="auto" w:fill="auto"/>
            <w:vAlign w:val="center"/>
          </w:tcPr>
          <w:p w14:paraId="0F37800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F3780A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F5081E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E93797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AA6C2AF" w14:textId="7B09E0A1"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A879D4C" w14:textId="44FB7FB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FAA51D6" w14:textId="7F5F79C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41267CA" w14:textId="0CD0A40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124A3B4" w14:textId="77777777" w:rsidR="00052653" w:rsidRPr="006E1EC2" w:rsidRDefault="00052653" w:rsidP="00052653">
            <w:pPr>
              <w:ind w:left="-108"/>
              <w:jc w:val="both"/>
              <w:rPr>
                <w:sz w:val="20"/>
                <w:szCs w:val="20"/>
              </w:rPr>
            </w:pPr>
          </w:p>
        </w:tc>
      </w:tr>
      <w:tr w:rsidR="00052653" w:rsidRPr="006E1EC2" w14:paraId="4FFC634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89FAB53" w14:textId="602E9F45" w:rsidR="00052653" w:rsidRPr="006E1EC2" w:rsidRDefault="00052653" w:rsidP="00052653">
            <w:pPr>
              <w:ind w:left="-108"/>
              <w:jc w:val="center"/>
              <w:rPr>
                <w:b/>
                <w:bCs/>
                <w:sz w:val="20"/>
                <w:szCs w:val="20"/>
              </w:rPr>
            </w:pPr>
            <w:r w:rsidRPr="006E1EC2">
              <w:rPr>
                <w:sz w:val="20"/>
                <w:szCs w:val="20"/>
              </w:rPr>
              <w:t>14.5.4.</w:t>
            </w:r>
          </w:p>
        </w:tc>
        <w:tc>
          <w:tcPr>
            <w:tcW w:w="1577" w:type="dxa"/>
            <w:vMerge/>
            <w:tcBorders>
              <w:left w:val="single" w:sz="4" w:space="0" w:color="auto"/>
              <w:right w:val="single" w:sz="4" w:space="0" w:color="auto"/>
            </w:tcBorders>
            <w:shd w:val="clear" w:color="auto" w:fill="auto"/>
            <w:vAlign w:val="center"/>
          </w:tcPr>
          <w:p w14:paraId="507C711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10B1BF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23D2E7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02D8E7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EBF13EB" w14:textId="3B30C85A"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36BEA20" w14:textId="5983068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E019999" w14:textId="129F319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E6E89D4" w14:textId="003ECDB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1AA5E9D" w14:textId="77777777" w:rsidR="00052653" w:rsidRPr="006E1EC2" w:rsidRDefault="00052653" w:rsidP="00052653">
            <w:pPr>
              <w:ind w:left="-108"/>
              <w:jc w:val="both"/>
              <w:rPr>
                <w:sz w:val="20"/>
                <w:szCs w:val="20"/>
              </w:rPr>
            </w:pPr>
          </w:p>
        </w:tc>
      </w:tr>
      <w:tr w:rsidR="00052653" w:rsidRPr="006E1EC2" w14:paraId="0841FCF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079AE7B" w14:textId="79B063CA" w:rsidR="00052653" w:rsidRPr="006E1EC2" w:rsidRDefault="00052653" w:rsidP="00052653">
            <w:pPr>
              <w:ind w:left="-108"/>
              <w:jc w:val="center"/>
              <w:rPr>
                <w:b/>
                <w:bCs/>
                <w:sz w:val="20"/>
                <w:szCs w:val="20"/>
              </w:rPr>
            </w:pPr>
            <w:r w:rsidRPr="006E1EC2">
              <w:rPr>
                <w:sz w:val="20"/>
                <w:szCs w:val="20"/>
              </w:rPr>
              <w:t>14.5.5.</w:t>
            </w:r>
          </w:p>
        </w:tc>
        <w:tc>
          <w:tcPr>
            <w:tcW w:w="1577" w:type="dxa"/>
            <w:vMerge/>
            <w:tcBorders>
              <w:left w:val="single" w:sz="4" w:space="0" w:color="auto"/>
              <w:right w:val="single" w:sz="4" w:space="0" w:color="auto"/>
            </w:tcBorders>
            <w:shd w:val="clear" w:color="auto" w:fill="auto"/>
            <w:vAlign w:val="center"/>
          </w:tcPr>
          <w:p w14:paraId="772758A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B820DA9"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0752EF61"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13B60DB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A3814A5" w14:textId="0467C1FA"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647CD382" w14:textId="1B89400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3CB0CB4" w14:textId="7B6A3B3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FB30D23" w14:textId="356DE157"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530BD6F3" w14:textId="77777777" w:rsidR="00052653" w:rsidRPr="006E1EC2" w:rsidRDefault="00052653" w:rsidP="00052653">
            <w:pPr>
              <w:ind w:left="-108"/>
              <w:jc w:val="both"/>
              <w:rPr>
                <w:sz w:val="20"/>
                <w:szCs w:val="20"/>
              </w:rPr>
            </w:pPr>
          </w:p>
        </w:tc>
      </w:tr>
      <w:tr w:rsidR="00052653" w:rsidRPr="006E1EC2" w14:paraId="1C5390E6"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73EFDB8" w14:textId="04D9B8D5" w:rsidR="00052653" w:rsidRPr="006E1EC2" w:rsidRDefault="00052653" w:rsidP="00052653">
            <w:pPr>
              <w:ind w:left="-108"/>
              <w:jc w:val="center"/>
              <w:rPr>
                <w:b/>
                <w:bCs/>
                <w:sz w:val="20"/>
                <w:szCs w:val="20"/>
              </w:rPr>
            </w:pPr>
            <w:r w:rsidRPr="006E1EC2">
              <w:rPr>
                <w:sz w:val="20"/>
                <w:szCs w:val="20"/>
              </w:rPr>
              <w:t>14.6.1.</w:t>
            </w:r>
          </w:p>
        </w:tc>
        <w:tc>
          <w:tcPr>
            <w:tcW w:w="1577" w:type="dxa"/>
            <w:vMerge w:val="restart"/>
            <w:tcBorders>
              <w:left w:val="single" w:sz="4" w:space="0" w:color="auto"/>
              <w:right w:val="single" w:sz="4" w:space="0" w:color="auto"/>
            </w:tcBorders>
            <w:shd w:val="clear" w:color="auto" w:fill="auto"/>
            <w:vAlign w:val="center"/>
          </w:tcPr>
          <w:p w14:paraId="3698504A" w14:textId="70818401"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0C4CF590" w14:textId="6E4698CA" w:rsidR="00052653" w:rsidRPr="006E1EC2" w:rsidRDefault="00052653" w:rsidP="00052653">
            <w:pPr>
              <w:ind w:left="-11"/>
              <w:jc w:val="center"/>
              <w:rPr>
                <w:b/>
                <w:bCs/>
                <w:sz w:val="20"/>
                <w:szCs w:val="20"/>
              </w:rPr>
            </w:pPr>
            <w:r w:rsidRPr="006E1EC2">
              <w:rPr>
                <w:b/>
                <w:bCs/>
                <w:sz w:val="20"/>
                <w:szCs w:val="20"/>
              </w:rPr>
              <w:t>Развитие сервиса электронного взаимодействия населения, предприятий АПК и Государственной инспекции Курской области по надзору за техническим состоянием самоходных машин и других видов техники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F753E25" w14:textId="54327036" w:rsidR="00052653" w:rsidRPr="006E1EC2" w:rsidRDefault="00052653" w:rsidP="00052653">
            <w:pPr>
              <w:jc w:val="center"/>
              <w:rPr>
                <w:b/>
                <w:bCs/>
                <w:sz w:val="20"/>
                <w:szCs w:val="20"/>
              </w:rPr>
            </w:pPr>
            <w:r w:rsidRPr="006E1EC2">
              <w:rPr>
                <w:b/>
                <w:bCs/>
                <w:sz w:val="20"/>
                <w:szCs w:val="20"/>
              </w:rPr>
              <w:t>СХ6</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FDE116B" w14:textId="14918525" w:rsidR="00052653" w:rsidRPr="006E1EC2" w:rsidRDefault="00052653" w:rsidP="00052653">
            <w:pPr>
              <w:jc w:val="center"/>
              <w:rPr>
                <w:b/>
                <w:bCs/>
                <w:sz w:val="20"/>
                <w:szCs w:val="20"/>
              </w:rPr>
            </w:pPr>
            <w:r w:rsidRPr="006E1EC2">
              <w:rPr>
                <w:b/>
                <w:bCs/>
                <w:sz w:val="20"/>
                <w:szCs w:val="20"/>
              </w:rPr>
              <w:t>Требуется финансирование из бюджета субъекта Российской Федерации</w:t>
            </w:r>
            <w:r w:rsidRPr="006E1EC2">
              <w:rPr>
                <w:sz w:val="20"/>
                <w:szCs w:val="20"/>
              </w:rPr>
              <w:t xml:space="preserve"> и (или) </w:t>
            </w:r>
            <w:r w:rsidRPr="006E1EC2">
              <w:rPr>
                <w:b/>
                <w:bCs/>
                <w:sz w:val="20"/>
                <w:szCs w:val="20"/>
              </w:rPr>
              <w:t>внебюджетных источников</w:t>
            </w:r>
          </w:p>
        </w:tc>
        <w:tc>
          <w:tcPr>
            <w:tcW w:w="1231" w:type="dxa"/>
            <w:tcBorders>
              <w:top w:val="nil"/>
              <w:left w:val="nil"/>
              <w:bottom w:val="single" w:sz="4" w:space="0" w:color="auto"/>
              <w:right w:val="single" w:sz="4" w:space="0" w:color="auto"/>
            </w:tcBorders>
            <w:shd w:val="clear" w:color="auto" w:fill="auto"/>
            <w:vAlign w:val="center"/>
          </w:tcPr>
          <w:p w14:paraId="154F1901" w14:textId="682A0D98"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67EFAC1" w14:textId="305881FF"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20668B37" w14:textId="55C635DC" w:rsidR="00052653" w:rsidRPr="006E1EC2" w:rsidRDefault="00052653" w:rsidP="00052653">
            <w:pPr>
              <w:jc w:val="center"/>
              <w:rPr>
                <w:b/>
                <w:bCs/>
                <w:sz w:val="20"/>
                <w:szCs w:val="20"/>
              </w:rPr>
            </w:pPr>
            <w:r w:rsidRPr="006E1EC2">
              <w:rPr>
                <w:b/>
                <w:bCs/>
                <w:sz w:val="20"/>
                <w:szCs w:val="20"/>
              </w:rPr>
              <w:t>940</w:t>
            </w:r>
          </w:p>
        </w:tc>
        <w:tc>
          <w:tcPr>
            <w:tcW w:w="1173" w:type="dxa"/>
            <w:tcBorders>
              <w:top w:val="nil"/>
              <w:left w:val="nil"/>
              <w:bottom w:val="single" w:sz="4" w:space="0" w:color="auto"/>
              <w:right w:val="single" w:sz="4" w:space="0" w:color="auto"/>
            </w:tcBorders>
            <w:shd w:val="clear" w:color="auto" w:fill="auto"/>
            <w:vAlign w:val="center"/>
          </w:tcPr>
          <w:p w14:paraId="18F7934D" w14:textId="3C7EA83E" w:rsidR="00052653" w:rsidRPr="006E1EC2" w:rsidRDefault="00052653" w:rsidP="00052653">
            <w:pPr>
              <w:jc w:val="center"/>
              <w:rPr>
                <w:b/>
                <w:bCs/>
                <w:sz w:val="20"/>
                <w:szCs w:val="20"/>
              </w:rPr>
            </w:pPr>
            <w:r w:rsidRPr="006E1EC2">
              <w:rPr>
                <w:b/>
                <w:bCs/>
                <w:sz w:val="20"/>
                <w:szCs w:val="20"/>
              </w:rPr>
              <w:t>1163,12</w:t>
            </w:r>
            <w:r w:rsidR="00502B3C">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6CDAAE09" w14:textId="0E9E868A"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4083C61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EA8452" w14:textId="6F04F131" w:rsidR="00052653" w:rsidRPr="006E1EC2" w:rsidRDefault="00052653" w:rsidP="00052653">
            <w:pPr>
              <w:ind w:left="-108"/>
              <w:jc w:val="center"/>
              <w:rPr>
                <w:b/>
                <w:bCs/>
                <w:sz w:val="20"/>
                <w:szCs w:val="20"/>
              </w:rPr>
            </w:pPr>
            <w:r w:rsidRPr="006E1EC2">
              <w:rPr>
                <w:sz w:val="20"/>
                <w:szCs w:val="20"/>
              </w:rPr>
              <w:t>14.6.2.</w:t>
            </w:r>
          </w:p>
        </w:tc>
        <w:tc>
          <w:tcPr>
            <w:tcW w:w="1577" w:type="dxa"/>
            <w:vMerge/>
            <w:tcBorders>
              <w:left w:val="single" w:sz="4" w:space="0" w:color="auto"/>
              <w:right w:val="single" w:sz="4" w:space="0" w:color="auto"/>
            </w:tcBorders>
            <w:shd w:val="clear" w:color="auto" w:fill="auto"/>
            <w:vAlign w:val="center"/>
          </w:tcPr>
          <w:p w14:paraId="5BE3238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3D7589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76EBBE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E2B49F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DC223CE" w14:textId="1A82B1F8"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1BE49F2F" w14:textId="22F2459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CBB7F9A" w14:textId="1203BF79" w:rsidR="00052653" w:rsidRPr="006E1EC2" w:rsidRDefault="00052653" w:rsidP="00502B3C">
            <w:pPr>
              <w:jc w:val="center"/>
              <w:rPr>
                <w:b/>
                <w:bCs/>
                <w:sz w:val="20"/>
                <w:szCs w:val="20"/>
              </w:rPr>
            </w:pPr>
            <w:r w:rsidRPr="006E1EC2">
              <w:rPr>
                <w:sz w:val="20"/>
                <w:szCs w:val="20"/>
              </w:rPr>
              <w:t>940</w:t>
            </w:r>
          </w:p>
        </w:tc>
        <w:tc>
          <w:tcPr>
            <w:tcW w:w="1173" w:type="dxa"/>
            <w:tcBorders>
              <w:top w:val="nil"/>
              <w:left w:val="nil"/>
              <w:bottom w:val="single" w:sz="4" w:space="0" w:color="auto"/>
              <w:right w:val="single" w:sz="4" w:space="0" w:color="auto"/>
            </w:tcBorders>
            <w:shd w:val="clear" w:color="auto" w:fill="auto"/>
            <w:vAlign w:val="center"/>
          </w:tcPr>
          <w:p w14:paraId="301B1342" w14:textId="620918A8" w:rsidR="00052653" w:rsidRPr="006E1EC2" w:rsidRDefault="00052653" w:rsidP="00052653">
            <w:pPr>
              <w:jc w:val="center"/>
              <w:rPr>
                <w:b/>
                <w:bCs/>
                <w:sz w:val="20"/>
                <w:szCs w:val="20"/>
              </w:rPr>
            </w:pPr>
            <w:r w:rsidRPr="006E1EC2">
              <w:rPr>
                <w:sz w:val="20"/>
                <w:szCs w:val="20"/>
              </w:rPr>
              <w:t> 1163,12</w:t>
            </w:r>
            <w:r w:rsidR="00502B3C">
              <w:rPr>
                <w:sz w:val="20"/>
                <w:szCs w:val="20"/>
              </w:rPr>
              <w:t>0</w:t>
            </w:r>
          </w:p>
        </w:tc>
        <w:tc>
          <w:tcPr>
            <w:tcW w:w="3685" w:type="dxa"/>
            <w:vMerge/>
            <w:tcBorders>
              <w:left w:val="single" w:sz="4" w:space="0" w:color="auto"/>
              <w:right w:val="single" w:sz="4" w:space="0" w:color="auto"/>
            </w:tcBorders>
            <w:shd w:val="clear" w:color="auto" w:fill="auto"/>
          </w:tcPr>
          <w:p w14:paraId="19BE9C6D" w14:textId="77777777" w:rsidR="00052653" w:rsidRPr="006E1EC2" w:rsidRDefault="00052653" w:rsidP="00052653">
            <w:pPr>
              <w:ind w:left="-108"/>
              <w:jc w:val="both"/>
              <w:rPr>
                <w:sz w:val="20"/>
                <w:szCs w:val="20"/>
              </w:rPr>
            </w:pPr>
          </w:p>
        </w:tc>
      </w:tr>
      <w:tr w:rsidR="00052653" w:rsidRPr="006E1EC2" w14:paraId="68A740E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A52EE38" w14:textId="14667F19" w:rsidR="00052653" w:rsidRPr="006E1EC2" w:rsidRDefault="00052653" w:rsidP="00052653">
            <w:pPr>
              <w:ind w:left="-108"/>
              <w:jc w:val="center"/>
              <w:rPr>
                <w:b/>
                <w:bCs/>
                <w:sz w:val="20"/>
                <w:szCs w:val="20"/>
              </w:rPr>
            </w:pPr>
            <w:r w:rsidRPr="006E1EC2">
              <w:rPr>
                <w:sz w:val="20"/>
                <w:szCs w:val="20"/>
              </w:rPr>
              <w:t>14.6.3.</w:t>
            </w:r>
          </w:p>
        </w:tc>
        <w:tc>
          <w:tcPr>
            <w:tcW w:w="1577" w:type="dxa"/>
            <w:vMerge/>
            <w:tcBorders>
              <w:left w:val="single" w:sz="4" w:space="0" w:color="auto"/>
              <w:right w:val="single" w:sz="4" w:space="0" w:color="auto"/>
            </w:tcBorders>
            <w:shd w:val="clear" w:color="auto" w:fill="auto"/>
            <w:vAlign w:val="center"/>
          </w:tcPr>
          <w:p w14:paraId="7A89A4F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D8ABB0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E34C10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8DEBF3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45AF40E" w14:textId="4B1D39A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0518AB6" w14:textId="3B39821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4348DB" w14:textId="2840EF65"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74E99DA" w14:textId="5E2CC84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D71250D" w14:textId="77777777" w:rsidR="00052653" w:rsidRPr="006E1EC2" w:rsidRDefault="00052653" w:rsidP="00052653">
            <w:pPr>
              <w:ind w:left="-108"/>
              <w:jc w:val="both"/>
              <w:rPr>
                <w:sz w:val="20"/>
                <w:szCs w:val="20"/>
              </w:rPr>
            </w:pPr>
          </w:p>
        </w:tc>
      </w:tr>
      <w:tr w:rsidR="00052653" w:rsidRPr="006E1EC2" w14:paraId="0F97C2B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72E929" w14:textId="54BFA40A" w:rsidR="00052653" w:rsidRPr="006E1EC2" w:rsidRDefault="00052653" w:rsidP="00052653">
            <w:pPr>
              <w:ind w:left="-108"/>
              <w:jc w:val="center"/>
              <w:rPr>
                <w:b/>
                <w:bCs/>
                <w:sz w:val="20"/>
                <w:szCs w:val="20"/>
              </w:rPr>
            </w:pPr>
            <w:r w:rsidRPr="006E1EC2">
              <w:rPr>
                <w:sz w:val="20"/>
                <w:szCs w:val="20"/>
              </w:rPr>
              <w:t>14.6.4.</w:t>
            </w:r>
          </w:p>
        </w:tc>
        <w:tc>
          <w:tcPr>
            <w:tcW w:w="1577" w:type="dxa"/>
            <w:vMerge/>
            <w:tcBorders>
              <w:left w:val="single" w:sz="4" w:space="0" w:color="auto"/>
              <w:right w:val="single" w:sz="4" w:space="0" w:color="auto"/>
            </w:tcBorders>
            <w:shd w:val="clear" w:color="auto" w:fill="auto"/>
            <w:vAlign w:val="center"/>
          </w:tcPr>
          <w:p w14:paraId="1A67D00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BA408B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EEE1C9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FCC49E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B3B72BE" w14:textId="770B929F"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2AD9E5E" w14:textId="1204C74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9A15097" w14:textId="5C5D259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C9DA5E5" w14:textId="7C77D9E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6F2118B" w14:textId="77777777" w:rsidR="00052653" w:rsidRPr="006E1EC2" w:rsidRDefault="00052653" w:rsidP="00052653">
            <w:pPr>
              <w:ind w:left="-108"/>
              <w:jc w:val="both"/>
              <w:rPr>
                <w:sz w:val="20"/>
                <w:szCs w:val="20"/>
              </w:rPr>
            </w:pPr>
          </w:p>
        </w:tc>
      </w:tr>
      <w:tr w:rsidR="00052653" w:rsidRPr="006E1EC2" w14:paraId="51989B5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C148E76" w14:textId="74841C34" w:rsidR="00052653" w:rsidRPr="006E1EC2" w:rsidRDefault="00052653" w:rsidP="00052653">
            <w:pPr>
              <w:ind w:left="-108"/>
              <w:jc w:val="center"/>
              <w:rPr>
                <w:b/>
                <w:bCs/>
                <w:sz w:val="20"/>
                <w:szCs w:val="20"/>
              </w:rPr>
            </w:pPr>
            <w:r w:rsidRPr="006E1EC2">
              <w:rPr>
                <w:sz w:val="20"/>
                <w:szCs w:val="20"/>
              </w:rPr>
              <w:t>14.6.5.</w:t>
            </w:r>
          </w:p>
        </w:tc>
        <w:tc>
          <w:tcPr>
            <w:tcW w:w="1577" w:type="dxa"/>
            <w:vMerge/>
            <w:tcBorders>
              <w:left w:val="single" w:sz="4" w:space="0" w:color="auto"/>
              <w:right w:val="single" w:sz="4" w:space="0" w:color="auto"/>
            </w:tcBorders>
            <w:shd w:val="clear" w:color="auto" w:fill="auto"/>
            <w:vAlign w:val="center"/>
          </w:tcPr>
          <w:p w14:paraId="4BAA2B5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A4EA192"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15993183"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310D2F6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1E060D3" w14:textId="1CF09BFD"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7EF79C2" w14:textId="559CFD9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91EF206" w14:textId="02BA85E5"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337B568" w14:textId="48AF607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3B373FD5" w14:textId="77777777" w:rsidR="00052653" w:rsidRPr="006E1EC2" w:rsidRDefault="00052653" w:rsidP="00052653">
            <w:pPr>
              <w:ind w:left="-108"/>
              <w:jc w:val="both"/>
              <w:rPr>
                <w:sz w:val="20"/>
                <w:szCs w:val="20"/>
              </w:rPr>
            </w:pPr>
          </w:p>
        </w:tc>
      </w:tr>
      <w:tr w:rsidR="00052653" w:rsidRPr="006E1EC2" w14:paraId="4AB167C7"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D03F57" w14:textId="2C693DA0" w:rsidR="00052653" w:rsidRPr="006E1EC2" w:rsidRDefault="00052653" w:rsidP="00C22FC9">
            <w:pPr>
              <w:jc w:val="right"/>
              <w:rPr>
                <w:sz w:val="20"/>
                <w:szCs w:val="20"/>
              </w:rPr>
            </w:pPr>
            <w:r w:rsidRPr="006E1EC2">
              <w:rPr>
                <w:sz w:val="20"/>
                <w:szCs w:val="20"/>
              </w:rPr>
              <w:t>Общий объем финансирования, в том числе:</w:t>
            </w:r>
          </w:p>
        </w:tc>
        <w:tc>
          <w:tcPr>
            <w:tcW w:w="1078" w:type="dxa"/>
            <w:tcBorders>
              <w:top w:val="single" w:sz="4" w:space="0" w:color="auto"/>
              <w:left w:val="nil"/>
              <w:bottom w:val="single" w:sz="4" w:space="0" w:color="auto"/>
              <w:right w:val="single" w:sz="4" w:space="0" w:color="auto"/>
            </w:tcBorders>
            <w:shd w:val="clear" w:color="auto" w:fill="auto"/>
            <w:vAlign w:val="bottom"/>
          </w:tcPr>
          <w:p w14:paraId="171ACFF7" w14:textId="532D8F5E" w:rsidR="00052653" w:rsidRPr="006E1EC2" w:rsidRDefault="00052653" w:rsidP="00052653">
            <w:pPr>
              <w:ind w:left="-23" w:right="-108"/>
              <w:jc w:val="center"/>
              <w:rPr>
                <w:b/>
                <w:bCs/>
                <w:sz w:val="20"/>
                <w:szCs w:val="20"/>
                <w:highlight w:val="yellow"/>
              </w:rPr>
            </w:pPr>
            <w:r w:rsidRPr="006E1EC2">
              <w:rPr>
                <w:sz w:val="20"/>
                <w:szCs w:val="22"/>
              </w:rPr>
              <w:t>248597,272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bottom"/>
          </w:tcPr>
          <w:p w14:paraId="7AA8E4CF" w14:textId="7E81DCCB" w:rsidR="00052653" w:rsidRPr="006E1EC2" w:rsidRDefault="00052653" w:rsidP="00052653">
            <w:pPr>
              <w:ind w:left="-23" w:right="-108"/>
              <w:jc w:val="center"/>
              <w:rPr>
                <w:b/>
                <w:bCs/>
                <w:sz w:val="20"/>
                <w:szCs w:val="20"/>
                <w:highlight w:val="yellow"/>
              </w:rPr>
            </w:pPr>
            <w:r w:rsidRPr="006E1EC2">
              <w:rPr>
                <w:sz w:val="20"/>
                <w:szCs w:val="22"/>
              </w:rPr>
              <w:t>142790,39</w:t>
            </w:r>
            <w:r w:rsidR="002A072D">
              <w:rPr>
                <w:sz w:val="20"/>
                <w:szCs w:val="22"/>
              </w:rPr>
              <w:t>0</w:t>
            </w:r>
          </w:p>
        </w:tc>
        <w:tc>
          <w:tcPr>
            <w:tcW w:w="1173" w:type="dxa"/>
            <w:tcBorders>
              <w:top w:val="single" w:sz="4" w:space="0" w:color="auto"/>
              <w:left w:val="single" w:sz="4" w:space="0" w:color="auto"/>
              <w:bottom w:val="single" w:sz="4" w:space="0" w:color="auto"/>
              <w:right w:val="nil"/>
            </w:tcBorders>
            <w:shd w:val="clear" w:color="auto" w:fill="auto"/>
            <w:vAlign w:val="bottom"/>
          </w:tcPr>
          <w:p w14:paraId="3C5ECE3D" w14:textId="5E7B3A7C" w:rsidR="00052653" w:rsidRPr="006E1EC2" w:rsidRDefault="0039580B" w:rsidP="00052653">
            <w:pPr>
              <w:ind w:left="-23" w:right="-108"/>
              <w:jc w:val="center"/>
              <w:rPr>
                <w:b/>
                <w:bCs/>
                <w:sz w:val="20"/>
                <w:szCs w:val="20"/>
                <w:highlight w:val="yellow"/>
              </w:rPr>
            </w:pPr>
            <w:r w:rsidRPr="0039580B">
              <w:rPr>
                <w:sz w:val="20"/>
                <w:szCs w:val="22"/>
              </w:rPr>
              <w:t>205667,097</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1AC983" w14:textId="77777777" w:rsidR="00052653" w:rsidRPr="006E1EC2" w:rsidRDefault="00052653" w:rsidP="00052653">
            <w:pPr>
              <w:ind w:left="-108"/>
              <w:jc w:val="both"/>
              <w:rPr>
                <w:sz w:val="20"/>
                <w:szCs w:val="20"/>
              </w:rPr>
            </w:pPr>
          </w:p>
        </w:tc>
      </w:tr>
      <w:tr w:rsidR="00052653" w:rsidRPr="006E1EC2" w14:paraId="275FEBDF"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D002B" w14:textId="4986D026" w:rsidR="00052653" w:rsidRPr="006E1EC2" w:rsidRDefault="00052653" w:rsidP="00C22FC9">
            <w:pPr>
              <w:jc w:val="right"/>
              <w:rPr>
                <w:sz w:val="20"/>
                <w:szCs w:val="20"/>
              </w:rPr>
            </w:pPr>
            <w:r w:rsidRPr="006E1EC2">
              <w:rPr>
                <w:sz w:val="20"/>
                <w:szCs w:val="20"/>
              </w:rPr>
              <w:t>за счет средств бюджета субъекта Российской Федерации</w:t>
            </w:r>
          </w:p>
        </w:tc>
        <w:tc>
          <w:tcPr>
            <w:tcW w:w="1078" w:type="dxa"/>
            <w:tcBorders>
              <w:top w:val="nil"/>
              <w:left w:val="nil"/>
              <w:bottom w:val="single" w:sz="4" w:space="0" w:color="auto"/>
              <w:right w:val="single" w:sz="4" w:space="0" w:color="auto"/>
            </w:tcBorders>
            <w:shd w:val="clear" w:color="auto" w:fill="auto"/>
            <w:vAlign w:val="center"/>
          </w:tcPr>
          <w:p w14:paraId="1EFC6CBB" w14:textId="2CD8A446" w:rsidR="00052653" w:rsidRPr="006E1EC2" w:rsidRDefault="00052653" w:rsidP="00052653">
            <w:pPr>
              <w:ind w:left="-23" w:right="-108"/>
              <w:jc w:val="center"/>
              <w:rPr>
                <w:bCs/>
                <w:sz w:val="20"/>
                <w:szCs w:val="20"/>
              </w:rPr>
            </w:pPr>
            <w:r w:rsidRPr="006E1EC2">
              <w:rPr>
                <w:bCs/>
                <w:sz w:val="20"/>
                <w:szCs w:val="20"/>
              </w:rPr>
              <w:t>156002,372</w:t>
            </w:r>
          </w:p>
        </w:tc>
        <w:tc>
          <w:tcPr>
            <w:tcW w:w="1095" w:type="dxa"/>
            <w:tcBorders>
              <w:top w:val="nil"/>
              <w:left w:val="nil"/>
              <w:bottom w:val="single" w:sz="4" w:space="0" w:color="auto"/>
              <w:right w:val="single" w:sz="4" w:space="0" w:color="auto"/>
            </w:tcBorders>
            <w:shd w:val="clear" w:color="auto" w:fill="auto"/>
            <w:vAlign w:val="center"/>
          </w:tcPr>
          <w:p w14:paraId="54E4061E" w14:textId="1E3DD1AE" w:rsidR="00052653" w:rsidRPr="006E1EC2" w:rsidRDefault="00052653" w:rsidP="00052653">
            <w:pPr>
              <w:ind w:left="-23" w:right="-108"/>
              <w:jc w:val="center"/>
              <w:rPr>
                <w:bCs/>
                <w:sz w:val="20"/>
                <w:szCs w:val="20"/>
              </w:rPr>
            </w:pPr>
            <w:r w:rsidRPr="006E1EC2">
              <w:rPr>
                <w:bCs/>
                <w:sz w:val="20"/>
                <w:szCs w:val="20"/>
              </w:rPr>
              <w:t>98894,690</w:t>
            </w:r>
          </w:p>
        </w:tc>
        <w:tc>
          <w:tcPr>
            <w:tcW w:w="1173" w:type="dxa"/>
            <w:tcBorders>
              <w:top w:val="nil"/>
              <w:left w:val="nil"/>
              <w:bottom w:val="single" w:sz="4" w:space="0" w:color="auto"/>
              <w:right w:val="single" w:sz="4" w:space="0" w:color="auto"/>
            </w:tcBorders>
            <w:shd w:val="clear" w:color="auto" w:fill="auto"/>
            <w:vAlign w:val="center"/>
          </w:tcPr>
          <w:p w14:paraId="4ACB91FA" w14:textId="2025F52A" w:rsidR="00052653" w:rsidRPr="006E1EC2" w:rsidRDefault="0039580B" w:rsidP="00052653">
            <w:pPr>
              <w:ind w:left="-23" w:right="-108"/>
              <w:jc w:val="center"/>
              <w:rPr>
                <w:bCs/>
                <w:sz w:val="20"/>
                <w:szCs w:val="20"/>
              </w:rPr>
            </w:pPr>
            <w:r w:rsidRPr="0039580B">
              <w:rPr>
                <w:bCs/>
                <w:sz w:val="20"/>
                <w:szCs w:val="20"/>
              </w:rPr>
              <w:t>81384,197</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ABFEEE" w14:textId="77777777" w:rsidR="00052653" w:rsidRPr="006E1EC2" w:rsidRDefault="00052653" w:rsidP="00052653">
            <w:pPr>
              <w:ind w:left="-108"/>
              <w:jc w:val="both"/>
              <w:rPr>
                <w:sz w:val="20"/>
                <w:szCs w:val="20"/>
              </w:rPr>
            </w:pPr>
          </w:p>
        </w:tc>
      </w:tr>
      <w:tr w:rsidR="00052653" w:rsidRPr="006E1EC2" w14:paraId="51020774"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43E1DD" w14:textId="7AFA4E3A" w:rsidR="00052653" w:rsidRPr="006E1EC2" w:rsidRDefault="00052653" w:rsidP="00C22FC9">
            <w:pPr>
              <w:jc w:val="right"/>
              <w:rPr>
                <w:sz w:val="20"/>
                <w:szCs w:val="20"/>
              </w:rPr>
            </w:pPr>
            <w:r w:rsidRPr="006E1EC2">
              <w:rPr>
                <w:sz w:val="20"/>
                <w:szCs w:val="20"/>
              </w:rPr>
              <w:t>за счет средств федерального бюджета</w:t>
            </w:r>
          </w:p>
        </w:tc>
        <w:tc>
          <w:tcPr>
            <w:tcW w:w="1078" w:type="dxa"/>
            <w:tcBorders>
              <w:top w:val="nil"/>
              <w:left w:val="nil"/>
              <w:bottom w:val="single" w:sz="4" w:space="0" w:color="auto"/>
              <w:right w:val="single" w:sz="4" w:space="0" w:color="auto"/>
            </w:tcBorders>
            <w:shd w:val="clear" w:color="auto" w:fill="auto"/>
            <w:vAlign w:val="center"/>
          </w:tcPr>
          <w:p w14:paraId="763CE693" w14:textId="302CBB66" w:rsidR="00052653" w:rsidRPr="006E1EC2" w:rsidRDefault="00052653" w:rsidP="00052653">
            <w:pPr>
              <w:ind w:left="-23" w:right="-108"/>
              <w:jc w:val="center"/>
              <w:rPr>
                <w:bCs/>
                <w:sz w:val="20"/>
                <w:szCs w:val="20"/>
              </w:rPr>
            </w:pPr>
            <w:r w:rsidRPr="006E1EC2">
              <w:rPr>
                <w:bCs/>
                <w:sz w:val="20"/>
                <w:szCs w:val="20"/>
              </w:rPr>
              <w:t>86679,7</w:t>
            </w:r>
            <w:r w:rsidR="002A072D">
              <w:rPr>
                <w:bCs/>
                <w:sz w:val="20"/>
                <w:szCs w:val="20"/>
              </w:rPr>
              <w:t>00</w:t>
            </w:r>
          </w:p>
        </w:tc>
        <w:tc>
          <w:tcPr>
            <w:tcW w:w="1095" w:type="dxa"/>
            <w:tcBorders>
              <w:top w:val="nil"/>
              <w:left w:val="nil"/>
              <w:bottom w:val="single" w:sz="4" w:space="0" w:color="auto"/>
              <w:right w:val="single" w:sz="4" w:space="0" w:color="auto"/>
            </w:tcBorders>
            <w:shd w:val="clear" w:color="auto" w:fill="auto"/>
            <w:vAlign w:val="center"/>
          </w:tcPr>
          <w:p w14:paraId="19668905" w14:textId="3F1E0A67" w:rsidR="00052653" w:rsidRPr="006E1EC2" w:rsidRDefault="00052653" w:rsidP="00052653">
            <w:pPr>
              <w:ind w:left="-23" w:right="-108"/>
              <w:jc w:val="center"/>
              <w:rPr>
                <w:bCs/>
                <w:sz w:val="20"/>
                <w:szCs w:val="20"/>
              </w:rPr>
            </w:pPr>
            <w:r w:rsidRPr="006E1EC2">
              <w:rPr>
                <w:bCs/>
                <w:sz w:val="20"/>
                <w:szCs w:val="20"/>
              </w:rPr>
              <w:t>50912,6</w:t>
            </w:r>
            <w:r w:rsidR="002A072D">
              <w:rPr>
                <w:bCs/>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0DA342C9" w14:textId="7239D852" w:rsidR="00052653" w:rsidRPr="006E1EC2" w:rsidRDefault="0039580B" w:rsidP="00052653">
            <w:pPr>
              <w:ind w:left="-23" w:right="-108"/>
              <w:jc w:val="center"/>
              <w:rPr>
                <w:bCs/>
                <w:sz w:val="20"/>
                <w:szCs w:val="20"/>
              </w:rPr>
            </w:pPr>
            <w:r w:rsidRPr="0039580B">
              <w:rPr>
                <w:bCs/>
                <w:sz w:val="20"/>
                <w:szCs w:val="20"/>
              </w:rPr>
              <w:t>122231,1</w:t>
            </w:r>
            <w:r w:rsidR="002A072D">
              <w:rPr>
                <w:bCs/>
                <w:sz w:val="20"/>
                <w:szCs w:val="20"/>
              </w:rPr>
              <w:t>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45D4D0" w14:textId="77777777" w:rsidR="00052653" w:rsidRPr="006E1EC2" w:rsidRDefault="00052653" w:rsidP="00052653">
            <w:pPr>
              <w:ind w:left="-108"/>
              <w:jc w:val="both"/>
              <w:rPr>
                <w:sz w:val="20"/>
                <w:szCs w:val="20"/>
              </w:rPr>
            </w:pPr>
          </w:p>
        </w:tc>
      </w:tr>
      <w:tr w:rsidR="00052653" w:rsidRPr="006E1EC2" w14:paraId="5FFFA1FD"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111F4A" w14:textId="5CBF008C" w:rsidR="00052653" w:rsidRPr="006E1EC2" w:rsidRDefault="00052653" w:rsidP="00C22FC9">
            <w:pPr>
              <w:jc w:val="right"/>
              <w:rPr>
                <w:sz w:val="20"/>
                <w:szCs w:val="20"/>
              </w:rPr>
            </w:pPr>
            <w:r w:rsidRPr="006E1EC2">
              <w:rPr>
                <w:sz w:val="20"/>
                <w:szCs w:val="20"/>
              </w:rPr>
              <w:t>за счет средств местных бюджетов</w:t>
            </w:r>
          </w:p>
        </w:tc>
        <w:tc>
          <w:tcPr>
            <w:tcW w:w="1078" w:type="dxa"/>
            <w:tcBorders>
              <w:top w:val="nil"/>
              <w:left w:val="nil"/>
              <w:bottom w:val="single" w:sz="4" w:space="0" w:color="auto"/>
              <w:right w:val="single" w:sz="4" w:space="0" w:color="auto"/>
            </w:tcBorders>
            <w:shd w:val="clear" w:color="auto" w:fill="auto"/>
            <w:vAlign w:val="center"/>
          </w:tcPr>
          <w:p w14:paraId="32EA2BDB" w14:textId="3D6EEB98" w:rsidR="00052653" w:rsidRPr="006E1EC2" w:rsidRDefault="00052653" w:rsidP="00052653">
            <w:pPr>
              <w:ind w:left="-23" w:right="-108"/>
              <w:jc w:val="center"/>
              <w:rPr>
                <w:bCs/>
                <w:sz w:val="20"/>
                <w:szCs w:val="20"/>
              </w:rPr>
            </w:pPr>
            <w:r w:rsidRPr="006E1EC2">
              <w:rPr>
                <w:bCs/>
                <w:sz w:val="20"/>
                <w:szCs w:val="20"/>
              </w:rPr>
              <w:t>1615,200</w:t>
            </w:r>
          </w:p>
        </w:tc>
        <w:tc>
          <w:tcPr>
            <w:tcW w:w="1095" w:type="dxa"/>
            <w:tcBorders>
              <w:top w:val="nil"/>
              <w:left w:val="nil"/>
              <w:bottom w:val="single" w:sz="4" w:space="0" w:color="auto"/>
              <w:right w:val="single" w:sz="4" w:space="0" w:color="auto"/>
            </w:tcBorders>
            <w:shd w:val="clear" w:color="auto" w:fill="auto"/>
            <w:vAlign w:val="center"/>
          </w:tcPr>
          <w:p w14:paraId="5CA13F75" w14:textId="6350FC89" w:rsidR="00052653" w:rsidRPr="006E1EC2" w:rsidRDefault="00052653" w:rsidP="00052653">
            <w:pPr>
              <w:ind w:left="-23" w:right="-108"/>
              <w:jc w:val="center"/>
              <w:rPr>
                <w:bCs/>
                <w:sz w:val="20"/>
                <w:szCs w:val="20"/>
              </w:rPr>
            </w:pPr>
            <w:r w:rsidRPr="006E1EC2">
              <w:rPr>
                <w:bCs/>
                <w:sz w:val="20"/>
                <w:szCs w:val="20"/>
              </w:rPr>
              <w:t>852,300</w:t>
            </w:r>
          </w:p>
        </w:tc>
        <w:tc>
          <w:tcPr>
            <w:tcW w:w="1173" w:type="dxa"/>
            <w:tcBorders>
              <w:top w:val="nil"/>
              <w:left w:val="nil"/>
              <w:bottom w:val="single" w:sz="4" w:space="0" w:color="auto"/>
              <w:right w:val="single" w:sz="4" w:space="0" w:color="auto"/>
            </w:tcBorders>
            <w:shd w:val="clear" w:color="auto" w:fill="auto"/>
            <w:vAlign w:val="center"/>
          </w:tcPr>
          <w:p w14:paraId="310C4F9C" w14:textId="34F4F733" w:rsidR="00052653" w:rsidRPr="006E1EC2" w:rsidRDefault="00052653" w:rsidP="00052653">
            <w:pPr>
              <w:ind w:left="-23" w:right="-108"/>
              <w:jc w:val="center"/>
              <w:rPr>
                <w:bCs/>
                <w:sz w:val="20"/>
                <w:szCs w:val="20"/>
              </w:rPr>
            </w:pPr>
            <w:r w:rsidRPr="006E1EC2">
              <w:rPr>
                <w:bCs/>
                <w:sz w:val="20"/>
                <w:szCs w:val="20"/>
              </w:rPr>
              <w:t>1939,800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56E0EC" w14:textId="77777777" w:rsidR="00052653" w:rsidRPr="006E1EC2" w:rsidRDefault="00052653" w:rsidP="00052653">
            <w:pPr>
              <w:ind w:left="-108"/>
              <w:jc w:val="both"/>
              <w:rPr>
                <w:sz w:val="20"/>
                <w:szCs w:val="20"/>
              </w:rPr>
            </w:pPr>
          </w:p>
        </w:tc>
      </w:tr>
      <w:tr w:rsidR="00052653" w:rsidRPr="006E1EC2" w14:paraId="1D3F3E58"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93A6AF" w14:textId="174EE355" w:rsidR="00052653" w:rsidRPr="006E1EC2" w:rsidRDefault="00052653" w:rsidP="00C22FC9">
            <w:pPr>
              <w:jc w:val="right"/>
              <w:rPr>
                <w:sz w:val="20"/>
                <w:szCs w:val="20"/>
              </w:rPr>
            </w:pPr>
            <w:r w:rsidRPr="006E1EC2">
              <w:rPr>
                <w:sz w:val="20"/>
                <w:szCs w:val="20"/>
              </w:rPr>
              <w:t>за счет внебюджетных источников</w:t>
            </w:r>
          </w:p>
        </w:tc>
        <w:tc>
          <w:tcPr>
            <w:tcW w:w="1078" w:type="dxa"/>
            <w:tcBorders>
              <w:top w:val="nil"/>
              <w:left w:val="nil"/>
              <w:bottom w:val="single" w:sz="4" w:space="0" w:color="auto"/>
              <w:right w:val="single" w:sz="4" w:space="0" w:color="auto"/>
            </w:tcBorders>
            <w:shd w:val="clear" w:color="auto" w:fill="auto"/>
            <w:vAlign w:val="center"/>
          </w:tcPr>
          <w:p w14:paraId="316E69BB" w14:textId="4873DFC9" w:rsidR="00052653" w:rsidRPr="006E1EC2" w:rsidRDefault="00052653" w:rsidP="00052653">
            <w:pPr>
              <w:ind w:left="-23"/>
              <w:jc w:val="center"/>
              <w:rPr>
                <w:bCs/>
                <w:sz w:val="20"/>
                <w:szCs w:val="20"/>
              </w:rPr>
            </w:pPr>
            <w:r w:rsidRPr="006E1EC2">
              <w:rPr>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73DB02F9" w14:textId="1931455D" w:rsidR="00052653" w:rsidRPr="006E1EC2" w:rsidRDefault="00052653" w:rsidP="00052653">
            <w:pPr>
              <w:ind w:left="-23"/>
              <w:jc w:val="center"/>
              <w:rPr>
                <w:bCs/>
                <w:sz w:val="20"/>
                <w:szCs w:val="20"/>
              </w:rPr>
            </w:pPr>
            <w:r w:rsidRPr="006E1EC2">
              <w:rPr>
                <w:bCs/>
                <w:sz w:val="20"/>
                <w:szCs w:val="20"/>
              </w:rPr>
              <w:t>112,000</w:t>
            </w:r>
          </w:p>
        </w:tc>
        <w:tc>
          <w:tcPr>
            <w:tcW w:w="1173" w:type="dxa"/>
            <w:tcBorders>
              <w:top w:val="nil"/>
              <w:left w:val="nil"/>
              <w:bottom w:val="single" w:sz="4" w:space="0" w:color="auto"/>
              <w:right w:val="single" w:sz="4" w:space="0" w:color="auto"/>
            </w:tcBorders>
            <w:shd w:val="clear" w:color="auto" w:fill="auto"/>
            <w:vAlign w:val="center"/>
          </w:tcPr>
          <w:p w14:paraId="340DF4B5" w14:textId="11C3F274" w:rsidR="00052653" w:rsidRPr="006E1EC2" w:rsidRDefault="00052653" w:rsidP="00052653">
            <w:pPr>
              <w:ind w:left="-23"/>
              <w:jc w:val="center"/>
              <w:rPr>
                <w:bCs/>
                <w:sz w:val="20"/>
                <w:szCs w:val="20"/>
              </w:rPr>
            </w:pPr>
            <w:r w:rsidRPr="006E1EC2">
              <w:rPr>
                <w:bCs/>
                <w:sz w:val="20"/>
                <w:szCs w:val="20"/>
              </w:rPr>
              <w:t>112,000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718D1D" w14:textId="77777777" w:rsidR="00052653" w:rsidRPr="006E1EC2" w:rsidRDefault="00052653" w:rsidP="00052653">
            <w:pPr>
              <w:ind w:left="-108"/>
              <w:jc w:val="both"/>
              <w:rPr>
                <w:sz w:val="20"/>
                <w:szCs w:val="20"/>
              </w:rPr>
            </w:pPr>
          </w:p>
        </w:tc>
      </w:tr>
    </w:tbl>
    <w:p w14:paraId="646FCAEA" w14:textId="6DE26A09" w:rsidR="00695079" w:rsidRDefault="00695079"/>
    <w:p w14:paraId="62BA65A5" w14:textId="2794887C" w:rsidR="006E5D93" w:rsidRDefault="006E5D93"/>
    <w:p w14:paraId="54B41239" w14:textId="1E8CA998" w:rsidR="006E5D93" w:rsidRDefault="006E5D93"/>
    <w:p w14:paraId="7A87A905" w14:textId="74A86E72" w:rsidR="003F1731" w:rsidRDefault="006E5D93">
      <w:r>
        <w:br w:type="page"/>
      </w:r>
    </w:p>
    <w:p w14:paraId="5DF1B828" w14:textId="3E6621AA" w:rsidR="00B44DDB" w:rsidRPr="00107F19" w:rsidRDefault="00E318EA" w:rsidP="00107F19">
      <w:pPr>
        <w:ind w:firstLine="720"/>
        <w:jc w:val="center"/>
        <w:rPr>
          <w:b/>
          <w:sz w:val="28"/>
          <w:szCs w:val="28"/>
        </w:rPr>
      </w:pPr>
      <w:r w:rsidRPr="00107F19">
        <w:rPr>
          <w:b/>
          <w:sz w:val="28"/>
          <w:szCs w:val="28"/>
        </w:rPr>
        <w:t>3</w:t>
      </w:r>
      <w:r w:rsidR="00B44DDB" w:rsidRPr="00107F19">
        <w:rPr>
          <w:b/>
          <w:sz w:val="28"/>
          <w:szCs w:val="28"/>
        </w:rPr>
        <w:t>. Методика расчета показателей</w:t>
      </w:r>
    </w:p>
    <w:p w14:paraId="1D32AD60" w14:textId="6F264A61" w:rsidR="00B44DDB" w:rsidRDefault="00B44DDB" w:rsidP="00B44DDB">
      <w:pPr>
        <w:jc w:val="both"/>
        <w:rPr>
          <w:sz w:val="28"/>
          <w:szCs w:val="28"/>
        </w:rPr>
      </w:pPr>
    </w:p>
    <w:tbl>
      <w:tblPr>
        <w:tblW w:w="16019" w:type="dxa"/>
        <w:tblInd w:w="-719" w:type="dxa"/>
        <w:tblLook w:val="04A0" w:firstRow="1" w:lastRow="0" w:firstColumn="1" w:lastColumn="0" w:noHBand="0" w:noVBand="1"/>
      </w:tblPr>
      <w:tblGrid>
        <w:gridCol w:w="556"/>
        <w:gridCol w:w="1222"/>
        <w:gridCol w:w="6728"/>
        <w:gridCol w:w="7513"/>
      </w:tblGrid>
      <w:tr w:rsidR="00B44DDB" w:rsidRPr="00B44DDB" w14:paraId="4E668CB2" w14:textId="77777777" w:rsidTr="00985862">
        <w:trPr>
          <w:trHeight w:val="636"/>
        </w:trPr>
        <w:tc>
          <w:tcPr>
            <w:tcW w:w="55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C32035B" w14:textId="77777777" w:rsidR="00B44DDB" w:rsidRPr="00B44DDB" w:rsidRDefault="00B44DDB" w:rsidP="00B44DDB">
            <w:pPr>
              <w:widowControl/>
              <w:autoSpaceDE/>
              <w:autoSpaceDN/>
              <w:adjustRightInd/>
              <w:jc w:val="center"/>
              <w:rPr>
                <w:sz w:val="20"/>
                <w:szCs w:val="20"/>
              </w:rPr>
            </w:pPr>
            <w:r w:rsidRPr="00B44DDB">
              <w:rPr>
                <w:sz w:val="20"/>
                <w:szCs w:val="20"/>
              </w:rPr>
              <w:t>№</w:t>
            </w:r>
            <w:r w:rsidRPr="00B44DDB">
              <w:rPr>
                <w:sz w:val="20"/>
                <w:szCs w:val="20"/>
              </w:rPr>
              <w:br/>
              <w:t>п/п</w:t>
            </w:r>
          </w:p>
        </w:tc>
        <w:tc>
          <w:tcPr>
            <w:tcW w:w="12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5B79ED6" w14:textId="77777777" w:rsidR="00B44DDB" w:rsidRPr="00B44DDB" w:rsidRDefault="00B44DDB" w:rsidP="00B44DDB">
            <w:pPr>
              <w:widowControl/>
              <w:autoSpaceDE/>
              <w:autoSpaceDN/>
              <w:adjustRightInd/>
              <w:jc w:val="center"/>
              <w:rPr>
                <w:sz w:val="20"/>
                <w:szCs w:val="20"/>
              </w:rPr>
            </w:pPr>
            <w:r w:rsidRPr="00B44DDB">
              <w:rPr>
                <w:sz w:val="20"/>
                <w:szCs w:val="20"/>
              </w:rPr>
              <w:t>Код показателя</w:t>
            </w:r>
          </w:p>
        </w:tc>
        <w:tc>
          <w:tcPr>
            <w:tcW w:w="672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555D58" w14:textId="77777777" w:rsidR="00B44DDB" w:rsidRPr="00B44DDB" w:rsidRDefault="00B44DDB" w:rsidP="00B44DDB">
            <w:pPr>
              <w:widowControl/>
              <w:autoSpaceDE/>
              <w:autoSpaceDN/>
              <w:adjustRightInd/>
              <w:jc w:val="center"/>
              <w:rPr>
                <w:sz w:val="20"/>
                <w:szCs w:val="20"/>
              </w:rPr>
            </w:pPr>
            <w:r w:rsidRPr="00B44DDB">
              <w:rPr>
                <w:sz w:val="20"/>
                <w:szCs w:val="20"/>
              </w:rPr>
              <w:t>Показатель Программы</w:t>
            </w:r>
          </w:p>
        </w:tc>
        <w:tc>
          <w:tcPr>
            <w:tcW w:w="751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5EADE7E" w14:textId="77777777" w:rsidR="00B44DDB" w:rsidRPr="00B44DDB" w:rsidRDefault="00B44DDB" w:rsidP="00475806">
            <w:pPr>
              <w:widowControl/>
              <w:autoSpaceDE/>
              <w:autoSpaceDN/>
              <w:adjustRightInd/>
              <w:jc w:val="center"/>
              <w:rPr>
                <w:sz w:val="20"/>
                <w:szCs w:val="20"/>
              </w:rPr>
            </w:pPr>
            <w:r w:rsidRPr="00B44DDB">
              <w:rPr>
                <w:sz w:val="20"/>
                <w:szCs w:val="20"/>
              </w:rPr>
              <w:t>Методика расчета показателя</w:t>
            </w:r>
          </w:p>
        </w:tc>
      </w:tr>
      <w:tr w:rsidR="00B44DDB" w:rsidRPr="00B44DDB" w14:paraId="027B954C" w14:textId="77777777" w:rsidTr="00985862">
        <w:trPr>
          <w:trHeight w:val="291"/>
        </w:trPr>
        <w:tc>
          <w:tcPr>
            <w:tcW w:w="556"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4F306B7E" w14:textId="77777777" w:rsidR="00B44DDB" w:rsidRPr="00B44DDB" w:rsidRDefault="00B44DDB" w:rsidP="00B44DDB">
            <w:pPr>
              <w:widowControl/>
              <w:autoSpaceDE/>
              <w:autoSpaceDN/>
              <w:adjustRightInd/>
              <w:rPr>
                <w:sz w:val="20"/>
                <w:szCs w:val="20"/>
              </w:rPr>
            </w:pPr>
          </w:p>
        </w:tc>
        <w:tc>
          <w:tcPr>
            <w:tcW w:w="12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F98B105" w14:textId="77777777" w:rsidR="00B44DDB" w:rsidRPr="00B44DDB" w:rsidRDefault="00B44DDB" w:rsidP="00B44DDB">
            <w:pPr>
              <w:widowControl/>
              <w:autoSpaceDE/>
              <w:autoSpaceDN/>
              <w:adjustRightInd/>
              <w:rPr>
                <w:sz w:val="20"/>
                <w:szCs w:val="20"/>
              </w:rPr>
            </w:pPr>
          </w:p>
        </w:tc>
        <w:tc>
          <w:tcPr>
            <w:tcW w:w="6728"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FCBC409" w14:textId="77777777" w:rsidR="00B44DDB" w:rsidRPr="00B44DDB" w:rsidRDefault="00B44DDB" w:rsidP="00B44DDB">
            <w:pPr>
              <w:widowControl/>
              <w:autoSpaceDE/>
              <w:autoSpaceDN/>
              <w:adjustRightInd/>
              <w:rPr>
                <w:sz w:val="20"/>
                <w:szCs w:val="20"/>
              </w:rPr>
            </w:pPr>
          </w:p>
        </w:tc>
        <w:tc>
          <w:tcPr>
            <w:tcW w:w="751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72C8873" w14:textId="77777777" w:rsidR="00B44DDB" w:rsidRPr="00B44DDB" w:rsidRDefault="00B44DDB" w:rsidP="00475806">
            <w:pPr>
              <w:widowControl/>
              <w:autoSpaceDE/>
              <w:autoSpaceDN/>
              <w:adjustRightInd/>
              <w:jc w:val="center"/>
              <w:rPr>
                <w:sz w:val="20"/>
                <w:szCs w:val="20"/>
              </w:rPr>
            </w:pPr>
          </w:p>
        </w:tc>
      </w:tr>
      <w:tr w:rsidR="00B44DDB" w:rsidRPr="00B44DDB" w14:paraId="7C9FB283" w14:textId="77777777" w:rsidTr="00985862">
        <w:trPr>
          <w:trHeight w:val="291"/>
        </w:trPr>
        <w:tc>
          <w:tcPr>
            <w:tcW w:w="556" w:type="dxa"/>
            <w:tcBorders>
              <w:top w:val="single" w:sz="8" w:space="0" w:color="auto"/>
              <w:left w:val="single" w:sz="8" w:space="0" w:color="auto"/>
              <w:bottom w:val="single" w:sz="4" w:space="0" w:color="000000"/>
              <w:right w:val="single" w:sz="4" w:space="0" w:color="auto"/>
            </w:tcBorders>
            <w:shd w:val="clear" w:color="auto" w:fill="auto"/>
            <w:vAlign w:val="center"/>
          </w:tcPr>
          <w:p w14:paraId="5A1B3F47" w14:textId="77777777" w:rsidR="00B44DDB" w:rsidRPr="00B44DDB" w:rsidRDefault="00B44DDB" w:rsidP="00B44DDB">
            <w:pPr>
              <w:widowControl/>
              <w:autoSpaceDE/>
              <w:autoSpaceDN/>
              <w:adjustRightInd/>
              <w:jc w:val="center"/>
              <w:rPr>
                <w:sz w:val="20"/>
                <w:szCs w:val="20"/>
              </w:rPr>
            </w:pPr>
            <w:r w:rsidRPr="00B44DDB">
              <w:rPr>
                <w:sz w:val="20"/>
                <w:szCs w:val="20"/>
              </w:rPr>
              <w:t>1</w:t>
            </w:r>
          </w:p>
        </w:tc>
        <w:tc>
          <w:tcPr>
            <w:tcW w:w="1222" w:type="dxa"/>
            <w:tcBorders>
              <w:top w:val="single" w:sz="8" w:space="0" w:color="auto"/>
              <w:left w:val="single" w:sz="4" w:space="0" w:color="auto"/>
              <w:bottom w:val="single" w:sz="4" w:space="0" w:color="auto"/>
              <w:right w:val="single" w:sz="4" w:space="0" w:color="auto"/>
            </w:tcBorders>
            <w:shd w:val="clear" w:color="auto" w:fill="auto"/>
            <w:vAlign w:val="center"/>
          </w:tcPr>
          <w:p w14:paraId="62576940" w14:textId="77777777" w:rsidR="00B44DDB" w:rsidRPr="00B44DDB" w:rsidRDefault="00B44DDB" w:rsidP="00B44DDB">
            <w:pPr>
              <w:widowControl/>
              <w:autoSpaceDE/>
              <w:autoSpaceDN/>
              <w:adjustRightInd/>
              <w:jc w:val="center"/>
              <w:rPr>
                <w:sz w:val="20"/>
                <w:szCs w:val="20"/>
              </w:rPr>
            </w:pPr>
            <w:r w:rsidRPr="00B44DDB">
              <w:rPr>
                <w:sz w:val="20"/>
                <w:szCs w:val="20"/>
              </w:rPr>
              <w:t>2</w:t>
            </w:r>
          </w:p>
        </w:tc>
        <w:tc>
          <w:tcPr>
            <w:tcW w:w="6728" w:type="dxa"/>
            <w:tcBorders>
              <w:top w:val="single" w:sz="8" w:space="0" w:color="auto"/>
              <w:left w:val="single" w:sz="4" w:space="0" w:color="auto"/>
              <w:bottom w:val="single" w:sz="4" w:space="0" w:color="auto"/>
              <w:right w:val="single" w:sz="4" w:space="0" w:color="auto"/>
            </w:tcBorders>
            <w:shd w:val="clear" w:color="auto" w:fill="auto"/>
            <w:vAlign w:val="center"/>
          </w:tcPr>
          <w:p w14:paraId="4E6DA0A7" w14:textId="77777777" w:rsidR="00B44DDB" w:rsidRPr="00B44DDB" w:rsidRDefault="00B44DDB" w:rsidP="00B44DDB">
            <w:pPr>
              <w:widowControl/>
              <w:autoSpaceDE/>
              <w:autoSpaceDN/>
              <w:adjustRightInd/>
              <w:jc w:val="center"/>
              <w:rPr>
                <w:sz w:val="20"/>
                <w:szCs w:val="20"/>
              </w:rPr>
            </w:pPr>
            <w:r w:rsidRPr="00B44DDB">
              <w:rPr>
                <w:sz w:val="20"/>
                <w:szCs w:val="20"/>
              </w:rPr>
              <w:t>3</w:t>
            </w:r>
          </w:p>
        </w:tc>
        <w:tc>
          <w:tcPr>
            <w:tcW w:w="7513" w:type="dxa"/>
            <w:tcBorders>
              <w:top w:val="single" w:sz="8" w:space="0" w:color="auto"/>
              <w:left w:val="single" w:sz="4" w:space="0" w:color="auto"/>
              <w:bottom w:val="single" w:sz="4" w:space="0" w:color="auto"/>
              <w:right w:val="single" w:sz="8" w:space="0" w:color="auto"/>
            </w:tcBorders>
            <w:shd w:val="clear" w:color="auto" w:fill="auto"/>
            <w:vAlign w:val="center"/>
          </w:tcPr>
          <w:p w14:paraId="5EB90FCA" w14:textId="77777777" w:rsidR="00B44DDB" w:rsidRPr="00B44DDB" w:rsidRDefault="00B44DDB" w:rsidP="00475806">
            <w:pPr>
              <w:widowControl/>
              <w:autoSpaceDE/>
              <w:autoSpaceDN/>
              <w:adjustRightInd/>
              <w:jc w:val="center"/>
              <w:rPr>
                <w:sz w:val="20"/>
                <w:szCs w:val="20"/>
              </w:rPr>
            </w:pPr>
            <w:r w:rsidRPr="00B44DDB">
              <w:rPr>
                <w:sz w:val="20"/>
                <w:szCs w:val="20"/>
              </w:rPr>
              <w:t>4</w:t>
            </w:r>
          </w:p>
        </w:tc>
      </w:tr>
      <w:tr w:rsidR="00EE02EB" w:rsidRPr="00EE02EB" w14:paraId="2FAD24A7" w14:textId="77777777" w:rsidTr="00985862">
        <w:trPr>
          <w:trHeight w:val="902"/>
        </w:trPr>
        <w:tc>
          <w:tcPr>
            <w:tcW w:w="556" w:type="dxa"/>
            <w:tcBorders>
              <w:top w:val="nil"/>
              <w:left w:val="single" w:sz="8" w:space="0" w:color="000000"/>
              <w:bottom w:val="single" w:sz="4" w:space="0" w:color="000000"/>
              <w:right w:val="single" w:sz="4" w:space="0" w:color="000000"/>
            </w:tcBorders>
            <w:shd w:val="clear" w:color="auto" w:fill="auto"/>
            <w:vAlign w:val="center"/>
          </w:tcPr>
          <w:p w14:paraId="15904EA4" w14:textId="75DF09C6" w:rsidR="00B44DDB" w:rsidRPr="00EE02EB" w:rsidRDefault="00B44DDB" w:rsidP="002718A8">
            <w:pPr>
              <w:widowControl/>
              <w:autoSpaceDE/>
              <w:autoSpaceDN/>
              <w:adjustRightInd/>
              <w:jc w:val="center"/>
              <w:rPr>
                <w:sz w:val="20"/>
                <w:szCs w:val="20"/>
              </w:rPr>
            </w:pPr>
            <w:r w:rsidRPr="00EE02EB">
              <w:rPr>
                <w:sz w:val="20"/>
                <w:szCs w:val="20"/>
              </w:rPr>
              <w:t>1</w:t>
            </w:r>
          </w:p>
        </w:tc>
        <w:tc>
          <w:tcPr>
            <w:tcW w:w="1222" w:type="dxa"/>
            <w:tcBorders>
              <w:top w:val="nil"/>
              <w:left w:val="single" w:sz="4" w:space="0" w:color="000000"/>
              <w:bottom w:val="single" w:sz="4" w:space="0" w:color="000000"/>
              <w:right w:val="single" w:sz="4" w:space="0" w:color="000000"/>
            </w:tcBorders>
            <w:shd w:val="clear" w:color="auto" w:fill="auto"/>
            <w:vAlign w:val="center"/>
          </w:tcPr>
          <w:p w14:paraId="5C25B794" w14:textId="77777777" w:rsidR="00B44DDB" w:rsidRPr="00EE02EB" w:rsidRDefault="00B44DDB" w:rsidP="00B44DDB">
            <w:pPr>
              <w:widowControl/>
              <w:autoSpaceDE/>
              <w:autoSpaceDN/>
              <w:adjustRightInd/>
              <w:jc w:val="center"/>
              <w:rPr>
                <w:sz w:val="20"/>
                <w:szCs w:val="20"/>
              </w:rPr>
            </w:pPr>
            <w:r w:rsidRPr="00EE02EB">
              <w:rPr>
                <w:sz w:val="20"/>
                <w:szCs w:val="20"/>
              </w:rPr>
              <w:t>ЦОС1</w:t>
            </w:r>
          </w:p>
        </w:tc>
        <w:tc>
          <w:tcPr>
            <w:tcW w:w="6728" w:type="dxa"/>
            <w:tcBorders>
              <w:top w:val="nil"/>
              <w:left w:val="nil"/>
              <w:bottom w:val="single" w:sz="4" w:space="0" w:color="000000"/>
              <w:right w:val="single" w:sz="4" w:space="0" w:color="000000"/>
            </w:tcBorders>
            <w:shd w:val="clear" w:color="auto" w:fill="auto"/>
            <w:vAlign w:val="center"/>
          </w:tcPr>
          <w:p w14:paraId="2E0085FA" w14:textId="4D3E2247" w:rsidR="00B44DDB" w:rsidRPr="00EE02EB" w:rsidRDefault="00812AAF" w:rsidP="002718A8">
            <w:pPr>
              <w:widowControl/>
              <w:autoSpaceDE/>
              <w:autoSpaceDN/>
              <w:adjustRightInd/>
              <w:jc w:val="both"/>
              <w:rPr>
                <w:sz w:val="20"/>
                <w:szCs w:val="20"/>
              </w:rPr>
            </w:pPr>
            <w:r w:rsidRPr="00EE02EB">
              <w:rPr>
                <w:sz w:val="20"/>
                <w:szCs w:val="20"/>
              </w:rPr>
              <w:t xml:space="preserve">Доли используемых </w:t>
            </w:r>
            <w:proofErr w:type="spellStart"/>
            <w:r w:rsidRPr="00EE02EB">
              <w:rPr>
                <w:sz w:val="20"/>
                <w:szCs w:val="20"/>
              </w:rPr>
              <w:t>проактивных</w:t>
            </w:r>
            <w:proofErr w:type="spellEnd"/>
            <w:r w:rsidRPr="00EE02EB">
              <w:rPr>
                <w:sz w:val="20"/>
                <w:szCs w:val="20"/>
              </w:rPr>
              <w:t xml:space="preserve">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tc>
        <w:tc>
          <w:tcPr>
            <w:tcW w:w="7513" w:type="dxa"/>
            <w:tcBorders>
              <w:top w:val="nil"/>
              <w:left w:val="single" w:sz="4" w:space="0" w:color="000000"/>
              <w:bottom w:val="single" w:sz="4" w:space="0" w:color="000000"/>
              <w:right w:val="single" w:sz="8" w:space="0" w:color="000000"/>
            </w:tcBorders>
            <w:shd w:val="clear" w:color="auto" w:fill="auto"/>
          </w:tcPr>
          <w:p w14:paraId="6520A029" w14:textId="7D6D22C8" w:rsidR="00B44DDB" w:rsidRPr="00EE02EB" w:rsidRDefault="00812AAF" w:rsidP="00F006B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w:t>
            </w:r>
            <w:r w:rsidR="00F006BC" w:rsidRPr="00EE02EB">
              <w:rPr>
                <w:sz w:val="20"/>
                <w:szCs w:val="20"/>
              </w:rPr>
              <w:t>.11.</w:t>
            </w:r>
            <w:r w:rsidRPr="00EE02EB">
              <w:rPr>
                <w:sz w:val="20"/>
                <w:szCs w:val="20"/>
              </w:rPr>
              <w:t>2021 №</w:t>
            </w:r>
            <w:r w:rsidR="009F2AF7" w:rsidRPr="00EE02EB">
              <w:rPr>
                <w:sz w:val="20"/>
                <w:szCs w:val="20"/>
              </w:rPr>
              <w:t xml:space="preserve"> </w:t>
            </w:r>
            <w:r w:rsidRPr="00EE02EB">
              <w:rPr>
                <w:sz w:val="20"/>
                <w:szCs w:val="20"/>
              </w:rPr>
              <w:t>40</w:t>
            </w:r>
          </w:p>
        </w:tc>
      </w:tr>
      <w:tr w:rsidR="00EE02EB" w:rsidRPr="00EE02EB" w14:paraId="1A8A1EAA" w14:textId="77777777" w:rsidTr="00985862">
        <w:trPr>
          <w:trHeight w:val="703"/>
        </w:trPr>
        <w:tc>
          <w:tcPr>
            <w:tcW w:w="556" w:type="dxa"/>
            <w:tcBorders>
              <w:top w:val="nil"/>
              <w:left w:val="single" w:sz="8" w:space="0" w:color="000000"/>
              <w:bottom w:val="single" w:sz="4" w:space="0" w:color="000000"/>
              <w:right w:val="single" w:sz="4" w:space="0" w:color="000000"/>
            </w:tcBorders>
            <w:shd w:val="clear" w:color="auto" w:fill="auto"/>
            <w:vAlign w:val="center"/>
          </w:tcPr>
          <w:p w14:paraId="2063F9C1" w14:textId="0886E479" w:rsidR="00B44DDB" w:rsidRPr="00EE02EB" w:rsidRDefault="00B44DDB" w:rsidP="002718A8">
            <w:pPr>
              <w:widowControl/>
              <w:autoSpaceDE/>
              <w:autoSpaceDN/>
              <w:adjustRightInd/>
              <w:jc w:val="center"/>
              <w:rPr>
                <w:sz w:val="20"/>
                <w:szCs w:val="20"/>
              </w:rPr>
            </w:pPr>
            <w:r w:rsidRPr="00EE02EB">
              <w:rPr>
                <w:sz w:val="20"/>
                <w:szCs w:val="20"/>
              </w:rPr>
              <w:t>2</w:t>
            </w:r>
          </w:p>
        </w:tc>
        <w:tc>
          <w:tcPr>
            <w:tcW w:w="1222" w:type="dxa"/>
            <w:tcBorders>
              <w:top w:val="nil"/>
              <w:left w:val="single" w:sz="4" w:space="0" w:color="000000"/>
              <w:bottom w:val="single" w:sz="4" w:space="0" w:color="000000"/>
              <w:right w:val="single" w:sz="4" w:space="0" w:color="000000"/>
            </w:tcBorders>
            <w:shd w:val="clear" w:color="auto" w:fill="auto"/>
            <w:vAlign w:val="center"/>
          </w:tcPr>
          <w:p w14:paraId="367127D9" w14:textId="77777777" w:rsidR="00B44DDB" w:rsidRPr="00EE02EB" w:rsidRDefault="00B44DDB" w:rsidP="00B44DDB">
            <w:pPr>
              <w:widowControl/>
              <w:autoSpaceDE/>
              <w:autoSpaceDN/>
              <w:adjustRightInd/>
              <w:jc w:val="center"/>
              <w:rPr>
                <w:sz w:val="20"/>
                <w:szCs w:val="20"/>
              </w:rPr>
            </w:pPr>
            <w:r w:rsidRPr="00EE02EB">
              <w:rPr>
                <w:sz w:val="20"/>
                <w:szCs w:val="20"/>
              </w:rPr>
              <w:t>ЦОС2</w:t>
            </w:r>
          </w:p>
        </w:tc>
        <w:tc>
          <w:tcPr>
            <w:tcW w:w="6728" w:type="dxa"/>
            <w:tcBorders>
              <w:top w:val="nil"/>
              <w:left w:val="nil"/>
              <w:bottom w:val="single" w:sz="4" w:space="0" w:color="000000"/>
              <w:right w:val="single" w:sz="4" w:space="0" w:color="000000"/>
            </w:tcBorders>
            <w:shd w:val="clear" w:color="auto" w:fill="auto"/>
            <w:vAlign w:val="center"/>
          </w:tcPr>
          <w:p w14:paraId="2E12754B" w14:textId="58A8E882" w:rsidR="00B44DDB" w:rsidRPr="00EE02EB" w:rsidRDefault="00812AAF" w:rsidP="002718A8">
            <w:pPr>
              <w:widowControl/>
              <w:autoSpaceDE/>
              <w:autoSpaceDN/>
              <w:adjustRightInd/>
              <w:jc w:val="both"/>
              <w:rPr>
                <w:sz w:val="20"/>
                <w:szCs w:val="20"/>
              </w:rPr>
            </w:pPr>
            <w:r w:rsidRPr="00EE02EB">
              <w:rPr>
                <w:sz w:val="20"/>
                <w:szCs w:val="20"/>
              </w:rPr>
              <w:t xml:space="preserve">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w:t>
            </w:r>
            <w:r w:rsidR="00F62E6D" w:rsidRPr="00EE02EB">
              <w:rPr>
                <w:sz w:val="20"/>
                <w:szCs w:val="20"/>
              </w:rPr>
              <w:br/>
            </w:r>
            <w:r w:rsidRPr="00EE02EB">
              <w:rPr>
                <w:sz w:val="20"/>
                <w:szCs w:val="20"/>
              </w:rPr>
              <w:t>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tc>
        <w:tc>
          <w:tcPr>
            <w:tcW w:w="7513" w:type="dxa"/>
            <w:tcBorders>
              <w:top w:val="nil"/>
              <w:left w:val="single" w:sz="4" w:space="0" w:color="000000"/>
              <w:bottom w:val="single" w:sz="4" w:space="0" w:color="000000"/>
              <w:right w:val="single" w:sz="8" w:space="0" w:color="000000"/>
            </w:tcBorders>
            <w:shd w:val="clear" w:color="auto" w:fill="auto"/>
          </w:tcPr>
          <w:p w14:paraId="152A8056" w14:textId="03CC05A7" w:rsidR="00B44DDB" w:rsidRPr="00EE02EB" w:rsidRDefault="00812AAF" w:rsidP="00F006BC">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sidR="00F006BC" w:rsidRPr="00EE02EB">
              <w:rPr>
                <w:sz w:val="20"/>
                <w:szCs w:val="20"/>
              </w:rPr>
              <w:t xml:space="preserve">17.11.2021 </w:t>
            </w:r>
            <w:r w:rsidRPr="00EE02EB">
              <w:rPr>
                <w:sz w:val="20"/>
                <w:szCs w:val="20"/>
              </w:rPr>
              <w:t>№</w:t>
            </w:r>
            <w:r w:rsidR="009F2AF7" w:rsidRPr="00EE02EB">
              <w:rPr>
                <w:sz w:val="20"/>
                <w:szCs w:val="20"/>
              </w:rPr>
              <w:t xml:space="preserve"> </w:t>
            </w:r>
            <w:r w:rsidRPr="00EE02EB">
              <w:rPr>
                <w:sz w:val="20"/>
                <w:szCs w:val="20"/>
              </w:rPr>
              <w:t>40</w:t>
            </w:r>
          </w:p>
        </w:tc>
      </w:tr>
      <w:tr w:rsidR="00EE02EB" w:rsidRPr="00EE02EB" w14:paraId="7B49D181" w14:textId="77777777" w:rsidTr="00985862">
        <w:trPr>
          <w:trHeight w:val="804"/>
        </w:trPr>
        <w:tc>
          <w:tcPr>
            <w:tcW w:w="556" w:type="dxa"/>
            <w:tcBorders>
              <w:top w:val="nil"/>
              <w:left w:val="single" w:sz="8" w:space="0" w:color="000000"/>
              <w:bottom w:val="single" w:sz="4" w:space="0" w:color="000000"/>
              <w:right w:val="single" w:sz="4" w:space="0" w:color="000000"/>
            </w:tcBorders>
            <w:shd w:val="clear" w:color="auto" w:fill="auto"/>
            <w:vAlign w:val="center"/>
          </w:tcPr>
          <w:p w14:paraId="3FC714CF" w14:textId="6DB5D2C9" w:rsidR="00B44DDB" w:rsidRPr="00EE02EB" w:rsidRDefault="002718A8" w:rsidP="00B44DDB">
            <w:pPr>
              <w:widowControl/>
              <w:autoSpaceDE/>
              <w:autoSpaceDN/>
              <w:adjustRightInd/>
              <w:jc w:val="center"/>
              <w:rPr>
                <w:sz w:val="20"/>
                <w:szCs w:val="20"/>
              </w:rPr>
            </w:pPr>
            <w:r w:rsidRPr="00EE02EB">
              <w:rPr>
                <w:sz w:val="20"/>
                <w:szCs w:val="20"/>
              </w:rPr>
              <w:t>3</w:t>
            </w:r>
          </w:p>
        </w:tc>
        <w:tc>
          <w:tcPr>
            <w:tcW w:w="1222" w:type="dxa"/>
            <w:tcBorders>
              <w:top w:val="nil"/>
              <w:left w:val="single" w:sz="4" w:space="0" w:color="000000"/>
              <w:bottom w:val="single" w:sz="4" w:space="0" w:color="000000"/>
              <w:right w:val="single" w:sz="4" w:space="0" w:color="000000"/>
            </w:tcBorders>
            <w:shd w:val="clear" w:color="auto" w:fill="auto"/>
            <w:vAlign w:val="center"/>
          </w:tcPr>
          <w:p w14:paraId="537613C1" w14:textId="77777777" w:rsidR="00B44DDB" w:rsidRPr="00EE02EB" w:rsidRDefault="00B44DDB" w:rsidP="00B44DDB">
            <w:pPr>
              <w:widowControl/>
              <w:autoSpaceDE/>
              <w:autoSpaceDN/>
              <w:adjustRightInd/>
              <w:jc w:val="center"/>
              <w:rPr>
                <w:sz w:val="20"/>
                <w:szCs w:val="20"/>
              </w:rPr>
            </w:pPr>
            <w:r w:rsidRPr="00EE02EB">
              <w:rPr>
                <w:sz w:val="20"/>
                <w:szCs w:val="20"/>
              </w:rPr>
              <w:t>ЦОС3</w:t>
            </w:r>
          </w:p>
        </w:tc>
        <w:tc>
          <w:tcPr>
            <w:tcW w:w="6728" w:type="dxa"/>
            <w:tcBorders>
              <w:top w:val="nil"/>
              <w:left w:val="nil"/>
              <w:bottom w:val="single" w:sz="4" w:space="0" w:color="000000"/>
              <w:right w:val="single" w:sz="4" w:space="0" w:color="000000"/>
            </w:tcBorders>
            <w:shd w:val="clear" w:color="auto" w:fill="auto"/>
            <w:vAlign w:val="center"/>
          </w:tcPr>
          <w:p w14:paraId="73E0A2AF" w14:textId="4AD868B7" w:rsidR="00B44DDB" w:rsidRPr="00EE02EB" w:rsidRDefault="00812AAF" w:rsidP="002718A8">
            <w:pPr>
              <w:widowControl/>
              <w:autoSpaceDE/>
              <w:autoSpaceDN/>
              <w:adjustRightInd/>
              <w:jc w:val="both"/>
              <w:rPr>
                <w:sz w:val="20"/>
                <w:szCs w:val="20"/>
              </w:rPr>
            </w:pPr>
            <w:r w:rsidRPr="00EE02EB">
              <w:rPr>
                <w:sz w:val="20"/>
                <w:szCs w:val="20"/>
              </w:rP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
        </w:tc>
        <w:tc>
          <w:tcPr>
            <w:tcW w:w="7513" w:type="dxa"/>
            <w:tcBorders>
              <w:top w:val="nil"/>
              <w:left w:val="single" w:sz="4" w:space="0" w:color="000000"/>
              <w:bottom w:val="single" w:sz="4" w:space="0" w:color="000000"/>
              <w:right w:val="single" w:sz="8" w:space="0" w:color="000000"/>
            </w:tcBorders>
            <w:shd w:val="clear" w:color="auto" w:fill="auto"/>
          </w:tcPr>
          <w:p w14:paraId="0BCE1009" w14:textId="4E770809" w:rsidR="00B44DDB" w:rsidRPr="00EE02EB" w:rsidRDefault="00812AAF" w:rsidP="00F006BC">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sidR="00F006BC" w:rsidRPr="00EE02EB">
              <w:rPr>
                <w:sz w:val="20"/>
                <w:szCs w:val="20"/>
              </w:rPr>
              <w:t xml:space="preserve">17.11.2021 </w:t>
            </w:r>
            <w:r w:rsidRPr="00EE02EB">
              <w:rPr>
                <w:sz w:val="20"/>
                <w:szCs w:val="20"/>
              </w:rPr>
              <w:t>№</w:t>
            </w:r>
            <w:r w:rsidR="009F2AF7" w:rsidRPr="00EE02EB">
              <w:rPr>
                <w:sz w:val="20"/>
                <w:szCs w:val="20"/>
              </w:rPr>
              <w:t xml:space="preserve"> </w:t>
            </w:r>
            <w:r w:rsidRPr="00EE02EB">
              <w:rPr>
                <w:sz w:val="20"/>
                <w:szCs w:val="20"/>
              </w:rPr>
              <w:t>40</w:t>
            </w:r>
          </w:p>
        </w:tc>
      </w:tr>
      <w:tr w:rsidR="00EE02EB" w:rsidRPr="00EE02EB" w14:paraId="5BC6219A" w14:textId="77777777" w:rsidTr="00985862">
        <w:trPr>
          <w:trHeight w:val="732"/>
        </w:trPr>
        <w:tc>
          <w:tcPr>
            <w:tcW w:w="556" w:type="dxa"/>
            <w:tcBorders>
              <w:top w:val="nil"/>
              <w:left w:val="single" w:sz="8" w:space="0" w:color="000000"/>
              <w:bottom w:val="single" w:sz="4" w:space="0" w:color="auto"/>
              <w:right w:val="single" w:sz="4" w:space="0" w:color="000000"/>
            </w:tcBorders>
            <w:shd w:val="clear" w:color="auto" w:fill="auto"/>
            <w:vAlign w:val="center"/>
          </w:tcPr>
          <w:p w14:paraId="59F73075" w14:textId="6D2E4C93" w:rsidR="002718A8" w:rsidRPr="00EE02EB" w:rsidRDefault="002718A8" w:rsidP="002718A8">
            <w:pPr>
              <w:widowControl/>
              <w:autoSpaceDE/>
              <w:autoSpaceDN/>
              <w:adjustRightInd/>
              <w:jc w:val="center"/>
              <w:rPr>
                <w:sz w:val="20"/>
                <w:szCs w:val="20"/>
              </w:rPr>
            </w:pPr>
            <w:r w:rsidRPr="00EE02EB">
              <w:rPr>
                <w:sz w:val="20"/>
                <w:szCs w:val="20"/>
              </w:rPr>
              <w:t>4</w:t>
            </w:r>
          </w:p>
        </w:tc>
        <w:tc>
          <w:tcPr>
            <w:tcW w:w="1222" w:type="dxa"/>
            <w:tcBorders>
              <w:top w:val="nil"/>
              <w:left w:val="single" w:sz="4" w:space="0" w:color="000000"/>
              <w:bottom w:val="single" w:sz="4" w:space="0" w:color="auto"/>
              <w:right w:val="single" w:sz="4" w:space="0" w:color="000000"/>
            </w:tcBorders>
            <w:shd w:val="clear" w:color="auto" w:fill="auto"/>
            <w:vAlign w:val="center"/>
          </w:tcPr>
          <w:p w14:paraId="7B0AD63C" w14:textId="77777777" w:rsidR="002718A8" w:rsidRPr="00EE02EB" w:rsidRDefault="002718A8" w:rsidP="002718A8">
            <w:pPr>
              <w:widowControl/>
              <w:autoSpaceDE/>
              <w:autoSpaceDN/>
              <w:adjustRightInd/>
              <w:jc w:val="center"/>
              <w:rPr>
                <w:sz w:val="20"/>
                <w:szCs w:val="20"/>
              </w:rPr>
            </w:pPr>
            <w:r w:rsidRPr="00EE02EB">
              <w:rPr>
                <w:sz w:val="20"/>
                <w:szCs w:val="20"/>
              </w:rPr>
              <w:t>ЦОС4</w:t>
            </w:r>
          </w:p>
        </w:tc>
        <w:tc>
          <w:tcPr>
            <w:tcW w:w="6728" w:type="dxa"/>
            <w:tcBorders>
              <w:top w:val="nil"/>
              <w:left w:val="nil"/>
              <w:bottom w:val="single" w:sz="4" w:space="0" w:color="auto"/>
              <w:right w:val="single" w:sz="4" w:space="0" w:color="000000"/>
            </w:tcBorders>
            <w:shd w:val="clear" w:color="auto" w:fill="auto"/>
            <w:vAlign w:val="center"/>
          </w:tcPr>
          <w:p w14:paraId="69C9C4EA" w14:textId="0E3A7BB4" w:rsidR="002718A8" w:rsidRPr="00EE02EB" w:rsidRDefault="002718A8" w:rsidP="002718A8">
            <w:pPr>
              <w:widowControl/>
              <w:autoSpaceDE/>
              <w:autoSpaceDN/>
              <w:adjustRightInd/>
              <w:jc w:val="both"/>
              <w:rPr>
                <w:sz w:val="20"/>
                <w:szCs w:val="20"/>
              </w:rPr>
            </w:pPr>
            <w:r w:rsidRPr="00EE02EB">
              <w:rPr>
                <w:sz w:val="20"/>
                <w:szCs w:val="20"/>
              </w:rPr>
              <w:t xml:space="preserve">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w:t>
            </w:r>
            <w:proofErr w:type="spellStart"/>
            <w:r w:rsidRPr="00EE02EB">
              <w:rPr>
                <w:sz w:val="20"/>
                <w:szCs w:val="20"/>
              </w:rPr>
              <w:t>проактивного</w:t>
            </w:r>
            <w:proofErr w:type="spellEnd"/>
            <w:r w:rsidRPr="00EE02EB">
              <w:rPr>
                <w:sz w:val="20"/>
                <w:szCs w:val="20"/>
              </w:rPr>
              <w:t xml:space="preserve">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
        </w:tc>
        <w:tc>
          <w:tcPr>
            <w:tcW w:w="7513" w:type="dxa"/>
            <w:tcBorders>
              <w:top w:val="nil"/>
              <w:left w:val="single" w:sz="4" w:space="0" w:color="000000"/>
              <w:bottom w:val="single" w:sz="4" w:space="0" w:color="auto"/>
              <w:right w:val="single" w:sz="8" w:space="0" w:color="000000"/>
            </w:tcBorders>
            <w:shd w:val="clear" w:color="auto" w:fill="auto"/>
          </w:tcPr>
          <w:p w14:paraId="7C942E6E" w14:textId="700E4D92"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F006BC"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bl>
    <w:p w14:paraId="0E1963B2" w14:textId="77777777" w:rsidR="00281DDD" w:rsidRPr="00EE02EB" w:rsidRDefault="00281DDD"/>
    <w:p w14:paraId="172145EB" w14:textId="77777777" w:rsidR="00281DDD" w:rsidRPr="00EE02EB" w:rsidRDefault="00281DDD"/>
    <w:tbl>
      <w:tblPr>
        <w:tblW w:w="16038" w:type="dxa"/>
        <w:tblInd w:w="-714" w:type="dxa"/>
        <w:tblLook w:val="04A0" w:firstRow="1" w:lastRow="0" w:firstColumn="1" w:lastColumn="0" w:noHBand="0" w:noVBand="1"/>
      </w:tblPr>
      <w:tblGrid>
        <w:gridCol w:w="556"/>
        <w:gridCol w:w="1222"/>
        <w:gridCol w:w="6728"/>
        <w:gridCol w:w="7513"/>
        <w:gridCol w:w="19"/>
      </w:tblGrid>
      <w:tr w:rsidR="00EE02EB" w:rsidRPr="00EE02EB" w14:paraId="4EA25A59" w14:textId="77777777" w:rsidTr="00985862">
        <w:trPr>
          <w:gridAfter w:val="1"/>
          <w:wAfter w:w="19" w:type="dxa"/>
          <w:trHeight w:val="416"/>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E5BEF45" w14:textId="72841791" w:rsidR="00281DDD" w:rsidRPr="00EE02EB" w:rsidRDefault="00281DDD" w:rsidP="00281DDD">
            <w:pPr>
              <w:widowControl/>
              <w:autoSpaceDE/>
              <w:autoSpaceDN/>
              <w:adjustRightInd/>
              <w:jc w:val="center"/>
              <w:rPr>
                <w:sz w:val="20"/>
                <w:szCs w:val="20"/>
              </w:rPr>
            </w:pPr>
            <w:r w:rsidRPr="00EE02EB">
              <w:rPr>
                <w:sz w:val="20"/>
                <w:szCs w:val="20"/>
              </w:rPr>
              <w:t>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7F727DF" w14:textId="508915A7" w:rsidR="00281DDD" w:rsidRPr="00EE02EB" w:rsidRDefault="00281DDD" w:rsidP="00281DDD">
            <w:pPr>
              <w:widowControl/>
              <w:autoSpaceDE/>
              <w:autoSpaceDN/>
              <w:adjustRightInd/>
              <w:jc w:val="center"/>
              <w:rPr>
                <w:sz w:val="20"/>
                <w:szCs w:val="20"/>
              </w:rPr>
            </w:pPr>
            <w:r w:rsidRPr="00EE02EB">
              <w:rPr>
                <w:sz w:val="20"/>
                <w:szCs w:val="20"/>
              </w:rPr>
              <w:t>2</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4FC16EF3" w14:textId="36108ACD" w:rsidR="00281DDD" w:rsidRPr="00EE02EB" w:rsidRDefault="00281DDD" w:rsidP="0063067B">
            <w:pPr>
              <w:widowControl/>
              <w:autoSpaceDE/>
              <w:autoSpaceDN/>
              <w:adjustRightInd/>
              <w:jc w:val="center"/>
              <w:rPr>
                <w:sz w:val="20"/>
                <w:szCs w:val="20"/>
              </w:rPr>
            </w:pPr>
            <w:r w:rsidRPr="00EE02EB">
              <w:rPr>
                <w:sz w:val="20"/>
                <w:szCs w:val="20"/>
              </w:rPr>
              <w:t>3</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ACA516B" w14:textId="33A999DD" w:rsidR="00281DDD" w:rsidRPr="00EE02EB" w:rsidRDefault="00281DDD" w:rsidP="0063067B">
            <w:pPr>
              <w:widowControl/>
              <w:autoSpaceDE/>
              <w:autoSpaceDN/>
              <w:adjustRightInd/>
              <w:jc w:val="center"/>
              <w:rPr>
                <w:sz w:val="20"/>
                <w:szCs w:val="20"/>
              </w:rPr>
            </w:pPr>
            <w:r w:rsidRPr="00EE02EB">
              <w:rPr>
                <w:sz w:val="20"/>
                <w:szCs w:val="20"/>
              </w:rPr>
              <w:t>4</w:t>
            </w:r>
          </w:p>
        </w:tc>
      </w:tr>
      <w:tr w:rsidR="00EE02EB" w:rsidRPr="00EE02EB" w14:paraId="30352A4E"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B0403A9" w14:textId="41F92A1D" w:rsidR="002718A8" w:rsidRPr="00EE02EB" w:rsidRDefault="002718A8" w:rsidP="002718A8">
            <w:pPr>
              <w:widowControl/>
              <w:autoSpaceDE/>
              <w:autoSpaceDN/>
              <w:adjustRightInd/>
              <w:jc w:val="center"/>
              <w:rPr>
                <w:sz w:val="20"/>
                <w:szCs w:val="20"/>
              </w:rPr>
            </w:pPr>
            <w:r w:rsidRPr="00EE02EB">
              <w:rPr>
                <w:sz w:val="20"/>
                <w:szCs w:val="20"/>
              </w:rPr>
              <w:t>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40D47C1" w14:textId="77777777" w:rsidR="002718A8" w:rsidRPr="00EE02EB" w:rsidRDefault="002718A8" w:rsidP="002718A8">
            <w:pPr>
              <w:widowControl/>
              <w:autoSpaceDE/>
              <w:autoSpaceDN/>
              <w:adjustRightInd/>
              <w:jc w:val="center"/>
              <w:rPr>
                <w:sz w:val="20"/>
                <w:szCs w:val="20"/>
              </w:rPr>
            </w:pPr>
            <w:r w:rsidRPr="00EE02EB">
              <w:rPr>
                <w:sz w:val="20"/>
                <w:szCs w:val="20"/>
              </w:rPr>
              <w:t>ЦОС5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C869D64" w14:textId="5F12EC11" w:rsidR="002718A8" w:rsidRPr="00EE02EB" w:rsidRDefault="002718A8" w:rsidP="0063067B">
            <w:pPr>
              <w:widowControl/>
              <w:autoSpaceDE/>
              <w:autoSpaceDN/>
              <w:adjustRightInd/>
              <w:jc w:val="both"/>
              <w:rPr>
                <w:sz w:val="20"/>
                <w:szCs w:val="20"/>
              </w:rPr>
            </w:pPr>
            <w:r w:rsidRPr="00EE02EB">
              <w:rPr>
                <w:sz w:val="20"/>
                <w:szCs w:val="20"/>
              </w:rPr>
              <w:t>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350DCD8" w14:textId="6FC2C1E3" w:rsidR="002718A8" w:rsidRPr="00EE02EB" w:rsidRDefault="002718A8" w:rsidP="0063067B">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03611FBC"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05DA177" w14:textId="122E5249" w:rsidR="002718A8" w:rsidRPr="00EE02EB" w:rsidRDefault="002718A8" w:rsidP="002718A8">
            <w:pPr>
              <w:widowControl/>
              <w:autoSpaceDE/>
              <w:autoSpaceDN/>
              <w:adjustRightInd/>
              <w:jc w:val="center"/>
              <w:rPr>
                <w:sz w:val="20"/>
                <w:szCs w:val="20"/>
              </w:rPr>
            </w:pPr>
            <w:r w:rsidRPr="00EE02EB">
              <w:rPr>
                <w:sz w:val="20"/>
                <w:szCs w:val="20"/>
              </w:rPr>
              <w:t>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308058E" w14:textId="66EDB32F" w:rsidR="002718A8" w:rsidRPr="00EE02EB" w:rsidRDefault="002718A8" w:rsidP="002718A8">
            <w:pPr>
              <w:widowControl/>
              <w:autoSpaceDE/>
              <w:autoSpaceDN/>
              <w:adjustRightInd/>
              <w:jc w:val="center"/>
              <w:rPr>
                <w:sz w:val="20"/>
                <w:szCs w:val="20"/>
              </w:rPr>
            </w:pPr>
            <w:r w:rsidRPr="00EE02EB">
              <w:rPr>
                <w:sz w:val="20"/>
                <w:szCs w:val="20"/>
              </w:rPr>
              <w:t>ЦОС6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5CA02B0" w14:textId="2D7B20DA" w:rsidR="002718A8" w:rsidRPr="00EE02EB" w:rsidRDefault="002718A8" w:rsidP="0063067B">
            <w:pPr>
              <w:widowControl/>
              <w:autoSpaceDE/>
              <w:autoSpaceDN/>
              <w:adjustRightInd/>
              <w:jc w:val="both"/>
              <w:rPr>
                <w:sz w:val="20"/>
                <w:szCs w:val="20"/>
              </w:rPr>
            </w:pPr>
            <w:r w:rsidRPr="00EE02EB">
              <w:rPr>
                <w:sz w:val="20"/>
                <w:szCs w:val="20"/>
              </w:rPr>
              <w:t>Доля образовательных организаций, введение электронного документооборота в которых позволит снизить уровень бюрократизации образовательной деятельности, даст возможность принимать управленческие решения на основе анализа больших данных с помощью интеллектуальных алгоритмов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D5D536" w14:textId="1D951861"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587D45"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3BDA842D"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00B1BBB" w14:textId="1DFD2921" w:rsidR="002718A8" w:rsidRPr="00EE02EB" w:rsidRDefault="002718A8" w:rsidP="002718A8">
            <w:pPr>
              <w:widowControl/>
              <w:autoSpaceDE/>
              <w:autoSpaceDN/>
              <w:adjustRightInd/>
              <w:jc w:val="center"/>
              <w:rPr>
                <w:sz w:val="20"/>
                <w:szCs w:val="20"/>
              </w:rPr>
            </w:pPr>
            <w:r w:rsidRPr="00EE02EB">
              <w:rPr>
                <w:sz w:val="20"/>
                <w:szCs w:val="20"/>
              </w:rPr>
              <w:t>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33BAC1" w14:textId="0577403A" w:rsidR="002718A8" w:rsidRPr="00EE02EB" w:rsidRDefault="002718A8" w:rsidP="002718A8">
            <w:pPr>
              <w:widowControl/>
              <w:autoSpaceDE/>
              <w:autoSpaceDN/>
              <w:adjustRightInd/>
              <w:jc w:val="center"/>
              <w:rPr>
                <w:sz w:val="20"/>
                <w:szCs w:val="20"/>
              </w:rPr>
            </w:pPr>
            <w:r w:rsidRPr="00EE02EB">
              <w:rPr>
                <w:sz w:val="20"/>
                <w:szCs w:val="20"/>
              </w:rPr>
              <w:t>ЦОС7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C9042E6" w14:textId="229FF20D" w:rsidR="002718A8" w:rsidRPr="00EE02EB" w:rsidRDefault="002718A8" w:rsidP="0063067B">
            <w:pPr>
              <w:widowControl/>
              <w:autoSpaceDE/>
              <w:autoSpaceDN/>
              <w:adjustRightInd/>
              <w:jc w:val="both"/>
              <w:rPr>
                <w:sz w:val="20"/>
                <w:szCs w:val="20"/>
              </w:rPr>
            </w:pPr>
            <w:r w:rsidRPr="00EE02EB">
              <w:rPr>
                <w:sz w:val="20"/>
                <w:szCs w:val="20"/>
              </w:rPr>
              <w:t xml:space="preserve">Обеспечение доли обучающихся, для которых созданы равные условия получения качественного образования вне зависимости от места </w:t>
            </w:r>
            <w:r w:rsidR="00F62E6D" w:rsidRPr="00EE02EB">
              <w:rPr>
                <w:sz w:val="20"/>
                <w:szCs w:val="20"/>
              </w:rPr>
              <w:br/>
            </w:r>
            <w:r w:rsidRPr="00EE02EB">
              <w:rPr>
                <w:sz w:val="20"/>
                <w:szCs w:val="20"/>
              </w:rPr>
              <w:t>их нахождения посредством предоставления доступа к федеральной информационно-сервисной платформе цифровой образовательной среды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56341A7" w14:textId="7BD4FEE7"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587D45"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36B6E108"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90D8A63" w14:textId="187D2F80" w:rsidR="002718A8" w:rsidRPr="00EE02EB" w:rsidRDefault="002718A8" w:rsidP="002718A8">
            <w:pPr>
              <w:widowControl/>
              <w:autoSpaceDE/>
              <w:autoSpaceDN/>
              <w:adjustRightInd/>
              <w:jc w:val="center"/>
              <w:rPr>
                <w:sz w:val="20"/>
                <w:szCs w:val="20"/>
              </w:rPr>
            </w:pPr>
            <w:r w:rsidRPr="00EE02EB">
              <w:rPr>
                <w:sz w:val="20"/>
                <w:szCs w:val="20"/>
              </w:rPr>
              <w:t>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782E237" w14:textId="643A36C9" w:rsidR="002718A8" w:rsidRPr="00EE02EB" w:rsidRDefault="002718A8" w:rsidP="002718A8">
            <w:pPr>
              <w:widowControl/>
              <w:autoSpaceDE/>
              <w:autoSpaceDN/>
              <w:adjustRightInd/>
              <w:jc w:val="center"/>
              <w:rPr>
                <w:sz w:val="20"/>
                <w:szCs w:val="20"/>
              </w:rPr>
            </w:pPr>
            <w:r w:rsidRPr="00EE02EB">
              <w:rPr>
                <w:sz w:val="20"/>
                <w:szCs w:val="20"/>
              </w:rPr>
              <w:t>ЦОС8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32D212F" w14:textId="24D61216" w:rsidR="002718A8" w:rsidRPr="00EE02EB" w:rsidRDefault="002718A8" w:rsidP="0063067B">
            <w:pPr>
              <w:widowControl/>
              <w:autoSpaceDE/>
              <w:autoSpaceDN/>
              <w:adjustRightInd/>
              <w:jc w:val="both"/>
              <w:rPr>
                <w:sz w:val="20"/>
                <w:szCs w:val="20"/>
              </w:rPr>
            </w:pPr>
            <w:r w:rsidRPr="00EE02EB">
              <w:rPr>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55EF3AC" w14:textId="3543D091"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587D45"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362AA544"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AC87FBC" w14:textId="77777777" w:rsidR="002718A8" w:rsidRPr="00EE02EB" w:rsidRDefault="002718A8" w:rsidP="002718A8">
            <w:pPr>
              <w:widowControl/>
              <w:autoSpaceDE/>
              <w:autoSpaceDN/>
              <w:adjustRightInd/>
              <w:jc w:val="center"/>
              <w:rPr>
                <w:sz w:val="20"/>
                <w:szCs w:val="20"/>
              </w:rPr>
            </w:pPr>
            <w:r w:rsidRPr="00EE02EB">
              <w:rPr>
                <w:sz w:val="20"/>
                <w:szCs w:val="20"/>
              </w:rPr>
              <w:t>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8D912F6" w14:textId="77777777" w:rsidR="002718A8" w:rsidRPr="00EE02EB" w:rsidRDefault="002718A8" w:rsidP="002718A8">
            <w:pPr>
              <w:widowControl/>
              <w:autoSpaceDE/>
              <w:autoSpaceDN/>
              <w:adjustRightInd/>
              <w:jc w:val="center"/>
              <w:rPr>
                <w:sz w:val="20"/>
                <w:szCs w:val="20"/>
              </w:rPr>
            </w:pPr>
            <w:r w:rsidRPr="00EE02EB">
              <w:rPr>
                <w:sz w:val="20"/>
                <w:szCs w:val="20"/>
              </w:rPr>
              <w:t>ЦОС9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AB91BAA" w14:textId="77777777" w:rsidR="002718A8" w:rsidRPr="00EE02EB" w:rsidRDefault="002718A8" w:rsidP="0063067B">
            <w:pPr>
              <w:widowControl/>
              <w:autoSpaceDE/>
              <w:autoSpaceDN/>
              <w:adjustRightInd/>
              <w:jc w:val="both"/>
              <w:rPr>
                <w:sz w:val="20"/>
                <w:szCs w:val="20"/>
              </w:rPr>
            </w:pPr>
            <w:r w:rsidRPr="00EE02EB">
              <w:rPr>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6740B9" w14:textId="05A50CD7"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2817573A"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D12F40D" w14:textId="77777777" w:rsidR="002718A8" w:rsidRPr="00EE02EB" w:rsidRDefault="002718A8" w:rsidP="002718A8">
            <w:pPr>
              <w:widowControl/>
              <w:autoSpaceDE/>
              <w:autoSpaceDN/>
              <w:adjustRightInd/>
              <w:jc w:val="center"/>
              <w:rPr>
                <w:sz w:val="20"/>
                <w:szCs w:val="20"/>
              </w:rPr>
            </w:pPr>
            <w:r w:rsidRPr="00EE02EB">
              <w:rPr>
                <w:sz w:val="20"/>
                <w:szCs w:val="20"/>
              </w:rPr>
              <w:t>10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B296219" w14:textId="77777777" w:rsidR="002718A8" w:rsidRPr="00EE02EB" w:rsidRDefault="002718A8" w:rsidP="002718A8">
            <w:pPr>
              <w:widowControl/>
              <w:autoSpaceDE/>
              <w:autoSpaceDN/>
              <w:adjustRightInd/>
              <w:jc w:val="center"/>
              <w:rPr>
                <w:sz w:val="20"/>
                <w:szCs w:val="20"/>
              </w:rPr>
            </w:pPr>
            <w:r w:rsidRPr="00EE02EB">
              <w:rPr>
                <w:sz w:val="20"/>
                <w:szCs w:val="20"/>
              </w:rPr>
              <w:t>ЦК31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DA54EF1" w14:textId="04BC2028" w:rsidR="002718A8" w:rsidRPr="00EE02EB" w:rsidRDefault="002718A8" w:rsidP="0063067B">
            <w:pPr>
              <w:widowControl/>
              <w:autoSpaceDE/>
              <w:autoSpaceDN/>
              <w:adjustRightInd/>
              <w:jc w:val="both"/>
              <w:rPr>
                <w:sz w:val="20"/>
                <w:szCs w:val="20"/>
              </w:rPr>
            </w:pPr>
            <w:r w:rsidRPr="00EE02EB">
              <w:rPr>
                <w:sz w:val="20"/>
                <w:szCs w:val="20"/>
              </w:rP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9D2691D" w14:textId="6F169E9F" w:rsidR="002718A8" w:rsidRPr="00EE02EB" w:rsidRDefault="003B1FA3" w:rsidP="0063067B">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5195D311"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27A0FCF" w14:textId="77777777" w:rsidR="002718A8" w:rsidRPr="00EE02EB" w:rsidRDefault="002718A8" w:rsidP="002718A8">
            <w:pPr>
              <w:widowControl/>
              <w:autoSpaceDE/>
              <w:autoSpaceDN/>
              <w:adjustRightInd/>
              <w:jc w:val="center"/>
              <w:rPr>
                <w:sz w:val="20"/>
                <w:szCs w:val="20"/>
              </w:rPr>
            </w:pPr>
            <w:r w:rsidRPr="00EE02EB">
              <w:rPr>
                <w:sz w:val="20"/>
                <w:szCs w:val="20"/>
              </w:rPr>
              <w:t>11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FBD3378" w14:textId="77777777" w:rsidR="002718A8" w:rsidRPr="00EE02EB" w:rsidRDefault="002718A8" w:rsidP="002718A8">
            <w:pPr>
              <w:widowControl/>
              <w:autoSpaceDE/>
              <w:autoSpaceDN/>
              <w:adjustRightInd/>
              <w:jc w:val="center"/>
              <w:rPr>
                <w:sz w:val="20"/>
                <w:szCs w:val="20"/>
              </w:rPr>
            </w:pPr>
            <w:r w:rsidRPr="00EE02EB">
              <w:rPr>
                <w:sz w:val="20"/>
                <w:szCs w:val="20"/>
              </w:rPr>
              <w:t>ЦК32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86C5012" w14:textId="55C35C4A" w:rsidR="002718A8" w:rsidRPr="00EE02EB" w:rsidRDefault="002718A8" w:rsidP="0063067B">
            <w:pPr>
              <w:widowControl/>
              <w:autoSpaceDE/>
              <w:autoSpaceDN/>
              <w:adjustRightInd/>
              <w:jc w:val="both"/>
              <w:rPr>
                <w:sz w:val="20"/>
                <w:szCs w:val="20"/>
              </w:rPr>
            </w:pPr>
            <w:r w:rsidRPr="00EE02EB">
              <w:rPr>
                <w:sz w:val="20"/>
                <w:szCs w:val="20"/>
              </w:rPr>
              <w:t xml:space="preserve">Доля консилиумов врачей, проводимых субъектами Российской Федерации с Национальными медицинскими исследовательскими центрами (НМИЦ) Минздрава России с использованием видеоконференцсвязи </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E489556" w14:textId="1FB421EC" w:rsidR="002718A8" w:rsidRPr="00EE02EB" w:rsidRDefault="002718A8" w:rsidP="0063067B">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sidR="00F006BC" w:rsidRPr="00EE02EB">
              <w:rPr>
                <w:sz w:val="20"/>
                <w:szCs w:val="20"/>
              </w:rPr>
              <w:t xml:space="preserve">17.11.2021 </w:t>
            </w:r>
            <w:r w:rsidRPr="00EE02EB">
              <w:rPr>
                <w:sz w:val="20"/>
                <w:szCs w:val="20"/>
              </w:rPr>
              <w:t>№</w:t>
            </w:r>
            <w:r w:rsidR="009F2AF7" w:rsidRPr="00EE02EB">
              <w:rPr>
                <w:sz w:val="20"/>
                <w:szCs w:val="20"/>
              </w:rPr>
              <w:t xml:space="preserve"> </w:t>
            </w:r>
            <w:r w:rsidRPr="00EE02EB">
              <w:rPr>
                <w:sz w:val="20"/>
                <w:szCs w:val="20"/>
              </w:rPr>
              <w:t>40</w:t>
            </w:r>
          </w:p>
        </w:tc>
      </w:tr>
      <w:tr w:rsidR="00EE02EB" w:rsidRPr="00EE02EB" w14:paraId="054C62FC"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BCF104F" w14:textId="77777777" w:rsidR="002718A8" w:rsidRPr="00EE02EB" w:rsidRDefault="002718A8" w:rsidP="002718A8">
            <w:pPr>
              <w:widowControl/>
              <w:autoSpaceDE/>
              <w:autoSpaceDN/>
              <w:adjustRightInd/>
              <w:jc w:val="center"/>
              <w:rPr>
                <w:sz w:val="20"/>
                <w:szCs w:val="20"/>
              </w:rPr>
            </w:pPr>
            <w:r w:rsidRPr="00EE02EB">
              <w:rPr>
                <w:sz w:val="20"/>
                <w:szCs w:val="20"/>
              </w:rPr>
              <w:t>12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1B19E6F" w14:textId="77777777" w:rsidR="002718A8" w:rsidRPr="00EE02EB" w:rsidRDefault="002718A8" w:rsidP="002718A8">
            <w:pPr>
              <w:widowControl/>
              <w:autoSpaceDE/>
              <w:autoSpaceDN/>
              <w:adjustRightInd/>
              <w:jc w:val="center"/>
              <w:rPr>
                <w:sz w:val="20"/>
                <w:szCs w:val="20"/>
              </w:rPr>
            </w:pPr>
            <w:r w:rsidRPr="00EE02EB">
              <w:rPr>
                <w:sz w:val="20"/>
                <w:szCs w:val="20"/>
              </w:rPr>
              <w:t>ЦК33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617EC5B" w14:textId="4AF31681" w:rsidR="002718A8" w:rsidRPr="00EE02EB" w:rsidRDefault="00836794" w:rsidP="0063067B">
            <w:pPr>
              <w:widowControl/>
              <w:autoSpaceDE/>
              <w:autoSpaceDN/>
              <w:adjustRightInd/>
              <w:jc w:val="both"/>
              <w:rPr>
                <w:sz w:val="20"/>
                <w:szCs w:val="20"/>
              </w:rPr>
            </w:pPr>
            <w:r w:rsidRPr="00EE02EB">
              <w:rPr>
                <w:sz w:val="20"/>
                <w:szCs w:val="20"/>
              </w:rPr>
              <w:t>Доля записей на прием к врачу, совершенных гражданами дистанционно, в том числе на региональных порталах государственных услуг</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ED32556" w14:textId="6C6AC2E4" w:rsidR="002718A8" w:rsidRPr="00EE02EB" w:rsidRDefault="003B1FA3" w:rsidP="0063067B">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76A252F6"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A4387FD" w14:textId="119E8771" w:rsidR="0066644C" w:rsidRPr="00EE02EB" w:rsidRDefault="0066644C" w:rsidP="0066644C">
            <w:pPr>
              <w:widowControl/>
              <w:autoSpaceDE/>
              <w:autoSpaceDN/>
              <w:adjustRightInd/>
              <w:jc w:val="center"/>
              <w:rPr>
                <w:sz w:val="20"/>
                <w:szCs w:val="20"/>
              </w:rPr>
            </w:pPr>
            <w:r w:rsidRPr="00EE02EB">
              <w:rPr>
                <w:sz w:val="20"/>
                <w:szCs w:val="20"/>
              </w:rPr>
              <w:t>13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BC4E7C7" w14:textId="3457E707" w:rsidR="0066644C" w:rsidRPr="00EE02EB" w:rsidRDefault="003B1FA3" w:rsidP="0066644C">
            <w:pPr>
              <w:widowControl/>
              <w:autoSpaceDE/>
              <w:autoSpaceDN/>
              <w:adjustRightInd/>
              <w:jc w:val="center"/>
              <w:rPr>
                <w:sz w:val="20"/>
                <w:szCs w:val="20"/>
              </w:rPr>
            </w:pPr>
            <w:r w:rsidRPr="00EE02EB">
              <w:rPr>
                <w:sz w:val="20"/>
                <w:szCs w:val="20"/>
              </w:rPr>
              <w:t>ЦК34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FC824E" w14:textId="1D34D459"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11FA8FA" w14:textId="2EE992E7"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1EDEE8FB" w14:textId="77777777" w:rsidTr="00985862">
        <w:trPr>
          <w:gridAfter w:val="1"/>
          <w:wAfter w:w="19" w:type="dxa"/>
          <w:trHeight w:val="73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C55A6E5" w14:textId="76CB5AE8" w:rsidR="0066644C" w:rsidRPr="00EE02EB" w:rsidRDefault="0066644C" w:rsidP="0066644C">
            <w:pPr>
              <w:widowControl/>
              <w:autoSpaceDE/>
              <w:autoSpaceDN/>
              <w:adjustRightInd/>
              <w:jc w:val="center"/>
              <w:rPr>
                <w:sz w:val="20"/>
                <w:szCs w:val="20"/>
              </w:rPr>
            </w:pPr>
            <w:r w:rsidRPr="00EE02EB">
              <w:rPr>
                <w:sz w:val="20"/>
                <w:szCs w:val="20"/>
              </w:rPr>
              <w:t>14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CF07F07" w14:textId="4D5AF576" w:rsidR="0066644C" w:rsidRPr="00EE02EB" w:rsidRDefault="003B1FA3" w:rsidP="0066644C">
            <w:pPr>
              <w:widowControl/>
              <w:autoSpaceDE/>
              <w:autoSpaceDN/>
              <w:adjustRightInd/>
              <w:jc w:val="center"/>
              <w:rPr>
                <w:sz w:val="20"/>
                <w:szCs w:val="20"/>
              </w:rPr>
            </w:pPr>
            <w:r w:rsidRPr="00EE02EB">
              <w:rPr>
                <w:sz w:val="20"/>
                <w:szCs w:val="20"/>
              </w:rPr>
              <w:t>ЦК36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145EF3C" w14:textId="77777777" w:rsidR="0066644C" w:rsidRPr="00EE02EB" w:rsidRDefault="0066644C" w:rsidP="0066644C">
            <w:pPr>
              <w:widowControl/>
              <w:autoSpaceDE/>
              <w:autoSpaceDN/>
              <w:adjustRightInd/>
              <w:jc w:val="both"/>
              <w:rPr>
                <w:sz w:val="20"/>
                <w:szCs w:val="20"/>
              </w:rPr>
            </w:pPr>
            <w:r w:rsidRPr="00EE02EB">
              <w:rPr>
                <w:sz w:val="20"/>
                <w:szCs w:val="20"/>
              </w:rPr>
              <w:t>Доля граждан, у которых сформированы интегрированные электронные медицинские карты, доступные, в том числе на ЕПГУ</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2F79368" w14:textId="28EBA28D"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1CF7011C"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9CAF49" w14:textId="1C68CA5B" w:rsidR="0066644C" w:rsidRPr="00EE02EB" w:rsidRDefault="0066644C" w:rsidP="0066644C">
            <w:pPr>
              <w:widowControl/>
              <w:autoSpaceDE/>
              <w:autoSpaceDN/>
              <w:adjustRightInd/>
              <w:jc w:val="center"/>
              <w:rPr>
                <w:sz w:val="20"/>
                <w:szCs w:val="20"/>
              </w:rPr>
            </w:pPr>
            <w:r w:rsidRPr="00EE02EB">
              <w:rPr>
                <w:sz w:val="20"/>
                <w:szCs w:val="20"/>
              </w:rPr>
              <w:t>15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DFD7602" w14:textId="3A9084C0" w:rsidR="0066644C" w:rsidRPr="00EE02EB" w:rsidRDefault="003B1FA3" w:rsidP="0066644C">
            <w:pPr>
              <w:widowControl/>
              <w:autoSpaceDE/>
              <w:autoSpaceDN/>
              <w:adjustRightInd/>
              <w:jc w:val="center"/>
              <w:rPr>
                <w:sz w:val="20"/>
                <w:szCs w:val="20"/>
              </w:rPr>
            </w:pPr>
            <w:r w:rsidRPr="00EE02EB">
              <w:rPr>
                <w:sz w:val="20"/>
                <w:szCs w:val="20"/>
              </w:rPr>
              <w:t>ЦК37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FA5198B" w14:textId="6C5E9FC2" w:rsidR="0066644C" w:rsidRPr="00EE02EB" w:rsidRDefault="0066644C" w:rsidP="0066644C">
            <w:pPr>
              <w:widowControl/>
              <w:autoSpaceDE/>
              <w:autoSpaceDN/>
              <w:adjustRightInd/>
              <w:jc w:val="both"/>
              <w:rPr>
                <w:sz w:val="20"/>
                <w:szCs w:val="20"/>
              </w:rPr>
            </w:pPr>
            <w:r w:rsidRPr="00EE02EB">
              <w:rPr>
                <w:sz w:val="20"/>
                <w:szCs w:val="20"/>
              </w:rPr>
              <w:t>Доля станций (отделений) скорой медицинской помощи, подключенных к единой системе (подсистеме) «Управление системой оказания скорой медицинской помощи и медицинской эвакуацией (в том числе санитарно-авиационной) в повседневном режиме и в режиме чрезвычайной ситуации» государственных информационных систем в сфере здравоохранения субъектов Российской Федерации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BD1DC23" w14:textId="5D92EDE7"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39876EC5"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AF25335" w14:textId="3F4F20E3" w:rsidR="0066644C" w:rsidRPr="00EE02EB" w:rsidRDefault="0066644C" w:rsidP="0066644C">
            <w:pPr>
              <w:widowControl/>
              <w:autoSpaceDE/>
              <w:autoSpaceDN/>
              <w:adjustRightInd/>
              <w:jc w:val="center"/>
              <w:rPr>
                <w:sz w:val="20"/>
                <w:szCs w:val="20"/>
              </w:rPr>
            </w:pPr>
            <w:r w:rsidRPr="00EE02EB">
              <w:rPr>
                <w:sz w:val="20"/>
                <w:szCs w:val="20"/>
              </w:rPr>
              <w:t>16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6EEF65" w14:textId="2CD469C1" w:rsidR="0066644C" w:rsidRPr="00EE02EB" w:rsidRDefault="003B1FA3" w:rsidP="0066644C">
            <w:pPr>
              <w:widowControl/>
              <w:autoSpaceDE/>
              <w:autoSpaceDN/>
              <w:adjustRightInd/>
              <w:jc w:val="center"/>
              <w:rPr>
                <w:sz w:val="20"/>
                <w:szCs w:val="20"/>
              </w:rPr>
            </w:pPr>
            <w:r w:rsidRPr="00EE02EB">
              <w:rPr>
                <w:sz w:val="20"/>
                <w:szCs w:val="20"/>
              </w:rPr>
              <w:t>ЦК38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3E2D90C" w14:textId="77777777" w:rsidR="0066644C" w:rsidRPr="00EE02EB" w:rsidRDefault="0066644C" w:rsidP="0066644C">
            <w:pPr>
              <w:widowControl/>
              <w:autoSpaceDE/>
              <w:autoSpaceDN/>
              <w:adjustRightInd/>
              <w:jc w:val="both"/>
              <w:rPr>
                <w:sz w:val="20"/>
                <w:szCs w:val="20"/>
              </w:rPr>
            </w:pPr>
            <w:r w:rsidRPr="00EE02EB">
              <w:rPr>
                <w:sz w:val="20"/>
                <w:szCs w:val="20"/>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0AD75A8" w14:textId="02D32856"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625FD4BD"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B15303" w14:textId="7137B7F8" w:rsidR="0066644C" w:rsidRPr="00EE02EB" w:rsidRDefault="0066644C" w:rsidP="0066644C">
            <w:pPr>
              <w:widowControl/>
              <w:autoSpaceDE/>
              <w:autoSpaceDN/>
              <w:adjustRightInd/>
              <w:jc w:val="center"/>
              <w:rPr>
                <w:sz w:val="20"/>
                <w:szCs w:val="20"/>
              </w:rPr>
            </w:pPr>
            <w:r w:rsidRPr="00EE02EB">
              <w:rPr>
                <w:sz w:val="20"/>
                <w:szCs w:val="20"/>
              </w:rPr>
              <w:t>17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CCA4C97" w14:textId="04CE0803" w:rsidR="0066644C" w:rsidRPr="00EE02EB" w:rsidRDefault="003B1FA3" w:rsidP="0066644C">
            <w:pPr>
              <w:widowControl/>
              <w:autoSpaceDE/>
              <w:autoSpaceDN/>
              <w:adjustRightInd/>
              <w:jc w:val="center"/>
              <w:rPr>
                <w:sz w:val="20"/>
                <w:szCs w:val="20"/>
              </w:rPr>
            </w:pPr>
            <w:r w:rsidRPr="00EE02EB">
              <w:rPr>
                <w:sz w:val="20"/>
                <w:szCs w:val="20"/>
              </w:rPr>
              <w:t>ЦКЗ9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7E92707" w14:textId="7FFDABA0" w:rsidR="0066644C" w:rsidRPr="00EE02EB" w:rsidRDefault="0066644C" w:rsidP="0066644C">
            <w:pPr>
              <w:widowControl/>
              <w:autoSpaceDE/>
              <w:autoSpaceDN/>
              <w:adjustRightInd/>
              <w:jc w:val="both"/>
              <w:rPr>
                <w:sz w:val="20"/>
                <w:szCs w:val="20"/>
              </w:rPr>
            </w:pPr>
            <w:r w:rsidRPr="00EE02EB">
              <w:rPr>
                <w:sz w:val="20"/>
                <w:szCs w:val="20"/>
              </w:rPr>
              <w:t>Доля клинико-диагностических лабораторий медицинских организаций и клинико-диагностических лабораторий государственной и муниципальной систем здравоохранения, обеспечивающих передачу СЭМД «Протокол лабораторного исследования»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68B2038" w14:textId="688D6608"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27E43C4E"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171530B" w14:textId="7C7E7C57" w:rsidR="0066644C" w:rsidRPr="00EE02EB" w:rsidRDefault="0066644C" w:rsidP="0066644C">
            <w:pPr>
              <w:widowControl/>
              <w:autoSpaceDE/>
              <w:autoSpaceDN/>
              <w:adjustRightInd/>
              <w:jc w:val="center"/>
              <w:rPr>
                <w:sz w:val="20"/>
                <w:szCs w:val="20"/>
              </w:rPr>
            </w:pPr>
            <w:r w:rsidRPr="00EE02EB">
              <w:rPr>
                <w:sz w:val="20"/>
                <w:szCs w:val="20"/>
              </w:rPr>
              <w:t>18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38B948D" w14:textId="3A28BA25" w:rsidR="0066644C" w:rsidRPr="00EE02EB" w:rsidRDefault="003B1FA3" w:rsidP="0066644C">
            <w:pPr>
              <w:widowControl/>
              <w:autoSpaceDE/>
              <w:autoSpaceDN/>
              <w:adjustRightInd/>
              <w:jc w:val="center"/>
              <w:rPr>
                <w:sz w:val="20"/>
                <w:szCs w:val="20"/>
              </w:rPr>
            </w:pPr>
            <w:r w:rsidRPr="00EE02EB">
              <w:rPr>
                <w:sz w:val="20"/>
                <w:szCs w:val="20"/>
              </w:rPr>
              <w:t>ЦКЗ10</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CCED0F8" w14:textId="06985656"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осуществляющих централизованную обработку и хранение в электронном виде результатов диагностических исследований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5339B94" w14:textId="7A019B1F"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4C0B0E1F"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9EA575F" w14:textId="728E090B" w:rsidR="0066644C" w:rsidRPr="00EE02EB" w:rsidRDefault="0066644C" w:rsidP="0066644C">
            <w:pPr>
              <w:widowControl/>
              <w:autoSpaceDE/>
              <w:autoSpaceDN/>
              <w:adjustRightInd/>
              <w:jc w:val="center"/>
              <w:rPr>
                <w:sz w:val="20"/>
                <w:szCs w:val="20"/>
              </w:rPr>
            </w:pPr>
            <w:r w:rsidRPr="00EE02EB">
              <w:rPr>
                <w:sz w:val="20"/>
                <w:szCs w:val="20"/>
              </w:rPr>
              <w:t>19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E26CBF4" w14:textId="23228C9A" w:rsidR="0066644C" w:rsidRPr="00EE02EB" w:rsidRDefault="003B1FA3" w:rsidP="0066644C">
            <w:pPr>
              <w:widowControl/>
              <w:autoSpaceDE/>
              <w:autoSpaceDN/>
              <w:adjustRightInd/>
              <w:jc w:val="center"/>
              <w:rPr>
                <w:sz w:val="20"/>
                <w:szCs w:val="20"/>
              </w:rPr>
            </w:pPr>
            <w:r w:rsidRPr="00EE02EB">
              <w:rPr>
                <w:sz w:val="20"/>
                <w:szCs w:val="20"/>
              </w:rPr>
              <w:t>ЦКЗ11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16B0D9C" w14:textId="168F94B1" w:rsidR="0066644C" w:rsidRPr="00EE02EB" w:rsidRDefault="0066644C" w:rsidP="0066644C">
            <w:pPr>
              <w:widowControl/>
              <w:autoSpaceDE/>
              <w:autoSpaceDN/>
              <w:adjustRightInd/>
              <w:jc w:val="both"/>
              <w:rPr>
                <w:sz w:val="20"/>
                <w:szCs w:val="20"/>
              </w:rPr>
            </w:pPr>
            <w:r w:rsidRPr="00EE02EB">
              <w:rPr>
                <w:sz w:val="20"/>
                <w:szCs w:val="20"/>
              </w:rPr>
              <w:t>Доля консультаций, проводимых врачом с пациентом, в том числе на ЕПГУ, с использованием видео-конференц-связи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2F5D577" w14:textId="66BF056A"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0740421B"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F299792" w14:textId="1CB9E8CD" w:rsidR="0066644C" w:rsidRPr="00EE02EB" w:rsidRDefault="0066644C" w:rsidP="0066644C">
            <w:pPr>
              <w:widowControl/>
              <w:autoSpaceDE/>
              <w:autoSpaceDN/>
              <w:adjustRightInd/>
              <w:jc w:val="center"/>
              <w:rPr>
                <w:sz w:val="20"/>
                <w:szCs w:val="20"/>
              </w:rPr>
            </w:pPr>
            <w:r w:rsidRPr="00EE02EB">
              <w:rPr>
                <w:sz w:val="20"/>
                <w:szCs w:val="20"/>
              </w:rPr>
              <w:t>20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9A8B3D9" w14:textId="559D4FD0" w:rsidR="0066644C" w:rsidRPr="00EE02EB" w:rsidRDefault="003B1FA3" w:rsidP="0066644C">
            <w:pPr>
              <w:widowControl/>
              <w:autoSpaceDE/>
              <w:autoSpaceDN/>
              <w:adjustRightInd/>
              <w:jc w:val="center"/>
              <w:rPr>
                <w:sz w:val="20"/>
                <w:szCs w:val="20"/>
              </w:rPr>
            </w:pPr>
            <w:r w:rsidRPr="00EE02EB">
              <w:rPr>
                <w:sz w:val="20"/>
                <w:szCs w:val="20"/>
              </w:rPr>
              <w:t>ЦКЗ12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80876AE" w14:textId="77777777" w:rsidR="0066644C" w:rsidRPr="00EE02EB" w:rsidRDefault="0066644C" w:rsidP="0066644C">
            <w:pPr>
              <w:widowControl/>
              <w:autoSpaceDE/>
              <w:autoSpaceDN/>
              <w:adjustRightInd/>
              <w:jc w:val="both"/>
              <w:rPr>
                <w:sz w:val="20"/>
                <w:szCs w:val="20"/>
              </w:rPr>
            </w:pPr>
            <w:r w:rsidRPr="00EE02EB">
              <w:rPr>
                <w:sz w:val="20"/>
                <w:szCs w:val="20"/>
              </w:rPr>
              <w:t>Доля граждан, которым доступны врачебные назначения (рецепты) в форме электронного документа, в том числе на ЕПГУ</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7BDCBCD" w14:textId="2070109F"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7AE6EE0E"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734B5FD" w14:textId="56FAAAB1" w:rsidR="0066644C" w:rsidRPr="00EE02EB" w:rsidRDefault="0066644C" w:rsidP="0066644C">
            <w:pPr>
              <w:widowControl/>
              <w:autoSpaceDE/>
              <w:autoSpaceDN/>
              <w:adjustRightInd/>
              <w:jc w:val="center"/>
              <w:rPr>
                <w:sz w:val="20"/>
                <w:szCs w:val="20"/>
              </w:rPr>
            </w:pPr>
            <w:r w:rsidRPr="00EE02EB">
              <w:rPr>
                <w:sz w:val="20"/>
                <w:szCs w:val="20"/>
              </w:rPr>
              <w:t>21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367CE2" w14:textId="53A1EB91" w:rsidR="0066644C" w:rsidRPr="00EE02EB" w:rsidRDefault="003B1FA3" w:rsidP="0066644C">
            <w:pPr>
              <w:widowControl/>
              <w:autoSpaceDE/>
              <w:autoSpaceDN/>
              <w:adjustRightInd/>
              <w:jc w:val="center"/>
              <w:rPr>
                <w:sz w:val="20"/>
                <w:szCs w:val="20"/>
              </w:rPr>
            </w:pPr>
            <w:r w:rsidRPr="00EE02EB">
              <w:rPr>
                <w:sz w:val="20"/>
                <w:szCs w:val="20"/>
              </w:rPr>
              <w:t>ЦКЗ13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161B900" w14:textId="77777777" w:rsidR="0066644C" w:rsidRPr="00EE02EB" w:rsidRDefault="0066644C" w:rsidP="0066644C">
            <w:pPr>
              <w:widowControl/>
              <w:autoSpaceDE/>
              <w:autoSpaceDN/>
              <w:adjustRightInd/>
              <w:jc w:val="both"/>
              <w:rPr>
                <w:sz w:val="20"/>
                <w:szCs w:val="20"/>
              </w:rPr>
            </w:pPr>
            <w:r w:rsidRPr="00EE02EB">
              <w:rPr>
                <w:sz w:val="20"/>
                <w:szCs w:val="20"/>
              </w:rPr>
              <w:t>Доля приобретаемых за бюджетные средства лекарственных средств и препаратов, по которым обеспечен централизованный учет, их распределение и использование</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03191A" w14:textId="0A44EE3A"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5070225F"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0002DCA" w14:textId="026FDF8E" w:rsidR="0066644C" w:rsidRPr="00EE02EB" w:rsidRDefault="0066644C" w:rsidP="0066644C">
            <w:pPr>
              <w:widowControl/>
              <w:autoSpaceDE/>
              <w:autoSpaceDN/>
              <w:adjustRightInd/>
              <w:jc w:val="center"/>
              <w:rPr>
                <w:sz w:val="20"/>
                <w:szCs w:val="20"/>
              </w:rPr>
            </w:pPr>
            <w:r w:rsidRPr="00EE02EB">
              <w:rPr>
                <w:sz w:val="20"/>
                <w:szCs w:val="20"/>
              </w:rPr>
              <w:t>22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1E97467" w14:textId="234B94FD" w:rsidR="0066644C" w:rsidRPr="00EE02EB" w:rsidRDefault="003B1FA3" w:rsidP="0066644C">
            <w:pPr>
              <w:widowControl/>
              <w:autoSpaceDE/>
              <w:autoSpaceDN/>
              <w:adjustRightInd/>
              <w:jc w:val="center"/>
              <w:rPr>
                <w:sz w:val="20"/>
                <w:szCs w:val="20"/>
              </w:rPr>
            </w:pPr>
            <w:r w:rsidRPr="00EE02EB">
              <w:rPr>
                <w:sz w:val="20"/>
                <w:szCs w:val="20"/>
              </w:rPr>
              <w:t>ЦКЗ14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4235AF9" w14:textId="398AE616" w:rsidR="0066644C" w:rsidRPr="00EE02EB" w:rsidRDefault="0066644C" w:rsidP="0066644C">
            <w:pPr>
              <w:widowControl/>
              <w:autoSpaceDE/>
              <w:autoSpaceDN/>
              <w:adjustRightInd/>
              <w:jc w:val="both"/>
              <w:rPr>
                <w:sz w:val="20"/>
                <w:szCs w:val="20"/>
              </w:rPr>
            </w:pPr>
            <w:r w:rsidRPr="00EE02EB">
              <w:rPr>
                <w:sz w:val="20"/>
                <w:szCs w:val="20"/>
              </w:rPr>
              <w:t>Доля случаев оказания медицинской помощи, по которым предоставлены электронные медицинские документы в подсистемы единой государственной информационной системы в сфере здравоохранения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B65EE34" w14:textId="6F50C40D" w:rsidR="0066644C" w:rsidRPr="00EE02EB" w:rsidRDefault="002718F7"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4EE927F9"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84799C8" w14:textId="626AB146" w:rsidR="0066644C" w:rsidRPr="00EE02EB" w:rsidRDefault="0066644C" w:rsidP="0066644C">
            <w:pPr>
              <w:widowControl/>
              <w:autoSpaceDE/>
              <w:autoSpaceDN/>
              <w:adjustRightInd/>
              <w:jc w:val="center"/>
              <w:rPr>
                <w:sz w:val="20"/>
                <w:szCs w:val="20"/>
              </w:rPr>
            </w:pPr>
            <w:r w:rsidRPr="00EE02EB">
              <w:rPr>
                <w:sz w:val="20"/>
                <w:szCs w:val="20"/>
              </w:rPr>
              <w:t>23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DE34986" w14:textId="0B2E566B" w:rsidR="0066644C" w:rsidRPr="00EE02EB" w:rsidRDefault="0027142F" w:rsidP="0066644C">
            <w:pPr>
              <w:widowControl/>
              <w:autoSpaceDE/>
              <w:autoSpaceDN/>
              <w:adjustRightInd/>
              <w:jc w:val="center"/>
              <w:rPr>
                <w:sz w:val="20"/>
                <w:szCs w:val="20"/>
              </w:rPr>
            </w:pPr>
            <w:r w:rsidRPr="00EE02EB">
              <w:rPr>
                <w:sz w:val="20"/>
                <w:szCs w:val="20"/>
              </w:rPr>
              <w:t>ЦКЗ15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388788A" w14:textId="22A52B0F"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подключенных к региональному ситуационному центру по здравоохранению</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0CD2ED2" w14:textId="77777777" w:rsidR="0066644C" w:rsidRPr="00EE02EB" w:rsidRDefault="0066644C" w:rsidP="0066644C">
            <w:pPr>
              <w:widowControl/>
              <w:autoSpaceDE/>
              <w:autoSpaceDN/>
              <w:adjustRightInd/>
              <w:jc w:val="both"/>
              <w:rPr>
                <w:sz w:val="20"/>
                <w:szCs w:val="20"/>
              </w:rPr>
            </w:pPr>
            <w:r w:rsidRPr="00EE02EB">
              <w:rPr>
                <w:sz w:val="20"/>
                <w:szCs w:val="20"/>
              </w:rPr>
              <w:t>ЦКЗ16=С1/С2×100% где:</w:t>
            </w:r>
          </w:p>
          <w:p w14:paraId="35851E53" w14:textId="024A840B" w:rsidR="0066644C" w:rsidRPr="00EE02EB" w:rsidRDefault="0066644C" w:rsidP="0066644C">
            <w:pPr>
              <w:widowControl/>
              <w:autoSpaceDE/>
              <w:autoSpaceDN/>
              <w:adjustRightInd/>
              <w:jc w:val="both"/>
              <w:rPr>
                <w:sz w:val="20"/>
                <w:szCs w:val="20"/>
              </w:rPr>
            </w:pPr>
            <w:r w:rsidRPr="00EE02EB">
              <w:rPr>
                <w:sz w:val="20"/>
                <w:szCs w:val="20"/>
              </w:rPr>
              <w:t>С1 – количество государственных медицинских организаций, подключенных к региональному ситуационному центру по здравоохранению;</w:t>
            </w:r>
            <w:r w:rsidRPr="00EE02EB">
              <w:rPr>
                <w:sz w:val="20"/>
                <w:szCs w:val="20"/>
              </w:rPr>
              <w:br/>
              <w:t>С2 – общее количество государственных медицинских организаций, подведомственных Министерство здравоохранения Курской области по данным подсистемы «Федеральный регистр медицинских организаций» ЕГИСЗ.</w:t>
            </w:r>
            <w:r w:rsidRPr="00EE02EB">
              <w:rPr>
                <w:sz w:val="20"/>
                <w:szCs w:val="20"/>
              </w:rPr>
              <w:br/>
              <w:t>Источник информации: подсистемы «Федеральный регистр медицинских организаций» ЕГИСЗ, региональный ситуационный центр по здравоохранению.</w:t>
            </w:r>
            <w:r w:rsidRPr="00EE02EB">
              <w:rPr>
                <w:sz w:val="20"/>
                <w:szCs w:val="20"/>
              </w:rPr>
              <w:br/>
              <w:t>Субъектом официального статистического учета, ответственным за формирование и распространение информации по данным подсистемы «Федеральный регистр медицинских организаций» ЕГИСЗ, является Министерство здравоохранения Российской Федерации, подсистемы региональный ситуационный центр по здравоохранению - Министерство здравоохранения Курской области.</w:t>
            </w:r>
            <w:r w:rsidRPr="00EE02EB">
              <w:rPr>
                <w:sz w:val="20"/>
                <w:szCs w:val="20"/>
              </w:rPr>
              <w:br/>
              <w:t>Периодичность представления - ежеквартальная. Методика не утверждена</w:t>
            </w:r>
          </w:p>
        </w:tc>
      </w:tr>
      <w:tr w:rsidR="00EE02EB" w:rsidRPr="00EE02EB" w14:paraId="7FCACD4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7B8674" w14:textId="03103B31" w:rsidR="0066644C" w:rsidRPr="00EE02EB" w:rsidRDefault="0066644C" w:rsidP="0066644C">
            <w:pPr>
              <w:widowControl/>
              <w:autoSpaceDE/>
              <w:autoSpaceDN/>
              <w:adjustRightInd/>
              <w:jc w:val="center"/>
              <w:rPr>
                <w:sz w:val="20"/>
                <w:szCs w:val="20"/>
              </w:rPr>
            </w:pPr>
            <w:r w:rsidRPr="00EE02EB">
              <w:rPr>
                <w:sz w:val="20"/>
                <w:szCs w:val="20"/>
              </w:rPr>
              <w:t>24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5E20481" w14:textId="62B05334" w:rsidR="0066644C" w:rsidRPr="00EE02EB" w:rsidRDefault="0027142F" w:rsidP="0066644C">
            <w:pPr>
              <w:widowControl/>
              <w:autoSpaceDE/>
              <w:autoSpaceDN/>
              <w:adjustRightInd/>
              <w:jc w:val="center"/>
              <w:rPr>
                <w:sz w:val="20"/>
                <w:szCs w:val="20"/>
              </w:rPr>
            </w:pPr>
            <w:r w:rsidRPr="00EE02EB">
              <w:rPr>
                <w:sz w:val="20"/>
                <w:szCs w:val="20"/>
              </w:rPr>
              <w:t>ЦКЗ16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AD3A613" w14:textId="65C469E2" w:rsidR="0066644C" w:rsidRPr="00EE02EB" w:rsidRDefault="0066644C" w:rsidP="0066644C">
            <w:pPr>
              <w:widowControl/>
              <w:autoSpaceDE/>
              <w:autoSpaceDN/>
              <w:adjustRightInd/>
              <w:jc w:val="both"/>
              <w:rPr>
                <w:sz w:val="20"/>
                <w:szCs w:val="20"/>
              </w:rPr>
            </w:pPr>
            <w:r w:rsidRPr="00EE02EB">
              <w:rPr>
                <w:sz w:val="20"/>
                <w:szCs w:val="20"/>
              </w:rPr>
              <w:t>Доля граждан, находящихся под диспансерным наблюдением, по которым обеспечен дистанционный мониторинг состояния здоровья, в том числе с использованием Единого портала государственных и муниципальных услуг</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496FF3F" w14:textId="4C35F29A" w:rsidR="0066644C" w:rsidRPr="00EE02EB" w:rsidRDefault="0066644C" w:rsidP="0066644C">
            <w:pPr>
              <w:widowControl/>
              <w:autoSpaceDE/>
              <w:autoSpaceDN/>
              <w:adjustRightInd/>
              <w:jc w:val="both"/>
              <w:rPr>
                <w:sz w:val="20"/>
                <w:szCs w:val="20"/>
              </w:rPr>
            </w:pPr>
            <w:r w:rsidRPr="00EE02EB">
              <w:rPr>
                <w:sz w:val="20"/>
                <w:szCs w:val="20"/>
              </w:rPr>
              <w:t>Постановление Правительства Российской Федерации от 03.04.2021 №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17.10.2019 № 915»</w:t>
            </w:r>
          </w:p>
        </w:tc>
      </w:tr>
      <w:tr w:rsidR="00EE02EB" w:rsidRPr="00EE02EB" w14:paraId="0461F42B"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1AF62C8" w14:textId="51941B62" w:rsidR="0066644C" w:rsidRPr="00EE02EB" w:rsidRDefault="0066644C" w:rsidP="0066644C">
            <w:pPr>
              <w:widowControl/>
              <w:autoSpaceDE/>
              <w:autoSpaceDN/>
              <w:adjustRightInd/>
              <w:jc w:val="center"/>
              <w:rPr>
                <w:sz w:val="20"/>
                <w:szCs w:val="20"/>
              </w:rPr>
            </w:pPr>
            <w:r w:rsidRPr="00EE02EB">
              <w:rPr>
                <w:sz w:val="20"/>
                <w:szCs w:val="20"/>
              </w:rPr>
              <w:t>25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06D7F01" w14:textId="1D19A42C" w:rsidR="0066644C" w:rsidRPr="00EE02EB" w:rsidRDefault="0027142F" w:rsidP="0066644C">
            <w:pPr>
              <w:widowControl/>
              <w:autoSpaceDE/>
              <w:autoSpaceDN/>
              <w:adjustRightInd/>
              <w:jc w:val="center"/>
              <w:rPr>
                <w:sz w:val="20"/>
                <w:szCs w:val="20"/>
              </w:rPr>
            </w:pPr>
            <w:r w:rsidRPr="00EE02EB">
              <w:rPr>
                <w:sz w:val="20"/>
                <w:szCs w:val="20"/>
              </w:rPr>
              <w:t>ЦК17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3AE15DE" w14:textId="1AA428D5"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89AA95" w14:textId="2DB7DB8E"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761297E5" w14:textId="77777777" w:rsidTr="00985862">
        <w:trPr>
          <w:gridAfter w:val="1"/>
          <w:wAfter w:w="19" w:type="dxa"/>
          <w:trHeight w:val="839"/>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4BF001D" w14:textId="24B69B6C" w:rsidR="0066644C" w:rsidRPr="00EE02EB" w:rsidRDefault="0066644C" w:rsidP="0066644C">
            <w:pPr>
              <w:widowControl/>
              <w:autoSpaceDE/>
              <w:autoSpaceDN/>
              <w:adjustRightInd/>
              <w:jc w:val="center"/>
              <w:rPr>
                <w:sz w:val="20"/>
                <w:szCs w:val="20"/>
              </w:rPr>
            </w:pPr>
            <w:r w:rsidRPr="00EE02EB">
              <w:rPr>
                <w:sz w:val="20"/>
                <w:szCs w:val="20"/>
              </w:rPr>
              <w:t>26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E743872" w14:textId="77777777" w:rsidR="0066644C" w:rsidRPr="00EE02EB" w:rsidRDefault="0066644C" w:rsidP="0066644C">
            <w:pPr>
              <w:widowControl/>
              <w:autoSpaceDE/>
              <w:autoSpaceDN/>
              <w:adjustRightInd/>
              <w:jc w:val="center"/>
              <w:rPr>
                <w:sz w:val="20"/>
                <w:szCs w:val="20"/>
              </w:rPr>
            </w:pPr>
            <w:r w:rsidRPr="00EE02EB">
              <w:rPr>
                <w:sz w:val="20"/>
                <w:szCs w:val="20"/>
              </w:rPr>
              <w:t>ГХС1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A63413" w14:textId="77777777" w:rsidR="0066644C" w:rsidRPr="00EE02EB" w:rsidRDefault="0066644C" w:rsidP="0066644C">
            <w:pPr>
              <w:widowControl/>
              <w:autoSpaceDE/>
              <w:autoSpaceDN/>
              <w:adjustRightInd/>
              <w:jc w:val="both"/>
              <w:rPr>
                <w:sz w:val="20"/>
                <w:szCs w:val="20"/>
              </w:rPr>
            </w:pPr>
            <w:r w:rsidRPr="00EE02EB">
              <w:rPr>
                <w:sz w:val="20"/>
                <w:szCs w:val="20"/>
              </w:rPr>
              <w:t>Доля жителей городов в возрасте старше 14 лет, зарегистрированных на специализированных информационных ресурсах по вопросам городского развития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2287B64" w14:textId="4CB73809"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6864286C" w14:textId="77777777" w:rsidTr="00985862">
        <w:trPr>
          <w:gridAfter w:val="1"/>
          <w:wAfter w:w="19" w:type="dxa"/>
          <w:trHeight w:val="84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25A33F6" w14:textId="651B89F1" w:rsidR="0066644C" w:rsidRPr="00EE02EB" w:rsidRDefault="0066644C" w:rsidP="0066644C">
            <w:pPr>
              <w:widowControl/>
              <w:autoSpaceDE/>
              <w:autoSpaceDN/>
              <w:adjustRightInd/>
              <w:jc w:val="center"/>
              <w:rPr>
                <w:sz w:val="20"/>
                <w:szCs w:val="20"/>
              </w:rPr>
            </w:pPr>
            <w:r w:rsidRPr="00EE02EB">
              <w:rPr>
                <w:sz w:val="20"/>
                <w:szCs w:val="20"/>
              </w:rPr>
              <w:t>27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988434E" w14:textId="77777777" w:rsidR="0066644C" w:rsidRPr="00EE02EB" w:rsidRDefault="0066644C" w:rsidP="0066644C">
            <w:pPr>
              <w:widowControl/>
              <w:autoSpaceDE/>
              <w:autoSpaceDN/>
              <w:adjustRightInd/>
              <w:jc w:val="center"/>
              <w:rPr>
                <w:sz w:val="20"/>
                <w:szCs w:val="20"/>
              </w:rPr>
            </w:pPr>
            <w:r w:rsidRPr="00EE02EB">
              <w:rPr>
                <w:sz w:val="20"/>
                <w:szCs w:val="20"/>
              </w:rPr>
              <w:t>ГХС2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8AC022" w14:textId="6A179829" w:rsidR="0066644C" w:rsidRPr="00EE02EB" w:rsidRDefault="0066644C" w:rsidP="0066644C">
            <w:pPr>
              <w:widowControl/>
              <w:autoSpaceDE/>
              <w:autoSpaceDN/>
              <w:adjustRightInd/>
              <w:jc w:val="both"/>
              <w:rPr>
                <w:sz w:val="20"/>
                <w:szCs w:val="20"/>
              </w:rPr>
            </w:pPr>
            <w:r w:rsidRPr="00EE02EB">
              <w:rPr>
                <w:sz w:val="20"/>
                <w:szCs w:val="20"/>
              </w:rP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4F9A60E" w14:textId="6C47391F"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7550A601" w14:textId="77777777" w:rsidTr="00985862">
        <w:trPr>
          <w:gridAfter w:val="1"/>
          <w:wAfter w:w="19" w:type="dxa"/>
          <w:trHeight w:val="70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56FA00F" w14:textId="325B0B93" w:rsidR="0066644C" w:rsidRPr="00EE02EB" w:rsidRDefault="0066644C" w:rsidP="0066644C">
            <w:pPr>
              <w:widowControl/>
              <w:autoSpaceDE/>
              <w:autoSpaceDN/>
              <w:adjustRightInd/>
              <w:jc w:val="center"/>
              <w:rPr>
                <w:sz w:val="20"/>
                <w:szCs w:val="20"/>
              </w:rPr>
            </w:pPr>
            <w:r w:rsidRPr="00EE02EB">
              <w:rPr>
                <w:sz w:val="20"/>
                <w:szCs w:val="20"/>
              </w:rPr>
              <w:t>28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65C3DB6" w14:textId="77777777" w:rsidR="0066644C" w:rsidRPr="00EE02EB" w:rsidRDefault="0066644C" w:rsidP="0066644C">
            <w:pPr>
              <w:widowControl/>
              <w:autoSpaceDE/>
              <w:autoSpaceDN/>
              <w:adjustRightInd/>
              <w:jc w:val="center"/>
              <w:rPr>
                <w:sz w:val="20"/>
                <w:szCs w:val="20"/>
              </w:rPr>
            </w:pPr>
            <w:r w:rsidRPr="00EE02EB">
              <w:rPr>
                <w:sz w:val="20"/>
                <w:szCs w:val="20"/>
              </w:rPr>
              <w:t>ГХС3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B835ED" w14:textId="659C0EE3" w:rsidR="0066644C" w:rsidRPr="00EE02EB" w:rsidRDefault="0066644C" w:rsidP="0066644C">
            <w:pPr>
              <w:widowControl/>
              <w:autoSpaceDE/>
              <w:autoSpaceDN/>
              <w:adjustRightInd/>
              <w:jc w:val="both"/>
              <w:rPr>
                <w:sz w:val="20"/>
                <w:szCs w:val="20"/>
              </w:rPr>
            </w:pPr>
            <w:r w:rsidRPr="00EE02EB">
              <w:rPr>
                <w:sz w:val="20"/>
                <w:szCs w:val="20"/>
              </w:rPr>
              <w:t>Доля аварийного жилого фонда, внесенного в цифровой реестр аварийного жилья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4F99187" w14:textId="452EF492"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431CD271" w14:textId="77777777" w:rsidTr="00985862">
        <w:trPr>
          <w:gridAfter w:val="1"/>
          <w:wAfter w:w="19" w:type="dxa"/>
          <w:trHeight w:val="83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1FD7CE2" w14:textId="16756238" w:rsidR="0066644C" w:rsidRPr="00EE02EB" w:rsidRDefault="0066644C" w:rsidP="0066644C">
            <w:pPr>
              <w:widowControl/>
              <w:autoSpaceDE/>
              <w:autoSpaceDN/>
              <w:adjustRightInd/>
              <w:jc w:val="center"/>
              <w:rPr>
                <w:sz w:val="20"/>
                <w:szCs w:val="20"/>
              </w:rPr>
            </w:pPr>
            <w:r w:rsidRPr="00EE02EB">
              <w:rPr>
                <w:sz w:val="20"/>
                <w:szCs w:val="20"/>
              </w:rPr>
              <w:t>29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4ACC224" w14:textId="77777777" w:rsidR="0066644C" w:rsidRPr="00EE02EB" w:rsidRDefault="0066644C" w:rsidP="0066644C">
            <w:pPr>
              <w:widowControl/>
              <w:autoSpaceDE/>
              <w:autoSpaceDN/>
              <w:adjustRightInd/>
              <w:jc w:val="center"/>
              <w:rPr>
                <w:sz w:val="20"/>
                <w:szCs w:val="20"/>
              </w:rPr>
            </w:pPr>
            <w:r w:rsidRPr="00EE02EB">
              <w:rPr>
                <w:sz w:val="20"/>
                <w:szCs w:val="20"/>
              </w:rPr>
              <w:t>ГХС4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2A0C953" w14:textId="77777777" w:rsidR="0066644C" w:rsidRPr="00EE02EB" w:rsidRDefault="0066644C" w:rsidP="0066644C">
            <w:pPr>
              <w:widowControl/>
              <w:autoSpaceDE/>
              <w:autoSpaceDN/>
              <w:adjustRightInd/>
              <w:jc w:val="both"/>
              <w:rPr>
                <w:sz w:val="20"/>
                <w:szCs w:val="20"/>
              </w:rPr>
            </w:pPr>
            <w:r w:rsidRPr="00EE02EB">
              <w:rPr>
                <w:sz w:val="20"/>
                <w:szCs w:val="20"/>
              </w:rPr>
              <w:t>Доля коммунальных услуг, оплаченных онлайн</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5864B8" w14:textId="5FD55B34"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0918CBD9"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C20C99" w14:textId="000AF134" w:rsidR="0066644C" w:rsidRPr="00EE02EB" w:rsidRDefault="0066644C" w:rsidP="0066644C">
            <w:pPr>
              <w:widowControl/>
              <w:autoSpaceDE/>
              <w:autoSpaceDN/>
              <w:adjustRightInd/>
              <w:jc w:val="center"/>
              <w:rPr>
                <w:sz w:val="20"/>
                <w:szCs w:val="20"/>
              </w:rPr>
            </w:pPr>
            <w:r w:rsidRPr="00EE02EB">
              <w:rPr>
                <w:sz w:val="20"/>
                <w:szCs w:val="20"/>
              </w:rPr>
              <w:t>30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66A115E" w14:textId="77777777" w:rsidR="0066644C" w:rsidRPr="00EE02EB" w:rsidRDefault="0066644C" w:rsidP="0066644C">
            <w:pPr>
              <w:widowControl/>
              <w:autoSpaceDE/>
              <w:autoSpaceDN/>
              <w:adjustRightInd/>
              <w:jc w:val="center"/>
              <w:rPr>
                <w:sz w:val="20"/>
                <w:szCs w:val="20"/>
              </w:rPr>
            </w:pPr>
            <w:r w:rsidRPr="00EE02EB">
              <w:rPr>
                <w:sz w:val="20"/>
                <w:szCs w:val="20"/>
              </w:rPr>
              <w:t>ГХС5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E28F713" w14:textId="77777777" w:rsidR="0066644C" w:rsidRPr="00EE02EB" w:rsidRDefault="0066644C" w:rsidP="0066644C">
            <w:pPr>
              <w:widowControl/>
              <w:autoSpaceDE/>
              <w:autoSpaceDN/>
              <w:adjustRightInd/>
              <w:jc w:val="both"/>
              <w:rPr>
                <w:sz w:val="20"/>
                <w:szCs w:val="20"/>
              </w:rPr>
            </w:pPr>
            <w:r w:rsidRPr="00EE02EB">
              <w:rPr>
                <w:sz w:val="20"/>
                <w:szCs w:val="20"/>
              </w:rPr>
              <w:t>Доля услуг по управлению многоквартирным домом и содержанию общего имущества, оплаченных онлайн</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9B6905" w14:textId="6973F671"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76B089C7" w14:textId="77777777" w:rsidTr="00985862">
        <w:trPr>
          <w:gridAfter w:val="1"/>
          <w:wAfter w:w="19" w:type="dxa"/>
          <w:trHeight w:val="85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C440450" w14:textId="57567910" w:rsidR="0066644C" w:rsidRPr="00EE02EB" w:rsidRDefault="0066644C" w:rsidP="0066644C">
            <w:pPr>
              <w:widowControl/>
              <w:autoSpaceDE/>
              <w:autoSpaceDN/>
              <w:adjustRightInd/>
              <w:jc w:val="center"/>
              <w:rPr>
                <w:sz w:val="20"/>
                <w:szCs w:val="20"/>
              </w:rPr>
            </w:pPr>
            <w:r w:rsidRPr="00EE02EB">
              <w:rPr>
                <w:sz w:val="20"/>
                <w:szCs w:val="20"/>
              </w:rPr>
              <w:t>31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866626E" w14:textId="1059F292" w:rsidR="0066644C" w:rsidRPr="00EE02EB" w:rsidRDefault="0066644C" w:rsidP="0066644C">
            <w:pPr>
              <w:widowControl/>
              <w:autoSpaceDE/>
              <w:autoSpaceDN/>
              <w:adjustRightInd/>
              <w:jc w:val="center"/>
              <w:rPr>
                <w:sz w:val="20"/>
                <w:szCs w:val="20"/>
              </w:rPr>
            </w:pPr>
            <w:r w:rsidRPr="00EE02EB">
              <w:rPr>
                <w:sz w:val="20"/>
                <w:szCs w:val="20"/>
              </w:rPr>
              <w:t>ГХС6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ADAE8FB" w14:textId="3F625D14" w:rsidR="0066644C" w:rsidRPr="00EE02EB" w:rsidRDefault="0066644C" w:rsidP="0066644C">
            <w:pPr>
              <w:widowControl/>
              <w:autoSpaceDE/>
              <w:autoSpaceDN/>
              <w:adjustRightInd/>
              <w:jc w:val="both"/>
              <w:rPr>
                <w:sz w:val="20"/>
                <w:szCs w:val="20"/>
              </w:rPr>
            </w:pPr>
            <w:r w:rsidRPr="00EE02EB">
              <w:rPr>
                <w:sz w:val="20"/>
                <w:szCs w:val="20"/>
              </w:rPr>
              <w:t xml:space="preserve">Доля диспетчерских служб муниципальных районов и городских округов, подключенных к системам мониторинга инцидентов и аварий </w:t>
            </w:r>
            <w:r w:rsidRPr="00EE02EB">
              <w:rPr>
                <w:sz w:val="20"/>
                <w:szCs w:val="20"/>
              </w:rPr>
              <w:br/>
              <w:t>на объектах жилищно-коммунального хозяйства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B28C8EA" w14:textId="64AA0E06"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0C665E51"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DA29026" w14:textId="531E8A2B" w:rsidR="0066644C" w:rsidRPr="00EE02EB" w:rsidRDefault="0066644C" w:rsidP="0066644C">
            <w:pPr>
              <w:widowControl/>
              <w:autoSpaceDE/>
              <w:autoSpaceDN/>
              <w:adjustRightInd/>
              <w:jc w:val="center"/>
              <w:rPr>
                <w:sz w:val="20"/>
                <w:szCs w:val="20"/>
              </w:rPr>
            </w:pPr>
            <w:r w:rsidRPr="00EE02EB">
              <w:rPr>
                <w:sz w:val="20"/>
                <w:szCs w:val="20"/>
              </w:rPr>
              <w:t>32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0810190" w14:textId="262ACA73" w:rsidR="0066644C" w:rsidRPr="00EE02EB" w:rsidRDefault="0066644C" w:rsidP="0066644C">
            <w:pPr>
              <w:widowControl/>
              <w:autoSpaceDE/>
              <w:autoSpaceDN/>
              <w:adjustRightInd/>
              <w:jc w:val="center"/>
              <w:rPr>
                <w:sz w:val="20"/>
                <w:szCs w:val="20"/>
              </w:rPr>
            </w:pPr>
            <w:r w:rsidRPr="00EE02EB">
              <w:rPr>
                <w:sz w:val="20"/>
                <w:szCs w:val="20"/>
              </w:rPr>
              <w:t>ГХС7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0259940" w14:textId="65BB7AEB" w:rsidR="0066644C" w:rsidRPr="00EE02EB" w:rsidRDefault="0066644C" w:rsidP="0066644C">
            <w:pPr>
              <w:widowControl/>
              <w:autoSpaceDE/>
              <w:autoSpaceDN/>
              <w:adjustRightInd/>
              <w:jc w:val="both"/>
              <w:rPr>
                <w:sz w:val="20"/>
                <w:szCs w:val="20"/>
              </w:rPr>
            </w:pPr>
            <w:r w:rsidRPr="00EE02EB">
              <w:rPr>
                <w:sz w:val="20"/>
                <w:szCs w:val="20"/>
              </w:rPr>
              <w:t>Среднее значение индекса эффективности цифровой трансформации городского хозяйства в субъектах Российской Федерации («IQ городов»)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74FEF8" w14:textId="045E2D5A" w:rsidR="0066644C" w:rsidRPr="00EE02EB" w:rsidRDefault="0066644C" w:rsidP="0066644C">
            <w:pPr>
              <w:widowControl/>
              <w:autoSpaceDE/>
              <w:autoSpaceDN/>
              <w:adjustRightInd/>
              <w:jc w:val="both"/>
              <w:rPr>
                <w:sz w:val="20"/>
                <w:szCs w:val="20"/>
              </w:rPr>
            </w:pPr>
            <w:r w:rsidRPr="00EE02EB">
              <w:rPr>
                <w:sz w:val="20"/>
                <w:szCs w:val="20"/>
              </w:rPr>
              <w:t>Расчет осуществляется согласно утвержденной приказом Министерства строительства и жилищно-коммунального хозяйства Российской Федерации от 31.12.2019 № 924/</w:t>
            </w:r>
            <w:proofErr w:type="spellStart"/>
            <w:r w:rsidRPr="00EE02EB">
              <w:rPr>
                <w:sz w:val="20"/>
                <w:szCs w:val="20"/>
              </w:rPr>
              <w:t>пр</w:t>
            </w:r>
            <w:proofErr w:type="spellEnd"/>
            <w:r w:rsidRPr="00EE02EB">
              <w:rPr>
                <w:sz w:val="20"/>
                <w:szCs w:val="20"/>
              </w:rPr>
              <w:t xml:space="preserve"> методике оценки хода и эффективности цифровой трансформации городского хозяйства в Российской Федерации</w:t>
            </w:r>
          </w:p>
        </w:tc>
      </w:tr>
      <w:tr w:rsidR="00EE02EB" w:rsidRPr="00EE02EB" w14:paraId="5913D930" w14:textId="77777777" w:rsidTr="00985862">
        <w:trPr>
          <w:gridAfter w:val="1"/>
          <w:wAfter w:w="19" w:type="dxa"/>
          <w:trHeight w:val="8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E3D0465" w14:textId="14DF855E" w:rsidR="0066644C" w:rsidRPr="00EE02EB" w:rsidRDefault="0066644C" w:rsidP="0066644C">
            <w:pPr>
              <w:widowControl/>
              <w:autoSpaceDE/>
              <w:autoSpaceDN/>
              <w:adjustRightInd/>
              <w:jc w:val="center"/>
              <w:rPr>
                <w:sz w:val="20"/>
                <w:szCs w:val="20"/>
              </w:rPr>
            </w:pPr>
            <w:r w:rsidRPr="00EE02EB">
              <w:rPr>
                <w:sz w:val="20"/>
                <w:szCs w:val="20"/>
              </w:rPr>
              <w:t>33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5DE6EA9" w14:textId="2B6479B3" w:rsidR="0066644C" w:rsidRPr="00EE02EB" w:rsidRDefault="0066644C" w:rsidP="0066644C">
            <w:pPr>
              <w:widowControl/>
              <w:autoSpaceDE/>
              <w:autoSpaceDN/>
              <w:adjustRightInd/>
              <w:jc w:val="center"/>
              <w:rPr>
                <w:sz w:val="20"/>
                <w:szCs w:val="20"/>
              </w:rPr>
            </w:pPr>
            <w:r w:rsidRPr="00EE02EB">
              <w:rPr>
                <w:sz w:val="20"/>
                <w:szCs w:val="20"/>
              </w:rPr>
              <w:t>ГХС8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1480650" w14:textId="646765D5" w:rsidR="0066644C" w:rsidRPr="00EE02EB" w:rsidRDefault="0066644C" w:rsidP="0066644C">
            <w:pPr>
              <w:widowControl/>
              <w:autoSpaceDE/>
              <w:autoSpaceDN/>
              <w:adjustRightInd/>
              <w:jc w:val="both"/>
              <w:rPr>
                <w:sz w:val="20"/>
                <w:szCs w:val="20"/>
              </w:rPr>
            </w:pPr>
            <w:r w:rsidRPr="00EE02EB">
              <w:rPr>
                <w:sz w:val="20"/>
                <w:szCs w:val="20"/>
              </w:rPr>
              <w:t xml:space="preserve">Доля </w:t>
            </w:r>
            <w:proofErr w:type="spellStart"/>
            <w:r w:rsidRPr="00EE02EB">
              <w:rPr>
                <w:sz w:val="20"/>
                <w:szCs w:val="20"/>
              </w:rPr>
              <w:t>ресурсоснабжающих</w:t>
            </w:r>
            <w:proofErr w:type="spellEnd"/>
            <w:r w:rsidRPr="00EE02EB">
              <w:rPr>
                <w:sz w:val="20"/>
                <w:szCs w:val="20"/>
              </w:rPr>
              <w:t xml:space="preserve"> организаций, раскрывающих информацию в полном объеме в ГИС ЖКХ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326F864" w14:textId="5498D088"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1417D903" w14:textId="77777777" w:rsidTr="00985862">
        <w:trPr>
          <w:gridAfter w:val="1"/>
          <w:wAfter w:w="19" w:type="dxa"/>
          <w:trHeight w:val="84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97FDD81" w14:textId="12B96E8A" w:rsidR="0066644C" w:rsidRPr="00EE02EB" w:rsidRDefault="0066644C" w:rsidP="0066644C">
            <w:pPr>
              <w:widowControl/>
              <w:autoSpaceDE/>
              <w:autoSpaceDN/>
              <w:adjustRightInd/>
              <w:jc w:val="center"/>
              <w:rPr>
                <w:sz w:val="20"/>
                <w:szCs w:val="20"/>
              </w:rPr>
            </w:pPr>
            <w:r w:rsidRPr="00EE02EB">
              <w:rPr>
                <w:sz w:val="20"/>
                <w:szCs w:val="20"/>
              </w:rPr>
              <w:t>34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617A3F" w14:textId="616BDDEC" w:rsidR="0066644C" w:rsidRPr="00EE02EB" w:rsidRDefault="0066644C" w:rsidP="0066644C">
            <w:pPr>
              <w:widowControl/>
              <w:autoSpaceDE/>
              <w:autoSpaceDN/>
              <w:adjustRightInd/>
              <w:jc w:val="center"/>
              <w:rPr>
                <w:sz w:val="20"/>
                <w:szCs w:val="20"/>
              </w:rPr>
            </w:pPr>
            <w:r w:rsidRPr="00EE02EB">
              <w:rPr>
                <w:sz w:val="20"/>
                <w:szCs w:val="20"/>
              </w:rPr>
              <w:t>ГХС9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B9BC1AA" w14:textId="77777777" w:rsidR="0066644C" w:rsidRPr="00EE02EB" w:rsidRDefault="0066644C" w:rsidP="0066644C">
            <w:pPr>
              <w:widowControl/>
              <w:autoSpaceDE/>
              <w:autoSpaceDN/>
              <w:adjustRightInd/>
              <w:jc w:val="both"/>
              <w:rPr>
                <w:sz w:val="20"/>
                <w:szCs w:val="20"/>
              </w:rPr>
            </w:pPr>
            <w:r w:rsidRPr="00EE02EB">
              <w:rPr>
                <w:sz w:val="20"/>
                <w:szCs w:val="20"/>
              </w:rPr>
              <w:t>Доля управляющих организаций, раскрывающих информацию в полном объеме в ГИС ЖКХ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617D7D" w14:textId="73BB7939"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08A6BDD4"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1ED0F32" w14:textId="1843B8A8" w:rsidR="0066644C" w:rsidRPr="00EE02EB" w:rsidRDefault="0066644C" w:rsidP="0066644C">
            <w:pPr>
              <w:widowControl/>
              <w:autoSpaceDE/>
              <w:autoSpaceDN/>
              <w:adjustRightInd/>
              <w:jc w:val="center"/>
              <w:rPr>
                <w:sz w:val="20"/>
                <w:szCs w:val="20"/>
              </w:rPr>
            </w:pPr>
            <w:r w:rsidRPr="00EE02EB">
              <w:rPr>
                <w:sz w:val="20"/>
                <w:szCs w:val="20"/>
              </w:rPr>
              <w:t>35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E6CE4F8" w14:textId="77777777" w:rsidR="0066644C" w:rsidRPr="00EE02EB" w:rsidRDefault="0066644C" w:rsidP="0066644C">
            <w:pPr>
              <w:widowControl/>
              <w:autoSpaceDE/>
              <w:autoSpaceDN/>
              <w:adjustRightInd/>
              <w:jc w:val="center"/>
              <w:rPr>
                <w:sz w:val="20"/>
                <w:szCs w:val="20"/>
              </w:rPr>
            </w:pPr>
            <w:r w:rsidRPr="00EE02EB">
              <w:rPr>
                <w:sz w:val="20"/>
                <w:szCs w:val="20"/>
              </w:rPr>
              <w:t>ОТ1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298BA43" w14:textId="6A528AB1" w:rsidR="0066644C" w:rsidRPr="00EE02EB" w:rsidRDefault="0066644C" w:rsidP="0066644C">
            <w:pPr>
              <w:widowControl/>
              <w:autoSpaceDE/>
              <w:autoSpaceDN/>
              <w:adjustRightInd/>
              <w:jc w:val="both"/>
              <w:rPr>
                <w:sz w:val="20"/>
                <w:szCs w:val="20"/>
              </w:rPr>
            </w:pPr>
            <w:r w:rsidRPr="00EE02EB">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безналичной оплаты проезда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2E70B5" w14:textId="654284D6"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6BA67139"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FCD1AF8" w14:textId="6A06B1D4" w:rsidR="0066644C" w:rsidRPr="00EE02EB" w:rsidRDefault="0066644C" w:rsidP="0066644C">
            <w:pPr>
              <w:widowControl/>
              <w:autoSpaceDE/>
              <w:autoSpaceDN/>
              <w:adjustRightInd/>
              <w:jc w:val="center"/>
              <w:rPr>
                <w:sz w:val="20"/>
                <w:szCs w:val="20"/>
              </w:rPr>
            </w:pPr>
            <w:r w:rsidRPr="00EE02EB">
              <w:rPr>
                <w:sz w:val="20"/>
                <w:szCs w:val="20"/>
              </w:rPr>
              <w:t>36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A909BB2" w14:textId="77777777" w:rsidR="0066644C" w:rsidRPr="00EE02EB" w:rsidRDefault="0066644C" w:rsidP="0066644C">
            <w:pPr>
              <w:widowControl/>
              <w:autoSpaceDE/>
              <w:autoSpaceDN/>
              <w:adjustRightInd/>
              <w:jc w:val="center"/>
              <w:rPr>
                <w:sz w:val="20"/>
                <w:szCs w:val="20"/>
              </w:rPr>
            </w:pPr>
            <w:r w:rsidRPr="00EE02EB">
              <w:rPr>
                <w:sz w:val="20"/>
                <w:szCs w:val="20"/>
              </w:rPr>
              <w:t>ОТ2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8B1E265" w14:textId="77777777" w:rsidR="0066644C" w:rsidRPr="00EE02EB" w:rsidRDefault="0066644C" w:rsidP="0066644C">
            <w:pPr>
              <w:widowControl/>
              <w:autoSpaceDE/>
              <w:autoSpaceDN/>
              <w:adjustRightInd/>
              <w:jc w:val="both"/>
              <w:rPr>
                <w:sz w:val="20"/>
                <w:szCs w:val="20"/>
              </w:rPr>
            </w:pPr>
            <w:r w:rsidRPr="00EE02EB">
              <w:rPr>
                <w:sz w:val="20"/>
                <w:szCs w:val="20"/>
              </w:rPr>
              <w:t>Сокращение времени ожидания городского общественного транспорта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B46F15D" w14:textId="7F4A6CF2"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135AD7C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B527C09" w14:textId="5CFDD19A" w:rsidR="0066644C" w:rsidRPr="00EE02EB" w:rsidRDefault="0066644C" w:rsidP="0066644C">
            <w:pPr>
              <w:widowControl/>
              <w:autoSpaceDE/>
              <w:autoSpaceDN/>
              <w:adjustRightInd/>
              <w:jc w:val="center"/>
              <w:rPr>
                <w:sz w:val="20"/>
                <w:szCs w:val="20"/>
              </w:rPr>
            </w:pPr>
            <w:r w:rsidRPr="00EE02EB">
              <w:rPr>
                <w:sz w:val="20"/>
                <w:szCs w:val="20"/>
              </w:rPr>
              <w:t>37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66D4780" w14:textId="77777777" w:rsidR="0066644C" w:rsidRPr="00EE02EB" w:rsidRDefault="0066644C" w:rsidP="0066644C">
            <w:pPr>
              <w:widowControl/>
              <w:autoSpaceDE/>
              <w:autoSpaceDN/>
              <w:adjustRightInd/>
              <w:jc w:val="center"/>
              <w:rPr>
                <w:sz w:val="20"/>
                <w:szCs w:val="20"/>
              </w:rPr>
            </w:pPr>
            <w:r w:rsidRPr="00EE02EB">
              <w:rPr>
                <w:sz w:val="20"/>
                <w:szCs w:val="20"/>
              </w:rPr>
              <w:t>ОТ3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95CD86F" w14:textId="77777777" w:rsidR="0066644C" w:rsidRPr="00EE02EB" w:rsidRDefault="0066644C" w:rsidP="0066644C">
            <w:pPr>
              <w:widowControl/>
              <w:autoSpaceDE/>
              <w:autoSpaceDN/>
              <w:adjustRightInd/>
              <w:jc w:val="both"/>
              <w:rPr>
                <w:sz w:val="20"/>
                <w:szCs w:val="20"/>
              </w:rPr>
            </w:pPr>
            <w:r w:rsidRPr="00EE02EB">
              <w:rPr>
                <w:sz w:val="20"/>
                <w:szCs w:val="20"/>
              </w:rPr>
              <w:t>Увеличение средней скорости перемещения пассажиров в городском общественном транспорте</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9E7F97C" w14:textId="719FBCBD"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3E6F4B50" w14:textId="77777777" w:rsidTr="00985862">
        <w:trPr>
          <w:gridAfter w:val="1"/>
          <w:wAfter w:w="19" w:type="dxa"/>
          <w:trHeight w:val="56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F13A217" w14:textId="256BBB1F" w:rsidR="0066644C" w:rsidRPr="00EE02EB" w:rsidRDefault="0066644C" w:rsidP="0066644C">
            <w:pPr>
              <w:widowControl/>
              <w:autoSpaceDE/>
              <w:autoSpaceDN/>
              <w:adjustRightInd/>
              <w:jc w:val="center"/>
              <w:rPr>
                <w:sz w:val="20"/>
                <w:szCs w:val="20"/>
              </w:rPr>
            </w:pPr>
            <w:r w:rsidRPr="00EE02EB">
              <w:rPr>
                <w:sz w:val="20"/>
                <w:szCs w:val="20"/>
              </w:rPr>
              <w:t>38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F3E0ED1" w14:textId="77777777" w:rsidR="0066644C" w:rsidRPr="00EE02EB" w:rsidRDefault="0066644C" w:rsidP="0066644C">
            <w:pPr>
              <w:widowControl/>
              <w:autoSpaceDE/>
              <w:autoSpaceDN/>
              <w:adjustRightInd/>
              <w:jc w:val="center"/>
              <w:rPr>
                <w:sz w:val="20"/>
                <w:szCs w:val="20"/>
              </w:rPr>
            </w:pPr>
            <w:r w:rsidRPr="00EE02EB">
              <w:rPr>
                <w:sz w:val="20"/>
                <w:szCs w:val="20"/>
              </w:rPr>
              <w:t>ОТ4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ACB4630" w14:textId="7B9F9EC2" w:rsidR="0066644C" w:rsidRPr="00EE02EB" w:rsidRDefault="0066644C" w:rsidP="0066644C">
            <w:pPr>
              <w:widowControl/>
              <w:autoSpaceDE/>
              <w:autoSpaceDN/>
              <w:adjustRightInd/>
              <w:jc w:val="both"/>
              <w:rPr>
                <w:sz w:val="20"/>
                <w:szCs w:val="20"/>
              </w:rPr>
            </w:pPr>
            <w:r w:rsidRPr="00EE02EB">
              <w:rPr>
                <w:sz w:val="20"/>
                <w:szCs w:val="20"/>
              </w:rPr>
              <w:t>Доля пассажиров, использующих безналичную оплату проезда на общественном транспорте в крупнейших агломерациях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506640" w14:textId="68B6493E"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4D091732"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EA92065" w14:textId="73D76792" w:rsidR="0066644C" w:rsidRPr="00EE02EB" w:rsidRDefault="0066644C" w:rsidP="0066644C">
            <w:pPr>
              <w:widowControl/>
              <w:autoSpaceDE/>
              <w:autoSpaceDN/>
              <w:adjustRightInd/>
              <w:jc w:val="center"/>
              <w:rPr>
                <w:sz w:val="20"/>
                <w:szCs w:val="20"/>
              </w:rPr>
            </w:pPr>
            <w:r w:rsidRPr="00EE02EB">
              <w:rPr>
                <w:sz w:val="20"/>
                <w:szCs w:val="20"/>
              </w:rPr>
              <w:t>39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94C957D" w14:textId="77777777" w:rsidR="0066644C" w:rsidRPr="00EE02EB" w:rsidRDefault="0066644C" w:rsidP="0066644C">
            <w:pPr>
              <w:widowControl/>
              <w:autoSpaceDE/>
              <w:autoSpaceDN/>
              <w:adjustRightInd/>
              <w:jc w:val="center"/>
              <w:rPr>
                <w:sz w:val="20"/>
                <w:szCs w:val="20"/>
              </w:rPr>
            </w:pPr>
            <w:r w:rsidRPr="00EE02EB">
              <w:rPr>
                <w:sz w:val="20"/>
                <w:szCs w:val="20"/>
              </w:rPr>
              <w:t>ОТ5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A0FAB3D" w14:textId="2CD11216" w:rsidR="0066644C" w:rsidRPr="00EE02EB" w:rsidRDefault="0066644C" w:rsidP="0066644C">
            <w:pPr>
              <w:widowControl/>
              <w:autoSpaceDE/>
              <w:autoSpaceDN/>
              <w:adjustRightInd/>
              <w:jc w:val="both"/>
              <w:rPr>
                <w:sz w:val="20"/>
                <w:szCs w:val="20"/>
              </w:rPr>
            </w:pPr>
            <w:r w:rsidRPr="00EE02EB">
              <w:rPr>
                <w:sz w:val="20"/>
                <w:szCs w:val="20"/>
              </w:rPr>
              <w:t>Доля пассажиров пригородных, междугородних и международных автомобильных, железнодорожных и воздушных перевозок, идентифицируемых посредством применения биометрических технологий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628F9EE" w14:textId="274A5952"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1C7794F6"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0CBBD0A" w14:textId="75B21688" w:rsidR="0066644C" w:rsidRPr="00EE02EB" w:rsidRDefault="0066644C" w:rsidP="0066644C">
            <w:pPr>
              <w:widowControl/>
              <w:autoSpaceDE/>
              <w:autoSpaceDN/>
              <w:adjustRightInd/>
              <w:jc w:val="center"/>
              <w:rPr>
                <w:sz w:val="20"/>
                <w:szCs w:val="20"/>
              </w:rPr>
            </w:pPr>
            <w:r w:rsidRPr="00EE02EB">
              <w:rPr>
                <w:sz w:val="20"/>
                <w:szCs w:val="20"/>
              </w:rPr>
              <w:t>40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3202DB4" w14:textId="77777777" w:rsidR="0066644C" w:rsidRPr="00EE02EB" w:rsidRDefault="0066644C" w:rsidP="0066644C">
            <w:pPr>
              <w:widowControl/>
              <w:autoSpaceDE/>
              <w:autoSpaceDN/>
              <w:adjustRightInd/>
              <w:jc w:val="center"/>
              <w:rPr>
                <w:sz w:val="20"/>
                <w:szCs w:val="20"/>
              </w:rPr>
            </w:pPr>
            <w:r w:rsidRPr="00EE02EB">
              <w:rPr>
                <w:sz w:val="20"/>
                <w:szCs w:val="20"/>
              </w:rPr>
              <w:t>ОТ6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4864303" w14:textId="4D03FB6B" w:rsidR="0066644C" w:rsidRPr="00EE02EB" w:rsidRDefault="0066644C" w:rsidP="0066644C">
            <w:pPr>
              <w:widowControl/>
              <w:autoSpaceDE/>
              <w:autoSpaceDN/>
              <w:adjustRightInd/>
              <w:jc w:val="both"/>
              <w:rPr>
                <w:sz w:val="20"/>
                <w:szCs w:val="20"/>
              </w:rPr>
            </w:pPr>
            <w:r w:rsidRPr="00EE02EB">
              <w:rPr>
                <w:sz w:val="20"/>
                <w:szCs w:val="20"/>
              </w:rPr>
              <w:t>Доля автобусов, осуществляющих регулярные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C57DC9" w14:textId="26BF66F7"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2A56333D"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29A6E78" w14:textId="33BF4341" w:rsidR="0066644C" w:rsidRPr="00EE02EB" w:rsidRDefault="0066644C" w:rsidP="0066644C">
            <w:pPr>
              <w:widowControl/>
              <w:autoSpaceDE/>
              <w:autoSpaceDN/>
              <w:adjustRightInd/>
              <w:jc w:val="center"/>
              <w:rPr>
                <w:sz w:val="20"/>
                <w:szCs w:val="20"/>
              </w:rPr>
            </w:pPr>
            <w:r w:rsidRPr="00EE02EB">
              <w:rPr>
                <w:sz w:val="20"/>
                <w:szCs w:val="20"/>
              </w:rPr>
              <w:t>41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8CC7E9" w14:textId="77777777" w:rsidR="0066644C" w:rsidRPr="00EE02EB" w:rsidRDefault="0066644C" w:rsidP="0066644C">
            <w:pPr>
              <w:widowControl/>
              <w:autoSpaceDE/>
              <w:autoSpaceDN/>
              <w:adjustRightInd/>
              <w:jc w:val="center"/>
              <w:rPr>
                <w:sz w:val="20"/>
                <w:szCs w:val="20"/>
              </w:rPr>
            </w:pPr>
            <w:r w:rsidRPr="00EE02EB">
              <w:rPr>
                <w:sz w:val="20"/>
                <w:szCs w:val="20"/>
              </w:rPr>
              <w:t>ОТ7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8DE1913" w14:textId="5141310F" w:rsidR="0066644C" w:rsidRPr="00EE02EB" w:rsidRDefault="0066644C" w:rsidP="0066644C">
            <w:pPr>
              <w:widowControl/>
              <w:autoSpaceDE/>
              <w:autoSpaceDN/>
              <w:adjustRightInd/>
              <w:jc w:val="both"/>
              <w:rPr>
                <w:sz w:val="20"/>
                <w:szCs w:val="20"/>
              </w:rPr>
            </w:pPr>
            <w:r w:rsidRPr="00EE02EB">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B74C92A" w14:textId="6D7382ED"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58A6F7B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54E767" w14:textId="1392C19A" w:rsidR="0066644C" w:rsidRPr="00EE02EB" w:rsidRDefault="0066644C" w:rsidP="0066644C">
            <w:pPr>
              <w:widowControl/>
              <w:autoSpaceDE/>
              <w:autoSpaceDN/>
              <w:adjustRightInd/>
              <w:jc w:val="center"/>
              <w:rPr>
                <w:sz w:val="20"/>
                <w:szCs w:val="20"/>
              </w:rPr>
            </w:pPr>
            <w:r w:rsidRPr="00EE02EB">
              <w:rPr>
                <w:sz w:val="20"/>
                <w:szCs w:val="20"/>
              </w:rPr>
              <w:t>42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B3E2AF8" w14:textId="59559610" w:rsidR="0066644C" w:rsidRPr="00EE02EB" w:rsidRDefault="0066644C" w:rsidP="0066644C">
            <w:pPr>
              <w:widowControl/>
              <w:autoSpaceDE/>
              <w:autoSpaceDN/>
              <w:adjustRightInd/>
              <w:jc w:val="center"/>
              <w:rPr>
                <w:sz w:val="20"/>
                <w:szCs w:val="20"/>
              </w:rPr>
            </w:pPr>
            <w:r w:rsidRPr="00EE02EB">
              <w:rPr>
                <w:sz w:val="20"/>
                <w:szCs w:val="20"/>
              </w:rPr>
              <w:t>ОТ8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B0329B0" w14:textId="77777777" w:rsidR="0066644C" w:rsidRPr="00EE02EB" w:rsidRDefault="0066644C" w:rsidP="0066644C">
            <w:pPr>
              <w:widowControl/>
              <w:autoSpaceDE/>
              <w:autoSpaceDN/>
              <w:adjustRightInd/>
              <w:jc w:val="both"/>
              <w:rPr>
                <w:sz w:val="20"/>
                <w:szCs w:val="20"/>
              </w:rPr>
            </w:pPr>
            <w:r w:rsidRPr="00EE02EB">
              <w:rPr>
                <w:sz w:val="20"/>
                <w:szCs w:val="20"/>
              </w:rPr>
              <w:t>Доля региональных транспортных информационных систем, осуществляющих информационное взаимодействие с ситуационно-информационным центром Минтранса России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13630441" w14:textId="1723E62E"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34593A43"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E63FE06" w14:textId="7B1AE363" w:rsidR="0066644C" w:rsidRPr="00EE02EB" w:rsidRDefault="0066644C" w:rsidP="0066644C">
            <w:pPr>
              <w:widowControl/>
              <w:autoSpaceDE/>
              <w:autoSpaceDN/>
              <w:adjustRightInd/>
              <w:jc w:val="center"/>
              <w:rPr>
                <w:sz w:val="20"/>
                <w:szCs w:val="20"/>
              </w:rPr>
            </w:pPr>
            <w:r w:rsidRPr="00EE02EB">
              <w:rPr>
                <w:sz w:val="20"/>
                <w:szCs w:val="20"/>
              </w:rPr>
              <w:t>43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D152317" w14:textId="2E4B36F5" w:rsidR="0066644C" w:rsidRPr="00EE02EB" w:rsidRDefault="0066644C" w:rsidP="0066644C">
            <w:pPr>
              <w:widowControl/>
              <w:autoSpaceDE/>
              <w:autoSpaceDN/>
              <w:adjustRightInd/>
              <w:jc w:val="center"/>
              <w:rPr>
                <w:sz w:val="20"/>
                <w:szCs w:val="20"/>
              </w:rPr>
            </w:pPr>
            <w:r w:rsidRPr="00EE02EB">
              <w:rPr>
                <w:sz w:val="20"/>
                <w:szCs w:val="20"/>
              </w:rPr>
              <w:t>ОТ9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EF00D63" w14:textId="77777777" w:rsidR="0066644C" w:rsidRPr="00EE02EB" w:rsidRDefault="0066644C" w:rsidP="0066644C">
            <w:pPr>
              <w:widowControl/>
              <w:autoSpaceDE/>
              <w:autoSpaceDN/>
              <w:adjustRightInd/>
              <w:jc w:val="both"/>
              <w:rPr>
                <w:sz w:val="20"/>
                <w:szCs w:val="20"/>
              </w:rPr>
            </w:pPr>
            <w:r w:rsidRPr="00EE02EB">
              <w:rPr>
                <w:sz w:val="20"/>
                <w:szCs w:val="20"/>
              </w:rPr>
              <w:t>Протяженность дорог, состояние которых оценено с помощью мобильных измерительных лабораторий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A3E5540" w14:textId="5A784E25"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1FF0BC0D" w14:textId="77777777" w:rsidTr="00985862">
        <w:trPr>
          <w:trHeight w:val="4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E1CF727" w14:textId="74C408B5" w:rsidR="0066644C" w:rsidRPr="00EE02EB" w:rsidRDefault="0066644C" w:rsidP="0066644C">
            <w:pPr>
              <w:widowControl/>
              <w:autoSpaceDE/>
              <w:autoSpaceDN/>
              <w:adjustRightInd/>
              <w:jc w:val="center"/>
              <w:rPr>
                <w:sz w:val="20"/>
                <w:szCs w:val="20"/>
              </w:rPr>
            </w:pPr>
            <w:r w:rsidRPr="00EE02EB">
              <w:rPr>
                <w:sz w:val="20"/>
                <w:szCs w:val="20"/>
              </w:rPr>
              <w:t>44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84272B4" w14:textId="7C891F0A" w:rsidR="0066644C" w:rsidRPr="00EE02EB" w:rsidRDefault="0066644C" w:rsidP="0066644C">
            <w:pPr>
              <w:widowControl/>
              <w:autoSpaceDE/>
              <w:autoSpaceDN/>
              <w:adjustRightInd/>
              <w:jc w:val="center"/>
              <w:rPr>
                <w:sz w:val="20"/>
                <w:szCs w:val="20"/>
              </w:rPr>
            </w:pPr>
            <w:r w:rsidRPr="00EE02EB">
              <w:rPr>
                <w:sz w:val="20"/>
                <w:szCs w:val="20"/>
              </w:rPr>
              <w:t>ОТ10</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8372D92" w14:textId="671EAF5C" w:rsidR="0066644C" w:rsidRPr="00EE02EB" w:rsidRDefault="0066644C" w:rsidP="0066644C">
            <w:pPr>
              <w:widowControl/>
              <w:autoSpaceDE/>
              <w:autoSpaceDN/>
              <w:adjustRightInd/>
              <w:jc w:val="both"/>
              <w:rPr>
                <w:sz w:val="20"/>
                <w:szCs w:val="20"/>
              </w:rPr>
            </w:pPr>
            <w:r w:rsidRPr="00EE02EB">
              <w:rPr>
                <w:sz w:val="20"/>
                <w:szCs w:val="20"/>
              </w:rPr>
              <w:t>Доля объектов транспортной инфраструктуры,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07DC0D23" w14:textId="7EF95997" w:rsidR="00411232"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0D65E167" w14:textId="77777777" w:rsidTr="00985862">
        <w:trPr>
          <w:trHeight w:val="4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8F1CAE3" w14:textId="4E14299C" w:rsidR="0066644C" w:rsidRPr="00EE02EB" w:rsidRDefault="0066644C" w:rsidP="0066644C">
            <w:pPr>
              <w:widowControl/>
              <w:autoSpaceDE/>
              <w:autoSpaceDN/>
              <w:adjustRightInd/>
              <w:jc w:val="center"/>
              <w:rPr>
                <w:sz w:val="20"/>
                <w:szCs w:val="20"/>
              </w:rPr>
            </w:pPr>
            <w:r w:rsidRPr="00EE02EB">
              <w:rPr>
                <w:sz w:val="20"/>
                <w:szCs w:val="20"/>
              </w:rPr>
              <w:t>45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F01713B" w14:textId="3C4D0CAD" w:rsidR="0066644C" w:rsidRPr="00EE02EB" w:rsidRDefault="0066644C" w:rsidP="0066644C">
            <w:pPr>
              <w:widowControl/>
              <w:autoSpaceDE/>
              <w:autoSpaceDN/>
              <w:adjustRightInd/>
              <w:jc w:val="center"/>
              <w:rPr>
                <w:sz w:val="20"/>
                <w:szCs w:val="20"/>
              </w:rPr>
            </w:pPr>
            <w:r w:rsidRPr="00EE02EB">
              <w:rPr>
                <w:sz w:val="20"/>
                <w:szCs w:val="20"/>
              </w:rPr>
              <w:t>ОТ11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561CD8F" w14:textId="12EBC6E0" w:rsidR="0066644C" w:rsidRPr="00EE02EB" w:rsidRDefault="0066644C" w:rsidP="0066644C">
            <w:pPr>
              <w:widowControl/>
              <w:autoSpaceDE/>
              <w:autoSpaceDN/>
              <w:adjustRightInd/>
              <w:jc w:val="both"/>
              <w:rPr>
                <w:sz w:val="20"/>
                <w:szCs w:val="20"/>
              </w:rPr>
            </w:pPr>
            <w:r w:rsidRPr="00EE02EB">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3417BACC" w14:textId="7A39370B" w:rsidR="0066644C" w:rsidRPr="00EE02EB" w:rsidRDefault="0066644C" w:rsidP="0066644C">
            <w:pPr>
              <w:widowControl/>
              <w:autoSpaceDE/>
              <w:autoSpaceDN/>
              <w:adjustRightInd/>
              <w:jc w:val="both"/>
              <w:rPr>
                <w:sz w:val="20"/>
                <w:szCs w:val="20"/>
              </w:rPr>
            </w:pPr>
            <w:r w:rsidRPr="00EE02EB">
              <w:rPr>
                <w:sz w:val="20"/>
                <w:szCs w:val="20"/>
              </w:rPr>
              <w:t>Мониторинг будет реализован по завершению необходимых нормативно-правовых процедур по внедрению ТИМ на всех этапах жизненного цикла ОКС и инфраструктуры</w:t>
            </w:r>
          </w:p>
        </w:tc>
      </w:tr>
      <w:tr w:rsidR="00EE02EB" w:rsidRPr="00EE02EB" w14:paraId="779E0F18"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16B0B5F" w14:textId="1E385F30" w:rsidR="0066644C" w:rsidRPr="00EE02EB" w:rsidRDefault="0066644C" w:rsidP="0066644C">
            <w:pPr>
              <w:widowControl/>
              <w:autoSpaceDE/>
              <w:autoSpaceDN/>
              <w:adjustRightInd/>
              <w:jc w:val="center"/>
              <w:rPr>
                <w:sz w:val="20"/>
                <w:szCs w:val="20"/>
              </w:rPr>
            </w:pPr>
            <w:r w:rsidRPr="00EE02EB">
              <w:rPr>
                <w:sz w:val="20"/>
                <w:szCs w:val="20"/>
              </w:rPr>
              <w:t>46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2A034BF" w14:textId="21887608" w:rsidR="0066644C" w:rsidRPr="00EE02EB" w:rsidRDefault="0066644C" w:rsidP="0066644C">
            <w:pPr>
              <w:widowControl/>
              <w:autoSpaceDE/>
              <w:autoSpaceDN/>
              <w:adjustRightInd/>
              <w:jc w:val="center"/>
              <w:rPr>
                <w:sz w:val="20"/>
                <w:szCs w:val="20"/>
              </w:rPr>
            </w:pPr>
            <w:r w:rsidRPr="00EE02EB">
              <w:rPr>
                <w:sz w:val="20"/>
                <w:szCs w:val="20"/>
              </w:rPr>
              <w:t>ОТ12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7145954" w14:textId="77777777" w:rsidR="0066644C" w:rsidRPr="00EE02EB" w:rsidRDefault="0066644C" w:rsidP="0066644C">
            <w:pPr>
              <w:widowControl/>
              <w:autoSpaceDE/>
              <w:autoSpaceDN/>
              <w:adjustRightInd/>
              <w:jc w:val="both"/>
              <w:rPr>
                <w:sz w:val="20"/>
                <w:szCs w:val="20"/>
              </w:rPr>
            </w:pPr>
            <w:r w:rsidRPr="00EE02EB">
              <w:rPr>
                <w:sz w:val="20"/>
                <w:szCs w:val="20"/>
              </w:rPr>
              <w:t>Сокращение количества актов незаконного вмешательства</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2B3D277" w14:textId="6FE8C894"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291EC0D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5B61345" w14:textId="20F7730A" w:rsidR="0066644C" w:rsidRPr="00EE02EB" w:rsidRDefault="0066644C" w:rsidP="0066644C">
            <w:pPr>
              <w:widowControl/>
              <w:autoSpaceDE/>
              <w:autoSpaceDN/>
              <w:adjustRightInd/>
              <w:jc w:val="center"/>
              <w:rPr>
                <w:sz w:val="20"/>
                <w:szCs w:val="20"/>
              </w:rPr>
            </w:pPr>
            <w:r w:rsidRPr="00EE02EB">
              <w:rPr>
                <w:sz w:val="20"/>
                <w:szCs w:val="20"/>
              </w:rPr>
              <w:t>47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50DE1CF" w14:textId="1EB69C72" w:rsidR="0066644C" w:rsidRPr="00EE02EB" w:rsidRDefault="0066644C" w:rsidP="0066644C">
            <w:pPr>
              <w:widowControl/>
              <w:autoSpaceDE/>
              <w:autoSpaceDN/>
              <w:adjustRightInd/>
              <w:jc w:val="center"/>
              <w:rPr>
                <w:sz w:val="20"/>
                <w:szCs w:val="20"/>
              </w:rPr>
            </w:pPr>
            <w:r w:rsidRPr="00EE02EB">
              <w:rPr>
                <w:sz w:val="20"/>
                <w:szCs w:val="20"/>
              </w:rPr>
              <w:t>ОТ13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09C8E53" w14:textId="77777777" w:rsidR="0066644C" w:rsidRPr="00EE02EB" w:rsidRDefault="0066644C" w:rsidP="0066644C">
            <w:pPr>
              <w:widowControl/>
              <w:autoSpaceDE/>
              <w:autoSpaceDN/>
              <w:adjustRightInd/>
              <w:jc w:val="both"/>
              <w:rPr>
                <w:sz w:val="20"/>
                <w:szCs w:val="20"/>
              </w:rPr>
            </w:pPr>
            <w:r w:rsidRPr="00EE02EB">
              <w:rPr>
                <w:sz w:val="20"/>
                <w:szCs w:val="20"/>
              </w:rPr>
              <w:t>Использование мобильных комплексов для диагностики дорожного полотна</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410CF4F9" w14:textId="22C4FF37"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66644C" w:rsidRPr="002718A8" w14:paraId="2A21B648" w14:textId="77777777" w:rsidTr="00985862">
        <w:trPr>
          <w:trHeight w:val="6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D7A290" w14:textId="6EEC9CF0" w:rsidR="0066644C" w:rsidRPr="00EE02EB" w:rsidRDefault="0066644C" w:rsidP="0066644C">
            <w:pPr>
              <w:widowControl/>
              <w:autoSpaceDE/>
              <w:autoSpaceDN/>
              <w:adjustRightInd/>
              <w:jc w:val="center"/>
              <w:rPr>
                <w:sz w:val="20"/>
                <w:szCs w:val="20"/>
              </w:rPr>
            </w:pPr>
            <w:r w:rsidRPr="00EE02EB">
              <w:rPr>
                <w:sz w:val="20"/>
                <w:szCs w:val="20"/>
              </w:rPr>
              <w:t>48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A842E3A" w14:textId="77777777" w:rsidR="0066644C" w:rsidRPr="00EE02EB" w:rsidRDefault="0066644C" w:rsidP="0066644C">
            <w:pPr>
              <w:widowControl/>
              <w:autoSpaceDE/>
              <w:autoSpaceDN/>
              <w:adjustRightInd/>
              <w:jc w:val="center"/>
              <w:rPr>
                <w:sz w:val="20"/>
                <w:szCs w:val="20"/>
              </w:rPr>
            </w:pPr>
            <w:r w:rsidRPr="00EE02EB">
              <w:rPr>
                <w:sz w:val="20"/>
                <w:szCs w:val="20"/>
              </w:rPr>
              <w:t>ГУ1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BEE3E95" w14:textId="77777777" w:rsidR="0066644C" w:rsidRPr="00EE02EB" w:rsidRDefault="0066644C" w:rsidP="0066644C">
            <w:pPr>
              <w:widowControl/>
              <w:autoSpaceDE/>
              <w:autoSpaceDN/>
              <w:adjustRightInd/>
              <w:jc w:val="both"/>
              <w:rPr>
                <w:sz w:val="20"/>
                <w:szCs w:val="20"/>
              </w:rPr>
            </w:pPr>
            <w:r w:rsidRPr="00EE02EB">
              <w:rPr>
                <w:sz w:val="20"/>
                <w:szCs w:val="20"/>
              </w:rPr>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DE3E052" w14:textId="37D910BB" w:rsidR="0066644C" w:rsidRPr="002718A8" w:rsidRDefault="00FC7E63" w:rsidP="0066644C">
            <w:pPr>
              <w:widowControl/>
              <w:autoSpaceDE/>
              <w:autoSpaceDN/>
              <w:adjustRightInd/>
              <w:jc w:val="both"/>
              <w:rPr>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D830CD" w14:paraId="2D7DC907" w14:textId="77777777" w:rsidTr="005B4468">
        <w:trPr>
          <w:trHeight w:val="829"/>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60035E5" w14:textId="69E9D770" w:rsidR="0066644C" w:rsidRPr="00EE02EB" w:rsidRDefault="0066644C" w:rsidP="0066644C">
            <w:pPr>
              <w:widowControl/>
              <w:autoSpaceDE/>
              <w:autoSpaceDN/>
              <w:adjustRightInd/>
              <w:jc w:val="center"/>
              <w:rPr>
                <w:sz w:val="20"/>
                <w:szCs w:val="20"/>
              </w:rPr>
            </w:pPr>
            <w:r w:rsidRPr="00EE02EB">
              <w:rPr>
                <w:sz w:val="20"/>
                <w:szCs w:val="20"/>
              </w:rPr>
              <w:t>49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1203D34" w14:textId="2FF03FDF" w:rsidR="0066644C" w:rsidRPr="00EE02EB" w:rsidRDefault="0066644C" w:rsidP="0066644C">
            <w:pPr>
              <w:widowControl/>
              <w:autoSpaceDE/>
              <w:autoSpaceDN/>
              <w:adjustRightInd/>
              <w:jc w:val="center"/>
              <w:rPr>
                <w:sz w:val="20"/>
                <w:szCs w:val="20"/>
              </w:rPr>
            </w:pPr>
            <w:r w:rsidRPr="00EE02EB">
              <w:rPr>
                <w:sz w:val="20"/>
                <w:szCs w:val="20"/>
              </w:rPr>
              <w:t>ГУ2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CD8B168" w14:textId="642AB2AC" w:rsidR="0066644C" w:rsidRPr="00EE02EB" w:rsidRDefault="0066644C" w:rsidP="0066644C">
            <w:pPr>
              <w:widowControl/>
              <w:autoSpaceDE/>
              <w:autoSpaceDN/>
              <w:adjustRightInd/>
              <w:jc w:val="both"/>
              <w:rPr>
                <w:sz w:val="20"/>
                <w:szCs w:val="20"/>
              </w:rPr>
            </w:pPr>
            <w:r w:rsidRPr="00EE02EB">
              <w:rPr>
                <w:sz w:val="20"/>
                <w:szCs w:val="20"/>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AC17D" w14:textId="768FCC60" w:rsidR="00FC7E63" w:rsidRPr="005B4468" w:rsidRDefault="00FC7E63" w:rsidP="0066644C">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2718A8" w14:paraId="0824912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A5AB1CF" w14:textId="12B579A7" w:rsidR="0066644C" w:rsidRPr="00EE02EB" w:rsidRDefault="0066644C" w:rsidP="0066644C">
            <w:pPr>
              <w:widowControl/>
              <w:autoSpaceDE/>
              <w:autoSpaceDN/>
              <w:adjustRightInd/>
              <w:jc w:val="center"/>
              <w:rPr>
                <w:sz w:val="20"/>
                <w:szCs w:val="20"/>
              </w:rPr>
            </w:pPr>
            <w:r w:rsidRPr="00EE02EB">
              <w:rPr>
                <w:sz w:val="20"/>
                <w:szCs w:val="20"/>
              </w:rPr>
              <w:t>50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464413E" w14:textId="77777777" w:rsidR="0066644C" w:rsidRPr="00EE02EB" w:rsidRDefault="0066644C" w:rsidP="0066644C">
            <w:pPr>
              <w:widowControl/>
              <w:autoSpaceDE/>
              <w:autoSpaceDN/>
              <w:adjustRightInd/>
              <w:jc w:val="center"/>
              <w:rPr>
                <w:sz w:val="20"/>
                <w:szCs w:val="20"/>
              </w:rPr>
            </w:pPr>
            <w:r w:rsidRPr="00EE02EB">
              <w:rPr>
                <w:sz w:val="20"/>
                <w:szCs w:val="20"/>
              </w:rPr>
              <w:t>ГУ3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527C8B6" w14:textId="6106F24F" w:rsidR="0066644C" w:rsidRPr="00EE02EB" w:rsidRDefault="0066644C" w:rsidP="0066644C">
            <w:pPr>
              <w:widowControl/>
              <w:autoSpaceDE/>
              <w:autoSpaceDN/>
              <w:adjustRightInd/>
              <w:jc w:val="both"/>
              <w:rPr>
                <w:sz w:val="20"/>
                <w:szCs w:val="20"/>
              </w:rPr>
            </w:pPr>
            <w:r w:rsidRPr="00EE02EB">
              <w:rPr>
                <w:sz w:val="20"/>
                <w:szCs w:val="20"/>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4B91C8" w14:textId="60675905" w:rsidR="00FC7E63" w:rsidRPr="005B4468" w:rsidRDefault="00FC7E63" w:rsidP="0066644C">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0109F9" w14:paraId="3401935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560F80B" w14:textId="0719633E" w:rsidR="0066644C" w:rsidRPr="00EE02EB" w:rsidRDefault="0066644C" w:rsidP="0066644C">
            <w:pPr>
              <w:widowControl/>
              <w:autoSpaceDE/>
              <w:autoSpaceDN/>
              <w:adjustRightInd/>
              <w:jc w:val="center"/>
              <w:rPr>
                <w:sz w:val="20"/>
                <w:szCs w:val="20"/>
              </w:rPr>
            </w:pPr>
            <w:r w:rsidRPr="00EE02EB">
              <w:rPr>
                <w:sz w:val="20"/>
                <w:szCs w:val="20"/>
              </w:rPr>
              <w:t>51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4189224" w14:textId="3A0BE3CB" w:rsidR="0066644C" w:rsidRPr="00EE02EB" w:rsidRDefault="0066644C" w:rsidP="0066644C">
            <w:pPr>
              <w:widowControl/>
              <w:autoSpaceDE/>
              <w:autoSpaceDN/>
              <w:adjustRightInd/>
              <w:jc w:val="center"/>
              <w:rPr>
                <w:sz w:val="20"/>
                <w:szCs w:val="20"/>
              </w:rPr>
            </w:pPr>
            <w:r w:rsidRPr="00EE02EB">
              <w:rPr>
                <w:sz w:val="20"/>
                <w:szCs w:val="20"/>
              </w:rPr>
              <w:t>ГУ4</w:t>
            </w:r>
          </w:p>
        </w:tc>
        <w:tc>
          <w:tcPr>
            <w:tcW w:w="6728" w:type="dxa"/>
            <w:tcBorders>
              <w:top w:val="single" w:sz="4" w:space="0" w:color="auto"/>
              <w:bottom w:val="single" w:sz="4" w:space="0" w:color="auto"/>
            </w:tcBorders>
          </w:tcPr>
          <w:p w14:paraId="1DAB483F" w14:textId="22DD93C7" w:rsidR="0066644C" w:rsidRPr="00EE02EB" w:rsidRDefault="0066644C" w:rsidP="0066644C">
            <w:pPr>
              <w:widowControl/>
              <w:autoSpaceDE/>
              <w:autoSpaceDN/>
              <w:adjustRightInd/>
              <w:jc w:val="both"/>
              <w:rPr>
                <w:sz w:val="20"/>
                <w:szCs w:val="20"/>
              </w:rPr>
            </w:pPr>
            <w:r w:rsidRPr="00EE02EB">
              <w:rPr>
                <w:sz w:val="20"/>
                <w:szCs w:val="20"/>
              </w:rP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FF5235" w14:textId="5066AA00" w:rsidR="0066644C" w:rsidRPr="009E3ED7" w:rsidRDefault="00FC7E63" w:rsidP="0066644C">
            <w:pPr>
              <w:widowControl/>
              <w:autoSpaceDE/>
              <w:autoSpaceDN/>
              <w:adjustRightInd/>
              <w:jc w:val="both"/>
              <w:rPr>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0109F9" w14:paraId="7CB97B32" w14:textId="77777777" w:rsidTr="00985862">
        <w:trPr>
          <w:trHeight w:val="70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136C273" w14:textId="621D45AE" w:rsidR="0066644C" w:rsidRPr="00EE02EB" w:rsidRDefault="0066644C" w:rsidP="0066644C">
            <w:pPr>
              <w:widowControl/>
              <w:autoSpaceDE/>
              <w:autoSpaceDN/>
              <w:adjustRightInd/>
              <w:jc w:val="center"/>
              <w:rPr>
                <w:sz w:val="20"/>
                <w:szCs w:val="20"/>
              </w:rPr>
            </w:pPr>
            <w:r w:rsidRPr="00EE02EB">
              <w:rPr>
                <w:sz w:val="20"/>
                <w:szCs w:val="20"/>
              </w:rPr>
              <w:t>52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CE6CB3" w14:textId="472FAE43" w:rsidR="0066644C" w:rsidRPr="00EE02EB" w:rsidRDefault="0066644C" w:rsidP="0066644C">
            <w:pPr>
              <w:widowControl/>
              <w:autoSpaceDE/>
              <w:autoSpaceDN/>
              <w:adjustRightInd/>
              <w:jc w:val="center"/>
              <w:rPr>
                <w:sz w:val="20"/>
                <w:szCs w:val="20"/>
              </w:rPr>
            </w:pPr>
            <w:r w:rsidRPr="00EE02EB">
              <w:rPr>
                <w:sz w:val="20"/>
                <w:szCs w:val="20"/>
              </w:rPr>
              <w:t>ГУ5</w:t>
            </w:r>
          </w:p>
        </w:tc>
        <w:tc>
          <w:tcPr>
            <w:tcW w:w="6728" w:type="dxa"/>
            <w:tcBorders>
              <w:top w:val="single" w:sz="4" w:space="0" w:color="auto"/>
              <w:bottom w:val="single" w:sz="4" w:space="0" w:color="auto"/>
            </w:tcBorders>
          </w:tcPr>
          <w:p w14:paraId="262CEE57" w14:textId="297AF5B0" w:rsidR="0066644C" w:rsidRPr="00EE02EB" w:rsidRDefault="0066644C" w:rsidP="0066644C">
            <w:pPr>
              <w:widowControl/>
              <w:autoSpaceDE/>
              <w:autoSpaceDN/>
              <w:adjustRightInd/>
              <w:jc w:val="both"/>
              <w:rPr>
                <w:sz w:val="20"/>
                <w:szCs w:val="20"/>
              </w:rPr>
            </w:pPr>
            <w:r w:rsidRPr="00EE02EB">
              <w:rPr>
                <w:sz w:val="20"/>
                <w:szCs w:val="20"/>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C034E2" w14:textId="7FE23543" w:rsidR="0066644C" w:rsidRPr="000109F9" w:rsidRDefault="0066644C" w:rsidP="00243A83">
            <w:pPr>
              <w:widowControl/>
              <w:autoSpaceDE/>
              <w:autoSpaceDN/>
              <w:adjustRightInd/>
              <w:jc w:val="both"/>
              <w:rPr>
                <w:color w:val="FF0000"/>
                <w:sz w:val="20"/>
                <w:szCs w:val="20"/>
              </w:rPr>
            </w:pPr>
            <w:r w:rsidRPr="003D46E3">
              <w:rPr>
                <w:sz w:val="20"/>
                <w:szCs w:val="20"/>
              </w:rPr>
              <w:t>Утверждена в государственной программе «Развитие информационного общества в Курской области», утвержденн</w:t>
            </w:r>
            <w:r w:rsidR="00243A83">
              <w:rPr>
                <w:sz w:val="20"/>
                <w:szCs w:val="20"/>
              </w:rPr>
              <w:t>ой</w:t>
            </w:r>
            <w:r w:rsidRPr="003D46E3">
              <w:rPr>
                <w:sz w:val="20"/>
                <w:szCs w:val="20"/>
              </w:rPr>
              <w:t xml:space="preserve"> постановлением Администрации Курской области от 24.10.2013 № 775-па</w:t>
            </w:r>
          </w:p>
        </w:tc>
      </w:tr>
      <w:tr w:rsidR="0066644C" w:rsidRPr="002718A8" w14:paraId="48A83943"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DE25E49" w14:textId="63CAD6AA" w:rsidR="0066644C" w:rsidRPr="00EE02EB" w:rsidRDefault="0066644C" w:rsidP="0066644C">
            <w:pPr>
              <w:widowControl/>
              <w:autoSpaceDE/>
              <w:autoSpaceDN/>
              <w:adjustRightInd/>
              <w:jc w:val="center"/>
              <w:rPr>
                <w:sz w:val="20"/>
                <w:szCs w:val="20"/>
              </w:rPr>
            </w:pPr>
            <w:r w:rsidRPr="00EE02EB">
              <w:rPr>
                <w:sz w:val="20"/>
                <w:szCs w:val="20"/>
              </w:rPr>
              <w:t>53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04808C8" w14:textId="68584B1D" w:rsidR="0066644C" w:rsidRPr="00EE02EB" w:rsidRDefault="0066644C" w:rsidP="0066644C">
            <w:pPr>
              <w:widowControl/>
              <w:autoSpaceDE/>
              <w:autoSpaceDN/>
              <w:adjustRightInd/>
              <w:jc w:val="center"/>
              <w:rPr>
                <w:sz w:val="20"/>
                <w:szCs w:val="20"/>
              </w:rPr>
            </w:pPr>
            <w:r w:rsidRPr="00EE02EB">
              <w:rPr>
                <w:sz w:val="20"/>
                <w:szCs w:val="20"/>
              </w:rPr>
              <w:t>ГУ6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685E103" w14:textId="7108C65F" w:rsidR="0066644C" w:rsidRPr="00EE02EB" w:rsidRDefault="0066644C" w:rsidP="0066644C">
            <w:pPr>
              <w:widowControl/>
              <w:autoSpaceDE/>
              <w:autoSpaceDN/>
              <w:adjustRightInd/>
              <w:jc w:val="both"/>
              <w:rPr>
                <w:sz w:val="20"/>
                <w:szCs w:val="20"/>
              </w:rPr>
            </w:pPr>
            <w:r w:rsidRPr="00EE02EB">
              <w:rPr>
                <w:sz w:val="20"/>
                <w:szCs w:val="20"/>
              </w:rP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915E969" w14:textId="67A39A82" w:rsidR="0066644C" w:rsidRPr="002718A8" w:rsidRDefault="00FC7E63" w:rsidP="0066644C">
            <w:pPr>
              <w:widowControl/>
              <w:autoSpaceDE/>
              <w:autoSpaceDN/>
              <w:adjustRightInd/>
              <w:jc w:val="both"/>
              <w:rPr>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6C6E1F" w14:paraId="444FD99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53A058" w14:textId="6CBEAAF5" w:rsidR="0066644C" w:rsidRPr="00EE02EB" w:rsidRDefault="0066644C" w:rsidP="0066644C">
            <w:pPr>
              <w:widowControl/>
              <w:autoSpaceDE/>
              <w:autoSpaceDN/>
              <w:adjustRightInd/>
              <w:jc w:val="center"/>
              <w:rPr>
                <w:sz w:val="20"/>
                <w:szCs w:val="20"/>
              </w:rPr>
            </w:pPr>
            <w:r w:rsidRPr="00EE02EB">
              <w:rPr>
                <w:sz w:val="20"/>
                <w:szCs w:val="20"/>
              </w:rPr>
              <w:t>54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33B0E16" w14:textId="13D66F3E" w:rsidR="0066644C" w:rsidRPr="00EE02EB" w:rsidRDefault="0066644C" w:rsidP="0066644C">
            <w:pPr>
              <w:widowControl/>
              <w:autoSpaceDE/>
              <w:autoSpaceDN/>
              <w:adjustRightInd/>
              <w:jc w:val="center"/>
              <w:rPr>
                <w:sz w:val="20"/>
                <w:szCs w:val="20"/>
              </w:rPr>
            </w:pPr>
            <w:r w:rsidRPr="00EE02EB">
              <w:rPr>
                <w:sz w:val="20"/>
                <w:szCs w:val="20"/>
              </w:rPr>
              <w:t>ГУ7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539966A" w14:textId="16A9F33C" w:rsidR="0066644C" w:rsidRPr="00EE02EB" w:rsidRDefault="0066644C" w:rsidP="0066644C">
            <w:pPr>
              <w:jc w:val="both"/>
              <w:rPr>
                <w:sz w:val="20"/>
                <w:szCs w:val="20"/>
              </w:rPr>
            </w:pPr>
            <w:r w:rsidRPr="00EE02EB">
              <w:rPr>
                <w:sz w:val="20"/>
                <w:szCs w:val="20"/>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D227DC" w14:textId="7BE4E1D2" w:rsidR="0066644C" w:rsidRPr="006C6E1F" w:rsidRDefault="00FC7E63" w:rsidP="0066644C">
            <w:pPr>
              <w:widowControl/>
              <w:autoSpaceDE/>
              <w:autoSpaceDN/>
              <w:adjustRightInd/>
              <w:jc w:val="both"/>
              <w:rPr>
                <w:color w:val="FF0000"/>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1E1F4E" w:rsidRPr="002718A8" w14:paraId="7CB3827A"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C88EAF1" w14:textId="38AF6E60" w:rsidR="001E1F4E" w:rsidRPr="00EE02EB" w:rsidRDefault="001E1F4E" w:rsidP="001E1F4E">
            <w:pPr>
              <w:widowControl/>
              <w:autoSpaceDE/>
              <w:autoSpaceDN/>
              <w:adjustRightInd/>
              <w:jc w:val="center"/>
              <w:rPr>
                <w:sz w:val="20"/>
                <w:szCs w:val="20"/>
              </w:rPr>
            </w:pPr>
            <w:r w:rsidRPr="00EE02EB">
              <w:rPr>
                <w:sz w:val="20"/>
                <w:szCs w:val="20"/>
              </w:rPr>
              <w:t>55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BA9FC62" w14:textId="5B766B4D" w:rsidR="001E1F4E" w:rsidRPr="00EE02EB" w:rsidRDefault="009928DC" w:rsidP="001E1F4E">
            <w:pPr>
              <w:widowControl/>
              <w:autoSpaceDE/>
              <w:autoSpaceDN/>
              <w:adjustRightInd/>
              <w:jc w:val="center"/>
              <w:rPr>
                <w:sz w:val="20"/>
                <w:szCs w:val="20"/>
              </w:rPr>
            </w:pPr>
            <w:r>
              <w:rPr>
                <w:sz w:val="20"/>
                <w:szCs w:val="20"/>
              </w:rPr>
              <w:t>ГУ8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3443DD3" w14:textId="1A94AD33" w:rsidR="001E1F4E" w:rsidRPr="00EE02EB" w:rsidRDefault="001E1F4E" w:rsidP="001E1F4E">
            <w:pPr>
              <w:widowControl/>
              <w:autoSpaceDE/>
              <w:autoSpaceDN/>
              <w:adjustRightInd/>
              <w:jc w:val="both"/>
              <w:rPr>
                <w:sz w:val="20"/>
                <w:szCs w:val="20"/>
              </w:rPr>
            </w:pPr>
            <w:r w:rsidRPr="00EE02EB">
              <w:rPr>
                <w:sz w:val="20"/>
                <w:szCs w:val="20"/>
              </w:rPr>
              <w:t>Доля обращений за получением государственных и муниципальных услуг в электронном виде среди услуг, не требующих очного посещения</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5BAFBA86" w14:textId="77777777" w:rsidR="001E1F4E" w:rsidRDefault="001E1F4E" w:rsidP="001E1F4E">
            <w:pPr>
              <w:widowControl/>
              <w:autoSpaceDE/>
              <w:autoSpaceDN/>
              <w:adjustRightInd/>
              <w:jc w:val="both"/>
              <w:rPr>
                <w:sz w:val="20"/>
                <w:szCs w:val="20"/>
              </w:rPr>
            </w:pPr>
            <w:r w:rsidRPr="002718A8">
              <w:rPr>
                <w:sz w:val="20"/>
                <w:szCs w:val="20"/>
              </w:rPr>
              <w:t xml:space="preserve">1. Методика предназначена для расчета показателя </w:t>
            </w:r>
            <w:r>
              <w:rPr>
                <w:sz w:val="20"/>
                <w:szCs w:val="20"/>
              </w:rPr>
              <w:t>«Д</w:t>
            </w:r>
            <w:r w:rsidRPr="002718A8">
              <w:rPr>
                <w:sz w:val="20"/>
                <w:szCs w:val="20"/>
              </w:rPr>
              <w:t>оля обращений за получением государственных и муниципальных услуг в электронном виде среди услуг, не требующих очного посещения</w:t>
            </w:r>
            <w:r>
              <w:rPr>
                <w:sz w:val="20"/>
                <w:szCs w:val="20"/>
              </w:rPr>
              <w:t>».</w:t>
            </w:r>
          </w:p>
          <w:p w14:paraId="4CBDD3B6" w14:textId="77777777" w:rsidR="001E1F4E" w:rsidRDefault="001E1F4E" w:rsidP="001E1F4E">
            <w:pPr>
              <w:widowControl/>
              <w:autoSpaceDE/>
              <w:autoSpaceDN/>
              <w:adjustRightInd/>
              <w:jc w:val="both"/>
              <w:rPr>
                <w:sz w:val="20"/>
                <w:szCs w:val="20"/>
              </w:rPr>
            </w:pPr>
            <w:r w:rsidRPr="002718A8">
              <w:rPr>
                <w:sz w:val="20"/>
                <w:szCs w:val="20"/>
              </w:rPr>
              <w:t xml:space="preserve">2. </w:t>
            </w:r>
            <w:r>
              <w:rPr>
                <w:sz w:val="20"/>
                <w:szCs w:val="20"/>
              </w:rPr>
              <w:t xml:space="preserve">Основные понятия и определения: </w:t>
            </w:r>
            <w:r w:rsidRPr="002718A8">
              <w:rPr>
                <w:sz w:val="20"/>
                <w:szCs w:val="20"/>
              </w:rPr>
              <w:t>Количество обращений рассчитывается за период с начала отчетного года (накопленным итогом). Если услуга реализована в электронном виде на ЕПГУ (то есть начала отвечать критерию доступности в электронном виде) в течение отчетного года -</w:t>
            </w:r>
            <w:r>
              <w:rPr>
                <w:sz w:val="20"/>
                <w:szCs w:val="20"/>
              </w:rPr>
              <w:t xml:space="preserve"> то с момента такой реализации.</w:t>
            </w:r>
          </w:p>
          <w:p w14:paraId="617D51A7" w14:textId="77777777" w:rsidR="001E1F4E" w:rsidRDefault="001E1F4E" w:rsidP="001E1F4E">
            <w:pPr>
              <w:widowControl/>
              <w:autoSpaceDE/>
              <w:autoSpaceDN/>
              <w:adjustRightInd/>
              <w:jc w:val="both"/>
              <w:rPr>
                <w:sz w:val="20"/>
                <w:szCs w:val="20"/>
              </w:rPr>
            </w:pPr>
            <w:r w:rsidRPr="002718A8">
              <w:rPr>
                <w:sz w:val="20"/>
                <w:szCs w:val="20"/>
              </w:rPr>
              <w:t>3. Источники информации: источники данных ЕПГУ или РПГУ среди услуг, не требующих очного посещения; выгрузку данных обеспечивает Министерство цифрового развития, связи и массовых ком</w:t>
            </w:r>
            <w:r>
              <w:rPr>
                <w:sz w:val="20"/>
                <w:szCs w:val="20"/>
              </w:rPr>
              <w:t>муникаций Российской Федерации.</w:t>
            </w:r>
          </w:p>
          <w:p w14:paraId="041BD6F9" w14:textId="3E9B28E9" w:rsidR="001E1F4E" w:rsidRDefault="001E1F4E" w:rsidP="001E1F4E">
            <w:pPr>
              <w:widowControl/>
              <w:autoSpaceDE/>
              <w:autoSpaceDN/>
              <w:adjustRightInd/>
              <w:jc w:val="both"/>
              <w:rPr>
                <w:sz w:val="20"/>
                <w:szCs w:val="20"/>
              </w:rPr>
            </w:pPr>
            <w:r>
              <w:rPr>
                <w:sz w:val="20"/>
                <w:szCs w:val="20"/>
              </w:rPr>
              <w:t xml:space="preserve">4. Алгоритм расчета показателя: </w:t>
            </w:r>
            <w:r w:rsidRPr="002718A8">
              <w:rPr>
                <w:sz w:val="20"/>
                <w:szCs w:val="20"/>
              </w:rPr>
              <w:t>доля обращений за получением государственных и муниципальных услуг в электронном виде среди услуг, не требующих очно</w:t>
            </w:r>
            <w:r>
              <w:rPr>
                <w:sz w:val="20"/>
                <w:szCs w:val="20"/>
              </w:rPr>
              <w:t>го посещения, % (</w:t>
            </w:r>
            <w:proofErr w:type="spellStart"/>
            <w:r>
              <w:rPr>
                <w:sz w:val="20"/>
                <w:szCs w:val="20"/>
              </w:rPr>
              <w:t>Добр.усл.эл</w:t>
            </w:r>
            <w:proofErr w:type="spellEnd"/>
            <w:r>
              <w:rPr>
                <w:sz w:val="20"/>
                <w:szCs w:val="20"/>
              </w:rPr>
              <w:t xml:space="preserve">.): </w:t>
            </w:r>
            <w:proofErr w:type="spellStart"/>
            <w:r w:rsidRPr="002718A8">
              <w:rPr>
                <w:sz w:val="20"/>
                <w:szCs w:val="20"/>
              </w:rPr>
              <w:t>Добр.усл.эл</w:t>
            </w:r>
            <w:proofErr w:type="spellEnd"/>
            <w:r w:rsidRPr="002718A8">
              <w:rPr>
                <w:sz w:val="20"/>
                <w:szCs w:val="20"/>
              </w:rPr>
              <w:t>. = (</w:t>
            </w:r>
            <w:proofErr w:type="spellStart"/>
            <w:r w:rsidRPr="002718A8">
              <w:rPr>
                <w:sz w:val="20"/>
                <w:szCs w:val="20"/>
              </w:rPr>
              <w:t>Кобр.усл.эл</w:t>
            </w:r>
            <w:proofErr w:type="spellEnd"/>
            <w:r w:rsidRPr="002718A8">
              <w:rPr>
                <w:sz w:val="20"/>
                <w:szCs w:val="20"/>
              </w:rPr>
              <w:t xml:space="preserve">. / </w:t>
            </w:r>
            <w:proofErr w:type="spellStart"/>
            <w:r w:rsidRPr="002718A8">
              <w:rPr>
                <w:sz w:val="20"/>
                <w:szCs w:val="20"/>
              </w:rPr>
              <w:t>Кобр.усл</w:t>
            </w:r>
            <w:proofErr w:type="spellEnd"/>
            <w:r w:rsidRPr="002718A8">
              <w:rPr>
                <w:sz w:val="20"/>
                <w:szCs w:val="20"/>
              </w:rPr>
              <w:t xml:space="preserve">.) </w:t>
            </w:r>
            <w:r>
              <w:rPr>
                <w:sz w:val="20"/>
                <w:szCs w:val="20"/>
              </w:rPr>
              <w:t>×</w:t>
            </w:r>
            <w:r w:rsidRPr="002718A8">
              <w:rPr>
                <w:sz w:val="20"/>
                <w:szCs w:val="20"/>
              </w:rPr>
              <w:t xml:space="preserve">100, </w:t>
            </w:r>
          </w:p>
          <w:p w14:paraId="74E1DC2D" w14:textId="77777777" w:rsidR="001E1F4E" w:rsidRDefault="001E1F4E" w:rsidP="001E1F4E">
            <w:pPr>
              <w:widowControl/>
              <w:autoSpaceDE/>
              <w:autoSpaceDN/>
              <w:adjustRightInd/>
              <w:jc w:val="both"/>
              <w:rPr>
                <w:sz w:val="20"/>
                <w:szCs w:val="20"/>
              </w:rPr>
            </w:pPr>
            <w:r w:rsidRPr="002718A8">
              <w:rPr>
                <w:sz w:val="20"/>
                <w:szCs w:val="20"/>
              </w:rPr>
              <w:t xml:space="preserve">где: </w:t>
            </w:r>
          </w:p>
          <w:p w14:paraId="0D9BA52A" w14:textId="77777777" w:rsidR="001E1F4E" w:rsidRDefault="001E1F4E" w:rsidP="001E1F4E">
            <w:pPr>
              <w:widowControl/>
              <w:autoSpaceDE/>
              <w:autoSpaceDN/>
              <w:adjustRightInd/>
              <w:jc w:val="both"/>
              <w:rPr>
                <w:sz w:val="20"/>
                <w:szCs w:val="20"/>
              </w:rPr>
            </w:pPr>
            <w:proofErr w:type="spellStart"/>
            <w:r w:rsidRPr="002718A8">
              <w:rPr>
                <w:sz w:val="20"/>
                <w:szCs w:val="20"/>
              </w:rPr>
              <w:t>Кобр.усл.эл</w:t>
            </w:r>
            <w:proofErr w:type="spellEnd"/>
            <w:r w:rsidRPr="002718A8">
              <w:rPr>
                <w:sz w:val="20"/>
                <w:szCs w:val="20"/>
              </w:rPr>
              <w:t xml:space="preserve">. – количество обращений за получением государственных и муниципальных услуг в электронном виде с использованием ЕПГУ или РПГУ среди услуг, не требующих очного посещения, ед.; </w:t>
            </w:r>
            <w:r w:rsidRPr="002718A8">
              <w:rPr>
                <w:sz w:val="20"/>
                <w:szCs w:val="20"/>
              </w:rPr>
              <w:br/>
            </w:r>
            <w:proofErr w:type="spellStart"/>
            <w:r w:rsidRPr="002718A8">
              <w:rPr>
                <w:sz w:val="20"/>
                <w:szCs w:val="20"/>
              </w:rPr>
              <w:t>Кобр.усл</w:t>
            </w:r>
            <w:proofErr w:type="spellEnd"/>
            <w:r w:rsidRPr="002718A8">
              <w:rPr>
                <w:sz w:val="20"/>
                <w:szCs w:val="20"/>
              </w:rPr>
              <w:t>. – общее количество обращений за получением государственных и муниципальных услуг, не требующих личного посещения (в том числе в электроном виде, путем личного посещения органов исполнительной власти Курской области, органов местного самоуправления</w:t>
            </w:r>
            <w:r>
              <w:rPr>
                <w:sz w:val="20"/>
                <w:szCs w:val="20"/>
              </w:rPr>
              <w:t xml:space="preserve"> Курской области и МФЦ), ед.</w:t>
            </w:r>
            <w:r>
              <w:rPr>
                <w:sz w:val="20"/>
                <w:szCs w:val="20"/>
              </w:rPr>
              <w:br/>
              <w:t>5.</w:t>
            </w:r>
            <w:r w:rsidRPr="002718A8">
              <w:rPr>
                <w:sz w:val="20"/>
                <w:szCs w:val="20"/>
              </w:rPr>
              <w:t>Оц</w:t>
            </w:r>
            <w:r>
              <w:rPr>
                <w:sz w:val="20"/>
                <w:szCs w:val="20"/>
              </w:rPr>
              <w:t xml:space="preserve">енки и допущения не применимы. </w:t>
            </w:r>
          </w:p>
          <w:p w14:paraId="1C04BC2B" w14:textId="745EA143" w:rsidR="001E1F4E" w:rsidRPr="002718A8" w:rsidRDefault="001E1F4E" w:rsidP="001E1F4E">
            <w:pPr>
              <w:widowControl/>
              <w:autoSpaceDE/>
              <w:autoSpaceDN/>
              <w:adjustRightInd/>
              <w:jc w:val="both"/>
              <w:rPr>
                <w:sz w:val="20"/>
                <w:szCs w:val="20"/>
              </w:rPr>
            </w:pPr>
            <w:r>
              <w:rPr>
                <w:sz w:val="20"/>
                <w:szCs w:val="20"/>
              </w:rPr>
              <w:t>6</w:t>
            </w:r>
            <w:r w:rsidRPr="002718A8">
              <w:rPr>
                <w:sz w:val="20"/>
                <w:szCs w:val="20"/>
              </w:rPr>
              <w:t>. Документ, утверждающий методику расчета показателя, отсутствует</w:t>
            </w:r>
          </w:p>
        </w:tc>
      </w:tr>
      <w:tr w:rsidR="001E1F4E" w:rsidRPr="002718A8" w14:paraId="12DE9D14" w14:textId="77777777" w:rsidTr="005B4468">
        <w:trPr>
          <w:trHeight w:val="56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C87D128" w14:textId="142547F8" w:rsidR="001E1F4E" w:rsidRPr="00EE02EB" w:rsidRDefault="001E1F4E" w:rsidP="001E1F4E">
            <w:pPr>
              <w:widowControl/>
              <w:autoSpaceDE/>
              <w:autoSpaceDN/>
              <w:adjustRightInd/>
              <w:jc w:val="center"/>
              <w:rPr>
                <w:sz w:val="20"/>
                <w:szCs w:val="20"/>
              </w:rPr>
            </w:pPr>
            <w:r w:rsidRPr="00EE02EB">
              <w:rPr>
                <w:sz w:val="20"/>
                <w:szCs w:val="20"/>
              </w:rPr>
              <w:t>56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16FD0B0" w14:textId="46F4239E" w:rsidR="001E1F4E" w:rsidRPr="00EE02EB" w:rsidRDefault="009928DC" w:rsidP="001E1F4E">
            <w:pPr>
              <w:widowControl/>
              <w:autoSpaceDE/>
              <w:autoSpaceDN/>
              <w:adjustRightInd/>
              <w:jc w:val="center"/>
              <w:rPr>
                <w:sz w:val="20"/>
                <w:szCs w:val="20"/>
              </w:rPr>
            </w:pPr>
            <w:r>
              <w:rPr>
                <w:sz w:val="20"/>
                <w:szCs w:val="20"/>
              </w:rPr>
              <w:t>ГУ9</w:t>
            </w:r>
          </w:p>
        </w:tc>
        <w:tc>
          <w:tcPr>
            <w:tcW w:w="6728" w:type="dxa"/>
            <w:tcBorders>
              <w:top w:val="single" w:sz="4" w:space="0" w:color="auto"/>
              <w:bottom w:val="single" w:sz="4" w:space="0" w:color="auto"/>
            </w:tcBorders>
          </w:tcPr>
          <w:p w14:paraId="09A5ABA9" w14:textId="3B43CA81" w:rsidR="001E1F4E" w:rsidRPr="00EE02EB" w:rsidRDefault="001E1F4E" w:rsidP="001E1F4E">
            <w:pPr>
              <w:widowControl/>
              <w:autoSpaceDE/>
              <w:autoSpaceDN/>
              <w:adjustRightInd/>
              <w:jc w:val="both"/>
              <w:rPr>
                <w:sz w:val="20"/>
                <w:szCs w:val="20"/>
              </w:rPr>
            </w:pPr>
            <w:r w:rsidRPr="00EE02EB">
              <w:rPr>
                <w:sz w:val="20"/>
                <w:szCs w:val="20"/>
              </w:rP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от общего числа зарегистрированных пользователей на Едином портале государственных и муниципальных услуг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B71CF4" w14:textId="4491577A" w:rsidR="001E1F4E" w:rsidRPr="005B4468" w:rsidRDefault="001E1F4E" w:rsidP="001E1F4E">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1E1F4E" w:rsidRPr="002718A8" w14:paraId="13DB415D" w14:textId="77777777" w:rsidTr="006D617D">
        <w:trPr>
          <w:trHeight w:val="4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6CD9E7A" w14:textId="351F1F4B" w:rsidR="001E1F4E" w:rsidRPr="00EE02EB" w:rsidRDefault="001E1F4E" w:rsidP="001E1F4E">
            <w:pPr>
              <w:widowControl/>
              <w:autoSpaceDE/>
              <w:autoSpaceDN/>
              <w:adjustRightInd/>
              <w:jc w:val="center"/>
              <w:rPr>
                <w:sz w:val="20"/>
                <w:szCs w:val="20"/>
              </w:rPr>
            </w:pPr>
            <w:r w:rsidRPr="00EE02EB">
              <w:rPr>
                <w:sz w:val="20"/>
                <w:szCs w:val="20"/>
              </w:rPr>
              <w:t>57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456684" w14:textId="2522E6AF" w:rsidR="001E1F4E" w:rsidRPr="00EE02EB" w:rsidRDefault="009928DC" w:rsidP="001E1F4E">
            <w:pPr>
              <w:widowControl/>
              <w:autoSpaceDE/>
              <w:autoSpaceDN/>
              <w:adjustRightInd/>
              <w:jc w:val="center"/>
              <w:rPr>
                <w:sz w:val="20"/>
                <w:szCs w:val="20"/>
              </w:rPr>
            </w:pPr>
            <w:r>
              <w:rPr>
                <w:sz w:val="20"/>
                <w:szCs w:val="20"/>
              </w:rPr>
              <w:t>ГУ10</w:t>
            </w:r>
          </w:p>
        </w:tc>
        <w:tc>
          <w:tcPr>
            <w:tcW w:w="6728" w:type="dxa"/>
            <w:tcBorders>
              <w:top w:val="single" w:sz="4" w:space="0" w:color="auto"/>
              <w:bottom w:val="single" w:sz="4" w:space="0" w:color="auto"/>
            </w:tcBorders>
          </w:tcPr>
          <w:p w14:paraId="267AB8A3" w14:textId="32BC94F9" w:rsidR="001E1F4E" w:rsidRPr="00EE02EB" w:rsidRDefault="001E1F4E" w:rsidP="001E1F4E">
            <w:pPr>
              <w:widowControl/>
              <w:autoSpaceDE/>
              <w:autoSpaceDN/>
              <w:adjustRightInd/>
              <w:jc w:val="both"/>
              <w:rPr>
                <w:sz w:val="20"/>
                <w:szCs w:val="20"/>
              </w:rPr>
            </w:pPr>
            <w:r w:rsidRPr="00EE02EB">
              <w:rPr>
                <w:sz w:val="20"/>
                <w:szCs w:val="20"/>
              </w:rPr>
              <w:t>Количество видов сведений,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в том числе коммерческим организациям, в соответствии с законодательством Российской Федерации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4D0A0128" w14:textId="256904AE" w:rsidR="001E1F4E" w:rsidRPr="005B4468" w:rsidRDefault="001E1F4E" w:rsidP="001E1F4E">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1E1F4E" w:rsidRPr="002718A8" w14:paraId="71CD47D9"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DA17FC1" w14:textId="57CEC12E" w:rsidR="001E1F4E" w:rsidRPr="00EE02EB" w:rsidRDefault="001E1F4E" w:rsidP="001E1F4E">
            <w:pPr>
              <w:widowControl/>
              <w:autoSpaceDE/>
              <w:autoSpaceDN/>
              <w:adjustRightInd/>
              <w:jc w:val="center"/>
              <w:rPr>
                <w:sz w:val="20"/>
                <w:szCs w:val="20"/>
              </w:rPr>
            </w:pPr>
            <w:r w:rsidRPr="00EE02EB">
              <w:rPr>
                <w:sz w:val="20"/>
                <w:szCs w:val="20"/>
              </w:rPr>
              <w:t>58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7AEC54A" w14:textId="733F0397" w:rsidR="001E1F4E" w:rsidRPr="002718A8" w:rsidRDefault="009928DC" w:rsidP="001E1F4E">
            <w:pPr>
              <w:widowControl/>
              <w:autoSpaceDE/>
              <w:autoSpaceDN/>
              <w:adjustRightInd/>
              <w:jc w:val="center"/>
              <w:rPr>
                <w:sz w:val="20"/>
                <w:szCs w:val="20"/>
              </w:rPr>
            </w:pPr>
            <w:r>
              <w:rPr>
                <w:sz w:val="20"/>
                <w:szCs w:val="20"/>
              </w:rPr>
              <w:t>ГУ12</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56D367DF" w14:textId="5EAD4EC0" w:rsidR="001E1F4E" w:rsidRPr="002718A8" w:rsidRDefault="001E1F4E" w:rsidP="001E1F4E">
            <w:pPr>
              <w:widowControl/>
              <w:autoSpaceDE/>
              <w:autoSpaceDN/>
              <w:adjustRightInd/>
              <w:jc w:val="both"/>
              <w:rPr>
                <w:sz w:val="20"/>
                <w:szCs w:val="20"/>
              </w:rPr>
            </w:pPr>
            <w:r w:rsidRPr="00695079">
              <w:rPr>
                <w:color w:val="000000"/>
                <w:sz w:val="20"/>
                <w:szCs w:val="20"/>
              </w:rPr>
              <w:t xml:space="preserve">Доля государственных и муниципальных услуг, оказываемых органами исполнительной власти и органами местного самоуправления </w:t>
            </w:r>
            <w:r w:rsidRPr="00F4701C">
              <w:rPr>
                <w:color w:val="000000"/>
                <w:sz w:val="20"/>
                <w:szCs w:val="20"/>
              </w:rPr>
              <w:t>Курской области, их подведомственными учреждениями (за исключением массовых социально значимых услуг), предоставляемых с использованием Единой платформы предоставления государственных и муниципальных услуг Курской области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0744B480" w14:textId="49AEFACE" w:rsidR="001E1F4E" w:rsidRPr="002718A8" w:rsidRDefault="001E1F4E" w:rsidP="001E1F4E">
            <w:pPr>
              <w:widowControl/>
              <w:autoSpaceDE/>
              <w:autoSpaceDN/>
              <w:adjustRightInd/>
              <w:jc w:val="both"/>
              <w:rPr>
                <w:sz w:val="20"/>
                <w:szCs w:val="20"/>
              </w:rPr>
            </w:pPr>
            <w:r w:rsidRPr="002718A8">
              <w:rPr>
                <w:sz w:val="20"/>
                <w:szCs w:val="20"/>
              </w:rPr>
              <w:t xml:space="preserve">Утверждена в </w:t>
            </w:r>
            <w:r>
              <w:rPr>
                <w:sz w:val="20"/>
                <w:szCs w:val="20"/>
              </w:rPr>
              <w:t>г</w:t>
            </w:r>
            <w:r w:rsidRPr="002718A8">
              <w:rPr>
                <w:sz w:val="20"/>
                <w:szCs w:val="20"/>
              </w:rPr>
              <w:t xml:space="preserve">осударственной программе </w:t>
            </w:r>
            <w:r>
              <w:rPr>
                <w:sz w:val="20"/>
                <w:szCs w:val="20"/>
              </w:rPr>
              <w:t>«</w:t>
            </w:r>
            <w:r w:rsidRPr="002718A8">
              <w:rPr>
                <w:sz w:val="20"/>
                <w:szCs w:val="20"/>
              </w:rPr>
              <w:t>Развитие информационного общества в Курской области</w:t>
            </w:r>
            <w:r>
              <w:rPr>
                <w:sz w:val="20"/>
                <w:szCs w:val="20"/>
              </w:rPr>
              <w:t>»</w:t>
            </w:r>
            <w:r w:rsidRPr="002718A8">
              <w:rPr>
                <w:sz w:val="20"/>
                <w:szCs w:val="20"/>
              </w:rPr>
              <w:t>, утвержденн</w:t>
            </w:r>
            <w:r>
              <w:rPr>
                <w:sz w:val="20"/>
                <w:szCs w:val="20"/>
              </w:rPr>
              <w:t>ой</w:t>
            </w:r>
            <w:r w:rsidRPr="002718A8">
              <w:rPr>
                <w:sz w:val="20"/>
                <w:szCs w:val="20"/>
              </w:rPr>
              <w:t xml:space="preserve"> постановлением</w:t>
            </w:r>
            <w:r>
              <w:rPr>
                <w:sz w:val="20"/>
                <w:szCs w:val="20"/>
              </w:rPr>
              <w:t xml:space="preserve"> Администрации Курской области </w:t>
            </w:r>
            <w:r w:rsidRPr="002718A8">
              <w:rPr>
                <w:sz w:val="20"/>
                <w:szCs w:val="20"/>
              </w:rPr>
              <w:t>от 24</w:t>
            </w:r>
            <w:r>
              <w:rPr>
                <w:sz w:val="20"/>
                <w:szCs w:val="20"/>
              </w:rPr>
              <w:t>.10.</w:t>
            </w:r>
            <w:r w:rsidRPr="002718A8">
              <w:rPr>
                <w:sz w:val="20"/>
                <w:szCs w:val="20"/>
              </w:rPr>
              <w:t>2013 № 775-па</w:t>
            </w:r>
          </w:p>
        </w:tc>
      </w:tr>
      <w:tr w:rsidR="001E1F4E" w:rsidRPr="002718A8" w14:paraId="5D219053"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38FE918" w14:textId="741544BD" w:rsidR="001E1F4E" w:rsidRPr="00EE02EB" w:rsidRDefault="001E1F4E" w:rsidP="001E1F4E">
            <w:pPr>
              <w:widowControl/>
              <w:autoSpaceDE/>
              <w:autoSpaceDN/>
              <w:adjustRightInd/>
              <w:jc w:val="center"/>
              <w:rPr>
                <w:sz w:val="20"/>
                <w:szCs w:val="20"/>
              </w:rPr>
            </w:pPr>
            <w:r w:rsidRPr="00EE02EB">
              <w:rPr>
                <w:sz w:val="20"/>
                <w:szCs w:val="20"/>
              </w:rPr>
              <w:t>59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2EE0E45" w14:textId="7C554EB2" w:rsidR="001E1F4E" w:rsidRPr="002718A8" w:rsidRDefault="009928DC" w:rsidP="001E1F4E">
            <w:pPr>
              <w:widowControl/>
              <w:autoSpaceDE/>
              <w:autoSpaceDN/>
              <w:adjustRightInd/>
              <w:jc w:val="center"/>
              <w:rPr>
                <w:sz w:val="20"/>
                <w:szCs w:val="20"/>
              </w:rPr>
            </w:pPr>
            <w:r>
              <w:rPr>
                <w:sz w:val="20"/>
                <w:szCs w:val="20"/>
              </w:rPr>
              <w:t>ГУ13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1A62AA8" w14:textId="77777777" w:rsidR="001E1F4E" w:rsidRPr="002718A8" w:rsidRDefault="001E1F4E" w:rsidP="001E1F4E">
            <w:pPr>
              <w:widowControl/>
              <w:autoSpaceDE/>
              <w:autoSpaceDN/>
              <w:adjustRightInd/>
              <w:jc w:val="both"/>
              <w:rPr>
                <w:sz w:val="20"/>
                <w:szCs w:val="20"/>
              </w:rPr>
            </w:pPr>
            <w:r w:rsidRPr="002718A8">
              <w:rPr>
                <w:sz w:val="20"/>
                <w:szCs w:val="20"/>
              </w:rPr>
              <w:t>Доля соответствия ведомственной информационной системы по осуществлению регионального государственного строительного надзора общим требованиям</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86688" w14:textId="77777777" w:rsidR="001E1F4E" w:rsidRDefault="001E1F4E" w:rsidP="001E1F4E">
            <w:pPr>
              <w:pStyle w:val="af"/>
              <w:numPr>
                <w:ilvl w:val="0"/>
                <w:numId w:val="35"/>
              </w:numPr>
              <w:tabs>
                <w:tab w:val="left" w:pos="317"/>
              </w:tabs>
              <w:ind w:left="0" w:firstLine="34"/>
              <w:jc w:val="both"/>
              <w:rPr>
                <w:sz w:val="20"/>
                <w:szCs w:val="20"/>
              </w:rPr>
            </w:pPr>
            <w:r w:rsidRPr="0079206F">
              <w:rPr>
                <w:sz w:val="20"/>
                <w:szCs w:val="20"/>
              </w:rPr>
              <w:t>Показатель, рассчитываемый для поэтапной модернизации автоматизированной информационной системы обеспечения осуществления регионального государственного строительного надзора в Курской области.</w:t>
            </w:r>
            <w:r w:rsidRPr="0079206F">
              <w:rPr>
                <w:sz w:val="20"/>
                <w:szCs w:val="20"/>
              </w:rPr>
              <w:br/>
              <w:t xml:space="preserve">Поэтапная модернизация автоматизированной информационной системы обеспечения осуществления регионального государственного строительного надзора </w:t>
            </w:r>
            <w:r>
              <w:rPr>
                <w:sz w:val="20"/>
                <w:szCs w:val="20"/>
              </w:rPr>
              <w:t>в Курской области.</w:t>
            </w:r>
          </w:p>
          <w:p w14:paraId="3C800692" w14:textId="77777777" w:rsidR="001E1F4E" w:rsidRDefault="001E1F4E" w:rsidP="001E1F4E">
            <w:pPr>
              <w:pStyle w:val="af"/>
              <w:numPr>
                <w:ilvl w:val="0"/>
                <w:numId w:val="35"/>
              </w:numPr>
              <w:tabs>
                <w:tab w:val="left" w:pos="317"/>
              </w:tabs>
              <w:ind w:left="0" w:firstLine="34"/>
              <w:jc w:val="both"/>
              <w:rPr>
                <w:sz w:val="20"/>
                <w:szCs w:val="20"/>
              </w:rPr>
            </w:pPr>
            <w:r w:rsidRPr="0079206F">
              <w:rPr>
                <w:sz w:val="20"/>
                <w:szCs w:val="20"/>
              </w:rPr>
              <w:t>Поэтапная модернизация автоматизированной информационной системы обеспечения осуществления регионального государственного строительного надзора в Курской области.</w:t>
            </w:r>
          </w:p>
          <w:p w14:paraId="6C74247A" w14:textId="77777777" w:rsidR="001E1F4E" w:rsidRDefault="001E1F4E" w:rsidP="001E1F4E">
            <w:pPr>
              <w:pStyle w:val="af"/>
              <w:numPr>
                <w:ilvl w:val="0"/>
                <w:numId w:val="35"/>
              </w:numPr>
              <w:tabs>
                <w:tab w:val="left" w:pos="317"/>
              </w:tabs>
              <w:ind w:left="0" w:firstLine="34"/>
              <w:jc w:val="both"/>
              <w:rPr>
                <w:sz w:val="20"/>
                <w:szCs w:val="20"/>
              </w:rPr>
            </w:pPr>
            <w:r w:rsidRPr="0079206F">
              <w:rPr>
                <w:sz w:val="20"/>
                <w:szCs w:val="20"/>
              </w:rPr>
              <w:t>Источники информации не утверждены.</w:t>
            </w:r>
          </w:p>
          <w:p w14:paraId="04ED0D42" w14:textId="3EA85D0C" w:rsidR="001E1F4E" w:rsidRPr="0079206F" w:rsidRDefault="001E1F4E" w:rsidP="001E1F4E">
            <w:pPr>
              <w:pStyle w:val="af"/>
              <w:numPr>
                <w:ilvl w:val="0"/>
                <w:numId w:val="35"/>
              </w:numPr>
              <w:tabs>
                <w:tab w:val="left" w:pos="317"/>
              </w:tabs>
              <w:ind w:left="0" w:firstLine="34"/>
              <w:jc w:val="both"/>
              <w:rPr>
                <w:sz w:val="20"/>
                <w:szCs w:val="20"/>
              </w:rPr>
            </w:pPr>
            <w:r w:rsidRPr="0079206F">
              <w:rPr>
                <w:sz w:val="20"/>
                <w:szCs w:val="20"/>
              </w:rPr>
              <w:t xml:space="preserve">Доля соответствия ВИС (далее - </w:t>
            </w:r>
            <w:proofErr w:type="spellStart"/>
            <w:r w:rsidRPr="0079206F">
              <w:rPr>
                <w:sz w:val="20"/>
                <w:szCs w:val="20"/>
              </w:rPr>
              <w:t>Дс</w:t>
            </w:r>
            <w:proofErr w:type="spellEnd"/>
            <w:r w:rsidRPr="0079206F">
              <w:rPr>
                <w:sz w:val="20"/>
                <w:szCs w:val="20"/>
              </w:rPr>
              <w:t xml:space="preserve">) по осуществлению регионального государственного контроля (надзора) рассчитывается как соотношение количества выполнения требований в результате поэтапной модернизации к количеству требований, установленных Едиными функционально-техническими требованиями, утвержденными приказом Министерства цифрового развития, связи и массовых коммуникаций Российской Федерации от 26 января 2021 № 29 «Об утверждении единых функционально-технических требований по автоматизации видов регионального государственного контроля (надзора) в целях внедрения риск-ориентированного подхода» (далее – Единые требования), в процентах + </w:t>
            </w:r>
            <w:proofErr w:type="spellStart"/>
            <w:r w:rsidRPr="0079206F">
              <w:rPr>
                <w:sz w:val="20"/>
                <w:szCs w:val="20"/>
              </w:rPr>
              <w:t>Дс</w:t>
            </w:r>
            <w:proofErr w:type="spellEnd"/>
            <w:r w:rsidRPr="0079206F">
              <w:rPr>
                <w:sz w:val="20"/>
                <w:szCs w:val="20"/>
              </w:rPr>
              <w:t xml:space="preserve"> =К </w:t>
            </w:r>
            <w:proofErr w:type="spellStart"/>
            <w:r w:rsidRPr="0079206F">
              <w:rPr>
                <w:sz w:val="20"/>
                <w:szCs w:val="20"/>
              </w:rPr>
              <w:t>вып</w:t>
            </w:r>
            <w:proofErr w:type="spellEnd"/>
            <w:r w:rsidRPr="0079206F">
              <w:rPr>
                <w:sz w:val="20"/>
                <w:szCs w:val="20"/>
              </w:rPr>
              <w:t>. / К общ. х 100% = %, где:</w:t>
            </w:r>
          </w:p>
          <w:p w14:paraId="15224BE2" w14:textId="77777777" w:rsidR="001E1F4E" w:rsidRPr="00E31603" w:rsidRDefault="001E1F4E" w:rsidP="001E1F4E">
            <w:pPr>
              <w:jc w:val="both"/>
              <w:rPr>
                <w:sz w:val="20"/>
                <w:szCs w:val="20"/>
              </w:rPr>
            </w:pPr>
            <w:r w:rsidRPr="00E31603">
              <w:rPr>
                <w:sz w:val="20"/>
                <w:szCs w:val="20"/>
              </w:rPr>
              <w:t xml:space="preserve">К </w:t>
            </w:r>
            <w:proofErr w:type="spellStart"/>
            <w:r w:rsidRPr="00E31603">
              <w:rPr>
                <w:sz w:val="20"/>
                <w:szCs w:val="20"/>
              </w:rPr>
              <w:t>вып</w:t>
            </w:r>
            <w:proofErr w:type="spellEnd"/>
            <w:r w:rsidRPr="00E31603">
              <w:rPr>
                <w:sz w:val="20"/>
                <w:szCs w:val="20"/>
              </w:rPr>
              <w:t>. - количество выполненных требований в результате поэтапной модернизации;</w:t>
            </w:r>
          </w:p>
          <w:p w14:paraId="5FC5EBB3" w14:textId="77777777" w:rsidR="001E1F4E" w:rsidRPr="00E31603" w:rsidRDefault="001E1F4E" w:rsidP="001E1F4E">
            <w:pPr>
              <w:jc w:val="both"/>
              <w:rPr>
                <w:sz w:val="20"/>
                <w:szCs w:val="20"/>
              </w:rPr>
            </w:pPr>
            <w:r w:rsidRPr="00E31603">
              <w:rPr>
                <w:sz w:val="20"/>
                <w:szCs w:val="20"/>
              </w:rPr>
              <w:t xml:space="preserve">К общ. - количество требований, установленных Едиными требованиями. </w:t>
            </w:r>
          </w:p>
          <w:p w14:paraId="46F0209F" w14:textId="77777777" w:rsidR="001E1F4E" w:rsidRPr="00E31603" w:rsidRDefault="001E1F4E" w:rsidP="001E1F4E">
            <w:pPr>
              <w:jc w:val="both"/>
              <w:rPr>
                <w:sz w:val="20"/>
                <w:szCs w:val="20"/>
              </w:rPr>
            </w:pPr>
            <w:r w:rsidRPr="00E31603">
              <w:rPr>
                <w:sz w:val="20"/>
                <w:szCs w:val="20"/>
              </w:rPr>
              <w:t>5. Оценки и допущения не применимы.</w:t>
            </w:r>
          </w:p>
          <w:p w14:paraId="0EBF54B6" w14:textId="05205180" w:rsidR="001E1F4E" w:rsidRPr="008607C9" w:rsidRDefault="001E1F4E" w:rsidP="001E1F4E">
            <w:pPr>
              <w:jc w:val="both"/>
              <w:rPr>
                <w:sz w:val="20"/>
                <w:szCs w:val="20"/>
              </w:rPr>
            </w:pPr>
            <w:r w:rsidRPr="00E31603">
              <w:rPr>
                <w:sz w:val="20"/>
                <w:szCs w:val="20"/>
              </w:rPr>
              <w:t>6. Документ, утверждающий методику расчета показателя, отсутствует</w:t>
            </w:r>
          </w:p>
        </w:tc>
      </w:tr>
      <w:tr w:rsidR="001E1F4E" w:rsidRPr="002718A8" w14:paraId="06DD935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0F51C37" w14:textId="2B88C8F8" w:rsidR="001E1F4E" w:rsidRPr="00EE02EB" w:rsidRDefault="001E1F4E" w:rsidP="001E1F4E">
            <w:pPr>
              <w:widowControl/>
              <w:autoSpaceDE/>
              <w:autoSpaceDN/>
              <w:adjustRightInd/>
              <w:jc w:val="center"/>
              <w:rPr>
                <w:sz w:val="20"/>
                <w:szCs w:val="20"/>
              </w:rPr>
            </w:pPr>
            <w:r w:rsidRPr="00EE02EB">
              <w:rPr>
                <w:sz w:val="20"/>
                <w:szCs w:val="20"/>
              </w:rPr>
              <w:t>60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64833C9" w14:textId="298A1AFC" w:rsidR="001E1F4E" w:rsidRDefault="009928DC" w:rsidP="001E1F4E">
            <w:pPr>
              <w:widowControl/>
              <w:autoSpaceDE/>
              <w:autoSpaceDN/>
              <w:adjustRightInd/>
              <w:jc w:val="center"/>
              <w:rPr>
                <w:sz w:val="20"/>
                <w:szCs w:val="20"/>
              </w:rPr>
            </w:pPr>
            <w:r>
              <w:rPr>
                <w:sz w:val="20"/>
                <w:szCs w:val="20"/>
              </w:rPr>
              <w:t>ГУ14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AF77CA3" w14:textId="74209083" w:rsidR="001E1F4E" w:rsidRPr="002718A8" w:rsidRDefault="001E1F4E" w:rsidP="001E1F4E">
            <w:pPr>
              <w:widowControl/>
              <w:autoSpaceDE/>
              <w:autoSpaceDN/>
              <w:adjustRightInd/>
              <w:jc w:val="both"/>
              <w:rPr>
                <w:sz w:val="20"/>
                <w:szCs w:val="20"/>
              </w:rPr>
            </w:pPr>
            <w:r w:rsidRPr="002718A8">
              <w:rPr>
                <w:sz w:val="20"/>
                <w:szCs w:val="20"/>
              </w:rPr>
              <w:t>Автоматизация мониторинга проектов капитального строительства Курской области на всех этапах создания объектов капитального строительства (до ввода объекта в эксплуатацию)</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6AD0A"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 xml:space="preserve">Показатель, рассчитываемый для модернизации ИС «Цифровой мониторинг проектов капитального строительства </w:t>
            </w:r>
            <w:r>
              <w:rPr>
                <w:sz w:val="20"/>
                <w:szCs w:val="20"/>
              </w:rPr>
              <w:t>Курской области» (2-й этап).</w:t>
            </w:r>
          </w:p>
          <w:p w14:paraId="5A48FED8"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Доля автоматизации мониторинга (далее - Да) основных процессов создания объекта капитального строительства, в отношении которых обеспечен автоматизированный мониторинг, от общего количества основных процессов создания объектов капитального строительства, в отношении которых запланирован ав</w:t>
            </w:r>
            <w:r>
              <w:rPr>
                <w:sz w:val="20"/>
                <w:szCs w:val="20"/>
              </w:rPr>
              <w:t>томатизированный мониторинг.</w:t>
            </w:r>
          </w:p>
          <w:p w14:paraId="3D6596BC"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Источ</w:t>
            </w:r>
            <w:r>
              <w:rPr>
                <w:sz w:val="20"/>
                <w:szCs w:val="20"/>
              </w:rPr>
              <w:t>ники информации не утверждены.</w:t>
            </w:r>
          </w:p>
          <w:p w14:paraId="7D548435" w14:textId="77777777" w:rsidR="001E1F4E" w:rsidRPr="00317049" w:rsidRDefault="001E1F4E" w:rsidP="001E1F4E">
            <w:pPr>
              <w:pStyle w:val="af"/>
              <w:numPr>
                <w:ilvl w:val="0"/>
                <w:numId w:val="33"/>
              </w:numPr>
              <w:tabs>
                <w:tab w:val="left" w:pos="212"/>
              </w:tabs>
              <w:ind w:left="0" w:firstLine="0"/>
              <w:jc w:val="both"/>
              <w:rPr>
                <w:sz w:val="20"/>
                <w:szCs w:val="20"/>
              </w:rPr>
            </w:pPr>
            <w:r w:rsidRPr="00317049">
              <w:rPr>
                <w:sz w:val="20"/>
                <w:szCs w:val="20"/>
              </w:rPr>
              <w:t xml:space="preserve">Да = Ка / </w:t>
            </w:r>
            <w:proofErr w:type="spellStart"/>
            <w:r w:rsidRPr="00317049">
              <w:rPr>
                <w:sz w:val="20"/>
                <w:szCs w:val="20"/>
              </w:rPr>
              <w:t>Кп</w:t>
            </w:r>
            <w:proofErr w:type="spellEnd"/>
            <w:r w:rsidRPr="00317049">
              <w:rPr>
                <w:sz w:val="20"/>
                <w:szCs w:val="20"/>
              </w:rPr>
              <w:t xml:space="preserve"> х 100% = %, где:</w:t>
            </w:r>
          </w:p>
          <w:p w14:paraId="2E60E442" w14:textId="77777777" w:rsidR="001E1F4E" w:rsidRDefault="001E1F4E" w:rsidP="001E1F4E">
            <w:pPr>
              <w:jc w:val="both"/>
              <w:rPr>
                <w:sz w:val="20"/>
                <w:szCs w:val="20"/>
              </w:rPr>
            </w:pPr>
            <w:r w:rsidRPr="00317049">
              <w:rPr>
                <w:sz w:val="20"/>
                <w:szCs w:val="20"/>
              </w:rPr>
              <w:t>Ка - количество основных процессов создания объекта капитального строительства, в отношении которых обеспечен</w:t>
            </w:r>
            <w:r>
              <w:rPr>
                <w:sz w:val="20"/>
                <w:szCs w:val="20"/>
              </w:rPr>
              <w:t xml:space="preserve"> автоматизированный мониторинг;</w:t>
            </w:r>
          </w:p>
          <w:p w14:paraId="56218D52" w14:textId="77777777" w:rsidR="001E1F4E" w:rsidRPr="00317049" w:rsidRDefault="001E1F4E" w:rsidP="001E1F4E">
            <w:pPr>
              <w:jc w:val="both"/>
              <w:rPr>
                <w:sz w:val="20"/>
                <w:szCs w:val="20"/>
              </w:rPr>
            </w:pPr>
            <w:proofErr w:type="spellStart"/>
            <w:r w:rsidRPr="00317049">
              <w:rPr>
                <w:sz w:val="20"/>
                <w:szCs w:val="20"/>
              </w:rPr>
              <w:t>Кп</w:t>
            </w:r>
            <w:proofErr w:type="spellEnd"/>
            <w:r w:rsidRPr="00317049">
              <w:rPr>
                <w:sz w:val="20"/>
                <w:szCs w:val="20"/>
              </w:rPr>
              <w:t xml:space="preserve"> - общее количество основных процессов создания объектов капитального строительства, в отношении которых запланирован автоматизированный мониторинг.</w:t>
            </w:r>
          </w:p>
          <w:p w14:paraId="6037585B"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Оценки и допущения не применимы.</w:t>
            </w:r>
          </w:p>
          <w:p w14:paraId="43755228" w14:textId="46458588" w:rsidR="001E1F4E" w:rsidRPr="002718A8" w:rsidRDefault="001E1F4E" w:rsidP="001E1F4E">
            <w:pPr>
              <w:widowControl/>
              <w:autoSpaceDE/>
              <w:autoSpaceDN/>
              <w:adjustRightInd/>
              <w:rPr>
                <w:sz w:val="20"/>
                <w:szCs w:val="20"/>
              </w:rPr>
            </w:pPr>
            <w:r w:rsidRPr="00317049">
              <w:rPr>
                <w:sz w:val="20"/>
                <w:szCs w:val="20"/>
              </w:rPr>
              <w:t>Документ, утверждающий методику расчета показателя, отсутствует</w:t>
            </w:r>
          </w:p>
        </w:tc>
      </w:tr>
      <w:tr w:rsidR="001E1F4E" w:rsidRPr="002718A8" w14:paraId="19FA01D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27FB528" w14:textId="49E94C5C" w:rsidR="001E1F4E" w:rsidRPr="00EE02EB" w:rsidRDefault="001E1F4E" w:rsidP="001E1F4E">
            <w:pPr>
              <w:widowControl/>
              <w:autoSpaceDE/>
              <w:autoSpaceDN/>
              <w:adjustRightInd/>
              <w:jc w:val="center"/>
              <w:rPr>
                <w:sz w:val="20"/>
                <w:szCs w:val="20"/>
              </w:rPr>
            </w:pPr>
            <w:r w:rsidRPr="00EE02EB">
              <w:rPr>
                <w:sz w:val="20"/>
                <w:szCs w:val="20"/>
              </w:rPr>
              <w:t>61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8558D4F" w14:textId="74344B43" w:rsidR="001E1F4E" w:rsidRDefault="009928DC" w:rsidP="001E1F4E">
            <w:pPr>
              <w:widowControl/>
              <w:autoSpaceDE/>
              <w:autoSpaceDN/>
              <w:adjustRightInd/>
              <w:jc w:val="center"/>
              <w:rPr>
                <w:sz w:val="20"/>
                <w:szCs w:val="20"/>
              </w:rPr>
            </w:pPr>
            <w:r>
              <w:rPr>
                <w:sz w:val="20"/>
                <w:szCs w:val="20"/>
              </w:rPr>
              <w:t>ГУ16</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451AD801" w14:textId="79D1879C" w:rsidR="001E1F4E" w:rsidRPr="002718A8" w:rsidRDefault="001E1F4E" w:rsidP="001E1F4E">
            <w:pPr>
              <w:widowControl/>
              <w:autoSpaceDE/>
              <w:autoSpaceDN/>
              <w:adjustRightInd/>
              <w:jc w:val="both"/>
              <w:rPr>
                <w:sz w:val="20"/>
                <w:szCs w:val="20"/>
              </w:rPr>
            </w:pPr>
            <w:r w:rsidRPr="002718A8">
              <w:rPr>
                <w:sz w:val="20"/>
                <w:szCs w:val="20"/>
              </w:rPr>
              <w:t>Доля электронного юридически значимого документооборота между органами исполнительной власти</w:t>
            </w:r>
            <w:r>
              <w:rPr>
                <w:sz w:val="20"/>
                <w:szCs w:val="20"/>
              </w:rPr>
              <w:t xml:space="preserve"> Курской области</w:t>
            </w:r>
            <w:r w:rsidRPr="002718A8">
              <w:rPr>
                <w:sz w:val="20"/>
                <w:szCs w:val="20"/>
              </w:rPr>
              <w:t>, местного самоуправления и подведомственными им учреждениями в субъекте Российской Федерации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D4D762" w14:textId="52E37634" w:rsidR="001E1F4E" w:rsidRDefault="001E1F4E" w:rsidP="001E1F4E">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Pr>
                <w:sz w:val="20"/>
                <w:szCs w:val="20"/>
              </w:rPr>
              <w:t>18.08.2023</w:t>
            </w:r>
            <w:r w:rsidRPr="00EE02EB">
              <w:rPr>
                <w:sz w:val="20"/>
                <w:szCs w:val="20"/>
              </w:rPr>
              <w:t xml:space="preserve"> № </w:t>
            </w:r>
            <w:r>
              <w:rPr>
                <w:sz w:val="20"/>
                <w:szCs w:val="20"/>
              </w:rPr>
              <w:t>37</w:t>
            </w:r>
          </w:p>
          <w:p w14:paraId="31DD8311" w14:textId="492B7211" w:rsidR="001E1F4E" w:rsidRPr="002718A8" w:rsidRDefault="001E1F4E" w:rsidP="001E1F4E">
            <w:pPr>
              <w:widowControl/>
              <w:autoSpaceDE/>
              <w:autoSpaceDN/>
              <w:adjustRightInd/>
              <w:jc w:val="both"/>
              <w:rPr>
                <w:sz w:val="20"/>
                <w:szCs w:val="20"/>
              </w:rPr>
            </w:pPr>
          </w:p>
        </w:tc>
      </w:tr>
      <w:tr w:rsidR="001E1F4E" w:rsidRPr="00EE02EB" w14:paraId="0A96DD7F"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6379170" w14:textId="614FFE3C" w:rsidR="001E1F4E" w:rsidRPr="00EE02EB" w:rsidRDefault="001E1F4E" w:rsidP="001E1F4E">
            <w:pPr>
              <w:widowControl/>
              <w:autoSpaceDE/>
              <w:autoSpaceDN/>
              <w:adjustRightInd/>
              <w:jc w:val="center"/>
              <w:rPr>
                <w:sz w:val="20"/>
                <w:szCs w:val="20"/>
              </w:rPr>
            </w:pPr>
            <w:r w:rsidRPr="00EE02EB">
              <w:rPr>
                <w:sz w:val="20"/>
                <w:szCs w:val="20"/>
              </w:rPr>
              <w:t>62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CD33095" w14:textId="77777777" w:rsidR="001E1F4E" w:rsidRPr="00EE02EB" w:rsidRDefault="001E1F4E" w:rsidP="001E1F4E">
            <w:pPr>
              <w:widowControl/>
              <w:autoSpaceDE/>
              <w:autoSpaceDN/>
              <w:adjustRightInd/>
              <w:jc w:val="center"/>
              <w:rPr>
                <w:sz w:val="20"/>
                <w:szCs w:val="20"/>
              </w:rPr>
            </w:pPr>
            <w:r w:rsidRPr="00EE02EB">
              <w:rPr>
                <w:sz w:val="20"/>
                <w:szCs w:val="20"/>
              </w:rPr>
              <w:t>СС1</w:t>
            </w:r>
          </w:p>
        </w:tc>
        <w:tc>
          <w:tcPr>
            <w:tcW w:w="6728" w:type="dxa"/>
            <w:tcBorders>
              <w:top w:val="single" w:sz="4" w:space="0" w:color="auto"/>
              <w:bottom w:val="single" w:sz="4" w:space="0" w:color="auto"/>
            </w:tcBorders>
          </w:tcPr>
          <w:p w14:paraId="6CFB9520" w14:textId="5BED0B89" w:rsidR="001E1F4E" w:rsidRPr="00EE02EB" w:rsidRDefault="001E1F4E" w:rsidP="001E1F4E">
            <w:pPr>
              <w:widowControl/>
              <w:autoSpaceDE/>
              <w:autoSpaceDN/>
              <w:adjustRightInd/>
              <w:jc w:val="both"/>
              <w:rPr>
                <w:sz w:val="20"/>
                <w:szCs w:val="20"/>
              </w:rPr>
            </w:pPr>
            <w:r w:rsidRPr="00EE02EB">
              <w:rPr>
                <w:bCs/>
                <w:sz w:val="20"/>
                <w:szCs w:val="20"/>
              </w:rPr>
              <w:t>Доля мер социальной защиты (поддержки) регионального и муниципального уровня, которые назначаются и предоставляются с использованием подсистемы установления и выплат мер социальной защиты (поддержки) Единой государственной информационной системы социального обеспечения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94D408" w14:textId="40B261F0"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3254C30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89B3588" w14:textId="2A4CB121" w:rsidR="001E1F4E" w:rsidRPr="00EE02EB" w:rsidRDefault="001E1F4E" w:rsidP="001E1F4E">
            <w:pPr>
              <w:widowControl/>
              <w:autoSpaceDE/>
              <w:autoSpaceDN/>
              <w:adjustRightInd/>
              <w:jc w:val="center"/>
              <w:rPr>
                <w:sz w:val="20"/>
                <w:szCs w:val="20"/>
              </w:rPr>
            </w:pPr>
            <w:r w:rsidRPr="00EE02EB">
              <w:rPr>
                <w:sz w:val="20"/>
                <w:szCs w:val="20"/>
              </w:rPr>
              <w:t>63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5619CE9" w14:textId="2EDD6D0B" w:rsidR="001E1F4E" w:rsidRPr="00EE02EB" w:rsidRDefault="001E1F4E" w:rsidP="001E1F4E">
            <w:pPr>
              <w:widowControl/>
              <w:autoSpaceDE/>
              <w:autoSpaceDN/>
              <w:adjustRightInd/>
              <w:jc w:val="center"/>
              <w:rPr>
                <w:sz w:val="20"/>
                <w:szCs w:val="20"/>
              </w:rPr>
            </w:pPr>
            <w:r w:rsidRPr="00EE02EB">
              <w:rPr>
                <w:sz w:val="20"/>
                <w:szCs w:val="20"/>
              </w:rPr>
              <w:t>СС2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CCD963F" w14:textId="4D9F3594" w:rsidR="001E1F4E" w:rsidRPr="00EE02EB" w:rsidRDefault="001E1F4E" w:rsidP="001E1F4E">
            <w:pPr>
              <w:widowControl/>
              <w:autoSpaceDE/>
              <w:autoSpaceDN/>
              <w:adjustRightInd/>
              <w:jc w:val="both"/>
              <w:rPr>
                <w:sz w:val="20"/>
                <w:szCs w:val="20"/>
              </w:rPr>
            </w:pPr>
            <w:r w:rsidRPr="00EE02EB">
              <w:rPr>
                <w:sz w:val="20"/>
                <w:szCs w:val="20"/>
              </w:rPr>
              <w:t>Доля требований к интеграции информационных систем органов государственной власти субъекта Российской Федерации, органов местного самоуправления, а также организаций, находящихся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 Единой государственной информационной системы социального обеспечения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609D59D" w14:textId="3075AC6C"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1DAD2A2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CA30643" w14:textId="73624B78" w:rsidR="001E1F4E" w:rsidRPr="00EE02EB" w:rsidRDefault="001E1F4E" w:rsidP="001E1F4E">
            <w:pPr>
              <w:widowControl/>
              <w:autoSpaceDE/>
              <w:autoSpaceDN/>
              <w:adjustRightInd/>
              <w:jc w:val="center"/>
              <w:rPr>
                <w:sz w:val="20"/>
                <w:szCs w:val="20"/>
              </w:rPr>
            </w:pPr>
            <w:r w:rsidRPr="00EE02EB">
              <w:rPr>
                <w:sz w:val="20"/>
                <w:szCs w:val="20"/>
              </w:rPr>
              <w:t>64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5341388" w14:textId="19788523" w:rsidR="001E1F4E" w:rsidRPr="00EE02EB" w:rsidRDefault="001E1F4E" w:rsidP="001E1F4E">
            <w:pPr>
              <w:widowControl/>
              <w:autoSpaceDE/>
              <w:autoSpaceDN/>
              <w:adjustRightInd/>
              <w:jc w:val="center"/>
              <w:rPr>
                <w:sz w:val="20"/>
                <w:szCs w:val="20"/>
              </w:rPr>
            </w:pPr>
            <w:r w:rsidRPr="00EE02EB">
              <w:rPr>
                <w:sz w:val="20"/>
                <w:szCs w:val="20"/>
              </w:rPr>
              <w:t>СС3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9DDFE0E" w14:textId="564F2AC0" w:rsidR="001E1F4E" w:rsidRPr="00EE02EB" w:rsidRDefault="001E1F4E" w:rsidP="001E1F4E">
            <w:pPr>
              <w:widowControl/>
              <w:autoSpaceDE/>
              <w:autoSpaceDN/>
              <w:adjustRightInd/>
              <w:jc w:val="both"/>
              <w:rPr>
                <w:sz w:val="20"/>
                <w:szCs w:val="20"/>
              </w:rPr>
            </w:pPr>
            <w:r w:rsidRPr="00EE02EB">
              <w:rPr>
                <w:sz w:val="20"/>
                <w:szCs w:val="20"/>
              </w:rPr>
              <w:t>Доля региональных и муниципальных мер социальной защиты (поддержки), по которым граждане имеют возможность подать заявление через Единый портал государственных услуг (функций) и (или) региональный портал государственных и муниципальных услуг</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4683B06" w14:textId="20A3A76E"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1A2D56C1"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8A92ABA" w14:textId="2A381884" w:rsidR="001E1F4E" w:rsidRPr="00EE02EB" w:rsidRDefault="001E1F4E" w:rsidP="001E1F4E">
            <w:pPr>
              <w:widowControl/>
              <w:autoSpaceDE/>
              <w:autoSpaceDN/>
              <w:adjustRightInd/>
              <w:jc w:val="center"/>
              <w:rPr>
                <w:sz w:val="20"/>
                <w:szCs w:val="20"/>
              </w:rPr>
            </w:pPr>
            <w:r w:rsidRPr="00EE02EB">
              <w:rPr>
                <w:sz w:val="20"/>
                <w:szCs w:val="20"/>
              </w:rPr>
              <w:t>65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D8F351" w14:textId="51B49039" w:rsidR="001E1F4E" w:rsidRPr="00EE02EB" w:rsidRDefault="001E1F4E" w:rsidP="001E1F4E">
            <w:pPr>
              <w:widowControl/>
              <w:autoSpaceDE/>
              <w:autoSpaceDN/>
              <w:adjustRightInd/>
              <w:jc w:val="center"/>
              <w:rPr>
                <w:sz w:val="20"/>
                <w:szCs w:val="20"/>
              </w:rPr>
            </w:pPr>
            <w:r w:rsidRPr="00EE02EB">
              <w:rPr>
                <w:sz w:val="20"/>
                <w:szCs w:val="20"/>
              </w:rPr>
              <w:t>СС4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9FB4AC9" w14:textId="05A78BF6" w:rsidR="001E1F4E" w:rsidRPr="00EE02EB" w:rsidRDefault="001E1F4E" w:rsidP="001E1F4E">
            <w:pPr>
              <w:widowControl/>
              <w:autoSpaceDE/>
              <w:autoSpaceDN/>
              <w:adjustRightInd/>
              <w:jc w:val="both"/>
              <w:rPr>
                <w:sz w:val="20"/>
                <w:szCs w:val="20"/>
              </w:rPr>
            </w:pPr>
            <w:r w:rsidRPr="00EE02EB">
              <w:rPr>
                <w:sz w:val="20"/>
                <w:szCs w:val="20"/>
              </w:rPr>
              <w:t>Доля региональных и муниципальных мер социальной защиты (поддержки) в субъекте Российской Федерации, по которым нормативными правовыми актами субъекта Российской Федерации и муниципальными правовыми актами, регламентирующими их порядок предоставления, предусмотрен срок назначения 5 рабочих дней и менее</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870CB1F" w14:textId="1F369A03" w:rsidR="001E1F4E" w:rsidRPr="00EE02EB" w:rsidRDefault="001E1F4E" w:rsidP="001E1F4E">
            <w:pPr>
              <w:widowControl/>
              <w:autoSpaceDE/>
              <w:autoSpaceDN/>
              <w:adjustRightInd/>
              <w:jc w:val="both"/>
              <w:rPr>
                <w:sz w:val="20"/>
                <w:szCs w:val="20"/>
                <w:highlight w:val="yellow"/>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7CA15BB8"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EC5D8D4" w14:textId="45723522" w:rsidR="001E1F4E" w:rsidRPr="00EE02EB" w:rsidRDefault="001E1F4E" w:rsidP="001E1F4E">
            <w:pPr>
              <w:widowControl/>
              <w:autoSpaceDE/>
              <w:autoSpaceDN/>
              <w:adjustRightInd/>
              <w:jc w:val="center"/>
              <w:rPr>
                <w:sz w:val="20"/>
                <w:szCs w:val="20"/>
              </w:rPr>
            </w:pPr>
            <w:r w:rsidRPr="00EE02EB">
              <w:rPr>
                <w:sz w:val="20"/>
                <w:szCs w:val="20"/>
              </w:rPr>
              <w:t>66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71C0D31" w14:textId="559DCD39" w:rsidR="001E1F4E" w:rsidRPr="00EE02EB" w:rsidRDefault="001E1F4E" w:rsidP="001E1F4E">
            <w:pPr>
              <w:widowControl/>
              <w:autoSpaceDE/>
              <w:autoSpaceDN/>
              <w:adjustRightInd/>
              <w:jc w:val="center"/>
              <w:rPr>
                <w:sz w:val="20"/>
                <w:szCs w:val="20"/>
              </w:rPr>
            </w:pPr>
            <w:r w:rsidRPr="00EE02EB">
              <w:rPr>
                <w:sz w:val="20"/>
                <w:szCs w:val="20"/>
              </w:rPr>
              <w:t>СС5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A32D1E9" w14:textId="0BA22F98" w:rsidR="001E1F4E" w:rsidRPr="00EE02EB" w:rsidRDefault="001E1F4E" w:rsidP="001E1F4E">
            <w:pPr>
              <w:widowControl/>
              <w:autoSpaceDE/>
              <w:autoSpaceDN/>
              <w:adjustRightInd/>
              <w:jc w:val="both"/>
              <w:rPr>
                <w:sz w:val="20"/>
                <w:szCs w:val="20"/>
              </w:rPr>
            </w:pPr>
            <w:r w:rsidRPr="00EE02EB">
              <w:rPr>
                <w:sz w:val="20"/>
                <w:szCs w:val="20"/>
              </w:rPr>
              <w:t>Доля сведений, необходимых для назначения региональных и муниципальных мер социальной защиты  (поддержки), получаемых органом государственной власти субъекта Российской Федерации, органом местного самоуправления, а также организацией, находящейся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посредством единой системы межведомственного электронного взаимодействия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ABD1EE" w14:textId="688DC248"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2D154A7D" w14:textId="77777777" w:rsidTr="00985862">
        <w:trPr>
          <w:gridAfter w:val="1"/>
          <w:wAfter w:w="19" w:type="dxa"/>
          <w:trHeight w:val="68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AE0FD81" w14:textId="7EB9004E" w:rsidR="001E1F4E" w:rsidRPr="00EE02EB" w:rsidRDefault="001E1F4E" w:rsidP="001E1F4E">
            <w:pPr>
              <w:widowControl/>
              <w:autoSpaceDE/>
              <w:autoSpaceDN/>
              <w:adjustRightInd/>
              <w:jc w:val="center"/>
              <w:rPr>
                <w:sz w:val="20"/>
                <w:szCs w:val="20"/>
              </w:rPr>
            </w:pPr>
            <w:r w:rsidRPr="00EE02EB">
              <w:rPr>
                <w:sz w:val="20"/>
                <w:szCs w:val="20"/>
              </w:rPr>
              <w:t>67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46A42CA" w14:textId="5F8B917E" w:rsidR="001E1F4E" w:rsidRPr="00EE02EB" w:rsidRDefault="001E1F4E" w:rsidP="001E1F4E">
            <w:pPr>
              <w:widowControl/>
              <w:autoSpaceDE/>
              <w:autoSpaceDN/>
              <w:adjustRightInd/>
              <w:jc w:val="center"/>
              <w:rPr>
                <w:sz w:val="20"/>
                <w:szCs w:val="20"/>
              </w:rPr>
            </w:pPr>
            <w:r w:rsidRPr="00EE02EB">
              <w:rPr>
                <w:sz w:val="20"/>
                <w:szCs w:val="20"/>
              </w:rPr>
              <w:t>СС6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90FBDA" w14:textId="0E3FDCDA" w:rsidR="001E1F4E" w:rsidRPr="00EE02EB" w:rsidRDefault="001E1F4E" w:rsidP="001E1F4E">
            <w:pPr>
              <w:widowControl/>
              <w:autoSpaceDE/>
              <w:autoSpaceDN/>
              <w:adjustRightInd/>
              <w:jc w:val="both"/>
              <w:rPr>
                <w:sz w:val="20"/>
                <w:szCs w:val="20"/>
              </w:rPr>
            </w:pPr>
            <w:r w:rsidRPr="00EE02EB">
              <w:rPr>
                <w:sz w:val="20"/>
                <w:szCs w:val="20"/>
              </w:rPr>
              <w:t>Доля региональных и муниципальных мер социальной защиты (поддержки), отраженных в классификаторе мер социальной защиты (поддержки) с привязкой к соответствующим жизненным событиям</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41AA414" w14:textId="54D271F8"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37DD5626" w14:textId="77777777" w:rsidTr="00985862">
        <w:trPr>
          <w:gridAfter w:val="1"/>
          <w:wAfter w:w="19" w:type="dxa"/>
          <w:trHeight w:val="68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DF88840" w14:textId="2EF3AD0E" w:rsidR="001E1F4E" w:rsidRPr="00EE02EB" w:rsidRDefault="001E1F4E" w:rsidP="001E1F4E">
            <w:pPr>
              <w:widowControl/>
              <w:autoSpaceDE/>
              <w:autoSpaceDN/>
              <w:adjustRightInd/>
              <w:jc w:val="center"/>
              <w:rPr>
                <w:sz w:val="20"/>
                <w:szCs w:val="20"/>
              </w:rPr>
            </w:pPr>
            <w:r w:rsidRPr="00EE02EB">
              <w:rPr>
                <w:sz w:val="20"/>
                <w:szCs w:val="20"/>
              </w:rPr>
              <w:t>68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8FEEF8" w14:textId="08597D4C" w:rsidR="001E1F4E" w:rsidRPr="00EE02EB" w:rsidRDefault="001E1F4E" w:rsidP="001E1F4E">
            <w:pPr>
              <w:widowControl/>
              <w:autoSpaceDE/>
              <w:autoSpaceDN/>
              <w:adjustRightInd/>
              <w:jc w:val="center"/>
              <w:rPr>
                <w:sz w:val="20"/>
                <w:szCs w:val="20"/>
              </w:rPr>
            </w:pPr>
            <w:r w:rsidRPr="00EE02EB">
              <w:rPr>
                <w:sz w:val="20"/>
                <w:szCs w:val="20"/>
              </w:rPr>
              <w:t>СС7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6CF7357" w14:textId="3F2A0B5B" w:rsidR="001E1F4E" w:rsidRPr="00EE02EB" w:rsidRDefault="001E1F4E" w:rsidP="001E1F4E">
            <w:pPr>
              <w:widowControl/>
              <w:autoSpaceDE/>
              <w:autoSpaceDN/>
              <w:adjustRightInd/>
              <w:jc w:val="both"/>
              <w:rPr>
                <w:sz w:val="20"/>
                <w:szCs w:val="20"/>
              </w:rPr>
            </w:pPr>
            <w:r w:rsidRPr="00EE02EB">
              <w:rPr>
                <w:sz w:val="20"/>
                <w:szCs w:val="20"/>
              </w:rPr>
              <w:t>Доля мер социальной защиты (поддержки) регионального и муниципального уровня, которые граждане получили в проактивном формате по реквизитам счетов, направленных гражданами посредством Единого портала государственных и муниципальных услуг (функций) в Единую государственную информационную систему социального обеспечения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F88A2E0" w14:textId="5605062F"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04D6C6AD" w14:textId="77777777" w:rsidTr="00985862">
        <w:trPr>
          <w:gridAfter w:val="1"/>
          <w:wAfter w:w="19" w:type="dxa"/>
          <w:trHeight w:val="54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287FA36" w14:textId="7BD5D473" w:rsidR="001E1F4E" w:rsidRPr="00EE02EB" w:rsidRDefault="001E1F4E" w:rsidP="001E1F4E">
            <w:pPr>
              <w:widowControl/>
              <w:autoSpaceDE/>
              <w:autoSpaceDN/>
              <w:adjustRightInd/>
              <w:jc w:val="center"/>
              <w:rPr>
                <w:sz w:val="20"/>
                <w:szCs w:val="20"/>
              </w:rPr>
            </w:pPr>
            <w:r w:rsidRPr="00EE02EB">
              <w:rPr>
                <w:sz w:val="20"/>
                <w:szCs w:val="20"/>
              </w:rPr>
              <w:t>69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596B84B" w14:textId="5CEAD623" w:rsidR="001E1F4E" w:rsidRPr="00EE02EB" w:rsidRDefault="001E1F4E" w:rsidP="001E1F4E">
            <w:pPr>
              <w:widowControl/>
              <w:autoSpaceDE/>
              <w:autoSpaceDN/>
              <w:adjustRightInd/>
              <w:jc w:val="center"/>
              <w:rPr>
                <w:sz w:val="20"/>
                <w:szCs w:val="20"/>
              </w:rPr>
            </w:pPr>
            <w:r w:rsidRPr="00EE02EB">
              <w:rPr>
                <w:sz w:val="20"/>
                <w:szCs w:val="20"/>
              </w:rPr>
              <w:t>СС8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228E473" w14:textId="339F5345" w:rsidR="001E1F4E" w:rsidRPr="00EE02EB" w:rsidRDefault="001E1F4E" w:rsidP="001E1F4E">
            <w:pPr>
              <w:widowControl/>
              <w:autoSpaceDE/>
              <w:autoSpaceDN/>
              <w:adjustRightInd/>
              <w:jc w:val="both"/>
              <w:rPr>
                <w:sz w:val="20"/>
                <w:szCs w:val="20"/>
              </w:rPr>
            </w:pPr>
            <w:r w:rsidRPr="00EE02EB">
              <w:rPr>
                <w:sz w:val="20"/>
                <w:szCs w:val="20"/>
              </w:rPr>
              <w:t>Доля государственных услуг в области содействия занятости населения, предоставляемых в субъекте Российской Федерации в электронном виде посредством единой цифровой платформы «Работа в России»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693B35E"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Показатель рассчитывается в целях оценки цифровой трансформации органов службы занятости в части взаимодействия с гражданами.</w:t>
            </w:r>
          </w:p>
          <w:p w14:paraId="47EF9FDC"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Орган, формирующий информацию по показателю, комитет по труду и занятости населения Курской области. Показатель формируется с ежегодной периодичность по состоянию на конец года до 15 числа месяца, следующего за отчетным периодом.</w:t>
            </w:r>
          </w:p>
          <w:p w14:paraId="26BEA029"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Источник информации - Единая цифровая платформа в сфере занятости и трудовых отношений «Работа в России».</w:t>
            </w:r>
          </w:p>
          <w:p w14:paraId="243F8DA5"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Алгоритм расчета показателя:</w:t>
            </w:r>
          </w:p>
          <w:p w14:paraId="37FB8497" w14:textId="77777777" w:rsidR="001E1F4E" w:rsidRPr="00EE02EB" w:rsidRDefault="001E1F4E" w:rsidP="001E1F4E">
            <w:pPr>
              <w:pStyle w:val="af"/>
              <w:tabs>
                <w:tab w:val="left" w:pos="317"/>
              </w:tabs>
              <w:ind w:left="0"/>
              <w:jc w:val="both"/>
              <w:rPr>
                <w:sz w:val="20"/>
                <w:szCs w:val="20"/>
              </w:rPr>
            </w:pPr>
            <w:r w:rsidRPr="00EE02EB">
              <w:rPr>
                <w:sz w:val="20"/>
                <w:szCs w:val="20"/>
              </w:rPr>
              <w:t>D=</w:t>
            </w:r>
            <w:proofErr w:type="spellStart"/>
            <w:r w:rsidRPr="00EE02EB">
              <w:rPr>
                <w:sz w:val="20"/>
                <w:szCs w:val="20"/>
              </w:rPr>
              <w:t>Ue</w:t>
            </w:r>
            <w:proofErr w:type="spellEnd"/>
            <w:r w:rsidRPr="00EE02EB">
              <w:rPr>
                <w:sz w:val="20"/>
                <w:szCs w:val="20"/>
              </w:rPr>
              <w:t>/U×100%, где:</w:t>
            </w:r>
          </w:p>
          <w:p w14:paraId="4869DCAB" w14:textId="3F18DDA3" w:rsidR="001E1F4E" w:rsidRPr="00EE02EB" w:rsidRDefault="001E1F4E" w:rsidP="001E1F4E">
            <w:pPr>
              <w:pStyle w:val="af"/>
              <w:tabs>
                <w:tab w:val="left" w:pos="317"/>
              </w:tabs>
              <w:ind w:left="0"/>
              <w:jc w:val="both"/>
              <w:rPr>
                <w:sz w:val="20"/>
                <w:szCs w:val="20"/>
              </w:rPr>
            </w:pPr>
            <w:r w:rsidRPr="00EE02EB">
              <w:rPr>
                <w:sz w:val="20"/>
                <w:szCs w:val="20"/>
              </w:rPr>
              <w:t>D - доля государственных услуг в области содействия занятости, установленных нормативными актами федерального уровня, которые предоставляются в электронном виде посредством единой цифровой платформы «Работа в России;</w:t>
            </w:r>
          </w:p>
          <w:p w14:paraId="5D9E3C5B" w14:textId="77777777" w:rsidR="001E1F4E" w:rsidRPr="00EE02EB" w:rsidRDefault="001E1F4E" w:rsidP="001E1F4E">
            <w:pPr>
              <w:pStyle w:val="af"/>
              <w:ind w:left="0"/>
              <w:jc w:val="both"/>
              <w:rPr>
                <w:sz w:val="20"/>
                <w:szCs w:val="20"/>
              </w:rPr>
            </w:pPr>
            <w:proofErr w:type="spellStart"/>
            <w:r w:rsidRPr="00EE02EB">
              <w:rPr>
                <w:sz w:val="20"/>
                <w:szCs w:val="20"/>
              </w:rPr>
              <w:t>Ue</w:t>
            </w:r>
            <w:proofErr w:type="spellEnd"/>
            <w:r w:rsidRPr="00EE02EB">
              <w:rPr>
                <w:sz w:val="20"/>
                <w:szCs w:val="20"/>
              </w:rPr>
              <w:t xml:space="preserve"> - количество государственных услуг в области содействия занятости населения, установленных нормативными актами федерального уровня, предоставляемых в электронном виде посредством единой цифровой платформы «Работа в России</w:t>
            </w:r>
            <w:proofErr w:type="gramStart"/>
            <w:r w:rsidRPr="00EE02EB">
              <w:rPr>
                <w:sz w:val="20"/>
                <w:szCs w:val="20"/>
              </w:rPr>
              <w:t>»;</w:t>
            </w:r>
            <w:r w:rsidRPr="00EE02EB">
              <w:rPr>
                <w:sz w:val="20"/>
                <w:szCs w:val="20"/>
              </w:rPr>
              <w:br/>
              <w:t>U</w:t>
            </w:r>
            <w:proofErr w:type="gramEnd"/>
            <w:r w:rsidRPr="00EE02EB">
              <w:rPr>
                <w:sz w:val="20"/>
                <w:szCs w:val="20"/>
              </w:rPr>
              <w:t xml:space="preserve"> - общее количество государственных услуг в области содействия занятости населения, предоставляемых органами службы занятости.</w:t>
            </w:r>
          </w:p>
          <w:p w14:paraId="47230F15" w14:textId="77777777" w:rsidR="001E1F4E" w:rsidRPr="00EE02EB" w:rsidRDefault="001E1F4E" w:rsidP="001E1F4E">
            <w:pPr>
              <w:pStyle w:val="af"/>
              <w:numPr>
                <w:ilvl w:val="0"/>
                <w:numId w:val="36"/>
              </w:numPr>
              <w:tabs>
                <w:tab w:val="left" w:pos="317"/>
              </w:tabs>
              <w:ind w:left="34" w:firstLine="0"/>
              <w:jc w:val="both"/>
              <w:rPr>
                <w:sz w:val="20"/>
                <w:szCs w:val="20"/>
              </w:rPr>
            </w:pPr>
            <w:r w:rsidRPr="00EE02EB">
              <w:rPr>
                <w:sz w:val="20"/>
                <w:szCs w:val="20"/>
              </w:rPr>
              <w:t>Оценки и допущения неприменимы.</w:t>
            </w:r>
          </w:p>
          <w:p w14:paraId="15D0C308" w14:textId="27066B80" w:rsidR="001E1F4E" w:rsidRPr="00EE02EB" w:rsidRDefault="001E1F4E" w:rsidP="001E1F4E">
            <w:pPr>
              <w:pStyle w:val="af"/>
              <w:numPr>
                <w:ilvl w:val="0"/>
                <w:numId w:val="36"/>
              </w:numPr>
              <w:tabs>
                <w:tab w:val="left" w:pos="317"/>
              </w:tabs>
              <w:ind w:left="34" w:firstLine="0"/>
              <w:jc w:val="both"/>
              <w:rPr>
                <w:sz w:val="20"/>
                <w:szCs w:val="20"/>
              </w:rPr>
            </w:pPr>
            <w:r w:rsidRPr="00EE02EB">
              <w:rPr>
                <w:sz w:val="20"/>
                <w:szCs w:val="20"/>
              </w:rPr>
              <w:t>Письмо Министерства труда и социальной защиты Российской Федерации от 10.11.2021 № 24-7/10/В-14635</w:t>
            </w:r>
          </w:p>
        </w:tc>
      </w:tr>
      <w:tr w:rsidR="001E1F4E" w:rsidRPr="00EE02EB" w14:paraId="775041E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6D616B9" w14:textId="381A9D8D" w:rsidR="001E1F4E" w:rsidRPr="00EE02EB" w:rsidRDefault="001E1F4E" w:rsidP="001E1F4E">
            <w:pPr>
              <w:widowControl/>
              <w:autoSpaceDE/>
              <w:autoSpaceDN/>
              <w:adjustRightInd/>
              <w:jc w:val="center"/>
              <w:rPr>
                <w:sz w:val="20"/>
                <w:szCs w:val="20"/>
              </w:rPr>
            </w:pPr>
            <w:r w:rsidRPr="00EE02EB">
              <w:rPr>
                <w:sz w:val="20"/>
                <w:szCs w:val="20"/>
              </w:rPr>
              <w:t>70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E328B7F" w14:textId="318F625E" w:rsidR="001E1F4E" w:rsidRPr="00EE02EB" w:rsidRDefault="001E1F4E" w:rsidP="001E1F4E">
            <w:pPr>
              <w:widowControl/>
              <w:autoSpaceDE/>
              <w:autoSpaceDN/>
              <w:adjustRightInd/>
              <w:jc w:val="center"/>
              <w:rPr>
                <w:sz w:val="20"/>
                <w:szCs w:val="20"/>
              </w:rPr>
            </w:pPr>
            <w:r w:rsidRPr="00EE02EB">
              <w:rPr>
                <w:sz w:val="20"/>
                <w:szCs w:val="20"/>
              </w:rPr>
              <w:t>СС9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41E9499" w14:textId="3EEB89F1" w:rsidR="001E1F4E" w:rsidRPr="00EE02EB" w:rsidRDefault="001E1F4E" w:rsidP="001E1F4E">
            <w:pPr>
              <w:widowControl/>
              <w:autoSpaceDE/>
              <w:autoSpaceDN/>
              <w:adjustRightInd/>
              <w:jc w:val="both"/>
              <w:rPr>
                <w:sz w:val="20"/>
                <w:szCs w:val="20"/>
              </w:rPr>
            </w:pPr>
            <w:r w:rsidRPr="00EE02EB">
              <w:rPr>
                <w:sz w:val="20"/>
                <w:szCs w:val="20"/>
              </w:rPr>
              <w:t>Качество обеспечения функционирования ИС ЕКЦ в органах государственной власти субъекта Российской Федерации и государственных учреждениях в сфере социальной защиты населения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437AF63" w14:textId="586580A6" w:rsidR="001E1F4E" w:rsidRPr="00EE02EB" w:rsidRDefault="001E1F4E" w:rsidP="001E1F4E">
            <w:pPr>
              <w:pStyle w:val="af"/>
              <w:tabs>
                <w:tab w:val="left" w:pos="317"/>
              </w:tabs>
              <w:ind w:left="0"/>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71DEB4C9" w14:textId="77777777" w:rsidTr="00985862">
        <w:trPr>
          <w:gridAfter w:val="1"/>
          <w:wAfter w:w="19" w:type="dxa"/>
          <w:trHeight w:val="81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905310" w14:textId="582CC356" w:rsidR="001E1F4E" w:rsidRPr="00EE02EB" w:rsidRDefault="001E1F4E" w:rsidP="001E1F4E">
            <w:pPr>
              <w:widowControl/>
              <w:autoSpaceDE/>
              <w:autoSpaceDN/>
              <w:adjustRightInd/>
              <w:jc w:val="center"/>
              <w:rPr>
                <w:sz w:val="20"/>
                <w:szCs w:val="20"/>
              </w:rPr>
            </w:pPr>
            <w:r w:rsidRPr="00EE02EB">
              <w:rPr>
                <w:sz w:val="20"/>
                <w:szCs w:val="20"/>
              </w:rPr>
              <w:t>71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ACF4EFA" w14:textId="27AFC291" w:rsidR="001E1F4E" w:rsidRPr="00EE02EB" w:rsidRDefault="001E1F4E" w:rsidP="001E1F4E">
            <w:pPr>
              <w:widowControl/>
              <w:autoSpaceDE/>
              <w:autoSpaceDN/>
              <w:adjustRightInd/>
              <w:jc w:val="center"/>
              <w:rPr>
                <w:sz w:val="20"/>
                <w:szCs w:val="20"/>
              </w:rPr>
            </w:pPr>
            <w:r w:rsidRPr="00EE02EB">
              <w:rPr>
                <w:sz w:val="20"/>
                <w:szCs w:val="20"/>
              </w:rPr>
              <w:t>ПР1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E158F35" w14:textId="44E194E2" w:rsidR="001E1F4E" w:rsidRPr="00EE02EB" w:rsidRDefault="001E1F4E" w:rsidP="001E1F4E">
            <w:pPr>
              <w:widowControl/>
              <w:autoSpaceDE/>
              <w:autoSpaceDN/>
              <w:adjustRightInd/>
              <w:jc w:val="both"/>
              <w:rPr>
                <w:sz w:val="20"/>
                <w:szCs w:val="20"/>
              </w:rPr>
            </w:pPr>
            <w:r w:rsidRPr="00EE02EB">
              <w:rPr>
                <w:sz w:val="20"/>
                <w:szCs w:val="20"/>
              </w:rPr>
              <w:t>Достижение отраслью уровня «Цифровой зрелости» (в части доли крупных и средних промышленных предприятий региона, сформировавших цифровые паспорта)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C23BB8C" w14:textId="5962B198" w:rsidR="001E1F4E" w:rsidRPr="00EE02EB" w:rsidRDefault="001E1F4E" w:rsidP="001E1F4E">
            <w:pPr>
              <w:pStyle w:val="af"/>
              <w:tabs>
                <w:tab w:val="left" w:pos="317"/>
              </w:tabs>
              <w:ind w:left="0"/>
              <w:jc w:val="both"/>
              <w:rPr>
                <w:sz w:val="20"/>
                <w:szCs w:val="20"/>
              </w:rPr>
            </w:pPr>
            <w:r w:rsidRPr="00EE02EB">
              <w:rPr>
                <w:sz w:val="20"/>
                <w:szCs w:val="20"/>
              </w:rPr>
              <w:t>Рекомендовано письмом Министерства цифрового развития, связи и массовых коммуникаций Российской Федерации от 7 декабря 2021 г. № НЯ-П18-070-57383</w:t>
            </w:r>
          </w:p>
        </w:tc>
      </w:tr>
      <w:tr w:rsidR="001E1F4E" w:rsidRPr="00EE02EB" w14:paraId="41A8AE24"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FA0E124" w14:textId="0ADB6C90" w:rsidR="001E1F4E" w:rsidRPr="00EE02EB" w:rsidRDefault="001E1F4E" w:rsidP="001E1F4E">
            <w:pPr>
              <w:widowControl/>
              <w:autoSpaceDE/>
              <w:autoSpaceDN/>
              <w:adjustRightInd/>
              <w:jc w:val="center"/>
              <w:rPr>
                <w:sz w:val="20"/>
                <w:szCs w:val="20"/>
              </w:rPr>
            </w:pPr>
            <w:r w:rsidRPr="00EE02EB">
              <w:rPr>
                <w:sz w:val="20"/>
                <w:szCs w:val="20"/>
              </w:rPr>
              <w:t>72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E9EFB4" w14:textId="378A68D9" w:rsidR="001E1F4E" w:rsidRPr="00EE02EB" w:rsidRDefault="001E1F4E" w:rsidP="001E1F4E">
            <w:pPr>
              <w:widowControl/>
              <w:autoSpaceDE/>
              <w:autoSpaceDN/>
              <w:adjustRightInd/>
              <w:jc w:val="center"/>
              <w:rPr>
                <w:sz w:val="20"/>
                <w:szCs w:val="20"/>
              </w:rPr>
            </w:pPr>
            <w:r w:rsidRPr="00EE02EB">
              <w:rPr>
                <w:sz w:val="20"/>
                <w:szCs w:val="20"/>
              </w:rPr>
              <w:t>ФК1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E9DAD1F" w14:textId="53E51C2E" w:rsidR="001E1F4E" w:rsidRPr="00EE02EB" w:rsidRDefault="001E1F4E" w:rsidP="001E1F4E">
            <w:pPr>
              <w:widowControl/>
              <w:autoSpaceDE/>
              <w:autoSpaceDN/>
              <w:adjustRightInd/>
              <w:jc w:val="both"/>
              <w:rPr>
                <w:sz w:val="20"/>
                <w:szCs w:val="20"/>
              </w:rPr>
            </w:pPr>
            <w:r w:rsidRPr="00EE02EB">
              <w:rPr>
                <w:sz w:val="20"/>
                <w:szCs w:val="20"/>
              </w:rPr>
              <w:t xml:space="preserve">Доля организаций, осуществляющих ведение цифровых профилей спортсменов с обеспечением фиксации и аналитики результатов тренировочной деятельности в электронных дневниках самоконтроля спортсменов и электронных журналах учета спортивной подготовки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2F45249" w14:textId="77777777" w:rsidR="001E1F4E" w:rsidRPr="00EE02EB" w:rsidRDefault="001E1F4E" w:rsidP="001E1F4E">
            <w:pPr>
              <w:widowControl/>
              <w:autoSpaceDE/>
              <w:autoSpaceDN/>
              <w:adjustRightInd/>
              <w:jc w:val="both"/>
              <w:rPr>
                <w:sz w:val="20"/>
                <w:szCs w:val="20"/>
              </w:rPr>
            </w:pPr>
            <w:r w:rsidRPr="00EE02EB">
              <w:rPr>
                <w:sz w:val="20"/>
                <w:szCs w:val="20"/>
              </w:rPr>
              <w:t>1. Общие положения:</w:t>
            </w:r>
          </w:p>
          <w:p w14:paraId="1776F844" w14:textId="62057ABB" w:rsidR="001E1F4E" w:rsidRPr="00EE02EB" w:rsidRDefault="001E1F4E" w:rsidP="001E1F4E">
            <w:pPr>
              <w:widowControl/>
              <w:autoSpaceDE/>
              <w:autoSpaceDN/>
              <w:adjustRightInd/>
              <w:jc w:val="both"/>
              <w:rPr>
                <w:sz w:val="20"/>
                <w:szCs w:val="20"/>
              </w:rPr>
            </w:pPr>
            <w:r w:rsidRPr="00EE02EB">
              <w:rPr>
                <w:sz w:val="20"/>
                <w:szCs w:val="20"/>
              </w:rPr>
              <w:t>1.1. Методика расчета показателя «Доля организаций спортивной подготовки и подготовки спортивного резерва, осуществляющих ввод или загрузку первичных данных о тренировочном процессе в электронном виде, в соответствии с единым регламентом» (далее – Показатель) ведомственного проекта программы цифровой трансформации.</w:t>
            </w:r>
            <w:r w:rsidRPr="00EE02EB">
              <w:rPr>
                <w:sz w:val="20"/>
                <w:szCs w:val="20"/>
              </w:rPr>
              <w:br/>
              <w:t>1.2. Показатель формируется с годовой периодичностью на территории Курской области, в срок до 1 марта года, следующего за отчетным, начиная с 2021 года, на основе данных, полученных и сформированных в цифровой платформе.</w:t>
            </w:r>
          </w:p>
          <w:p w14:paraId="4A1EFD3A" w14:textId="77777777" w:rsidR="001E1F4E" w:rsidRPr="00EE02EB" w:rsidRDefault="001E1F4E" w:rsidP="001E1F4E">
            <w:pPr>
              <w:widowControl/>
              <w:autoSpaceDE/>
              <w:autoSpaceDN/>
              <w:adjustRightInd/>
              <w:jc w:val="both"/>
              <w:rPr>
                <w:sz w:val="20"/>
                <w:szCs w:val="20"/>
              </w:rPr>
            </w:pPr>
            <w:r w:rsidRPr="00EE02EB">
              <w:rPr>
                <w:sz w:val="20"/>
                <w:szCs w:val="20"/>
              </w:rPr>
              <w:t>2. Основные понятия и определения:</w:t>
            </w:r>
          </w:p>
          <w:p w14:paraId="21E58093" w14:textId="77777777" w:rsidR="001E1F4E" w:rsidRPr="00EE02EB" w:rsidRDefault="001E1F4E" w:rsidP="001E1F4E">
            <w:pPr>
              <w:widowControl/>
              <w:autoSpaceDE/>
              <w:autoSpaceDN/>
              <w:adjustRightInd/>
              <w:jc w:val="both"/>
              <w:rPr>
                <w:sz w:val="20"/>
                <w:szCs w:val="20"/>
              </w:rPr>
            </w:pPr>
            <w:r w:rsidRPr="00EE02EB">
              <w:rPr>
                <w:sz w:val="20"/>
                <w:szCs w:val="20"/>
              </w:rPr>
              <w:t>Специальные термины и определения не используются.</w:t>
            </w:r>
          </w:p>
          <w:p w14:paraId="7C824D75"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w:t>
            </w:r>
          </w:p>
          <w:p w14:paraId="2DE27B57" w14:textId="77777777" w:rsidR="001E1F4E" w:rsidRPr="00EE02EB" w:rsidRDefault="001E1F4E" w:rsidP="001E1F4E">
            <w:pPr>
              <w:widowControl/>
              <w:autoSpaceDE/>
              <w:autoSpaceDN/>
              <w:adjustRightInd/>
              <w:jc w:val="both"/>
              <w:rPr>
                <w:sz w:val="20"/>
                <w:szCs w:val="20"/>
              </w:rPr>
            </w:pPr>
            <w:r w:rsidRPr="00EE02EB">
              <w:rPr>
                <w:sz w:val="20"/>
                <w:szCs w:val="20"/>
              </w:rPr>
              <w:t>Информация предоставляется цифровой платформой.</w:t>
            </w:r>
          </w:p>
          <w:p w14:paraId="1050FCBF" w14:textId="4F18CD5E" w:rsidR="001E1F4E" w:rsidRPr="00EE02EB" w:rsidRDefault="001E1F4E" w:rsidP="001E1F4E">
            <w:pPr>
              <w:pStyle w:val="af"/>
              <w:numPr>
                <w:ilvl w:val="0"/>
                <w:numId w:val="39"/>
              </w:numPr>
              <w:tabs>
                <w:tab w:val="left" w:pos="317"/>
              </w:tabs>
              <w:ind w:left="0" w:firstLine="34"/>
              <w:jc w:val="both"/>
              <w:rPr>
                <w:sz w:val="20"/>
                <w:szCs w:val="20"/>
              </w:rPr>
            </w:pPr>
            <w:r w:rsidRPr="00EE02EB">
              <w:rPr>
                <w:sz w:val="20"/>
                <w:szCs w:val="20"/>
              </w:rPr>
              <w:t xml:space="preserve">Алгоритм расчета показателя: </w:t>
            </w:r>
            <w:proofErr w:type="spellStart"/>
            <w:r w:rsidRPr="00EE02EB">
              <w:rPr>
                <w:sz w:val="20"/>
                <w:szCs w:val="20"/>
              </w:rPr>
              <w:t>Дсп</w:t>
            </w:r>
            <w:proofErr w:type="spellEnd"/>
            <w:r w:rsidRPr="00EE02EB">
              <w:rPr>
                <w:sz w:val="20"/>
                <w:szCs w:val="20"/>
              </w:rPr>
              <w:t xml:space="preserve"> = </w:t>
            </w:r>
            <w:proofErr w:type="spellStart"/>
            <w:r w:rsidRPr="00EE02EB">
              <w:rPr>
                <w:sz w:val="20"/>
                <w:szCs w:val="20"/>
              </w:rPr>
              <w:t>Кспэ</w:t>
            </w:r>
            <w:proofErr w:type="spellEnd"/>
            <w:r w:rsidRPr="00EE02EB">
              <w:rPr>
                <w:sz w:val="20"/>
                <w:szCs w:val="20"/>
              </w:rPr>
              <w:t>/Кобщ×100%, где:</w:t>
            </w:r>
            <w:r w:rsidRPr="00EE02EB">
              <w:rPr>
                <w:sz w:val="20"/>
                <w:szCs w:val="20"/>
              </w:rPr>
              <w:br/>
            </w:r>
            <w:proofErr w:type="spellStart"/>
            <w:r w:rsidRPr="00EE02EB">
              <w:rPr>
                <w:sz w:val="20"/>
                <w:szCs w:val="20"/>
              </w:rPr>
              <w:t>Досп</w:t>
            </w:r>
            <w:proofErr w:type="spellEnd"/>
            <w:r w:rsidRPr="00EE02EB">
              <w:rPr>
                <w:sz w:val="20"/>
                <w:szCs w:val="20"/>
              </w:rPr>
              <w:t xml:space="preserve"> - Доля организаций спортивной подготовки и подготовки спортивного резерва, осуществляющих ввод или загрузку первичных данных о тренировочном процессе в электронном виде, в соответствии с единым регламентом, %;</w:t>
            </w:r>
            <w:r w:rsidRPr="00EE02EB">
              <w:rPr>
                <w:sz w:val="20"/>
                <w:szCs w:val="20"/>
              </w:rPr>
              <w:br/>
            </w:r>
            <w:proofErr w:type="spellStart"/>
            <w:r w:rsidRPr="00EE02EB">
              <w:rPr>
                <w:sz w:val="20"/>
                <w:szCs w:val="20"/>
              </w:rPr>
              <w:t>Кспэ</w:t>
            </w:r>
            <w:proofErr w:type="spellEnd"/>
            <w:r w:rsidRPr="00EE02EB">
              <w:rPr>
                <w:sz w:val="20"/>
                <w:szCs w:val="20"/>
              </w:rPr>
              <w:t xml:space="preserve"> – количество организаций спортивной подготовки и подготовки спортивного резерва, осуществляющих ввод или загрузку первичных данных о тренировочном процессе в электронном виде, в соответствии с единым регламентом, шт.;</w:t>
            </w:r>
            <w:r w:rsidRPr="00EE02EB">
              <w:rPr>
                <w:sz w:val="20"/>
                <w:szCs w:val="20"/>
              </w:rPr>
              <w:br/>
            </w:r>
            <w:proofErr w:type="spellStart"/>
            <w:r w:rsidRPr="00EE02EB">
              <w:rPr>
                <w:sz w:val="20"/>
                <w:szCs w:val="20"/>
              </w:rPr>
              <w:t>Кобщ</w:t>
            </w:r>
            <w:proofErr w:type="spellEnd"/>
            <w:r w:rsidRPr="00EE02EB">
              <w:rPr>
                <w:sz w:val="20"/>
                <w:szCs w:val="20"/>
              </w:rPr>
              <w:t xml:space="preserve"> – общее количество организаций спортивной подготовки и подготовки спортивного резерва, осуществляющих ввод или загрузку первичных данных о тренировочном процессе, шт.                                                                                                           </w:t>
            </w:r>
          </w:p>
          <w:p w14:paraId="6E4758B3" w14:textId="529E8BDF" w:rsidR="001E1F4E" w:rsidRPr="00EE02EB" w:rsidRDefault="001E1F4E" w:rsidP="001E1F4E">
            <w:pPr>
              <w:pStyle w:val="af"/>
              <w:numPr>
                <w:ilvl w:val="0"/>
                <w:numId w:val="39"/>
              </w:numPr>
              <w:tabs>
                <w:tab w:val="left" w:pos="317"/>
              </w:tabs>
              <w:ind w:left="0" w:firstLine="34"/>
              <w:jc w:val="both"/>
              <w:rPr>
                <w:sz w:val="20"/>
                <w:szCs w:val="20"/>
              </w:rPr>
            </w:pPr>
            <w:r w:rsidRPr="00EE02EB">
              <w:rPr>
                <w:sz w:val="20"/>
                <w:szCs w:val="20"/>
              </w:rPr>
              <w:t>Оценки и допущения неприменимы.</w:t>
            </w:r>
          </w:p>
          <w:p w14:paraId="12076B36" w14:textId="39C51B21" w:rsidR="001E1F4E" w:rsidRPr="00EE02EB" w:rsidRDefault="001E1F4E" w:rsidP="001E1F4E">
            <w:pPr>
              <w:pStyle w:val="af"/>
              <w:numPr>
                <w:ilvl w:val="0"/>
                <w:numId w:val="39"/>
              </w:numPr>
              <w:tabs>
                <w:tab w:val="left" w:pos="317"/>
              </w:tabs>
              <w:ind w:left="0" w:firstLine="34"/>
              <w:jc w:val="both"/>
              <w:rPr>
                <w:sz w:val="20"/>
                <w:szCs w:val="20"/>
              </w:rPr>
            </w:pPr>
            <w:r w:rsidRPr="00EE02EB">
              <w:rPr>
                <w:sz w:val="20"/>
                <w:szCs w:val="20"/>
              </w:rPr>
              <w:t>Документ, утверждающий методику расчета показателя, отсутствует</w:t>
            </w:r>
          </w:p>
        </w:tc>
      </w:tr>
      <w:tr w:rsidR="001E1F4E" w:rsidRPr="00EE02EB" w14:paraId="6B93940F"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F2D6567" w14:textId="24B13F21" w:rsidR="001E1F4E" w:rsidRPr="00EE02EB" w:rsidRDefault="001E1F4E" w:rsidP="001E1F4E">
            <w:pPr>
              <w:widowControl/>
              <w:autoSpaceDE/>
              <w:autoSpaceDN/>
              <w:adjustRightInd/>
              <w:jc w:val="center"/>
              <w:rPr>
                <w:sz w:val="20"/>
                <w:szCs w:val="20"/>
              </w:rPr>
            </w:pPr>
            <w:r w:rsidRPr="00EE02EB">
              <w:rPr>
                <w:sz w:val="20"/>
                <w:szCs w:val="20"/>
              </w:rPr>
              <w:t>74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B9827D1" w14:textId="488924D9" w:rsidR="001E1F4E" w:rsidRPr="00EE02EB" w:rsidRDefault="001E1F4E" w:rsidP="001E1F4E">
            <w:pPr>
              <w:widowControl/>
              <w:autoSpaceDE/>
              <w:autoSpaceDN/>
              <w:adjustRightInd/>
              <w:jc w:val="center"/>
              <w:rPr>
                <w:sz w:val="20"/>
                <w:szCs w:val="20"/>
              </w:rPr>
            </w:pPr>
            <w:r w:rsidRPr="00EE02EB">
              <w:rPr>
                <w:sz w:val="20"/>
                <w:szCs w:val="20"/>
              </w:rPr>
              <w:t>ФК2</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673C3917" w14:textId="126155C7" w:rsidR="001E1F4E" w:rsidRPr="00EE02EB" w:rsidRDefault="001E1F4E" w:rsidP="001E1F4E">
            <w:pPr>
              <w:widowControl/>
              <w:autoSpaceDE/>
              <w:autoSpaceDN/>
              <w:adjustRightInd/>
              <w:jc w:val="both"/>
              <w:rPr>
                <w:sz w:val="20"/>
                <w:szCs w:val="20"/>
              </w:rPr>
            </w:pPr>
            <w:r w:rsidRPr="00EE02EB">
              <w:rPr>
                <w:sz w:val="20"/>
                <w:szCs w:val="20"/>
              </w:rPr>
              <w:t xml:space="preserve">Доля физкультурных и спортивных мероприятий, включаемых в единый календарный план, календарный план субъектов Российской Федерации и календарный план муниципальных образований в цифровом безбумажном виде посредством Государственной информационной системы «Единая цифровая платформа «Физическая культура и спорт» (далее - ГИС </w:t>
            </w:r>
            <w:proofErr w:type="spellStart"/>
            <w:r w:rsidRPr="00EE02EB">
              <w:rPr>
                <w:sz w:val="20"/>
                <w:szCs w:val="20"/>
              </w:rPr>
              <w:t>ФКиС</w:t>
            </w:r>
            <w:proofErr w:type="spellEnd"/>
            <w:r w:rsidRPr="00EE02EB">
              <w:rPr>
                <w:sz w:val="20"/>
                <w:szCs w:val="20"/>
              </w:rPr>
              <w:t xml:space="preserve">) и Автоматизированной информационной системы «Физическая культура и спорт» (далее – АИС </w:t>
            </w:r>
            <w:proofErr w:type="spellStart"/>
            <w:r w:rsidRPr="00EE02EB">
              <w:rPr>
                <w:sz w:val="20"/>
                <w:szCs w:val="20"/>
              </w:rPr>
              <w:t>ФКиС</w:t>
            </w:r>
            <w:proofErr w:type="spellEnd"/>
            <w:r w:rsidRPr="00EE02EB">
              <w:rPr>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483D16B" w14:textId="77777777" w:rsidR="001E1F4E" w:rsidRPr="00EE02EB" w:rsidRDefault="001E1F4E" w:rsidP="001E1F4E">
            <w:pPr>
              <w:widowControl/>
              <w:autoSpaceDE/>
              <w:autoSpaceDN/>
              <w:adjustRightInd/>
              <w:jc w:val="both"/>
              <w:rPr>
                <w:sz w:val="20"/>
                <w:szCs w:val="20"/>
              </w:rPr>
            </w:pPr>
            <w:r w:rsidRPr="00EE02EB">
              <w:rPr>
                <w:sz w:val="20"/>
                <w:szCs w:val="20"/>
              </w:rPr>
              <w:t>1. Общие положения:</w:t>
            </w:r>
          </w:p>
          <w:p w14:paraId="1005C2D3" w14:textId="77777777" w:rsidR="001E1F4E" w:rsidRPr="00EE02EB" w:rsidRDefault="001E1F4E" w:rsidP="001E1F4E">
            <w:pPr>
              <w:widowControl/>
              <w:autoSpaceDE/>
              <w:autoSpaceDN/>
              <w:adjustRightInd/>
              <w:jc w:val="both"/>
              <w:rPr>
                <w:sz w:val="20"/>
                <w:szCs w:val="20"/>
              </w:rPr>
            </w:pPr>
            <w:r w:rsidRPr="00EE02EB">
              <w:rPr>
                <w:sz w:val="20"/>
                <w:szCs w:val="20"/>
              </w:rPr>
              <w:t>1.1. Методика расчета показателя «Доля спортивных мероприятий, включаемых в календарный план официальных спортивных и физкультурных мероприятий Курской области в цифровом виде (далее – Показатель) ведомственного проекта программы цифровой трансформации.</w:t>
            </w:r>
          </w:p>
          <w:p w14:paraId="43CD062E" w14:textId="77777777" w:rsidR="001E1F4E" w:rsidRPr="00EE02EB" w:rsidRDefault="001E1F4E" w:rsidP="001E1F4E">
            <w:pPr>
              <w:widowControl/>
              <w:autoSpaceDE/>
              <w:autoSpaceDN/>
              <w:adjustRightInd/>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года, следующего за отчетным, начиная с 2021 года (отчетный), на основе данных, полученных и сформированных в цифровой платформе.</w:t>
            </w:r>
          </w:p>
          <w:p w14:paraId="725A012C" w14:textId="77777777" w:rsidR="001E1F4E" w:rsidRPr="00EE02EB" w:rsidRDefault="001E1F4E" w:rsidP="001E1F4E">
            <w:pPr>
              <w:widowControl/>
              <w:autoSpaceDE/>
              <w:autoSpaceDN/>
              <w:adjustRightInd/>
              <w:jc w:val="both"/>
              <w:rPr>
                <w:sz w:val="20"/>
                <w:szCs w:val="20"/>
              </w:rPr>
            </w:pPr>
            <w:r w:rsidRPr="00EE02EB">
              <w:rPr>
                <w:sz w:val="20"/>
                <w:szCs w:val="20"/>
              </w:rPr>
              <w:t>2. Основные понятия и определения</w:t>
            </w:r>
          </w:p>
          <w:p w14:paraId="2438DB95" w14:textId="7270F453" w:rsidR="001E1F4E" w:rsidRPr="00EE02EB" w:rsidRDefault="001E1F4E" w:rsidP="001E1F4E">
            <w:pPr>
              <w:widowControl/>
              <w:autoSpaceDE/>
              <w:autoSpaceDN/>
              <w:adjustRightInd/>
              <w:jc w:val="both"/>
              <w:rPr>
                <w:sz w:val="20"/>
                <w:szCs w:val="20"/>
              </w:rPr>
            </w:pPr>
            <w:r w:rsidRPr="00EE02EB">
              <w:rPr>
                <w:sz w:val="20"/>
                <w:szCs w:val="20"/>
              </w:rPr>
              <w:t>Специальные термины и определения не используются.</w:t>
            </w:r>
          </w:p>
          <w:p w14:paraId="344C9748"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w:t>
            </w:r>
          </w:p>
          <w:p w14:paraId="1ED0CF3C" w14:textId="77777777" w:rsidR="001E1F4E" w:rsidRPr="00EE02EB" w:rsidRDefault="001E1F4E" w:rsidP="001E1F4E">
            <w:pPr>
              <w:pStyle w:val="af"/>
              <w:tabs>
                <w:tab w:val="left" w:pos="317"/>
              </w:tabs>
              <w:ind w:left="0"/>
              <w:jc w:val="both"/>
              <w:rPr>
                <w:sz w:val="20"/>
                <w:szCs w:val="20"/>
              </w:rPr>
            </w:pPr>
            <w:r w:rsidRPr="00EE02EB">
              <w:rPr>
                <w:sz w:val="20"/>
                <w:szCs w:val="20"/>
              </w:rPr>
              <w:t>3.1 Данные о количестве запланированных мероприятий в цифровом виде в календарном плане официальных спортивных и физкультурных мероприятий Курской области.</w:t>
            </w:r>
          </w:p>
          <w:p w14:paraId="1727E44E" w14:textId="77777777" w:rsidR="001E1F4E" w:rsidRPr="00EE02EB" w:rsidRDefault="001E1F4E" w:rsidP="001E1F4E">
            <w:pPr>
              <w:pStyle w:val="af"/>
              <w:tabs>
                <w:tab w:val="left" w:pos="317"/>
              </w:tabs>
              <w:ind w:left="0"/>
              <w:jc w:val="both"/>
              <w:rPr>
                <w:sz w:val="20"/>
                <w:szCs w:val="20"/>
              </w:rPr>
            </w:pPr>
            <w:r w:rsidRPr="00EE02EB">
              <w:rPr>
                <w:sz w:val="20"/>
                <w:szCs w:val="20"/>
              </w:rPr>
              <w:t>3.2 Данные о количестве общих запланированных мероприятий в календарном плане официальных спортивных и физкультурных мероприятий Курской области.</w:t>
            </w:r>
            <w:r w:rsidRPr="00EE02EB">
              <w:rPr>
                <w:sz w:val="20"/>
                <w:szCs w:val="20"/>
              </w:rPr>
              <w:br/>
              <w:t>3.3 Данные о количестве субъектов физической культуры и спорта, зарегистрированных в цифровом календарном плане официальных спортивных и физкультурных мероприятий Курской области.</w:t>
            </w:r>
          </w:p>
          <w:p w14:paraId="10CA46F7" w14:textId="35D5BBDD" w:rsidR="001E1F4E" w:rsidRPr="00EE02EB" w:rsidRDefault="001E1F4E" w:rsidP="001E1F4E">
            <w:pPr>
              <w:pStyle w:val="af"/>
              <w:tabs>
                <w:tab w:val="left" w:pos="317"/>
              </w:tabs>
              <w:ind w:left="0"/>
              <w:jc w:val="both"/>
              <w:rPr>
                <w:sz w:val="20"/>
                <w:szCs w:val="20"/>
              </w:rPr>
            </w:pPr>
            <w:r w:rsidRPr="00EE02EB">
              <w:rPr>
                <w:sz w:val="20"/>
                <w:szCs w:val="20"/>
              </w:rPr>
              <w:t xml:space="preserve">4. Алгоритм расчета показателя: </w:t>
            </w:r>
            <w:proofErr w:type="spellStart"/>
            <w:r w:rsidRPr="00EE02EB">
              <w:rPr>
                <w:sz w:val="20"/>
                <w:szCs w:val="20"/>
              </w:rPr>
              <w:t>Дцкп</w:t>
            </w:r>
            <w:proofErr w:type="spellEnd"/>
            <w:r w:rsidRPr="00EE02EB">
              <w:rPr>
                <w:sz w:val="20"/>
                <w:szCs w:val="20"/>
              </w:rPr>
              <w:t xml:space="preserve"> = </w:t>
            </w:r>
            <w:proofErr w:type="spellStart"/>
            <w:r w:rsidRPr="00EE02EB">
              <w:rPr>
                <w:sz w:val="20"/>
                <w:szCs w:val="20"/>
              </w:rPr>
              <w:t>КПц</w:t>
            </w:r>
            <w:proofErr w:type="spellEnd"/>
            <w:r w:rsidRPr="00EE02EB">
              <w:rPr>
                <w:sz w:val="20"/>
                <w:szCs w:val="20"/>
              </w:rPr>
              <w:t>/КПо×100%, где:</w:t>
            </w:r>
          </w:p>
          <w:p w14:paraId="18B36B7D" w14:textId="77777777" w:rsidR="001E1F4E" w:rsidRPr="00EE02EB" w:rsidRDefault="001E1F4E" w:rsidP="001E1F4E">
            <w:pPr>
              <w:pStyle w:val="af"/>
              <w:tabs>
                <w:tab w:val="left" w:pos="317"/>
              </w:tabs>
              <w:ind w:left="0"/>
              <w:jc w:val="both"/>
              <w:rPr>
                <w:sz w:val="20"/>
                <w:szCs w:val="20"/>
              </w:rPr>
            </w:pPr>
            <w:proofErr w:type="spellStart"/>
            <w:r w:rsidRPr="00EE02EB">
              <w:rPr>
                <w:sz w:val="20"/>
                <w:szCs w:val="20"/>
              </w:rPr>
              <w:t>Дцкп</w:t>
            </w:r>
            <w:proofErr w:type="spellEnd"/>
            <w:r w:rsidRPr="00EE02EB">
              <w:rPr>
                <w:sz w:val="20"/>
                <w:szCs w:val="20"/>
              </w:rPr>
              <w:t xml:space="preserve"> - Доля спортивных мероприятий, включаемых в календарный план официальных спортивных и физкультурных мероприятий Курской области в цифровом виде посредством единой цифровой платформы  ГИС </w:t>
            </w:r>
            <w:proofErr w:type="spellStart"/>
            <w:r w:rsidRPr="00EE02EB">
              <w:rPr>
                <w:sz w:val="20"/>
                <w:szCs w:val="20"/>
              </w:rPr>
              <w:t>ФКиС</w:t>
            </w:r>
            <w:proofErr w:type="spellEnd"/>
            <w:r w:rsidRPr="00EE02EB">
              <w:rPr>
                <w:sz w:val="20"/>
                <w:szCs w:val="20"/>
              </w:rPr>
              <w:t>, %,</w:t>
            </w:r>
            <w:r w:rsidRPr="00EE02EB">
              <w:rPr>
                <w:sz w:val="20"/>
                <w:szCs w:val="20"/>
              </w:rPr>
              <w:br/>
            </w:r>
            <w:proofErr w:type="spellStart"/>
            <w:r w:rsidRPr="00EE02EB">
              <w:rPr>
                <w:sz w:val="20"/>
                <w:szCs w:val="20"/>
              </w:rPr>
              <w:t>КПц</w:t>
            </w:r>
            <w:proofErr w:type="spellEnd"/>
            <w:r w:rsidRPr="00EE02EB">
              <w:rPr>
                <w:sz w:val="20"/>
                <w:szCs w:val="20"/>
              </w:rPr>
              <w:t xml:space="preserve"> – количество спортивных мероприятий, включаемых в календарный план официальных спортивных и физкультурных мероприятий Курской области в цифровом виде посредством цифровой платформы, шт.;</w:t>
            </w:r>
            <w:r w:rsidRPr="00EE02EB">
              <w:rPr>
                <w:sz w:val="20"/>
                <w:szCs w:val="20"/>
              </w:rPr>
              <w:br/>
            </w:r>
            <w:proofErr w:type="spellStart"/>
            <w:r w:rsidRPr="00EE02EB">
              <w:rPr>
                <w:sz w:val="20"/>
                <w:szCs w:val="20"/>
              </w:rPr>
              <w:t>КПо</w:t>
            </w:r>
            <w:proofErr w:type="spellEnd"/>
            <w:r w:rsidRPr="00EE02EB">
              <w:rPr>
                <w:sz w:val="20"/>
                <w:szCs w:val="20"/>
              </w:rPr>
              <w:t xml:space="preserve"> – общее количество спортивных мероприятий, включаемых в календарный план официальных спортивных и физкультурных мероприятий Курской области, шт.</w:t>
            </w:r>
          </w:p>
          <w:p w14:paraId="4903990F" w14:textId="77777777" w:rsidR="001E1F4E" w:rsidRPr="00EE02EB" w:rsidRDefault="001E1F4E" w:rsidP="001E1F4E">
            <w:pPr>
              <w:pStyle w:val="af"/>
              <w:tabs>
                <w:tab w:val="left" w:pos="317"/>
              </w:tabs>
              <w:ind w:left="0"/>
              <w:jc w:val="both"/>
              <w:rPr>
                <w:sz w:val="20"/>
                <w:szCs w:val="20"/>
              </w:rPr>
            </w:pPr>
            <w:r w:rsidRPr="00EE02EB">
              <w:rPr>
                <w:sz w:val="20"/>
                <w:szCs w:val="20"/>
              </w:rPr>
              <w:t>5. Оценки и допущения неприменимы.</w:t>
            </w:r>
          </w:p>
          <w:p w14:paraId="0C672217" w14:textId="4E6B6FB2" w:rsidR="001E1F4E" w:rsidRPr="00EE02EB" w:rsidRDefault="001E1F4E" w:rsidP="001E1F4E">
            <w:pPr>
              <w:pStyle w:val="af"/>
              <w:tabs>
                <w:tab w:val="left" w:pos="317"/>
              </w:tabs>
              <w:ind w:left="0"/>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6E9CD76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4D031D" w14:textId="3BAA43C8" w:rsidR="001E1F4E" w:rsidRPr="00EE02EB" w:rsidRDefault="001E1F4E" w:rsidP="001E1F4E">
            <w:pPr>
              <w:widowControl/>
              <w:autoSpaceDE/>
              <w:autoSpaceDN/>
              <w:adjustRightInd/>
              <w:jc w:val="center"/>
              <w:rPr>
                <w:sz w:val="20"/>
                <w:szCs w:val="20"/>
              </w:rPr>
            </w:pPr>
            <w:r w:rsidRPr="00EE02EB">
              <w:rPr>
                <w:sz w:val="20"/>
                <w:szCs w:val="20"/>
              </w:rPr>
              <w:t>75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C7D483F" w14:textId="3F346D42" w:rsidR="001E1F4E" w:rsidRPr="00EE02EB" w:rsidRDefault="001E1F4E" w:rsidP="001E1F4E">
            <w:pPr>
              <w:widowControl/>
              <w:autoSpaceDE/>
              <w:autoSpaceDN/>
              <w:adjustRightInd/>
              <w:jc w:val="center"/>
              <w:rPr>
                <w:sz w:val="20"/>
                <w:szCs w:val="20"/>
              </w:rPr>
            </w:pPr>
            <w:r w:rsidRPr="00EE02EB">
              <w:rPr>
                <w:sz w:val="20"/>
                <w:szCs w:val="20"/>
              </w:rPr>
              <w:t>ФК3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D499B7C" w14:textId="6C26B277" w:rsidR="001E1F4E" w:rsidRPr="00EE02EB" w:rsidRDefault="001E1F4E" w:rsidP="001E1F4E">
            <w:pPr>
              <w:widowControl/>
              <w:autoSpaceDE/>
              <w:autoSpaceDN/>
              <w:adjustRightInd/>
              <w:jc w:val="both"/>
              <w:rPr>
                <w:sz w:val="20"/>
                <w:szCs w:val="20"/>
              </w:rPr>
            </w:pPr>
            <w:r w:rsidRPr="00EE02EB">
              <w:rPr>
                <w:sz w:val="20"/>
                <w:szCs w:val="20"/>
              </w:rPr>
              <w:t>Доля итоговых протоколов официальных спортивных соревнований и физкультурных мероприятий (в части ГТО), формируемых в электронном виде, результаты которых созданы в машиночитаемом виде</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E186200" w14:textId="77777777" w:rsidR="001E1F4E" w:rsidRPr="00EE02EB" w:rsidRDefault="001E1F4E" w:rsidP="001E1F4E">
            <w:pPr>
              <w:pStyle w:val="af"/>
              <w:tabs>
                <w:tab w:val="left" w:pos="317"/>
              </w:tabs>
              <w:ind w:left="0"/>
              <w:jc w:val="both"/>
              <w:rPr>
                <w:sz w:val="20"/>
                <w:szCs w:val="20"/>
              </w:rPr>
            </w:pPr>
            <w:r w:rsidRPr="00EE02EB">
              <w:rPr>
                <w:sz w:val="20"/>
                <w:szCs w:val="20"/>
              </w:rPr>
              <w:t>1. Общие положения:</w:t>
            </w:r>
          </w:p>
          <w:p w14:paraId="0A62683B" w14:textId="77777777" w:rsidR="001E1F4E" w:rsidRPr="00EE02EB" w:rsidRDefault="001E1F4E" w:rsidP="001E1F4E">
            <w:pPr>
              <w:pStyle w:val="af"/>
              <w:tabs>
                <w:tab w:val="left" w:pos="317"/>
              </w:tabs>
              <w:ind w:left="0"/>
              <w:jc w:val="both"/>
              <w:rPr>
                <w:sz w:val="20"/>
                <w:szCs w:val="20"/>
              </w:rPr>
            </w:pPr>
            <w:r w:rsidRPr="00EE02EB">
              <w:rPr>
                <w:sz w:val="20"/>
                <w:szCs w:val="20"/>
              </w:rPr>
              <w:t>1.1. Методика расчета показателя «Доля протоколов спортивных мероприятий, создаваемых в электронном виде» (далее – Показатель) ведомственного проекта программы цифровой трансформации.</w:t>
            </w:r>
          </w:p>
          <w:p w14:paraId="2A202D3A" w14:textId="77777777" w:rsidR="001E1F4E" w:rsidRPr="00EE02EB" w:rsidRDefault="001E1F4E" w:rsidP="001E1F4E">
            <w:pPr>
              <w:pStyle w:val="af"/>
              <w:tabs>
                <w:tab w:val="left" w:pos="317"/>
              </w:tabs>
              <w:ind w:left="0"/>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каждого года, следующего за отчетным, начиная с 2022 года (отчетный), на основе данных, полученных и сформированных в цифровой платформе.</w:t>
            </w:r>
          </w:p>
          <w:p w14:paraId="490A89AB" w14:textId="77777777" w:rsidR="001E1F4E" w:rsidRPr="00EE02EB" w:rsidRDefault="001E1F4E" w:rsidP="001E1F4E">
            <w:pPr>
              <w:pStyle w:val="af"/>
              <w:tabs>
                <w:tab w:val="left" w:pos="317"/>
              </w:tabs>
              <w:ind w:left="0"/>
              <w:jc w:val="both"/>
              <w:rPr>
                <w:sz w:val="20"/>
                <w:szCs w:val="20"/>
              </w:rPr>
            </w:pPr>
            <w:r w:rsidRPr="00EE02EB">
              <w:rPr>
                <w:sz w:val="20"/>
                <w:szCs w:val="20"/>
              </w:rPr>
              <w:t>2. Основные понятия и определения</w:t>
            </w:r>
          </w:p>
          <w:p w14:paraId="76772A46" w14:textId="77777777" w:rsidR="001E1F4E" w:rsidRPr="00EE02EB" w:rsidRDefault="001E1F4E" w:rsidP="001E1F4E">
            <w:pPr>
              <w:pStyle w:val="af"/>
              <w:tabs>
                <w:tab w:val="left" w:pos="317"/>
              </w:tabs>
              <w:ind w:left="0"/>
              <w:jc w:val="both"/>
              <w:rPr>
                <w:sz w:val="20"/>
                <w:szCs w:val="20"/>
              </w:rPr>
            </w:pPr>
            <w:r w:rsidRPr="00EE02EB">
              <w:rPr>
                <w:sz w:val="20"/>
                <w:szCs w:val="20"/>
              </w:rPr>
              <w:t>Специальные термины и определения не используются.</w:t>
            </w:r>
          </w:p>
          <w:p w14:paraId="349C8946" w14:textId="77777777" w:rsidR="001E1F4E" w:rsidRPr="00EE02EB" w:rsidRDefault="001E1F4E" w:rsidP="001E1F4E">
            <w:pPr>
              <w:pStyle w:val="af"/>
              <w:tabs>
                <w:tab w:val="left" w:pos="317"/>
              </w:tabs>
              <w:ind w:left="0"/>
              <w:jc w:val="both"/>
              <w:rPr>
                <w:sz w:val="20"/>
                <w:szCs w:val="20"/>
              </w:rPr>
            </w:pPr>
            <w:r w:rsidRPr="00EE02EB">
              <w:rPr>
                <w:sz w:val="20"/>
                <w:szCs w:val="20"/>
              </w:rPr>
              <w:t>3. Источники информации:</w:t>
            </w:r>
          </w:p>
          <w:p w14:paraId="390F7913" w14:textId="77777777" w:rsidR="001E1F4E" w:rsidRPr="00EE02EB" w:rsidRDefault="001E1F4E" w:rsidP="001E1F4E">
            <w:pPr>
              <w:pStyle w:val="af"/>
              <w:tabs>
                <w:tab w:val="left" w:pos="317"/>
              </w:tabs>
              <w:ind w:left="0"/>
              <w:jc w:val="both"/>
              <w:rPr>
                <w:sz w:val="20"/>
                <w:szCs w:val="20"/>
              </w:rPr>
            </w:pPr>
            <w:r w:rsidRPr="00EE02EB">
              <w:rPr>
                <w:sz w:val="20"/>
                <w:szCs w:val="20"/>
              </w:rPr>
              <w:t>Источником данных служит информация, агрегируемая и обрабатываемая в подсистеме «Календарный план официальных спортивных и физкультурных мероприятий Курской области».</w:t>
            </w:r>
          </w:p>
          <w:p w14:paraId="53EFBA01" w14:textId="21A48F77" w:rsidR="001E1F4E" w:rsidRPr="00EE02EB" w:rsidRDefault="001E1F4E" w:rsidP="001E1F4E">
            <w:pPr>
              <w:pStyle w:val="af"/>
              <w:tabs>
                <w:tab w:val="left" w:pos="317"/>
              </w:tabs>
              <w:ind w:left="0"/>
              <w:jc w:val="both"/>
              <w:rPr>
                <w:sz w:val="20"/>
                <w:szCs w:val="20"/>
              </w:rPr>
            </w:pPr>
            <w:r w:rsidRPr="00EE02EB">
              <w:rPr>
                <w:sz w:val="20"/>
                <w:szCs w:val="20"/>
              </w:rPr>
              <w:t xml:space="preserve">4. Алгоритм расчета показателя: </w:t>
            </w:r>
            <w:proofErr w:type="spellStart"/>
            <w:r w:rsidRPr="00EE02EB">
              <w:rPr>
                <w:sz w:val="20"/>
                <w:szCs w:val="20"/>
              </w:rPr>
              <w:t>Дпсм</w:t>
            </w:r>
            <w:proofErr w:type="spellEnd"/>
            <w:r w:rsidRPr="00EE02EB">
              <w:rPr>
                <w:sz w:val="20"/>
                <w:szCs w:val="20"/>
              </w:rPr>
              <w:t xml:space="preserve"> = </w:t>
            </w:r>
            <w:proofErr w:type="spellStart"/>
            <w:r w:rsidRPr="00EE02EB">
              <w:rPr>
                <w:sz w:val="20"/>
                <w:szCs w:val="20"/>
              </w:rPr>
              <w:t>Кпсм</w:t>
            </w:r>
            <w:proofErr w:type="spellEnd"/>
            <w:r w:rsidRPr="00EE02EB">
              <w:rPr>
                <w:sz w:val="20"/>
                <w:szCs w:val="20"/>
              </w:rPr>
              <w:t>/Кпосм×100%, где:</w:t>
            </w:r>
          </w:p>
          <w:p w14:paraId="79DF960E" w14:textId="2EBF950D" w:rsidR="001E1F4E" w:rsidRPr="00EE02EB" w:rsidRDefault="001E1F4E" w:rsidP="001E1F4E">
            <w:pPr>
              <w:pStyle w:val="af"/>
              <w:tabs>
                <w:tab w:val="left" w:pos="317"/>
              </w:tabs>
              <w:ind w:left="0"/>
              <w:jc w:val="both"/>
              <w:rPr>
                <w:sz w:val="20"/>
                <w:szCs w:val="20"/>
              </w:rPr>
            </w:pPr>
            <w:proofErr w:type="spellStart"/>
            <w:r w:rsidRPr="00EE02EB">
              <w:rPr>
                <w:sz w:val="20"/>
                <w:szCs w:val="20"/>
              </w:rPr>
              <w:t>Дпсм</w:t>
            </w:r>
            <w:proofErr w:type="spellEnd"/>
            <w:r w:rsidRPr="00EE02EB">
              <w:rPr>
                <w:sz w:val="20"/>
                <w:szCs w:val="20"/>
              </w:rPr>
              <w:t xml:space="preserve"> - доля протоколов спортивных мероприятий, создаваемых в электронном виде, из II раздела Календарного плана официальных спортивных и физкультурных мероприятий Курской области, %;</w:t>
            </w:r>
          </w:p>
          <w:p w14:paraId="6449B041" w14:textId="4520156E" w:rsidR="001E1F4E" w:rsidRPr="00EE02EB" w:rsidRDefault="001E1F4E" w:rsidP="001E1F4E">
            <w:pPr>
              <w:pStyle w:val="af"/>
              <w:tabs>
                <w:tab w:val="left" w:pos="317"/>
              </w:tabs>
              <w:ind w:left="0"/>
              <w:jc w:val="both"/>
              <w:rPr>
                <w:sz w:val="20"/>
                <w:szCs w:val="20"/>
              </w:rPr>
            </w:pPr>
            <w:proofErr w:type="spellStart"/>
            <w:r w:rsidRPr="00EE02EB">
              <w:rPr>
                <w:sz w:val="20"/>
                <w:szCs w:val="20"/>
              </w:rPr>
              <w:t>Кпсм</w:t>
            </w:r>
            <w:proofErr w:type="spellEnd"/>
            <w:r w:rsidRPr="00EE02EB">
              <w:rPr>
                <w:sz w:val="20"/>
                <w:szCs w:val="20"/>
              </w:rPr>
              <w:t xml:space="preserve"> – количество протоколов спортивных мероприятий, создаваемых в электронном виде, из II раздела Календарного плана официальных спортивных и физкультурных мероприятий Курской области, шт.;</w:t>
            </w:r>
          </w:p>
          <w:p w14:paraId="6DEF817D" w14:textId="77777777" w:rsidR="001E1F4E" w:rsidRPr="00EE02EB" w:rsidRDefault="001E1F4E" w:rsidP="001E1F4E">
            <w:pPr>
              <w:pStyle w:val="af"/>
              <w:tabs>
                <w:tab w:val="left" w:pos="317"/>
              </w:tabs>
              <w:ind w:left="0"/>
              <w:jc w:val="both"/>
              <w:rPr>
                <w:sz w:val="20"/>
                <w:szCs w:val="20"/>
              </w:rPr>
            </w:pPr>
            <w:proofErr w:type="spellStart"/>
            <w:r w:rsidRPr="00EE02EB">
              <w:rPr>
                <w:sz w:val="20"/>
                <w:szCs w:val="20"/>
              </w:rPr>
              <w:t>Копсм</w:t>
            </w:r>
            <w:proofErr w:type="spellEnd"/>
            <w:r w:rsidRPr="00EE02EB">
              <w:rPr>
                <w:sz w:val="20"/>
                <w:szCs w:val="20"/>
              </w:rPr>
              <w:t xml:space="preserve"> – общее количество протоколов спортивных мероприятий из II раздела Календарного плана официальных спортивных и физкультурных мероприятий Курской области, шт.</w:t>
            </w:r>
          </w:p>
          <w:p w14:paraId="06771665" w14:textId="77777777" w:rsidR="001E1F4E" w:rsidRPr="00EE02EB" w:rsidRDefault="001E1F4E" w:rsidP="001E1F4E">
            <w:pPr>
              <w:pStyle w:val="af"/>
              <w:tabs>
                <w:tab w:val="left" w:pos="317"/>
              </w:tabs>
              <w:ind w:left="0"/>
              <w:jc w:val="both"/>
              <w:rPr>
                <w:sz w:val="20"/>
                <w:szCs w:val="20"/>
              </w:rPr>
            </w:pPr>
            <w:r w:rsidRPr="00EE02EB">
              <w:rPr>
                <w:sz w:val="20"/>
                <w:szCs w:val="20"/>
              </w:rPr>
              <w:t>5. Оценки и допущения неприменимы.</w:t>
            </w:r>
          </w:p>
          <w:p w14:paraId="3BDED4F7" w14:textId="377EF7EC" w:rsidR="001E1F4E" w:rsidRPr="00EE02EB" w:rsidRDefault="001E1F4E" w:rsidP="001E1F4E">
            <w:pPr>
              <w:pStyle w:val="af"/>
              <w:tabs>
                <w:tab w:val="left" w:pos="317"/>
              </w:tabs>
              <w:ind w:left="0"/>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6DC1164C" w14:textId="77777777" w:rsidTr="00985862">
        <w:trPr>
          <w:gridAfter w:val="1"/>
          <w:wAfter w:w="19" w:type="dxa"/>
          <w:trHeight w:val="56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1FF814D" w14:textId="5C8FCF5C" w:rsidR="001E1F4E" w:rsidRPr="00EE02EB" w:rsidRDefault="001E1F4E" w:rsidP="001E1F4E">
            <w:pPr>
              <w:widowControl/>
              <w:autoSpaceDE/>
              <w:autoSpaceDN/>
              <w:adjustRightInd/>
              <w:jc w:val="center"/>
              <w:rPr>
                <w:sz w:val="20"/>
                <w:szCs w:val="20"/>
              </w:rPr>
            </w:pPr>
            <w:r w:rsidRPr="00EE02EB">
              <w:rPr>
                <w:sz w:val="20"/>
                <w:szCs w:val="20"/>
              </w:rPr>
              <w:t>76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2103188" w14:textId="6465EB9A" w:rsidR="001E1F4E" w:rsidRPr="00EE02EB" w:rsidRDefault="001E1F4E" w:rsidP="001E1F4E">
            <w:pPr>
              <w:widowControl/>
              <w:autoSpaceDE/>
              <w:autoSpaceDN/>
              <w:adjustRightInd/>
              <w:jc w:val="center"/>
              <w:rPr>
                <w:sz w:val="20"/>
                <w:szCs w:val="20"/>
              </w:rPr>
            </w:pPr>
            <w:r w:rsidRPr="00EE02EB">
              <w:rPr>
                <w:sz w:val="20"/>
                <w:szCs w:val="20"/>
              </w:rPr>
              <w:t>ФК4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248D79F" w14:textId="2541E624" w:rsidR="001E1F4E" w:rsidRPr="00EE02EB" w:rsidRDefault="001E1F4E" w:rsidP="001E1F4E">
            <w:pPr>
              <w:widowControl/>
              <w:autoSpaceDE/>
              <w:autoSpaceDN/>
              <w:adjustRightInd/>
              <w:jc w:val="both"/>
              <w:rPr>
                <w:sz w:val="20"/>
                <w:szCs w:val="20"/>
              </w:rPr>
            </w:pPr>
            <w:r w:rsidRPr="00EE02EB">
              <w:rPr>
                <w:sz w:val="20"/>
                <w:szCs w:val="20"/>
              </w:rPr>
              <w:t xml:space="preserve">Доля спортивных разрядов и званий (включая ГТО), присвоение которых осуществляется безбумажным способом, и учитываемых в ГИС </w:t>
            </w:r>
            <w:proofErr w:type="spellStart"/>
            <w:r w:rsidRPr="00EE02EB">
              <w:rPr>
                <w:sz w:val="20"/>
                <w:szCs w:val="20"/>
              </w:rPr>
              <w:t>ФКиС</w:t>
            </w:r>
            <w:proofErr w:type="spellEnd"/>
            <w:r w:rsidRPr="00EE02EB">
              <w:rPr>
                <w:sz w:val="20"/>
                <w:szCs w:val="20"/>
              </w:rPr>
              <w:t xml:space="preserve"> и АИС </w:t>
            </w:r>
            <w:proofErr w:type="spellStart"/>
            <w:r w:rsidRPr="00EE02EB">
              <w:rPr>
                <w:sz w:val="20"/>
                <w:szCs w:val="20"/>
              </w:rPr>
              <w:t>ФКиС</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4CE780E" w14:textId="04A497C3" w:rsidR="001E1F4E" w:rsidRPr="00EE02EB" w:rsidRDefault="001E1F4E" w:rsidP="001E1F4E">
            <w:pPr>
              <w:tabs>
                <w:tab w:val="left" w:pos="317"/>
              </w:tabs>
              <w:jc w:val="both"/>
              <w:rPr>
                <w:sz w:val="20"/>
                <w:szCs w:val="20"/>
              </w:rPr>
            </w:pPr>
            <w:r w:rsidRPr="00EE02EB">
              <w:rPr>
                <w:sz w:val="20"/>
                <w:szCs w:val="20"/>
              </w:rPr>
              <w:t>1. Общие положения:</w:t>
            </w:r>
          </w:p>
          <w:p w14:paraId="2C7B3659" w14:textId="41D6B444" w:rsidR="001E1F4E" w:rsidRPr="00EE02EB" w:rsidRDefault="001E1F4E" w:rsidP="001E1F4E">
            <w:pPr>
              <w:tabs>
                <w:tab w:val="left" w:pos="317"/>
              </w:tabs>
              <w:jc w:val="both"/>
              <w:rPr>
                <w:sz w:val="20"/>
                <w:szCs w:val="20"/>
              </w:rPr>
            </w:pPr>
            <w:r w:rsidRPr="00EE02EB">
              <w:rPr>
                <w:sz w:val="20"/>
                <w:szCs w:val="20"/>
              </w:rPr>
              <w:t>1.1. Методика расчета показателя «Доля спортивных разрядов (включая ГТО), присвоение которых осуществляется безбумажным способом посредством (далее – Показатель) ведомственного проекта программы цифровой трансформации.</w:t>
            </w:r>
            <w:r w:rsidRPr="00EE02EB">
              <w:rPr>
                <w:sz w:val="20"/>
                <w:szCs w:val="20"/>
              </w:rPr>
              <w:br/>
              <w:t>1.2. Показатель формируется Министерством физической культуры и спорта Курской области (далее - Министерство) с годовой периодичностью на территории Курской области, в срок до 1 марта года, следующего за отчетным, начиная с 2021 года (отчетный), на основе данных, полученных и сформированных в цифровой платформе.</w:t>
            </w:r>
            <w:r w:rsidRPr="00EE02EB">
              <w:rPr>
                <w:sz w:val="20"/>
                <w:szCs w:val="20"/>
              </w:rPr>
              <w:br/>
              <w:t>2. Основные понятия и определения:</w:t>
            </w:r>
          </w:p>
          <w:p w14:paraId="717B6C20" w14:textId="1C353FA1" w:rsidR="001E1F4E" w:rsidRPr="00EE02EB" w:rsidRDefault="001E1F4E" w:rsidP="001E1F4E">
            <w:pPr>
              <w:tabs>
                <w:tab w:val="left" w:pos="317"/>
              </w:tabs>
              <w:jc w:val="both"/>
              <w:rPr>
                <w:sz w:val="20"/>
                <w:szCs w:val="20"/>
              </w:rPr>
            </w:pPr>
            <w:r w:rsidRPr="00EE02EB">
              <w:rPr>
                <w:sz w:val="20"/>
                <w:szCs w:val="20"/>
              </w:rPr>
              <w:t>2.1 Доля спортивных разрядов (включая ГТО), присвоение которых осуществляется безбумажным способом посредством цифровой платформы – это процент присвоенных спортивных званий и разрядов, сформированных в цифровой платформе в результате предоставления Министерством услуги по присвоению спортивных званий и разрядов на территории Российской Федерации</w:t>
            </w:r>
          </w:p>
          <w:p w14:paraId="29247857" w14:textId="77777777" w:rsidR="001E1F4E" w:rsidRPr="00EE02EB" w:rsidRDefault="001E1F4E" w:rsidP="001E1F4E">
            <w:pPr>
              <w:tabs>
                <w:tab w:val="left" w:pos="317"/>
              </w:tabs>
              <w:jc w:val="both"/>
              <w:rPr>
                <w:sz w:val="20"/>
                <w:szCs w:val="20"/>
              </w:rPr>
            </w:pPr>
            <w:r w:rsidRPr="00EE02EB">
              <w:rPr>
                <w:sz w:val="20"/>
                <w:szCs w:val="20"/>
              </w:rPr>
              <w:t>3. Источники информации:</w:t>
            </w:r>
          </w:p>
          <w:p w14:paraId="7729614B" w14:textId="77777777" w:rsidR="001E1F4E" w:rsidRPr="00EE02EB" w:rsidRDefault="001E1F4E" w:rsidP="001E1F4E">
            <w:pPr>
              <w:tabs>
                <w:tab w:val="left" w:pos="317"/>
              </w:tabs>
              <w:jc w:val="both"/>
              <w:rPr>
                <w:sz w:val="20"/>
                <w:szCs w:val="20"/>
              </w:rPr>
            </w:pPr>
            <w:r w:rsidRPr="00EE02EB">
              <w:rPr>
                <w:sz w:val="20"/>
                <w:szCs w:val="20"/>
              </w:rPr>
              <w:t xml:space="preserve">Данные, содержащиеся в цифровой платформе. Данные о количестве присвоенных Министерством спортивных званий и разрядов. </w:t>
            </w:r>
          </w:p>
          <w:p w14:paraId="09866339" w14:textId="77777777" w:rsidR="001E1F4E" w:rsidRPr="00EE02EB" w:rsidRDefault="001E1F4E" w:rsidP="001E1F4E">
            <w:pPr>
              <w:tabs>
                <w:tab w:val="left" w:pos="317"/>
              </w:tabs>
              <w:jc w:val="both"/>
              <w:rPr>
                <w:sz w:val="20"/>
                <w:szCs w:val="20"/>
              </w:rPr>
            </w:pPr>
            <w:r w:rsidRPr="00EE02EB">
              <w:rPr>
                <w:sz w:val="20"/>
                <w:szCs w:val="20"/>
              </w:rPr>
              <w:t>4. Алгоритм расчета показателя:</w:t>
            </w:r>
          </w:p>
          <w:p w14:paraId="0399479F" w14:textId="7DAF92EE" w:rsidR="001E1F4E" w:rsidRPr="00EE02EB" w:rsidRDefault="001E1F4E" w:rsidP="001E1F4E">
            <w:pPr>
              <w:tabs>
                <w:tab w:val="left" w:pos="317"/>
              </w:tabs>
              <w:jc w:val="both"/>
              <w:rPr>
                <w:sz w:val="20"/>
                <w:szCs w:val="20"/>
              </w:rPr>
            </w:pPr>
            <w:proofErr w:type="spellStart"/>
            <w:r w:rsidRPr="00EE02EB">
              <w:rPr>
                <w:sz w:val="20"/>
                <w:szCs w:val="20"/>
              </w:rPr>
              <w:t>Дос</w:t>
            </w:r>
            <w:proofErr w:type="spellEnd"/>
            <w:r w:rsidRPr="00EE02EB">
              <w:rPr>
                <w:sz w:val="20"/>
                <w:szCs w:val="20"/>
              </w:rPr>
              <w:t xml:space="preserve"> = </w:t>
            </w:r>
            <w:proofErr w:type="spellStart"/>
            <w:r w:rsidRPr="00EE02EB">
              <w:rPr>
                <w:sz w:val="20"/>
                <w:szCs w:val="20"/>
              </w:rPr>
              <w:t>Зос</w:t>
            </w:r>
            <w:proofErr w:type="spellEnd"/>
            <w:r w:rsidRPr="00EE02EB">
              <w:rPr>
                <w:sz w:val="20"/>
                <w:szCs w:val="20"/>
              </w:rPr>
              <w:t>/Зоб×100%, где:</w:t>
            </w:r>
          </w:p>
          <w:p w14:paraId="2A5D3DEF" w14:textId="0DB21A38" w:rsidR="001E1F4E" w:rsidRPr="00EE02EB" w:rsidRDefault="001E1F4E" w:rsidP="001E1F4E">
            <w:pPr>
              <w:tabs>
                <w:tab w:val="left" w:pos="317"/>
              </w:tabs>
              <w:jc w:val="both"/>
              <w:rPr>
                <w:sz w:val="20"/>
                <w:szCs w:val="20"/>
              </w:rPr>
            </w:pPr>
            <w:proofErr w:type="spellStart"/>
            <w:r w:rsidRPr="00EE02EB">
              <w:rPr>
                <w:sz w:val="20"/>
                <w:szCs w:val="20"/>
              </w:rPr>
              <w:t>Дос</w:t>
            </w:r>
            <w:proofErr w:type="spellEnd"/>
            <w:r w:rsidRPr="00EE02EB">
              <w:rPr>
                <w:sz w:val="20"/>
                <w:szCs w:val="20"/>
              </w:rPr>
              <w:t xml:space="preserve"> - Доля спортивных званий и разрядов, присвоенных Министерством с использованием цифровой платформы, % к общему объему присвоенных званий и разрядов;</w:t>
            </w:r>
          </w:p>
          <w:p w14:paraId="561DC2E1" w14:textId="77777777" w:rsidR="001E1F4E" w:rsidRPr="00EE02EB" w:rsidRDefault="001E1F4E" w:rsidP="001E1F4E">
            <w:pPr>
              <w:tabs>
                <w:tab w:val="left" w:pos="317"/>
              </w:tabs>
              <w:jc w:val="both"/>
              <w:rPr>
                <w:sz w:val="20"/>
                <w:szCs w:val="20"/>
              </w:rPr>
            </w:pPr>
            <w:proofErr w:type="spellStart"/>
            <w:r w:rsidRPr="00EE02EB">
              <w:rPr>
                <w:sz w:val="20"/>
                <w:szCs w:val="20"/>
              </w:rPr>
              <w:t>Зос</w:t>
            </w:r>
            <w:proofErr w:type="spellEnd"/>
            <w:r w:rsidRPr="00EE02EB">
              <w:rPr>
                <w:sz w:val="20"/>
                <w:szCs w:val="20"/>
              </w:rPr>
              <w:t xml:space="preserve"> – объем присвоенных званий и разрядов на основе данных, содержащихся в цифровой платформе, шт.;</w:t>
            </w:r>
          </w:p>
          <w:p w14:paraId="4ECA0F66" w14:textId="77777777" w:rsidR="001E1F4E" w:rsidRPr="00EE02EB" w:rsidRDefault="001E1F4E" w:rsidP="001E1F4E">
            <w:pPr>
              <w:tabs>
                <w:tab w:val="left" w:pos="317"/>
              </w:tabs>
              <w:jc w:val="both"/>
              <w:rPr>
                <w:sz w:val="20"/>
                <w:szCs w:val="20"/>
              </w:rPr>
            </w:pPr>
            <w:r w:rsidRPr="00EE02EB">
              <w:rPr>
                <w:sz w:val="20"/>
                <w:szCs w:val="20"/>
              </w:rPr>
              <w:t>Зоб – общее число присвоенных спортивных званий и разрядов, шт.</w:t>
            </w:r>
          </w:p>
          <w:p w14:paraId="38BD97D8" w14:textId="77777777" w:rsidR="001E1F4E" w:rsidRPr="00EE02EB" w:rsidRDefault="001E1F4E" w:rsidP="001E1F4E">
            <w:pPr>
              <w:tabs>
                <w:tab w:val="left" w:pos="317"/>
              </w:tabs>
              <w:jc w:val="both"/>
              <w:rPr>
                <w:sz w:val="20"/>
                <w:szCs w:val="20"/>
              </w:rPr>
            </w:pPr>
            <w:r w:rsidRPr="00EE02EB">
              <w:rPr>
                <w:sz w:val="20"/>
                <w:szCs w:val="20"/>
              </w:rPr>
              <w:t>5. Оценки и допущения неприменимы.</w:t>
            </w:r>
          </w:p>
          <w:p w14:paraId="0F849E7F" w14:textId="4E5844EC" w:rsidR="001E1F4E" w:rsidRPr="00EE02EB" w:rsidRDefault="001E1F4E" w:rsidP="001E1F4E">
            <w:pPr>
              <w:tabs>
                <w:tab w:val="left" w:pos="317"/>
              </w:tabs>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712D6FE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AA22948" w14:textId="35F12921" w:rsidR="001E1F4E" w:rsidRPr="00EE02EB" w:rsidRDefault="001E1F4E" w:rsidP="001E1F4E">
            <w:pPr>
              <w:widowControl/>
              <w:autoSpaceDE/>
              <w:autoSpaceDN/>
              <w:adjustRightInd/>
              <w:jc w:val="center"/>
              <w:rPr>
                <w:sz w:val="20"/>
                <w:szCs w:val="20"/>
              </w:rPr>
            </w:pPr>
            <w:r w:rsidRPr="00EE02EB">
              <w:rPr>
                <w:sz w:val="20"/>
                <w:szCs w:val="20"/>
              </w:rPr>
              <w:t>77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A166B2C" w14:textId="460F9B5B" w:rsidR="001E1F4E" w:rsidRPr="00EE02EB" w:rsidRDefault="001E1F4E" w:rsidP="001E1F4E">
            <w:pPr>
              <w:widowControl/>
              <w:autoSpaceDE/>
              <w:autoSpaceDN/>
              <w:adjustRightInd/>
              <w:jc w:val="center"/>
              <w:rPr>
                <w:sz w:val="20"/>
                <w:szCs w:val="20"/>
              </w:rPr>
            </w:pPr>
            <w:r w:rsidRPr="00EE02EB">
              <w:rPr>
                <w:sz w:val="20"/>
                <w:szCs w:val="20"/>
              </w:rPr>
              <w:t>ФК5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91A63C8" w14:textId="60AD0695" w:rsidR="001E1F4E" w:rsidRPr="00EE02EB" w:rsidRDefault="001E1F4E" w:rsidP="001E1F4E">
            <w:pPr>
              <w:widowControl/>
              <w:autoSpaceDE/>
              <w:autoSpaceDN/>
              <w:adjustRightInd/>
              <w:jc w:val="both"/>
              <w:rPr>
                <w:sz w:val="20"/>
                <w:szCs w:val="20"/>
              </w:rPr>
            </w:pPr>
            <w:r w:rsidRPr="00EE02EB">
              <w:rPr>
                <w:sz w:val="20"/>
                <w:szCs w:val="20"/>
              </w:rPr>
              <w:t>Доля государственных и муниципальных объектов спорта, имеющих широкополосный доступ к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F4C2151" w14:textId="77777777" w:rsidR="001E1F4E" w:rsidRPr="00EE02EB" w:rsidRDefault="001E1F4E" w:rsidP="001E1F4E">
            <w:pPr>
              <w:widowControl/>
              <w:autoSpaceDE/>
              <w:autoSpaceDN/>
              <w:adjustRightInd/>
              <w:jc w:val="both"/>
              <w:rPr>
                <w:sz w:val="20"/>
                <w:szCs w:val="20"/>
              </w:rPr>
            </w:pPr>
            <w:r w:rsidRPr="00EE02EB">
              <w:rPr>
                <w:sz w:val="20"/>
                <w:szCs w:val="20"/>
              </w:rPr>
              <w:t>1. Общие положения:</w:t>
            </w:r>
          </w:p>
          <w:p w14:paraId="5D28D7A7" w14:textId="77777777" w:rsidR="001E1F4E" w:rsidRPr="00EE02EB" w:rsidRDefault="001E1F4E" w:rsidP="001E1F4E">
            <w:pPr>
              <w:widowControl/>
              <w:autoSpaceDE/>
              <w:autoSpaceDN/>
              <w:adjustRightInd/>
              <w:jc w:val="both"/>
              <w:rPr>
                <w:sz w:val="20"/>
                <w:szCs w:val="20"/>
              </w:rPr>
            </w:pPr>
            <w:r w:rsidRPr="00EE02EB">
              <w:rPr>
                <w:sz w:val="20"/>
                <w:szCs w:val="20"/>
              </w:rPr>
              <w:t>1.1. Методика расчета показателя «Доля государственных и муниципальных объектов спорта, имеющих широкополосный доступ к информационно-телекоммуникационной сети «Интернет» (далее – Показатель) ведомственного проекта программы цифровой трансформации.</w:t>
            </w:r>
          </w:p>
          <w:p w14:paraId="7818BBE5" w14:textId="77777777" w:rsidR="001E1F4E" w:rsidRPr="00EE02EB" w:rsidRDefault="001E1F4E" w:rsidP="001E1F4E">
            <w:pPr>
              <w:widowControl/>
              <w:autoSpaceDE/>
              <w:autoSpaceDN/>
              <w:adjustRightInd/>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года, следующего за отчетным, начиная с 2021 года, на основе данных, полученных и сформированных в цифровой платформе.</w:t>
            </w:r>
          </w:p>
          <w:p w14:paraId="4D062FED" w14:textId="77777777" w:rsidR="001E1F4E" w:rsidRPr="00EE02EB" w:rsidRDefault="001E1F4E" w:rsidP="001E1F4E">
            <w:pPr>
              <w:widowControl/>
              <w:autoSpaceDE/>
              <w:autoSpaceDN/>
              <w:adjustRightInd/>
              <w:jc w:val="both"/>
              <w:rPr>
                <w:sz w:val="20"/>
                <w:szCs w:val="20"/>
              </w:rPr>
            </w:pPr>
            <w:r w:rsidRPr="00EE02EB">
              <w:rPr>
                <w:sz w:val="20"/>
                <w:szCs w:val="20"/>
              </w:rPr>
              <w:t xml:space="preserve">2. Основные понятия и определения: </w:t>
            </w:r>
          </w:p>
          <w:p w14:paraId="2F80F2A7" w14:textId="77777777" w:rsidR="001E1F4E" w:rsidRPr="00EE02EB" w:rsidRDefault="001E1F4E" w:rsidP="001E1F4E">
            <w:pPr>
              <w:widowControl/>
              <w:autoSpaceDE/>
              <w:autoSpaceDN/>
              <w:adjustRightInd/>
              <w:jc w:val="both"/>
              <w:rPr>
                <w:sz w:val="20"/>
                <w:szCs w:val="20"/>
              </w:rPr>
            </w:pPr>
            <w:r w:rsidRPr="00EE02EB">
              <w:rPr>
                <w:sz w:val="20"/>
                <w:szCs w:val="20"/>
              </w:rPr>
              <w:t>Не используются</w:t>
            </w:r>
          </w:p>
          <w:p w14:paraId="356329E1"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w:t>
            </w:r>
          </w:p>
          <w:p w14:paraId="73BF41AC" w14:textId="77777777" w:rsidR="001E1F4E" w:rsidRPr="00EE02EB" w:rsidRDefault="001E1F4E" w:rsidP="001E1F4E">
            <w:pPr>
              <w:widowControl/>
              <w:autoSpaceDE/>
              <w:autoSpaceDN/>
              <w:adjustRightInd/>
              <w:jc w:val="both"/>
              <w:rPr>
                <w:sz w:val="20"/>
                <w:szCs w:val="20"/>
              </w:rPr>
            </w:pPr>
            <w:r w:rsidRPr="00EE02EB">
              <w:rPr>
                <w:sz w:val="20"/>
                <w:szCs w:val="20"/>
              </w:rPr>
              <w:t>Информация предоставляется от объектов физической культуры и спорта, находящихся в ведении региональных и муниципальных органов власти, ответственных за реализацию политики в области физической культуры и спорта на ежемесячной основе.</w:t>
            </w:r>
          </w:p>
          <w:p w14:paraId="631E1C18" w14:textId="794ACFE5" w:rsidR="001E1F4E" w:rsidRPr="00EE02EB" w:rsidRDefault="001E1F4E" w:rsidP="001E1F4E">
            <w:pPr>
              <w:pStyle w:val="af"/>
              <w:numPr>
                <w:ilvl w:val="0"/>
                <w:numId w:val="40"/>
              </w:numPr>
              <w:tabs>
                <w:tab w:val="left" w:pos="317"/>
              </w:tabs>
              <w:ind w:left="0" w:firstLine="0"/>
              <w:jc w:val="both"/>
              <w:rPr>
                <w:sz w:val="20"/>
                <w:szCs w:val="20"/>
              </w:rPr>
            </w:pPr>
            <w:r w:rsidRPr="00EE02EB">
              <w:rPr>
                <w:sz w:val="20"/>
                <w:szCs w:val="20"/>
              </w:rPr>
              <w:t>Алгоритм расчета показателя: С = Ф/№×100%, где:</w:t>
            </w:r>
          </w:p>
          <w:p w14:paraId="30C486B2" w14:textId="77777777" w:rsidR="001E1F4E" w:rsidRPr="00EE02EB" w:rsidRDefault="001E1F4E" w:rsidP="001E1F4E">
            <w:pPr>
              <w:jc w:val="both"/>
              <w:rPr>
                <w:sz w:val="20"/>
                <w:szCs w:val="20"/>
              </w:rPr>
            </w:pPr>
            <w:r w:rsidRPr="00EE02EB">
              <w:rPr>
                <w:sz w:val="20"/>
                <w:szCs w:val="20"/>
              </w:rPr>
              <w:t>С - «Доля государственных и муниципальных объектов спорта, имеющих широкополосный доступ к информационно-телекоммуникационной сети «Интернет», %;</w:t>
            </w:r>
          </w:p>
          <w:p w14:paraId="33A39840" w14:textId="77777777" w:rsidR="001E1F4E" w:rsidRPr="00EE02EB" w:rsidRDefault="001E1F4E" w:rsidP="001E1F4E">
            <w:pPr>
              <w:jc w:val="both"/>
              <w:rPr>
                <w:sz w:val="20"/>
                <w:szCs w:val="20"/>
              </w:rPr>
            </w:pPr>
            <w:r w:rsidRPr="00EE02EB">
              <w:rPr>
                <w:sz w:val="20"/>
                <w:szCs w:val="20"/>
              </w:rPr>
              <w:t xml:space="preserve">Ф - количество государственных и муниципальных объектов спорта, имеющих широкополосный доступ к информационно-телекоммуникационной сети «Интернет», </w:t>
            </w:r>
            <w:proofErr w:type="spellStart"/>
            <w:r w:rsidRPr="00EE02EB">
              <w:rPr>
                <w:sz w:val="20"/>
                <w:szCs w:val="20"/>
              </w:rPr>
              <w:t>шт</w:t>
            </w:r>
            <w:proofErr w:type="spellEnd"/>
            <w:r w:rsidRPr="00EE02EB">
              <w:rPr>
                <w:sz w:val="20"/>
                <w:szCs w:val="20"/>
              </w:rPr>
              <w:t>;</w:t>
            </w:r>
          </w:p>
          <w:p w14:paraId="34413E38" w14:textId="77777777" w:rsidR="001E1F4E" w:rsidRPr="00EE02EB" w:rsidRDefault="001E1F4E" w:rsidP="001E1F4E">
            <w:pPr>
              <w:jc w:val="both"/>
              <w:rPr>
                <w:sz w:val="20"/>
                <w:szCs w:val="20"/>
              </w:rPr>
            </w:pPr>
            <w:r w:rsidRPr="00EE02EB">
              <w:rPr>
                <w:sz w:val="20"/>
                <w:szCs w:val="20"/>
              </w:rPr>
              <w:t>№ - количество объектов физической культуры и спорта, находящихся в ведении региональных и муниципальных органов власти в области физической культуры и спорта, шт.</w:t>
            </w:r>
          </w:p>
          <w:p w14:paraId="1F144434" w14:textId="77777777" w:rsidR="001E1F4E" w:rsidRPr="00EE02EB" w:rsidRDefault="001E1F4E" w:rsidP="001E1F4E">
            <w:pPr>
              <w:jc w:val="both"/>
              <w:rPr>
                <w:sz w:val="20"/>
                <w:szCs w:val="20"/>
              </w:rPr>
            </w:pPr>
            <w:r w:rsidRPr="00EE02EB">
              <w:rPr>
                <w:sz w:val="20"/>
                <w:szCs w:val="20"/>
              </w:rPr>
              <w:t>5. Оценки и допущения неприменимы.</w:t>
            </w:r>
          </w:p>
          <w:p w14:paraId="7472BF9A" w14:textId="6DF56AD4" w:rsidR="001E1F4E" w:rsidRPr="00EE02EB" w:rsidRDefault="001E1F4E" w:rsidP="001E1F4E">
            <w:pPr>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39DC3A1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729EB2B" w14:textId="0DD72F8F" w:rsidR="001E1F4E" w:rsidRPr="00EE02EB" w:rsidRDefault="001E1F4E" w:rsidP="001E1F4E">
            <w:pPr>
              <w:widowControl/>
              <w:autoSpaceDE/>
              <w:autoSpaceDN/>
              <w:adjustRightInd/>
              <w:jc w:val="center"/>
              <w:rPr>
                <w:sz w:val="20"/>
                <w:szCs w:val="20"/>
              </w:rPr>
            </w:pPr>
            <w:r w:rsidRPr="00EE02EB">
              <w:rPr>
                <w:sz w:val="20"/>
                <w:szCs w:val="20"/>
              </w:rPr>
              <w:t>78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E2FC822" w14:textId="2052BB08" w:rsidR="001E1F4E" w:rsidRPr="00EE02EB" w:rsidRDefault="001E1F4E" w:rsidP="001E1F4E">
            <w:pPr>
              <w:widowControl/>
              <w:autoSpaceDE/>
              <w:autoSpaceDN/>
              <w:adjustRightInd/>
              <w:jc w:val="center"/>
              <w:rPr>
                <w:sz w:val="20"/>
                <w:szCs w:val="20"/>
              </w:rPr>
            </w:pPr>
            <w:r w:rsidRPr="00EE02EB">
              <w:rPr>
                <w:sz w:val="20"/>
                <w:szCs w:val="20"/>
              </w:rPr>
              <w:t>ФК6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A1D8F67" w14:textId="53169AEA" w:rsidR="001E1F4E" w:rsidRPr="00EE02EB" w:rsidRDefault="001E1F4E" w:rsidP="001E1F4E">
            <w:pPr>
              <w:widowControl/>
              <w:autoSpaceDE/>
              <w:autoSpaceDN/>
              <w:adjustRightInd/>
              <w:jc w:val="both"/>
              <w:rPr>
                <w:sz w:val="20"/>
                <w:szCs w:val="20"/>
              </w:rPr>
            </w:pPr>
            <w:r w:rsidRPr="00EE02EB">
              <w:rPr>
                <w:sz w:val="20"/>
                <w:szCs w:val="20"/>
              </w:rPr>
              <w:t xml:space="preserve">Доля физкультурно-спортивных организаций, обеспечивающих электронную запись на платные и бесплатные занятия физической культурой и спортом гражданам Российской Федерации посредством АИС </w:t>
            </w:r>
            <w:proofErr w:type="spellStart"/>
            <w:r w:rsidRPr="00EE02EB">
              <w:rPr>
                <w:sz w:val="20"/>
                <w:szCs w:val="20"/>
              </w:rPr>
              <w:t>ФКиС</w:t>
            </w:r>
            <w:proofErr w:type="spellEnd"/>
            <w:r w:rsidRPr="00EE02EB">
              <w:rPr>
                <w:sz w:val="20"/>
                <w:szCs w:val="20"/>
              </w:rPr>
              <w:t xml:space="preserve"> и (или) ЕПГУ</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0D1ED0E" w14:textId="77777777" w:rsidR="001E1F4E" w:rsidRPr="00EE02EB" w:rsidRDefault="001E1F4E" w:rsidP="001E1F4E">
            <w:pPr>
              <w:pStyle w:val="af"/>
              <w:tabs>
                <w:tab w:val="left" w:pos="317"/>
              </w:tabs>
              <w:ind w:left="0"/>
              <w:jc w:val="both"/>
              <w:rPr>
                <w:sz w:val="20"/>
                <w:szCs w:val="20"/>
              </w:rPr>
            </w:pPr>
            <w:r w:rsidRPr="00EE02EB">
              <w:rPr>
                <w:sz w:val="20"/>
                <w:szCs w:val="20"/>
              </w:rPr>
              <w:t>1. Показатель, рассчитываемый для анализа перехода на механизм осуществления записи граждан на спортивную подготовку в электронном виде.</w:t>
            </w:r>
          </w:p>
          <w:p w14:paraId="1CC84CCB" w14:textId="77777777" w:rsidR="001E1F4E" w:rsidRPr="00EE02EB" w:rsidRDefault="001E1F4E" w:rsidP="001E1F4E">
            <w:pPr>
              <w:pStyle w:val="af"/>
              <w:tabs>
                <w:tab w:val="left" w:pos="317"/>
              </w:tabs>
              <w:ind w:left="0"/>
              <w:jc w:val="both"/>
              <w:rPr>
                <w:sz w:val="20"/>
                <w:szCs w:val="20"/>
              </w:rPr>
            </w:pPr>
            <w:r w:rsidRPr="00EE02EB">
              <w:rPr>
                <w:sz w:val="20"/>
                <w:szCs w:val="20"/>
              </w:rPr>
              <w:t>1.1. Методика расчета показателя «Доля государственных и муниципальных объектов спорта, имеющих широкополосный доступ к информационно-телекоммуникационной сети «Интернет» (далее – Показатель) ведомственного проекта программы цифровой трансформации.</w:t>
            </w:r>
          </w:p>
          <w:p w14:paraId="2193A186" w14:textId="77777777" w:rsidR="001E1F4E" w:rsidRPr="00EE02EB" w:rsidRDefault="001E1F4E" w:rsidP="001E1F4E">
            <w:pPr>
              <w:pStyle w:val="af"/>
              <w:tabs>
                <w:tab w:val="left" w:pos="317"/>
              </w:tabs>
              <w:ind w:left="0"/>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года, следующего за отчетным, начиная с 2021 года, на основе данных, полученных и сформированных в цифровой платформе.</w:t>
            </w:r>
          </w:p>
          <w:p w14:paraId="5A06239B" w14:textId="77777777" w:rsidR="001E1F4E" w:rsidRPr="00EE02EB" w:rsidRDefault="001E1F4E" w:rsidP="001E1F4E">
            <w:pPr>
              <w:pStyle w:val="af"/>
              <w:tabs>
                <w:tab w:val="left" w:pos="317"/>
              </w:tabs>
              <w:ind w:left="0"/>
              <w:jc w:val="both"/>
              <w:rPr>
                <w:sz w:val="20"/>
                <w:szCs w:val="20"/>
              </w:rPr>
            </w:pPr>
            <w:r w:rsidRPr="00EE02EB">
              <w:rPr>
                <w:sz w:val="20"/>
                <w:szCs w:val="20"/>
              </w:rPr>
              <w:t>2. Основные понятия и определения:</w:t>
            </w:r>
          </w:p>
          <w:p w14:paraId="46EA9251" w14:textId="77777777" w:rsidR="001E1F4E" w:rsidRPr="00EE02EB" w:rsidRDefault="001E1F4E" w:rsidP="001E1F4E">
            <w:pPr>
              <w:pStyle w:val="af"/>
              <w:tabs>
                <w:tab w:val="left" w:pos="317"/>
              </w:tabs>
              <w:ind w:left="0"/>
              <w:jc w:val="both"/>
              <w:rPr>
                <w:sz w:val="20"/>
                <w:szCs w:val="20"/>
              </w:rPr>
            </w:pPr>
            <w:r w:rsidRPr="00EE02EB">
              <w:rPr>
                <w:sz w:val="20"/>
                <w:szCs w:val="20"/>
              </w:rPr>
              <w:t>Не используются.</w:t>
            </w:r>
          </w:p>
          <w:p w14:paraId="03095131" w14:textId="77777777" w:rsidR="001E1F4E" w:rsidRPr="00EE02EB" w:rsidRDefault="001E1F4E" w:rsidP="001E1F4E">
            <w:pPr>
              <w:pStyle w:val="af"/>
              <w:tabs>
                <w:tab w:val="left" w:pos="317"/>
              </w:tabs>
              <w:ind w:left="0"/>
              <w:jc w:val="both"/>
              <w:rPr>
                <w:sz w:val="20"/>
                <w:szCs w:val="20"/>
              </w:rPr>
            </w:pPr>
            <w:r w:rsidRPr="00EE02EB">
              <w:rPr>
                <w:sz w:val="20"/>
                <w:szCs w:val="20"/>
              </w:rPr>
              <w:t>3. Источники информации:</w:t>
            </w:r>
          </w:p>
          <w:p w14:paraId="214AED32" w14:textId="77777777" w:rsidR="001E1F4E" w:rsidRPr="00EE02EB" w:rsidRDefault="001E1F4E" w:rsidP="001E1F4E">
            <w:pPr>
              <w:pStyle w:val="af"/>
              <w:tabs>
                <w:tab w:val="left" w:pos="317"/>
              </w:tabs>
              <w:ind w:left="0"/>
              <w:jc w:val="both"/>
              <w:rPr>
                <w:sz w:val="20"/>
                <w:szCs w:val="20"/>
              </w:rPr>
            </w:pPr>
            <w:r w:rsidRPr="00EE02EB">
              <w:rPr>
                <w:sz w:val="20"/>
                <w:szCs w:val="20"/>
              </w:rPr>
              <w:t xml:space="preserve">Информация предоставляется от объектов физической культуры и спорта, находящихся в ведении региональных и муниципальных органов власти, ответственных за реализацию политики в области физической культуры и спорта на ежемесячной основе. </w:t>
            </w:r>
          </w:p>
          <w:p w14:paraId="390D1782" w14:textId="6ED150B7" w:rsidR="001E1F4E" w:rsidRPr="00EE02EB" w:rsidRDefault="001E1F4E" w:rsidP="001E1F4E">
            <w:pPr>
              <w:pStyle w:val="af"/>
              <w:numPr>
                <w:ilvl w:val="0"/>
                <w:numId w:val="41"/>
              </w:numPr>
              <w:tabs>
                <w:tab w:val="left" w:pos="317"/>
              </w:tabs>
              <w:ind w:left="0" w:firstLine="0"/>
              <w:jc w:val="both"/>
              <w:rPr>
                <w:sz w:val="20"/>
                <w:szCs w:val="20"/>
              </w:rPr>
            </w:pPr>
            <w:r w:rsidRPr="00EE02EB">
              <w:rPr>
                <w:sz w:val="20"/>
                <w:szCs w:val="20"/>
              </w:rPr>
              <w:t xml:space="preserve">Алгоритм расчета показателя: </w:t>
            </w:r>
            <w:proofErr w:type="spellStart"/>
            <w:r w:rsidRPr="00EE02EB">
              <w:rPr>
                <w:sz w:val="20"/>
                <w:szCs w:val="20"/>
              </w:rPr>
              <w:t>Дэл_зап</w:t>
            </w:r>
            <w:proofErr w:type="spellEnd"/>
            <w:r w:rsidRPr="00EE02EB">
              <w:rPr>
                <w:sz w:val="20"/>
                <w:szCs w:val="20"/>
              </w:rPr>
              <w:t>. = (</w:t>
            </w:r>
            <w:proofErr w:type="spellStart"/>
            <w:proofErr w:type="gramStart"/>
            <w:r w:rsidRPr="00EE02EB">
              <w:rPr>
                <w:sz w:val="20"/>
                <w:szCs w:val="20"/>
              </w:rPr>
              <w:t>Уэл</w:t>
            </w:r>
            <w:proofErr w:type="spellEnd"/>
            <w:r w:rsidRPr="00EE02EB">
              <w:rPr>
                <w:sz w:val="20"/>
                <w:szCs w:val="20"/>
              </w:rPr>
              <w:t>./</w:t>
            </w:r>
            <w:proofErr w:type="spellStart"/>
            <w:proofErr w:type="gramEnd"/>
            <w:r w:rsidRPr="00EE02EB">
              <w:rPr>
                <w:sz w:val="20"/>
                <w:szCs w:val="20"/>
              </w:rPr>
              <w:t>Уобщ</w:t>
            </w:r>
            <w:proofErr w:type="spellEnd"/>
            <w:r w:rsidRPr="00EE02EB">
              <w:rPr>
                <w:sz w:val="20"/>
                <w:szCs w:val="20"/>
              </w:rPr>
              <w:t>.)×100%, где:</w:t>
            </w:r>
          </w:p>
          <w:p w14:paraId="7065D2F4" w14:textId="77777777" w:rsidR="001E1F4E" w:rsidRPr="00EE02EB" w:rsidRDefault="001E1F4E" w:rsidP="001E1F4E">
            <w:pPr>
              <w:tabs>
                <w:tab w:val="left" w:pos="317"/>
              </w:tabs>
              <w:jc w:val="both"/>
              <w:rPr>
                <w:sz w:val="20"/>
                <w:szCs w:val="20"/>
              </w:rPr>
            </w:pPr>
            <w:proofErr w:type="spellStart"/>
            <w:r w:rsidRPr="00EE02EB">
              <w:rPr>
                <w:sz w:val="20"/>
                <w:szCs w:val="20"/>
              </w:rPr>
              <w:t>Дэл_зап</w:t>
            </w:r>
            <w:proofErr w:type="spellEnd"/>
            <w:r w:rsidRPr="00EE02EB">
              <w:rPr>
                <w:sz w:val="20"/>
                <w:szCs w:val="20"/>
              </w:rPr>
              <w:t>. - доля государственных и муниципальных организаций спортивной подготовки, осуществляющих запись граждан на спортивную подготовку в электронном виде, %;</w:t>
            </w:r>
          </w:p>
          <w:p w14:paraId="2859C01A" w14:textId="77777777" w:rsidR="001E1F4E" w:rsidRPr="00EE02EB" w:rsidRDefault="001E1F4E" w:rsidP="001E1F4E">
            <w:pPr>
              <w:tabs>
                <w:tab w:val="left" w:pos="317"/>
              </w:tabs>
              <w:jc w:val="both"/>
              <w:rPr>
                <w:sz w:val="20"/>
                <w:szCs w:val="20"/>
              </w:rPr>
            </w:pPr>
            <w:proofErr w:type="spellStart"/>
            <w:r w:rsidRPr="00EE02EB">
              <w:rPr>
                <w:sz w:val="20"/>
                <w:szCs w:val="20"/>
              </w:rPr>
              <w:t>Уэл</w:t>
            </w:r>
            <w:proofErr w:type="spellEnd"/>
            <w:r w:rsidRPr="00EE02EB">
              <w:rPr>
                <w:sz w:val="20"/>
                <w:szCs w:val="20"/>
              </w:rPr>
              <w:t xml:space="preserve">. - количество государственных и муниципальных организаций спортивной подготовки, осуществляющих запись граждан на спортивную подготовку в электронном виде; </w:t>
            </w:r>
          </w:p>
          <w:p w14:paraId="179669B4" w14:textId="77777777" w:rsidR="001E1F4E" w:rsidRPr="00EE02EB" w:rsidRDefault="001E1F4E" w:rsidP="001E1F4E">
            <w:pPr>
              <w:tabs>
                <w:tab w:val="left" w:pos="317"/>
              </w:tabs>
              <w:jc w:val="both"/>
              <w:rPr>
                <w:sz w:val="20"/>
                <w:szCs w:val="20"/>
              </w:rPr>
            </w:pPr>
            <w:proofErr w:type="spellStart"/>
            <w:r w:rsidRPr="00EE02EB">
              <w:rPr>
                <w:sz w:val="20"/>
                <w:szCs w:val="20"/>
              </w:rPr>
              <w:t>Уобщ</w:t>
            </w:r>
            <w:proofErr w:type="spellEnd"/>
            <w:r w:rsidRPr="00EE02EB">
              <w:rPr>
                <w:sz w:val="20"/>
                <w:szCs w:val="20"/>
              </w:rPr>
              <w:t>. - общее количество государственных и муниципальных организаций спортивной подготовки, осуществляющих запись граждан на спортивную подготовку.</w:t>
            </w:r>
          </w:p>
          <w:p w14:paraId="3B6B2464" w14:textId="77777777" w:rsidR="001E1F4E" w:rsidRPr="00EE02EB" w:rsidRDefault="001E1F4E" w:rsidP="001E1F4E">
            <w:pPr>
              <w:tabs>
                <w:tab w:val="left" w:pos="317"/>
              </w:tabs>
              <w:jc w:val="both"/>
              <w:rPr>
                <w:sz w:val="20"/>
                <w:szCs w:val="20"/>
              </w:rPr>
            </w:pPr>
            <w:r w:rsidRPr="00EE02EB">
              <w:rPr>
                <w:sz w:val="20"/>
                <w:szCs w:val="20"/>
              </w:rPr>
              <w:t>5.Оценки и допущения неприменимы.</w:t>
            </w:r>
          </w:p>
          <w:p w14:paraId="4B132E18" w14:textId="1A8A0193" w:rsidR="001E1F4E" w:rsidRPr="00EE02EB" w:rsidRDefault="001E1F4E" w:rsidP="001E1F4E">
            <w:pPr>
              <w:tabs>
                <w:tab w:val="left" w:pos="317"/>
              </w:tabs>
              <w:jc w:val="both"/>
              <w:rPr>
                <w:sz w:val="20"/>
                <w:szCs w:val="20"/>
              </w:rPr>
            </w:pPr>
            <w:r w:rsidRPr="00EE02EB">
              <w:rPr>
                <w:sz w:val="20"/>
                <w:szCs w:val="20"/>
              </w:rPr>
              <w:t>6. Документ, утверждающий методику расчета Показателя, отсутствует</w:t>
            </w:r>
          </w:p>
        </w:tc>
      </w:tr>
      <w:tr w:rsidR="001E1F4E" w:rsidRPr="002718A8" w14:paraId="5C203A48"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82485CE" w14:textId="53B40F68" w:rsidR="001E1F4E" w:rsidRPr="00EE02EB" w:rsidRDefault="001E1F4E" w:rsidP="001E1F4E">
            <w:pPr>
              <w:widowControl/>
              <w:autoSpaceDE/>
              <w:autoSpaceDN/>
              <w:adjustRightInd/>
              <w:jc w:val="center"/>
              <w:rPr>
                <w:sz w:val="20"/>
                <w:szCs w:val="20"/>
              </w:rPr>
            </w:pPr>
            <w:r w:rsidRPr="00EE02EB">
              <w:rPr>
                <w:sz w:val="20"/>
                <w:szCs w:val="20"/>
              </w:rPr>
              <w:t>79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C2DFA50" w14:textId="77777777" w:rsidR="001E1F4E" w:rsidRPr="00EE02EB" w:rsidRDefault="001E1F4E" w:rsidP="001E1F4E">
            <w:pPr>
              <w:widowControl/>
              <w:autoSpaceDE/>
              <w:autoSpaceDN/>
              <w:adjustRightInd/>
              <w:jc w:val="center"/>
              <w:rPr>
                <w:sz w:val="20"/>
                <w:szCs w:val="20"/>
              </w:rPr>
            </w:pPr>
            <w:r w:rsidRPr="00EE02EB">
              <w:rPr>
                <w:sz w:val="20"/>
                <w:szCs w:val="20"/>
              </w:rPr>
              <w:t>СТР1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AE8BE08" w14:textId="6FC681E0" w:rsidR="001E1F4E" w:rsidRPr="00EE02EB" w:rsidRDefault="001E1F4E" w:rsidP="001E1F4E">
            <w:pPr>
              <w:widowControl/>
              <w:autoSpaceDE/>
              <w:autoSpaceDN/>
              <w:adjustRightInd/>
              <w:jc w:val="both"/>
              <w:rPr>
                <w:sz w:val="20"/>
                <w:szCs w:val="20"/>
              </w:rPr>
            </w:pPr>
            <w:r w:rsidRPr="00EE02EB">
              <w:rPr>
                <w:sz w:val="20"/>
                <w:szCs w:val="20"/>
              </w:rPr>
              <w:t>Доля услуг, связанных с реализацией мероприятий, осуществляемых при реализации проектов по строительству объектов капитального строительства, переведенных в электронный вид</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F1333" w14:textId="65010E9A" w:rsidR="001E1F4E" w:rsidRPr="00EE02EB" w:rsidRDefault="001E1F4E" w:rsidP="001E1F4E">
            <w:pPr>
              <w:widowControl/>
              <w:autoSpaceDE/>
              <w:autoSpaceDN/>
              <w:adjustRightInd/>
              <w:jc w:val="both"/>
              <w:rPr>
                <w:sz w:val="20"/>
                <w:szCs w:val="20"/>
              </w:rPr>
            </w:pPr>
            <w:r>
              <w:rPr>
                <w:sz w:val="20"/>
                <w:szCs w:val="20"/>
              </w:rPr>
              <w:t xml:space="preserve">Утверждена приказом Министерства строительства Курской области «Об утверждении методики расчета </w:t>
            </w:r>
            <w:r w:rsidRPr="00840084">
              <w:rPr>
                <w:sz w:val="20"/>
                <w:szCs w:val="20"/>
              </w:rPr>
              <w:t>показателя «Доля услуг, связан</w:t>
            </w:r>
            <w:r>
              <w:rPr>
                <w:sz w:val="20"/>
                <w:szCs w:val="20"/>
              </w:rPr>
              <w:t xml:space="preserve">ных с реализацией мероприятий, </w:t>
            </w:r>
            <w:r w:rsidRPr="00840084">
              <w:rPr>
                <w:sz w:val="20"/>
                <w:szCs w:val="20"/>
              </w:rPr>
              <w:t>осуществляемых при реализации проектов по строительству объект</w:t>
            </w:r>
            <w:r>
              <w:rPr>
                <w:sz w:val="20"/>
                <w:szCs w:val="20"/>
              </w:rPr>
              <w:t xml:space="preserve">ов капитального строительства, </w:t>
            </w:r>
            <w:r w:rsidRPr="00840084">
              <w:rPr>
                <w:sz w:val="20"/>
                <w:szCs w:val="20"/>
              </w:rPr>
              <w:t xml:space="preserve">переведенных в электронный вид» </w:t>
            </w:r>
            <w:r>
              <w:rPr>
                <w:sz w:val="20"/>
                <w:szCs w:val="20"/>
              </w:rPr>
              <w:t>от 24.01.2023 №39/</w:t>
            </w:r>
            <w:proofErr w:type="spellStart"/>
            <w:r>
              <w:rPr>
                <w:sz w:val="20"/>
                <w:szCs w:val="20"/>
              </w:rPr>
              <w:t>пр</w:t>
            </w:r>
            <w:proofErr w:type="spellEnd"/>
          </w:p>
        </w:tc>
      </w:tr>
      <w:tr w:rsidR="001E1F4E" w:rsidRPr="002718A8" w14:paraId="17FE8DD4"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B68C32E" w14:textId="07D8633F" w:rsidR="001E1F4E" w:rsidRPr="00EE02EB" w:rsidRDefault="001E1F4E" w:rsidP="001E1F4E">
            <w:pPr>
              <w:widowControl/>
              <w:autoSpaceDE/>
              <w:autoSpaceDN/>
              <w:adjustRightInd/>
              <w:jc w:val="center"/>
              <w:rPr>
                <w:sz w:val="20"/>
                <w:szCs w:val="20"/>
              </w:rPr>
            </w:pPr>
            <w:r w:rsidRPr="00EE02EB">
              <w:rPr>
                <w:sz w:val="20"/>
                <w:szCs w:val="20"/>
              </w:rPr>
              <w:t>80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D14B28C" w14:textId="77777777" w:rsidR="001E1F4E" w:rsidRPr="00EE02EB" w:rsidRDefault="001E1F4E" w:rsidP="001E1F4E">
            <w:pPr>
              <w:widowControl/>
              <w:autoSpaceDE/>
              <w:autoSpaceDN/>
              <w:adjustRightInd/>
              <w:jc w:val="center"/>
              <w:rPr>
                <w:sz w:val="20"/>
                <w:szCs w:val="20"/>
              </w:rPr>
            </w:pPr>
            <w:r w:rsidRPr="00EE02EB">
              <w:rPr>
                <w:sz w:val="20"/>
                <w:szCs w:val="20"/>
              </w:rPr>
              <w:t>СТР3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E1281D8" w14:textId="77777777" w:rsidR="001E1F4E" w:rsidRPr="00EE02EB" w:rsidRDefault="001E1F4E" w:rsidP="001E1F4E">
            <w:pPr>
              <w:widowControl/>
              <w:autoSpaceDE/>
              <w:autoSpaceDN/>
              <w:adjustRightInd/>
              <w:jc w:val="both"/>
              <w:rPr>
                <w:sz w:val="20"/>
                <w:szCs w:val="20"/>
              </w:rPr>
            </w:pPr>
            <w:r w:rsidRPr="00EE02EB">
              <w:rPr>
                <w:sz w:val="20"/>
                <w:szCs w:val="20"/>
              </w:rP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70C2545" w14:textId="7B6F57B8" w:rsidR="001E1F4E" w:rsidRPr="00EE02EB" w:rsidRDefault="001E1F4E" w:rsidP="001E1F4E">
            <w:pPr>
              <w:widowControl/>
              <w:autoSpaceDE/>
              <w:autoSpaceDN/>
              <w:adjustRightInd/>
              <w:jc w:val="both"/>
              <w:rPr>
                <w:sz w:val="20"/>
                <w:szCs w:val="20"/>
              </w:rPr>
            </w:pPr>
            <w:r w:rsidRPr="00EE02EB">
              <w:rPr>
                <w:sz w:val="20"/>
                <w:szCs w:val="20"/>
              </w:rPr>
              <w:t>Расчет производится согласно методике расчета целевого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утвержденной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09.07.2021 № 22</w:t>
            </w:r>
          </w:p>
        </w:tc>
      </w:tr>
      <w:tr w:rsidR="001E1F4E" w:rsidRPr="002718A8" w14:paraId="2DF089C8" w14:textId="77777777" w:rsidTr="00E029E3">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982309" w14:textId="00022CEA" w:rsidR="001E1F4E" w:rsidRPr="00EE02EB" w:rsidRDefault="001E1F4E" w:rsidP="001E1F4E">
            <w:pPr>
              <w:widowControl/>
              <w:autoSpaceDE/>
              <w:autoSpaceDN/>
              <w:adjustRightInd/>
              <w:jc w:val="center"/>
              <w:rPr>
                <w:sz w:val="20"/>
                <w:szCs w:val="20"/>
              </w:rPr>
            </w:pPr>
            <w:r w:rsidRPr="00EE02EB">
              <w:rPr>
                <w:sz w:val="20"/>
                <w:szCs w:val="20"/>
              </w:rPr>
              <w:t>81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F85060F" w14:textId="29D3A515" w:rsidR="001E1F4E" w:rsidRPr="00EE02EB" w:rsidRDefault="001E1F4E" w:rsidP="001E1F4E">
            <w:pPr>
              <w:widowControl/>
              <w:autoSpaceDE/>
              <w:autoSpaceDN/>
              <w:adjustRightInd/>
              <w:jc w:val="center"/>
              <w:rPr>
                <w:sz w:val="20"/>
                <w:szCs w:val="20"/>
              </w:rPr>
            </w:pPr>
            <w:r w:rsidRPr="00EE02EB">
              <w:rPr>
                <w:sz w:val="20"/>
                <w:szCs w:val="20"/>
              </w:rPr>
              <w:t>СТР4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D46359C" w14:textId="7C89FFA7" w:rsidR="001E1F4E" w:rsidRPr="00EE02EB" w:rsidRDefault="001E1F4E" w:rsidP="001E1F4E">
            <w:pPr>
              <w:widowControl/>
              <w:autoSpaceDE/>
              <w:autoSpaceDN/>
              <w:adjustRightInd/>
              <w:jc w:val="both"/>
              <w:rPr>
                <w:sz w:val="20"/>
                <w:szCs w:val="20"/>
              </w:rPr>
            </w:pPr>
            <w:r w:rsidRPr="00EE02EB">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9835214" w14:textId="09532CC2" w:rsidR="001E1F4E" w:rsidRPr="00EE02EB" w:rsidRDefault="001E1F4E" w:rsidP="001E1F4E">
            <w:pPr>
              <w:widowControl/>
              <w:autoSpaceDE/>
              <w:autoSpaceDN/>
              <w:adjustRightInd/>
              <w:jc w:val="both"/>
              <w:rPr>
                <w:sz w:val="20"/>
                <w:szCs w:val="20"/>
              </w:rPr>
            </w:pPr>
            <w:r w:rsidRPr="00EE02EB">
              <w:rPr>
                <w:sz w:val="20"/>
                <w:szCs w:val="20"/>
              </w:rPr>
              <w:t>Мониторинг будет реализован по завершению необходимых нормативно-правовых процедур по внедрению ТИМ на всех этапах жизненного цикла ОКС и инфраструктуры</w:t>
            </w:r>
          </w:p>
        </w:tc>
      </w:tr>
      <w:tr w:rsidR="001E1F4E" w:rsidRPr="002718A8" w14:paraId="61447937"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C66859" w14:textId="00947FD0" w:rsidR="001E1F4E" w:rsidRPr="00EE02EB" w:rsidRDefault="001E1F4E" w:rsidP="001E1F4E">
            <w:pPr>
              <w:widowControl/>
              <w:autoSpaceDE/>
              <w:autoSpaceDN/>
              <w:adjustRightInd/>
              <w:jc w:val="center"/>
              <w:rPr>
                <w:sz w:val="20"/>
                <w:szCs w:val="20"/>
              </w:rPr>
            </w:pPr>
            <w:r w:rsidRPr="00EE02EB">
              <w:rPr>
                <w:sz w:val="20"/>
                <w:szCs w:val="20"/>
              </w:rPr>
              <w:t>82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69DD673" w14:textId="665C2F7D" w:rsidR="001E1F4E" w:rsidRPr="00EE02EB" w:rsidRDefault="001E1F4E" w:rsidP="001E1F4E">
            <w:pPr>
              <w:widowControl/>
              <w:autoSpaceDE/>
              <w:autoSpaceDN/>
              <w:adjustRightInd/>
              <w:jc w:val="center"/>
              <w:rPr>
                <w:sz w:val="20"/>
                <w:szCs w:val="20"/>
              </w:rPr>
            </w:pPr>
            <w:r w:rsidRPr="00EE02EB">
              <w:rPr>
                <w:sz w:val="20"/>
                <w:szCs w:val="20"/>
              </w:rPr>
              <w:t>СТР6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038FBDB" w14:textId="31E57129" w:rsidR="001E1F4E" w:rsidRPr="00EE02EB" w:rsidRDefault="001E1F4E" w:rsidP="001E1F4E">
            <w:pPr>
              <w:widowControl/>
              <w:autoSpaceDE/>
              <w:autoSpaceDN/>
              <w:adjustRightInd/>
              <w:jc w:val="both"/>
              <w:rPr>
                <w:sz w:val="20"/>
                <w:szCs w:val="20"/>
              </w:rPr>
            </w:pPr>
            <w:r w:rsidRPr="00EE02EB">
              <w:rPr>
                <w:sz w:val="20"/>
                <w:szCs w:val="20"/>
              </w:rPr>
              <w:t>Достижение «цифровой зрелости» в строительстве</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4522C09F" w14:textId="1F7089D9" w:rsidR="001E1F4E" w:rsidRPr="00EE02EB" w:rsidRDefault="001E1F4E" w:rsidP="001E1F4E">
            <w:pPr>
              <w:widowControl/>
              <w:autoSpaceDE/>
              <w:autoSpaceDN/>
              <w:adjustRightInd/>
              <w:jc w:val="both"/>
              <w:rPr>
                <w:sz w:val="20"/>
                <w:szCs w:val="20"/>
              </w:rPr>
            </w:pPr>
            <w:r w:rsidRPr="00EE02EB">
              <w:rPr>
                <w:sz w:val="20"/>
                <w:szCs w:val="20"/>
              </w:rPr>
              <w:t>Утверждена методика расчета показателей, 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1E1F4E" w:rsidRPr="002718A8" w14:paraId="79188234"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644C7F1" w14:textId="558CBEA2" w:rsidR="001E1F4E" w:rsidRPr="00EE02EB" w:rsidRDefault="001E1F4E" w:rsidP="001E1F4E">
            <w:pPr>
              <w:widowControl/>
              <w:autoSpaceDE/>
              <w:autoSpaceDN/>
              <w:adjustRightInd/>
              <w:jc w:val="center"/>
              <w:rPr>
                <w:sz w:val="20"/>
                <w:szCs w:val="20"/>
              </w:rPr>
            </w:pPr>
            <w:r w:rsidRPr="00EE02EB">
              <w:rPr>
                <w:sz w:val="20"/>
                <w:szCs w:val="20"/>
              </w:rPr>
              <w:t>83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7B728C4" w14:textId="5828E53C" w:rsidR="001E1F4E" w:rsidRPr="00EE02EB" w:rsidRDefault="001E1F4E" w:rsidP="001E1F4E">
            <w:pPr>
              <w:widowControl/>
              <w:autoSpaceDE/>
              <w:autoSpaceDN/>
              <w:adjustRightInd/>
              <w:jc w:val="center"/>
              <w:rPr>
                <w:sz w:val="20"/>
                <w:szCs w:val="20"/>
              </w:rPr>
            </w:pPr>
            <w:r w:rsidRPr="00EE02EB">
              <w:rPr>
                <w:sz w:val="20"/>
                <w:szCs w:val="20"/>
              </w:rPr>
              <w:t>БП1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8A3B43A" w14:textId="1F0BC6EB" w:rsidR="001E1F4E" w:rsidRPr="00EE02EB" w:rsidRDefault="001E1F4E" w:rsidP="001E1F4E">
            <w:pPr>
              <w:widowControl/>
              <w:autoSpaceDE/>
              <w:autoSpaceDN/>
              <w:adjustRightInd/>
              <w:jc w:val="both"/>
              <w:rPr>
                <w:sz w:val="20"/>
                <w:szCs w:val="20"/>
              </w:rPr>
            </w:pPr>
            <w:r w:rsidRPr="00EE02EB">
              <w:rPr>
                <w:sz w:val="20"/>
                <w:szCs w:val="20"/>
              </w:rPr>
              <w:t>Фактический перевод процесса оказания финансовой помощи населению, пострадавшему в результате ЧС природного и техногенного характера, на предоставление государственных услуг в I полугодии 2022 года (100%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57897E2" w14:textId="77777777" w:rsidR="001E1F4E" w:rsidRPr="00EE02EB" w:rsidRDefault="001E1F4E" w:rsidP="001E1F4E">
            <w:pPr>
              <w:widowControl/>
              <w:autoSpaceDE/>
              <w:autoSpaceDN/>
              <w:adjustRightInd/>
              <w:jc w:val="both"/>
              <w:rPr>
                <w:sz w:val="20"/>
                <w:szCs w:val="20"/>
              </w:rPr>
            </w:pPr>
            <w:r w:rsidRPr="00EE02EB">
              <w:rPr>
                <w:sz w:val="20"/>
                <w:szCs w:val="20"/>
              </w:rPr>
              <w:t xml:space="preserve">1. Показатель, рассчитываемый для государственных услуг, оказанных в электронной форме и направленных на оказание финансовой помощи гражданам, пострадавшим в результате чрезвычайных ситуаций природного и техногенного характера. </w:t>
            </w:r>
          </w:p>
          <w:p w14:paraId="2E67A72C" w14:textId="77777777" w:rsidR="001E1F4E" w:rsidRPr="00EE02EB" w:rsidRDefault="001E1F4E" w:rsidP="001E1F4E">
            <w:pPr>
              <w:widowControl/>
              <w:autoSpaceDE/>
              <w:autoSpaceDN/>
              <w:adjustRightInd/>
              <w:jc w:val="both"/>
              <w:rPr>
                <w:sz w:val="20"/>
                <w:szCs w:val="20"/>
              </w:rPr>
            </w:pPr>
            <w:r w:rsidRPr="00EE02EB">
              <w:rPr>
                <w:sz w:val="20"/>
                <w:szCs w:val="20"/>
              </w:rPr>
              <w:t>2. БП1 = С1 / С2 × 100%, где</w:t>
            </w:r>
          </w:p>
          <w:p w14:paraId="59851661" w14:textId="77777777" w:rsidR="001E1F4E" w:rsidRPr="00EE02EB" w:rsidRDefault="001E1F4E" w:rsidP="001E1F4E">
            <w:pPr>
              <w:widowControl/>
              <w:autoSpaceDE/>
              <w:autoSpaceDN/>
              <w:adjustRightInd/>
              <w:jc w:val="both"/>
              <w:rPr>
                <w:sz w:val="20"/>
                <w:szCs w:val="20"/>
              </w:rPr>
            </w:pPr>
            <w:r w:rsidRPr="00EE02EB">
              <w:rPr>
                <w:sz w:val="20"/>
                <w:szCs w:val="20"/>
              </w:rPr>
              <w:t>БП1 – доля государственных услуг, направленных на оказание финансовой помощи гражданам, пострадавшим в результате чрезвычайных ситуаций природного и техногенного характера, оказанных в электронной форме, %;</w:t>
            </w:r>
          </w:p>
          <w:p w14:paraId="61B86772" w14:textId="77777777" w:rsidR="001E1F4E" w:rsidRPr="00EE02EB" w:rsidRDefault="001E1F4E" w:rsidP="001E1F4E">
            <w:pPr>
              <w:widowControl/>
              <w:autoSpaceDE/>
              <w:autoSpaceDN/>
              <w:adjustRightInd/>
              <w:jc w:val="both"/>
              <w:rPr>
                <w:sz w:val="20"/>
                <w:szCs w:val="20"/>
              </w:rPr>
            </w:pPr>
            <w:r w:rsidRPr="00EE02EB">
              <w:rPr>
                <w:sz w:val="20"/>
                <w:szCs w:val="20"/>
              </w:rPr>
              <w:t>С1 – количество государственных услуг, предоставляемых комитетом региональной безопасности Курской области, направленных на оказание финансовой помощи гражданам, пострадавшим в результате чрезвычайных ситуаций природного и техногенного характера, оказываемых в электронной форме, ед.;</w:t>
            </w:r>
          </w:p>
          <w:p w14:paraId="7A6562F1" w14:textId="77777777" w:rsidR="001E1F4E" w:rsidRPr="00EE02EB" w:rsidRDefault="001E1F4E" w:rsidP="001E1F4E">
            <w:pPr>
              <w:widowControl/>
              <w:autoSpaceDE/>
              <w:autoSpaceDN/>
              <w:adjustRightInd/>
              <w:jc w:val="both"/>
              <w:rPr>
                <w:sz w:val="20"/>
                <w:szCs w:val="20"/>
              </w:rPr>
            </w:pPr>
            <w:r w:rsidRPr="00EE02EB">
              <w:rPr>
                <w:sz w:val="20"/>
                <w:szCs w:val="20"/>
              </w:rPr>
              <w:t>С2 – общее количество государственных услуг, предоставляемых комитетом региональной безопасности Курской области, направленных на оказание финансовой помощи гражданам, пострадавшим в результате чрезвычайных ситуаций природного и техногенного характера, ед.</w:t>
            </w:r>
          </w:p>
          <w:p w14:paraId="1E91B249" w14:textId="77777777" w:rsidR="001E1F4E" w:rsidRPr="00EE02EB" w:rsidRDefault="001E1F4E" w:rsidP="001E1F4E">
            <w:pPr>
              <w:widowControl/>
              <w:autoSpaceDE/>
              <w:autoSpaceDN/>
              <w:adjustRightInd/>
              <w:jc w:val="both"/>
              <w:rPr>
                <w:sz w:val="20"/>
                <w:szCs w:val="20"/>
              </w:rPr>
            </w:pPr>
            <w:r w:rsidRPr="00EE02EB">
              <w:rPr>
                <w:sz w:val="20"/>
                <w:szCs w:val="20"/>
              </w:rPr>
              <w:t>3. Платформа государственных услуг (ПГС 2.0); перечень услуг и функций Курской области; Положение о комитете региональной безопасности Курской области; порядок оказания единовременной материальной и финансовой помощи в связи с утратой имущества первой необходимости гражданам, пострадавшим в результате чрезвычайных ситуаций на территории Курской области.</w:t>
            </w:r>
          </w:p>
          <w:p w14:paraId="56716260" w14:textId="77777777" w:rsidR="001E1F4E" w:rsidRPr="00EE02EB" w:rsidRDefault="001E1F4E" w:rsidP="001E1F4E">
            <w:pPr>
              <w:widowControl/>
              <w:autoSpaceDE/>
              <w:autoSpaceDN/>
              <w:adjustRightInd/>
              <w:jc w:val="both"/>
              <w:rPr>
                <w:sz w:val="20"/>
                <w:szCs w:val="20"/>
              </w:rPr>
            </w:pPr>
            <w:r w:rsidRPr="00EE02EB">
              <w:rPr>
                <w:sz w:val="20"/>
                <w:szCs w:val="20"/>
              </w:rPr>
              <w:t>4. Допущений нет.</w:t>
            </w:r>
          </w:p>
          <w:p w14:paraId="6B460AC8" w14:textId="56D7DE21" w:rsidR="001E1F4E" w:rsidRPr="00EE02EB" w:rsidRDefault="001E1F4E" w:rsidP="001E1F4E">
            <w:pPr>
              <w:widowControl/>
              <w:autoSpaceDE/>
              <w:autoSpaceDN/>
              <w:adjustRightInd/>
              <w:jc w:val="both"/>
              <w:rPr>
                <w:sz w:val="20"/>
                <w:szCs w:val="20"/>
              </w:rPr>
            </w:pPr>
            <w:r w:rsidRPr="00EE02EB">
              <w:rPr>
                <w:sz w:val="20"/>
                <w:szCs w:val="20"/>
              </w:rPr>
              <w:t>5. Утвержденная методика расчета показателя отсутствует</w:t>
            </w:r>
          </w:p>
        </w:tc>
      </w:tr>
      <w:tr w:rsidR="001E1F4E" w:rsidRPr="002718A8" w14:paraId="2D86E57A"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C48064B" w14:textId="4EC995E1" w:rsidR="001E1F4E" w:rsidRPr="00EE02EB" w:rsidRDefault="001E1F4E" w:rsidP="001E1F4E">
            <w:pPr>
              <w:widowControl/>
              <w:autoSpaceDE/>
              <w:autoSpaceDN/>
              <w:adjustRightInd/>
              <w:jc w:val="center"/>
              <w:rPr>
                <w:sz w:val="20"/>
                <w:szCs w:val="20"/>
              </w:rPr>
            </w:pPr>
            <w:r w:rsidRPr="00EE02EB">
              <w:rPr>
                <w:sz w:val="20"/>
                <w:szCs w:val="20"/>
              </w:rPr>
              <w:t>84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2263966" w14:textId="6B13CDC5" w:rsidR="001E1F4E" w:rsidRPr="00EE02EB" w:rsidRDefault="001E1F4E" w:rsidP="001E1F4E">
            <w:pPr>
              <w:widowControl/>
              <w:autoSpaceDE/>
              <w:autoSpaceDN/>
              <w:adjustRightInd/>
              <w:jc w:val="center"/>
              <w:rPr>
                <w:sz w:val="20"/>
                <w:szCs w:val="20"/>
              </w:rPr>
            </w:pPr>
            <w:r w:rsidRPr="00EE02EB">
              <w:rPr>
                <w:sz w:val="20"/>
                <w:szCs w:val="20"/>
              </w:rPr>
              <w:t>БП2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F74C2D6" w14:textId="6A657E29" w:rsidR="001E1F4E" w:rsidRPr="00EE02EB" w:rsidRDefault="001E1F4E" w:rsidP="001E1F4E">
            <w:pPr>
              <w:widowControl/>
              <w:autoSpaceDE/>
              <w:autoSpaceDN/>
              <w:adjustRightInd/>
              <w:jc w:val="both"/>
              <w:rPr>
                <w:sz w:val="20"/>
                <w:szCs w:val="20"/>
              </w:rPr>
            </w:pPr>
            <w:r w:rsidRPr="00EE02EB">
              <w:rPr>
                <w:sz w:val="20"/>
                <w:szCs w:val="20"/>
              </w:rPr>
              <w:t xml:space="preserve">Перевод в цифровой формат информационного взаимодействия органов повседневного управления территориальной подсистемы РСЧС </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52A5D644" w14:textId="77777777" w:rsidR="001E1F4E" w:rsidRPr="00EE02EB" w:rsidRDefault="001E1F4E" w:rsidP="001E1F4E">
            <w:pPr>
              <w:jc w:val="both"/>
              <w:rPr>
                <w:sz w:val="20"/>
                <w:szCs w:val="20"/>
              </w:rPr>
            </w:pPr>
            <w:r w:rsidRPr="00EE02EB">
              <w:rPr>
                <w:sz w:val="20"/>
                <w:szCs w:val="20"/>
              </w:rPr>
              <w:t>1. Показатель, рассчитываемый для информационного взаимодействия органов повседневного управления территориальной подсистемы РСЧС в цифровом формате.</w:t>
            </w:r>
            <w:r w:rsidRPr="00EE02EB">
              <w:rPr>
                <w:sz w:val="20"/>
                <w:szCs w:val="20"/>
              </w:rPr>
              <w:br/>
              <w:t>2. БП2 = С1 / С2 × 100%, где:</w:t>
            </w:r>
          </w:p>
          <w:p w14:paraId="4A0C70CF" w14:textId="77777777" w:rsidR="001E1F4E" w:rsidRPr="00EE02EB" w:rsidRDefault="001E1F4E" w:rsidP="001E1F4E">
            <w:pPr>
              <w:widowControl/>
              <w:autoSpaceDE/>
              <w:autoSpaceDN/>
              <w:adjustRightInd/>
              <w:jc w:val="both"/>
              <w:rPr>
                <w:sz w:val="20"/>
                <w:szCs w:val="20"/>
              </w:rPr>
            </w:pPr>
            <w:r w:rsidRPr="00EE02EB">
              <w:rPr>
                <w:sz w:val="20"/>
                <w:szCs w:val="20"/>
              </w:rPr>
              <w:t>БП2 – доля органов повседневного управления территориальной подсистемы РСЧС Курской области, осуществляющих информационное взаимодействие в цифровом формате, %;</w:t>
            </w:r>
          </w:p>
          <w:p w14:paraId="3A5545D0" w14:textId="77777777" w:rsidR="001E1F4E" w:rsidRPr="00EE02EB" w:rsidRDefault="001E1F4E" w:rsidP="001E1F4E">
            <w:pPr>
              <w:widowControl/>
              <w:autoSpaceDE/>
              <w:autoSpaceDN/>
              <w:adjustRightInd/>
              <w:jc w:val="both"/>
              <w:rPr>
                <w:sz w:val="20"/>
                <w:szCs w:val="20"/>
              </w:rPr>
            </w:pPr>
            <w:r w:rsidRPr="00EE02EB">
              <w:rPr>
                <w:sz w:val="20"/>
                <w:szCs w:val="20"/>
              </w:rPr>
              <w:t>С1 – количество органов повседневного управления территориальной подсистемы РСЧС Курской области, осуществляющих информационное взаимодействие в цифровом формате, ед.;</w:t>
            </w:r>
          </w:p>
          <w:p w14:paraId="6A79D693" w14:textId="77777777" w:rsidR="001E1F4E" w:rsidRPr="00EE02EB" w:rsidRDefault="001E1F4E" w:rsidP="001E1F4E">
            <w:pPr>
              <w:widowControl/>
              <w:autoSpaceDE/>
              <w:autoSpaceDN/>
              <w:adjustRightInd/>
              <w:jc w:val="both"/>
              <w:rPr>
                <w:sz w:val="20"/>
                <w:szCs w:val="20"/>
              </w:rPr>
            </w:pPr>
            <w:r w:rsidRPr="00EE02EB">
              <w:rPr>
                <w:sz w:val="20"/>
                <w:szCs w:val="20"/>
              </w:rPr>
              <w:t>С2 – общее количество органов повседневного управления территориальной подсистемы РСЧС Курской области, ед.</w:t>
            </w:r>
          </w:p>
          <w:p w14:paraId="6C73AA16" w14:textId="504956EF" w:rsidR="001E1F4E" w:rsidRPr="00EE02EB" w:rsidRDefault="001E1F4E" w:rsidP="001E1F4E">
            <w:pPr>
              <w:widowControl/>
              <w:autoSpaceDE/>
              <w:autoSpaceDN/>
              <w:adjustRightInd/>
              <w:jc w:val="both"/>
              <w:rPr>
                <w:sz w:val="20"/>
                <w:szCs w:val="20"/>
              </w:rPr>
            </w:pPr>
            <w:r w:rsidRPr="00EE02EB">
              <w:rPr>
                <w:sz w:val="20"/>
                <w:szCs w:val="20"/>
              </w:rPr>
              <w:t>3.Автоматизированная информационно-управляющая система единой государственной системы предупреждения и ликвидации чрезвычайных ситуаций (далее - АИУС РСЧС).</w:t>
            </w:r>
          </w:p>
          <w:p w14:paraId="31E5A78B" w14:textId="77777777" w:rsidR="001E1F4E" w:rsidRPr="00EE02EB" w:rsidRDefault="001E1F4E" w:rsidP="001E1F4E">
            <w:pPr>
              <w:widowControl/>
              <w:autoSpaceDE/>
              <w:autoSpaceDN/>
              <w:adjustRightInd/>
              <w:jc w:val="both"/>
              <w:rPr>
                <w:sz w:val="20"/>
                <w:szCs w:val="20"/>
              </w:rPr>
            </w:pPr>
            <w:r w:rsidRPr="00EE02EB">
              <w:rPr>
                <w:sz w:val="20"/>
                <w:szCs w:val="20"/>
              </w:rPr>
              <w:t>4. Допущений нет.</w:t>
            </w:r>
          </w:p>
          <w:p w14:paraId="3D638234" w14:textId="3B331627" w:rsidR="001E1F4E" w:rsidRPr="00EE02EB" w:rsidRDefault="001E1F4E" w:rsidP="001E1F4E">
            <w:pPr>
              <w:widowControl/>
              <w:autoSpaceDE/>
              <w:autoSpaceDN/>
              <w:adjustRightInd/>
              <w:jc w:val="both"/>
              <w:rPr>
                <w:sz w:val="20"/>
                <w:szCs w:val="20"/>
              </w:rPr>
            </w:pPr>
            <w:r w:rsidRPr="00EE02EB">
              <w:rPr>
                <w:sz w:val="20"/>
                <w:szCs w:val="20"/>
              </w:rPr>
              <w:t>5. Утвержденная методика расчета показателя отсутствует</w:t>
            </w:r>
          </w:p>
        </w:tc>
      </w:tr>
      <w:tr w:rsidR="001E1F4E" w:rsidRPr="002718A8" w14:paraId="59C700C5"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0D701B4" w14:textId="4002BC1E" w:rsidR="001E1F4E" w:rsidRPr="00EE02EB" w:rsidRDefault="001E1F4E" w:rsidP="001E1F4E">
            <w:pPr>
              <w:widowControl/>
              <w:autoSpaceDE/>
              <w:autoSpaceDN/>
              <w:adjustRightInd/>
              <w:jc w:val="center"/>
              <w:rPr>
                <w:sz w:val="20"/>
                <w:szCs w:val="20"/>
              </w:rPr>
            </w:pPr>
            <w:r w:rsidRPr="00EE02EB">
              <w:rPr>
                <w:sz w:val="20"/>
                <w:szCs w:val="20"/>
              </w:rPr>
              <w:t>85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3694669" w14:textId="5CDB9AE6" w:rsidR="001E1F4E" w:rsidRPr="00EE02EB" w:rsidRDefault="001E1F4E" w:rsidP="001E1F4E">
            <w:pPr>
              <w:widowControl/>
              <w:autoSpaceDE/>
              <w:autoSpaceDN/>
              <w:adjustRightInd/>
              <w:jc w:val="center"/>
              <w:rPr>
                <w:sz w:val="20"/>
                <w:szCs w:val="20"/>
              </w:rPr>
            </w:pPr>
            <w:r w:rsidRPr="00EE02EB">
              <w:rPr>
                <w:sz w:val="20"/>
                <w:szCs w:val="20"/>
              </w:rPr>
              <w:t>ЭК1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8BEF2D3" w14:textId="6FD242B7" w:rsidR="001E1F4E" w:rsidRPr="00EE02EB" w:rsidRDefault="001E1F4E" w:rsidP="001E1F4E">
            <w:pPr>
              <w:widowControl/>
              <w:autoSpaceDE/>
              <w:autoSpaceDN/>
              <w:adjustRightInd/>
              <w:jc w:val="both"/>
              <w:rPr>
                <w:sz w:val="20"/>
                <w:szCs w:val="20"/>
              </w:rPr>
            </w:pPr>
            <w:r w:rsidRPr="00EE02EB">
              <w:rPr>
                <w:sz w:val="20"/>
                <w:szCs w:val="20"/>
              </w:rPr>
              <w:t xml:space="preserve">Доля реестровой геологической информации, интегрированной </w:t>
            </w:r>
            <w:r w:rsidRPr="00EE02EB">
              <w:rPr>
                <w:sz w:val="20"/>
                <w:szCs w:val="20"/>
              </w:rPr>
              <w:br/>
              <w:t>в федеральную информационную систему</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0566C86" w14:textId="4B3386B3" w:rsidR="001E1F4E" w:rsidRPr="00EE02EB" w:rsidRDefault="001E1F4E" w:rsidP="001E1F4E">
            <w:pPr>
              <w:jc w:val="both"/>
              <w:rPr>
                <w:sz w:val="20"/>
                <w:szCs w:val="20"/>
              </w:rPr>
            </w:pPr>
            <w:r w:rsidRPr="00EE02EB">
              <w:rPr>
                <w:sz w:val="20"/>
                <w:szCs w:val="20"/>
              </w:rPr>
              <w:t>1. Показатель рассчитывается в целях повышения эффективности учета геологической информации, обладателем которой является Курская область, путем подключения к федеральной государственной информационной системе (далее – ФГИС) «Единый фонд геологической информации о недрах».</w:t>
            </w:r>
          </w:p>
          <w:p w14:paraId="3E8E4F3C" w14:textId="77777777" w:rsidR="001E1F4E" w:rsidRPr="00EE02EB" w:rsidRDefault="001E1F4E" w:rsidP="001E1F4E">
            <w:pPr>
              <w:jc w:val="both"/>
              <w:rPr>
                <w:sz w:val="20"/>
                <w:szCs w:val="20"/>
              </w:rPr>
            </w:pPr>
            <w:r w:rsidRPr="00EE02EB">
              <w:rPr>
                <w:sz w:val="20"/>
                <w:szCs w:val="20"/>
              </w:rPr>
              <w:t xml:space="preserve">2. </w:t>
            </w:r>
            <w:proofErr w:type="spellStart"/>
            <w:r w:rsidRPr="00EE02EB">
              <w:rPr>
                <w:sz w:val="20"/>
                <w:szCs w:val="20"/>
              </w:rPr>
              <w:t>Дги</w:t>
            </w:r>
            <w:proofErr w:type="spellEnd"/>
            <w:r w:rsidRPr="00EE02EB">
              <w:rPr>
                <w:sz w:val="20"/>
                <w:szCs w:val="20"/>
              </w:rPr>
              <w:t xml:space="preserve"> - количество предоставляемой геологической информации, интегрированной в федеральную информационную систему;</w:t>
            </w:r>
          </w:p>
          <w:p w14:paraId="748282B1" w14:textId="77777777" w:rsidR="001E1F4E" w:rsidRPr="00EE02EB" w:rsidRDefault="001E1F4E" w:rsidP="001E1F4E">
            <w:pPr>
              <w:jc w:val="both"/>
              <w:rPr>
                <w:sz w:val="20"/>
                <w:szCs w:val="20"/>
              </w:rPr>
            </w:pPr>
            <w:proofErr w:type="spellStart"/>
            <w:r w:rsidRPr="00EE02EB">
              <w:rPr>
                <w:sz w:val="20"/>
                <w:szCs w:val="20"/>
              </w:rPr>
              <w:t>ДГобщ</w:t>
            </w:r>
            <w:proofErr w:type="spellEnd"/>
            <w:r w:rsidRPr="00EE02EB">
              <w:rPr>
                <w:sz w:val="20"/>
                <w:szCs w:val="20"/>
              </w:rPr>
              <w:t xml:space="preserve"> – общее количество предоставленной геологической информации (шт.).</w:t>
            </w:r>
          </w:p>
          <w:p w14:paraId="4DDCAE98" w14:textId="77777777" w:rsidR="001E1F4E" w:rsidRPr="00EE02EB" w:rsidRDefault="001E1F4E" w:rsidP="001E1F4E">
            <w:pPr>
              <w:jc w:val="both"/>
              <w:rPr>
                <w:sz w:val="20"/>
                <w:szCs w:val="20"/>
              </w:rPr>
            </w:pPr>
            <w:r w:rsidRPr="00EE02EB">
              <w:rPr>
                <w:sz w:val="20"/>
                <w:szCs w:val="20"/>
              </w:rPr>
              <w:t>3. Утвержденная методика отсутствует.</w:t>
            </w:r>
          </w:p>
          <w:p w14:paraId="2622E572" w14:textId="77777777" w:rsidR="001E1F4E" w:rsidRPr="00EE02EB" w:rsidRDefault="001E1F4E" w:rsidP="001E1F4E">
            <w:pPr>
              <w:jc w:val="both"/>
              <w:rPr>
                <w:sz w:val="20"/>
                <w:szCs w:val="20"/>
              </w:rPr>
            </w:pPr>
            <w:r w:rsidRPr="00EE02EB">
              <w:rPr>
                <w:sz w:val="20"/>
                <w:szCs w:val="20"/>
              </w:rPr>
              <w:t>4. Показатель (индикатор) «Доля реестровой геологической информации, интегрированной в федеральную информационную систему» (в процентах) определяется ежегодно и рассчитывается по формуле: (</w:t>
            </w:r>
            <w:proofErr w:type="spellStart"/>
            <w:r w:rsidRPr="00EE02EB">
              <w:rPr>
                <w:sz w:val="20"/>
                <w:szCs w:val="20"/>
              </w:rPr>
              <w:t>Дги</w:t>
            </w:r>
            <w:proofErr w:type="spellEnd"/>
            <w:r w:rsidRPr="00EE02EB">
              <w:rPr>
                <w:sz w:val="20"/>
                <w:szCs w:val="20"/>
              </w:rPr>
              <w:t xml:space="preserve"> / </w:t>
            </w:r>
            <w:proofErr w:type="spellStart"/>
            <w:r w:rsidRPr="00EE02EB">
              <w:rPr>
                <w:sz w:val="20"/>
                <w:szCs w:val="20"/>
              </w:rPr>
              <w:t>Дгобщ</w:t>
            </w:r>
            <w:proofErr w:type="spellEnd"/>
            <w:r w:rsidRPr="00EE02EB">
              <w:rPr>
                <w:sz w:val="20"/>
                <w:szCs w:val="20"/>
              </w:rPr>
              <w:t>) ×100.</w:t>
            </w:r>
          </w:p>
          <w:p w14:paraId="23C9134B" w14:textId="77777777" w:rsidR="001E1F4E" w:rsidRPr="00EE02EB" w:rsidRDefault="001E1F4E" w:rsidP="001E1F4E">
            <w:pPr>
              <w:jc w:val="both"/>
              <w:rPr>
                <w:sz w:val="20"/>
                <w:szCs w:val="20"/>
              </w:rPr>
            </w:pPr>
            <w:r w:rsidRPr="00EE02EB">
              <w:rPr>
                <w:sz w:val="20"/>
                <w:szCs w:val="20"/>
              </w:rPr>
              <w:t>5. Допущений нет.</w:t>
            </w:r>
          </w:p>
          <w:p w14:paraId="007669D7" w14:textId="73F5E5A8" w:rsidR="001E1F4E" w:rsidRPr="00EE02EB" w:rsidRDefault="001E1F4E" w:rsidP="001E1F4E">
            <w:pPr>
              <w:widowControl/>
              <w:autoSpaceDE/>
              <w:autoSpaceDN/>
              <w:adjustRightInd/>
              <w:jc w:val="both"/>
              <w:rPr>
                <w:sz w:val="20"/>
                <w:szCs w:val="20"/>
              </w:rPr>
            </w:pPr>
            <w:r w:rsidRPr="00EE02EB">
              <w:rPr>
                <w:sz w:val="20"/>
                <w:szCs w:val="20"/>
              </w:rPr>
              <w:t>6. Утвержденная м</w:t>
            </w:r>
            <w:r w:rsidRPr="00EE02EB">
              <w:rPr>
                <w:bCs/>
                <w:sz w:val="20"/>
                <w:szCs w:val="20"/>
              </w:rPr>
              <w:t>етодика расчёта показателя отсутствует</w:t>
            </w:r>
          </w:p>
        </w:tc>
      </w:tr>
      <w:tr w:rsidR="001E1F4E" w:rsidRPr="002718A8" w14:paraId="116C84B7"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2757117" w14:textId="0E079D61" w:rsidR="001E1F4E" w:rsidRPr="00EE02EB" w:rsidRDefault="001E1F4E" w:rsidP="001E1F4E">
            <w:pPr>
              <w:widowControl/>
              <w:autoSpaceDE/>
              <w:autoSpaceDN/>
              <w:adjustRightInd/>
              <w:jc w:val="center"/>
              <w:rPr>
                <w:sz w:val="20"/>
                <w:szCs w:val="20"/>
              </w:rPr>
            </w:pPr>
            <w:r w:rsidRPr="00EE02EB">
              <w:rPr>
                <w:sz w:val="20"/>
                <w:szCs w:val="20"/>
              </w:rPr>
              <w:t>86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E805766" w14:textId="3B784DD3" w:rsidR="001E1F4E" w:rsidRPr="00EE02EB" w:rsidRDefault="001E1F4E" w:rsidP="001E1F4E">
            <w:pPr>
              <w:widowControl/>
              <w:autoSpaceDE/>
              <w:autoSpaceDN/>
              <w:adjustRightInd/>
              <w:jc w:val="center"/>
              <w:rPr>
                <w:sz w:val="20"/>
                <w:szCs w:val="20"/>
              </w:rPr>
            </w:pPr>
            <w:r w:rsidRPr="00EE02EB">
              <w:rPr>
                <w:sz w:val="20"/>
                <w:szCs w:val="20"/>
              </w:rPr>
              <w:t>ЭК2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CA5A7F1" w14:textId="12C359F8" w:rsidR="001E1F4E" w:rsidRPr="00EE02EB" w:rsidRDefault="001E1F4E" w:rsidP="001E1F4E">
            <w:pPr>
              <w:widowControl/>
              <w:autoSpaceDE/>
              <w:autoSpaceDN/>
              <w:adjustRightInd/>
              <w:jc w:val="both"/>
              <w:rPr>
                <w:sz w:val="20"/>
                <w:szCs w:val="20"/>
              </w:rPr>
            </w:pPr>
            <w:r w:rsidRPr="00EE02EB">
              <w:rPr>
                <w:sz w:val="20"/>
                <w:szCs w:val="20"/>
              </w:rPr>
              <w:t>Процент актуализации реестровых сведений об участках недр местного значения и о лицензиях на пользование недрами, выданных органом исполнительной власти Курской области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6307C52C" w14:textId="77777777" w:rsidR="001E1F4E" w:rsidRPr="00EE02EB" w:rsidRDefault="001E1F4E" w:rsidP="001E1F4E">
            <w:pPr>
              <w:pStyle w:val="af"/>
              <w:numPr>
                <w:ilvl w:val="0"/>
                <w:numId w:val="43"/>
              </w:numPr>
              <w:tabs>
                <w:tab w:val="left" w:pos="317"/>
              </w:tabs>
              <w:ind w:left="0" w:firstLine="34"/>
              <w:jc w:val="both"/>
              <w:rPr>
                <w:sz w:val="20"/>
                <w:szCs w:val="20"/>
              </w:rPr>
            </w:pPr>
            <w:r w:rsidRPr="00EE02EB">
              <w:rPr>
                <w:sz w:val="20"/>
                <w:szCs w:val="20"/>
              </w:rPr>
              <w:t>Показатель рассчитывается в целях повышения эффективности учета сведений об участках недр местного значения и лицензий на право пользования недрами в процессе ведения ФГИС «Автоматизированная система лицензирования недропользования» (далее – «АСЛН») и ФГИС «Учет и баланс подземных вод».</w:t>
            </w:r>
          </w:p>
          <w:p w14:paraId="34FC2435" w14:textId="77777777" w:rsidR="001E1F4E" w:rsidRPr="00EE02EB" w:rsidRDefault="001E1F4E" w:rsidP="001E1F4E">
            <w:pPr>
              <w:pStyle w:val="af"/>
              <w:numPr>
                <w:ilvl w:val="0"/>
                <w:numId w:val="43"/>
              </w:numPr>
              <w:tabs>
                <w:tab w:val="left" w:pos="317"/>
              </w:tabs>
              <w:ind w:left="0" w:firstLine="34"/>
              <w:jc w:val="both"/>
              <w:rPr>
                <w:sz w:val="20"/>
                <w:szCs w:val="20"/>
              </w:rPr>
            </w:pPr>
            <w:proofErr w:type="spellStart"/>
            <w:r w:rsidRPr="00EE02EB">
              <w:rPr>
                <w:sz w:val="20"/>
                <w:szCs w:val="20"/>
              </w:rPr>
              <w:t>Рнл</w:t>
            </w:r>
            <w:proofErr w:type="spellEnd"/>
            <w:r w:rsidRPr="00EE02EB">
              <w:rPr>
                <w:sz w:val="20"/>
                <w:szCs w:val="20"/>
              </w:rPr>
              <w:t xml:space="preserve"> – количество внесенных сведений об участках недр местного значения и лицензиях на пользование недрами, внесенных в ФГИС «АСЛН» и ФГИС «Учет и баланс подземных вод»;</w:t>
            </w:r>
          </w:p>
          <w:p w14:paraId="361093A5" w14:textId="0666E8C3" w:rsidR="001E1F4E" w:rsidRPr="00EE02EB" w:rsidRDefault="001E1F4E" w:rsidP="001E1F4E">
            <w:pPr>
              <w:pStyle w:val="af"/>
              <w:tabs>
                <w:tab w:val="left" w:pos="317"/>
              </w:tabs>
              <w:ind w:left="34"/>
              <w:jc w:val="both"/>
              <w:rPr>
                <w:sz w:val="20"/>
                <w:szCs w:val="20"/>
              </w:rPr>
            </w:pPr>
            <w:proofErr w:type="spellStart"/>
            <w:r w:rsidRPr="00EE02EB">
              <w:rPr>
                <w:sz w:val="20"/>
                <w:szCs w:val="20"/>
              </w:rPr>
              <w:t>Рнобщ</w:t>
            </w:r>
            <w:proofErr w:type="spellEnd"/>
            <w:r w:rsidRPr="00EE02EB">
              <w:rPr>
                <w:sz w:val="20"/>
                <w:szCs w:val="20"/>
              </w:rPr>
              <w:t xml:space="preserve"> – общее количество внесенных сведений об участках недр местного значения и лицензиях на пользование недрами(шт.).</w:t>
            </w:r>
          </w:p>
          <w:p w14:paraId="2A4C060B" w14:textId="34FCEB32" w:rsidR="001E1F4E" w:rsidRPr="00EE02EB" w:rsidRDefault="001E1F4E" w:rsidP="001E1F4E">
            <w:pPr>
              <w:pStyle w:val="af"/>
              <w:numPr>
                <w:ilvl w:val="0"/>
                <w:numId w:val="43"/>
              </w:numPr>
              <w:tabs>
                <w:tab w:val="left" w:pos="317"/>
              </w:tabs>
              <w:ind w:left="0" w:firstLine="34"/>
              <w:jc w:val="both"/>
              <w:rPr>
                <w:sz w:val="20"/>
                <w:szCs w:val="20"/>
              </w:rPr>
            </w:pPr>
            <w:r w:rsidRPr="00EE02EB">
              <w:rPr>
                <w:sz w:val="20"/>
                <w:szCs w:val="20"/>
              </w:rPr>
              <w:t>Утвержденная методика отсутствует.</w:t>
            </w:r>
          </w:p>
          <w:p w14:paraId="2E46066C" w14:textId="5A2A2FD2" w:rsidR="001E1F4E" w:rsidRPr="00EE02EB" w:rsidRDefault="001E1F4E" w:rsidP="001E1F4E">
            <w:pPr>
              <w:pStyle w:val="af"/>
              <w:numPr>
                <w:ilvl w:val="0"/>
                <w:numId w:val="43"/>
              </w:numPr>
              <w:tabs>
                <w:tab w:val="left" w:pos="317"/>
              </w:tabs>
              <w:ind w:left="0" w:firstLine="34"/>
              <w:jc w:val="both"/>
              <w:rPr>
                <w:sz w:val="20"/>
                <w:szCs w:val="20"/>
              </w:rPr>
            </w:pPr>
            <w:r w:rsidRPr="00EE02EB">
              <w:rPr>
                <w:sz w:val="20"/>
                <w:szCs w:val="20"/>
              </w:rPr>
              <w:t>«Показатель (индикатор) «Процент актуализации реестровых сведений об участках недр местного значения и о лицензиях на пользование недрами, выданных органом исполнительной власти Курской области» (в процентах) определяется ежегодно и рассчитывается по формуле: (</w:t>
            </w:r>
            <w:proofErr w:type="spellStart"/>
            <w:r w:rsidRPr="00EE02EB">
              <w:rPr>
                <w:sz w:val="20"/>
                <w:szCs w:val="20"/>
              </w:rPr>
              <w:t>Рнл</w:t>
            </w:r>
            <w:proofErr w:type="spellEnd"/>
            <w:r w:rsidRPr="00EE02EB">
              <w:rPr>
                <w:sz w:val="20"/>
                <w:szCs w:val="20"/>
              </w:rPr>
              <w:t xml:space="preserve"> / </w:t>
            </w:r>
            <w:proofErr w:type="spellStart"/>
            <w:proofErr w:type="gramStart"/>
            <w:r w:rsidRPr="00EE02EB">
              <w:rPr>
                <w:sz w:val="20"/>
                <w:szCs w:val="20"/>
              </w:rPr>
              <w:t>Рнобщ</w:t>
            </w:r>
            <w:proofErr w:type="spellEnd"/>
            <w:r w:rsidRPr="00EE02EB">
              <w:rPr>
                <w:sz w:val="20"/>
                <w:szCs w:val="20"/>
              </w:rPr>
              <w:t xml:space="preserve"> )</w:t>
            </w:r>
            <w:proofErr w:type="gramEnd"/>
            <w:r w:rsidRPr="00EE02EB">
              <w:rPr>
                <w:sz w:val="20"/>
                <w:szCs w:val="20"/>
              </w:rPr>
              <w:t>×100.</w:t>
            </w:r>
          </w:p>
          <w:p w14:paraId="50897B72" w14:textId="77777777" w:rsidR="001E1F4E" w:rsidRPr="00EE02EB" w:rsidRDefault="001E1F4E" w:rsidP="001E1F4E">
            <w:pPr>
              <w:pStyle w:val="af"/>
              <w:numPr>
                <w:ilvl w:val="0"/>
                <w:numId w:val="43"/>
              </w:numPr>
              <w:tabs>
                <w:tab w:val="left" w:pos="317"/>
              </w:tabs>
              <w:ind w:left="34" w:firstLine="0"/>
              <w:jc w:val="both"/>
              <w:rPr>
                <w:sz w:val="20"/>
                <w:szCs w:val="20"/>
              </w:rPr>
            </w:pPr>
            <w:r w:rsidRPr="00EE02EB">
              <w:rPr>
                <w:sz w:val="20"/>
                <w:szCs w:val="20"/>
              </w:rPr>
              <w:t>Допущений нет.</w:t>
            </w:r>
          </w:p>
          <w:p w14:paraId="4A2891C1" w14:textId="24FBF32D" w:rsidR="001E1F4E" w:rsidRPr="00EE02EB" w:rsidRDefault="001E1F4E" w:rsidP="001E1F4E">
            <w:pPr>
              <w:pStyle w:val="af"/>
              <w:numPr>
                <w:ilvl w:val="0"/>
                <w:numId w:val="43"/>
              </w:numPr>
              <w:tabs>
                <w:tab w:val="left" w:pos="317"/>
              </w:tabs>
              <w:ind w:left="34" w:firstLine="0"/>
              <w:jc w:val="both"/>
              <w:rPr>
                <w:sz w:val="20"/>
                <w:szCs w:val="20"/>
              </w:rPr>
            </w:pPr>
            <w:r w:rsidRPr="00EE02EB">
              <w:rPr>
                <w:sz w:val="20"/>
                <w:szCs w:val="20"/>
              </w:rPr>
              <w:t>Утвержденная методика расчёта показателя отсутствует.</w:t>
            </w:r>
          </w:p>
        </w:tc>
      </w:tr>
      <w:tr w:rsidR="001E1F4E" w:rsidRPr="002718A8" w14:paraId="4AC861A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A159604" w14:textId="45DDE362" w:rsidR="001E1F4E" w:rsidRPr="00EE02EB" w:rsidRDefault="001E1F4E" w:rsidP="001E1F4E">
            <w:pPr>
              <w:widowControl/>
              <w:autoSpaceDE/>
              <w:autoSpaceDN/>
              <w:adjustRightInd/>
              <w:jc w:val="center"/>
              <w:rPr>
                <w:sz w:val="20"/>
                <w:szCs w:val="20"/>
              </w:rPr>
            </w:pPr>
            <w:r w:rsidRPr="00EE02EB">
              <w:rPr>
                <w:sz w:val="20"/>
                <w:szCs w:val="20"/>
              </w:rPr>
              <w:t>87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928EE25" w14:textId="19699C62" w:rsidR="001E1F4E" w:rsidRPr="00EE02EB" w:rsidRDefault="001E1F4E" w:rsidP="001E1F4E">
            <w:pPr>
              <w:widowControl/>
              <w:autoSpaceDE/>
              <w:autoSpaceDN/>
              <w:adjustRightInd/>
              <w:jc w:val="center"/>
              <w:rPr>
                <w:sz w:val="20"/>
                <w:szCs w:val="20"/>
              </w:rPr>
            </w:pPr>
            <w:r w:rsidRPr="00EE02EB">
              <w:rPr>
                <w:sz w:val="20"/>
                <w:szCs w:val="20"/>
              </w:rPr>
              <w:t>ЭК3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244E159" w14:textId="41A1D47E" w:rsidR="001E1F4E" w:rsidRPr="00EE02EB" w:rsidRDefault="001E1F4E" w:rsidP="001E1F4E">
            <w:pPr>
              <w:widowControl/>
              <w:autoSpaceDE/>
              <w:autoSpaceDN/>
              <w:adjustRightInd/>
              <w:jc w:val="both"/>
              <w:rPr>
                <w:sz w:val="20"/>
                <w:szCs w:val="20"/>
              </w:rPr>
            </w:pPr>
            <w:r w:rsidRPr="00EE02EB">
              <w:rPr>
                <w:sz w:val="20"/>
                <w:szCs w:val="20"/>
              </w:rPr>
              <w:t>Ведение контрольно-надзорной деятельности в программно-технологическом обеспечении ТОР КНД</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64E6249" w14:textId="77777777"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Показатель рассчитывается в целях повышения эффективности контрольно-надзорной деятельности в сфере экологии.</w:t>
            </w:r>
          </w:p>
          <w:p w14:paraId="6BD46D11" w14:textId="4701665E" w:rsidR="001E1F4E" w:rsidRPr="00EE02EB" w:rsidRDefault="001E1F4E" w:rsidP="001E1F4E">
            <w:pPr>
              <w:pStyle w:val="af"/>
              <w:numPr>
                <w:ilvl w:val="0"/>
                <w:numId w:val="44"/>
              </w:numPr>
              <w:tabs>
                <w:tab w:val="left" w:pos="317"/>
              </w:tabs>
              <w:ind w:left="0" w:firstLine="0"/>
              <w:jc w:val="both"/>
              <w:rPr>
                <w:sz w:val="20"/>
                <w:szCs w:val="20"/>
              </w:rPr>
            </w:pPr>
            <w:proofErr w:type="spellStart"/>
            <w:r>
              <w:rPr>
                <w:sz w:val="20"/>
                <w:szCs w:val="20"/>
              </w:rPr>
              <w:t>ЛДвн</w:t>
            </w:r>
            <w:proofErr w:type="spellEnd"/>
            <w:r>
              <w:rPr>
                <w:sz w:val="20"/>
                <w:szCs w:val="20"/>
              </w:rPr>
              <w:t xml:space="preserve"> </w:t>
            </w:r>
            <w:r w:rsidRPr="00EE02EB">
              <w:rPr>
                <w:sz w:val="20"/>
                <w:szCs w:val="20"/>
              </w:rPr>
              <w:t xml:space="preserve">- количество внесенных отчетных материалов в </w:t>
            </w:r>
            <w:proofErr w:type="gramStart"/>
            <w:r w:rsidRPr="00EE02EB">
              <w:rPr>
                <w:sz w:val="20"/>
                <w:szCs w:val="20"/>
              </w:rPr>
              <w:t>систему;</w:t>
            </w:r>
            <w:r w:rsidRPr="00EE02EB">
              <w:rPr>
                <w:sz w:val="20"/>
                <w:szCs w:val="20"/>
              </w:rPr>
              <w:br/>
            </w:r>
            <w:proofErr w:type="spellStart"/>
            <w:r w:rsidRPr="00EE02EB">
              <w:rPr>
                <w:sz w:val="20"/>
                <w:szCs w:val="20"/>
              </w:rPr>
              <w:t>ЛДобщ</w:t>
            </w:r>
            <w:proofErr w:type="spellEnd"/>
            <w:proofErr w:type="gramEnd"/>
            <w:r w:rsidRPr="00EE02EB">
              <w:rPr>
                <w:sz w:val="20"/>
                <w:szCs w:val="20"/>
              </w:rPr>
              <w:t xml:space="preserve"> – общее количество внесенных отчетов  (шт.).</w:t>
            </w:r>
          </w:p>
          <w:p w14:paraId="586C0174" w14:textId="77777777"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Утвержденная методика отсутствует.</w:t>
            </w:r>
          </w:p>
          <w:p w14:paraId="6F65A186" w14:textId="59A669B9"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Показатель (индикатор) «Ведение контрольно-надзорной деятельности в программно-технологическом обеспечении ТОР КНД» определяется ежегодно, рассчитыв</w:t>
            </w:r>
            <w:r>
              <w:rPr>
                <w:sz w:val="20"/>
                <w:szCs w:val="20"/>
              </w:rPr>
              <w:t>ается по формуле: (</w:t>
            </w:r>
            <w:proofErr w:type="spellStart"/>
            <w:r>
              <w:rPr>
                <w:sz w:val="20"/>
                <w:szCs w:val="20"/>
              </w:rPr>
              <w:t>ЛДвн</w:t>
            </w:r>
            <w:proofErr w:type="spellEnd"/>
            <w:r>
              <w:rPr>
                <w:sz w:val="20"/>
                <w:szCs w:val="20"/>
              </w:rPr>
              <w:t xml:space="preserve"> / </w:t>
            </w:r>
            <w:proofErr w:type="spellStart"/>
            <w:proofErr w:type="gramStart"/>
            <w:r>
              <w:rPr>
                <w:sz w:val="20"/>
                <w:szCs w:val="20"/>
              </w:rPr>
              <w:t>ЛДобщ</w:t>
            </w:r>
            <w:proofErr w:type="spellEnd"/>
            <w:r w:rsidRPr="00EE02EB">
              <w:rPr>
                <w:sz w:val="20"/>
                <w:szCs w:val="20"/>
              </w:rPr>
              <w:t>)×</w:t>
            </w:r>
            <w:proofErr w:type="gramEnd"/>
            <w:r w:rsidRPr="00EE02EB">
              <w:rPr>
                <w:sz w:val="20"/>
                <w:szCs w:val="20"/>
              </w:rPr>
              <w:t>100.</w:t>
            </w:r>
          </w:p>
          <w:p w14:paraId="75A04FDD" w14:textId="77777777"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Допущений нет.</w:t>
            </w:r>
          </w:p>
          <w:p w14:paraId="5786005A" w14:textId="0CB778C2"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Утвержденная методика расчёта показателя отсутствует</w:t>
            </w:r>
          </w:p>
        </w:tc>
      </w:tr>
      <w:tr w:rsidR="001E1F4E" w:rsidRPr="002718A8" w14:paraId="2D9D5C11" w14:textId="77777777" w:rsidTr="00985862">
        <w:trPr>
          <w:trHeight w:val="27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456044E" w14:textId="147C12A1" w:rsidR="001E1F4E" w:rsidRPr="00EE02EB" w:rsidRDefault="001E1F4E" w:rsidP="001E1F4E">
            <w:pPr>
              <w:widowControl/>
              <w:autoSpaceDE/>
              <w:autoSpaceDN/>
              <w:adjustRightInd/>
              <w:jc w:val="center"/>
              <w:rPr>
                <w:sz w:val="20"/>
                <w:szCs w:val="20"/>
              </w:rPr>
            </w:pPr>
            <w:r w:rsidRPr="00EE02EB">
              <w:rPr>
                <w:sz w:val="20"/>
                <w:szCs w:val="20"/>
              </w:rPr>
              <w:t>88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2EFDB41" w14:textId="7FBB0A6A" w:rsidR="001E1F4E" w:rsidRPr="00EE02EB" w:rsidRDefault="001E1F4E" w:rsidP="001E1F4E">
            <w:pPr>
              <w:widowControl/>
              <w:autoSpaceDE/>
              <w:autoSpaceDN/>
              <w:adjustRightInd/>
              <w:jc w:val="center"/>
              <w:rPr>
                <w:sz w:val="20"/>
                <w:szCs w:val="20"/>
              </w:rPr>
            </w:pPr>
            <w:r w:rsidRPr="00EE02EB">
              <w:rPr>
                <w:sz w:val="20"/>
                <w:szCs w:val="20"/>
              </w:rPr>
              <w:t>ЭК4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6BB5248" w14:textId="7861AF93" w:rsidR="001E1F4E" w:rsidRPr="00EE02EB" w:rsidRDefault="001E1F4E" w:rsidP="001E1F4E">
            <w:pPr>
              <w:widowControl/>
              <w:autoSpaceDE/>
              <w:autoSpaceDN/>
              <w:adjustRightInd/>
              <w:jc w:val="both"/>
              <w:rPr>
                <w:sz w:val="20"/>
                <w:szCs w:val="20"/>
              </w:rPr>
            </w:pPr>
            <w:r w:rsidRPr="00EE02EB">
              <w:rPr>
                <w:sz w:val="20"/>
                <w:szCs w:val="20"/>
              </w:rPr>
              <w:t>Внесение лесных деклараций и отчетов об использовании лесов в систему учета древесины и сделок с ней (</w:t>
            </w:r>
            <w:proofErr w:type="spellStart"/>
            <w:r w:rsidRPr="00EE02EB">
              <w:rPr>
                <w:sz w:val="20"/>
                <w:szCs w:val="20"/>
              </w:rPr>
              <w:t>ЛесЕГАИС</w:t>
            </w:r>
            <w:proofErr w:type="spellEnd"/>
            <w:r w:rsidRPr="00EE02EB">
              <w:rPr>
                <w:sz w:val="20"/>
                <w:szCs w:val="20"/>
              </w:rPr>
              <w:t>)</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51062DC1"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мероприятий по контролю за состоянием лесного комплекса.</w:t>
            </w:r>
          </w:p>
          <w:p w14:paraId="0EAC5F1C" w14:textId="19604145" w:rsidR="001E1F4E" w:rsidRPr="00EE02EB" w:rsidRDefault="001E1F4E" w:rsidP="001E1F4E">
            <w:pPr>
              <w:widowControl/>
              <w:autoSpaceDE/>
              <w:autoSpaceDN/>
              <w:adjustRightInd/>
              <w:jc w:val="both"/>
              <w:rPr>
                <w:sz w:val="20"/>
                <w:szCs w:val="20"/>
              </w:rPr>
            </w:pPr>
            <w:r>
              <w:rPr>
                <w:sz w:val="20"/>
                <w:szCs w:val="20"/>
              </w:rPr>
              <w:t xml:space="preserve">2. </w:t>
            </w:r>
            <w:proofErr w:type="spellStart"/>
            <w:r>
              <w:rPr>
                <w:sz w:val="20"/>
                <w:szCs w:val="20"/>
              </w:rPr>
              <w:t>ЛДвн</w:t>
            </w:r>
            <w:proofErr w:type="spellEnd"/>
            <w:r>
              <w:rPr>
                <w:sz w:val="20"/>
                <w:szCs w:val="20"/>
              </w:rPr>
              <w:t xml:space="preserve"> </w:t>
            </w:r>
            <w:r w:rsidRPr="00EE02EB">
              <w:rPr>
                <w:sz w:val="20"/>
                <w:szCs w:val="20"/>
              </w:rPr>
              <w:t>- количество внесенных лесных деклараций и отчетов об использовании лесов в систему учета древесины и сделок с ней (</w:t>
            </w:r>
            <w:proofErr w:type="spellStart"/>
            <w:r w:rsidRPr="00EE02EB">
              <w:rPr>
                <w:sz w:val="20"/>
                <w:szCs w:val="20"/>
              </w:rPr>
              <w:t>ЛесЕГАИС</w:t>
            </w:r>
            <w:proofErr w:type="spellEnd"/>
            <w:r w:rsidRPr="00EE02EB">
              <w:rPr>
                <w:sz w:val="20"/>
                <w:szCs w:val="20"/>
              </w:rPr>
              <w:t>) (шт.);</w:t>
            </w:r>
          </w:p>
          <w:p w14:paraId="62E137A7"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ЛДобщ</w:t>
            </w:r>
            <w:proofErr w:type="spellEnd"/>
            <w:r w:rsidRPr="00EE02EB">
              <w:rPr>
                <w:sz w:val="20"/>
                <w:szCs w:val="20"/>
              </w:rPr>
              <w:t xml:space="preserve"> – общее количество принятых лесных деклараций и отчетов об использовании лесов (шт.).</w:t>
            </w:r>
          </w:p>
          <w:p w14:paraId="74162139" w14:textId="77777777" w:rsidR="001E1F4E" w:rsidRPr="00EE02EB" w:rsidRDefault="001E1F4E" w:rsidP="001E1F4E">
            <w:pPr>
              <w:widowControl/>
              <w:autoSpaceDE/>
              <w:autoSpaceDN/>
              <w:adjustRightInd/>
              <w:jc w:val="both"/>
              <w:rPr>
                <w:sz w:val="20"/>
                <w:szCs w:val="20"/>
              </w:rPr>
            </w:pPr>
            <w:r w:rsidRPr="00EE02EB">
              <w:rPr>
                <w:sz w:val="20"/>
                <w:szCs w:val="20"/>
              </w:rPr>
              <w:t>3.Утвержденная методика отсутствует.</w:t>
            </w:r>
          </w:p>
          <w:p w14:paraId="53E1C4BC" w14:textId="54FC6EAB" w:rsidR="001E1F4E" w:rsidRPr="00EE02EB" w:rsidRDefault="001E1F4E" w:rsidP="001E1F4E">
            <w:pPr>
              <w:widowControl/>
              <w:autoSpaceDE/>
              <w:autoSpaceDN/>
              <w:adjustRightInd/>
              <w:jc w:val="both"/>
              <w:rPr>
                <w:sz w:val="20"/>
                <w:szCs w:val="20"/>
              </w:rPr>
            </w:pPr>
            <w:r w:rsidRPr="00EE02EB">
              <w:rPr>
                <w:sz w:val="20"/>
                <w:szCs w:val="20"/>
              </w:rPr>
              <w:t>4. Показатель (индикатор) «Внесение лесных деклараций и отчетов об использовании лесов в систему учета древесины и сделок с ней (</w:t>
            </w:r>
            <w:proofErr w:type="spellStart"/>
            <w:r w:rsidRPr="00EE02EB">
              <w:rPr>
                <w:sz w:val="20"/>
                <w:szCs w:val="20"/>
              </w:rPr>
              <w:t>ЛесЕГАИС</w:t>
            </w:r>
            <w:proofErr w:type="spellEnd"/>
            <w:r w:rsidRPr="00EE02EB">
              <w:rPr>
                <w:sz w:val="20"/>
                <w:szCs w:val="20"/>
              </w:rPr>
              <w:t>)» (в процентах) определяется ежегодно и рассчитыв</w:t>
            </w:r>
            <w:r>
              <w:rPr>
                <w:sz w:val="20"/>
                <w:szCs w:val="20"/>
              </w:rPr>
              <w:t>ается по формуле: (</w:t>
            </w:r>
            <w:proofErr w:type="spellStart"/>
            <w:r>
              <w:rPr>
                <w:sz w:val="20"/>
                <w:szCs w:val="20"/>
              </w:rPr>
              <w:t>ЛДвн</w:t>
            </w:r>
            <w:proofErr w:type="spellEnd"/>
            <w:r>
              <w:rPr>
                <w:sz w:val="20"/>
                <w:szCs w:val="20"/>
              </w:rPr>
              <w:t xml:space="preserve"> / </w:t>
            </w:r>
            <w:proofErr w:type="spellStart"/>
            <w:proofErr w:type="gramStart"/>
            <w:r>
              <w:rPr>
                <w:sz w:val="20"/>
                <w:szCs w:val="20"/>
              </w:rPr>
              <w:t>ЛДобщ</w:t>
            </w:r>
            <w:proofErr w:type="spellEnd"/>
            <w:r w:rsidRPr="00EE02EB">
              <w:rPr>
                <w:sz w:val="20"/>
                <w:szCs w:val="20"/>
              </w:rPr>
              <w:t>)×</w:t>
            </w:r>
            <w:proofErr w:type="gramEnd"/>
            <w:r w:rsidRPr="00EE02EB">
              <w:rPr>
                <w:sz w:val="20"/>
                <w:szCs w:val="20"/>
              </w:rPr>
              <w:t>100</w:t>
            </w:r>
          </w:p>
          <w:p w14:paraId="6FBD3915"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0B509629" w14:textId="54D44DE5"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75608BD7"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8E1C25C" w14:textId="0D368BC8" w:rsidR="001E1F4E" w:rsidRPr="00EE02EB" w:rsidRDefault="001E1F4E" w:rsidP="001E1F4E">
            <w:pPr>
              <w:widowControl/>
              <w:autoSpaceDE/>
              <w:autoSpaceDN/>
              <w:adjustRightInd/>
              <w:jc w:val="center"/>
              <w:rPr>
                <w:sz w:val="20"/>
                <w:szCs w:val="20"/>
              </w:rPr>
            </w:pPr>
            <w:r w:rsidRPr="00EE02EB">
              <w:rPr>
                <w:sz w:val="20"/>
                <w:szCs w:val="20"/>
              </w:rPr>
              <w:t>89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7E9F027" w14:textId="6DFCF6B9" w:rsidR="001E1F4E" w:rsidRPr="00EE02EB" w:rsidRDefault="001E1F4E" w:rsidP="001E1F4E">
            <w:pPr>
              <w:widowControl/>
              <w:autoSpaceDE/>
              <w:autoSpaceDN/>
              <w:adjustRightInd/>
              <w:jc w:val="center"/>
              <w:rPr>
                <w:sz w:val="20"/>
                <w:szCs w:val="20"/>
              </w:rPr>
            </w:pPr>
            <w:r w:rsidRPr="00EE02EB">
              <w:rPr>
                <w:sz w:val="20"/>
                <w:szCs w:val="20"/>
              </w:rPr>
              <w:t>ЭК5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4AEF2DE" w14:textId="56999762" w:rsidR="001E1F4E" w:rsidRPr="00EE02EB" w:rsidRDefault="001E1F4E" w:rsidP="001E1F4E">
            <w:pPr>
              <w:widowControl/>
              <w:autoSpaceDE/>
              <w:autoSpaceDN/>
              <w:adjustRightInd/>
              <w:jc w:val="both"/>
              <w:rPr>
                <w:sz w:val="20"/>
                <w:szCs w:val="20"/>
              </w:rPr>
            </w:pPr>
            <w:r w:rsidRPr="00EE02EB">
              <w:rPr>
                <w:sz w:val="20"/>
                <w:szCs w:val="20"/>
              </w:rPr>
              <w:t>Увеличение доли государственных услуг в области лесных отношений, предоставляемых в электронной форме, к общему числу государственных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82CD5"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комплексного перевода процессов оказания услуг и функций в цифровой вид.</w:t>
            </w:r>
          </w:p>
          <w:p w14:paraId="517D2CA3" w14:textId="77777777" w:rsidR="001E1F4E" w:rsidRPr="00EE02EB" w:rsidRDefault="001E1F4E" w:rsidP="001E1F4E">
            <w:pPr>
              <w:widowControl/>
              <w:autoSpaceDE/>
              <w:autoSpaceDN/>
              <w:adjustRightInd/>
              <w:jc w:val="both"/>
              <w:rPr>
                <w:sz w:val="20"/>
                <w:szCs w:val="20"/>
              </w:rPr>
            </w:pPr>
            <w:r w:rsidRPr="00EE02EB">
              <w:rPr>
                <w:sz w:val="20"/>
                <w:szCs w:val="20"/>
              </w:rPr>
              <w:t xml:space="preserve">2. </w:t>
            </w:r>
            <w:proofErr w:type="spellStart"/>
            <w:r w:rsidRPr="00EE02EB">
              <w:rPr>
                <w:sz w:val="20"/>
                <w:szCs w:val="20"/>
              </w:rPr>
              <w:t>ГУэл</w:t>
            </w:r>
            <w:proofErr w:type="spellEnd"/>
            <w:r w:rsidRPr="00EE02EB">
              <w:rPr>
                <w:sz w:val="20"/>
                <w:szCs w:val="20"/>
              </w:rPr>
              <w:t xml:space="preserve"> – число государственных услуг в области лесных отношений, предоставленных в электронной форме (ед.);</w:t>
            </w:r>
          </w:p>
          <w:p w14:paraId="0C02F575" w14:textId="77E09303" w:rsidR="001E1F4E" w:rsidRPr="00EE02EB" w:rsidRDefault="001E1F4E" w:rsidP="001E1F4E">
            <w:pPr>
              <w:widowControl/>
              <w:autoSpaceDE/>
              <w:autoSpaceDN/>
              <w:adjustRightInd/>
              <w:jc w:val="both"/>
              <w:rPr>
                <w:sz w:val="20"/>
                <w:szCs w:val="20"/>
              </w:rPr>
            </w:pPr>
            <w:proofErr w:type="spellStart"/>
            <w:r>
              <w:rPr>
                <w:sz w:val="20"/>
                <w:szCs w:val="20"/>
              </w:rPr>
              <w:t>ГУобщ</w:t>
            </w:r>
            <w:proofErr w:type="spellEnd"/>
            <w:r>
              <w:rPr>
                <w:sz w:val="20"/>
                <w:szCs w:val="20"/>
              </w:rPr>
              <w:t xml:space="preserve"> </w:t>
            </w:r>
            <w:r w:rsidRPr="00EE02EB">
              <w:rPr>
                <w:sz w:val="20"/>
                <w:szCs w:val="20"/>
              </w:rPr>
              <w:t>- общее число государ</w:t>
            </w:r>
            <w:r>
              <w:rPr>
                <w:sz w:val="20"/>
                <w:szCs w:val="20"/>
              </w:rPr>
              <w:t>ственных услуг в области лесных</w:t>
            </w:r>
            <w:r w:rsidRPr="00EE02EB">
              <w:rPr>
                <w:sz w:val="20"/>
                <w:szCs w:val="20"/>
              </w:rPr>
              <w:t xml:space="preserve"> отношений (ед.).</w:t>
            </w:r>
          </w:p>
          <w:p w14:paraId="06B59A45"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5F6B1EEA" w14:textId="77777777" w:rsidR="001E1F4E" w:rsidRPr="00EE02EB" w:rsidRDefault="001E1F4E" w:rsidP="001E1F4E">
            <w:pPr>
              <w:widowControl/>
              <w:autoSpaceDE/>
              <w:autoSpaceDN/>
              <w:adjustRightInd/>
              <w:jc w:val="both"/>
              <w:rPr>
                <w:sz w:val="20"/>
                <w:szCs w:val="20"/>
              </w:rPr>
            </w:pPr>
            <w:r w:rsidRPr="00EE02EB">
              <w:rPr>
                <w:sz w:val="20"/>
                <w:szCs w:val="20"/>
              </w:rPr>
              <w:t>4. Показатель (индикатор) «Увеличение доли государственных услуг в области лесных отношений, предоставляемых в электронной форме, к общему числу государственных услуг» (в процентах) определяется ежегодно и рассчитывается по формуле: (</w:t>
            </w:r>
            <w:proofErr w:type="spellStart"/>
            <w:r w:rsidRPr="00EE02EB">
              <w:rPr>
                <w:sz w:val="20"/>
                <w:szCs w:val="20"/>
              </w:rPr>
              <w:t>Гуэл</w:t>
            </w:r>
            <w:proofErr w:type="spellEnd"/>
            <w:r w:rsidRPr="00EE02EB">
              <w:rPr>
                <w:sz w:val="20"/>
                <w:szCs w:val="20"/>
              </w:rPr>
              <w:t>/</w:t>
            </w:r>
            <w:proofErr w:type="spellStart"/>
            <w:proofErr w:type="gramStart"/>
            <w:r w:rsidRPr="00EE02EB">
              <w:rPr>
                <w:sz w:val="20"/>
                <w:szCs w:val="20"/>
              </w:rPr>
              <w:t>Гуобщ</w:t>
            </w:r>
            <w:proofErr w:type="spellEnd"/>
            <w:r w:rsidRPr="00EE02EB">
              <w:rPr>
                <w:sz w:val="20"/>
                <w:szCs w:val="20"/>
              </w:rPr>
              <w:t>)×</w:t>
            </w:r>
            <w:proofErr w:type="gramEnd"/>
            <w:r w:rsidRPr="00EE02EB">
              <w:rPr>
                <w:sz w:val="20"/>
                <w:szCs w:val="20"/>
              </w:rPr>
              <w:t>100.</w:t>
            </w:r>
          </w:p>
          <w:p w14:paraId="4432B8BE"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06A7FB4E" w14:textId="7B8BFB40"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431AA179"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3E1B344" w14:textId="2B8EE65E" w:rsidR="001E1F4E" w:rsidRPr="00EE02EB" w:rsidRDefault="001E1F4E" w:rsidP="001E1F4E">
            <w:pPr>
              <w:widowControl/>
              <w:autoSpaceDE/>
              <w:autoSpaceDN/>
              <w:adjustRightInd/>
              <w:jc w:val="center"/>
              <w:rPr>
                <w:sz w:val="20"/>
                <w:szCs w:val="20"/>
              </w:rPr>
            </w:pPr>
            <w:r w:rsidRPr="00EE02EB">
              <w:rPr>
                <w:sz w:val="20"/>
                <w:szCs w:val="20"/>
              </w:rPr>
              <w:t>90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4A6EA6E" w14:textId="0491AEFA" w:rsidR="001E1F4E" w:rsidRPr="00EE02EB" w:rsidRDefault="001E1F4E" w:rsidP="001E1F4E">
            <w:pPr>
              <w:widowControl/>
              <w:autoSpaceDE/>
              <w:autoSpaceDN/>
              <w:adjustRightInd/>
              <w:jc w:val="center"/>
              <w:rPr>
                <w:sz w:val="20"/>
                <w:szCs w:val="20"/>
              </w:rPr>
            </w:pPr>
            <w:r w:rsidRPr="00EE02EB">
              <w:rPr>
                <w:sz w:val="20"/>
                <w:szCs w:val="20"/>
              </w:rPr>
              <w:t>ЭК6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27C56AE" w14:textId="63F25FD8" w:rsidR="001E1F4E" w:rsidRPr="00EE02EB" w:rsidRDefault="001E1F4E" w:rsidP="001E1F4E">
            <w:pPr>
              <w:widowControl/>
              <w:autoSpaceDE/>
              <w:autoSpaceDN/>
              <w:adjustRightInd/>
              <w:jc w:val="both"/>
              <w:rPr>
                <w:sz w:val="20"/>
                <w:szCs w:val="20"/>
              </w:rPr>
            </w:pPr>
            <w:r w:rsidRPr="00EE02EB">
              <w:rPr>
                <w:sz w:val="20"/>
                <w:szCs w:val="20"/>
              </w:rPr>
              <w:t>Доля заявителей, использующих возможность подачи заявления на выдачу охотничьего билета единого федерального образца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 от общего числа оказанных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466C2" w14:textId="09A6AF6C"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автоматизации задач по приему заявлений, выдаче, аннулированию охотничьих билетов, для формирования стандартной отчетности уполномоченным органом исполнительной власти.</w:t>
            </w:r>
          </w:p>
          <w:p w14:paraId="24754D4F" w14:textId="77777777" w:rsidR="001E1F4E" w:rsidRPr="00EE02EB" w:rsidRDefault="001E1F4E" w:rsidP="001E1F4E">
            <w:pPr>
              <w:widowControl/>
              <w:autoSpaceDE/>
              <w:autoSpaceDN/>
              <w:adjustRightInd/>
              <w:jc w:val="both"/>
              <w:rPr>
                <w:sz w:val="20"/>
                <w:szCs w:val="20"/>
              </w:rPr>
            </w:pPr>
            <w:r w:rsidRPr="00EE02EB">
              <w:rPr>
                <w:sz w:val="20"/>
                <w:szCs w:val="20"/>
              </w:rPr>
              <w:t>2. Понятия и определения отсутствуют.</w:t>
            </w:r>
          </w:p>
          <w:p w14:paraId="4569FD0E"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 ЕПГУ информационной системы «Выдача и аннулирование охотничьих билетов единого федерального образца.</w:t>
            </w:r>
          </w:p>
          <w:p w14:paraId="7016F1E0" w14:textId="329BC9F1" w:rsidR="001E1F4E" w:rsidRPr="00EE02EB" w:rsidRDefault="001E1F4E" w:rsidP="001E1F4E">
            <w:pPr>
              <w:widowControl/>
              <w:autoSpaceDE/>
              <w:autoSpaceDN/>
              <w:adjustRightInd/>
              <w:jc w:val="both"/>
              <w:rPr>
                <w:sz w:val="20"/>
                <w:szCs w:val="20"/>
              </w:rPr>
            </w:pPr>
            <w:r>
              <w:rPr>
                <w:sz w:val="20"/>
                <w:szCs w:val="20"/>
              </w:rPr>
              <w:t>4. (</w:t>
            </w:r>
            <w:proofErr w:type="spellStart"/>
            <w:r>
              <w:rPr>
                <w:sz w:val="20"/>
                <w:szCs w:val="20"/>
              </w:rPr>
              <w:t>Кохб</w:t>
            </w:r>
            <w:proofErr w:type="spellEnd"/>
            <w:r>
              <w:rPr>
                <w:sz w:val="20"/>
                <w:szCs w:val="20"/>
              </w:rPr>
              <w:t xml:space="preserve"> </w:t>
            </w:r>
            <w:proofErr w:type="spellStart"/>
            <w:r>
              <w:rPr>
                <w:sz w:val="20"/>
                <w:szCs w:val="20"/>
              </w:rPr>
              <w:t>гу</w:t>
            </w:r>
            <w:proofErr w:type="spellEnd"/>
            <w:r>
              <w:rPr>
                <w:sz w:val="20"/>
                <w:szCs w:val="20"/>
              </w:rPr>
              <w:t xml:space="preserve">/ </w:t>
            </w:r>
            <w:proofErr w:type="spellStart"/>
            <w:proofErr w:type="gramStart"/>
            <w:r>
              <w:rPr>
                <w:sz w:val="20"/>
                <w:szCs w:val="20"/>
              </w:rPr>
              <w:t>Кобщ</w:t>
            </w:r>
            <w:proofErr w:type="spellEnd"/>
            <w:r w:rsidRPr="00EE02EB">
              <w:rPr>
                <w:sz w:val="20"/>
                <w:szCs w:val="20"/>
              </w:rPr>
              <w:t>)х</w:t>
            </w:r>
            <w:proofErr w:type="gramEnd"/>
            <w:r w:rsidRPr="00EE02EB">
              <w:rPr>
                <w:sz w:val="20"/>
                <w:szCs w:val="20"/>
              </w:rPr>
              <w:t>100%, где:</w:t>
            </w:r>
          </w:p>
          <w:p w14:paraId="67D44C91"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Кохб</w:t>
            </w:r>
            <w:proofErr w:type="spellEnd"/>
            <w:r w:rsidRPr="00EE02EB">
              <w:rPr>
                <w:sz w:val="20"/>
                <w:szCs w:val="20"/>
              </w:rPr>
              <w:t xml:space="preserve"> </w:t>
            </w:r>
            <w:proofErr w:type="spellStart"/>
            <w:r w:rsidRPr="00EE02EB">
              <w:rPr>
                <w:sz w:val="20"/>
                <w:szCs w:val="20"/>
              </w:rPr>
              <w:t>гу</w:t>
            </w:r>
            <w:proofErr w:type="spellEnd"/>
            <w:r w:rsidRPr="00EE02EB">
              <w:rPr>
                <w:sz w:val="20"/>
                <w:szCs w:val="20"/>
              </w:rPr>
              <w:t>- количество заявителей, подавших заявление на выдачу охотничьего билета единого федерального образца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 (ед.);</w:t>
            </w:r>
          </w:p>
          <w:p w14:paraId="2F80CBA0"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Кобщ</w:t>
            </w:r>
            <w:proofErr w:type="spellEnd"/>
            <w:r w:rsidRPr="00EE02EB">
              <w:rPr>
                <w:sz w:val="20"/>
                <w:szCs w:val="20"/>
              </w:rPr>
              <w:t xml:space="preserve"> - общее количество оказанных услуг по выдаче охотничьего билета единого федерального образца (ед.)</w:t>
            </w:r>
          </w:p>
          <w:p w14:paraId="3A098E4B"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17160716" w14:textId="4B7C71E4"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в государственной программе Курской области «Развитие лесного хозяйства в Курской области», утвержденной постановлением Администрации Курской области от 27.09.2013 № 682-па</w:t>
            </w:r>
          </w:p>
        </w:tc>
      </w:tr>
      <w:tr w:rsidR="001E1F4E" w:rsidRPr="002718A8" w14:paraId="62D0826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FB1678F" w14:textId="3BDBA51C" w:rsidR="001E1F4E" w:rsidRPr="00EE02EB" w:rsidRDefault="001E1F4E" w:rsidP="001E1F4E">
            <w:pPr>
              <w:widowControl/>
              <w:autoSpaceDE/>
              <w:autoSpaceDN/>
              <w:adjustRightInd/>
              <w:jc w:val="center"/>
              <w:rPr>
                <w:sz w:val="20"/>
                <w:szCs w:val="20"/>
              </w:rPr>
            </w:pPr>
            <w:r w:rsidRPr="00EE02EB">
              <w:rPr>
                <w:sz w:val="20"/>
                <w:szCs w:val="20"/>
              </w:rPr>
              <w:t>90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3DED988" w14:textId="7F47C933" w:rsidR="001E1F4E" w:rsidRPr="00EE02EB" w:rsidRDefault="001E1F4E" w:rsidP="001E1F4E">
            <w:pPr>
              <w:widowControl/>
              <w:autoSpaceDE/>
              <w:autoSpaceDN/>
              <w:adjustRightInd/>
              <w:jc w:val="center"/>
              <w:rPr>
                <w:sz w:val="20"/>
                <w:szCs w:val="20"/>
              </w:rPr>
            </w:pPr>
            <w:r w:rsidRPr="00EE02EB">
              <w:rPr>
                <w:sz w:val="20"/>
                <w:szCs w:val="20"/>
              </w:rPr>
              <w:t>ЭК7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74BDE32" w14:textId="7FFE9BDD" w:rsidR="001E1F4E" w:rsidRPr="00EE02EB" w:rsidRDefault="001E1F4E" w:rsidP="001E1F4E">
            <w:pPr>
              <w:widowControl/>
              <w:autoSpaceDE/>
              <w:autoSpaceDN/>
              <w:adjustRightInd/>
              <w:jc w:val="both"/>
              <w:rPr>
                <w:sz w:val="20"/>
                <w:szCs w:val="20"/>
              </w:rPr>
            </w:pPr>
            <w:r w:rsidRPr="00EE02EB">
              <w:rPr>
                <w:sz w:val="20"/>
                <w:szCs w:val="20"/>
              </w:rPr>
              <w:t>Доля заявителей, использующих возможность подачи заявления на выдачу разрешения на добычу охотничьих ресурсов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CBBDF"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автоматизации и оптимизации механизмов выдачи разрешений, контроля над нормами допустимой добычи охотничьих ресурсов и пропускной способности в охотничьих угодьях, а также над соблюдением лимитов добычи объектов животного мира.</w:t>
            </w:r>
          </w:p>
          <w:p w14:paraId="427674F9" w14:textId="77777777" w:rsidR="001E1F4E" w:rsidRPr="00EE02EB" w:rsidRDefault="001E1F4E" w:rsidP="001E1F4E">
            <w:pPr>
              <w:widowControl/>
              <w:autoSpaceDE/>
              <w:autoSpaceDN/>
              <w:adjustRightInd/>
              <w:jc w:val="both"/>
              <w:rPr>
                <w:sz w:val="20"/>
                <w:szCs w:val="20"/>
              </w:rPr>
            </w:pPr>
            <w:r w:rsidRPr="00EE02EB">
              <w:rPr>
                <w:sz w:val="20"/>
                <w:szCs w:val="20"/>
              </w:rPr>
              <w:t>2. Понятия и определения отсутствуют.</w:t>
            </w:r>
          </w:p>
          <w:p w14:paraId="3B2224E3"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 ЕПГУ информационной системы «Выдача и аннулирование охотничьих билетов единого федерального образца.</w:t>
            </w:r>
          </w:p>
          <w:p w14:paraId="062B18CB" w14:textId="77777777" w:rsidR="001E1F4E" w:rsidRPr="00EE02EB" w:rsidRDefault="001E1F4E" w:rsidP="001E1F4E">
            <w:pPr>
              <w:widowControl/>
              <w:autoSpaceDE/>
              <w:autoSpaceDN/>
              <w:adjustRightInd/>
              <w:jc w:val="both"/>
              <w:rPr>
                <w:sz w:val="20"/>
                <w:szCs w:val="20"/>
              </w:rPr>
            </w:pPr>
            <w:r w:rsidRPr="00EE02EB">
              <w:rPr>
                <w:sz w:val="20"/>
                <w:szCs w:val="20"/>
              </w:rPr>
              <w:t>4. (</w:t>
            </w:r>
            <w:proofErr w:type="spellStart"/>
            <w:r w:rsidRPr="00EE02EB">
              <w:rPr>
                <w:sz w:val="20"/>
                <w:szCs w:val="20"/>
              </w:rPr>
              <w:t>Краз</w:t>
            </w:r>
            <w:proofErr w:type="spellEnd"/>
            <w:r w:rsidRPr="00EE02EB">
              <w:rPr>
                <w:sz w:val="20"/>
                <w:szCs w:val="20"/>
              </w:rPr>
              <w:t xml:space="preserve"> </w:t>
            </w:r>
            <w:proofErr w:type="spellStart"/>
            <w:r w:rsidRPr="00EE02EB">
              <w:rPr>
                <w:sz w:val="20"/>
                <w:szCs w:val="20"/>
              </w:rPr>
              <w:t>гу</w:t>
            </w:r>
            <w:proofErr w:type="spellEnd"/>
            <w:r w:rsidRPr="00EE02EB">
              <w:rPr>
                <w:sz w:val="20"/>
                <w:szCs w:val="20"/>
              </w:rPr>
              <w:t xml:space="preserve"> / </w:t>
            </w:r>
            <w:proofErr w:type="spellStart"/>
            <w:proofErr w:type="gramStart"/>
            <w:r w:rsidRPr="00EE02EB">
              <w:rPr>
                <w:sz w:val="20"/>
                <w:szCs w:val="20"/>
              </w:rPr>
              <w:t>Кобщ</w:t>
            </w:r>
            <w:proofErr w:type="spellEnd"/>
            <w:r w:rsidRPr="00EE02EB">
              <w:rPr>
                <w:sz w:val="20"/>
                <w:szCs w:val="20"/>
              </w:rPr>
              <w:t>)х</w:t>
            </w:r>
            <w:proofErr w:type="gramEnd"/>
            <w:r w:rsidRPr="00EE02EB">
              <w:rPr>
                <w:sz w:val="20"/>
                <w:szCs w:val="20"/>
              </w:rPr>
              <w:t>100%, где:</w:t>
            </w:r>
          </w:p>
          <w:p w14:paraId="045E11F3"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Краз</w:t>
            </w:r>
            <w:proofErr w:type="spellEnd"/>
            <w:r w:rsidRPr="00EE02EB">
              <w:rPr>
                <w:sz w:val="20"/>
                <w:szCs w:val="20"/>
              </w:rPr>
              <w:t xml:space="preserve"> </w:t>
            </w:r>
            <w:proofErr w:type="spellStart"/>
            <w:r w:rsidRPr="00EE02EB">
              <w:rPr>
                <w:sz w:val="20"/>
                <w:szCs w:val="20"/>
              </w:rPr>
              <w:t>гу</w:t>
            </w:r>
            <w:proofErr w:type="spellEnd"/>
            <w:r w:rsidRPr="00EE02EB">
              <w:rPr>
                <w:sz w:val="20"/>
                <w:szCs w:val="20"/>
              </w:rPr>
              <w:t>- количество заявителей, подавших заявление на выдачу разрешения на</w:t>
            </w:r>
          </w:p>
          <w:p w14:paraId="5CD8C8D1" w14:textId="77777777" w:rsidR="001E1F4E" w:rsidRPr="00EE02EB" w:rsidRDefault="001E1F4E" w:rsidP="001E1F4E">
            <w:pPr>
              <w:widowControl/>
              <w:autoSpaceDE/>
              <w:autoSpaceDN/>
              <w:adjustRightInd/>
              <w:jc w:val="both"/>
              <w:rPr>
                <w:sz w:val="20"/>
                <w:szCs w:val="20"/>
              </w:rPr>
            </w:pPr>
            <w:r w:rsidRPr="00EE02EB">
              <w:rPr>
                <w:sz w:val="20"/>
                <w:szCs w:val="20"/>
              </w:rPr>
              <w:t>добычу охотничьих ресурсов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 (ед.</w:t>
            </w:r>
            <w:proofErr w:type="gramStart"/>
            <w:r w:rsidRPr="00EE02EB">
              <w:rPr>
                <w:sz w:val="20"/>
                <w:szCs w:val="20"/>
              </w:rPr>
              <w:t>);</w:t>
            </w:r>
            <w:r w:rsidRPr="00EE02EB">
              <w:rPr>
                <w:sz w:val="20"/>
                <w:szCs w:val="20"/>
              </w:rPr>
              <w:br/>
            </w:r>
            <w:proofErr w:type="spellStart"/>
            <w:r w:rsidRPr="00EE02EB">
              <w:rPr>
                <w:sz w:val="20"/>
                <w:szCs w:val="20"/>
              </w:rPr>
              <w:t>Кобщ</w:t>
            </w:r>
            <w:proofErr w:type="spellEnd"/>
            <w:proofErr w:type="gramEnd"/>
            <w:r w:rsidRPr="00EE02EB">
              <w:rPr>
                <w:sz w:val="20"/>
                <w:szCs w:val="20"/>
              </w:rPr>
              <w:t xml:space="preserve"> – общее количество оказанных услуг по выдаче разрешений на добычу охотничьих ресурсов (ед.)</w:t>
            </w:r>
          </w:p>
          <w:p w14:paraId="60FEC93C"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5497E8F3" w14:textId="33550DCA"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в государственной программе Курской области «Развитие лесного хозяйства в Курской области», утвержденной постановлением Администрации Курской области от 27.09.2013 № 682-па</w:t>
            </w:r>
          </w:p>
        </w:tc>
      </w:tr>
      <w:tr w:rsidR="001E1F4E" w:rsidRPr="002718A8" w14:paraId="041024D6" w14:textId="77777777" w:rsidTr="00985862">
        <w:trPr>
          <w:trHeight w:val="26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4267D61" w14:textId="37EC64AA" w:rsidR="001E1F4E" w:rsidRPr="00EE02EB" w:rsidRDefault="001E1F4E" w:rsidP="001E1F4E">
            <w:pPr>
              <w:widowControl/>
              <w:autoSpaceDE/>
              <w:autoSpaceDN/>
              <w:adjustRightInd/>
              <w:jc w:val="center"/>
              <w:rPr>
                <w:sz w:val="20"/>
                <w:szCs w:val="20"/>
              </w:rPr>
            </w:pPr>
            <w:r w:rsidRPr="00EE02EB">
              <w:rPr>
                <w:sz w:val="20"/>
                <w:szCs w:val="20"/>
              </w:rPr>
              <w:t>91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3A4F0A5" w14:textId="2BE94496" w:rsidR="001E1F4E" w:rsidRPr="00EE02EB" w:rsidRDefault="001E1F4E" w:rsidP="001E1F4E">
            <w:pPr>
              <w:widowControl/>
              <w:autoSpaceDE/>
              <w:autoSpaceDN/>
              <w:adjustRightInd/>
              <w:jc w:val="center"/>
              <w:rPr>
                <w:sz w:val="20"/>
                <w:szCs w:val="20"/>
              </w:rPr>
            </w:pPr>
            <w:r w:rsidRPr="00EE02EB">
              <w:rPr>
                <w:sz w:val="20"/>
                <w:szCs w:val="20"/>
              </w:rPr>
              <w:t>СХ2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9B0ADE6" w14:textId="73D49E43" w:rsidR="001E1F4E" w:rsidRPr="00EE02EB" w:rsidRDefault="001E1F4E" w:rsidP="001E1F4E">
            <w:pPr>
              <w:widowControl/>
              <w:autoSpaceDE/>
              <w:autoSpaceDN/>
              <w:adjustRightInd/>
              <w:jc w:val="both"/>
              <w:rPr>
                <w:sz w:val="20"/>
                <w:szCs w:val="20"/>
              </w:rPr>
            </w:pPr>
            <w:r w:rsidRPr="00EE02EB">
              <w:rPr>
                <w:sz w:val="20"/>
                <w:szCs w:val="20"/>
              </w:rPr>
              <w:t>Доля земель сельскохозяйственного назначения, имеющих цифровой контур и полную атрибутивную информацию</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A5D13"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учета земель</w:t>
            </w:r>
          </w:p>
          <w:p w14:paraId="67350441" w14:textId="5A3C65CF" w:rsidR="001E1F4E" w:rsidRPr="00EE02EB" w:rsidRDefault="001E1F4E" w:rsidP="001E1F4E">
            <w:pPr>
              <w:widowControl/>
              <w:autoSpaceDE/>
              <w:autoSpaceDN/>
              <w:adjustRightInd/>
              <w:jc w:val="both"/>
              <w:rPr>
                <w:sz w:val="20"/>
                <w:szCs w:val="20"/>
              </w:rPr>
            </w:pPr>
            <w:r w:rsidRPr="00EE02EB">
              <w:rPr>
                <w:sz w:val="20"/>
                <w:szCs w:val="20"/>
              </w:rPr>
              <w:t xml:space="preserve">сельскохозяйственного назначения Курской области, внесенных Единую федеральную систему земель </w:t>
            </w:r>
            <w:proofErr w:type="spellStart"/>
            <w:r w:rsidRPr="00EE02EB">
              <w:rPr>
                <w:sz w:val="20"/>
                <w:szCs w:val="20"/>
              </w:rPr>
              <w:t>сельхозназначения</w:t>
            </w:r>
            <w:proofErr w:type="spellEnd"/>
            <w:r w:rsidRPr="00EE02EB">
              <w:rPr>
                <w:sz w:val="20"/>
                <w:szCs w:val="20"/>
              </w:rPr>
              <w:t xml:space="preserve"> и земель, используемых или предоставленных для ведения сельского хозяйства в составе земель иных категорий (ЕФИС ЗСН),</w:t>
            </w:r>
          </w:p>
          <w:p w14:paraId="3096E7F0" w14:textId="5FFD3C7F" w:rsidR="001E1F4E" w:rsidRPr="00EE02EB" w:rsidRDefault="001E1F4E" w:rsidP="001E1F4E">
            <w:pPr>
              <w:widowControl/>
              <w:autoSpaceDE/>
              <w:autoSpaceDN/>
              <w:adjustRightInd/>
              <w:jc w:val="both"/>
              <w:rPr>
                <w:sz w:val="20"/>
                <w:szCs w:val="20"/>
              </w:rPr>
            </w:pPr>
            <w:r w:rsidRPr="00EE02EB">
              <w:rPr>
                <w:sz w:val="20"/>
                <w:szCs w:val="20"/>
              </w:rPr>
              <w:t xml:space="preserve">2. ЗУ - площадь земельных участков из числа земель </w:t>
            </w:r>
            <w:proofErr w:type="spellStart"/>
            <w:r w:rsidRPr="00EE02EB">
              <w:rPr>
                <w:sz w:val="20"/>
                <w:szCs w:val="20"/>
              </w:rPr>
              <w:t>сельхозназначения</w:t>
            </w:r>
            <w:proofErr w:type="spellEnd"/>
            <w:r w:rsidRPr="00EE02EB">
              <w:rPr>
                <w:sz w:val="20"/>
                <w:szCs w:val="20"/>
              </w:rPr>
              <w:t xml:space="preserve">, имеющих цифровой контур и полную атрибутивную информацию; </w:t>
            </w:r>
            <w:proofErr w:type="spellStart"/>
            <w:r w:rsidRPr="00EE02EB">
              <w:rPr>
                <w:sz w:val="20"/>
                <w:szCs w:val="20"/>
              </w:rPr>
              <w:t>ЗУобщ</w:t>
            </w:r>
            <w:proofErr w:type="spellEnd"/>
            <w:r w:rsidRPr="00EE02EB">
              <w:rPr>
                <w:sz w:val="20"/>
                <w:szCs w:val="20"/>
              </w:rPr>
              <w:t xml:space="preserve"> – общая площадь земель </w:t>
            </w:r>
            <w:proofErr w:type="spellStart"/>
            <w:r w:rsidRPr="00EE02EB">
              <w:rPr>
                <w:sz w:val="20"/>
                <w:szCs w:val="20"/>
              </w:rPr>
              <w:t>сельхозназначения</w:t>
            </w:r>
            <w:proofErr w:type="spellEnd"/>
            <w:r w:rsidRPr="00EE02EB">
              <w:rPr>
                <w:sz w:val="20"/>
                <w:szCs w:val="20"/>
              </w:rPr>
              <w:t xml:space="preserve"> Курской области.</w:t>
            </w:r>
          </w:p>
          <w:p w14:paraId="284C9FDB"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08419380" w14:textId="187613FF" w:rsidR="001E1F4E" w:rsidRPr="00EE02EB" w:rsidRDefault="001E1F4E" w:rsidP="001E1F4E">
            <w:pPr>
              <w:widowControl/>
              <w:autoSpaceDE/>
              <w:autoSpaceDN/>
              <w:adjustRightInd/>
              <w:jc w:val="both"/>
              <w:rPr>
                <w:sz w:val="20"/>
                <w:szCs w:val="20"/>
              </w:rPr>
            </w:pPr>
            <w:r w:rsidRPr="00EE02EB">
              <w:rPr>
                <w:sz w:val="20"/>
                <w:szCs w:val="20"/>
              </w:rPr>
              <w:t xml:space="preserve">4. Показатель (индикатор) «Доля земель сельскохозяйственного назначения, имеющих цифровой контур и полную атрибутивную информацию» (в процентах) определяется ежегодно и рассчитывается по формуле: (ЗУ / </w:t>
            </w:r>
            <w:proofErr w:type="spellStart"/>
            <w:r w:rsidRPr="00EE02EB">
              <w:rPr>
                <w:sz w:val="20"/>
                <w:szCs w:val="20"/>
              </w:rPr>
              <w:t>ЗУобщ</w:t>
            </w:r>
            <w:proofErr w:type="spellEnd"/>
            <w:r w:rsidRPr="00EE02EB">
              <w:rPr>
                <w:sz w:val="20"/>
                <w:szCs w:val="20"/>
              </w:rPr>
              <w:t>) ×100.</w:t>
            </w:r>
          </w:p>
          <w:p w14:paraId="56C44EAB"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3A0C4718" w14:textId="440AE6AA"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3FB181B9" w14:textId="77777777" w:rsidTr="00985862">
        <w:trPr>
          <w:trHeight w:val="27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B2C0DAA" w14:textId="2F2194AD" w:rsidR="001E1F4E" w:rsidRPr="00EE02EB" w:rsidRDefault="001E1F4E" w:rsidP="001E1F4E">
            <w:pPr>
              <w:widowControl/>
              <w:autoSpaceDE/>
              <w:autoSpaceDN/>
              <w:adjustRightInd/>
              <w:jc w:val="center"/>
              <w:rPr>
                <w:sz w:val="20"/>
                <w:szCs w:val="20"/>
              </w:rPr>
            </w:pPr>
            <w:r w:rsidRPr="00EE02EB">
              <w:rPr>
                <w:sz w:val="20"/>
                <w:szCs w:val="20"/>
              </w:rPr>
              <w:t>92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414FA8A" w14:textId="1E6348DC" w:rsidR="001E1F4E" w:rsidRPr="00EE02EB" w:rsidRDefault="001E1F4E" w:rsidP="001E1F4E">
            <w:pPr>
              <w:widowControl/>
              <w:autoSpaceDE/>
              <w:autoSpaceDN/>
              <w:adjustRightInd/>
              <w:jc w:val="center"/>
              <w:rPr>
                <w:sz w:val="20"/>
                <w:szCs w:val="20"/>
              </w:rPr>
            </w:pPr>
            <w:r w:rsidRPr="00EE02EB">
              <w:rPr>
                <w:sz w:val="20"/>
                <w:szCs w:val="20"/>
              </w:rPr>
              <w:t>СХ4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904FD7E" w14:textId="7D795E03" w:rsidR="001E1F4E" w:rsidRPr="00EE02EB" w:rsidRDefault="001E1F4E" w:rsidP="001E1F4E">
            <w:pPr>
              <w:widowControl/>
              <w:autoSpaceDE/>
              <w:autoSpaceDN/>
              <w:adjustRightInd/>
              <w:jc w:val="both"/>
              <w:rPr>
                <w:sz w:val="20"/>
                <w:szCs w:val="20"/>
              </w:rPr>
            </w:pPr>
            <w:r w:rsidRPr="00EE02EB">
              <w:rPr>
                <w:sz w:val="20"/>
                <w:szCs w:val="20"/>
              </w:rPr>
              <w:t>Доля сельских населенных пунктов с информацией о постоянно проживающем в них населении, внесенных в федеральный цифровой</w:t>
            </w:r>
          </w:p>
          <w:p w14:paraId="23DC5A6C" w14:textId="0F7D8A51" w:rsidR="001E1F4E" w:rsidRPr="00EE02EB" w:rsidRDefault="001E1F4E" w:rsidP="001E1F4E">
            <w:pPr>
              <w:widowControl/>
              <w:autoSpaceDE/>
              <w:autoSpaceDN/>
              <w:adjustRightInd/>
              <w:jc w:val="both"/>
              <w:rPr>
                <w:sz w:val="20"/>
                <w:szCs w:val="20"/>
              </w:rPr>
            </w:pPr>
            <w:r w:rsidRPr="00EE02EB">
              <w:rPr>
                <w:sz w:val="20"/>
                <w:szCs w:val="20"/>
              </w:rPr>
              <w:t>реестр</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835F7" w14:textId="07EE30BF"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учета сельских населенных пунктов с информацией о постоянно проживающем в них населении,</w:t>
            </w:r>
          </w:p>
          <w:p w14:paraId="003A47CA" w14:textId="22517EB2" w:rsidR="001E1F4E" w:rsidRPr="00EE02EB" w:rsidRDefault="001E1F4E" w:rsidP="001E1F4E">
            <w:pPr>
              <w:widowControl/>
              <w:autoSpaceDE/>
              <w:autoSpaceDN/>
              <w:adjustRightInd/>
              <w:jc w:val="both"/>
              <w:rPr>
                <w:sz w:val="20"/>
                <w:szCs w:val="20"/>
              </w:rPr>
            </w:pPr>
            <w:r w:rsidRPr="00EE02EB">
              <w:rPr>
                <w:sz w:val="20"/>
                <w:szCs w:val="20"/>
              </w:rPr>
              <w:t>2. С - количество сельских населенных пунктов с информацией о постоянно проживающем в них населении, внесенных в федеральный цифровой реестр;</w:t>
            </w:r>
          </w:p>
          <w:p w14:paraId="56E0C774"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Собщ</w:t>
            </w:r>
            <w:proofErr w:type="spellEnd"/>
            <w:r w:rsidRPr="00EE02EB">
              <w:rPr>
                <w:sz w:val="20"/>
                <w:szCs w:val="20"/>
              </w:rPr>
              <w:t xml:space="preserve"> – общее количество сельских населенных пунктов на территории Курской области.</w:t>
            </w:r>
          </w:p>
          <w:p w14:paraId="08509A64"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46375B3B" w14:textId="77777777" w:rsidR="001E1F4E" w:rsidRPr="00EE02EB" w:rsidRDefault="001E1F4E" w:rsidP="001E1F4E">
            <w:pPr>
              <w:widowControl/>
              <w:autoSpaceDE/>
              <w:autoSpaceDN/>
              <w:adjustRightInd/>
              <w:jc w:val="both"/>
              <w:rPr>
                <w:sz w:val="20"/>
                <w:szCs w:val="20"/>
              </w:rPr>
            </w:pPr>
            <w:r w:rsidRPr="00EE02EB">
              <w:rPr>
                <w:sz w:val="20"/>
                <w:szCs w:val="20"/>
              </w:rPr>
              <w:t xml:space="preserve">4. Показатель (индикатор) «Доля сельских населенных пунктов с информацией о постоянно проживающем в них населении, внесенных в федеральный цифровой реестр» (в процентах) определяется ежегодно и рассчитывается по формуле: </w:t>
            </w:r>
          </w:p>
          <w:p w14:paraId="79198606" w14:textId="54B3C91D" w:rsidR="001E1F4E" w:rsidRPr="00EE02EB" w:rsidRDefault="001E1F4E" w:rsidP="001E1F4E">
            <w:pPr>
              <w:widowControl/>
              <w:autoSpaceDE/>
              <w:autoSpaceDN/>
              <w:adjustRightInd/>
              <w:jc w:val="both"/>
              <w:rPr>
                <w:sz w:val="20"/>
                <w:szCs w:val="20"/>
              </w:rPr>
            </w:pPr>
            <w:r w:rsidRPr="00EE02EB">
              <w:rPr>
                <w:sz w:val="20"/>
                <w:szCs w:val="20"/>
              </w:rPr>
              <w:t xml:space="preserve">(С / </w:t>
            </w:r>
            <w:proofErr w:type="spellStart"/>
            <w:r w:rsidRPr="00EE02EB">
              <w:rPr>
                <w:sz w:val="20"/>
                <w:szCs w:val="20"/>
              </w:rPr>
              <w:t>Собщ</w:t>
            </w:r>
            <w:proofErr w:type="spellEnd"/>
            <w:r w:rsidRPr="00EE02EB">
              <w:rPr>
                <w:sz w:val="20"/>
                <w:szCs w:val="20"/>
              </w:rPr>
              <w:t>) ×100.</w:t>
            </w:r>
          </w:p>
          <w:p w14:paraId="63378A1E"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6353B763" w14:textId="1DAF34C6"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6AA57371"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7CA66AF" w14:textId="6CCA5E15" w:rsidR="001E1F4E" w:rsidRPr="00EE02EB" w:rsidRDefault="001E1F4E" w:rsidP="001E1F4E">
            <w:pPr>
              <w:widowControl/>
              <w:autoSpaceDE/>
              <w:autoSpaceDN/>
              <w:adjustRightInd/>
              <w:jc w:val="center"/>
              <w:rPr>
                <w:sz w:val="20"/>
                <w:szCs w:val="20"/>
              </w:rPr>
            </w:pPr>
            <w:r w:rsidRPr="00EE02EB">
              <w:rPr>
                <w:sz w:val="20"/>
                <w:szCs w:val="20"/>
              </w:rPr>
              <w:t>93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AD1FE32" w14:textId="26A5EE63" w:rsidR="001E1F4E" w:rsidRPr="00EE02EB" w:rsidRDefault="001E1F4E" w:rsidP="001E1F4E">
            <w:pPr>
              <w:widowControl/>
              <w:autoSpaceDE/>
              <w:autoSpaceDN/>
              <w:adjustRightInd/>
              <w:jc w:val="center"/>
              <w:rPr>
                <w:sz w:val="20"/>
                <w:szCs w:val="20"/>
              </w:rPr>
            </w:pPr>
            <w:r w:rsidRPr="00EE02EB">
              <w:rPr>
                <w:sz w:val="20"/>
                <w:szCs w:val="20"/>
              </w:rPr>
              <w:t>СХ5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511ADF6" w14:textId="0D97CA76" w:rsidR="001E1F4E" w:rsidRPr="00EE02EB" w:rsidRDefault="001E1F4E" w:rsidP="001E1F4E">
            <w:pPr>
              <w:widowControl/>
              <w:autoSpaceDE/>
              <w:autoSpaceDN/>
              <w:adjustRightInd/>
              <w:jc w:val="both"/>
              <w:rPr>
                <w:sz w:val="20"/>
                <w:szCs w:val="20"/>
              </w:rPr>
            </w:pPr>
            <w:r w:rsidRPr="00EE02EB">
              <w:rPr>
                <w:sz w:val="20"/>
                <w:szCs w:val="20"/>
              </w:rPr>
              <w:t>Доля зерна и продуктов переработки зерна, внесенные в ФГИС «Зерно»</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FF177" w14:textId="43DA0EAC"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учета зерна и продуктов переработки,</w:t>
            </w:r>
          </w:p>
          <w:p w14:paraId="7EAFE3F3" w14:textId="46F7C947" w:rsidR="001E1F4E" w:rsidRPr="00EE02EB" w:rsidRDefault="001E1F4E" w:rsidP="001E1F4E">
            <w:pPr>
              <w:widowControl/>
              <w:autoSpaceDE/>
              <w:autoSpaceDN/>
              <w:adjustRightInd/>
              <w:jc w:val="both"/>
              <w:rPr>
                <w:sz w:val="20"/>
                <w:szCs w:val="20"/>
              </w:rPr>
            </w:pPr>
            <w:r w:rsidRPr="00EE02EB">
              <w:rPr>
                <w:sz w:val="20"/>
                <w:szCs w:val="20"/>
              </w:rPr>
              <w:t xml:space="preserve">2. З – масса зерна и продуктов переработки зерна, внесенных в ФГИС «Зерно»; </w:t>
            </w:r>
            <w:proofErr w:type="spellStart"/>
            <w:r w:rsidRPr="00EE02EB">
              <w:rPr>
                <w:sz w:val="20"/>
                <w:szCs w:val="20"/>
              </w:rPr>
              <w:t>Зобщ</w:t>
            </w:r>
            <w:proofErr w:type="spellEnd"/>
            <w:r w:rsidRPr="00EE02EB">
              <w:rPr>
                <w:sz w:val="20"/>
                <w:szCs w:val="20"/>
              </w:rPr>
              <w:t xml:space="preserve"> – общее масса зерна и продуктов переработки зерна, произведенная на территории Курской области.</w:t>
            </w:r>
          </w:p>
          <w:p w14:paraId="3CC8E886"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7DA8270A" w14:textId="3E078CC0" w:rsidR="001E1F4E" w:rsidRPr="00EE02EB" w:rsidRDefault="001E1F4E" w:rsidP="001E1F4E">
            <w:pPr>
              <w:widowControl/>
              <w:autoSpaceDE/>
              <w:autoSpaceDN/>
              <w:adjustRightInd/>
              <w:jc w:val="both"/>
              <w:rPr>
                <w:sz w:val="20"/>
                <w:szCs w:val="20"/>
              </w:rPr>
            </w:pPr>
            <w:r w:rsidRPr="00EE02EB">
              <w:rPr>
                <w:sz w:val="20"/>
                <w:szCs w:val="20"/>
              </w:rPr>
              <w:t xml:space="preserve">4. Показатель (индикатор) «Доля зерна и продуктов переработки зерна, внесенные в ФГИС «Зерно»» (в процентах) определяется ежегодно и рассчитывается по формуле: (З / </w:t>
            </w:r>
            <w:proofErr w:type="spellStart"/>
            <w:r w:rsidRPr="00EE02EB">
              <w:rPr>
                <w:sz w:val="20"/>
                <w:szCs w:val="20"/>
              </w:rPr>
              <w:t>Зобщ</w:t>
            </w:r>
            <w:proofErr w:type="spellEnd"/>
            <w:r w:rsidRPr="00EE02EB">
              <w:rPr>
                <w:sz w:val="20"/>
                <w:szCs w:val="20"/>
              </w:rPr>
              <w:t>) ×100.</w:t>
            </w:r>
          </w:p>
          <w:p w14:paraId="36EE97F5"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424BA27D" w14:textId="7A485D01"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bl>
    <w:p w14:paraId="02A4B207" w14:textId="78664CA6" w:rsidR="00924220" w:rsidRPr="002B1B1E" w:rsidRDefault="00924220" w:rsidP="002B1B1E"/>
    <w:sectPr w:rsidR="00924220" w:rsidRPr="002B1B1E" w:rsidSect="0010707F">
      <w:headerReference w:type="default" r:id="rId9"/>
      <w:pgSz w:w="16837" w:h="11905"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D7D3" w14:textId="77777777" w:rsidR="00EE02EB" w:rsidRDefault="00EE02EB">
      <w:r>
        <w:separator/>
      </w:r>
    </w:p>
  </w:endnote>
  <w:endnote w:type="continuationSeparator" w:id="0">
    <w:p w14:paraId="33087272" w14:textId="77777777" w:rsidR="00EE02EB" w:rsidRDefault="00EE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5C3CC" w14:textId="77777777" w:rsidR="00EE02EB" w:rsidRDefault="00EE02EB">
      <w:r>
        <w:separator/>
      </w:r>
    </w:p>
  </w:footnote>
  <w:footnote w:type="continuationSeparator" w:id="0">
    <w:p w14:paraId="12E3D276" w14:textId="77777777" w:rsidR="00EE02EB" w:rsidRDefault="00EE0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768056"/>
      <w:docPartObj>
        <w:docPartGallery w:val="Page Numbers (Top of Page)"/>
        <w:docPartUnique/>
      </w:docPartObj>
    </w:sdtPr>
    <w:sdtEndPr>
      <w:rPr>
        <w:color w:val="FFFFFF" w:themeColor="background1"/>
      </w:rPr>
    </w:sdtEndPr>
    <w:sdtContent>
      <w:p w14:paraId="6144797B" w14:textId="2E844D91" w:rsidR="00EE02EB" w:rsidRPr="00107F19" w:rsidRDefault="00EE02EB" w:rsidP="00E97CD9">
        <w:pPr>
          <w:pStyle w:val="a7"/>
          <w:jc w:val="center"/>
          <w:rPr>
            <w:color w:val="FFFFFF" w:themeColor="background1"/>
          </w:rPr>
        </w:pPr>
        <w:r w:rsidRPr="00C271C8">
          <w:fldChar w:fldCharType="begin"/>
        </w:r>
        <w:r w:rsidRPr="00C271C8">
          <w:instrText>PAGE   \* MERGEFORMAT</w:instrText>
        </w:r>
        <w:r w:rsidRPr="00C271C8">
          <w:fldChar w:fldCharType="separate"/>
        </w:r>
        <w:r w:rsidR="00671D03" w:rsidRPr="00671D03">
          <w:rPr>
            <w:noProof/>
            <w:lang w:val="ru-RU"/>
          </w:rPr>
          <w:t>25</w:t>
        </w:r>
        <w:r w:rsidRPr="00C271C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BB0"/>
    <w:multiLevelType w:val="hybridMultilevel"/>
    <w:tmpl w:val="F57C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55547"/>
    <w:multiLevelType w:val="hybridMultilevel"/>
    <w:tmpl w:val="0032CFF0"/>
    <w:lvl w:ilvl="0" w:tplc="59604E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2F28F7"/>
    <w:multiLevelType w:val="hybridMultilevel"/>
    <w:tmpl w:val="9B7C93D6"/>
    <w:lvl w:ilvl="0" w:tplc="ABB25E00">
      <w:start w:val="1"/>
      <w:numFmt w:val="decimal"/>
      <w:lvlText w:val="%1)"/>
      <w:lvlJc w:val="left"/>
      <w:pPr>
        <w:ind w:left="1428" w:hanging="435"/>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B260D1"/>
    <w:multiLevelType w:val="hybridMultilevel"/>
    <w:tmpl w:val="FB6E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E83FE2"/>
    <w:multiLevelType w:val="hybridMultilevel"/>
    <w:tmpl w:val="21DC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15:restartNumberingAfterBreak="0">
    <w:nsid w:val="10AB11A5"/>
    <w:multiLevelType w:val="hybridMultilevel"/>
    <w:tmpl w:val="4FE4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133A94"/>
    <w:multiLevelType w:val="singleLevel"/>
    <w:tmpl w:val="FCA86DFC"/>
    <w:lvl w:ilvl="0">
      <w:start w:val="1"/>
      <w:numFmt w:val="decimal"/>
      <w:lvlText w:val="%1."/>
      <w:legacy w:legacy="1" w:legacySpace="0" w:legacyIndent="5290"/>
      <w:lvlJc w:val="left"/>
      <w:rPr>
        <w:rFonts w:ascii="Times New Roman" w:hAnsi="Times New Roman" w:cs="Times New Roman" w:hint="default"/>
      </w:rPr>
    </w:lvl>
  </w:abstractNum>
  <w:abstractNum w:abstractNumId="8" w15:restartNumberingAfterBreak="0">
    <w:nsid w:val="1E2A7613"/>
    <w:multiLevelType w:val="hybridMultilevel"/>
    <w:tmpl w:val="3DA0B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653D1"/>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C06553"/>
    <w:multiLevelType w:val="hybridMultilevel"/>
    <w:tmpl w:val="BA64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327DE"/>
    <w:multiLevelType w:val="hybridMultilevel"/>
    <w:tmpl w:val="F7180966"/>
    <w:lvl w:ilvl="0" w:tplc="AD204518">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7F17534"/>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CB1E46"/>
    <w:multiLevelType w:val="hybridMultilevel"/>
    <w:tmpl w:val="30F6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1C783A"/>
    <w:multiLevelType w:val="hybridMultilevel"/>
    <w:tmpl w:val="73AC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972105"/>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E750D4"/>
    <w:multiLevelType w:val="hybridMultilevel"/>
    <w:tmpl w:val="72AEE3D2"/>
    <w:lvl w:ilvl="0" w:tplc="AC76CAD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A9068FC"/>
    <w:multiLevelType w:val="hybridMultilevel"/>
    <w:tmpl w:val="01929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1566CA"/>
    <w:multiLevelType w:val="hybridMultilevel"/>
    <w:tmpl w:val="A314AE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4F5B6D"/>
    <w:multiLevelType w:val="hybridMultilevel"/>
    <w:tmpl w:val="7DACBBD8"/>
    <w:lvl w:ilvl="0" w:tplc="5FEC725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87328C"/>
    <w:multiLevelType w:val="hybridMultilevel"/>
    <w:tmpl w:val="1ED6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560276"/>
    <w:multiLevelType w:val="hybridMultilevel"/>
    <w:tmpl w:val="C4C662C0"/>
    <w:lvl w:ilvl="0" w:tplc="13389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AEA3C3E"/>
    <w:multiLevelType w:val="hybridMultilevel"/>
    <w:tmpl w:val="AD0EA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7E5EE3"/>
    <w:multiLevelType w:val="hybridMultilevel"/>
    <w:tmpl w:val="2C5C412C"/>
    <w:lvl w:ilvl="0" w:tplc="59604E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51823735"/>
    <w:multiLevelType w:val="hybridMultilevel"/>
    <w:tmpl w:val="6DBE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D946FC"/>
    <w:multiLevelType w:val="hybridMultilevel"/>
    <w:tmpl w:val="8C6A5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B719AB"/>
    <w:multiLevelType w:val="hybridMultilevel"/>
    <w:tmpl w:val="117AF054"/>
    <w:lvl w:ilvl="0" w:tplc="86F6256C">
      <w:start w:val="202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FA670A"/>
    <w:multiLevelType w:val="hybridMultilevel"/>
    <w:tmpl w:val="A89E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1B4AE0"/>
    <w:multiLevelType w:val="hybridMultilevel"/>
    <w:tmpl w:val="AD52B09E"/>
    <w:lvl w:ilvl="0" w:tplc="D19003E4">
      <w:start w:val="1"/>
      <w:numFmt w:val="decimal"/>
      <w:lvlText w:val="%1."/>
      <w:lvlJc w:val="left"/>
      <w:pPr>
        <w:ind w:left="3285" w:hanging="29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1A0EEC"/>
    <w:multiLevelType w:val="hybridMultilevel"/>
    <w:tmpl w:val="1CB4AA06"/>
    <w:lvl w:ilvl="0" w:tplc="B7C6C90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0E32B19"/>
    <w:multiLevelType w:val="hybridMultilevel"/>
    <w:tmpl w:val="EDE27C58"/>
    <w:lvl w:ilvl="0" w:tplc="4BC414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615830D5"/>
    <w:multiLevelType w:val="hybridMultilevel"/>
    <w:tmpl w:val="73F6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41459"/>
    <w:multiLevelType w:val="hybridMultilevel"/>
    <w:tmpl w:val="90F4513C"/>
    <w:lvl w:ilvl="0" w:tplc="47C0EE5A">
      <w:start w:val="2020"/>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73305F"/>
    <w:multiLevelType w:val="hybridMultilevel"/>
    <w:tmpl w:val="E49E0740"/>
    <w:lvl w:ilvl="0" w:tplc="EC4A57A6">
      <w:start w:val="1"/>
      <w:numFmt w:val="decimal"/>
      <w:lvlText w:val="%1."/>
      <w:lvlJc w:val="left"/>
      <w:pPr>
        <w:tabs>
          <w:tab w:val="num" w:pos="514"/>
        </w:tabs>
        <w:ind w:left="514" w:hanging="405"/>
      </w:pPr>
      <w:rPr>
        <w:rFonts w:hint="default"/>
      </w:rPr>
    </w:lvl>
    <w:lvl w:ilvl="1" w:tplc="04190019" w:tentative="1">
      <w:start w:val="1"/>
      <w:numFmt w:val="lowerLetter"/>
      <w:lvlText w:val="%2."/>
      <w:lvlJc w:val="left"/>
      <w:pPr>
        <w:tabs>
          <w:tab w:val="num" w:pos="1189"/>
        </w:tabs>
        <w:ind w:left="1189" w:hanging="360"/>
      </w:pPr>
    </w:lvl>
    <w:lvl w:ilvl="2" w:tplc="0419001B" w:tentative="1">
      <w:start w:val="1"/>
      <w:numFmt w:val="lowerRoman"/>
      <w:lvlText w:val="%3."/>
      <w:lvlJc w:val="right"/>
      <w:pPr>
        <w:tabs>
          <w:tab w:val="num" w:pos="1909"/>
        </w:tabs>
        <w:ind w:left="1909" w:hanging="180"/>
      </w:pPr>
    </w:lvl>
    <w:lvl w:ilvl="3" w:tplc="0419000F" w:tentative="1">
      <w:start w:val="1"/>
      <w:numFmt w:val="decimal"/>
      <w:lvlText w:val="%4."/>
      <w:lvlJc w:val="left"/>
      <w:pPr>
        <w:tabs>
          <w:tab w:val="num" w:pos="2629"/>
        </w:tabs>
        <w:ind w:left="2629" w:hanging="360"/>
      </w:pPr>
    </w:lvl>
    <w:lvl w:ilvl="4" w:tplc="04190019" w:tentative="1">
      <w:start w:val="1"/>
      <w:numFmt w:val="lowerLetter"/>
      <w:lvlText w:val="%5."/>
      <w:lvlJc w:val="left"/>
      <w:pPr>
        <w:tabs>
          <w:tab w:val="num" w:pos="3349"/>
        </w:tabs>
        <w:ind w:left="3349" w:hanging="360"/>
      </w:pPr>
    </w:lvl>
    <w:lvl w:ilvl="5" w:tplc="0419001B" w:tentative="1">
      <w:start w:val="1"/>
      <w:numFmt w:val="lowerRoman"/>
      <w:lvlText w:val="%6."/>
      <w:lvlJc w:val="right"/>
      <w:pPr>
        <w:tabs>
          <w:tab w:val="num" w:pos="4069"/>
        </w:tabs>
        <w:ind w:left="4069" w:hanging="180"/>
      </w:pPr>
    </w:lvl>
    <w:lvl w:ilvl="6" w:tplc="0419000F" w:tentative="1">
      <w:start w:val="1"/>
      <w:numFmt w:val="decimal"/>
      <w:lvlText w:val="%7."/>
      <w:lvlJc w:val="left"/>
      <w:pPr>
        <w:tabs>
          <w:tab w:val="num" w:pos="4789"/>
        </w:tabs>
        <w:ind w:left="4789" w:hanging="360"/>
      </w:pPr>
    </w:lvl>
    <w:lvl w:ilvl="7" w:tplc="04190019" w:tentative="1">
      <w:start w:val="1"/>
      <w:numFmt w:val="lowerLetter"/>
      <w:lvlText w:val="%8."/>
      <w:lvlJc w:val="left"/>
      <w:pPr>
        <w:tabs>
          <w:tab w:val="num" w:pos="5509"/>
        </w:tabs>
        <w:ind w:left="5509" w:hanging="360"/>
      </w:pPr>
    </w:lvl>
    <w:lvl w:ilvl="8" w:tplc="0419001B" w:tentative="1">
      <w:start w:val="1"/>
      <w:numFmt w:val="lowerRoman"/>
      <w:lvlText w:val="%9."/>
      <w:lvlJc w:val="right"/>
      <w:pPr>
        <w:tabs>
          <w:tab w:val="num" w:pos="6229"/>
        </w:tabs>
        <w:ind w:left="6229" w:hanging="180"/>
      </w:pPr>
    </w:lvl>
  </w:abstractNum>
  <w:abstractNum w:abstractNumId="35" w15:restartNumberingAfterBreak="0">
    <w:nsid w:val="66A87C93"/>
    <w:multiLevelType w:val="hybridMultilevel"/>
    <w:tmpl w:val="75500F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1F1935"/>
    <w:multiLevelType w:val="hybridMultilevel"/>
    <w:tmpl w:val="A574D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FE6293"/>
    <w:multiLevelType w:val="hybridMultilevel"/>
    <w:tmpl w:val="967ED480"/>
    <w:lvl w:ilvl="0" w:tplc="2CE6FDF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112FA2"/>
    <w:multiLevelType w:val="hybridMultilevel"/>
    <w:tmpl w:val="43F0B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976CD2"/>
    <w:multiLevelType w:val="hybridMultilevel"/>
    <w:tmpl w:val="C5CC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831A0"/>
    <w:multiLevelType w:val="singleLevel"/>
    <w:tmpl w:val="0C50BD86"/>
    <w:lvl w:ilvl="0">
      <w:start w:val="6"/>
      <w:numFmt w:val="decimal"/>
      <w:lvlText w:val="%1."/>
      <w:legacy w:legacy="1" w:legacySpace="0" w:legacyIndent="5285"/>
      <w:lvlJc w:val="left"/>
      <w:rPr>
        <w:rFonts w:ascii="Times New Roman" w:hAnsi="Times New Roman" w:cs="Times New Roman" w:hint="default"/>
      </w:rPr>
    </w:lvl>
  </w:abstractNum>
  <w:num w:numId="1">
    <w:abstractNumId w:val="7"/>
  </w:num>
  <w:num w:numId="2">
    <w:abstractNumId w:val="40"/>
  </w:num>
  <w:num w:numId="3">
    <w:abstractNumId w:val="10"/>
  </w:num>
  <w:num w:numId="4">
    <w:abstractNumId w:val="15"/>
  </w:num>
  <w:num w:numId="5">
    <w:abstractNumId w:val="5"/>
  </w:num>
  <w:num w:numId="6">
    <w:abstractNumId w:val="5"/>
  </w:num>
  <w:num w:numId="7">
    <w:abstractNumId w:val="5"/>
  </w:num>
  <w:num w:numId="8">
    <w:abstractNumId w:val="23"/>
  </w:num>
  <w:num w:numId="9">
    <w:abstractNumId w:val="16"/>
  </w:num>
  <w:num w:numId="10">
    <w:abstractNumId w:val="34"/>
  </w:num>
  <w:num w:numId="11">
    <w:abstractNumId w:val="39"/>
  </w:num>
  <w:num w:numId="12">
    <w:abstractNumId w:val="31"/>
  </w:num>
  <w:num w:numId="13">
    <w:abstractNumId w:val="37"/>
  </w:num>
  <w:num w:numId="14">
    <w:abstractNumId w:val="27"/>
  </w:num>
  <w:num w:numId="15">
    <w:abstractNumId w:val="19"/>
  </w:num>
  <w:num w:numId="16">
    <w:abstractNumId w:val="26"/>
  </w:num>
  <w:num w:numId="17">
    <w:abstractNumId w:val="6"/>
  </w:num>
  <w:num w:numId="18">
    <w:abstractNumId w:val="9"/>
  </w:num>
  <w:num w:numId="19">
    <w:abstractNumId w:val="12"/>
  </w:num>
  <w:num w:numId="20">
    <w:abstractNumId w:val="21"/>
  </w:num>
  <w:num w:numId="21">
    <w:abstractNumId w:val="1"/>
  </w:num>
  <w:num w:numId="22">
    <w:abstractNumId w:val="24"/>
  </w:num>
  <w:num w:numId="23">
    <w:abstractNumId w:val="33"/>
  </w:num>
  <w:num w:numId="24">
    <w:abstractNumId w:val="3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2"/>
  </w:num>
  <w:num w:numId="29">
    <w:abstractNumId w:val="8"/>
  </w:num>
  <w:num w:numId="30">
    <w:abstractNumId w:val="4"/>
  </w:num>
  <w:num w:numId="31">
    <w:abstractNumId w:val="14"/>
  </w:num>
  <w:num w:numId="32">
    <w:abstractNumId w:val="28"/>
  </w:num>
  <w:num w:numId="33">
    <w:abstractNumId w:val="17"/>
  </w:num>
  <w:num w:numId="34">
    <w:abstractNumId w:val="20"/>
  </w:num>
  <w:num w:numId="35">
    <w:abstractNumId w:val="22"/>
  </w:num>
  <w:num w:numId="36">
    <w:abstractNumId w:val="32"/>
  </w:num>
  <w:num w:numId="37">
    <w:abstractNumId w:val="36"/>
  </w:num>
  <w:num w:numId="38">
    <w:abstractNumId w:val="29"/>
  </w:num>
  <w:num w:numId="39">
    <w:abstractNumId w:val="35"/>
  </w:num>
  <w:num w:numId="40">
    <w:abstractNumId w:val="18"/>
  </w:num>
  <w:num w:numId="41">
    <w:abstractNumId w:val="38"/>
  </w:num>
  <w:num w:numId="42">
    <w:abstractNumId w:val="0"/>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6"/>
    <w:rsid w:val="0000000A"/>
    <w:rsid w:val="000013EA"/>
    <w:rsid w:val="00001A30"/>
    <w:rsid w:val="000020D1"/>
    <w:rsid w:val="00002253"/>
    <w:rsid w:val="0000236D"/>
    <w:rsid w:val="00002484"/>
    <w:rsid w:val="0000289E"/>
    <w:rsid w:val="00002C51"/>
    <w:rsid w:val="00002E43"/>
    <w:rsid w:val="000032CB"/>
    <w:rsid w:val="000036EE"/>
    <w:rsid w:val="000042C8"/>
    <w:rsid w:val="00005949"/>
    <w:rsid w:val="000067F9"/>
    <w:rsid w:val="00006C90"/>
    <w:rsid w:val="000070BC"/>
    <w:rsid w:val="00007151"/>
    <w:rsid w:val="000101CD"/>
    <w:rsid w:val="000109F9"/>
    <w:rsid w:val="000115DD"/>
    <w:rsid w:val="00011631"/>
    <w:rsid w:val="000116C7"/>
    <w:rsid w:val="00011C79"/>
    <w:rsid w:val="00012D20"/>
    <w:rsid w:val="00012F21"/>
    <w:rsid w:val="0001385F"/>
    <w:rsid w:val="0001387F"/>
    <w:rsid w:val="00014179"/>
    <w:rsid w:val="00014B16"/>
    <w:rsid w:val="00014B48"/>
    <w:rsid w:val="000157FC"/>
    <w:rsid w:val="00015A57"/>
    <w:rsid w:val="00016416"/>
    <w:rsid w:val="00016D0F"/>
    <w:rsid w:val="00017414"/>
    <w:rsid w:val="00017540"/>
    <w:rsid w:val="00017BC9"/>
    <w:rsid w:val="0002023B"/>
    <w:rsid w:val="000202B6"/>
    <w:rsid w:val="000202BA"/>
    <w:rsid w:val="000203A0"/>
    <w:rsid w:val="0002056F"/>
    <w:rsid w:val="000205B1"/>
    <w:rsid w:val="000228FE"/>
    <w:rsid w:val="000235DE"/>
    <w:rsid w:val="00023675"/>
    <w:rsid w:val="0002407D"/>
    <w:rsid w:val="000246E8"/>
    <w:rsid w:val="000249CA"/>
    <w:rsid w:val="00024A24"/>
    <w:rsid w:val="00024A56"/>
    <w:rsid w:val="00025A7C"/>
    <w:rsid w:val="00025BB1"/>
    <w:rsid w:val="00026475"/>
    <w:rsid w:val="00026EB2"/>
    <w:rsid w:val="00027092"/>
    <w:rsid w:val="00027593"/>
    <w:rsid w:val="000278E0"/>
    <w:rsid w:val="00030911"/>
    <w:rsid w:val="00030943"/>
    <w:rsid w:val="00031522"/>
    <w:rsid w:val="00031BC0"/>
    <w:rsid w:val="00033450"/>
    <w:rsid w:val="000336BF"/>
    <w:rsid w:val="00033970"/>
    <w:rsid w:val="00033C51"/>
    <w:rsid w:val="00033D2F"/>
    <w:rsid w:val="0003414B"/>
    <w:rsid w:val="000352FC"/>
    <w:rsid w:val="000358B3"/>
    <w:rsid w:val="000358F0"/>
    <w:rsid w:val="00035FC9"/>
    <w:rsid w:val="0003620C"/>
    <w:rsid w:val="00036812"/>
    <w:rsid w:val="00040246"/>
    <w:rsid w:val="000403AB"/>
    <w:rsid w:val="000405C3"/>
    <w:rsid w:val="00040876"/>
    <w:rsid w:val="00040E81"/>
    <w:rsid w:val="00041B70"/>
    <w:rsid w:val="0004208F"/>
    <w:rsid w:val="0004256F"/>
    <w:rsid w:val="00042BD4"/>
    <w:rsid w:val="000435F2"/>
    <w:rsid w:val="0004390E"/>
    <w:rsid w:val="00044AC7"/>
    <w:rsid w:val="00045254"/>
    <w:rsid w:val="000452E1"/>
    <w:rsid w:val="000459E3"/>
    <w:rsid w:val="00046052"/>
    <w:rsid w:val="0004614A"/>
    <w:rsid w:val="000461A6"/>
    <w:rsid w:val="000465E5"/>
    <w:rsid w:val="00046ED3"/>
    <w:rsid w:val="00047023"/>
    <w:rsid w:val="00050364"/>
    <w:rsid w:val="00050C10"/>
    <w:rsid w:val="00050CDB"/>
    <w:rsid w:val="00051F36"/>
    <w:rsid w:val="00052653"/>
    <w:rsid w:val="00052734"/>
    <w:rsid w:val="00052856"/>
    <w:rsid w:val="0005294E"/>
    <w:rsid w:val="00052CC6"/>
    <w:rsid w:val="00053BEA"/>
    <w:rsid w:val="00053D67"/>
    <w:rsid w:val="00054472"/>
    <w:rsid w:val="000547BE"/>
    <w:rsid w:val="00054A2F"/>
    <w:rsid w:val="00055D26"/>
    <w:rsid w:val="00056A73"/>
    <w:rsid w:val="00056A8F"/>
    <w:rsid w:val="00056CE5"/>
    <w:rsid w:val="000577B0"/>
    <w:rsid w:val="00057A43"/>
    <w:rsid w:val="0006158E"/>
    <w:rsid w:val="00061A3E"/>
    <w:rsid w:val="00061CE4"/>
    <w:rsid w:val="0006217D"/>
    <w:rsid w:val="00062AD5"/>
    <w:rsid w:val="00062DC4"/>
    <w:rsid w:val="000630DF"/>
    <w:rsid w:val="000636E7"/>
    <w:rsid w:val="00063A74"/>
    <w:rsid w:val="00063FB5"/>
    <w:rsid w:val="00064E5E"/>
    <w:rsid w:val="00064F41"/>
    <w:rsid w:val="00065A5A"/>
    <w:rsid w:val="00065B44"/>
    <w:rsid w:val="00066314"/>
    <w:rsid w:val="00066795"/>
    <w:rsid w:val="00066C50"/>
    <w:rsid w:val="00066C88"/>
    <w:rsid w:val="00066DF0"/>
    <w:rsid w:val="0006742B"/>
    <w:rsid w:val="00067A6C"/>
    <w:rsid w:val="00067A8E"/>
    <w:rsid w:val="00067D3A"/>
    <w:rsid w:val="00070EB3"/>
    <w:rsid w:val="00071143"/>
    <w:rsid w:val="000719D8"/>
    <w:rsid w:val="00071FB1"/>
    <w:rsid w:val="00072BCF"/>
    <w:rsid w:val="00073FDD"/>
    <w:rsid w:val="0007442C"/>
    <w:rsid w:val="00075AC3"/>
    <w:rsid w:val="00075BB7"/>
    <w:rsid w:val="00075D5B"/>
    <w:rsid w:val="00077404"/>
    <w:rsid w:val="00077471"/>
    <w:rsid w:val="0008017B"/>
    <w:rsid w:val="000806AD"/>
    <w:rsid w:val="000808B5"/>
    <w:rsid w:val="0008121E"/>
    <w:rsid w:val="00081731"/>
    <w:rsid w:val="00082B30"/>
    <w:rsid w:val="00082D6C"/>
    <w:rsid w:val="000830A7"/>
    <w:rsid w:val="00083C2E"/>
    <w:rsid w:val="00083D56"/>
    <w:rsid w:val="000842B5"/>
    <w:rsid w:val="00084EEF"/>
    <w:rsid w:val="00084F7E"/>
    <w:rsid w:val="00085605"/>
    <w:rsid w:val="00085E62"/>
    <w:rsid w:val="00085F74"/>
    <w:rsid w:val="0008625C"/>
    <w:rsid w:val="0008698F"/>
    <w:rsid w:val="000872D3"/>
    <w:rsid w:val="0009020C"/>
    <w:rsid w:val="00090E97"/>
    <w:rsid w:val="00090EA6"/>
    <w:rsid w:val="000910A5"/>
    <w:rsid w:val="00091160"/>
    <w:rsid w:val="0009159E"/>
    <w:rsid w:val="0009212E"/>
    <w:rsid w:val="000921C1"/>
    <w:rsid w:val="000928E2"/>
    <w:rsid w:val="00092D47"/>
    <w:rsid w:val="00093237"/>
    <w:rsid w:val="00093CB9"/>
    <w:rsid w:val="0009452D"/>
    <w:rsid w:val="00094C4C"/>
    <w:rsid w:val="00094F91"/>
    <w:rsid w:val="000957CA"/>
    <w:rsid w:val="000A03D7"/>
    <w:rsid w:val="000A0AAE"/>
    <w:rsid w:val="000A12E1"/>
    <w:rsid w:val="000A1A02"/>
    <w:rsid w:val="000A33FF"/>
    <w:rsid w:val="000A3B6E"/>
    <w:rsid w:val="000A3D0D"/>
    <w:rsid w:val="000A3E95"/>
    <w:rsid w:val="000A44EC"/>
    <w:rsid w:val="000A4871"/>
    <w:rsid w:val="000A4CFA"/>
    <w:rsid w:val="000A54E1"/>
    <w:rsid w:val="000A57D9"/>
    <w:rsid w:val="000A5AFD"/>
    <w:rsid w:val="000A6FFD"/>
    <w:rsid w:val="000A73A6"/>
    <w:rsid w:val="000A7B49"/>
    <w:rsid w:val="000B0F78"/>
    <w:rsid w:val="000B1E70"/>
    <w:rsid w:val="000B26D6"/>
    <w:rsid w:val="000B379B"/>
    <w:rsid w:val="000B47F7"/>
    <w:rsid w:val="000B4B52"/>
    <w:rsid w:val="000B56E5"/>
    <w:rsid w:val="000B5E3E"/>
    <w:rsid w:val="000B6601"/>
    <w:rsid w:val="000B6603"/>
    <w:rsid w:val="000B672E"/>
    <w:rsid w:val="000B688F"/>
    <w:rsid w:val="000B72BA"/>
    <w:rsid w:val="000C00BB"/>
    <w:rsid w:val="000C029E"/>
    <w:rsid w:val="000C0453"/>
    <w:rsid w:val="000C077F"/>
    <w:rsid w:val="000C1148"/>
    <w:rsid w:val="000C2327"/>
    <w:rsid w:val="000C263F"/>
    <w:rsid w:val="000C27DA"/>
    <w:rsid w:val="000C37DB"/>
    <w:rsid w:val="000C452D"/>
    <w:rsid w:val="000C4670"/>
    <w:rsid w:val="000C4CDF"/>
    <w:rsid w:val="000C54C9"/>
    <w:rsid w:val="000C5614"/>
    <w:rsid w:val="000C59EA"/>
    <w:rsid w:val="000C5BE5"/>
    <w:rsid w:val="000C5E87"/>
    <w:rsid w:val="000C6617"/>
    <w:rsid w:val="000C6D05"/>
    <w:rsid w:val="000C6E48"/>
    <w:rsid w:val="000C7601"/>
    <w:rsid w:val="000C78C5"/>
    <w:rsid w:val="000C78D3"/>
    <w:rsid w:val="000D03A7"/>
    <w:rsid w:val="000D0C76"/>
    <w:rsid w:val="000D11E7"/>
    <w:rsid w:val="000D18EC"/>
    <w:rsid w:val="000D1ACD"/>
    <w:rsid w:val="000D1C41"/>
    <w:rsid w:val="000D2342"/>
    <w:rsid w:val="000D2B9D"/>
    <w:rsid w:val="000D2D9E"/>
    <w:rsid w:val="000D3432"/>
    <w:rsid w:val="000D359F"/>
    <w:rsid w:val="000D4D15"/>
    <w:rsid w:val="000D4DBD"/>
    <w:rsid w:val="000D4DFB"/>
    <w:rsid w:val="000D543D"/>
    <w:rsid w:val="000D5B86"/>
    <w:rsid w:val="000D5FD9"/>
    <w:rsid w:val="000D60EF"/>
    <w:rsid w:val="000D7947"/>
    <w:rsid w:val="000E006E"/>
    <w:rsid w:val="000E07F8"/>
    <w:rsid w:val="000E185D"/>
    <w:rsid w:val="000E1F21"/>
    <w:rsid w:val="000E1F30"/>
    <w:rsid w:val="000E1FAD"/>
    <w:rsid w:val="000E2162"/>
    <w:rsid w:val="000E21B7"/>
    <w:rsid w:val="000E2781"/>
    <w:rsid w:val="000E3057"/>
    <w:rsid w:val="000E33B3"/>
    <w:rsid w:val="000E33C7"/>
    <w:rsid w:val="000E360E"/>
    <w:rsid w:val="000E4C1F"/>
    <w:rsid w:val="000E4CA6"/>
    <w:rsid w:val="000E5274"/>
    <w:rsid w:val="000E5BED"/>
    <w:rsid w:val="000E5D32"/>
    <w:rsid w:val="000E5DB2"/>
    <w:rsid w:val="000E5E2D"/>
    <w:rsid w:val="000E639F"/>
    <w:rsid w:val="000E724B"/>
    <w:rsid w:val="000E75CB"/>
    <w:rsid w:val="000F0749"/>
    <w:rsid w:val="000F1DC7"/>
    <w:rsid w:val="000F2083"/>
    <w:rsid w:val="000F2999"/>
    <w:rsid w:val="000F37EC"/>
    <w:rsid w:val="000F4C01"/>
    <w:rsid w:val="000F5209"/>
    <w:rsid w:val="000F56D8"/>
    <w:rsid w:val="000F588E"/>
    <w:rsid w:val="000F5E4C"/>
    <w:rsid w:val="000F60A7"/>
    <w:rsid w:val="000F66EC"/>
    <w:rsid w:val="000F6833"/>
    <w:rsid w:val="000F7873"/>
    <w:rsid w:val="0010052F"/>
    <w:rsid w:val="001010CB"/>
    <w:rsid w:val="001010F1"/>
    <w:rsid w:val="001012F2"/>
    <w:rsid w:val="001021EA"/>
    <w:rsid w:val="0010235C"/>
    <w:rsid w:val="0010247B"/>
    <w:rsid w:val="001026A5"/>
    <w:rsid w:val="001029B9"/>
    <w:rsid w:val="00102DFD"/>
    <w:rsid w:val="0010368E"/>
    <w:rsid w:val="00103823"/>
    <w:rsid w:val="00103AE4"/>
    <w:rsid w:val="00103D71"/>
    <w:rsid w:val="001043CB"/>
    <w:rsid w:val="00104983"/>
    <w:rsid w:val="00104A4C"/>
    <w:rsid w:val="001050AA"/>
    <w:rsid w:val="001058EC"/>
    <w:rsid w:val="00106FCF"/>
    <w:rsid w:val="0010707F"/>
    <w:rsid w:val="00107F19"/>
    <w:rsid w:val="00110691"/>
    <w:rsid w:val="00110A0C"/>
    <w:rsid w:val="00110B07"/>
    <w:rsid w:val="001110B8"/>
    <w:rsid w:val="001110EB"/>
    <w:rsid w:val="00111323"/>
    <w:rsid w:val="00112098"/>
    <w:rsid w:val="001129C8"/>
    <w:rsid w:val="00112B6F"/>
    <w:rsid w:val="00112E3F"/>
    <w:rsid w:val="00113A88"/>
    <w:rsid w:val="00113C4F"/>
    <w:rsid w:val="00113CCA"/>
    <w:rsid w:val="0011406F"/>
    <w:rsid w:val="001145BF"/>
    <w:rsid w:val="00114609"/>
    <w:rsid w:val="00114674"/>
    <w:rsid w:val="001146CC"/>
    <w:rsid w:val="00114BB3"/>
    <w:rsid w:val="00114E13"/>
    <w:rsid w:val="00115038"/>
    <w:rsid w:val="0011572E"/>
    <w:rsid w:val="00115775"/>
    <w:rsid w:val="00115BDD"/>
    <w:rsid w:val="00115E9A"/>
    <w:rsid w:val="00116B17"/>
    <w:rsid w:val="00117272"/>
    <w:rsid w:val="00117EA7"/>
    <w:rsid w:val="001205A9"/>
    <w:rsid w:val="00120A6B"/>
    <w:rsid w:val="00120EE5"/>
    <w:rsid w:val="0012119E"/>
    <w:rsid w:val="001212A8"/>
    <w:rsid w:val="00121A4A"/>
    <w:rsid w:val="00121E26"/>
    <w:rsid w:val="00122026"/>
    <w:rsid w:val="00122379"/>
    <w:rsid w:val="00122F10"/>
    <w:rsid w:val="00122FD3"/>
    <w:rsid w:val="001234EF"/>
    <w:rsid w:val="001239A6"/>
    <w:rsid w:val="001240E8"/>
    <w:rsid w:val="00124346"/>
    <w:rsid w:val="0012456B"/>
    <w:rsid w:val="00124BAB"/>
    <w:rsid w:val="00124D10"/>
    <w:rsid w:val="00125185"/>
    <w:rsid w:val="0012592F"/>
    <w:rsid w:val="001260ED"/>
    <w:rsid w:val="001263FD"/>
    <w:rsid w:val="001263FE"/>
    <w:rsid w:val="0012673B"/>
    <w:rsid w:val="00127A0C"/>
    <w:rsid w:val="001300CB"/>
    <w:rsid w:val="0013046B"/>
    <w:rsid w:val="001304D3"/>
    <w:rsid w:val="00130DCD"/>
    <w:rsid w:val="0013120A"/>
    <w:rsid w:val="00131776"/>
    <w:rsid w:val="00132642"/>
    <w:rsid w:val="00133465"/>
    <w:rsid w:val="00134DDC"/>
    <w:rsid w:val="00134EB6"/>
    <w:rsid w:val="0013590B"/>
    <w:rsid w:val="001360D4"/>
    <w:rsid w:val="001361D7"/>
    <w:rsid w:val="00136694"/>
    <w:rsid w:val="00136723"/>
    <w:rsid w:val="00136DD1"/>
    <w:rsid w:val="00137B44"/>
    <w:rsid w:val="00137C92"/>
    <w:rsid w:val="001401D6"/>
    <w:rsid w:val="00140D25"/>
    <w:rsid w:val="00140EE9"/>
    <w:rsid w:val="00141102"/>
    <w:rsid w:val="00141C65"/>
    <w:rsid w:val="0014291F"/>
    <w:rsid w:val="00142B52"/>
    <w:rsid w:val="00142DC2"/>
    <w:rsid w:val="0014327D"/>
    <w:rsid w:val="001435F6"/>
    <w:rsid w:val="00143855"/>
    <w:rsid w:val="00144169"/>
    <w:rsid w:val="001443F2"/>
    <w:rsid w:val="00144510"/>
    <w:rsid w:val="00144D40"/>
    <w:rsid w:val="00144F19"/>
    <w:rsid w:val="00146150"/>
    <w:rsid w:val="0014621F"/>
    <w:rsid w:val="00146D75"/>
    <w:rsid w:val="00147322"/>
    <w:rsid w:val="00147AE5"/>
    <w:rsid w:val="00147ECA"/>
    <w:rsid w:val="001501AF"/>
    <w:rsid w:val="001501DE"/>
    <w:rsid w:val="001515F6"/>
    <w:rsid w:val="00151856"/>
    <w:rsid w:val="00152157"/>
    <w:rsid w:val="00152962"/>
    <w:rsid w:val="00152B17"/>
    <w:rsid w:val="0015311B"/>
    <w:rsid w:val="00153328"/>
    <w:rsid w:val="00153791"/>
    <w:rsid w:val="0015383B"/>
    <w:rsid w:val="00153862"/>
    <w:rsid w:val="00153A37"/>
    <w:rsid w:val="0015430D"/>
    <w:rsid w:val="00154417"/>
    <w:rsid w:val="001545B7"/>
    <w:rsid w:val="001550CE"/>
    <w:rsid w:val="001551AD"/>
    <w:rsid w:val="0015568F"/>
    <w:rsid w:val="00155E86"/>
    <w:rsid w:val="00156414"/>
    <w:rsid w:val="001566F9"/>
    <w:rsid w:val="00156FF7"/>
    <w:rsid w:val="001570EF"/>
    <w:rsid w:val="001575DE"/>
    <w:rsid w:val="0015787B"/>
    <w:rsid w:val="00157978"/>
    <w:rsid w:val="00157ABD"/>
    <w:rsid w:val="00157E22"/>
    <w:rsid w:val="00160075"/>
    <w:rsid w:val="0016032B"/>
    <w:rsid w:val="001603B3"/>
    <w:rsid w:val="001607E5"/>
    <w:rsid w:val="00160862"/>
    <w:rsid w:val="001617A5"/>
    <w:rsid w:val="00162274"/>
    <w:rsid w:val="00164EA2"/>
    <w:rsid w:val="001650BB"/>
    <w:rsid w:val="001658EF"/>
    <w:rsid w:val="00165912"/>
    <w:rsid w:val="00165AD2"/>
    <w:rsid w:val="00165DC3"/>
    <w:rsid w:val="0016638C"/>
    <w:rsid w:val="00166F1A"/>
    <w:rsid w:val="001672D8"/>
    <w:rsid w:val="001675F5"/>
    <w:rsid w:val="001678D7"/>
    <w:rsid w:val="001704D2"/>
    <w:rsid w:val="00170DB4"/>
    <w:rsid w:val="00170E89"/>
    <w:rsid w:val="00170E98"/>
    <w:rsid w:val="001712B2"/>
    <w:rsid w:val="00171444"/>
    <w:rsid w:val="00171549"/>
    <w:rsid w:val="00171883"/>
    <w:rsid w:val="001720D2"/>
    <w:rsid w:val="001725F5"/>
    <w:rsid w:val="00172848"/>
    <w:rsid w:val="00172C34"/>
    <w:rsid w:val="00172E34"/>
    <w:rsid w:val="0017337F"/>
    <w:rsid w:val="001736AA"/>
    <w:rsid w:val="00173B6D"/>
    <w:rsid w:val="00173FE5"/>
    <w:rsid w:val="00174D96"/>
    <w:rsid w:val="00174F74"/>
    <w:rsid w:val="001751F8"/>
    <w:rsid w:val="0017577E"/>
    <w:rsid w:val="001762A0"/>
    <w:rsid w:val="00176C75"/>
    <w:rsid w:val="001772EA"/>
    <w:rsid w:val="00177561"/>
    <w:rsid w:val="00177706"/>
    <w:rsid w:val="00180846"/>
    <w:rsid w:val="001808B9"/>
    <w:rsid w:val="00180C91"/>
    <w:rsid w:val="00180EFE"/>
    <w:rsid w:val="00180F1A"/>
    <w:rsid w:val="0018191C"/>
    <w:rsid w:val="00181A24"/>
    <w:rsid w:val="0018209A"/>
    <w:rsid w:val="00182970"/>
    <w:rsid w:val="001830B1"/>
    <w:rsid w:val="00183466"/>
    <w:rsid w:val="001839B9"/>
    <w:rsid w:val="00183CD8"/>
    <w:rsid w:val="00183D17"/>
    <w:rsid w:val="00184429"/>
    <w:rsid w:val="0018603B"/>
    <w:rsid w:val="00186A00"/>
    <w:rsid w:val="001870DD"/>
    <w:rsid w:val="00187C44"/>
    <w:rsid w:val="001903B0"/>
    <w:rsid w:val="001906CA"/>
    <w:rsid w:val="00191027"/>
    <w:rsid w:val="0019257E"/>
    <w:rsid w:val="00192F88"/>
    <w:rsid w:val="00193060"/>
    <w:rsid w:val="001930E1"/>
    <w:rsid w:val="00193ADE"/>
    <w:rsid w:val="00193E8F"/>
    <w:rsid w:val="00194497"/>
    <w:rsid w:val="00194656"/>
    <w:rsid w:val="001953AD"/>
    <w:rsid w:val="00195459"/>
    <w:rsid w:val="0019571D"/>
    <w:rsid w:val="00195CC3"/>
    <w:rsid w:val="00195D80"/>
    <w:rsid w:val="001961C5"/>
    <w:rsid w:val="0019643C"/>
    <w:rsid w:val="0019692B"/>
    <w:rsid w:val="00196A00"/>
    <w:rsid w:val="00196A3F"/>
    <w:rsid w:val="00196A95"/>
    <w:rsid w:val="00196AF6"/>
    <w:rsid w:val="00196F43"/>
    <w:rsid w:val="00196FCC"/>
    <w:rsid w:val="00197105"/>
    <w:rsid w:val="0019712D"/>
    <w:rsid w:val="001972FE"/>
    <w:rsid w:val="00197CA9"/>
    <w:rsid w:val="00197F18"/>
    <w:rsid w:val="001A013E"/>
    <w:rsid w:val="001A0389"/>
    <w:rsid w:val="001A0DEC"/>
    <w:rsid w:val="001A0E6C"/>
    <w:rsid w:val="001A114E"/>
    <w:rsid w:val="001A1497"/>
    <w:rsid w:val="001A153F"/>
    <w:rsid w:val="001A1F5A"/>
    <w:rsid w:val="001A23C4"/>
    <w:rsid w:val="001A2559"/>
    <w:rsid w:val="001A3AE5"/>
    <w:rsid w:val="001A3C8E"/>
    <w:rsid w:val="001A47D1"/>
    <w:rsid w:val="001A484E"/>
    <w:rsid w:val="001A5726"/>
    <w:rsid w:val="001A6135"/>
    <w:rsid w:val="001A619A"/>
    <w:rsid w:val="001A66F4"/>
    <w:rsid w:val="001A68F0"/>
    <w:rsid w:val="001A69A5"/>
    <w:rsid w:val="001A69E0"/>
    <w:rsid w:val="001A7149"/>
    <w:rsid w:val="001A7E61"/>
    <w:rsid w:val="001B00B8"/>
    <w:rsid w:val="001B0F18"/>
    <w:rsid w:val="001B1009"/>
    <w:rsid w:val="001B1179"/>
    <w:rsid w:val="001B1B40"/>
    <w:rsid w:val="001B1E50"/>
    <w:rsid w:val="001B255E"/>
    <w:rsid w:val="001B26B4"/>
    <w:rsid w:val="001B2D49"/>
    <w:rsid w:val="001B2D8E"/>
    <w:rsid w:val="001B412D"/>
    <w:rsid w:val="001B487E"/>
    <w:rsid w:val="001B4FB7"/>
    <w:rsid w:val="001B522D"/>
    <w:rsid w:val="001B589B"/>
    <w:rsid w:val="001B5A3A"/>
    <w:rsid w:val="001B5E10"/>
    <w:rsid w:val="001B637E"/>
    <w:rsid w:val="001B63E9"/>
    <w:rsid w:val="001B7139"/>
    <w:rsid w:val="001B718C"/>
    <w:rsid w:val="001B75B6"/>
    <w:rsid w:val="001C04EF"/>
    <w:rsid w:val="001C06C9"/>
    <w:rsid w:val="001C0A55"/>
    <w:rsid w:val="001C0A6F"/>
    <w:rsid w:val="001C1027"/>
    <w:rsid w:val="001C115B"/>
    <w:rsid w:val="001C186D"/>
    <w:rsid w:val="001C1CDB"/>
    <w:rsid w:val="001C1D29"/>
    <w:rsid w:val="001C34A1"/>
    <w:rsid w:val="001C36EB"/>
    <w:rsid w:val="001C375B"/>
    <w:rsid w:val="001C3AAE"/>
    <w:rsid w:val="001C3BF9"/>
    <w:rsid w:val="001C45E7"/>
    <w:rsid w:val="001C4B1A"/>
    <w:rsid w:val="001C5271"/>
    <w:rsid w:val="001C5306"/>
    <w:rsid w:val="001C5DD3"/>
    <w:rsid w:val="001C6BA4"/>
    <w:rsid w:val="001C71C2"/>
    <w:rsid w:val="001C71DA"/>
    <w:rsid w:val="001C75BA"/>
    <w:rsid w:val="001D0166"/>
    <w:rsid w:val="001D01CE"/>
    <w:rsid w:val="001D0C19"/>
    <w:rsid w:val="001D17C9"/>
    <w:rsid w:val="001D28BE"/>
    <w:rsid w:val="001D29E3"/>
    <w:rsid w:val="001D2ECE"/>
    <w:rsid w:val="001D3101"/>
    <w:rsid w:val="001D3224"/>
    <w:rsid w:val="001D33DF"/>
    <w:rsid w:val="001D3912"/>
    <w:rsid w:val="001D3CA2"/>
    <w:rsid w:val="001D3CC4"/>
    <w:rsid w:val="001D419C"/>
    <w:rsid w:val="001D489D"/>
    <w:rsid w:val="001D48B4"/>
    <w:rsid w:val="001D5919"/>
    <w:rsid w:val="001D5C89"/>
    <w:rsid w:val="001D6F8F"/>
    <w:rsid w:val="001D717F"/>
    <w:rsid w:val="001D77AF"/>
    <w:rsid w:val="001D7B5A"/>
    <w:rsid w:val="001D7D41"/>
    <w:rsid w:val="001E0E47"/>
    <w:rsid w:val="001E1CA6"/>
    <w:rsid w:val="001E1CF8"/>
    <w:rsid w:val="001E1F4E"/>
    <w:rsid w:val="001E26AF"/>
    <w:rsid w:val="001E2AE2"/>
    <w:rsid w:val="001E2FE2"/>
    <w:rsid w:val="001E33F4"/>
    <w:rsid w:val="001E3827"/>
    <w:rsid w:val="001E3970"/>
    <w:rsid w:val="001E3F0A"/>
    <w:rsid w:val="001E4381"/>
    <w:rsid w:val="001E4F31"/>
    <w:rsid w:val="001E561E"/>
    <w:rsid w:val="001E76D4"/>
    <w:rsid w:val="001E79A0"/>
    <w:rsid w:val="001E7B21"/>
    <w:rsid w:val="001F002E"/>
    <w:rsid w:val="001F08FC"/>
    <w:rsid w:val="001F10BF"/>
    <w:rsid w:val="001F1411"/>
    <w:rsid w:val="001F14EC"/>
    <w:rsid w:val="001F171C"/>
    <w:rsid w:val="001F1E4A"/>
    <w:rsid w:val="001F249D"/>
    <w:rsid w:val="001F2F93"/>
    <w:rsid w:val="001F3B11"/>
    <w:rsid w:val="001F420F"/>
    <w:rsid w:val="001F4473"/>
    <w:rsid w:val="001F480D"/>
    <w:rsid w:val="001F4FFE"/>
    <w:rsid w:val="001F5984"/>
    <w:rsid w:val="001F6619"/>
    <w:rsid w:val="001F725B"/>
    <w:rsid w:val="001F766C"/>
    <w:rsid w:val="001F7A35"/>
    <w:rsid w:val="002000B2"/>
    <w:rsid w:val="00200B26"/>
    <w:rsid w:val="002013B2"/>
    <w:rsid w:val="00202384"/>
    <w:rsid w:val="0020354E"/>
    <w:rsid w:val="00204632"/>
    <w:rsid w:val="00204892"/>
    <w:rsid w:val="00204A45"/>
    <w:rsid w:val="00205161"/>
    <w:rsid w:val="0020527C"/>
    <w:rsid w:val="00205BFD"/>
    <w:rsid w:val="00206231"/>
    <w:rsid w:val="0020650B"/>
    <w:rsid w:val="00206930"/>
    <w:rsid w:val="00206CC2"/>
    <w:rsid w:val="00207CA1"/>
    <w:rsid w:val="00207ED9"/>
    <w:rsid w:val="0021090A"/>
    <w:rsid w:val="002110B9"/>
    <w:rsid w:val="002111C7"/>
    <w:rsid w:val="00212415"/>
    <w:rsid w:val="002129E3"/>
    <w:rsid w:val="00212AE6"/>
    <w:rsid w:val="00212C62"/>
    <w:rsid w:val="00213365"/>
    <w:rsid w:val="00213679"/>
    <w:rsid w:val="0021386F"/>
    <w:rsid w:val="00213969"/>
    <w:rsid w:val="00214282"/>
    <w:rsid w:val="002142C4"/>
    <w:rsid w:val="00214396"/>
    <w:rsid w:val="002149FF"/>
    <w:rsid w:val="002159A6"/>
    <w:rsid w:val="00215D9B"/>
    <w:rsid w:val="0021634D"/>
    <w:rsid w:val="00216F15"/>
    <w:rsid w:val="00217557"/>
    <w:rsid w:val="00217A6C"/>
    <w:rsid w:val="00217B6C"/>
    <w:rsid w:val="00220A76"/>
    <w:rsid w:val="0022147D"/>
    <w:rsid w:val="002214B8"/>
    <w:rsid w:val="002214DF"/>
    <w:rsid w:val="0022194D"/>
    <w:rsid w:val="002219E0"/>
    <w:rsid w:val="00221D73"/>
    <w:rsid w:val="002220AE"/>
    <w:rsid w:val="0022216D"/>
    <w:rsid w:val="0022294A"/>
    <w:rsid w:val="002229EE"/>
    <w:rsid w:val="00222E43"/>
    <w:rsid w:val="00222EFE"/>
    <w:rsid w:val="00223CAC"/>
    <w:rsid w:val="00223DA8"/>
    <w:rsid w:val="00225410"/>
    <w:rsid w:val="00225A7A"/>
    <w:rsid w:val="00225A86"/>
    <w:rsid w:val="00225FE7"/>
    <w:rsid w:val="00226786"/>
    <w:rsid w:val="00226934"/>
    <w:rsid w:val="002272C2"/>
    <w:rsid w:val="00227569"/>
    <w:rsid w:val="002276A0"/>
    <w:rsid w:val="00227852"/>
    <w:rsid w:val="00227D5B"/>
    <w:rsid w:val="0023089F"/>
    <w:rsid w:val="00230B31"/>
    <w:rsid w:val="00230C17"/>
    <w:rsid w:val="00230CC9"/>
    <w:rsid w:val="002312FD"/>
    <w:rsid w:val="00231C60"/>
    <w:rsid w:val="002321E9"/>
    <w:rsid w:val="00232AEE"/>
    <w:rsid w:val="00232D50"/>
    <w:rsid w:val="00232FAC"/>
    <w:rsid w:val="00234240"/>
    <w:rsid w:val="002346FF"/>
    <w:rsid w:val="00234D6A"/>
    <w:rsid w:val="00235F04"/>
    <w:rsid w:val="002362EE"/>
    <w:rsid w:val="0023635E"/>
    <w:rsid w:val="00236898"/>
    <w:rsid w:val="002370A3"/>
    <w:rsid w:val="00237332"/>
    <w:rsid w:val="00237893"/>
    <w:rsid w:val="00241170"/>
    <w:rsid w:val="002416B1"/>
    <w:rsid w:val="00241850"/>
    <w:rsid w:val="002418FB"/>
    <w:rsid w:val="00241CC1"/>
    <w:rsid w:val="002427E9"/>
    <w:rsid w:val="002428C5"/>
    <w:rsid w:val="00242946"/>
    <w:rsid w:val="00242B78"/>
    <w:rsid w:val="0024308F"/>
    <w:rsid w:val="00243A83"/>
    <w:rsid w:val="00244022"/>
    <w:rsid w:val="00244174"/>
    <w:rsid w:val="002449F0"/>
    <w:rsid w:val="00245104"/>
    <w:rsid w:val="002451BE"/>
    <w:rsid w:val="002455B7"/>
    <w:rsid w:val="00245C1B"/>
    <w:rsid w:val="00245F26"/>
    <w:rsid w:val="00247651"/>
    <w:rsid w:val="00247683"/>
    <w:rsid w:val="00250905"/>
    <w:rsid w:val="002509DC"/>
    <w:rsid w:val="00251AB5"/>
    <w:rsid w:val="002527D8"/>
    <w:rsid w:val="002530E9"/>
    <w:rsid w:val="002535B6"/>
    <w:rsid w:val="00253674"/>
    <w:rsid w:val="00253CBA"/>
    <w:rsid w:val="00253F75"/>
    <w:rsid w:val="00254482"/>
    <w:rsid w:val="00254AD2"/>
    <w:rsid w:val="00254BD4"/>
    <w:rsid w:val="0025559D"/>
    <w:rsid w:val="00256117"/>
    <w:rsid w:val="0025616C"/>
    <w:rsid w:val="00256921"/>
    <w:rsid w:val="00256B94"/>
    <w:rsid w:val="00256E46"/>
    <w:rsid w:val="0026017E"/>
    <w:rsid w:val="00260646"/>
    <w:rsid w:val="00260ED5"/>
    <w:rsid w:val="002615AF"/>
    <w:rsid w:val="0026175E"/>
    <w:rsid w:val="0026195D"/>
    <w:rsid w:val="00261F05"/>
    <w:rsid w:val="00262180"/>
    <w:rsid w:val="0026299D"/>
    <w:rsid w:val="00262CBF"/>
    <w:rsid w:val="00262E4D"/>
    <w:rsid w:val="00263415"/>
    <w:rsid w:val="0026354B"/>
    <w:rsid w:val="00263620"/>
    <w:rsid w:val="002638F1"/>
    <w:rsid w:val="002639B6"/>
    <w:rsid w:val="00263D67"/>
    <w:rsid w:val="00263E96"/>
    <w:rsid w:val="00263ECE"/>
    <w:rsid w:val="00264619"/>
    <w:rsid w:val="00264BF6"/>
    <w:rsid w:val="0026576E"/>
    <w:rsid w:val="00265884"/>
    <w:rsid w:val="00265AC6"/>
    <w:rsid w:val="00265BCC"/>
    <w:rsid w:val="0026687C"/>
    <w:rsid w:val="00267049"/>
    <w:rsid w:val="002677AD"/>
    <w:rsid w:val="00267E56"/>
    <w:rsid w:val="00270247"/>
    <w:rsid w:val="002707EA"/>
    <w:rsid w:val="00270A1A"/>
    <w:rsid w:val="00270EEF"/>
    <w:rsid w:val="002713F0"/>
    <w:rsid w:val="0027142F"/>
    <w:rsid w:val="002718A8"/>
    <w:rsid w:val="002718F7"/>
    <w:rsid w:val="00271C65"/>
    <w:rsid w:val="00271EDE"/>
    <w:rsid w:val="00271F87"/>
    <w:rsid w:val="00272114"/>
    <w:rsid w:val="002729A7"/>
    <w:rsid w:val="00272CC8"/>
    <w:rsid w:val="00272F5E"/>
    <w:rsid w:val="0027303B"/>
    <w:rsid w:val="0027337E"/>
    <w:rsid w:val="00274442"/>
    <w:rsid w:val="002744D8"/>
    <w:rsid w:val="002749D8"/>
    <w:rsid w:val="00275B18"/>
    <w:rsid w:val="00276013"/>
    <w:rsid w:val="00276D11"/>
    <w:rsid w:val="00276E86"/>
    <w:rsid w:val="002770CE"/>
    <w:rsid w:val="002772D0"/>
    <w:rsid w:val="002773FD"/>
    <w:rsid w:val="00277652"/>
    <w:rsid w:val="00277661"/>
    <w:rsid w:val="002778F5"/>
    <w:rsid w:val="002778F9"/>
    <w:rsid w:val="00280557"/>
    <w:rsid w:val="00280BF5"/>
    <w:rsid w:val="00281362"/>
    <w:rsid w:val="0028193A"/>
    <w:rsid w:val="00281BCE"/>
    <w:rsid w:val="00281D7A"/>
    <w:rsid w:val="00281DDD"/>
    <w:rsid w:val="00282DDE"/>
    <w:rsid w:val="00283738"/>
    <w:rsid w:val="00283D25"/>
    <w:rsid w:val="002841C0"/>
    <w:rsid w:val="002844D5"/>
    <w:rsid w:val="0028521A"/>
    <w:rsid w:val="0028560E"/>
    <w:rsid w:val="0028585F"/>
    <w:rsid w:val="00285C06"/>
    <w:rsid w:val="0028610C"/>
    <w:rsid w:val="0028727F"/>
    <w:rsid w:val="002874FC"/>
    <w:rsid w:val="00287C18"/>
    <w:rsid w:val="002904AD"/>
    <w:rsid w:val="002919AD"/>
    <w:rsid w:val="00291DE2"/>
    <w:rsid w:val="00292035"/>
    <w:rsid w:val="00292163"/>
    <w:rsid w:val="002921A2"/>
    <w:rsid w:val="0029249A"/>
    <w:rsid w:val="00292729"/>
    <w:rsid w:val="0029297A"/>
    <w:rsid w:val="0029313E"/>
    <w:rsid w:val="002935BA"/>
    <w:rsid w:val="00294137"/>
    <w:rsid w:val="0029455F"/>
    <w:rsid w:val="0029478C"/>
    <w:rsid w:val="002951A2"/>
    <w:rsid w:val="002956A4"/>
    <w:rsid w:val="00295B67"/>
    <w:rsid w:val="00295D48"/>
    <w:rsid w:val="0029641F"/>
    <w:rsid w:val="002965C6"/>
    <w:rsid w:val="0029686E"/>
    <w:rsid w:val="002968FB"/>
    <w:rsid w:val="00296EF1"/>
    <w:rsid w:val="00297E84"/>
    <w:rsid w:val="002A00E1"/>
    <w:rsid w:val="002A072D"/>
    <w:rsid w:val="002A1088"/>
    <w:rsid w:val="002A156C"/>
    <w:rsid w:val="002A3000"/>
    <w:rsid w:val="002A34A5"/>
    <w:rsid w:val="002A3F56"/>
    <w:rsid w:val="002A405C"/>
    <w:rsid w:val="002A41F0"/>
    <w:rsid w:val="002A4B4F"/>
    <w:rsid w:val="002A52A7"/>
    <w:rsid w:val="002A5BDE"/>
    <w:rsid w:val="002A60B1"/>
    <w:rsid w:val="002A6210"/>
    <w:rsid w:val="002A660B"/>
    <w:rsid w:val="002A6678"/>
    <w:rsid w:val="002A6948"/>
    <w:rsid w:val="002A6A24"/>
    <w:rsid w:val="002A6AC3"/>
    <w:rsid w:val="002A6DA2"/>
    <w:rsid w:val="002A6EC7"/>
    <w:rsid w:val="002A704D"/>
    <w:rsid w:val="002A7146"/>
    <w:rsid w:val="002A7F5D"/>
    <w:rsid w:val="002B04FA"/>
    <w:rsid w:val="002B0801"/>
    <w:rsid w:val="002B1B1E"/>
    <w:rsid w:val="002B2011"/>
    <w:rsid w:val="002B3223"/>
    <w:rsid w:val="002B345A"/>
    <w:rsid w:val="002B3B6B"/>
    <w:rsid w:val="002B3C3D"/>
    <w:rsid w:val="002B405A"/>
    <w:rsid w:val="002B42C2"/>
    <w:rsid w:val="002B450F"/>
    <w:rsid w:val="002B4A42"/>
    <w:rsid w:val="002B4CCE"/>
    <w:rsid w:val="002B4E15"/>
    <w:rsid w:val="002B530A"/>
    <w:rsid w:val="002B538D"/>
    <w:rsid w:val="002B5565"/>
    <w:rsid w:val="002B5A7D"/>
    <w:rsid w:val="002B5BCA"/>
    <w:rsid w:val="002B5EEA"/>
    <w:rsid w:val="002B5F08"/>
    <w:rsid w:val="002B6186"/>
    <w:rsid w:val="002B6874"/>
    <w:rsid w:val="002B757E"/>
    <w:rsid w:val="002B782B"/>
    <w:rsid w:val="002B7FCC"/>
    <w:rsid w:val="002C00E5"/>
    <w:rsid w:val="002C0543"/>
    <w:rsid w:val="002C06E9"/>
    <w:rsid w:val="002C1A6E"/>
    <w:rsid w:val="002C1C2C"/>
    <w:rsid w:val="002C1D5B"/>
    <w:rsid w:val="002C1E95"/>
    <w:rsid w:val="002C235B"/>
    <w:rsid w:val="002C31A9"/>
    <w:rsid w:val="002C356A"/>
    <w:rsid w:val="002C36C8"/>
    <w:rsid w:val="002C37C6"/>
    <w:rsid w:val="002C380A"/>
    <w:rsid w:val="002C3D6E"/>
    <w:rsid w:val="002C451D"/>
    <w:rsid w:val="002C4AD1"/>
    <w:rsid w:val="002C6138"/>
    <w:rsid w:val="002C6932"/>
    <w:rsid w:val="002C6CAE"/>
    <w:rsid w:val="002C7E82"/>
    <w:rsid w:val="002C7FC6"/>
    <w:rsid w:val="002D0210"/>
    <w:rsid w:val="002D05B5"/>
    <w:rsid w:val="002D07B2"/>
    <w:rsid w:val="002D13E9"/>
    <w:rsid w:val="002D1536"/>
    <w:rsid w:val="002D1631"/>
    <w:rsid w:val="002D1C5A"/>
    <w:rsid w:val="002D2D02"/>
    <w:rsid w:val="002D2E88"/>
    <w:rsid w:val="002D3A5E"/>
    <w:rsid w:val="002D40B5"/>
    <w:rsid w:val="002D4B37"/>
    <w:rsid w:val="002D5123"/>
    <w:rsid w:val="002D5D1C"/>
    <w:rsid w:val="002D602C"/>
    <w:rsid w:val="002D6118"/>
    <w:rsid w:val="002D6521"/>
    <w:rsid w:val="002D69C1"/>
    <w:rsid w:val="002D7B82"/>
    <w:rsid w:val="002E00D0"/>
    <w:rsid w:val="002E09B8"/>
    <w:rsid w:val="002E1F4A"/>
    <w:rsid w:val="002E259F"/>
    <w:rsid w:val="002E2911"/>
    <w:rsid w:val="002E2C4E"/>
    <w:rsid w:val="002E2F2F"/>
    <w:rsid w:val="002E3063"/>
    <w:rsid w:val="002E33A2"/>
    <w:rsid w:val="002E3A1C"/>
    <w:rsid w:val="002E3BF1"/>
    <w:rsid w:val="002E3C3C"/>
    <w:rsid w:val="002E3F45"/>
    <w:rsid w:val="002E4149"/>
    <w:rsid w:val="002E47A2"/>
    <w:rsid w:val="002E4A23"/>
    <w:rsid w:val="002E4AAE"/>
    <w:rsid w:val="002E4CA3"/>
    <w:rsid w:val="002E4D82"/>
    <w:rsid w:val="002E4ED3"/>
    <w:rsid w:val="002E5177"/>
    <w:rsid w:val="002E5B85"/>
    <w:rsid w:val="002E5C82"/>
    <w:rsid w:val="002E64D2"/>
    <w:rsid w:val="002E6FD6"/>
    <w:rsid w:val="002E730E"/>
    <w:rsid w:val="002E7F26"/>
    <w:rsid w:val="002F1A37"/>
    <w:rsid w:val="002F22D5"/>
    <w:rsid w:val="002F247A"/>
    <w:rsid w:val="002F28C9"/>
    <w:rsid w:val="002F2BF4"/>
    <w:rsid w:val="002F381C"/>
    <w:rsid w:val="002F3A14"/>
    <w:rsid w:val="002F5111"/>
    <w:rsid w:val="002F5A59"/>
    <w:rsid w:val="002F5A63"/>
    <w:rsid w:val="002F5B4B"/>
    <w:rsid w:val="002F6373"/>
    <w:rsid w:val="002F63EF"/>
    <w:rsid w:val="002F6CB2"/>
    <w:rsid w:val="003002D3"/>
    <w:rsid w:val="00300625"/>
    <w:rsid w:val="003006D8"/>
    <w:rsid w:val="00300BC3"/>
    <w:rsid w:val="00300DB8"/>
    <w:rsid w:val="00300F14"/>
    <w:rsid w:val="00300F53"/>
    <w:rsid w:val="00301AE7"/>
    <w:rsid w:val="00301B45"/>
    <w:rsid w:val="003029D6"/>
    <w:rsid w:val="003039DF"/>
    <w:rsid w:val="00303B5E"/>
    <w:rsid w:val="00303BDC"/>
    <w:rsid w:val="00303C63"/>
    <w:rsid w:val="00303E94"/>
    <w:rsid w:val="00303F2D"/>
    <w:rsid w:val="00304538"/>
    <w:rsid w:val="003045BD"/>
    <w:rsid w:val="003061F1"/>
    <w:rsid w:val="003072D4"/>
    <w:rsid w:val="00307669"/>
    <w:rsid w:val="00307F46"/>
    <w:rsid w:val="0031042F"/>
    <w:rsid w:val="00310A5C"/>
    <w:rsid w:val="00310D50"/>
    <w:rsid w:val="00311433"/>
    <w:rsid w:val="00312B0B"/>
    <w:rsid w:val="00312B92"/>
    <w:rsid w:val="0031304E"/>
    <w:rsid w:val="003134AE"/>
    <w:rsid w:val="00313D2A"/>
    <w:rsid w:val="00314308"/>
    <w:rsid w:val="0031431A"/>
    <w:rsid w:val="00314A8E"/>
    <w:rsid w:val="00314D42"/>
    <w:rsid w:val="003153B5"/>
    <w:rsid w:val="003158A0"/>
    <w:rsid w:val="00316B33"/>
    <w:rsid w:val="00316BEB"/>
    <w:rsid w:val="00316C2C"/>
    <w:rsid w:val="00316CDC"/>
    <w:rsid w:val="00316F30"/>
    <w:rsid w:val="00317049"/>
    <w:rsid w:val="003206CF"/>
    <w:rsid w:val="003208CD"/>
    <w:rsid w:val="00320ABE"/>
    <w:rsid w:val="00321B5E"/>
    <w:rsid w:val="00321BF9"/>
    <w:rsid w:val="0032251B"/>
    <w:rsid w:val="00322DE0"/>
    <w:rsid w:val="00322E37"/>
    <w:rsid w:val="003232B8"/>
    <w:rsid w:val="003236D4"/>
    <w:rsid w:val="003241FA"/>
    <w:rsid w:val="003248AE"/>
    <w:rsid w:val="00324905"/>
    <w:rsid w:val="00324E9D"/>
    <w:rsid w:val="00324FB4"/>
    <w:rsid w:val="003250DB"/>
    <w:rsid w:val="003253E3"/>
    <w:rsid w:val="003255FD"/>
    <w:rsid w:val="0032566D"/>
    <w:rsid w:val="00325912"/>
    <w:rsid w:val="003263B6"/>
    <w:rsid w:val="00326456"/>
    <w:rsid w:val="00326883"/>
    <w:rsid w:val="003268F8"/>
    <w:rsid w:val="00326E20"/>
    <w:rsid w:val="00327570"/>
    <w:rsid w:val="00327B8B"/>
    <w:rsid w:val="00327E43"/>
    <w:rsid w:val="00327FB5"/>
    <w:rsid w:val="00330284"/>
    <w:rsid w:val="003309BE"/>
    <w:rsid w:val="00330BF3"/>
    <w:rsid w:val="00331093"/>
    <w:rsid w:val="003317CF"/>
    <w:rsid w:val="00331C4F"/>
    <w:rsid w:val="003323D2"/>
    <w:rsid w:val="003328C5"/>
    <w:rsid w:val="00332A8B"/>
    <w:rsid w:val="0033312F"/>
    <w:rsid w:val="003339DB"/>
    <w:rsid w:val="00333A32"/>
    <w:rsid w:val="00333BD0"/>
    <w:rsid w:val="00333E1F"/>
    <w:rsid w:val="00333F21"/>
    <w:rsid w:val="00334530"/>
    <w:rsid w:val="00334E21"/>
    <w:rsid w:val="00334F4D"/>
    <w:rsid w:val="00335690"/>
    <w:rsid w:val="00335C04"/>
    <w:rsid w:val="00336A08"/>
    <w:rsid w:val="00336AB1"/>
    <w:rsid w:val="00337570"/>
    <w:rsid w:val="003400B8"/>
    <w:rsid w:val="003401F3"/>
    <w:rsid w:val="00340D3B"/>
    <w:rsid w:val="00341097"/>
    <w:rsid w:val="003412E2"/>
    <w:rsid w:val="003420E7"/>
    <w:rsid w:val="00342853"/>
    <w:rsid w:val="003434EE"/>
    <w:rsid w:val="00343EF5"/>
    <w:rsid w:val="003444CD"/>
    <w:rsid w:val="003452F0"/>
    <w:rsid w:val="003455BF"/>
    <w:rsid w:val="00345EA1"/>
    <w:rsid w:val="00346BFE"/>
    <w:rsid w:val="00346F04"/>
    <w:rsid w:val="003476E6"/>
    <w:rsid w:val="00347865"/>
    <w:rsid w:val="00347C63"/>
    <w:rsid w:val="003501CF"/>
    <w:rsid w:val="0035023E"/>
    <w:rsid w:val="00350555"/>
    <w:rsid w:val="0035073B"/>
    <w:rsid w:val="00350D6A"/>
    <w:rsid w:val="0035130F"/>
    <w:rsid w:val="003513CB"/>
    <w:rsid w:val="00351471"/>
    <w:rsid w:val="00351538"/>
    <w:rsid w:val="003518CB"/>
    <w:rsid w:val="00351E66"/>
    <w:rsid w:val="0035252C"/>
    <w:rsid w:val="00352783"/>
    <w:rsid w:val="00352AB5"/>
    <w:rsid w:val="00353CA4"/>
    <w:rsid w:val="00354126"/>
    <w:rsid w:val="00354542"/>
    <w:rsid w:val="00354ABB"/>
    <w:rsid w:val="00356307"/>
    <w:rsid w:val="0035689A"/>
    <w:rsid w:val="00356B86"/>
    <w:rsid w:val="00356CFB"/>
    <w:rsid w:val="0035770C"/>
    <w:rsid w:val="003604A0"/>
    <w:rsid w:val="003609EA"/>
    <w:rsid w:val="00360B9E"/>
    <w:rsid w:val="0036150E"/>
    <w:rsid w:val="00361B29"/>
    <w:rsid w:val="00362080"/>
    <w:rsid w:val="00362478"/>
    <w:rsid w:val="00362CD6"/>
    <w:rsid w:val="0036313E"/>
    <w:rsid w:val="003637EE"/>
    <w:rsid w:val="003642E4"/>
    <w:rsid w:val="00364814"/>
    <w:rsid w:val="00365282"/>
    <w:rsid w:val="00366EA9"/>
    <w:rsid w:val="00367229"/>
    <w:rsid w:val="00367410"/>
    <w:rsid w:val="0036743A"/>
    <w:rsid w:val="00367D80"/>
    <w:rsid w:val="0037007C"/>
    <w:rsid w:val="00370ECD"/>
    <w:rsid w:val="003723A8"/>
    <w:rsid w:val="00372597"/>
    <w:rsid w:val="003727E2"/>
    <w:rsid w:val="00372C08"/>
    <w:rsid w:val="00372C0F"/>
    <w:rsid w:val="00373D51"/>
    <w:rsid w:val="00373E6E"/>
    <w:rsid w:val="00374257"/>
    <w:rsid w:val="00374320"/>
    <w:rsid w:val="00374602"/>
    <w:rsid w:val="00374B2D"/>
    <w:rsid w:val="00374D6E"/>
    <w:rsid w:val="00375256"/>
    <w:rsid w:val="003752A4"/>
    <w:rsid w:val="003760EE"/>
    <w:rsid w:val="00376641"/>
    <w:rsid w:val="00376B2F"/>
    <w:rsid w:val="003774B2"/>
    <w:rsid w:val="003774BC"/>
    <w:rsid w:val="0037795F"/>
    <w:rsid w:val="00377CA4"/>
    <w:rsid w:val="0038057F"/>
    <w:rsid w:val="003805EA"/>
    <w:rsid w:val="00380D33"/>
    <w:rsid w:val="00381403"/>
    <w:rsid w:val="003814B3"/>
    <w:rsid w:val="00381C69"/>
    <w:rsid w:val="00381CF5"/>
    <w:rsid w:val="0038221A"/>
    <w:rsid w:val="00382D6D"/>
    <w:rsid w:val="0038344D"/>
    <w:rsid w:val="003835B1"/>
    <w:rsid w:val="00383B05"/>
    <w:rsid w:val="00383CA8"/>
    <w:rsid w:val="00384268"/>
    <w:rsid w:val="0038429A"/>
    <w:rsid w:val="00384324"/>
    <w:rsid w:val="003844E9"/>
    <w:rsid w:val="00384B19"/>
    <w:rsid w:val="00384E65"/>
    <w:rsid w:val="00385126"/>
    <w:rsid w:val="00385588"/>
    <w:rsid w:val="00385E52"/>
    <w:rsid w:val="00386004"/>
    <w:rsid w:val="003862BE"/>
    <w:rsid w:val="00386936"/>
    <w:rsid w:val="003871BB"/>
    <w:rsid w:val="00387552"/>
    <w:rsid w:val="00390265"/>
    <w:rsid w:val="00390364"/>
    <w:rsid w:val="003914D0"/>
    <w:rsid w:val="00391851"/>
    <w:rsid w:val="0039197A"/>
    <w:rsid w:val="00391A23"/>
    <w:rsid w:val="00391DAD"/>
    <w:rsid w:val="00391F7A"/>
    <w:rsid w:val="00392556"/>
    <w:rsid w:val="0039266F"/>
    <w:rsid w:val="00392D40"/>
    <w:rsid w:val="0039306E"/>
    <w:rsid w:val="00393108"/>
    <w:rsid w:val="003937C9"/>
    <w:rsid w:val="00394046"/>
    <w:rsid w:val="003946AB"/>
    <w:rsid w:val="00394A37"/>
    <w:rsid w:val="0039580B"/>
    <w:rsid w:val="00395AA6"/>
    <w:rsid w:val="003960C5"/>
    <w:rsid w:val="00396808"/>
    <w:rsid w:val="00396C23"/>
    <w:rsid w:val="00396F45"/>
    <w:rsid w:val="00397202"/>
    <w:rsid w:val="0039774C"/>
    <w:rsid w:val="00397B19"/>
    <w:rsid w:val="003A00AE"/>
    <w:rsid w:val="003A115F"/>
    <w:rsid w:val="003A1342"/>
    <w:rsid w:val="003A1995"/>
    <w:rsid w:val="003A1A7B"/>
    <w:rsid w:val="003A1EF4"/>
    <w:rsid w:val="003A200E"/>
    <w:rsid w:val="003A38A3"/>
    <w:rsid w:val="003A4174"/>
    <w:rsid w:val="003A4C33"/>
    <w:rsid w:val="003A4CCC"/>
    <w:rsid w:val="003A58A8"/>
    <w:rsid w:val="003A5AFB"/>
    <w:rsid w:val="003A5C86"/>
    <w:rsid w:val="003A5E0E"/>
    <w:rsid w:val="003A63C1"/>
    <w:rsid w:val="003A6489"/>
    <w:rsid w:val="003A6968"/>
    <w:rsid w:val="003A7165"/>
    <w:rsid w:val="003A72A2"/>
    <w:rsid w:val="003B01BE"/>
    <w:rsid w:val="003B1477"/>
    <w:rsid w:val="003B1AC5"/>
    <w:rsid w:val="003B1FA3"/>
    <w:rsid w:val="003B219D"/>
    <w:rsid w:val="003B22D0"/>
    <w:rsid w:val="003B2600"/>
    <w:rsid w:val="003B29EE"/>
    <w:rsid w:val="003B2ADF"/>
    <w:rsid w:val="003B2DC5"/>
    <w:rsid w:val="003B326F"/>
    <w:rsid w:val="003B376D"/>
    <w:rsid w:val="003B37CC"/>
    <w:rsid w:val="003B384F"/>
    <w:rsid w:val="003B3AF4"/>
    <w:rsid w:val="003B3F4A"/>
    <w:rsid w:val="003B419E"/>
    <w:rsid w:val="003B48C5"/>
    <w:rsid w:val="003B51C2"/>
    <w:rsid w:val="003B5B65"/>
    <w:rsid w:val="003B5DE4"/>
    <w:rsid w:val="003B618D"/>
    <w:rsid w:val="003B6512"/>
    <w:rsid w:val="003B65BF"/>
    <w:rsid w:val="003B6785"/>
    <w:rsid w:val="003B704A"/>
    <w:rsid w:val="003B7AFE"/>
    <w:rsid w:val="003B7D55"/>
    <w:rsid w:val="003B7F72"/>
    <w:rsid w:val="003C0F74"/>
    <w:rsid w:val="003C1049"/>
    <w:rsid w:val="003C10C1"/>
    <w:rsid w:val="003C16D9"/>
    <w:rsid w:val="003C1FA6"/>
    <w:rsid w:val="003C2293"/>
    <w:rsid w:val="003C235B"/>
    <w:rsid w:val="003C23AE"/>
    <w:rsid w:val="003C29BF"/>
    <w:rsid w:val="003C443C"/>
    <w:rsid w:val="003C452D"/>
    <w:rsid w:val="003C4FA4"/>
    <w:rsid w:val="003C509D"/>
    <w:rsid w:val="003C535D"/>
    <w:rsid w:val="003C57EB"/>
    <w:rsid w:val="003C5A5B"/>
    <w:rsid w:val="003C5D46"/>
    <w:rsid w:val="003C5DC4"/>
    <w:rsid w:val="003C63AE"/>
    <w:rsid w:val="003C7428"/>
    <w:rsid w:val="003C795C"/>
    <w:rsid w:val="003D0145"/>
    <w:rsid w:val="003D0619"/>
    <w:rsid w:val="003D08C6"/>
    <w:rsid w:val="003D09E4"/>
    <w:rsid w:val="003D111B"/>
    <w:rsid w:val="003D15DA"/>
    <w:rsid w:val="003D1CF8"/>
    <w:rsid w:val="003D236D"/>
    <w:rsid w:val="003D2790"/>
    <w:rsid w:val="003D2BDE"/>
    <w:rsid w:val="003D3645"/>
    <w:rsid w:val="003D388A"/>
    <w:rsid w:val="003D3E9D"/>
    <w:rsid w:val="003D4053"/>
    <w:rsid w:val="003D4360"/>
    <w:rsid w:val="003D46E3"/>
    <w:rsid w:val="003D4C26"/>
    <w:rsid w:val="003D53D3"/>
    <w:rsid w:val="003D5D31"/>
    <w:rsid w:val="003D6233"/>
    <w:rsid w:val="003D64C1"/>
    <w:rsid w:val="003D6B0E"/>
    <w:rsid w:val="003D6C2E"/>
    <w:rsid w:val="003D70BD"/>
    <w:rsid w:val="003D7508"/>
    <w:rsid w:val="003D75C6"/>
    <w:rsid w:val="003D7EBB"/>
    <w:rsid w:val="003E0011"/>
    <w:rsid w:val="003E0715"/>
    <w:rsid w:val="003E190E"/>
    <w:rsid w:val="003E1E5E"/>
    <w:rsid w:val="003E1E63"/>
    <w:rsid w:val="003E1EF5"/>
    <w:rsid w:val="003E2288"/>
    <w:rsid w:val="003E306D"/>
    <w:rsid w:val="003E32B1"/>
    <w:rsid w:val="003E3349"/>
    <w:rsid w:val="003E34CA"/>
    <w:rsid w:val="003E3DCA"/>
    <w:rsid w:val="003E4118"/>
    <w:rsid w:val="003E41F6"/>
    <w:rsid w:val="003E46F0"/>
    <w:rsid w:val="003E4803"/>
    <w:rsid w:val="003E51BC"/>
    <w:rsid w:val="003E5393"/>
    <w:rsid w:val="003E59F0"/>
    <w:rsid w:val="003E5A1D"/>
    <w:rsid w:val="003E5C47"/>
    <w:rsid w:val="003E5F33"/>
    <w:rsid w:val="003E6226"/>
    <w:rsid w:val="003E6647"/>
    <w:rsid w:val="003E6900"/>
    <w:rsid w:val="003E6DC2"/>
    <w:rsid w:val="003E754C"/>
    <w:rsid w:val="003E7F90"/>
    <w:rsid w:val="003E7FC0"/>
    <w:rsid w:val="003F00FA"/>
    <w:rsid w:val="003F0350"/>
    <w:rsid w:val="003F0D32"/>
    <w:rsid w:val="003F0FC3"/>
    <w:rsid w:val="003F1510"/>
    <w:rsid w:val="003F1731"/>
    <w:rsid w:val="003F1958"/>
    <w:rsid w:val="003F1B66"/>
    <w:rsid w:val="003F1BD8"/>
    <w:rsid w:val="003F1C39"/>
    <w:rsid w:val="003F2335"/>
    <w:rsid w:val="003F2B51"/>
    <w:rsid w:val="003F34E8"/>
    <w:rsid w:val="003F355E"/>
    <w:rsid w:val="003F378D"/>
    <w:rsid w:val="003F4930"/>
    <w:rsid w:val="003F5255"/>
    <w:rsid w:val="003F53AA"/>
    <w:rsid w:val="003F5FA5"/>
    <w:rsid w:val="003F5FC0"/>
    <w:rsid w:val="003F6182"/>
    <w:rsid w:val="003F633B"/>
    <w:rsid w:val="003F6C65"/>
    <w:rsid w:val="003F742A"/>
    <w:rsid w:val="003F7675"/>
    <w:rsid w:val="00400974"/>
    <w:rsid w:val="00400E01"/>
    <w:rsid w:val="004011DD"/>
    <w:rsid w:val="004013BD"/>
    <w:rsid w:val="00401410"/>
    <w:rsid w:val="004015DE"/>
    <w:rsid w:val="0040176D"/>
    <w:rsid w:val="00401B20"/>
    <w:rsid w:val="00401CB8"/>
    <w:rsid w:val="004025DA"/>
    <w:rsid w:val="00402D0C"/>
    <w:rsid w:val="004031BE"/>
    <w:rsid w:val="004052E0"/>
    <w:rsid w:val="00406829"/>
    <w:rsid w:val="0040697F"/>
    <w:rsid w:val="004069BB"/>
    <w:rsid w:val="00406ADC"/>
    <w:rsid w:val="00406D08"/>
    <w:rsid w:val="00407B41"/>
    <w:rsid w:val="00410125"/>
    <w:rsid w:val="0041021F"/>
    <w:rsid w:val="0041076B"/>
    <w:rsid w:val="00410888"/>
    <w:rsid w:val="00410E06"/>
    <w:rsid w:val="00410F4E"/>
    <w:rsid w:val="00411232"/>
    <w:rsid w:val="004113E0"/>
    <w:rsid w:val="004117D4"/>
    <w:rsid w:val="004119E9"/>
    <w:rsid w:val="00411AA3"/>
    <w:rsid w:val="00411ABE"/>
    <w:rsid w:val="004122DD"/>
    <w:rsid w:val="004126F8"/>
    <w:rsid w:val="00412742"/>
    <w:rsid w:val="00412918"/>
    <w:rsid w:val="00413EDB"/>
    <w:rsid w:val="00414464"/>
    <w:rsid w:val="00414591"/>
    <w:rsid w:val="004152F8"/>
    <w:rsid w:val="00415CE7"/>
    <w:rsid w:val="00415F23"/>
    <w:rsid w:val="00417859"/>
    <w:rsid w:val="0042024E"/>
    <w:rsid w:val="004206DA"/>
    <w:rsid w:val="00420A0E"/>
    <w:rsid w:val="004211C2"/>
    <w:rsid w:val="0042223F"/>
    <w:rsid w:val="004226AD"/>
    <w:rsid w:val="004227D6"/>
    <w:rsid w:val="00422DD3"/>
    <w:rsid w:val="00423A59"/>
    <w:rsid w:val="00423DE7"/>
    <w:rsid w:val="00424265"/>
    <w:rsid w:val="00424615"/>
    <w:rsid w:val="00424670"/>
    <w:rsid w:val="004250FF"/>
    <w:rsid w:val="00425250"/>
    <w:rsid w:val="004255B3"/>
    <w:rsid w:val="004255BE"/>
    <w:rsid w:val="004257CC"/>
    <w:rsid w:val="00425FE2"/>
    <w:rsid w:val="00426D22"/>
    <w:rsid w:val="00426E71"/>
    <w:rsid w:val="00427321"/>
    <w:rsid w:val="00427C3A"/>
    <w:rsid w:val="004307C4"/>
    <w:rsid w:val="00430D31"/>
    <w:rsid w:val="00430EEC"/>
    <w:rsid w:val="0043247B"/>
    <w:rsid w:val="004326B1"/>
    <w:rsid w:val="004329A7"/>
    <w:rsid w:val="00432E46"/>
    <w:rsid w:val="00433E31"/>
    <w:rsid w:val="00434082"/>
    <w:rsid w:val="0043468E"/>
    <w:rsid w:val="00434A0D"/>
    <w:rsid w:val="00434B12"/>
    <w:rsid w:val="00434E7D"/>
    <w:rsid w:val="004357F2"/>
    <w:rsid w:val="00436518"/>
    <w:rsid w:val="004366E9"/>
    <w:rsid w:val="00436C5F"/>
    <w:rsid w:val="00436D8C"/>
    <w:rsid w:val="004373E4"/>
    <w:rsid w:val="00437CBF"/>
    <w:rsid w:val="00440302"/>
    <w:rsid w:val="004403F4"/>
    <w:rsid w:val="00440B22"/>
    <w:rsid w:val="00441EFD"/>
    <w:rsid w:val="00441F24"/>
    <w:rsid w:val="00443C02"/>
    <w:rsid w:val="00443D60"/>
    <w:rsid w:val="0044455E"/>
    <w:rsid w:val="00444895"/>
    <w:rsid w:val="00445B3B"/>
    <w:rsid w:val="004464C4"/>
    <w:rsid w:val="0044669C"/>
    <w:rsid w:val="00446AC4"/>
    <w:rsid w:val="00446CD7"/>
    <w:rsid w:val="00447950"/>
    <w:rsid w:val="00447BB6"/>
    <w:rsid w:val="00447CBD"/>
    <w:rsid w:val="00447D31"/>
    <w:rsid w:val="00450698"/>
    <w:rsid w:val="00451CBA"/>
    <w:rsid w:val="004524BC"/>
    <w:rsid w:val="00452E30"/>
    <w:rsid w:val="004536C1"/>
    <w:rsid w:val="0045377B"/>
    <w:rsid w:val="00453B9B"/>
    <w:rsid w:val="004541B8"/>
    <w:rsid w:val="00454467"/>
    <w:rsid w:val="00454DC0"/>
    <w:rsid w:val="00454DD1"/>
    <w:rsid w:val="00455210"/>
    <w:rsid w:val="00455237"/>
    <w:rsid w:val="0045593D"/>
    <w:rsid w:val="00455DF8"/>
    <w:rsid w:val="004563EE"/>
    <w:rsid w:val="00457A01"/>
    <w:rsid w:val="00460602"/>
    <w:rsid w:val="0046144D"/>
    <w:rsid w:val="004615CF"/>
    <w:rsid w:val="004622AD"/>
    <w:rsid w:val="004632F8"/>
    <w:rsid w:val="0046373A"/>
    <w:rsid w:val="004637CA"/>
    <w:rsid w:val="00463CC5"/>
    <w:rsid w:val="004646A4"/>
    <w:rsid w:val="004649B9"/>
    <w:rsid w:val="00464D5C"/>
    <w:rsid w:val="0046521A"/>
    <w:rsid w:val="00465B95"/>
    <w:rsid w:val="004677C1"/>
    <w:rsid w:val="0046787F"/>
    <w:rsid w:val="00467964"/>
    <w:rsid w:val="00470505"/>
    <w:rsid w:val="00470961"/>
    <w:rsid w:val="00470C99"/>
    <w:rsid w:val="00471769"/>
    <w:rsid w:val="00471D00"/>
    <w:rsid w:val="00471D7D"/>
    <w:rsid w:val="00472136"/>
    <w:rsid w:val="00472674"/>
    <w:rsid w:val="00472F09"/>
    <w:rsid w:val="004733FC"/>
    <w:rsid w:val="004735EB"/>
    <w:rsid w:val="0047373C"/>
    <w:rsid w:val="00473B90"/>
    <w:rsid w:val="004740EA"/>
    <w:rsid w:val="00474866"/>
    <w:rsid w:val="004748CF"/>
    <w:rsid w:val="0047540A"/>
    <w:rsid w:val="00475806"/>
    <w:rsid w:val="0047600F"/>
    <w:rsid w:val="004761B3"/>
    <w:rsid w:val="0047675D"/>
    <w:rsid w:val="0047692E"/>
    <w:rsid w:val="004771B9"/>
    <w:rsid w:val="0047746D"/>
    <w:rsid w:val="004776A7"/>
    <w:rsid w:val="004776C3"/>
    <w:rsid w:val="00477DC4"/>
    <w:rsid w:val="00480129"/>
    <w:rsid w:val="00480A15"/>
    <w:rsid w:val="00480A73"/>
    <w:rsid w:val="0048107D"/>
    <w:rsid w:val="00481545"/>
    <w:rsid w:val="00481A42"/>
    <w:rsid w:val="00481BB6"/>
    <w:rsid w:val="00481E69"/>
    <w:rsid w:val="00481F9E"/>
    <w:rsid w:val="00482170"/>
    <w:rsid w:val="00482278"/>
    <w:rsid w:val="0048231B"/>
    <w:rsid w:val="00482B4B"/>
    <w:rsid w:val="00482CCB"/>
    <w:rsid w:val="00482EFF"/>
    <w:rsid w:val="0048385E"/>
    <w:rsid w:val="00483E0E"/>
    <w:rsid w:val="0048455D"/>
    <w:rsid w:val="004847BB"/>
    <w:rsid w:val="00484F1E"/>
    <w:rsid w:val="00485E60"/>
    <w:rsid w:val="00485E70"/>
    <w:rsid w:val="0048661E"/>
    <w:rsid w:val="00486B0F"/>
    <w:rsid w:val="004873CD"/>
    <w:rsid w:val="004874DA"/>
    <w:rsid w:val="00487B47"/>
    <w:rsid w:val="004903C1"/>
    <w:rsid w:val="00490C24"/>
    <w:rsid w:val="0049103B"/>
    <w:rsid w:val="004913B0"/>
    <w:rsid w:val="00491D7B"/>
    <w:rsid w:val="004922EE"/>
    <w:rsid w:val="004933C0"/>
    <w:rsid w:val="00494674"/>
    <w:rsid w:val="00495414"/>
    <w:rsid w:val="004956D3"/>
    <w:rsid w:val="00496416"/>
    <w:rsid w:val="004970B1"/>
    <w:rsid w:val="00497D29"/>
    <w:rsid w:val="004A0080"/>
    <w:rsid w:val="004A0116"/>
    <w:rsid w:val="004A06B3"/>
    <w:rsid w:val="004A1717"/>
    <w:rsid w:val="004A17DA"/>
    <w:rsid w:val="004A1A26"/>
    <w:rsid w:val="004A1CEA"/>
    <w:rsid w:val="004A219E"/>
    <w:rsid w:val="004A3257"/>
    <w:rsid w:val="004A331E"/>
    <w:rsid w:val="004A3600"/>
    <w:rsid w:val="004A391B"/>
    <w:rsid w:val="004A3F77"/>
    <w:rsid w:val="004A3FC8"/>
    <w:rsid w:val="004A447C"/>
    <w:rsid w:val="004A4C99"/>
    <w:rsid w:val="004A4DE2"/>
    <w:rsid w:val="004A50DB"/>
    <w:rsid w:val="004A512F"/>
    <w:rsid w:val="004A5565"/>
    <w:rsid w:val="004A5C48"/>
    <w:rsid w:val="004A653F"/>
    <w:rsid w:val="004A7CAE"/>
    <w:rsid w:val="004B0465"/>
    <w:rsid w:val="004B0FCD"/>
    <w:rsid w:val="004B1232"/>
    <w:rsid w:val="004B153D"/>
    <w:rsid w:val="004B1ABF"/>
    <w:rsid w:val="004B2ECE"/>
    <w:rsid w:val="004B30EA"/>
    <w:rsid w:val="004B3430"/>
    <w:rsid w:val="004B381C"/>
    <w:rsid w:val="004B3EA4"/>
    <w:rsid w:val="004B43BD"/>
    <w:rsid w:val="004B4875"/>
    <w:rsid w:val="004B4A55"/>
    <w:rsid w:val="004B4E64"/>
    <w:rsid w:val="004B6A95"/>
    <w:rsid w:val="004B6DC3"/>
    <w:rsid w:val="004B76F7"/>
    <w:rsid w:val="004B77F5"/>
    <w:rsid w:val="004B7B71"/>
    <w:rsid w:val="004B7CC4"/>
    <w:rsid w:val="004B7F14"/>
    <w:rsid w:val="004C00B4"/>
    <w:rsid w:val="004C0325"/>
    <w:rsid w:val="004C0610"/>
    <w:rsid w:val="004C0FC6"/>
    <w:rsid w:val="004C1E18"/>
    <w:rsid w:val="004C2551"/>
    <w:rsid w:val="004C2F92"/>
    <w:rsid w:val="004C323D"/>
    <w:rsid w:val="004C3CC9"/>
    <w:rsid w:val="004C4630"/>
    <w:rsid w:val="004C50A8"/>
    <w:rsid w:val="004C5AC9"/>
    <w:rsid w:val="004C6121"/>
    <w:rsid w:val="004C642D"/>
    <w:rsid w:val="004C6678"/>
    <w:rsid w:val="004C69C7"/>
    <w:rsid w:val="004C6BDC"/>
    <w:rsid w:val="004C6E28"/>
    <w:rsid w:val="004C6FED"/>
    <w:rsid w:val="004C7267"/>
    <w:rsid w:val="004C7602"/>
    <w:rsid w:val="004C7968"/>
    <w:rsid w:val="004D0089"/>
    <w:rsid w:val="004D0296"/>
    <w:rsid w:val="004D0471"/>
    <w:rsid w:val="004D0CEB"/>
    <w:rsid w:val="004D1102"/>
    <w:rsid w:val="004D1AA5"/>
    <w:rsid w:val="004D1E91"/>
    <w:rsid w:val="004D2113"/>
    <w:rsid w:val="004D254F"/>
    <w:rsid w:val="004D278D"/>
    <w:rsid w:val="004D3DFB"/>
    <w:rsid w:val="004D40C3"/>
    <w:rsid w:val="004D459E"/>
    <w:rsid w:val="004D45F3"/>
    <w:rsid w:val="004D4961"/>
    <w:rsid w:val="004D4CD9"/>
    <w:rsid w:val="004D4E72"/>
    <w:rsid w:val="004D5306"/>
    <w:rsid w:val="004D6B15"/>
    <w:rsid w:val="004D7518"/>
    <w:rsid w:val="004D79DB"/>
    <w:rsid w:val="004D7B95"/>
    <w:rsid w:val="004D7BB7"/>
    <w:rsid w:val="004D7F65"/>
    <w:rsid w:val="004D7FE8"/>
    <w:rsid w:val="004E09D0"/>
    <w:rsid w:val="004E195D"/>
    <w:rsid w:val="004E1EF5"/>
    <w:rsid w:val="004E266D"/>
    <w:rsid w:val="004E29A9"/>
    <w:rsid w:val="004E31C2"/>
    <w:rsid w:val="004E3983"/>
    <w:rsid w:val="004E42F6"/>
    <w:rsid w:val="004E4C26"/>
    <w:rsid w:val="004E5206"/>
    <w:rsid w:val="004E5552"/>
    <w:rsid w:val="004E5838"/>
    <w:rsid w:val="004E5950"/>
    <w:rsid w:val="004E5B8B"/>
    <w:rsid w:val="004E6099"/>
    <w:rsid w:val="004E60E9"/>
    <w:rsid w:val="004E6412"/>
    <w:rsid w:val="004E681C"/>
    <w:rsid w:val="004E7EC9"/>
    <w:rsid w:val="004F04E2"/>
    <w:rsid w:val="004F0648"/>
    <w:rsid w:val="004F0850"/>
    <w:rsid w:val="004F09F8"/>
    <w:rsid w:val="004F0F81"/>
    <w:rsid w:val="004F1150"/>
    <w:rsid w:val="004F1526"/>
    <w:rsid w:val="004F2489"/>
    <w:rsid w:val="004F2810"/>
    <w:rsid w:val="004F28E9"/>
    <w:rsid w:val="004F2E0C"/>
    <w:rsid w:val="004F351C"/>
    <w:rsid w:val="004F3EB4"/>
    <w:rsid w:val="004F430B"/>
    <w:rsid w:val="004F4752"/>
    <w:rsid w:val="004F48C3"/>
    <w:rsid w:val="004F575B"/>
    <w:rsid w:val="004F69BC"/>
    <w:rsid w:val="004F6C2C"/>
    <w:rsid w:val="004F6E14"/>
    <w:rsid w:val="004F6E53"/>
    <w:rsid w:val="004F6FD9"/>
    <w:rsid w:val="004F71F3"/>
    <w:rsid w:val="004F75E7"/>
    <w:rsid w:val="00500317"/>
    <w:rsid w:val="00500365"/>
    <w:rsid w:val="00500861"/>
    <w:rsid w:val="00500DE9"/>
    <w:rsid w:val="00500DF2"/>
    <w:rsid w:val="00500E13"/>
    <w:rsid w:val="00501165"/>
    <w:rsid w:val="00501305"/>
    <w:rsid w:val="00501486"/>
    <w:rsid w:val="00501749"/>
    <w:rsid w:val="00502838"/>
    <w:rsid w:val="00502B3C"/>
    <w:rsid w:val="00502BB5"/>
    <w:rsid w:val="00502F71"/>
    <w:rsid w:val="0050335B"/>
    <w:rsid w:val="005039EB"/>
    <w:rsid w:val="00503D5D"/>
    <w:rsid w:val="00504201"/>
    <w:rsid w:val="005042E3"/>
    <w:rsid w:val="00504F2D"/>
    <w:rsid w:val="005054AB"/>
    <w:rsid w:val="005056BA"/>
    <w:rsid w:val="00505761"/>
    <w:rsid w:val="005062DF"/>
    <w:rsid w:val="005062F1"/>
    <w:rsid w:val="0050633D"/>
    <w:rsid w:val="005065FC"/>
    <w:rsid w:val="005067A8"/>
    <w:rsid w:val="00506946"/>
    <w:rsid w:val="005070DB"/>
    <w:rsid w:val="0050729B"/>
    <w:rsid w:val="00507A45"/>
    <w:rsid w:val="00510012"/>
    <w:rsid w:val="00510050"/>
    <w:rsid w:val="00510524"/>
    <w:rsid w:val="005107FF"/>
    <w:rsid w:val="00510855"/>
    <w:rsid w:val="00510907"/>
    <w:rsid w:val="005109FE"/>
    <w:rsid w:val="00510D70"/>
    <w:rsid w:val="0051158D"/>
    <w:rsid w:val="0051168F"/>
    <w:rsid w:val="0051195C"/>
    <w:rsid w:val="005120A2"/>
    <w:rsid w:val="00512477"/>
    <w:rsid w:val="00512D66"/>
    <w:rsid w:val="00512E60"/>
    <w:rsid w:val="00512E76"/>
    <w:rsid w:val="005137F7"/>
    <w:rsid w:val="00513925"/>
    <w:rsid w:val="00513A3F"/>
    <w:rsid w:val="00513C64"/>
    <w:rsid w:val="00513EAB"/>
    <w:rsid w:val="00514803"/>
    <w:rsid w:val="00514D54"/>
    <w:rsid w:val="00515263"/>
    <w:rsid w:val="00516783"/>
    <w:rsid w:val="005201A2"/>
    <w:rsid w:val="0052027D"/>
    <w:rsid w:val="00520D1A"/>
    <w:rsid w:val="00521777"/>
    <w:rsid w:val="00521ADC"/>
    <w:rsid w:val="00521D4D"/>
    <w:rsid w:val="00522594"/>
    <w:rsid w:val="00522AC3"/>
    <w:rsid w:val="00522DD6"/>
    <w:rsid w:val="00524B57"/>
    <w:rsid w:val="00524E48"/>
    <w:rsid w:val="0052517A"/>
    <w:rsid w:val="0052540F"/>
    <w:rsid w:val="00525C37"/>
    <w:rsid w:val="00525CA9"/>
    <w:rsid w:val="005263FF"/>
    <w:rsid w:val="00526D4D"/>
    <w:rsid w:val="00526DCF"/>
    <w:rsid w:val="00527160"/>
    <w:rsid w:val="00527652"/>
    <w:rsid w:val="0052770B"/>
    <w:rsid w:val="00527B8D"/>
    <w:rsid w:val="00530E53"/>
    <w:rsid w:val="00531146"/>
    <w:rsid w:val="005313AB"/>
    <w:rsid w:val="00531758"/>
    <w:rsid w:val="005317B0"/>
    <w:rsid w:val="005317BC"/>
    <w:rsid w:val="00532F9B"/>
    <w:rsid w:val="00532FAB"/>
    <w:rsid w:val="00533733"/>
    <w:rsid w:val="00533822"/>
    <w:rsid w:val="00533CA1"/>
    <w:rsid w:val="00533EF0"/>
    <w:rsid w:val="005340A0"/>
    <w:rsid w:val="00534254"/>
    <w:rsid w:val="00534403"/>
    <w:rsid w:val="005344B0"/>
    <w:rsid w:val="00534541"/>
    <w:rsid w:val="00534CE7"/>
    <w:rsid w:val="0053537B"/>
    <w:rsid w:val="00535FA0"/>
    <w:rsid w:val="005364B7"/>
    <w:rsid w:val="00536993"/>
    <w:rsid w:val="00536CC0"/>
    <w:rsid w:val="005370AA"/>
    <w:rsid w:val="00537619"/>
    <w:rsid w:val="005377E8"/>
    <w:rsid w:val="00537D1D"/>
    <w:rsid w:val="00540450"/>
    <w:rsid w:val="00540A28"/>
    <w:rsid w:val="00540B11"/>
    <w:rsid w:val="00540B5E"/>
    <w:rsid w:val="0054146D"/>
    <w:rsid w:val="005415BE"/>
    <w:rsid w:val="005423AF"/>
    <w:rsid w:val="00543C3F"/>
    <w:rsid w:val="00543C97"/>
    <w:rsid w:val="0054581D"/>
    <w:rsid w:val="00545948"/>
    <w:rsid w:val="00546765"/>
    <w:rsid w:val="00546B0C"/>
    <w:rsid w:val="005475AC"/>
    <w:rsid w:val="00547EA7"/>
    <w:rsid w:val="005502CC"/>
    <w:rsid w:val="005503C1"/>
    <w:rsid w:val="005504A0"/>
    <w:rsid w:val="0055061E"/>
    <w:rsid w:val="005508AD"/>
    <w:rsid w:val="00550D9E"/>
    <w:rsid w:val="00550E65"/>
    <w:rsid w:val="005510B6"/>
    <w:rsid w:val="00551493"/>
    <w:rsid w:val="00551DE4"/>
    <w:rsid w:val="00553204"/>
    <w:rsid w:val="00553392"/>
    <w:rsid w:val="00553AC6"/>
    <w:rsid w:val="00553BF3"/>
    <w:rsid w:val="00553C60"/>
    <w:rsid w:val="0055438A"/>
    <w:rsid w:val="0055451F"/>
    <w:rsid w:val="00554523"/>
    <w:rsid w:val="00554621"/>
    <w:rsid w:val="00554D5A"/>
    <w:rsid w:val="0055563A"/>
    <w:rsid w:val="005562D1"/>
    <w:rsid w:val="0055669A"/>
    <w:rsid w:val="00557313"/>
    <w:rsid w:val="00560667"/>
    <w:rsid w:val="00560DF4"/>
    <w:rsid w:val="0056113A"/>
    <w:rsid w:val="00561197"/>
    <w:rsid w:val="00561428"/>
    <w:rsid w:val="00561825"/>
    <w:rsid w:val="00561AD5"/>
    <w:rsid w:val="00561E1A"/>
    <w:rsid w:val="005623EC"/>
    <w:rsid w:val="005635FC"/>
    <w:rsid w:val="005648AA"/>
    <w:rsid w:val="00564D80"/>
    <w:rsid w:val="005653CE"/>
    <w:rsid w:val="0056577B"/>
    <w:rsid w:val="00565B9E"/>
    <w:rsid w:val="00566145"/>
    <w:rsid w:val="0056623E"/>
    <w:rsid w:val="00567038"/>
    <w:rsid w:val="0056754E"/>
    <w:rsid w:val="005676A1"/>
    <w:rsid w:val="00567975"/>
    <w:rsid w:val="00567A62"/>
    <w:rsid w:val="00570848"/>
    <w:rsid w:val="005711AF"/>
    <w:rsid w:val="0057142D"/>
    <w:rsid w:val="005715A4"/>
    <w:rsid w:val="00572B91"/>
    <w:rsid w:val="00572EF9"/>
    <w:rsid w:val="005737F4"/>
    <w:rsid w:val="00573BBA"/>
    <w:rsid w:val="005742F6"/>
    <w:rsid w:val="0057537C"/>
    <w:rsid w:val="00575DF6"/>
    <w:rsid w:val="0057621A"/>
    <w:rsid w:val="0057698D"/>
    <w:rsid w:val="00577652"/>
    <w:rsid w:val="00577699"/>
    <w:rsid w:val="00577FC7"/>
    <w:rsid w:val="005801A6"/>
    <w:rsid w:val="005801C4"/>
    <w:rsid w:val="00580477"/>
    <w:rsid w:val="005804AF"/>
    <w:rsid w:val="00581CAD"/>
    <w:rsid w:val="00581D27"/>
    <w:rsid w:val="00581EEB"/>
    <w:rsid w:val="0058242F"/>
    <w:rsid w:val="005826D7"/>
    <w:rsid w:val="00582F59"/>
    <w:rsid w:val="00582F94"/>
    <w:rsid w:val="00583195"/>
    <w:rsid w:val="005834C1"/>
    <w:rsid w:val="005837B6"/>
    <w:rsid w:val="00583977"/>
    <w:rsid w:val="005841D5"/>
    <w:rsid w:val="00584418"/>
    <w:rsid w:val="0058468E"/>
    <w:rsid w:val="00584707"/>
    <w:rsid w:val="00584DA1"/>
    <w:rsid w:val="00584F1B"/>
    <w:rsid w:val="00585925"/>
    <w:rsid w:val="00585F84"/>
    <w:rsid w:val="005860F9"/>
    <w:rsid w:val="00586E12"/>
    <w:rsid w:val="00587568"/>
    <w:rsid w:val="00587D45"/>
    <w:rsid w:val="00587E2E"/>
    <w:rsid w:val="00590306"/>
    <w:rsid w:val="0059091F"/>
    <w:rsid w:val="005909F8"/>
    <w:rsid w:val="00590B20"/>
    <w:rsid w:val="00591489"/>
    <w:rsid w:val="005918AF"/>
    <w:rsid w:val="00591B6E"/>
    <w:rsid w:val="00592FBF"/>
    <w:rsid w:val="00593427"/>
    <w:rsid w:val="00593C0A"/>
    <w:rsid w:val="00594527"/>
    <w:rsid w:val="00594676"/>
    <w:rsid w:val="00595373"/>
    <w:rsid w:val="005959CF"/>
    <w:rsid w:val="00595AE1"/>
    <w:rsid w:val="00596556"/>
    <w:rsid w:val="0059687C"/>
    <w:rsid w:val="00596992"/>
    <w:rsid w:val="005A0003"/>
    <w:rsid w:val="005A0BE1"/>
    <w:rsid w:val="005A19E1"/>
    <w:rsid w:val="005A2B00"/>
    <w:rsid w:val="005A32CC"/>
    <w:rsid w:val="005A3491"/>
    <w:rsid w:val="005A3926"/>
    <w:rsid w:val="005A4207"/>
    <w:rsid w:val="005A4610"/>
    <w:rsid w:val="005A4BED"/>
    <w:rsid w:val="005A50D1"/>
    <w:rsid w:val="005A5A70"/>
    <w:rsid w:val="005A61DE"/>
    <w:rsid w:val="005A6612"/>
    <w:rsid w:val="005A6CF5"/>
    <w:rsid w:val="005A7899"/>
    <w:rsid w:val="005B0073"/>
    <w:rsid w:val="005B02DA"/>
    <w:rsid w:val="005B046A"/>
    <w:rsid w:val="005B04B0"/>
    <w:rsid w:val="005B0850"/>
    <w:rsid w:val="005B0958"/>
    <w:rsid w:val="005B0AB5"/>
    <w:rsid w:val="005B11A7"/>
    <w:rsid w:val="005B14EB"/>
    <w:rsid w:val="005B176B"/>
    <w:rsid w:val="005B1770"/>
    <w:rsid w:val="005B17B6"/>
    <w:rsid w:val="005B1A7B"/>
    <w:rsid w:val="005B1E39"/>
    <w:rsid w:val="005B22D5"/>
    <w:rsid w:val="005B28CC"/>
    <w:rsid w:val="005B2D5E"/>
    <w:rsid w:val="005B31EB"/>
    <w:rsid w:val="005B36AE"/>
    <w:rsid w:val="005B39F2"/>
    <w:rsid w:val="005B4098"/>
    <w:rsid w:val="005B4468"/>
    <w:rsid w:val="005B4615"/>
    <w:rsid w:val="005B4EAC"/>
    <w:rsid w:val="005B5336"/>
    <w:rsid w:val="005B5520"/>
    <w:rsid w:val="005B5778"/>
    <w:rsid w:val="005B5B55"/>
    <w:rsid w:val="005B5FC9"/>
    <w:rsid w:val="005B659F"/>
    <w:rsid w:val="005B67F3"/>
    <w:rsid w:val="005B6C20"/>
    <w:rsid w:val="005B7048"/>
    <w:rsid w:val="005C0010"/>
    <w:rsid w:val="005C1673"/>
    <w:rsid w:val="005C23FB"/>
    <w:rsid w:val="005C243F"/>
    <w:rsid w:val="005C2AC6"/>
    <w:rsid w:val="005C4588"/>
    <w:rsid w:val="005C4A2C"/>
    <w:rsid w:val="005C4B0D"/>
    <w:rsid w:val="005C4B5E"/>
    <w:rsid w:val="005C5661"/>
    <w:rsid w:val="005C5DE5"/>
    <w:rsid w:val="005C6016"/>
    <w:rsid w:val="005C615C"/>
    <w:rsid w:val="005C6895"/>
    <w:rsid w:val="005C6EFC"/>
    <w:rsid w:val="005C710C"/>
    <w:rsid w:val="005C7F68"/>
    <w:rsid w:val="005D0A98"/>
    <w:rsid w:val="005D118B"/>
    <w:rsid w:val="005D15FA"/>
    <w:rsid w:val="005D19B5"/>
    <w:rsid w:val="005D1D54"/>
    <w:rsid w:val="005D1D6F"/>
    <w:rsid w:val="005D1EE5"/>
    <w:rsid w:val="005D25EC"/>
    <w:rsid w:val="005D272F"/>
    <w:rsid w:val="005D28B0"/>
    <w:rsid w:val="005D3D46"/>
    <w:rsid w:val="005D3E36"/>
    <w:rsid w:val="005D3F06"/>
    <w:rsid w:val="005D418E"/>
    <w:rsid w:val="005D48D8"/>
    <w:rsid w:val="005D517F"/>
    <w:rsid w:val="005D522F"/>
    <w:rsid w:val="005D686E"/>
    <w:rsid w:val="005D69AD"/>
    <w:rsid w:val="005D6DFF"/>
    <w:rsid w:val="005D75A5"/>
    <w:rsid w:val="005D7AC7"/>
    <w:rsid w:val="005E0922"/>
    <w:rsid w:val="005E0CBB"/>
    <w:rsid w:val="005E0CFC"/>
    <w:rsid w:val="005E0F58"/>
    <w:rsid w:val="005E23C0"/>
    <w:rsid w:val="005E24E4"/>
    <w:rsid w:val="005E33CF"/>
    <w:rsid w:val="005E3689"/>
    <w:rsid w:val="005E3D1B"/>
    <w:rsid w:val="005E4742"/>
    <w:rsid w:val="005E4C43"/>
    <w:rsid w:val="005E4EB8"/>
    <w:rsid w:val="005E5B24"/>
    <w:rsid w:val="005E5F9E"/>
    <w:rsid w:val="005E620B"/>
    <w:rsid w:val="005E648F"/>
    <w:rsid w:val="005E67EB"/>
    <w:rsid w:val="005E6DC1"/>
    <w:rsid w:val="005E6DD5"/>
    <w:rsid w:val="005E70F1"/>
    <w:rsid w:val="005E75E6"/>
    <w:rsid w:val="005F0740"/>
    <w:rsid w:val="005F0AA4"/>
    <w:rsid w:val="005F188F"/>
    <w:rsid w:val="005F1CBA"/>
    <w:rsid w:val="005F1D25"/>
    <w:rsid w:val="005F2404"/>
    <w:rsid w:val="005F30CF"/>
    <w:rsid w:val="005F400F"/>
    <w:rsid w:val="005F424E"/>
    <w:rsid w:val="005F45BB"/>
    <w:rsid w:val="005F485F"/>
    <w:rsid w:val="005F48D3"/>
    <w:rsid w:val="005F5921"/>
    <w:rsid w:val="005F6496"/>
    <w:rsid w:val="005F6AD7"/>
    <w:rsid w:val="005F7217"/>
    <w:rsid w:val="005F75D1"/>
    <w:rsid w:val="005F7DE1"/>
    <w:rsid w:val="006006FF"/>
    <w:rsid w:val="00600E42"/>
    <w:rsid w:val="00601798"/>
    <w:rsid w:val="0060183C"/>
    <w:rsid w:val="0060221C"/>
    <w:rsid w:val="00602CDF"/>
    <w:rsid w:val="006031BB"/>
    <w:rsid w:val="00603A2C"/>
    <w:rsid w:val="00603FA6"/>
    <w:rsid w:val="00603FF5"/>
    <w:rsid w:val="00604700"/>
    <w:rsid w:val="00604FF8"/>
    <w:rsid w:val="00605439"/>
    <w:rsid w:val="00605522"/>
    <w:rsid w:val="00605E67"/>
    <w:rsid w:val="006065E1"/>
    <w:rsid w:val="00606635"/>
    <w:rsid w:val="006066E2"/>
    <w:rsid w:val="00607165"/>
    <w:rsid w:val="006102C3"/>
    <w:rsid w:val="00610810"/>
    <w:rsid w:val="00610EAB"/>
    <w:rsid w:val="00611921"/>
    <w:rsid w:val="00611CBC"/>
    <w:rsid w:val="00612082"/>
    <w:rsid w:val="00612D2A"/>
    <w:rsid w:val="006130EA"/>
    <w:rsid w:val="00613CE8"/>
    <w:rsid w:val="0061448D"/>
    <w:rsid w:val="0061490E"/>
    <w:rsid w:val="00614B15"/>
    <w:rsid w:val="00614B8B"/>
    <w:rsid w:val="00615612"/>
    <w:rsid w:val="00615662"/>
    <w:rsid w:val="0061573A"/>
    <w:rsid w:val="0061587E"/>
    <w:rsid w:val="006167D4"/>
    <w:rsid w:val="00616A2C"/>
    <w:rsid w:val="0061703B"/>
    <w:rsid w:val="0061728A"/>
    <w:rsid w:val="006174F6"/>
    <w:rsid w:val="0061751E"/>
    <w:rsid w:val="00617B51"/>
    <w:rsid w:val="00620488"/>
    <w:rsid w:val="006204F4"/>
    <w:rsid w:val="00620856"/>
    <w:rsid w:val="006208B0"/>
    <w:rsid w:val="00620960"/>
    <w:rsid w:val="00621452"/>
    <w:rsid w:val="00621526"/>
    <w:rsid w:val="00621853"/>
    <w:rsid w:val="00621B9F"/>
    <w:rsid w:val="00621DBB"/>
    <w:rsid w:val="00621E3B"/>
    <w:rsid w:val="0062209E"/>
    <w:rsid w:val="0062247A"/>
    <w:rsid w:val="00622A03"/>
    <w:rsid w:val="00623449"/>
    <w:rsid w:val="00623517"/>
    <w:rsid w:val="006237E7"/>
    <w:rsid w:val="00624954"/>
    <w:rsid w:val="00624D31"/>
    <w:rsid w:val="0062532E"/>
    <w:rsid w:val="00625650"/>
    <w:rsid w:val="00625AE3"/>
    <w:rsid w:val="00625D6C"/>
    <w:rsid w:val="006263A3"/>
    <w:rsid w:val="00626487"/>
    <w:rsid w:val="006268AF"/>
    <w:rsid w:val="00627180"/>
    <w:rsid w:val="0063002F"/>
    <w:rsid w:val="006303E0"/>
    <w:rsid w:val="0063067B"/>
    <w:rsid w:val="00630874"/>
    <w:rsid w:val="006308D6"/>
    <w:rsid w:val="00630998"/>
    <w:rsid w:val="00630B5A"/>
    <w:rsid w:val="00630C67"/>
    <w:rsid w:val="00630D51"/>
    <w:rsid w:val="006318E0"/>
    <w:rsid w:val="00631D4F"/>
    <w:rsid w:val="006320EF"/>
    <w:rsid w:val="00632261"/>
    <w:rsid w:val="0063288B"/>
    <w:rsid w:val="00632E06"/>
    <w:rsid w:val="006332B6"/>
    <w:rsid w:val="006334AD"/>
    <w:rsid w:val="00633749"/>
    <w:rsid w:val="00633923"/>
    <w:rsid w:val="00633E8E"/>
    <w:rsid w:val="006352B7"/>
    <w:rsid w:val="006355EB"/>
    <w:rsid w:val="0063597F"/>
    <w:rsid w:val="006361B2"/>
    <w:rsid w:val="00636522"/>
    <w:rsid w:val="0063656F"/>
    <w:rsid w:val="00636673"/>
    <w:rsid w:val="00636A90"/>
    <w:rsid w:val="0064041D"/>
    <w:rsid w:val="006404D0"/>
    <w:rsid w:val="00640D9E"/>
    <w:rsid w:val="00640F72"/>
    <w:rsid w:val="006411E8"/>
    <w:rsid w:val="00641435"/>
    <w:rsid w:val="006414DC"/>
    <w:rsid w:val="0064175E"/>
    <w:rsid w:val="00641AF7"/>
    <w:rsid w:val="0064201D"/>
    <w:rsid w:val="00642646"/>
    <w:rsid w:val="00643193"/>
    <w:rsid w:val="006431F0"/>
    <w:rsid w:val="00643394"/>
    <w:rsid w:val="00643606"/>
    <w:rsid w:val="0064390F"/>
    <w:rsid w:val="00643BAB"/>
    <w:rsid w:val="006441C1"/>
    <w:rsid w:val="0064512C"/>
    <w:rsid w:val="00645251"/>
    <w:rsid w:val="0064555A"/>
    <w:rsid w:val="00645760"/>
    <w:rsid w:val="006457DB"/>
    <w:rsid w:val="0064589C"/>
    <w:rsid w:val="006459BA"/>
    <w:rsid w:val="006459C0"/>
    <w:rsid w:val="00645A64"/>
    <w:rsid w:val="00645DB5"/>
    <w:rsid w:val="00646628"/>
    <w:rsid w:val="00646C7E"/>
    <w:rsid w:val="00647230"/>
    <w:rsid w:val="0064787C"/>
    <w:rsid w:val="00647D1C"/>
    <w:rsid w:val="00650BA8"/>
    <w:rsid w:val="006516F8"/>
    <w:rsid w:val="00651E22"/>
    <w:rsid w:val="006520FE"/>
    <w:rsid w:val="00652741"/>
    <w:rsid w:val="00652B89"/>
    <w:rsid w:val="00652FA7"/>
    <w:rsid w:val="00653034"/>
    <w:rsid w:val="0065314E"/>
    <w:rsid w:val="006531D9"/>
    <w:rsid w:val="00653C02"/>
    <w:rsid w:val="00654BD0"/>
    <w:rsid w:val="00654DEA"/>
    <w:rsid w:val="0065517E"/>
    <w:rsid w:val="0065522F"/>
    <w:rsid w:val="00655F08"/>
    <w:rsid w:val="00656A66"/>
    <w:rsid w:val="00656D25"/>
    <w:rsid w:val="006574CD"/>
    <w:rsid w:val="0066124E"/>
    <w:rsid w:val="0066132B"/>
    <w:rsid w:val="00661A3F"/>
    <w:rsid w:val="00661CEB"/>
    <w:rsid w:val="00662258"/>
    <w:rsid w:val="0066289D"/>
    <w:rsid w:val="00662C9E"/>
    <w:rsid w:val="00663649"/>
    <w:rsid w:val="0066379F"/>
    <w:rsid w:val="00663E33"/>
    <w:rsid w:val="00663E9D"/>
    <w:rsid w:val="00664128"/>
    <w:rsid w:val="006645EE"/>
    <w:rsid w:val="00664A0D"/>
    <w:rsid w:val="00664A2C"/>
    <w:rsid w:val="00664C65"/>
    <w:rsid w:val="0066557D"/>
    <w:rsid w:val="006655E7"/>
    <w:rsid w:val="00665710"/>
    <w:rsid w:val="0066615C"/>
    <w:rsid w:val="00666431"/>
    <w:rsid w:val="0066644C"/>
    <w:rsid w:val="00670C16"/>
    <w:rsid w:val="006717DB"/>
    <w:rsid w:val="006718C5"/>
    <w:rsid w:val="00671C8D"/>
    <w:rsid w:val="00671D03"/>
    <w:rsid w:val="00671D53"/>
    <w:rsid w:val="00672A2B"/>
    <w:rsid w:val="006732A6"/>
    <w:rsid w:val="0067349D"/>
    <w:rsid w:val="00673869"/>
    <w:rsid w:val="00673D85"/>
    <w:rsid w:val="00675D7E"/>
    <w:rsid w:val="00676244"/>
    <w:rsid w:val="0067672A"/>
    <w:rsid w:val="006767FE"/>
    <w:rsid w:val="00676AED"/>
    <w:rsid w:val="00676BD4"/>
    <w:rsid w:val="00676D68"/>
    <w:rsid w:val="00676E67"/>
    <w:rsid w:val="006774B0"/>
    <w:rsid w:val="006777B9"/>
    <w:rsid w:val="00677915"/>
    <w:rsid w:val="00677A3D"/>
    <w:rsid w:val="00680163"/>
    <w:rsid w:val="00680B4F"/>
    <w:rsid w:val="00680C7A"/>
    <w:rsid w:val="00680D3D"/>
    <w:rsid w:val="006811CC"/>
    <w:rsid w:val="00681D19"/>
    <w:rsid w:val="00681E33"/>
    <w:rsid w:val="00682187"/>
    <w:rsid w:val="0068218A"/>
    <w:rsid w:val="006829B1"/>
    <w:rsid w:val="00682C69"/>
    <w:rsid w:val="00683452"/>
    <w:rsid w:val="006837E5"/>
    <w:rsid w:val="006841DA"/>
    <w:rsid w:val="00684569"/>
    <w:rsid w:val="00684E08"/>
    <w:rsid w:val="00684E37"/>
    <w:rsid w:val="0068539C"/>
    <w:rsid w:val="006857D1"/>
    <w:rsid w:val="00685CFA"/>
    <w:rsid w:val="00686154"/>
    <w:rsid w:val="00686305"/>
    <w:rsid w:val="006865B3"/>
    <w:rsid w:val="00686DC7"/>
    <w:rsid w:val="00686E35"/>
    <w:rsid w:val="006871E4"/>
    <w:rsid w:val="006872AB"/>
    <w:rsid w:val="006879B2"/>
    <w:rsid w:val="00687A02"/>
    <w:rsid w:val="00687E03"/>
    <w:rsid w:val="006905E9"/>
    <w:rsid w:val="00690FB7"/>
    <w:rsid w:val="00691483"/>
    <w:rsid w:val="006922EA"/>
    <w:rsid w:val="00692F98"/>
    <w:rsid w:val="00693069"/>
    <w:rsid w:val="006937C6"/>
    <w:rsid w:val="00693DA4"/>
    <w:rsid w:val="00695079"/>
    <w:rsid w:val="006970E9"/>
    <w:rsid w:val="0069799D"/>
    <w:rsid w:val="006A0071"/>
    <w:rsid w:val="006A0AE7"/>
    <w:rsid w:val="006A0D65"/>
    <w:rsid w:val="006A147E"/>
    <w:rsid w:val="006A17A3"/>
    <w:rsid w:val="006A1A15"/>
    <w:rsid w:val="006A1B8A"/>
    <w:rsid w:val="006A24F5"/>
    <w:rsid w:val="006A288B"/>
    <w:rsid w:val="006A3EDE"/>
    <w:rsid w:val="006A437A"/>
    <w:rsid w:val="006A452A"/>
    <w:rsid w:val="006A46F3"/>
    <w:rsid w:val="006A4B13"/>
    <w:rsid w:val="006A4D82"/>
    <w:rsid w:val="006A5249"/>
    <w:rsid w:val="006A5A6D"/>
    <w:rsid w:val="006A5DBD"/>
    <w:rsid w:val="006A6945"/>
    <w:rsid w:val="006A6A03"/>
    <w:rsid w:val="006A6F3D"/>
    <w:rsid w:val="006A70C0"/>
    <w:rsid w:val="006A7F3B"/>
    <w:rsid w:val="006B00EA"/>
    <w:rsid w:val="006B024D"/>
    <w:rsid w:val="006B0B76"/>
    <w:rsid w:val="006B0D21"/>
    <w:rsid w:val="006B0F06"/>
    <w:rsid w:val="006B11BA"/>
    <w:rsid w:val="006B1405"/>
    <w:rsid w:val="006B14E1"/>
    <w:rsid w:val="006B18EC"/>
    <w:rsid w:val="006B26F5"/>
    <w:rsid w:val="006B35AD"/>
    <w:rsid w:val="006B3BE5"/>
    <w:rsid w:val="006B3EC1"/>
    <w:rsid w:val="006B3F37"/>
    <w:rsid w:val="006B4871"/>
    <w:rsid w:val="006B49AC"/>
    <w:rsid w:val="006B58B1"/>
    <w:rsid w:val="006B5E47"/>
    <w:rsid w:val="006B60F8"/>
    <w:rsid w:val="006B62EA"/>
    <w:rsid w:val="006B6BF4"/>
    <w:rsid w:val="006B73AE"/>
    <w:rsid w:val="006B76DD"/>
    <w:rsid w:val="006B7E20"/>
    <w:rsid w:val="006B7FF4"/>
    <w:rsid w:val="006C058F"/>
    <w:rsid w:val="006C05DA"/>
    <w:rsid w:val="006C06B4"/>
    <w:rsid w:val="006C0B99"/>
    <w:rsid w:val="006C0DA6"/>
    <w:rsid w:val="006C1440"/>
    <w:rsid w:val="006C187F"/>
    <w:rsid w:val="006C1FDD"/>
    <w:rsid w:val="006C209E"/>
    <w:rsid w:val="006C27AB"/>
    <w:rsid w:val="006C3098"/>
    <w:rsid w:val="006C329D"/>
    <w:rsid w:val="006C32D2"/>
    <w:rsid w:val="006C353C"/>
    <w:rsid w:val="006C4AC9"/>
    <w:rsid w:val="006C4E9A"/>
    <w:rsid w:val="006C5307"/>
    <w:rsid w:val="006C538F"/>
    <w:rsid w:val="006C5AA3"/>
    <w:rsid w:val="006C5E7A"/>
    <w:rsid w:val="006C60EC"/>
    <w:rsid w:val="006C6E1F"/>
    <w:rsid w:val="006C711D"/>
    <w:rsid w:val="006C72DA"/>
    <w:rsid w:val="006C74FA"/>
    <w:rsid w:val="006D0018"/>
    <w:rsid w:val="006D04FD"/>
    <w:rsid w:val="006D051E"/>
    <w:rsid w:val="006D0BAE"/>
    <w:rsid w:val="006D11D9"/>
    <w:rsid w:val="006D175C"/>
    <w:rsid w:val="006D1B96"/>
    <w:rsid w:val="006D1F13"/>
    <w:rsid w:val="006D2E41"/>
    <w:rsid w:val="006D392C"/>
    <w:rsid w:val="006D3F28"/>
    <w:rsid w:val="006D4149"/>
    <w:rsid w:val="006D43BD"/>
    <w:rsid w:val="006D457B"/>
    <w:rsid w:val="006D4F41"/>
    <w:rsid w:val="006D52EA"/>
    <w:rsid w:val="006D58C4"/>
    <w:rsid w:val="006D5B27"/>
    <w:rsid w:val="006D5DC2"/>
    <w:rsid w:val="006D617D"/>
    <w:rsid w:val="006D6694"/>
    <w:rsid w:val="006D703A"/>
    <w:rsid w:val="006D72FB"/>
    <w:rsid w:val="006D7ABF"/>
    <w:rsid w:val="006D7CF5"/>
    <w:rsid w:val="006D7D77"/>
    <w:rsid w:val="006E01BC"/>
    <w:rsid w:val="006E0A8C"/>
    <w:rsid w:val="006E0B7C"/>
    <w:rsid w:val="006E0F09"/>
    <w:rsid w:val="006E1EC2"/>
    <w:rsid w:val="006E3AA5"/>
    <w:rsid w:val="006E4591"/>
    <w:rsid w:val="006E4769"/>
    <w:rsid w:val="006E4AE7"/>
    <w:rsid w:val="006E5733"/>
    <w:rsid w:val="006E5C26"/>
    <w:rsid w:val="006E5D93"/>
    <w:rsid w:val="006E5F2E"/>
    <w:rsid w:val="006E5FEE"/>
    <w:rsid w:val="006E60E4"/>
    <w:rsid w:val="006E62FA"/>
    <w:rsid w:val="006E6BBC"/>
    <w:rsid w:val="006E70A7"/>
    <w:rsid w:val="006E7A31"/>
    <w:rsid w:val="006F0248"/>
    <w:rsid w:val="006F06BC"/>
    <w:rsid w:val="006F141E"/>
    <w:rsid w:val="006F2CCB"/>
    <w:rsid w:val="006F2EA9"/>
    <w:rsid w:val="006F3358"/>
    <w:rsid w:val="006F3FAF"/>
    <w:rsid w:val="006F4D9B"/>
    <w:rsid w:val="006F5308"/>
    <w:rsid w:val="006F5A6D"/>
    <w:rsid w:val="006F5BD1"/>
    <w:rsid w:val="006F6239"/>
    <w:rsid w:val="006F6861"/>
    <w:rsid w:val="006F718B"/>
    <w:rsid w:val="006F7369"/>
    <w:rsid w:val="006F74E2"/>
    <w:rsid w:val="006F79FF"/>
    <w:rsid w:val="00700916"/>
    <w:rsid w:val="00700A07"/>
    <w:rsid w:val="007012A6"/>
    <w:rsid w:val="007022DE"/>
    <w:rsid w:val="007026FD"/>
    <w:rsid w:val="007029DE"/>
    <w:rsid w:val="0070411B"/>
    <w:rsid w:val="007047BD"/>
    <w:rsid w:val="00704CB3"/>
    <w:rsid w:val="0070500B"/>
    <w:rsid w:val="0070560A"/>
    <w:rsid w:val="0070595F"/>
    <w:rsid w:val="0070652C"/>
    <w:rsid w:val="00707500"/>
    <w:rsid w:val="007077F4"/>
    <w:rsid w:val="007079EC"/>
    <w:rsid w:val="0071067B"/>
    <w:rsid w:val="007116B2"/>
    <w:rsid w:val="00711FF2"/>
    <w:rsid w:val="00712EE5"/>
    <w:rsid w:val="00713538"/>
    <w:rsid w:val="00713A3A"/>
    <w:rsid w:val="00713BA9"/>
    <w:rsid w:val="00713C7D"/>
    <w:rsid w:val="00714593"/>
    <w:rsid w:val="00714ADE"/>
    <w:rsid w:val="00714BCF"/>
    <w:rsid w:val="0071532B"/>
    <w:rsid w:val="00716859"/>
    <w:rsid w:val="007176DD"/>
    <w:rsid w:val="007209CD"/>
    <w:rsid w:val="00720AC1"/>
    <w:rsid w:val="00720EEE"/>
    <w:rsid w:val="00720F90"/>
    <w:rsid w:val="007210FC"/>
    <w:rsid w:val="0072163F"/>
    <w:rsid w:val="00721C04"/>
    <w:rsid w:val="0072329B"/>
    <w:rsid w:val="00723655"/>
    <w:rsid w:val="007236DB"/>
    <w:rsid w:val="007245D9"/>
    <w:rsid w:val="00724638"/>
    <w:rsid w:val="00724A33"/>
    <w:rsid w:val="00724DD5"/>
    <w:rsid w:val="00725A73"/>
    <w:rsid w:val="00726306"/>
    <w:rsid w:val="007268DC"/>
    <w:rsid w:val="00726FE0"/>
    <w:rsid w:val="00727649"/>
    <w:rsid w:val="007277D5"/>
    <w:rsid w:val="0073003E"/>
    <w:rsid w:val="007306A6"/>
    <w:rsid w:val="00730C8B"/>
    <w:rsid w:val="00731002"/>
    <w:rsid w:val="007313D1"/>
    <w:rsid w:val="00731434"/>
    <w:rsid w:val="00731497"/>
    <w:rsid w:val="00731FF3"/>
    <w:rsid w:val="007324F1"/>
    <w:rsid w:val="00732B45"/>
    <w:rsid w:val="00733052"/>
    <w:rsid w:val="00733333"/>
    <w:rsid w:val="00733554"/>
    <w:rsid w:val="007337F9"/>
    <w:rsid w:val="007346B5"/>
    <w:rsid w:val="00734988"/>
    <w:rsid w:val="00734B4F"/>
    <w:rsid w:val="00734FAA"/>
    <w:rsid w:val="00735304"/>
    <w:rsid w:val="007353B1"/>
    <w:rsid w:val="00735685"/>
    <w:rsid w:val="00735853"/>
    <w:rsid w:val="0073636A"/>
    <w:rsid w:val="00737A3F"/>
    <w:rsid w:val="007404B8"/>
    <w:rsid w:val="00740BBB"/>
    <w:rsid w:val="00740F01"/>
    <w:rsid w:val="00741148"/>
    <w:rsid w:val="0074118F"/>
    <w:rsid w:val="0074129D"/>
    <w:rsid w:val="007414B9"/>
    <w:rsid w:val="0074174E"/>
    <w:rsid w:val="00741DEC"/>
    <w:rsid w:val="00741E05"/>
    <w:rsid w:val="0074209C"/>
    <w:rsid w:val="00742F64"/>
    <w:rsid w:val="00743036"/>
    <w:rsid w:val="007430A2"/>
    <w:rsid w:val="007433BC"/>
    <w:rsid w:val="00743709"/>
    <w:rsid w:val="00743783"/>
    <w:rsid w:val="00743E53"/>
    <w:rsid w:val="007441FE"/>
    <w:rsid w:val="00744736"/>
    <w:rsid w:val="00744BE5"/>
    <w:rsid w:val="00744C5C"/>
    <w:rsid w:val="00744F42"/>
    <w:rsid w:val="0074529C"/>
    <w:rsid w:val="007459E1"/>
    <w:rsid w:val="0074602C"/>
    <w:rsid w:val="007467C2"/>
    <w:rsid w:val="007468D8"/>
    <w:rsid w:val="00746A8F"/>
    <w:rsid w:val="00747506"/>
    <w:rsid w:val="00747706"/>
    <w:rsid w:val="007510EC"/>
    <w:rsid w:val="0075179D"/>
    <w:rsid w:val="00752C44"/>
    <w:rsid w:val="007538A8"/>
    <w:rsid w:val="00753951"/>
    <w:rsid w:val="007547DA"/>
    <w:rsid w:val="00754821"/>
    <w:rsid w:val="007549AE"/>
    <w:rsid w:val="00754BE6"/>
    <w:rsid w:val="00754CDE"/>
    <w:rsid w:val="007551A5"/>
    <w:rsid w:val="0075522A"/>
    <w:rsid w:val="007552DB"/>
    <w:rsid w:val="00755995"/>
    <w:rsid w:val="0075618D"/>
    <w:rsid w:val="0075653A"/>
    <w:rsid w:val="00756C7F"/>
    <w:rsid w:val="00756D6D"/>
    <w:rsid w:val="00756EF9"/>
    <w:rsid w:val="00757A64"/>
    <w:rsid w:val="00760EC1"/>
    <w:rsid w:val="00760F9B"/>
    <w:rsid w:val="0076108F"/>
    <w:rsid w:val="0076164A"/>
    <w:rsid w:val="00761A5C"/>
    <w:rsid w:val="00761E6F"/>
    <w:rsid w:val="00762004"/>
    <w:rsid w:val="00762237"/>
    <w:rsid w:val="00762296"/>
    <w:rsid w:val="007624F9"/>
    <w:rsid w:val="0076269B"/>
    <w:rsid w:val="0076277B"/>
    <w:rsid w:val="007628C5"/>
    <w:rsid w:val="0076295F"/>
    <w:rsid w:val="00762D5A"/>
    <w:rsid w:val="00763135"/>
    <w:rsid w:val="007634D5"/>
    <w:rsid w:val="007638BF"/>
    <w:rsid w:val="0076434C"/>
    <w:rsid w:val="00765439"/>
    <w:rsid w:val="0076563E"/>
    <w:rsid w:val="00765893"/>
    <w:rsid w:val="007658D6"/>
    <w:rsid w:val="007659BD"/>
    <w:rsid w:val="007667EA"/>
    <w:rsid w:val="007669DD"/>
    <w:rsid w:val="00766CEC"/>
    <w:rsid w:val="0076705A"/>
    <w:rsid w:val="007675C7"/>
    <w:rsid w:val="007676D5"/>
    <w:rsid w:val="00770FCD"/>
    <w:rsid w:val="0077135F"/>
    <w:rsid w:val="0077249A"/>
    <w:rsid w:val="0077272C"/>
    <w:rsid w:val="00773748"/>
    <w:rsid w:val="0077385A"/>
    <w:rsid w:val="0077422E"/>
    <w:rsid w:val="007754F5"/>
    <w:rsid w:val="00775B8A"/>
    <w:rsid w:val="00775D89"/>
    <w:rsid w:val="00775F8C"/>
    <w:rsid w:val="00775F90"/>
    <w:rsid w:val="00775FAA"/>
    <w:rsid w:val="007760AD"/>
    <w:rsid w:val="007764B7"/>
    <w:rsid w:val="0077674C"/>
    <w:rsid w:val="00776B03"/>
    <w:rsid w:val="00776C54"/>
    <w:rsid w:val="00776CD2"/>
    <w:rsid w:val="00776E31"/>
    <w:rsid w:val="007775DF"/>
    <w:rsid w:val="007800CE"/>
    <w:rsid w:val="00780362"/>
    <w:rsid w:val="0078062E"/>
    <w:rsid w:val="00780651"/>
    <w:rsid w:val="00780710"/>
    <w:rsid w:val="00780CB3"/>
    <w:rsid w:val="007817E4"/>
    <w:rsid w:val="00781918"/>
    <w:rsid w:val="00781B8B"/>
    <w:rsid w:val="00781E23"/>
    <w:rsid w:val="007820A1"/>
    <w:rsid w:val="0078248C"/>
    <w:rsid w:val="00782686"/>
    <w:rsid w:val="0078288B"/>
    <w:rsid w:val="0078288E"/>
    <w:rsid w:val="00782BB2"/>
    <w:rsid w:val="00782E6A"/>
    <w:rsid w:val="0078304E"/>
    <w:rsid w:val="00783291"/>
    <w:rsid w:val="007847B7"/>
    <w:rsid w:val="00784B92"/>
    <w:rsid w:val="00785242"/>
    <w:rsid w:val="00785965"/>
    <w:rsid w:val="00785D16"/>
    <w:rsid w:val="007865B1"/>
    <w:rsid w:val="0078692C"/>
    <w:rsid w:val="007873E5"/>
    <w:rsid w:val="00787B4B"/>
    <w:rsid w:val="00787C6B"/>
    <w:rsid w:val="00790447"/>
    <w:rsid w:val="0079102F"/>
    <w:rsid w:val="00791187"/>
    <w:rsid w:val="007915A7"/>
    <w:rsid w:val="00791694"/>
    <w:rsid w:val="007918DF"/>
    <w:rsid w:val="00791900"/>
    <w:rsid w:val="00791F60"/>
    <w:rsid w:val="0079206F"/>
    <w:rsid w:val="00792E42"/>
    <w:rsid w:val="0079384C"/>
    <w:rsid w:val="00793B2E"/>
    <w:rsid w:val="00794074"/>
    <w:rsid w:val="00794968"/>
    <w:rsid w:val="00794C0F"/>
    <w:rsid w:val="007956BF"/>
    <w:rsid w:val="00795B6B"/>
    <w:rsid w:val="00796026"/>
    <w:rsid w:val="0079607C"/>
    <w:rsid w:val="00797A47"/>
    <w:rsid w:val="00797C85"/>
    <w:rsid w:val="007A024B"/>
    <w:rsid w:val="007A0854"/>
    <w:rsid w:val="007A0F4E"/>
    <w:rsid w:val="007A1E15"/>
    <w:rsid w:val="007A2087"/>
    <w:rsid w:val="007A2108"/>
    <w:rsid w:val="007A23C2"/>
    <w:rsid w:val="007A3158"/>
    <w:rsid w:val="007A37AF"/>
    <w:rsid w:val="007A38A8"/>
    <w:rsid w:val="007A3BB7"/>
    <w:rsid w:val="007A3EAF"/>
    <w:rsid w:val="007A4284"/>
    <w:rsid w:val="007A4776"/>
    <w:rsid w:val="007A4DF4"/>
    <w:rsid w:val="007A52F5"/>
    <w:rsid w:val="007A573C"/>
    <w:rsid w:val="007A5AA4"/>
    <w:rsid w:val="007A5E8B"/>
    <w:rsid w:val="007A666D"/>
    <w:rsid w:val="007A689C"/>
    <w:rsid w:val="007A6D53"/>
    <w:rsid w:val="007A774D"/>
    <w:rsid w:val="007B00E6"/>
    <w:rsid w:val="007B0CB3"/>
    <w:rsid w:val="007B0FAA"/>
    <w:rsid w:val="007B1404"/>
    <w:rsid w:val="007B1720"/>
    <w:rsid w:val="007B18D4"/>
    <w:rsid w:val="007B1B7B"/>
    <w:rsid w:val="007B1B7E"/>
    <w:rsid w:val="007B216F"/>
    <w:rsid w:val="007B23ED"/>
    <w:rsid w:val="007B2E14"/>
    <w:rsid w:val="007B2F7B"/>
    <w:rsid w:val="007B347E"/>
    <w:rsid w:val="007B36CB"/>
    <w:rsid w:val="007B390D"/>
    <w:rsid w:val="007B3AC5"/>
    <w:rsid w:val="007B4800"/>
    <w:rsid w:val="007B50AA"/>
    <w:rsid w:val="007B5451"/>
    <w:rsid w:val="007B562F"/>
    <w:rsid w:val="007B5701"/>
    <w:rsid w:val="007B5B9B"/>
    <w:rsid w:val="007B5C46"/>
    <w:rsid w:val="007B5D55"/>
    <w:rsid w:val="007B5E10"/>
    <w:rsid w:val="007B6CD8"/>
    <w:rsid w:val="007B77FF"/>
    <w:rsid w:val="007C0046"/>
    <w:rsid w:val="007C02A4"/>
    <w:rsid w:val="007C05EE"/>
    <w:rsid w:val="007C0C48"/>
    <w:rsid w:val="007C0DC0"/>
    <w:rsid w:val="007C1615"/>
    <w:rsid w:val="007C2F8E"/>
    <w:rsid w:val="007C348E"/>
    <w:rsid w:val="007C45F0"/>
    <w:rsid w:val="007C482E"/>
    <w:rsid w:val="007C48A8"/>
    <w:rsid w:val="007C4BD1"/>
    <w:rsid w:val="007C6062"/>
    <w:rsid w:val="007C79EE"/>
    <w:rsid w:val="007D0295"/>
    <w:rsid w:val="007D03B9"/>
    <w:rsid w:val="007D072C"/>
    <w:rsid w:val="007D07F4"/>
    <w:rsid w:val="007D0970"/>
    <w:rsid w:val="007D1272"/>
    <w:rsid w:val="007D159C"/>
    <w:rsid w:val="007D1662"/>
    <w:rsid w:val="007D1C41"/>
    <w:rsid w:val="007D2536"/>
    <w:rsid w:val="007D272B"/>
    <w:rsid w:val="007D28BC"/>
    <w:rsid w:val="007D3275"/>
    <w:rsid w:val="007D336B"/>
    <w:rsid w:val="007D372E"/>
    <w:rsid w:val="007D41AF"/>
    <w:rsid w:val="007D431D"/>
    <w:rsid w:val="007D434E"/>
    <w:rsid w:val="007D4B5D"/>
    <w:rsid w:val="007D5005"/>
    <w:rsid w:val="007D5198"/>
    <w:rsid w:val="007D56A4"/>
    <w:rsid w:val="007D5AD0"/>
    <w:rsid w:val="007D629D"/>
    <w:rsid w:val="007D65CE"/>
    <w:rsid w:val="007D662E"/>
    <w:rsid w:val="007D6701"/>
    <w:rsid w:val="007D6DED"/>
    <w:rsid w:val="007D6FCC"/>
    <w:rsid w:val="007D7061"/>
    <w:rsid w:val="007D7B68"/>
    <w:rsid w:val="007E04CB"/>
    <w:rsid w:val="007E059A"/>
    <w:rsid w:val="007E07B3"/>
    <w:rsid w:val="007E09A6"/>
    <w:rsid w:val="007E0A06"/>
    <w:rsid w:val="007E1048"/>
    <w:rsid w:val="007E11CE"/>
    <w:rsid w:val="007E1A24"/>
    <w:rsid w:val="007E1BB6"/>
    <w:rsid w:val="007E268B"/>
    <w:rsid w:val="007E3BE5"/>
    <w:rsid w:val="007E3BEF"/>
    <w:rsid w:val="007E4E41"/>
    <w:rsid w:val="007E4F1D"/>
    <w:rsid w:val="007E5077"/>
    <w:rsid w:val="007E54C4"/>
    <w:rsid w:val="007E54F9"/>
    <w:rsid w:val="007E5836"/>
    <w:rsid w:val="007E5D87"/>
    <w:rsid w:val="007E60C6"/>
    <w:rsid w:val="007E6281"/>
    <w:rsid w:val="007E648B"/>
    <w:rsid w:val="007E65ED"/>
    <w:rsid w:val="007E6F1E"/>
    <w:rsid w:val="007E786C"/>
    <w:rsid w:val="007F0901"/>
    <w:rsid w:val="007F14D8"/>
    <w:rsid w:val="007F182E"/>
    <w:rsid w:val="007F1FAC"/>
    <w:rsid w:val="007F3D76"/>
    <w:rsid w:val="007F3FBD"/>
    <w:rsid w:val="007F56B0"/>
    <w:rsid w:val="007F63DA"/>
    <w:rsid w:val="007F64E1"/>
    <w:rsid w:val="007F67D6"/>
    <w:rsid w:val="007F7215"/>
    <w:rsid w:val="007F7378"/>
    <w:rsid w:val="007F7434"/>
    <w:rsid w:val="00800D89"/>
    <w:rsid w:val="00800E64"/>
    <w:rsid w:val="008014A0"/>
    <w:rsid w:val="008014E4"/>
    <w:rsid w:val="008021CE"/>
    <w:rsid w:val="008023FA"/>
    <w:rsid w:val="008024BE"/>
    <w:rsid w:val="0080256F"/>
    <w:rsid w:val="00802A93"/>
    <w:rsid w:val="0080321C"/>
    <w:rsid w:val="00803655"/>
    <w:rsid w:val="00803B32"/>
    <w:rsid w:val="00803D3A"/>
    <w:rsid w:val="00804C3B"/>
    <w:rsid w:val="00805288"/>
    <w:rsid w:val="0080555E"/>
    <w:rsid w:val="00805CD7"/>
    <w:rsid w:val="008067C0"/>
    <w:rsid w:val="00806847"/>
    <w:rsid w:val="00806848"/>
    <w:rsid w:val="00806986"/>
    <w:rsid w:val="008074DB"/>
    <w:rsid w:val="008076B2"/>
    <w:rsid w:val="0081087D"/>
    <w:rsid w:val="00810BBF"/>
    <w:rsid w:val="00811C49"/>
    <w:rsid w:val="00811F11"/>
    <w:rsid w:val="00812012"/>
    <w:rsid w:val="00812248"/>
    <w:rsid w:val="00812AAF"/>
    <w:rsid w:val="0081377B"/>
    <w:rsid w:val="0081380F"/>
    <w:rsid w:val="008140AD"/>
    <w:rsid w:val="0081431F"/>
    <w:rsid w:val="00815260"/>
    <w:rsid w:val="008168F5"/>
    <w:rsid w:val="008169E8"/>
    <w:rsid w:val="00816A55"/>
    <w:rsid w:val="008174BF"/>
    <w:rsid w:val="008202A5"/>
    <w:rsid w:val="00820544"/>
    <w:rsid w:val="00820A11"/>
    <w:rsid w:val="00821B66"/>
    <w:rsid w:val="00822107"/>
    <w:rsid w:val="00822116"/>
    <w:rsid w:val="00822180"/>
    <w:rsid w:val="00822457"/>
    <w:rsid w:val="00822F9B"/>
    <w:rsid w:val="008237EF"/>
    <w:rsid w:val="0082511E"/>
    <w:rsid w:val="00825559"/>
    <w:rsid w:val="008255ED"/>
    <w:rsid w:val="008257C1"/>
    <w:rsid w:val="00825A4E"/>
    <w:rsid w:val="008260C2"/>
    <w:rsid w:val="00826C13"/>
    <w:rsid w:val="00827029"/>
    <w:rsid w:val="008273F0"/>
    <w:rsid w:val="008274E9"/>
    <w:rsid w:val="00830CAE"/>
    <w:rsid w:val="00831012"/>
    <w:rsid w:val="00831EC6"/>
    <w:rsid w:val="00831FEC"/>
    <w:rsid w:val="008322B4"/>
    <w:rsid w:val="0083267C"/>
    <w:rsid w:val="0083269A"/>
    <w:rsid w:val="00833703"/>
    <w:rsid w:val="00833746"/>
    <w:rsid w:val="008337E0"/>
    <w:rsid w:val="00833A29"/>
    <w:rsid w:val="00833CD6"/>
    <w:rsid w:val="00835453"/>
    <w:rsid w:val="0083548E"/>
    <w:rsid w:val="0083566E"/>
    <w:rsid w:val="00835775"/>
    <w:rsid w:val="0083577F"/>
    <w:rsid w:val="00835CD3"/>
    <w:rsid w:val="0083650C"/>
    <w:rsid w:val="00836794"/>
    <w:rsid w:val="00836DA3"/>
    <w:rsid w:val="0083752A"/>
    <w:rsid w:val="00837556"/>
    <w:rsid w:val="00837B72"/>
    <w:rsid w:val="00837DCA"/>
    <w:rsid w:val="00840084"/>
    <w:rsid w:val="008409DC"/>
    <w:rsid w:val="00840B4F"/>
    <w:rsid w:val="00841158"/>
    <w:rsid w:val="008414CB"/>
    <w:rsid w:val="008420A0"/>
    <w:rsid w:val="0084212E"/>
    <w:rsid w:val="00842606"/>
    <w:rsid w:val="00842A73"/>
    <w:rsid w:val="00842E49"/>
    <w:rsid w:val="0084342C"/>
    <w:rsid w:val="0084351C"/>
    <w:rsid w:val="0084358E"/>
    <w:rsid w:val="00843999"/>
    <w:rsid w:val="00844306"/>
    <w:rsid w:val="008445CF"/>
    <w:rsid w:val="008449BC"/>
    <w:rsid w:val="008456AA"/>
    <w:rsid w:val="008456FB"/>
    <w:rsid w:val="0084578C"/>
    <w:rsid w:val="00845859"/>
    <w:rsid w:val="00845F34"/>
    <w:rsid w:val="008462C8"/>
    <w:rsid w:val="00847793"/>
    <w:rsid w:val="00847AA2"/>
    <w:rsid w:val="00847B0D"/>
    <w:rsid w:val="00847B95"/>
    <w:rsid w:val="00847E04"/>
    <w:rsid w:val="00847FE9"/>
    <w:rsid w:val="00850427"/>
    <w:rsid w:val="0085117A"/>
    <w:rsid w:val="008511D8"/>
    <w:rsid w:val="0085158B"/>
    <w:rsid w:val="00851806"/>
    <w:rsid w:val="00851A63"/>
    <w:rsid w:val="00852F78"/>
    <w:rsid w:val="008531FE"/>
    <w:rsid w:val="0085369C"/>
    <w:rsid w:val="0085377E"/>
    <w:rsid w:val="00854427"/>
    <w:rsid w:val="00854BB8"/>
    <w:rsid w:val="00854DF2"/>
    <w:rsid w:val="00855071"/>
    <w:rsid w:val="008550D3"/>
    <w:rsid w:val="00855763"/>
    <w:rsid w:val="00855A2E"/>
    <w:rsid w:val="00855D79"/>
    <w:rsid w:val="00855FA8"/>
    <w:rsid w:val="00856AAE"/>
    <w:rsid w:val="00856E15"/>
    <w:rsid w:val="00857072"/>
    <w:rsid w:val="00857561"/>
    <w:rsid w:val="0086026F"/>
    <w:rsid w:val="00860778"/>
    <w:rsid w:val="008607C9"/>
    <w:rsid w:val="00860A54"/>
    <w:rsid w:val="00860D88"/>
    <w:rsid w:val="00861314"/>
    <w:rsid w:val="00861636"/>
    <w:rsid w:val="008617C1"/>
    <w:rsid w:val="00862DBF"/>
    <w:rsid w:val="00863580"/>
    <w:rsid w:val="00863AE0"/>
    <w:rsid w:val="00863D42"/>
    <w:rsid w:val="00863D76"/>
    <w:rsid w:val="00863EA4"/>
    <w:rsid w:val="008648DB"/>
    <w:rsid w:val="00864AD2"/>
    <w:rsid w:val="00864FAF"/>
    <w:rsid w:val="0086640F"/>
    <w:rsid w:val="008668EA"/>
    <w:rsid w:val="00866B93"/>
    <w:rsid w:val="00866EAC"/>
    <w:rsid w:val="008673B0"/>
    <w:rsid w:val="00867615"/>
    <w:rsid w:val="008678E0"/>
    <w:rsid w:val="008679B0"/>
    <w:rsid w:val="00871288"/>
    <w:rsid w:val="00871437"/>
    <w:rsid w:val="00871AD8"/>
    <w:rsid w:val="00872069"/>
    <w:rsid w:val="0087215C"/>
    <w:rsid w:val="00872B38"/>
    <w:rsid w:val="00872D49"/>
    <w:rsid w:val="00874313"/>
    <w:rsid w:val="00874CDF"/>
    <w:rsid w:val="00874E85"/>
    <w:rsid w:val="0087502D"/>
    <w:rsid w:val="00875402"/>
    <w:rsid w:val="00875732"/>
    <w:rsid w:val="008757DC"/>
    <w:rsid w:val="00875ABF"/>
    <w:rsid w:val="00875C5A"/>
    <w:rsid w:val="0087610C"/>
    <w:rsid w:val="00877F76"/>
    <w:rsid w:val="0088075B"/>
    <w:rsid w:val="008807CD"/>
    <w:rsid w:val="00880C93"/>
    <w:rsid w:val="00880F10"/>
    <w:rsid w:val="00880F61"/>
    <w:rsid w:val="00881207"/>
    <w:rsid w:val="008813A5"/>
    <w:rsid w:val="008814DA"/>
    <w:rsid w:val="00881D42"/>
    <w:rsid w:val="00881EBB"/>
    <w:rsid w:val="00882FEF"/>
    <w:rsid w:val="0088335C"/>
    <w:rsid w:val="00883AE4"/>
    <w:rsid w:val="00884720"/>
    <w:rsid w:val="00885722"/>
    <w:rsid w:val="00885759"/>
    <w:rsid w:val="00885A80"/>
    <w:rsid w:val="00885AF9"/>
    <w:rsid w:val="00885E33"/>
    <w:rsid w:val="00886C21"/>
    <w:rsid w:val="00886D9E"/>
    <w:rsid w:val="00887307"/>
    <w:rsid w:val="00887C78"/>
    <w:rsid w:val="00887F72"/>
    <w:rsid w:val="0089037E"/>
    <w:rsid w:val="00890564"/>
    <w:rsid w:val="008910F1"/>
    <w:rsid w:val="008913E2"/>
    <w:rsid w:val="00891CE4"/>
    <w:rsid w:val="00891E77"/>
    <w:rsid w:val="00892329"/>
    <w:rsid w:val="00892437"/>
    <w:rsid w:val="008924E8"/>
    <w:rsid w:val="0089305D"/>
    <w:rsid w:val="008934A2"/>
    <w:rsid w:val="008934D0"/>
    <w:rsid w:val="0089388F"/>
    <w:rsid w:val="00893F55"/>
    <w:rsid w:val="00894CBC"/>
    <w:rsid w:val="00894D54"/>
    <w:rsid w:val="008967D3"/>
    <w:rsid w:val="00896D95"/>
    <w:rsid w:val="008A0C80"/>
    <w:rsid w:val="008A0CAC"/>
    <w:rsid w:val="008A1058"/>
    <w:rsid w:val="008A1777"/>
    <w:rsid w:val="008A1844"/>
    <w:rsid w:val="008A18E6"/>
    <w:rsid w:val="008A1B0F"/>
    <w:rsid w:val="008A200A"/>
    <w:rsid w:val="008A299C"/>
    <w:rsid w:val="008A2A6E"/>
    <w:rsid w:val="008A3076"/>
    <w:rsid w:val="008A32CD"/>
    <w:rsid w:val="008A3318"/>
    <w:rsid w:val="008A33A2"/>
    <w:rsid w:val="008A372F"/>
    <w:rsid w:val="008A4178"/>
    <w:rsid w:val="008A4E35"/>
    <w:rsid w:val="008A528B"/>
    <w:rsid w:val="008A52AA"/>
    <w:rsid w:val="008A52E7"/>
    <w:rsid w:val="008A534A"/>
    <w:rsid w:val="008A579C"/>
    <w:rsid w:val="008A63D3"/>
    <w:rsid w:val="008A645E"/>
    <w:rsid w:val="008A75AC"/>
    <w:rsid w:val="008B0103"/>
    <w:rsid w:val="008B091F"/>
    <w:rsid w:val="008B0CC2"/>
    <w:rsid w:val="008B102E"/>
    <w:rsid w:val="008B1423"/>
    <w:rsid w:val="008B3035"/>
    <w:rsid w:val="008B3D58"/>
    <w:rsid w:val="008B3F62"/>
    <w:rsid w:val="008B430A"/>
    <w:rsid w:val="008B47A1"/>
    <w:rsid w:val="008B4966"/>
    <w:rsid w:val="008B4C63"/>
    <w:rsid w:val="008B54E4"/>
    <w:rsid w:val="008B5A7A"/>
    <w:rsid w:val="008B5BD7"/>
    <w:rsid w:val="008B6053"/>
    <w:rsid w:val="008B647A"/>
    <w:rsid w:val="008B661A"/>
    <w:rsid w:val="008B6C78"/>
    <w:rsid w:val="008B70B2"/>
    <w:rsid w:val="008B70E0"/>
    <w:rsid w:val="008B7545"/>
    <w:rsid w:val="008B7707"/>
    <w:rsid w:val="008B7BD1"/>
    <w:rsid w:val="008B7BEF"/>
    <w:rsid w:val="008C06FF"/>
    <w:rsid w:val="008C0EB8"/>
    <w:rsid w:val="008C117C"/>
    <w:rsid w:val="008C168F"/>
    <w:rsid w:val="008C1C47"/>
    <w:rsid w:val="008C1DF9"/>
    <w:rsid w:val="008C214E"/>
    <w:rsid w:val="008C2352"/>
    <w:rsid w:val="008C2837"/>
    <w:rsid w:val="008C32FE"/>
    <w:rsid w:val="008C38A4"/>
    <w:rsid w:val="008C39FC"/>
    <w:rsid w:val="008C3D84"/>
    <w:rsid w:val="008C3F95"/>
    <w:rsid w:val="008C43A4"/>
    <w:rsid w:val="008C4E08"/>
    <w:rsid w:val="008C4F1C"/>
    <w:rsid w:val="008C5136"/>
    <w:rsid w:val="008C5262"/>
    <w:rsid w:val="008C5345"/>
    <w:rsid w:val="008C537C"/>
    <w:rsid w:val="008C5737"/>
    <w:rsid w:val="008C5D2B"/>
    <w:rsid w:val="008C5DFD"/>
    <w:rsid w:val="008C5F1F"/>
    <w:rsid w:val="008C5F24"/>
    <w:rsid w:val="008C6570"/>
    <w:rsid w:val="008C696D"/>
    <w:rsid w:val="008C6AA9"/>
    <w:rsid w:val="008C6F0B"/>
    <w:rsid w:val="008C70CB"/>
    <w:rsid w:val="008C7679"/>
    <w:rsid w:val="008C788B"/>
    <w:rsid w:val="008D0089"/>
    <w:rsid w:val="008D0205"/>
    <w:rsid w:val="008D0779"/>
    <w:rsid w:val="008D0863"/>
    <w:rsid w:val="008D0C53"/>
    <w:rsid w:val="008D0C7B"/>
    <w:rsid w:val="008D0C97"/>
    <w:rsid w:val="008D0F4A"/>
    <w:rsid w:val="008D21B9"/>
    <w:rsid w:val="008D2E11"/>
    <w:rsid w:val="008D30AA"/>
    <w:rsid w:val="008D30F4"/>
    <w:rsid w:val="008D39F0"/>
    <w:rsid w:val="008D3CC9"/>
    <w:rsid w:val="008D48A2"/>
    <w:rsid w:val="008D49F2"/>
    <w:rsid w:val="008D4F4A"/>
    <w:rsid w:val="008D57C3"/>
    <w:rsid w:val="008D65B5"/>
    <w:rsid w:val="008D65EB"/>
    <w:rsid w:val="008D69F0"/>
    <w:rsid w:val="008D6EB7"/>
    <w:rsid w:val="008D72A0"/>
    <w:rsid w:val="008D746C"/>
    <w:rsid w:val="008D74F8"/>
    <w:rsid w:val="008E038E"/>
    <w:rsid w:val="008E0583"/>
    <w:rsid w:val="008E0624"/>
    <w:rsid w:val="008E06DE"/>
    <w:rsid w:val="008E0CEC"/>
    <w:rsid w:val="008E1261"/>
    <w:rsid w:val="008E13D6"/>
    <w:rsid w:val="008E1F9F"/>
    <w:rsid w:val="008E1FCE"/>
    <w:rsid w:val="008E241F"/>
    <w:rsid w:val="008E242C"/>
    <w:rsid w:val="008E28AB"/>
    <w:rsid w:val="008E2991"/>
    <w:rsid w:val="008E2C3B"/>
    <w:rsid w:val="008E31FE"/>
    <w:rsid w:val="008E48B0"/>
    <w:rsid w:val="008E4DA6"/>
    <w:rsid w:val="008E4F35"/>
    <w:rsid w:val="008E55DF"/>
    <w:rsid w:val="008E5C9C"/>
    <w:rsid w:val="008E5D5A"/>
    <w:rsid w:val="008E63AC"/>
    <w:rsid w:val="008E6540"/>
    <w:rsid w:val="008E6957"/>
    <w:rsid w:val="008E6B83"/>
    <w:rsid w:val="008E6C4D"/>
    <w:rsid w:val="008E74D5"/>
    <w:rsid w:val="008E7608"/>
    <w:rsid w:val="008E76F3"/>
    <w:rsid w:val="008E788A"/>
    <w:rsid w:val="008E78CE"/>
    <w:rsid w:val="008E7932"/>
    <w:rsid w:val="008F0268"/>
    <w:rsid w:val="008F0483"/>
    <w:rsid w:val="008F0949"/>
    <w:rsid w:val="008F0CA9"/>
    <w:rsid w:val="008F0D40"/>
    <w:rsid w:val="008F12FB"/>
    <w:rsid w:val="008F1923"/>
    <w:rsid w:val="008F1C63"/>
    <w:rsid w:val="008F26CE"/>
    <w:rsid w:val="008F2970"/>
    <w:rsid w:val="008F2CC5"/>
    <w:rsid w:val="008F3FFF"/>
    <w:rsid w:val="008F4DBD"/>
    <w:rsid w:val="008F5328"/>
    <w:rsid w:val="008F55C5"/>
    <w:rsid w:val="008F6EBC"/>
    <w:rsid w:val="008F6F0B"/>
    <w:rsid w:val="008F7476"/>
    <w:rsid w:val="008F75E8"/>
    <w:rsid w:val="008F7F22"/>
    <w:rsid w:val="00900371"/>
    <w:rsid w:val="0090086F"/>
    <w:rsid w:val="00900892"/>
    <w:rsid w:val="009012E3"/>
    <w:rsid w:val="00901438"/>
    <w:rsid w:val="00901449"/>
    <w:rsid w:val="00902237"/>
    <w:rsid w:val="00902333"/>
    <w:rsid w:val="00902F77"/>
    <w:rsid w:val="009033B5"/>
    <w:rsid w:val="00903441"/>
    <w:rsid w:val="00903C35"/>
    <w:rsid w:val="00903D7F"/>
    <w:rsid w:val="00904BDE"/>
    <w:rsid w:val="00905776"/>
    <w:rsid w:val="009057FF"/>
    <w:rsid w:val="00905EEE"/>
    <w:rsid w:val="00906AAA"/>
    <w:rsid w:val="00907E38"/>
    <w:rsid w:val="0091078C"/>
    <w:rsid w:val="00910899"/>
    <w:rsid w:val="00910E20"/>
    <w:rsid w:val="00911014"/>
    <w:rsid w:val="009112E7"/>
    <w:rsid w:val="00911889"/>
    <w:rsid w:val="00912722"/>
    <w:rsid w:val="00912B35"/>
    <w:rsid w:val="00912BEE"/>
    <w:rsid w:val="009130C6"/>
    <w:rsid w:val="009136E8"/>
    <w:rsid w:val="009137F7"/>
    <w:rsid w:val="00913A07"/>
    <w:rsid w:val="009140F0"/>
    <w:rsid w:val="00914728"/>
    <w:rsid w:val="00914B88"/>
    <w:rsid w:val="00914E50"/>
    <w:rsid w:val="00914EBE"/>
    <w:rsid w:val="009157B7"/>
    <w:rsid w:val="00915E47"/>
    <w:rsid w:val="0091619B"/>
    <w:rsid w:val="00916364"/>
    <w:rsid w:val="00916C42"/>
    <w:rsid w:val="00916F3B"/>
    <w:rsid w:val="00916F3F"/>
    <w:rsid w:val="00917A7C"/>
    <w:rsid w:val="0092033A"/>
    <w:rsid w:val="00920659"/>
    <w:rsid w:val="009207E0"/>
    <w:rsid w:val="00920D20"/>
    <w:rsid w:val="00921578"/>
    <w:rsid w:val="0092178F"/>
    <w:rsid w:val="00921BC9"/>
    <w:rsid w:val="00921FB9"/>
    <w:rsid w:val="00922998"/>
    <w:rsid w:val="00923550"/>
    <w:rsid w:val="00923926"/>
    <w:rsid w:val="00923C5F"/>
    <w:rsid w:val="00923CC8"/>
    <w:rsid w:val="00923F1C"/>
    <w:rsid w:val="00924220"/>
    <w:rsid w:val="00924B9D"/>
    <w:rsid w:val="00926B01"/>
    <w:rsid w:val="00926E85"/>
    <w:rsid w:val="009270CB"/>
    <w:rsid w:val="00927449"/>
    <w:rsid w:val="0093010E"/>
    <w:rsid w:val="00930913"/>
    <w:rsid w:val="00930DA6"/>
    <w:rsid w:val="00930E8B"/>
    <w:rsid w:val="009313C5"/>
    <w:rsid w:val="00931995"/>
    <w:rsid w:val="00931B31"/>
    <w:rsid w:val="00931D49"/>
    <w:rsid w:val="00932270"/>
    <w:rsid w:val="0093281F"/>
    <w:rsid w:val="00932CA6"/>
    <w:rsid w:val="009332E5"/>
    <w:rsid w:val="00933D25"/>
    <w:rsid w:val="009342CB"/>
    <w:rsid w:val="00934952"/>
    <w:rsid w:val="00934A5D"/>
    <w:rsid w:val="0093503F"/>
    <w:rsid w:val="009350A5"/>
    <w:rsid w:val="00935441"/>
    <w:rsid w:val="00935CB3"/>
    <w:rsid w:val="00935E6F"/>
    <w:rsid w:val="00936814"/>
    <w:rsid w:val="00936B1E"/>
    <w:rsid w:val="00936D68"/>
    <w:rsid w:val="00936F92"/>
    <w:rsid w:val="00937064"/>
    <w:rsid w:val="009377CC"/>
    <w:rsid w:val="009379AD"/>
    <w:rsid w:val="00940BB7"/>
    <w:rsid w:val="009412B5"/>
    <w:rsid w:val="0094138F"/>
    <w:rsid w:val="009418AB"/>
    <w:rsid w:val="00941AD6"/>
    <w:rsid w:val="009421B3"/>
    <w:rsid w:val="009426FB"/>
    <w:rsid w:val="0094280D"/>
    <w:rsid w:val="00942B57"/>
    <w:rsid w:val="00942BD2"/>
    <w:rsid w:val="00942EB0"/>
    <w:rsid w:val="00944471"/>
    <w:rsid w:val="009447D9"/>
    <w:rsid w:val="00944A73"/>
    <w:rsid w:val="009451EC"/>
    <w:rsid w:val="00945C85"/>
    <w:rsid w:val="00946E72"/>
    <w:rsid w:val="00946F18"/>
    <w:rsid w:val="009470DC"/>
    <w:rsid w:val="00947318"/>
    <w:rsid w:val="00947F02"/>
    <w:rsid w:val="0095024E"/>
    <w:rsid w:val="009504B9"/>
    <w:rsid w:val="00950760"/>
    <w:rsid w:val="009507EB"/>
    <w:rsid w:val="00950A01"/>
    <w:rsid w:val="00950D24"/>
    <w:rsid w:val="00951EB6"/>
    <w:rsid w:val="00953061"/>
    <w:rsid w:val="0095356A"/>
    <w:rsid w:val="00953CAB"/>
    <w:rsid w:val="0095484D"/>
    <w:rsid w:val="009549B2"/>
    <w:rsid w:val="00955452"/>
    <w:rsid w:val="00955619"/>
    <w:rsid w:val="00956106"/>
    <w:rsid w:val="00956143"/>
    <w:rsid w:val="00956849"/>
    <w:rsid w:val="00956E28"/>
    <w:rsid w:val="00957124"/>
    <w:rsid w:val="00960105"/>
    <w:rsid w:val="009602D3"/>
    <w:rsid w:val="0096061C"/>
    <w:rsid w:val="00960D6B"/>
    <w:rsid w:val="00960E4F"/>
    <w:rsid w:val="00960F6E"/>
    <w:rsid w:val="00961091"/>
    <w:rsid w:val="00961101"/>
    <w:rsid w:val="00961774"/>
    <w:rsid w:val="00961951"/>
    <w:rsid w:val="00961B8F"/>
    <w:rsid w:val="00961EAF"/>
    <w:rsid w:val="009621E9"/>
    <w:rsid w:val="00962311"/>
    <w:rsid w:val="0096283B"/>
    <w:rsid w:val="00962CAA"/>
    <w:rsid w:val="00962CE6"/>
    <w:rsid w:val="00963201"/>
    <w:rsid w:val="0096340C"/>
    <w:rsid w:val="009634FC"/>
    <w:rsid w:val="009638E7"/>
    <w:rsid w:val="00963928"/>
    <w:rsid w:val="00963A66"/>
    <w:rsid w:val="00963FD8"/>
    <w:rsid w:val="009640D8"/>
    <w:rsid w:val="00964381"/>
    <w:rsid w:val="00964400"/>
    <w:rsid w:val="009644BB"/>
    <w:rsid w:val="00964DDC"/>
    <w:rsid w:val="00964E95"/>
    <w:rsid w:val="009652AF"/>
    <w:rsid w:val="0096588A"/>
    <w:rsid w:val="009674F5"/>
    <w:rsid w:val="00967979"/>
    <w:rsid w:val="0097018E"/>
    <w:rsid w:val="009702DD"/>
    <w:rsid w:val="00970556"/>
    <w:rsid w:val="009708BC"/>
    <w:rsid w:val="00970BB6"/>
    <w:rsid w:val="00970C4F"/>
    <w:rsid w:val="009716CE"/>
    <w:rsid w:val="00971E81"/>
    <w:rsid w:val="00973125"/>
    <w:rsid w:val="00973478"/>
    <w:rsid w:val="0097378B"/>
    <w:rsid w:val="00973B91"/>
    <w:rsid w:val="00974238"/>
    <w:rsid w:val="009742B0"/>
    <w:rsid w:val="0097459B"/>
    <w:rsid w:val="00974765"/>
    <w:rsid w:val="00974784"/>
    <w:rsid w:val="009747C4"/>
    <w:rsid w:val="00974CBB"/>
    <w:rsid w:val="00974E27"/>
    <w:rsid w:val="0097582E"/>
    <w:rsid w:val="00975AD5"/>
    <w:rsid w:val="00975B10"/>
    <w:rsid w:val="00975E49"/>
    <w:rsid w:val="00975E69"/>
    <w:rsid w:val="0097606F"/>
    <w:rsid w:val="009771D9"/>
    <w:rsid w:val="00981378"/>
    <w:rsid w:val="009819C2"/>
    <w:rsid w:val="00981AE4"/>
    <w:rsid w:val="00981B85"/>
    <w:rsid w:val="009828CC"/>
    <w:rsid w:val="00982AEB"/>
    <w:rsid w:val="00983219"/>
    <w:rsid w:val="009832BC"/>
    <w:rsid w:val="00983442"/>
    <w:rsid w:val="00983C37"/>
    <w:rsid w:val="00983F89"/>
    <w:rsid w:val="009844BE"/>
    <w:rsid w:val="00984C56"/>
    <w:rsid w:val="00985862"/>
    <w:rsid w:val="00985ACE"/>
    <w:rsid w:val="00985EB3"/>
    <w:rsid w:val="009868B7"/>
    <w:rsid w:val="00986DBA"/>
    <w:rsid w:val="00987160"/>
    <w:rsid w:val="009873CC"/>
    <w:rsid w:val="009873F3"/>
    <w:rsid w:val="00990444"/>
    <w:rsid w:val="00990972"/>
    <w:rsid w:val="00990C95"/>
    <w:rsid w:val="00990CDC"/>
    <w:rsid w:val="00990F17"/>
    <w:rsid w:val="00991026"/>
    <w:rsid w:val="0099151F"/>
    <w:rsid w:val="00991606"/>
    <w:rsid w:val="00991700"/>
    <w:rsid w:val="00991CB2"/>
    <w:rsid w:val="00991D5B"/>
    <w:rsid w:val="0099247E"/>
    <w:rsid w:val="009927FF"/>
    <w:rsid w:val="009928DC"/>
    <w:rsid w:val="00992A44"/>
    <w:rsid w:val="00993115"/>
    <w:rsid w:val="00993534"/>
    <w:rsid w:val="009939F3"/>
    <w:rsid w:val="00993F6A"/>
    <w:rsid w:val="00994739"/>
    <w:rsid w:val="00994C5D"/>
    <w:rsid w:val="00995099"/>
    <w:rsid w:val="00995695"/>
    <w:rsid w:val="0099649C"/>
    <w:rsid w:val="00996610"/>
    <w:rsid w:val="00996A12"/>
    <w:rsid w:val="00996F86"/>
    <w:rsid w:val="009973F2"/>
    <w:rsid w:val="0099752A"/>
    <w:rsid w:val="00997B24"/>
    <w:rsid w:val="00997BF6"/>
    <w:rsid w:val="009A0314"/>
    <w:rsid w:val="009A04D7"/>
    <w:rsid w:val="009A0597"/>
    <w:rsid w:val="009A1814"/>
    <w:rsid w:val="009A1FF0"/>
    <w:rsid w:val="009A2596"/>
    <w:rsid w:val="009A35F8"/>
    <w:rsid w:val="009A3819"/>
    <w:rsid w:val="009A3F5C"/>
    <w:rsid w:val="009A3F81"/>
    <w:rsid w:val="009A4020"/>
    <w:rsid w:val="009A4122"/>
    <w:rsid w:val="009A54D9"/>
    <w:rsid w:val="009A574C"/>
    <w:rsid w:val="009A5A0C"/>
    <w:rsid w:val="009A5F0A"/>
    <w:rsid w:val="009A6189"/>
    <w:rsid w:val="009A6274"/>
    <w:rsid w:val="009A6335"/>
    <w:rsid w:val="009A6C6F"/>
    <w:rsid w:val="009A7691"/>
    <w:rsid w:val="009A78D4"/>
    <w:rsid w:val="009A79C9"/>
    <w:rsid w:val="009A7BD6"/>
    <w:rsid w:val="009A7BD7"/>
    <w:rsid w:val="009A7FA9"/>
    <w:rsid w:val="009B039B"/>
    <w:rsid w:val="009B03C0"/>
    <w:rsid w:val="009B0C84"/>
    <w:rsid w:val="009B0DDF"/>
    <w:rsid w:val="009B0EC0"/>
    <w:rsid w:val="009B0F6D"/>
    <w:rsid w:val="009B1B20"/>
    <w:rsid w:val="009B1E40"/>
    <w:rsid w:val="009B29F1"/>
    <w:rsid w:val="009B36A0"/>
    <w:rsid w:val="009B3858"/>
    <w:rsid w:val="009B4F15"/>
    <w:rsid w:val="009B5329"/>
    <w:rsid w:val="009B56F1"/>
    <w:rsid w:val="009B5F78"/>
    <w:rsid w:val="009B5FEC"/>
    <w:rsid w:val="009B635C"/>
    <w:rsid w:val="009B6484"/>
    <w:rsid w:val="009B64BB"/>
    <w:rsid w:val="009B6958"/>
    <w:rsid w:val="009B6B42"/>
    <w:rsid w:val="009B729A"/>
    <w:rsid w:val="009B752F"/>
    <w:rsid w:val="009B76D8"/>
    <w:rsid w:val="009C034A"/>
    <w:rsid w:val="009C04B8"/>
    <w:rsid w:val="009C0708"/>
    <w:rsid w:val="009C0BEA"/>
    <w:rsid w:val="009C0FED"/>
    <w:rsid w:val="009C1093"/>
    <w:rsid w:val="009C12D0"/>
    <w:rsid w:val="009C1DF5"/>
    <w:rsid w:val="009C206E"/>
    <w:rsid w:val="009C2878"/>
    <w:rsid w:val="009C2AA1"/>
    <w:rsid w:val="009C2C3A"/>
    <w:rsid w:val="009C300F"/>
    <w:rsid w:val="009C35C4"/>
    <w:rsid w:val="009C3625"/>
    <w:rsid w:val="009C37A9"/>
    <w:rsid w:val="009C41C9"/>
    <w:rsid w:val="009C53C3"/>
    <w:rsid w:val="009C5726"/>
    <w:rsid w:val="009C5932"/>
    <w:rsid w:val="009C5AE2"/>
    <w:rsid w:val="009C65B4"/>
    <w:rsid w:val="009C6D12"/>
    <w:rsid w:val="009C7624"/>
    <w:rsid w:val="009D0536"/>
    <w:rsid w:val="009D1056"/>
    <w:rsid w:val="009D15F7"/>
    <w:rsid w:val="009D1D55"/>
    <w:rsid w:val="009D231A"/>
    <w:rsid w:val="009D252D"/>
    <w:rsid w:val="009D3791"/>
    <w:rsid w:val="009D3B1F"/>
    <w:rsid w:val="009D4889"/>
    <w:rsid w:val="009D4AB1"/>
    <w:rsid w:val="009D55AE"/>
    <w:rsid w:val="009D5815"/>
    <w:rsid w:val="009D6182"/>
    <w:rsid w:val="009D65AA"/>
    <w:rsid w:val="009D76E2"/>
    <w:rsid w:val="009D7B98"/>
    <w:rsid w:val="009E0B20"/>
    <w:rsid w:val="009E0C62"/>
    <w:rsid w:val="009E0D12"/>
    <w:rsid w:val="009E0FB7"/>
    <w:rsid w:val="009E1295"/>
    <w:rsid w:val="009E1950"/>
    <w:rsid w:val="009E1C41"/>
    <w:rsid w:val="009E1E26"/>
    <w:rsid w:val="009E263F"/>
    <w:rsid w:val="009E287B"/>
    <w:rsid w:val="009E38C2"/>
    <w:rsid w:val="009E3ED7"/>
    <w:rsid w:val="009E41D4"/>
    <w:rsid w:val="009E59E9"/>
    <w:rsid w:val="009E5C69"/>
    <w:rsid w:val="009E6F60"/>
    <w:rsid w:val="009F0150"/>
    <w:rsid w:val="009F01DF"/>
    <w:rsid w:val="009F0832"/>
    <w:rsid w:val="009F0912"/>
    <w:rsid w:val="009F0DF6"/>
    <w:rsid w:val="009F1FCD"/>
    <w:rsid w:val="009F2AF7"/>
    <w:rsid w:val="009F2DF4"/>
    <w:rsid w:val="009F3DEF"/>
    <w:rsid w:val="009F408A"/>
    <w:rsid w:val="009F429E"/>
    <w:rsid w:val="009F4325"/>
    <w:rsid w:val="009F45AC"/>
    <w:rsid w:val="009F4F98"/>
    <w:rsid w:val="009F5119"/>
    <w:rsid w:val="009F5233"/>
    <w:rsid w:val="009F5396"/>
    <w:rsid w:val="009F5483"/>
    <w:rsid w:val="009F58EB"/>
    <w:rsid w:val="009F5E2F"/>
    <w:rsid w:val="009F6029"/>
    <w:rsid w:val="009F63D9"/>
    <w:rsid w:val="009F715D"/>
    <w:rsid w:val="009F790C"/>
    <w:rsid w:val="009F7E42"/>
    <w:rsid w:val="009F7E43"/>
    <w:rsid w:val="00A01D41"/>
    <w:rsid w:val="00A01D68"/>
    <w:rsid w:val="00A0291F"/>
    <w:rsid w:val="00A02BF2"/>
    <w:rsid w:val="00A02F4A"/>
    <w:rsid w:val="00A02F5D"/>
    <w:rsid w:val="00A032FD"/>
    <w:rsid w:val="00A038F7"/>
    <w:rsid w:val="00A04168"/>
    <w:rsid w:val="00A0434B"/>
    <w:rsid w:val="00A047ED"/>
    <w:rsid w:val="00A04C2A"/>
    <w:rsid w:val="00A050C7"/>
    <w:rsid w:val="00A054BC"/>
    <w:rsid w:val="00A063A4"/>
    <w:rsid w:val="00A06527"/>
    <w:rsid w:val="00A06840"/>
    <w:rsid w:val="00A076C2"/>
    <w:rsid w:val="00A078C9"/>
    <w:rsid w:val="00A07E33"/>
    <w:rsid w:val="00A10348"/>
    <w:rsid w:val="00A10809"/>
    <w:rsid w:val="00A12039"/>
    <w:rsid w:val="00A121FF"/>
    <w:rsid w:val="00A127CA"/>
    <w:rsid w:val="00A12BD5"/>
    <w:rsid w:val="00A12D80"/>
    <w:rsid w:val="00A130C0"/>
    <w:rsid w:val="00A134C8"/>
    <w:rsid w:val="00A13E2F"/>
    <w:rsid w:val="00A154F7"/>
    <w:rsid w:val="00A15705"/>
    <w:rsid w:val="00A15706"/>
    <w:rsid w:val="00A15850"/>
    <w:rsid w:val="00A15C64"/>
    <w:rsid w:val="00A16DEB"/>
    <w:rsid w:val="00A175CB"/>
    <w:rsid w:val="00A177B0"/>
    <w:rsid w:val="00A1793A"/>
    <w:rsid w:val="00A2039B"/>
    <w:rsid w:val="00A2047B"/>
    <w:rsid w:val="00A204D9"/>
    <w:rsid w:val="00A207E0"/>
    <w:rsid w:val="00A21793"/>
    <w:rsid w:val="00A21DBF"/>
    <w:rsid w:val="00A2279B"/>
    <w:rsid w:val="00A2293D"/>
    <w:rsid w:val="00A22D3C"/>
    <w:rsid w:val="00A22ED4"/>
    <w:rsid w:val="00A23343"/>
    <w:rsid w:val="00A23460"/>
    <w:rsid w:val="00A2348A"/>
    <w:rsid w:val="00A24A6D"/>
    <w:rsid w:val="00A251EB"/>
    <w:rsid w:val="00A25328"/>
    <w:rsid w:val="00A25830"/>
    <w:rsid w:val="00A259FC"/>
    <w:rsid w:val="00A25D0A"/>
    <w:rsid w:val="00A2634A"/>
    <w:rsid w:val="00A26833"/>
    <w:rsid w:val="00A26C36"/>
    <w:rsid w:val="00A27733"/>
    <w:rsid w:val="00A2798E"/>
    <w:rsid w:val="00A27D15"/>
    <w:rsid w:val="00A27E7A"/>
    <w:rsid w:val="00A3017B"/>
    <w:rsid w:val="00A30746"/>
    <w:rsid w:val="00A30938"/>
    <w:rsid w:val="00A30C1F"/>
    <w:rsid w:val="00A30DBC"/>
    <w:rsid w:val="00A31583"/>
    <w:rsid w:val="00A3203E"/>
    <w:rsid w:val="00A32046"/>
    <w:rsid w:val="00A32612"/>
    <w:rsid w:val="00A327FF"/>
    <w:rsid w:val="00A32B6C"/>
    <w:rsid w:val="00A33A7C"/>
    <w:rsid w:val="00A33E4A"/>
    <w:rsid w:val="00A34265"/>
    <w:rsid w:val="00A348C5"/>
    <w:rsid w:val="00A34BEF"/>
    <w:rsid w:val="00A35428"/>
    <w:rsid w:val="00A36233"/>
    <w:rsid w:val="00A3626B"/>
    <w:rsid w:val="00A368B3"/>
    <w:rsid w:val="00A36AAB"/>
    <w:rsid w:val="00A37747"/>
    <w:rsid w:val="00A37A66"/>
    <w:rsid w:val="00A412E1"/>
    <w:rsid w:val="00A42587"/>
    <w:rsid w:val="00A428D6"/>
    <w:rsid w:val="00A44195"/>
    <w:rsid w:val="00A448C2"/>
    <w:rsid w:val="00A44E54"/>
    <w:rsid w:val="00A44E57"/>
    <w:rsid w:val="00A45218"/>
    <w:rsid w:val="00A453E7"/>
    <w:rsid w:val="00A455F9"/>
    <w:rsid w:val="00A459C2"/>
    <w:rsid w:val="00A461D1"/>
    <w:rsid w:val="00A463AC"/>
    <w:rsid w:val="00A465B2"/>
    <w:rsid w:val="00A4679E"/>
    <w:rsid w:val="00A470AE"/>
    <w:rsid w:val="00A50684"/>
    <w:rsid w:val="00A50D00"/>
    <w:rsid w:val="00A51A4B"/>
    <w:rsid w:val="00A51F83"/>
    <w:rsid w:val="00A523AD"/>
    <w:rsid w:val="00A52CEB"/>
    <w:rsid w:val="00A53AFA"/>
    <w:rsid w:val="00A540A6"/>
    <w:rsid w:val="00A54FB5"/>
    <w:rsid w:val="00A55099"/>
    <w:rsid w:val="00A5547F"/>
    <w:rsid w:val="00A5564F"/>
    <w:rsid w:val="00A55781"/>
    <w:rsid w:val="00A5659C"/>
    <w:rsid w:val="00A565BD"/>
    <w:rsid w:val="00A5661A"/>
    <w:rsid w:val="00A569F6"/>
    <w:rsid w:val="00A60B4D"/>
    <w:rsid w:val="00A60F06"/>
    <w:rsid w:val="00A60FD8"/>
    <w:rsid w:val="00A6119B"/>
    <w:rsid w:val="00A61669"/>
    <w:rsid w:val="00A61954"/>
    <w:rsid w:val="00A6270F"/>
    <w:rsid w:val="00A63900"/>
    <w:rsid w:val="00A63A2E"/>
    <w:rsid w:val="00A64452"/>
    <w:rsid w:val="00A644E9"/>
    <w:rsid w:val="00A64F49"/>
    <w:rsid w:val="00A6501A"/>
    <w:rsid w:val="00A656B6"/>
    <w:rsid w:val="00A65E0B"/>
    <w:rsid w:val="00A662F5"/>
    <w:rsid w:val="00A663DD"/>
    <w:rsid w:val="00A66968"/>
    <w:rsid w:val="00A67127"/>
    <w:rsid w:val="00A675D1"/>
    <w:rsid w:val="00A67E2E"/>
    <w:rsid w:val="00A70435"/>
    <w:rsid w:val="00A7113C"/>
    <w:rsid w:val="00A7255D"/>
    <w:rsid w:val="00A72635"/>
    <w:rsid w:val="00A728A8"/>
    <w:rsid w:val="00A72B73"/>
    <w:rsid w:val="00A73947"/>
    <w:rsid w:val="00A73FE5"/>
    <w:rsid w:val="00A7410E"/>
    <w:rsid w:val="00A748A8"/>
    <w:rsid w:val="00A748C4"/>
    <w:rsid w:val="00A75316"/>
    <w:rsid w:val="00A75338"/>
    <w:rsid w:val="00A75585"/>
    <w:rsid w:val="00A75809"/>
    <w:rsid w:val="00A763F0"/>
    <w:rsid w:val="00A765C1"/>
    <w:rsid w:val="00A76660"/>
    <w:rsid w:val="00A769E2"/>
    <w:rsid w:val="00A7713F"/>
    <w:rsid w:val="00A80AA1"/>
    <w:rsid w:val="00A81134"/>
    <w:rsid w:val="00A82E5B"/>
    <w:rsid w:val="00A83497"/>
    <w:rsid w:val="00A83EF1"/>
    <w:rsid w:val="00A85E57"/>
    <w:rsid w:val="00A864D4"/>
    <w:rsid w:val="00A86710"/>
    <w:rsid w:val="00A86F01"/>
    <w:rsid w:val="00A871D7"/>
    <w:rsid w:val="00A875B5"/>
    <w:rsid w:val="00A878A1"/>
    <w:rsid w:val="00A87B26"/>
    <w:rsid w:val="00A90316"/>
    <w:rsid w:val="00A90D47"/>
    <w:rsid w:val="00A90F56"/>
    <w:rsid w:val="00A91010"/>
    <w:rsid w:val="00A91138"/>
    <w:rsid w:val="00A91E48"/>
    <w:rsid w:val="00A91F99"/>
    <w:rsid w:val="00A92B09"/>
    <w:rsid w:val="00A92D0B"/>
    <w:rsid w:val="00A92DA7"/>
    <w:rsid w:val="00A93C53"/>
    <w:rsid w:val="00A93CEE"/>
    <w:rsid w:val="00A94C9E"/>
    <w:rsid w:val="00A94E49"/>
    <w:rsid w:val="00A94FEE"/>
    <w:rsid w:val="00A95020"/>
    <w:rsid w:val="00A953D2"/>
    <w:rsid w:val="00A957AB"/>
    <w:rsid w:val="00A957BB"/>
    <w:rsid w:val="00A95A07"/>
    <w:rsid w:val="00A9641C"/>
    <w:rsid w:val="00A96625"/>
    <w:rsid w:val="00A96969"/>
    <w:rsid w:val="00A96D56"/>
    <w:rsid w:val="00A9741E"/>
    <w:rsid w:val="00A974D6"/>
    <w:rsid w:val="00A97845"/>
    <w:rsid w:val="00A97AF1"/>
    <w:rsid w:val="00AA0607"/>
    <w:rsid w:val="00AA0F68"/>
    <w:rsid w:val="00AA0FF0"/>
    <w:rsid w:val="00AA120B"/>
    <w:rsid w:val="00AA163B"/>
    <w:rsid w:val="00AA222B"/>
    <w:rsid w:val="00AA236D"/>
    <w:rsid w:val="00AA27A8"/>
    <w:rsid w:val="00AA325F"/>
    <w:rsid w:val="00AA327F"/>
    <w:rsid w:val="00AA4865"/>
    <w:rsid w:val="00AA4F2B"/>
    <w:rsid w:val="00AA50E2"/>
    <w:rsid w:val="00AA5769"/>
    <w:rsid w:val="00AA5930"/>
    <w:rsid w:val="00AA6C67"/>
    <w:rsid w:val="00AA6F7A"/>
    <w:rsid w:val="00AA752B"/>
    <w:rsid w:val="00AA7E96"/>
    <w:rsid w:val="00AB05C9"/>
    <w:rsid w:val="00AB0C25"/>
    <w:rsid w:val="00AB0CDE"/>
    <w:rsid w:val="00AB13A3"/>
    <w:rsid w:val="00AB13A7"/>
    <w:rsid w:val="00AB1AB4"/>
    <w:rsid w:val="00AB24BB"/>
    <w:rsid w:val="00AB29C1"/>
    <w:rsid w:val="00AB2EA6"/>
    <w:rsid w:val="00AB3317"/>
    <w:rsid w:val="00AB34A7"/>
    <w:rsid w:val="00AB3756"/>
    <w:rsid w:val="00AB3E12"/>
    <w:rsid w:val="00AB419E"/>
    <w:rsid w:val="00AB51B2"/>
    <w:rsid w:val="00AB59F5"/>
    <w:rsid w:val="00AB5F9A"/>
    <w:rsid w:val="00AB5FA9"/>
    <w:rsid w:val="00AB6136"/>
    <w:rsid w:val="00AB6157"/>
    <w:rsid w:val="00AB6246"/>
    <w:rsid w:val="00AB63E7"/>
    <w:rsid w:val="00AB7B09"/>
    <w:rsid w:val="00AC06A7"/>
    <w:rsid w:val="00AC073C"/>
    <w:rsid w:val="00AC0E4E"/>
    <w:rsid w:val="00AC1266"/>
    <w:rsid w:val="00AC1632"/>
    <w:rsid w:val="00AC1771"/>
    <w:rsid w:val="00AC1B51"/>
    <w:rsid w:val="00AC1C3B"/>
    <w:rsid w:val="00AC2160"/>
    <w:rsid w:val="00AC2AAF"/>
    <w:rsid w:val="00AC2B20"/>
    <w:rsid w:val="00AC35BA"/>
    <w:rsid w:val="00AC3EE1"/>
    <w:rsid w:val="00AC41F7"/>
    <w:rsid w:val="00AC4216"/>
    <w:rsid w:val="00AC571F"/>
    <w:rsid w:val="00AC5843"/>
    <w:rsid w:val="00AC5EDF"/>
    <w:rsid w:val="00AC6741"/>
    <w:rsid w:val="00AC734F"/>
    <w:rsid w:val="00AC73C6"/>
    <w:rsid w:val="00AC75B2"/>
    <w:rsid w:val="00AD0453"/>
    <w:rsid w:val="00AD087C"/>
    <w:rsid w:val="00AD1010"/>
    <w:rsid w:val="00AD2055"/>
    <w:rsid w:val="00AD2505"/>
    <w:rsid w:val="00AD377E"/>
    <w:rsid w:val="00AD3994"/>
    <w:rsid w:val="00AD3EB2"/>
    <w:rsid w:val="00AD43EE"/>
    <w:rsid w:val="00AD46DC"/>
    <w:rsid w:val="00AD4EA1"/>
    <w:rsid w:val="00AD62F4"/>
    <w:rsid w:val="00AD6580"/>
    <w:rsid w:val="00AD66AE"/>
    <w:rsid w:val="00AD6CD6"/>
    <w:rsid w:val="00AD76BA"/>
    <w:rsid w:val="00AD77B9"/>
    <w:rsid w:val="00AE08D2"/>
    <w:rsid w:val="00AE0C0C"/>
    <w:rsid w:val="00AE0EED"/>
    <w:rsid w:val="00AE141F"/>
    <w:rsid w:val="00AE1A75"/>
    <w:rsid w:val="00AE22CC"/>
    <w:rsid w:val="00AE241B"/>
    <w:rsid w:val="00AE2AC8"/>
    <w:rsid w:val="00AE2C41"/>
    <w:rsid w:val="00AE33C1"/>
    <w:rsid w:val="00AE3663"/>
    <w:rsid w:val="00AE3667"/>
    <w:rsid w:val="00AE36C6"/>
    <w:rsid w:val="00AE39EE"/>
    <w:rsid w:val="00AE3CCB"/>
    <w:rsid w:val="00AE3F6C"/>
    <w:rsid w:val="00AE42DF"/>
    <w:rsid w:val="00AE45FA"/>
    <w:rsid w:val="00AE48BE"/>
    <w:rsid w:val="00AE5323"/>
    <w:rsid w:val="00AE559C"/>
    <w:rsid w:val="00AE60C4"/>
    <w:rsid w:val="00AE67C2"/>
    <w:rsid w:val="00AE731F"/>
    <w:rsid w:val="00AE757E"/>
    <w:rsid w:val="00AF083A"/>
    <w:rsid w:val="00AF0CED"/>
    <w:rsid w:val="00AF1B2D"/>
    <w:rsid w:val="00AF20AB"/>
    <w:rsid w:val="00AF26B6"/>
    <w:rsid w:val="00AF359B"/>
    <w:rsid w:val="00AF38C3"/>
    <w:rsid w:val="00AF3908"/>
    <w:rsid w:val="00AF3B44"/>
    <w:rsid w:val="00AF43F6"/>
    <w:rsid w:val="00AF46B0"/>
    <w:rsid w:val="00AF4DB5"/>
    <w:rsid w:val="00AF51BA"/>
    <w:rsid w:val="00AF52C7"/>
    <w:rsid w:val="00AF53C5"/>
    <w:rsid w:val="00AF5480"/>
    <w:rsid w:val="00AF5B2B"/>
    <w:rsid w:val="00AF7850"/>
    <w:rsid w:val="00B008C7"/>
    <w:rsid w:val="00B00A48"/>
    <w:rsid w:val="00B00B9B"/>
    <w:rsid w:val="00B00D7D"/>
    <w:rsid w:val="00B00D8A"/>
    <w:rsid w:val="00B018C8"/>
    <w:rsid w:val="00B01D07"/>
    <w:rsid w:val="00B0255C"/>
    <w:rsid w:val="00B02799"/>
    <w:rsid w:val="00B02A2A"/>
    <w:rsid w:val="00B02A85"/>
    <w:rsid w:val="00B02C39"/>
    <w:rsid w:val="00B030B9"/>
    <w:rsid w:val="00B03704"/>
    <w:rsid w:val="00B038E7"/>
    <w:rsid w:val="00B03F9E"/>
    <w:rsid w:val="00B0423B"/>
    <w:rsid w:val="00B04D04"/>
    <w:rsid w:val="00B05039"/>
    <w:rsid w:val="00B053E1"/>
    <w:rsid w:val="00B05A70"/>
    <w:rsid w:val="00B05DBA"/>
    <w:rsid w:val="00B063F8"/>
    <w:rsid w:val="00B0672B"/>
    <w:rsid w:val="00B078A5"/>
    <w:rsid w:val="00B07D93"/>
    <w:rsid w:val="00B1129F"/>
    <w:rsid w:val="00B11B4B"/>
    <w:rsid w:val="00B12001"/>
    <w:rsid w:val="00B12220"/>
    <w:rsid w:val="00B123A4"/>
    <w:rsid w:val="00B126F3"/>
    <w:rsid w:val="00B12913"/>
    <w:rsid w:val="00B12C6F"/>
    <w:rsid w:val="00B12FDB"/>
    <w:rsid w:val="00B13004"/>
    <w:rsid w:val="00B13729"/>
    <w:rsid w:val="00B13A0C"/>
    <w:rsid w:val="00B14398"/>
    <w:rsid w:val="00B14491"/>
    <w:rsid w:val="00B14537"/>
    <w:rsid w:val="00B1573B"/>
    <w:rsid w:val="00B16116"/>
    <w:rsid w:val="00B166D1"/>
    <w:rsid w:val="00B16E9E"/>
    <w:rsid w:val="00B16F00"/>
    <w:rsid w:val="00B171A8"/>
    <w:rsid w:val="00B174B7"/>
    <w:rsid w:val="00B1766D"/>
    <w:rsid w:val="00B20559"/>
    <w:rsid w:val="00B208AA"/>
    <w:rsid w:val="00B20CB0"/>
    <w:rsid w:val="00B21200"/>
    <w:rsid w:val="00B21250"/>
    <w:rsid w:val="00B21600"/>
    <w:rsid w:val="00B21801"/>
    <w:rsid w:val="00B21B6E"/>
    <w:rsid w:val="00B21C30"/>
    <w:rsid w:val="00B2212F"/>
    <w:rsid w:val="00B223E6"/>
    <w:rsid w:val="00B22755"/>
    <w:rsid w:val="00B227FC"/>
    <w:rsid w:val="00B22DE0"/>
    <w:rsid w:val="00B230FE"/>
    <w:rsid w:val="00B23A2A"/>
    <w:rsid w:val="00B24DA9"/>
    <w:rsid w:val="00B24E5F"/>
    <w:rsid w:val="00B24E75"/>
    <w:rsid w:val="00B250BD"/>
    <w:rsid w:val="00B25338"/>
    <w:rsid w:val="00B25527"/>
    <w:rsid w:val="00B2560B"/>
    <w:rsid w:val="00B25AE0"/>
    <w:rsid w:val="00B25B22"/>
    <w:rsid w:val="00B25BF8"/>
    <w:rsid w:val="00B25DC8"/>
    <w:rsid w:val="00B2621D"/>
    <w:rsid w:val="00B2643A"/>
    <w:rsid w:val="00B2687B"/>
    <w:rsid w:val="00B26904"/>
    <w:rsid w:val="00B26AC3"/>
    <w:rsid w:val="00B26D17"/>
    <w:rsid w:val="00B30A89"/>
    <w:rsid w:val="00B30F60"/>
    <w:rsid w:val="00B310DB"/>
    <w:rsid w:val="00B316FD"/>
    <w:rsid w:val="00B3232F"/>
    <w:rsid w:val="00B325DB"/>
    <w:rsid w:val="00B32DFB"/>
    <w:rsid w:val="00B33F75"/>
    <w:rsid w:val="00B34467"/>
    <w:rsid w:val="00B347D6"/>
    <w:rsid w:val="00B35B3F"/>
    <w:rsid w:val="00B35D29"/>
    <w:rsid w:val="00B366A4"/>
    <w:rsid w:val="00B37FB1"/>
    <w:rsid w:val="00B400FE"/>
    <w:rsid w:val="00B4062F"/>
    <w:rsid w:val="00B40779"/>
    <w:rsid w:val="00B40B14"/>
    <w:rsid w:val="00B41DFB"/>
    <w:rsid w:val="00B429A7"/>
    <w:rsid w:val="00B42B43"/>
    <w:rsid w:val="00B42B9D"/>
    <w:rsid w:val="00B430C3"/>
    <w:rsid w:val="00B43BE2"/>
    <w:rsid w:val="00B43EA4"/>
    <w:rsid w:val="00B44BF2"/>
    <w:rsid w:val="00B44DDB"/>
    <w:rsid w:val="00B44E34"/>
    <w:rsid w:val="00B450A6"/>
    <w:rsid w:val="00B45159"/>
    <w:rsid w:val="00B468CA"/>
    <w:rsid w:val="00B4708E"/>
    <w:rsid w:val="00B47983"/>
    <w:rsid w:val="00B47B96"/>
    <w:rsid w:val="00B47E0B"/>
    <w:rsid w:val="00B501F2"/>
    <w:rsid w:val="00B5047C"/>
    <w:rsid w:val="00B5062A"/>
    <w:rsid w:val="00B5092A"/>
    <w:rsid w:val="00B50D2D"/>
    <w:rsid w:val="00B50D35"/>
    <w:rsid w:val="00B51063"/>
    <w:rsid w:val="00B519A4"/>
    <w:rsid w:val="00B51B3C"/>
    <w:rsid w:val="00B52279"/>
    <w:rsid w:val="00B52995"/>
    <w:rsid w:val="00B529FD"/>
    <w:rsid w:val="00B53F13"/>
    <w:rsid w:val="00B53F92"/>
    <w:rsid w:val="00B546C8"/>
    <w:rsid w:val="00B54ED2"/>
    <w:rsid w:val="00B551F9"/>
    <w:rsid w:val="00B56003"/>
    <w:rsid w:val="00B5620C"/>
    <w:rsid w:val="00B56296"/>
    <w:rsid w:val="00B575A3"/>
    <w:rsid w:val="00B5791C"/>
    <w:rsid w:val="00B6080A"/>
    <w:rsid w:val="00B60999"/>
    <w:rsid w:val="00B61458"/>
    <w:rsid w:val="00B614CF"/>
    <w:rsid w:val="00B61670"/>
    <w:rsid w:val="00B61AEE"/>
    <w:rsid w:val="00B620E4"/>
    <w:rsid w:val="00B62466"/>
    <w:rsid w:val="00B624EF"/>
    <w:rsid w:val="00B628D6"/>
    <w:rsid w:val="00B62DF9"/>
    <w:rsid w:val="00B634FC"/>
    <w:rsid w:val="00B6387E"/>
    <w:rsid w:val="00B63884"/>
    <w:rsid w:val="00B65B1E"/>
    <w:rsid w:val="00B65E6A"/>
    <w:rsid w:val="00B65F8F"/>
    <w:rsid w:val="00B66A9D"/>
    <w:rsid w:val="00B67339"/>
    <w:rsid w:val="00B673B0"/>
    <w:rsid w:val="00B6749C"/>
    <w:rsid w:val="00B67520"/>
    <w:rsid w:val="00B67C09"/>
    <w:rsid w:val="00B703FF"/>
    <w:rsid w:val="00B70DE1"/>
    <w:rsid w:val="00B72182"/>
    <w:rsid w:val="00B73262"/>
    <w:rsid w:val="00B73547"/>
    <w:rsid w:val="00B739BD"/>
    <w:rsid w:val="00B74618"/>
    <w:rsid w:val="00B74ACF"/>
    <w:rsid w:val="00B75A77"/>
    <w:rsid w:val="00B75AE6"/>
    <w:rsid w:val="00B76289"/>
    <w:rsid w:val="00B768B1"/>
    <w:rsid w:val="00B777A8"/>
    <w:rsid w:val="00B778AA"/>
    <w:rsid w:val="00B802B3"/>
    <w:rsid w:val="00B80505"/>
    <w:rsid w:val="00B8090D"/>
    <w:rsid w:val="00B80D63"/>
    <w:rsid w:val="00B813E3"/>
    <w:rsid w:val="00B817BB"/>
    <w:rsid w:val="00B8181B"/>
    <w:rsid w:val="00B82271"/>
    <w:rsid w:val="00B82ADB"/>
    <w:rsid w:val="00B82ED1"/>
    <w:rsid w:val="00B830E4"/>
    <w:rsid w:val="00B8388E"/>
    <w:rsid w:val="00B83B2B"/>
    <w:rsid w:val="00B84228"/>
    <w:rsid w:val="00B84687"/>
    <w:rsid w:val="00B84842"/>
    <w:rsid w:val="00B84864"/>
    <w:rsid w:val="00B84E49"/>
    <w:rsid w:val="00B84EC9"/>
    <w:rsid w:val="00B85394"/>
    <w:rsid w:val="00B858E5"/>
    <w:rsid w:val="00B8623F"/>
    <w:rsid w:val="00B86B50"/>
    <w:rsid w:val="00B87793"/>
    <w:rsid w:val="00B87A6B"/>
    <w:rsid w:val="00B905C9"/>
    <w:rsid w:val="00B9076F"/>
    <w:rsid w:val="00B914C8"/>
    <w:rsid w:val="00B91AEB"/>
    <w:rsid w:val="00B92788"/>
    <w:rsid w:val="00B9284E"/>
    <w:rsid w:val="00B92F40"/>
    <w:rsid w:val="00B936A5"/>
    <w:rsid w:val="00B93A01"/>
    <w:rsid w:val="00B93F51"/>
    <w:rsid w:val="00B940AB"/>
    <w:rsid w:val="00B941BB"/>
    <w:rsid w:val="00B941CC"/>
    <w:rsid w:val="00B94756"/>
    <w:rsid w:val="00B94BA7"/>
    <w:rsid w:val="00B952F2"/>
    <w:rsid w:val="00B95B00"/>
    <w:rsid w:val="00B95C2B"/>
    <w:rsid w:val="00B96219"/>
    <w:rsid w:val="00B9675D"/>
    <w:rsid w:val="00B97517"/>
    <w:rsid w:val="00B97AB2"/>
    <w:rsid w:val="00BA0796"/>
    <w:rsid w:val="00BA0D96"/>
    <w:rsid w:val="00BA1A27"/>
    <w:rsid w:val="00BA1B22"/>
    <w:rsid w:val="00BA1F43"/>
    <w:rsid w:val="00BA1FF5"/>
    <w:rsid w:val="00BA2442"/>
    <w:rsid w:val="00BA29FA"/>
    <w:rsid w:val="00BA2FD6"/>
    <w:rsid w:val="00BA3A8B"/>
    <w:rsid w:val="00BA3D19"/>
    <w:rsid w:val="00BA45E3"/>
    <w:rsid w:val="00BA471C"/>
    <w:rsid w:val="00BA480B"/>
    <w:rsid w:val="00BA4ED2"/>
    <w:rsid w:val="00BA4F2A"/>
    <w:rsid w:val="00BA530F"/>
    <w:rsid w:val="00BA55C2"/>
    <w:rsid w:val="00BA5E2C"/>
    <w:rsid w:val="00BA75BD"/>
    <w:rsid w:val="00BA795C"/>
    <w:rsid w:val="00BA7D00"/>
    <w:rsid w:val="00BB017C"/>
    <w:rsid w:val="00BB02EF"/>
    <w:rsid w:val="00BB0EFB"/>
    <w:rsid w:val="00BB15B0"/>
    <w:rsid w:val="00BB1807"/>
    <w:rsid w:val="00BB1BC8"/>
    <w:rsid w:val="00BB1CB8"/>
    <w:rsid w:val="00BB24DD"/>
    <w:rsid w:val="00BB2964"/>
    <w:rsid w:val="00BB29F8"/>
    <w:rsid w:val="00BB2C19"/>
    <w:rsid w:val="00BB2D0F"/>
    <w:rsid w:val="00BB338E"/>
    <w:rsid w:val="00BB4026"/>
    <w:rsid w:val="00BB4AA8"/>
    <w:rsid w:val="00BB4B18"/>
    <w:rsid w:val="00BB4C08"/>
    <w:rsid w:val="00BB52A4"/>
    <w:rsid w:val="00BB56E1"/>
    <w:rsid w:val="00BB5AAC"/>
    <w:rsid w:val="00BB5F03"/>
    <w:rsid w:val="00BB62AB"/>
    <w:rsid w:val="00BB721D"/>
    <w:rsid w:val="00BB764D"/>
    <w:rsid w:val="00BC07E2"/>
    <w:rsid w:val="00BC081B"/>
    <w:rsid w:val="00BC0AC4"/>
    <w:rsid w:val="00BC0C15"/>
    <w:rsid w:val="00BC0FB0"/>
    <w:rsid w:val="00BC12EE"/>
    <w:rsid w:val="00BC13A8"/>
    <w:rsid w:val="00BC1758"/>
    <w:rsid w:val="00BC1A17"/>
    <w:rsid w:val="00BC1A18"/>
    <w:rsid w:val="00BC1C47"/>
    <w:rsid w:val="00BC1CA8"/>
    <w:rsid w:val="00BC1F22"/>
    <w:rsid w:val="00BC2223"/>
    <w:rsid w:val="00BC2594"/>
    <w:rsid w:val="00BC27EB"/>
    <w:rsid w:val="00BC2CC7"/>
    <w:rsid w:val="00BC2F2D"/>
    <w:rsid w:val="00BC335F"/>
    <w:rsid w:val="00BC33FF"/>
    <w:rsid w:val="00BC3FAB"/>
    <w:rsid w:val="00BC4537"/>
    <w:rsid w:val="00BC4B02"/>
    <w:rsid w:val="00BC4FB1"/>
    <w:rsid w:val="00BC55B5"/>
    <w:rsid w:val="00BC55E5"/>
    <w:rsid w:val="00BC627A"/>
    <w:rsid w:val="00BC6C3F"/>
    <w:rsid w:val="00BC78DA"/>
    <w:rsid w:val="00BC7D3B"/>
    <w:rsid w:val="00BD0283"/>
    <w:rsid w:val="00BD0AED"/>
    <w:rsid w:val="00BD0AFA"/>
    <w:rsid w:val="00BD0C8C"/>
    <w:rsid w:val="00BD22FE"/>
    <w:rsid w:val="00BD23D1"/>
    <w:rsid w:val="00BD2A3C"/>
    <w:rsid w:val="00BD301E"/>
    <w:rsid w:val="00BD35E6"/>
    <w:rsid w:val="00BD3705"/>
    <w:rsid w:val="00BD384B"/>
    <w:rsid w:val="00BD43F7"/>
    <w:rsid w:val="00BD4565"/>
    <w:rsid w:val="00BD45B1"/>
    <w:rsid w:val="00BD4870"/>
    <w:rsid w:val="00BD4EF5"/>
    <w:rsid w:val="00BD51A1"/>
    <w:rsid w:val="00BD537C"/>
    <w:rsid w:val="00BD5DA9"/>
    <w:rsid w:val="00BD705A"/>
    <w:rsid w:val="00BD72E1"/>
    <w:rsid w:val="00BD76BE"/>
    <w:rsid w:val="00BE024C"/>
    <w:rsid w:val="00BE046B"/>
    <w:rsid w:val="00BE0AF2"/>
    <w:rsid w:val="00BE0E3E"/>
    <w:rsid w:val="00BE1792"/>
    <w:rsid w:val="00BE2245"/>
    <w:rsid w:val="00BE2E56"/>
    <w:rsid w:val="00BE3222"/>
    <w:rsid w:val="00BE4203"/>
    <w:rsid w:val="00BE53BE"/>
    <w:rsid w:val="00BE54D6"/>
    <w:rsid w:val="00BE5D4E"/>
    <w:rsid w:val="00BE6690"/>
    <w:rsid w:val="00BE6706"/>
    <w:rsid w:val="00BE776F"/>
    <w:rsid w:val="00BE781D"/>
    <w:rsid w:val="00BE7A42"/>
    <w:rsid w:val="00BE7E50"/>
    <w:rsid w:val="00BF0484"/>
    <w:rsid w:val="00BF065E"/>
    <w:rsid w:val="00BF12F7"/>
    <w:rsid w:val="00BF1499"/>
    <w:rsid w:val="00BF149D"/>
    <w:rsid w:val="00BF1F26"/>
    <w:rsid w:val="00BF2151"/>
    <w:rsid w:val="00BF25F9"/>
    <w:rsid w:val="00BF2739"/>
    <w:rsid w:val="00BF2A8D"/>
    <w:rsid w:val="00BF3C25"/>
    <w:rsid w:val="00BF5B5A"/>
    <w:rsid w:val="00BF629F"/>
    <w:rsid w:val="00BF62FE"/>
    <w:rsid w:val="00BF691C"/>
    <w:rsid w:val="00BF748B"/>
    <w:rsid w:val="00BF75CA"/>
    <w:rsid w:val="00C00454"/>
    <w:rsid w:val="00C00ABB"/>
    <w:rsid w:val="00C01378"/>
    <w:rsid w:val="00C016CA"/>
    <w:rsid w:val="00C01F1B"/>
    <w:rsid w:val="00C0224F"/>
    <w:rsid w:val="00C025F0"/>
    <w:rsid w:val="00C02D47"/>
    <w:rsid w:val="00C030EA"/>
    <w:rsid w:val="00C04119"/>
    <w:rsid w:val="00C04A96"/>
    <w:rsid w:val="00C05197"/>
    <w:rsid w:val="00C0579D"/>
    <w:rsid w:val="00C059C1"/>
    <w:rsid w:val="00C05A66"/>
    <w:rsid w:val="00C065B1"/>
    <w:rsid w:val="00C06717"/>
    <w:rsid w:val="00C06CCC"/>
    <w:rsid w:val="00C06D8E"/>
    <w:rsid w:val="00C0724A"/>
    <w:rsid w:val="00C079E3"/>
    <w:rsid w:val="00C105C4"/>
    <w:rsid w:val="00C10849"/>
    <w:rsid w:val="00C11129"/>
    <w:rsid w:val="00C113BE"/>
    <w:rsid w:val="00C11793"/>
    <w:rsid w:val="00C11960"/>
    <w:rsid w:val="00C119FE"/>
    <w:rsid w:val="00C11CAF"/>
    <w:rsid w:val="00C11CD8"/>
    <w:rsid w:val="00C11FC6"/>
    <w:rsid w:val="00C121AF"/>
    <w:rsid w:val="00C12FE0"/>
    <w:rsid w:val="00C13213"/>
    <w:rsid w:val="00C137DD"/>
    <w:rsid w:val="00C139DE"/>
    <w:rsid w:val="00C14409"/>
    <w:rsid w:val="00C14464"/>
    <w:rsid w:val="00C1475B"/>
    <w:rsid w:val="00C14865"/>
    <w:rsid w:val="00C15601"/>
    <w:rsid w:val="00C15DCE"/>
    <w:rsid w:val="00C15E1D"/>
    <w:rsid w:val="00C15ED1"/>
    <w:rsid w:val="00C16175"/>
    <w:rsid w:val="00C1636C"/>
    <w:rsid w:val="00C17A14"/>
    <w:rsid w:val="00C17EAA"/>
    <w:rsid w:val="00C2035E"/>
    <w:rsid w:val="00C20773"/>
    <w:rsid w:val="00C20923"/>
    <w:rsid w:val="00C20C31"/>
    <w:rsid w:val="00C20E1A"/>
    <w:rsid w:val="00C20F1F"/>
    <w:rsid w:val="00C219E0"/>
    <w:rsid w:val="00C22599"/>
    <w:rsid w:val="00C22B60"/>
    <w:rsid w:val="00C22DAC"/>
    <w:rsid w:val="00C22FC9"/>
    <w:rsid w:val="00C23DDC"/>
    <w:rsid w:val="00C242F3"/>
    <w:rsid w:val="00C245C0"/>
    <w:rsid w:val="00C24E92"/>
    <w:rsid w:val="00C25125"/>
    <w:rsid w:val="00C257AB"/>
    <w:rsid w:val="00C263EC"/>
    <w:rsid w:val="00C271C8"/>
    <w:rsid w:val="00C27527"/>
    <w:rsid w:val="00C279C5"/>
    <w:rsid w:val="00C27A89"/>
    <w:rsid w:val="00C27B85"/>
    <w:rsid w:val="00C27F2E"/>
    <w:rsid w:val="00C27F3C"/>
    <w:rsid w:val="00C30513"/>
    <w:rsid w:val="00C30AFA"/>
    <w:rsid w:val="00C3122D"/>
    <w:rsid w:val="00C31AD3"/>
    <w:rsid w:val="00C3238D"/>
    <w:rsid w:val="00C327DA"/>
    <w:rsid w:val="00C328C5"/>
    <w:rsid w:val="00C32AED"/>
    <w:rsid w:val="00C32B8E"/>
    <w:rsid w:val="00C32B98"/>
    <w:rsid w:val="00C32CAB"/>
    <w:rsid w:val="00C33310"/>
    <w:rsid w:val="00C33B66"/>
    <w:rsid w:val="00C34564"/>
    <w:rsid w:val="00C34842"/>
    <w:rsid w:val="00C34C3A"/>
    <w:rsid w:val="00C354EB"/>
    <w:rsid w:val="00C3646E"/>
    <w:rsid w:val="00C36909"/>
    <w:rsid w:val="00C36B05"/>
    <w:rsid w:val="00C36CC2"/>
    <w:rsid w:val="00C3724F"/>
    <w:rsid w:val="00C40935"/>
    <w:rsid w:val="00C413B3"/>
    <w:rsid w:val="00C41E0B"/>
    <w:rsid w:val="00C41E71"/>
    <w:rsid w:val="00C426E8"/>
    <w:rsid w:val="00C42F8D"/>
    <w:rsid w:val="00C43124"/>
    <w:rsid w:val="00C44D01"/>
    <w:rsid w:val="00C45FDD"/>
    <w:rsid w:val="00C4699A"/>
    <w:rsid w:val="00C46D9A"/>
    <w:rsid w:val="00C47879"/>
    <w:rsid w:val="00C478CF"/>
    <w:rsid w:val="00C47CE4"/>
    <w:rsid w:val="00C47DDC"/>
    <w:rsid w:val="00C47F79"/>
    <w:rsid w:val="00C501B7"/>
    <w:rsid w:val="00C50394"/>
    <w:rsid w:val="00C5045B"/>
    <w:rsid w:val="00C504FC"/>
    <w:rsid w:val="00C50D51"/>
    <w:rsid w:val="00C51493"/>
    <w:rsid w:val="00C517FF"/>
    <w:rsid w:val="00C51C02"/>
    <w:rsid w:val="00C51E83"/>
    <w:rsid w:val="00C522BE"/>
    <w:rsid w:val="00C522E8"/>
    <w:rsid w:val="00C5267C"/>
    <w:rsid w:val="00C534C0"/>
    <w:rsid w:val="00C53541"/>
    <w:rsid w:val="00C537CF"/>
    <w:rsid w:val="00C541ED"/>
    <w:rsid w:val="00C5430B"/>
    <w:rsid w:val="00C5430C"/>
    <w:rsid w:val="00C54812"/>
    <w:rsid w:val="00C54B57"/>
    <w:rsid w:val="00C54F5C"/>
    <w:rsid w:val="00C568C5"/>
    <w:rsid w:val="00C574AA"/>
    <w:rsid w:val="00C602A9"/>
    <w:rsid w:val="00C6082D"/>
    <w:rsid w:val="00C61142"/>
    <w:rsid w:val="00C614D8"/>
    <w:rsid w:val="00C619AF"/>
    <w:rsid w:val="00C61E86"/>
    <w:rsid w:val="00C6236C"/>
    <w:rsid w:val="00C632B5"/>
    <w:rsid w:val="00C63510"/>
    <w:rsid w:val="00C63677"/>
    <w:rsid w:val="00C63D9C"/>
    <w:rsid w:val="00C646C0"/>
    <w:rsid w:val="00C64D40"/>
    <w:rsid w:val="00C6508D"/>
    <w:rsid w:val="00C6516C"/>
    <w:rsid w:val="00C652FE"/>
    <w:rsid w:val="00C6577B"/>
    <w:rsid w:val="00C664C7"/>
    <w:rsid w:val="00C66ACA"/>
    <w:rsid w:val="00C66C0B"/>
    <w:rsid w:val="00C673D0"/>
    <w:rsid w:val="00C677CC"/>
    <w:rsid w:val="00C67C5B"/>
    <w:rsid w:val="00C67D2F"/>
    <w:rsid w:val="00C70E71"/>
    <w:rsid w:val="00C71949"/>
    <w:rsid w:val="00C71E09"/>
    <w:rsid w:val="00C722F6"/>
    <w:rsid w:val="00C72789"/>
    <w:rsid w:val="00C73228"/>
    <w:rsid w:val="00C732F4"/>
    <w:rsid w:val="00C73325"/>
    <w:rsid w:val="00C733D5"/>
    <w:rsid w:val="00C73A18"/>
    <w:rsid w:val="00C73B9A"/>
    <w:rsid w:val="00C73FC0"/>
    <w:rsid w:val="00C74463"/>
    <w:rsid w:val="00C7467A"/>
    <w:rsid w:val="00C74C2B"/>
    <w:rsid w:val="00C7525D"/>
    <w:rsid w:val="00C75A2D"/>
    <w:rsid w:val="00C75AF3"/>
    <w:rsid w:val="00C765A5"/>
    <w:rsid w:val="00C769F0"/>
    <w:rsid w:val="00C76D54"/>
    <w:rsid w:val="00C77217"/>
    <w:rsid w:val="00C77D13"/>
    <w:rsid w:val="00C8098D"/>
    <w:rsid w:val="00C81347"/>
    <w:rsid w:val="00C813AF"/>
    <w:rsid w:val="00C81B74"/>
    <w:rsid w:val="00C820C1"/>
    <w:rsid w:val="00C825F7"/>
    <w:rsid w:val="00C82DD9"/>
    <w:rsid w:val="00C82F03"/>
    <w:rsid w:val="00C83414"/>
    <w:rsid w:val="00C8357D"/>
    <w:rsid w:val="00C83AF1"/>
    <w:rsid w:val="00C83D15"/>
    <w:rsid w:val="00C83EFF"/>
    <w:rsid w:val="00C84068"/>
    <w:rsid w:val="00C84C34"/>
    <w:rsid w:val="00C85576"/>
    <w:rsid w:val="00C85869"/>
    <w:rsid w:val="00C867FD"/>
    <w:rsid w:val="00C86AB8"/>
    <w:rsid w:val="00C86FA7"/>
    <w:rsid w:val="00C872D3"/>
    <w:rsid w:val="00C9144A"/>
    <w:rsid w:val="00C91747"/>
    <w:rsid w:val="00C91AAE"/>
    <w:rsid w:val="00C91BE1"/>
    <w:rsid w:val="00C91CA3"/>
    <w:rsid w:val="00C91F23"/>
    <w:rsid w:val="00C925D3"/>
    <w:rsid w:val="00C92D3C"/>
    <w:rsid w:val="00C9319D"/>
    <w:rsid w:val="00C933C2"/>
    <w:rsid w:val="00C93DCD"/>
    <w:rsid w:val="00C940E3"/>
    <w:rsid w:val="00C941EB"/>
    <w:rsid w:val="00C943E9"/>
    <w:rsid w:val="00C944C8"/>
    <w:rsid w:val="00C944D0"/>
    <w:rsid w:val="00C948D3"/>
    <w:rsid w:val="00C95276"/>
    <w:rsid w:val="00C95911"/>
    <w:rsid w:val="00C95B69"/>
    <w:rsid w:val="00C963E4"/>
    <w:rsid w:val="00C96431"/>
    <w:rsid w:val="00C96CA9"/>
    <w:rsid w:val="00C9723E"/>
    <w:rsid w:val="00CA0191"/>
    <w:rsid w:val="00CA07CB"/>
    <w:rsid w:val="00CA0A5B"/>
    <w:rsid w:val="00CA0DD3"/>
    <w:rsid w:val="00CA0E0F"/>
    <w:rsid w:val="00CA1396"/>
    <w:rsid w:val="00CA157C"/>
    <w:rsid w:val="00CA268D"/>
    <w:rsid w:val="00CA2884"/>
    <w:rsid w:val="00CA2EA1"/>
    <w:rsid w:val="00CA313F"/>
    <w:rsid w:val="00CA3603"/>
    <w:rsid w:val="00CA3EA7"/>
    <w:rsid w:val="00CA3F9F"/>
    <w:rsid w:val="00CA48BF"/>
    <w:rsid w:val="00CA4C5F"/>
    <w:rsid w:val="00CA506B"/>
    <w:rsid w:val="00CA5CE0"/>
    <w:rsid w:val="00CA62BE"/>
    <w:rsid w:val="00CA6410"/>
    <w:rsid w:val="00CA67A3"/>
    <w:rsid w:val="00CA7418"/>
    <w:rsid w:val="00CB02CE"/>
    <w:rsid w:val="00CB07DB"/>
    <w:rsid w:val="00CB0EE1"/>
    <w:rsid w:val="00CB19C6"/>
    <w:rsid w:val="00CB1A30"/>
    <w:rsid w:val="00CB23E9"/>
    <w:rsid w:val="00CB25EA"/>
    <w:rsid w:val="00CB2644"/>
    <w:rsid w:val="00CB2720"/>
    <w:rsid w:val="00CB297C"/>
    <w:rsid w:val="00CB2BE1"/>
    <w:rsid w:val="00CB2C6F"/>
    <w:rsid w:val="00CB2E93"/>
    <w:rsid w:val="00CB3844"/>
    <w:rsid w:val="00CB4113"/>
    <w:rsid w:val="00CB4755"/>
    <w:rsid w:val="00CB4B16"/>
    <w:rsid w:val="00CB4F09"/>
    <w:rsid w:val="00CB5048"/>
    <w:rsid w:val="00CB5085"/>
    <w:rsid w:val="00CB564E"/>
    <w:rsid w:val="00CB5FC2"/>
    <w:rsid w:val="00CB6376"/>
    <w:rsid w:val="00CB64ED"/>
    <w:rsid w:val="00CB72BD"/>
    <w:rsid w:val="00CB7501"/>
    <w:rsid w:val="00CB755E"/>
    <w:rsid w:val="00CB7617"/>
    <w:rsid w:val="00CC129A"/>
    <w:rsid w:val="00CC137E"/>
    <w:rsid w:val="00CC13A6"/>
    <w:rsid w:val="00CC1860"/>
    <w:rsid w:val="00CC2B15"/>
    <w:rsid w:val="00CC305C"/>
    <w:rsid w:val="00CC3462"/>
    <w:rsid w:val="00CC3948"/>
    <w:rsid w:val="00CC3E61"/>
    <w:rsid w:val="00CC4E97"/>
    <w:rsid w:val="00CC5676"/>
    <w:rsid w:val="00CC5E47"/>
    <w:rsid w:val="00CC735F"/>
    <w:rsid w:val="00CC7584"/>
    <w:rsid w:val="00CC783F"/>
    <w:rsid w:val="00CC7888"/>
    <w:rsid w:val="00CC7BD1"/>
    <w:rsid w:val="00CC7E9C"/>
    <w:rsid w:val="00CD036A"/>
    <w:rsid w:val="00CD0664"/>
    <w:rsid w:val="00CD0A6D"/>
    <w:rsid w:val="00CD0D1C"/>
    <w:rsid w:val="00CD116D"/>
    <w:rsid w:val="00CD181F"/>
    <w:rsid w:val="00CD1CD1"/>
    <w:rsid w:val="00CD21C8"/>
    <w:rsid w:val="00CD21FF"/>
    <w:rsid w:val="00CD2ADF"/>
    <w:rsid w:val="00CD2DD4"/>
    <w:rsid w:val="00CD36CA"/>
    <w:rsid w:val="00CD39E4"/>
    <w:rsid w:val="00CD3DB4"/>
    <w:rsid w:val="00CD48DA"/>
    <w:rsid w:val="00CD54C5"/>
    <w:rsid w:val="00CD594B"/>
    <w:rsid w:val="00CD59C8"/>
    <w:rsid w:val="00CD5A7F"/>
    <w:rsid w:val="00CD5C63"/>
    <w:rsid w:val="00CD5EDC"/>
    <w:rsid w:val="00CD68CC"/>
    <w:rsid w:val="00CD6DE3"/>
    <w:rsid w:val="00CD71CF"/>
    <w:rsid w:val="00CD7C8E"/>
    <w:rsid w:val="00CE0FF0"/>
    <w:rsid w:val="00CE1253"/>
    <w:rsid w:val="00CE2689"/>
    <w:rsid w:val="00CE2F4E"/>
    <w:rsid w:val="00CE3182"/>
    <w:rsid w:val="00CE4E3B"/>
    <w:rsid w:val="00CE5260"/>
    <w:rsid w:val="00CE5278"/>
    <w:rsid w:val="00CE5468"/>
    <w:rsid w:val="00CE5A12"/>
    <w:rsid w:val="00CE5A33"/>
    <w:rsid w:val="00CE5D02"/>
    <w:rsid w:val="00CE5F8E"/>
    <w:rsid w:val="00CE65A1"/>
    <w:rsid w:val="00CE6A94"/>
    <w:rsid w:val="00CE7FB5"/>
    <w:rsid w:val="00CF0C67"/>
    <w:rsid w:val="00CF1109"/>
    <w:rsid w:val="00CF16D3"/>
    <w:rsid w:val="00CF1A7F"/>
    <w:rsid w:val="00CF2140"/>
    <w:rsid w:val="00CF2241"/>
    <w:rsid w:val="00CF2733"/>
    <w:rsid w:val="00CF28E5"/>
    <w:rsid w:val="00CF3159"/>
    <w:rsid w:val="00CF3237"/>
    <w:rsid w:val="00CF348E"/>
    <w:rsid w:val="00CF3507"/>
    <w:rsid w:val="00CF37AC"/>
    <w:rsid w:val="00CF3A3D"/>
    <w:rsid w:val="00CF3B23"/>
    <w:rsid w:val="00CF3F16"/>
    <w:rsid w:val="00CF45FF"/>
    <w:rsid w:val="00CF5207"/>
    <w:rsid w:val="00CF54EC"/>
    <w:rsid w:val="00CF5906"/>
    <w:rsid w:val="00CF5BC3"/>
    <w:rsid w:val="00CF76D7"/>
    <w:rsid w:val="00CF7921"/>
    <w:rsid w:val="00CF7C6D"/>
    <w:rsid w:val="00CF7FDF"/>
    <w:rsid w:val="00D0036C"/>
    <w:rsid w:val="00D0064D"/>
    <w:rsid w:val="00D00A36"/>
    <w:rsid w:val="00D01245"/>
    <w:rsid w:val="00D02499"/>
    <w:rsid w:val="00D02B71"/>
    <w:rsid w:val="00D033D7"/>
    <w:rsid w:val="00D041E8"/>
    <w:rsid w:val="00D04326"/>
    <w:rsid w:val="00D043F5"/>
    <w:rsid w:val="00D05342"/>
    <w:rsid w:val="00D05418"/>
    <w:rsid w:val="00D05D71"/>
    <w:rsid w:val="00D07040"/>
    <w:rsid w:val="00D0764E"/>
    <w:rsid w:val="00D07790"/>
    <w:rsid w:val="00D07906"/>
    <w:rsid w:val="00D07D7E"/>
    <w:rsid w:val="00D07E95"/>
    <w:rsid w:val="00D10A56"/>
    <w:rsid w:val="00D1151B"/>
    <w:rsid w:val="00D11831"/>
    <w:rsid w:val="00D1217D"/>
    <w:rsid w:val="00D127FA"/>
    <w:rsid w:val="00D12D92"/>
    <w:rsid w:val="00D12F70"/>
    <w:rsid w:val="00D12FD9"/>
    <w:rsid w:val="00D13666"/>
    <w:rsid w:val="00D138A0"/>
    <w:rsid w:val="00D138FA"/>
    <w:rsid w:val="00D13976"/>
    <w:rsid w:val="00D13DD2"/>
    <w:rsid w:val="00D147D3"/>
    <w:rsid w:val="00D148D6"/>
    <w:rsid w:val="00D14D1E"/>
    <w:rsid w:val="00D14DA6"/>
    <w:rsid w:val="00D14E7D"/>
    <w:rsid w:val="00D15061"/>
    <w:rsid w:val="00D15894"/>
    <w:rsid w:val="00D16012"/>
    <w:rsid w:val="00D16C85"/>
    <w:rsid w:val="00D16EC1"/>
    <w:rsid w:val="00D173E3"/>
    <w:rsid w:val="00D20001"/>
    <w:rsid w:val="00D208A8"/>
    <w:rsid w:val="00D213D7"/>
    <w:rsid w:val="00D21B20"/>
    <w:rsid w:val="00D21C04"/>
    <w:rsid w:val="00D21EAD"/>
    <w:rsid w:val="00D220AF"/>
    <w:rsid w:val="00D22257"/>
    <w:rsid w:val="00D22693"/>
    <w:rsid w:val="00D22CD0"/>
    <w:rsid w:val="00D2319B"/>
    <w:rsid w:val="00D2365E"/>
    <w:rsid w:val="00D23A01"/>
    <w:rsid w:val="00D23A31"/>
    <w:rsid w:val="00D23C4B"/>
    <w:rsid w:val="00D23D45"/>
    <w:rsid w:val="00D243AF"/>
    <w:rsid w:val="00D24CDA"/>
    <w:rsid w:val="00D24E8A"/>
    <w:rsid w:val="00D251D8"/>
    <w:rsid w:val="00D258BF"/>
    <w:rsid w:val="00D25B7E"/>
    <w:rsid w:val="00D26B97"/>
    <w:rsid w:val="00D2701E"/>
    <w:rsid w:val="00D279FA"/>
    <w:rsid w:val="00D30322"/>
    <w:rsid w:val="00D30430"/>
    <w:rsid w:val="00D3045D"/>
    <w:rsid w:val="00D3083B"/>
    <w:rsid w:val="00D31820"/>
    <w:rsid w:val="00D31925"/>
    <w:rsid w:val="00D31926"/>
    <w:rsid w:val="00D31C7F"/>
    <w:rsid w:val="00D31C8A"/>
    <w:rsid w:val="00D321E3"/>
    <w:rsid w:val="00D3258E"/>
    <w:rsid w:val="00D3267A"/>
    <w:rsid w:val="00D328B5"/>
    <w:rsid w:val="00D32986"/>
    <w:rsid w:val="00D3348F"/>
    <w:rsid w:val="00D336AD"/>
    <w:rsid w:val="00D34255"/>
    <w:rsid w:val="00D34ABE"/>
    <w:rsid w:val="00D34DB2"/>
    <w:rsid w:val="00D35588"/>
    <w:rsid w:val="00D355F1"/>
    <w:rsid w:val="00D36841"/>
    <w:rsid w:val="00D36EB9"/>
    <w:rsid w:val="00D36F1B"/>
    <w:rsid w:val="00D37082"/>
    <w:rsid w:val="00D3747A"/>
    <w:rsid w:val="00D37C2A"/>
    <w:rsid w:val="00D37C3E"/>
    <w:rsid w:val="00D37D4D"/>
    <w:rsid w:val="00D40F81"/>
    <w:rsid w:val="00D413E8"/>
    <w:rsid w:val="00D41D0E"/>
    <w:rsid w:val="00D427AE"/>
    <w:rsid w:val="00D4346B"/>
    <w:rsid w:val="00D439CB"/>
    <w:rsid w:val="00D43D24"/>
    <w:rsid w:val="00D43D2A"/>
    <w:rsid w:val="00D448A6"/>
    <w:rsid w:val="00D44B05"/>
    <w:rsid w:val="00D44D1D"/>
    <w:rsid w:val="00D44E02"/>
    <w:rsid w:val="00D46A33"/>
    <w:rsid w:val="00D46A49"/>
    <w:rsid w:val="00D47317"/>
    <w:rsid w:val="00D47425"/>
    <w:rsid w:val="00D47907"/>
    <w:rsid w:val="00D47D13"/>
    <w:rsid w:val="00D50486"/>
    <w:rsid w:val="00D5064C"/>
    <w:rsid w:val="00D507FD"/>
    <w:rsid w:val="00D50B89"/>
    <w:rsid w:val="00D50BE4"/>
    <w:rsid w:val="00D50F3C"/>
    <w:rsid w:val="00D5106C"/>
    <w:rsid w:val="00D510E9"/>
    <w:rsid w:val="00D511DC"/>
    <w:rsid w:val="00D517B2"/>
    <w:rsid w:val="00D51C51"/>
    <w:rsid w:val="00D5237E"/>
    <w:rsid w:val="00D52962"/>
    <w:rsid w:val="00D52B14"/>
    <w:rsid w:val="00D52CDA"/>
    <w:rsid w:val="00D533BB"/>
    <w:rsid w:val="00D533EF"/>
    <w:rsid w:val="00D53AAB"/>
    <w:rsid w:val="00D54218"/>
    <w:rsid w:val="00D54A7E"/>
    <w:rsid w:val="00D55077"/>
    <w:rsid w:val="00D550E2"/>
    <w:rsid w:val="00D55196"/>
    <w:rsid w:val="00D556A5"/>
    <w:rsid w:val="00D5576C"/>
    <w:rsid w:val="00D55E22"/>
    <w:rsid w:val="00D56111"/>
    <w:rsid w:val="00D567B2"/>
    <w:rsid w:val="00D569EB"/>
    <w:rsid w:val="00D572D1"/>
    <w:rsid w:val="00D57612"/>
    <w:rsid w:val="00D57D49"/>
    <w:rsid w:val="00D602E0"/>
    <w:rsid w:val="00D608EA"/>
    <w:rsid w:val="00D62129"/>
    <w:rsid w:val="00D628DE"/>
    <w:rsid w:val="00D62B36"/>
    <w:rsid w:val="00D62D3A"/>
    <w:rsid w:val="00D62F4E"/>
    <w:rsid w:val="00D63396"/>
    <w:rsid w:val="00D63A2F"/>
    <w:rsid w:val="00D6400D"/>
    <w:rsid w:val="00D64995"/>
    <w:rsid w:val="00D64A63"/>
    <w:rsid w:val="00D64F6B"/>
    <w:rsid w:val="00D65104"/>
    <w:rsid w:val="00D657D2"/>
    <w:rsid w:val="00D661B5"/>
    <w:rsid w:val="00D663E3"/>
    <w:rsid w:val="00D664B4"/>
    <w:rsid w:val="00D66E5C"/>
    <w:rsid w:val="00D67201"/>
    <w:rsid w:val="00D677AB"/>
    <w:rsid w:val="00D7012B"/>
    <w:rsid w:val="00D702F1"/>
    <w:rsid w:val="00D70799"/>
    <w:rsid w:val="00D70EB8"/>
    <w:rsid w:val="00D7123E"/>
    <w:rsid w:val="00D7127C"/>
    <w:rsid w:val="00D71340"/>
    <w:rsid w:val="00D7190E"/>
    <w:rsid w:val="00D71C1A"/>
    <w:rsid w:val="00D71CCC"/>
    <w:rsid w:val="00D71CD3"/>
    <w:rsid w:val="00D71ED5"/>
    <w:rsid w:val="00D72040"/>
    <w:rsid w:val="00D72240"/>
    <w:rsid w:val="00D72620"/>
    <w:rsid w:val="00D72CEF"/>
    <w:rsid w:val="00D73004"/>
    <w:rsid w:val="00D7351E"/>
    <w:rsid w:val="00D73933"/>
    <w:rsid w:val="00D73DE3"/>
    <w:rsid w:val="00D7458B"/>
    <w:rsid w:val="00D74F39"/>
    <w:rsid w:val="00D74F48"/>
    <w:rsid w:val="00D74F58"/>
    <w:rsid w:val="00D759A2"/>
    <w:rsid w:val="00D76E0C"/>
    <w:rsid w:val="00D775E8"/>
    <w:rsid w:val="00D77611"/>
    <w:rsid w:val="00D77ADD"/>
    <w:rsid w:val="00D77B22"/>
    <w:rsid w:val="00D77EE0"/>
    <w:rsid w:val="00D80372"/>
    <w:rsid w:val="00D80A48"/>
    <w:rsid w:val="00D80E92"/>
    <w:rsid w:val="00D81971"/>
    <w:rsid w:val="00D82060"/>
    <w:rsid w:val="00D830CD"/>
    <w:rsid w:val="00D83595"/>
    <w:rsid w:val="00D83875"/>
    <w:rsid w:val="00D83B31"/>
    <w:rsid w:val="00D84EC9"/>
    <w:rsid w:val="00D8587D"/>
    <w:rsid w:val="00D85C97"/>
    <w:rsid w:val="00D8650E"/>
    <w:rsid w:val="00D86742"/>
    <w:rsid w:val="00D86C5F"/>
    <w:rsid w:val="00D87556"/>
    <w:rsid w:val="00D87594"/>
    <w:rsid w:val="00D877F8"/>
    <w:rsid w:val="00D905A9"/>
    <w:rsid w:val="00D90BF6"/>
    <w:rsid w:val="00D91B1D"/>
    <w:rsid w:val="00D91FCF"/>
    <w:rsid w:val="00D92679"/>
    <w:rsid w:val="00D92B00"/>
    <w:rsid w:val="00D92CF7"/>
    <w:rsid w:val="00D931E6"/>
    <w:rsid w:val="00D934DD"/>
    <w:rsid w:val="00D934E0"/>
    <w:rsid w:val="00D936A8"/>
    <w:rsid w:val="00D93B55"/>
    <w:rsid w:val="00D94003"/>
    <w:rsid w:val="00D94A31"/>
    <w:rsid w:val="00D94A5A"/>
    <w:rsid w:val="00D94F9D"/>
    <w:rsid w:val="00D96298"/>
    <w:rsid w:val="00D97587"/>
    <w:rsid w:val="00D9768F"/>
    <w:rsid w:val="00D9774F"/>
    <w:rsid w:val="00D97982"/>
    <w:rsid w:val="00D97996"/>
    <w:rsid w:val="00D97B3B"/>
    <w:rsid w:val="00D97DD4"/>
    <w:rsid w:val="00DA01CC"/>
    <w:rsid w:val="00DA13AD"/>
    <w:rsid w:val="00DA13D0"/>
    <w:rsid w:val="00DA169B"/>
    <w:rsid w:val="00DA1B04"/>
    <w:rsid w:val="00DA1C1B"/>
    <w:rsid w:val="00DA1F21"/>
    <w:rsid w:val="00DA1F40"/>
    <w:rsid w:val="00DA214D"/>
    <w:rsid w:val="00DA265E"/>
    <w:rsid w:val="00DA30AA"/>
    <w:rsid w:val="00DA4196"/>
    <w:rsid w:val="00DA4EED"/>
    <w:rsid w:val="00DA5297"/>
    <w:rsid w:val="00DA59E1"/>
    <w:rsid w:val="00DA6070"/>
    <w:rsid w:val="00DA694E"/>
    <w:rsid w:val="00DA7218"/>
    <w:rsid w:val="00DA734A"/>
    <w:rsid w:val="00DA745A"/>
    <w:rsid w:val="00DA77AD"/>
    <w:rsid w:val="00DA7822"/>
    <w:rsid w:val="00DA79DB"/>
    <w:rsid w:val="00DA7AB6"/>
    <w:rsid w:val="00DB04BF"/>
    <w:rsid w:val="00DB04C5"/>
    <w:rsid w:val="00DB09F9"/>
    <w:rsid w:val="00DB0A16"/>
    <w:rsid w:val="00DB0AAD"/>
    <w:rsid w:val="00DB0C03"/>
    <w:rsid w:val="00DB0D47"/>
    <w:rsid w:val="00DB0D4C"/>
    <w:rsid w:val="00DB0F77"/>
    <w:rsid w:val="00DB100A"/>
    <w:rsid w:val="00DB13FB"/>
    <w:rsid w:val="00DB1864"/>
    <w:rsid w:val="00DB1FD1"/>
    <w:rsid w:val="00DB2913"/>
    <w:rsid w:val="00DB2B97"/>
    <w:rsid w:val="00DB3304"/>
    <w:rsid w:val="00DB3955"/>
    <w:rsid w:val="00DB3C09"/>
    <w:rsid w:val="00DB3E3E"/>
    <w:rsid w:val="00DB3E86"/>
    <w:rsid w:val="00DB42BE"/>
    <w:rsid w:val="00DB4659"/>
    <w:rsid w:val="00DB4AE7"/>
    <w:rsid w:val="00DB4B32"/>
    <w:rsid w:val="00DB4CAC"/>
    <w:rsid w:val="00DB58DF"/>
    <w:rsid w:val="00DB5E08"/>
    <w:rsid w:val="00DB6008"/>
    <w:rsid w:val="00DB6021"/>
    <w:rsid w:val="00DB6B60"/>
    <w:rsid w:val="00DB6CB3"/>
    <w:rsid w:val="00DB7071"/>
    <w:rsid w:val="00DB71EE"/>
    <w:rsid w:val="00DB7200"/>
    <w:rsid w:val="00DC023C"/>
    <w:rsid w:val="00DC13D5"/>
    <w:rsid w:val="00DC22DE"/>
    <w:rsid w:val="00DC2B46"/>
    <w:rsid w:val="00DC2B76"/>
    <w:rsid w:val="00DC31E5"/>
    <w:rsid w:val="00DC429D"/>
    <w:rsid w:val="00DC490D"/>
    <w:rsid w:val="00DC4B73"/>
    <w:rsid w:val="00DC5906"/>
    <w:rsid w:val="00DC5A6C"/>
    <w:rsid w:val="00DC5EB4"/>
    <w:rsid w:val="00DC68CC"/>
    <w:rsid w:val="00DC6DD3"/>
    <w:rsid w:val="00DC7772"/>
    <w:rsid w:val="00DD151E"/>
    <w:rsid w:val="00DD18BF"/>
    <w:rsid w:val="00DD1D16"/>
    <w:rsid w:val="00DD2050"/>
    <w:rsid w:val="00DD26D6"/>
    <w:rsid w:val="00DD3499"/>
    <w:rsid w:val="00DD3C16"/>
    <w:rsid w:val="00DD4A10"/>
    <w:rsid w:val="00DD4AA8"/>
    <w:rsid w:val="00DD5935"/>
    <w:rsid w:val="00DD5D91"/>
    <w:rsid w:val="00DD5FC1"/>
    <w:rsid w:val="00DD68C2"/>
    <w:rsid w:val="00DD6C3B"/>
    <w:rsid w:val="00DD6D93"/>
    <w:rsid w:val="00DD703E"/>
    <w:rsid w:val="00DD7429"/>
    <w:rsid w:val="00DD7478"/>
    <w:rsid w:val="00DD7681"/>
    <w:rsid w:val="00DD77AD"/>
    <w:rsid w:val="00DE00D4"/>
    <w:rsid w:val="00DE0475"/>
    <w:rsid w:val="00DE1C9C"/>
    <w:rsid w:val="00DE2627"/>
    <w:rsid w:val="00DE3E40"/>
    <w:rsid w:val="00DE4027"/>
    <w:rsid w:val="00DE463C"/>
    <w:rsid w:val="00DE4C00"/>
    <w:rsid w:val="00DE5124"/>
    <w:rsid w:val="00DE5589"/>
    <w:rsid w:val="00DE5696"/>
    <w:rsid w:val="00DE5884"/>
    <w:rsid w:val="00DE59AC"/>
    <w:rsid w:val="00DE67FD"/>
    <w:rsid w:val="00DE725F"/>
    <w:rsid w:val="00DE750A"/>
    <w:rsid w:val="00DE7A94"/>
    <w:rsid w:val="00DE7C20"/>
    <w:rsid w:val="00DF081C"/>
    <w:rsid w:val="00DF09A4"/>
    <w:rsid w:val="00DF0F1F"/>
    <w:rsid w:val="00DF1104"/>
    <w:rsid w:val="00DF1EA9"/>
    <w:rsid w:val="00DF2369"/>
    <w:rsid w:val="00DF2BEB"/>
    <w:rsid w:val="00DF2F8F"/>
    <w:rsid w:val="00DF36C8"/>
    <w:rsid w:val="00DF377D"/>
    <w:rsid w:val="00DF37EE"/>
    <w:rsid w:val="00DF3984"/>
    <w:rsid w:val="00DF41B2"/>
    <w:rsid w:val="00DF4475"/>
    <w:rsid w:val="00DF46AD"/>
    <w:rsid w:val="00DF48AF"/>
    <w:rsid w:val="00DF4A75"/>
    <w:rsid w:val="00DF54A4"/>
    <w:rsid w:val="00DF5B8A"/>
    <w:rsid w:val="00DF66BB"/>
    <w:rsid w:val="00DF6A12"/>
    <w:rsid w:val="00DF73AC"/>
    <w:rsid w:val="00DF7418"/>
    <w:rsid w:val="00DF7AE0"/>
    <w:rsid w:val="00E0044E"/>
    <w:rsid w:val="00E00CA2"/>
    <w:rsid w:val="00E011A5"/>
    <w:rsid w:val="00E012AB"/>
    <w:rsid w:val="00E012AC"/>
    <w:rsid w:val="00E01522"/>
    <w:rsid w:val="00E01A07"/>
    <w:rsid w:val="00E0217C"/>
    <w:rsid w:val="00E024AE"/>
    <w:rsid w:val="00E029E3"/>
    <w:rsid w:val="00E0334E"/>
    <w:rsid w:val="00E0358E"/>
    <w:rsid w:val="00E04BB4"/>
    <w:rsid w:val="00E04D7F"/>
    <w:rsid w:val="00E051A7"/>
    <w:rsid w:val="00E05329"/>
    <w:rsid w:val="00E05434"/>
    <w:rsid w:val="00E0551D"/>
    <w:rsid w:val="00E06192"/>
    <w:rsid w:val="00E0715D"/>
    <w:rsid w:val="00E0716D"/>
    <w:rsid w:val="00E077CA"/>
    <w:rsid w:val="00E07F7B"/>
    <w:rsid w:val="00E101AB"/>
    <w:rsid w:val="00E10715"/>
    <w:rsid w:val="00E10937"/>
    <w:rsid w:val="00E10A2D"/>
    <w:rsid w:val="00E111AB"/>
    <w:rsid w:val="00E11951"/>
    <w:rsid w:val="00E11A06"/>
    <w:rsid w:val="00E11F88"/>
    <w:rsid w:val="00E12F1F"/>
    <w:rsid w:val="00E130C7"/>
    <w:rsid w:val="00E134DF"/>
    <w:rsid w:val="00E13542"/>
    <w:rsid w:val="00E136E0"/>
    <w:rsid w:val="00E13D1D"/>
    <w:rsid w:val="00E13E54"/>
    <w:rsid w:val="00E140F5"/>
    <w:rsid w:val="00E15535"/>
    <w:rsid w:val="00E1574E"/>
    <w:rsid w:val="00E15C6D"/>
    <w:rsid w:val="00E15DFE"/>
    <w:rsid w:val="00E16369"/>
    <w:rsid w:val="00E1648E"/>
    <w:rsid w:val="00E16A61"/>
    <w:rsid w:val="00E17ECF"/>
    <w:rsid w:val="00E2099E"/>
    <w:rsid w:val="00E209EF"/>
    <w:rsid w:val="00E2117E"/>
    <w:rsid w:val="00E2161C"/>
    <w:rsid w:val="00E216DF"/>
    <w:rsid w:val="00E21738"/>
    <w:rsid w:val="00E2225E"/>
    <w:rsid w:val="00E22788"/>
    <w:rsid w:val="00E22B3B"/>
    <w:rsid w:val="00E22D08"/>
    <w:rsid w:val="00E231A3"/>
    <w:rsid w:val="00E23C83"/>
    <w:rsid w:val="00E2409B"/>
    <w:rsid w:val="00E242D3"/>
    <w:rsid w:val="00E242E3"/>
    <w:rsid w:val="00E24857"/>
    <w:rsid w:val="00E24F98"/>
    <w:rsid w:val="00E25B77"/>
    <w:rsid w:val="00E25E31"/>
    <w:rsid w:val="00E273BD"/>
    <w:rsid w:val="00E27D8E"/>
    <w:rsid w:val="00E27EA3"/>
    <w:rsid w:val="00E301C2"/>
    <w:rsid w:val="00E304AB"/>
    <w:rsid w:val="00E30E3D"/>
    <w:rsid w:val="00E31603"/>
    <w:rsid w:val="00E318EA"/>
    <w:rsid w:val="00E31CFE"/>
    <w:rsid w:val="00E33B46"/>
    <w:rsid w:val="00E3413D"/>
    <w:rsid w:val="00E3452E"/>
    <w:rsid w:val="00E348DB"/>
    <w:rsid w:val="00E352EC"/>
    <w:rsid w:val="00E3539D"/>
    <w:rsid w:val="00E354AD"/>
    <w:rsid w:val="00E36231"/>
    <w:rsid w:val="00E36416"/>
    <w:rsid w:val="00E366DE"/>
    <w:rsid w:val="00E3677E"/>
    <w:rsid w:val="00E36B1F"/>
    <w:rsid w:val="00E36CC0"/>
    <w:rsid w:val="00E3796D"/>
    <w:rsid w:val="00E37B0B"/>
    <w:rsid w:val="00E40059"/>
    <w:rsid w:val="00E40275"/>
    <w:rsid w:val="00E402E4"/>
    <w:rsid w:val="00E405F0"/>
    <w:rsid w:val="00E407B1"/>
    <w:rsid w:val="00E40ACC"/>
    <w:rsid w:val="00E40FB6"/>
    <w:rsid w:val="00E413A3"/>
    <w:rsid w:val="00E41AF1"/>
    <w:rsid w:val="00E42023"/>
    <w:rsid w:val="00E420D1"/>
    <w:rsid w:val="00E425C4"/>
    <w:rsid w:val="00E42601"/>
    <w:rsid w:val="00E42CF9"/>
    <w:rsid w:val="00E4355D"/>
    <w:rsid w:val="00E43A43"/>
    <w:rsid w:val="00E448FF"/>
    <w:rsid w:val="00E452B6"/>
    <w:rsid w:val="00E455DE"/>
    <w:rsid w:val="00E457D3"/>
    <w:rsid w:val="00E45C2F"/>
    <w:rsid w:val="00E4634F"/>
    <w:rsid w:val="00E47092"/>
    <w:rsid w:val="00E47625"/>
    <w:rsid w:val="00E4775A"/>
    <w:rsid w:val="00E478BB"/>
    <w:rsid w:val="00E507E9"/>
    <w:rsid w:val="00E50C21"/>
    <w:rsid w:val="00E510FD"/>
    <w:rsid w:val="00E51C00"/>
    <w:rsid w:val="00E51F64"/>
    <w:rsid w:val="00E52BA4"/>
    <w:rsid w:val="00E52EAF"/>
    <w:rsid w:val="00E54199"/>
    <w:rsid w:val="00E54488"/>
    <w:rsid w:val="00E54597"/>
    <w:rsid w:val="00E54A74"/>
    <w:rsid w:val="00E54BA1"/>
    <w:rsid w:val="00E54F66"/>
    <w:rsid w:val="00E5504A"/>
    <w:rsid w:val="00E55092"/>
    <w:rsid w:val="00E55574"/>
    <w:rsid w:val="00E556D9"/>
    <w:rsid w:val="00E556FF"/>
    <w:rsid w:val="00E55F04"/>
    <w:rsid w:val="00E56B51"/>
    <w:rsid w:val="00E56BCB"/>
    <w:rsid w:val="00E57F08"/>
    <w:rsid w:val="00E60074"/>
    <w:rsid w:val="00E60D19"/>
    <w:rsid w:val="00E6195E"/>
    <w:rsid w:val="00E61BBC"/>
    <w:rsid w:val="00E61F9E"/>
    <w:rsid w:val="00E6639C"/>
    <w:rsid w:val="00E666CD"/>
    <w:rsid w:val="00E669CC"/>
    <w:rsid w:val="00E70CA4"/>
    <w:rsid w:val="00E7134F"/>
    <w:rsid w:val="00E714C3"/>
    <w:rsid w:val="00E71CB5"/>
    <w:rsid w:val="00E71DD4"/>
    <w:rsid w:val="00E729C5"/>
    <w:rsid w:val="00E736BD"/>
    <w:rsid w:val="00E74350"/>
    <w:rsid w:val="00E74989"/>
    <w:rsid w:val="00E74A23"/>
    <w:rsid w:val="00E74F20"/>
    <w:rsid w:val="00E74FB5"/>
    <w:rsid w:val="00E74FF7"/>
    <w:rsid w:val="00E753A5"/>
    <w:rsid w:val="00E75E15"/>
    <w:rsid w:val="00E7696E"/>
    <w:rsid w:val="00E76A89"/>
    <w:rsid w:val="00E76CCE"/>
    <w:rsid w:val="00E77A97"/>
    <w:rsid w:val="00E77F9E"/>
    <w:rsid w:val="00E8022A"/>
    <w:rsid w:val="00E803CA"/>
    <w:rsid w:val="00E8064B"/>
    <w:rsid w:val="00E80857"/>
    <w:rsid w:val="00E80A84"/>
    <w:rsid w:val="00E80C31"/>
    <w:rsid w:val="00E81245"/>
    <w:rsid w:val="00E812E8"/>
    <w:rsid w:val="00E81677"/>
    <w:rsid w:val="00E818C5"/>
    <w:rsid w:val="00E820AA"/>
    <w:rsid w:val="00E820DF"/>
    <w:rsid w:val="00E827E3"/>
    <w:rsid w:val="00E82BE9"/>
    <w:rsid w:val="00E833DC"/>
    <w:rsid w:val="00E83450"/>
    <w:rsid w:val="00E835FB"/>
    <w:rsid w:val="00E8364D"/>
    <w:rsid w:val="00E83C05"/>
    <w:rsid w:val="00E840DF"/>
    <w:rsid w:val="00E847CE"/>
    <w:rsid w:val="00E858C2"/>
    <w:rsid w:val="00E8630A"/>
    <w:rsid w:val="00E863DE"/>
    <w:rsid w:val="00E866EB"/>
    <w:rsid w:val="00E86AF3"/>
    <w:rsid w:val="00E86C9C"/>
    <w:rsid w:val="00E873BF"/>
    <w:rsid w:val="00E87C1C"/>
    <w:rsid w:val="00E90DA9"/>
    <w:rsid w:val="00E91322"/>
    <w:rsid w:val="00E91547"/>
    <w:rsid w:val="00E91EBD"/>
    <w:rsid w:val="00E9208B"/>
    <w:rsid w:val="00E92D89"/>
    <w:rsid w:val="00E9489D"/>
    <w:rsid w:val="00E94B2F"/>
    <w:rsid w:val="00E94BBE"/>
    <w:rsid w:val="00E94EF4"/>
    <w:rsid w:val="00E9500A"/>
    <w:rsid w:val="00E95118"/>
    <w:rsid w:val="00E95B30"/>
    <w:rsid w:val="00E95D11"/>
    <w:rsid w:val="00E95E35"/>
    <w:rsid w:val="00E95F11"/>
    <w:rsid w:val="00E96161"/>
    <w:rsid w:val="00E96327"/>
    <w:rsid w:val="00E965DC"/>
    <w:rsid w:val="00E966E8"/>
    <w:rsid w:val="00E9679B"/>
    <w:rsid w:val="00E9690A"/>
    <w:rsid w:val="00E96EE6"/>
    <w:rsid w:val="00E9728C"/>
    <w:rsid w:val="00E97736"/>
    <w:rsid w:val="00E97B6A"/>
    <w:rsid w:val="00E97CD9"/>
    <w:rsid w:val="00EA0BC2"/>
    <w:rsid w:val="00EA0CAC"/>
    <w:rsid w:val="00EA0F27"/>
    <w:rsid w:val="00EA1494"/>
    <w:rsid w:val="00EA1556"/>
    <w:rsid w:val="00EA1A53"/>
    <w:rsid w:val="00EA1BAD"/>
    <w:rsid w:val="00EA22C8"/>
    <w:rsid w:val="00EA247C"/>
    <w:rsid w:val="00EA2E43"/>
    <w:rsid w:val="00EA3C42"/>
    <w:rsid w:val="00EA3DF2"/>
    <w:rsid w:val="00EA3EB2"/>
    <w:rsid w:val="00EA409F"/>
    <w:rsid w:val="00EA47BA"/>
    <w:rsid w:val="00EA498B"/>
    <w:rsid w:val="00EA4FB4"/>
    <w:rsid w:val="00EA5669"/>
    <w:rsid w:val="00EA56CA"/>
    <w:rsid w:val="00EA5ADA"/>
    <w:rsid w:val="00EA5C45"/>
    <w:rsid w:val="00EA6429"/>
    <w:rsid w:val="00EA64DF"/>
    <w:rsid w:val="00EA6DA0"/>
    <w:rsid w:val="00EA6EA2"/>
    <w:rsid w:val="00EA7413"/>
    <w:rsid w:val="00EA7EED"/>
    <w:rsid w:val="00EB0560"/>
    <w:rsid w:val="00EB05EF"/>
    <w:rsid w:val="00EB082E"/>
    <w:rsid w:val="00EB0C84"/>
    <w:rsid w:val="00EB1A90"/>
    <w:rsid w:val="00EB1C70"/>
    <w:rsid w:val="00EB28E5"/>
    <w:rsid w:val="00EB2924"/>
    <w:rsid w:val="00EB2A49"/>
    <w:rsid w:val="00EB3125"/>
    <w:rsid w:val="00EB34AF"/>
    <w:rsid w:val="00EB4256"/>
    <w:rsid w:val="00EB42D6"/>
    <w:rsid w:val="00EB454B"/>
    <w:rsid w:val="00EB45B7"/>
    <w:rsid w:val="00EB485D"/>
    <w:rsid w:val="00EB4CCF"/>
    <w:rsid w:val="00EB4DDD"/>
    <w:rsid w:val="00EB4E5A"/>
    <w:rsid w:val="00EB5A00"/>
    <w:rsid w:val="00EB63E8"/>
    <w:rsid w:val="00EB6778"/>
    <w:rsid w:val="00EB6C9F"/>
    <w:rsid w:val="00EB74E5"/>
    <w:rsid w:val="00EB75C9"/>
    <w:rsid w:val="00EB79DD"/>
    <w:rsid w:val="00EC06A1"/>
    <w:rsid w:val="00EC0965"/>
    <w:rsid w:val="00EC0CAB"/>
    <w:rsid w:val="00EC107F"/>
    <w:rsid w:val="00EC110F"/>
    <w:rsid w:val="00EC1133"/>
    <w:rsid w:val="00EC15C4"/>
    <w:rsid w:val="00EC198D"/>
    <w:rsid w:val="00EC1D86"/>
    <w:rsid w:val="00EC1EAE"/>
    <w:rsid w:val="00EC2CE8"/>
    <w:rsid w:val="00EC307B"/>
    <w:rsid w:val="00EC30CF"/>
    <w:rsid w:val="00EC3358"/>
    <w:rsid w:val="00EC43F3"/>
    <w:rsid w:val="00EC5000"/>
    <w:rsid w:val="00EC511E"/>
    <w:rsid w:val="00EC5C4E"/>
    <w:rsid w:val="00EC606F"/>
    <w:rsid w:val="00EC6228"/>
    <w:rsid w:val="00EC6DE9"/>
    <w:rsid w:val="00EC6DF7"/>
    <w:rsid w:val="00EC6FC9"/>
    <w:rsid w:val="00EC7330"/>
    <w:rsid w:val="00EC780A"/>
    <w:rsid w:val="00EC7C69"/>
    <w:rsid w:val="00ED02BC"/>
    <w:rsid w:val="00ED0EC3"/>
    <w:rsid w:val="00ED2650"/>
    <w:rsid w:val="00ED47E3"/>
    <w:rsid w:val="00ED47FA"/>
    <w:rsid w:val="00ED4A0A"/>
    <w:rsid w:val="00ED4BE3"/>
    <w:rsid w:val="00ED4FF7"/>
    <w:rsid w:val="00ED5DE6"/>
    <w:rsid w:val="00ED6423"/>
    <w:rsid w:val="00ED6A6C"/>
    <w:rsid w:val="00ED6CF4"/>
    <w:rsid w:val="00ED7B2C"/>
    <w:rsid w:val="00ED7B7D"/>
    <w:rsid w:val="00ED7F73"/>
    <w:rsid w:val="00EE02EB"/>
    <w:rsid w:val="00EE18F4"/>
    <w:rsid w:val="00EE1D9F"/>
    <w:rsid w:val="00EE23B3"/>
    <w:rsid w:val="00EE30DF"/>
    <w:rsid w:val="00EE3592"/>
    <w:rsid w:val="00EE35BB"/>
    <w:rsid w:val="00EE3901"/>
    <w:rsid w:val="00EE39DC"/>
    <w:rsid w:val="00EE3E9B"/>
    <w:rsid w:val="00EE3F31"/>
    <w:rsid w:val="00EE4624"/>
    <w:rsid w:val="00EE46EE"/>
    <w:rsid w:val="00EE49BD"/>
    <w:rsid w:val="00EE49FB"/>
    <w:rsid w:val="00EE578D"/>
    <w:rsid w:val="00EE6AD5"/>
    <w:rsid w:val="00EE778C"/>
    <w:rsid w:val="00EE7A7E"/>
    <w:rsid w:val="00EF0634"/>
    <w:rsid w:val="00EF0CA7"/>
    <w:rsid w:val="00EF0DA2"/>
    <w:rsid w:val="00EF1058"/>
    <w:rsid w:val="00EF1BDD"/>
    <w:rsid w:val="00EF33BE"/>
    <w:rsid w:val="00EF3829"/>
    <w:rsid w:val="00EF38C4"/>
    <w:rsid w:val="00EF4793"/>
    <w:rsid w:val="00EF4B29"/>
    <w:rsid w:val="00EF4B87"/>
    <w:rsid w:val="00EF4C6C"/>
    <w:rsid w:val="00EF4EE2"/>
    <w:rsid w:val="00EF52EA"/>
    <w:rsid w:val="00EF54EE"/>
    <w:rsid w:val="00EF5F2E"/>
    <w:rsid w:val="00EF5F87"/>
    <w:rsid w:val="00EF6062"/>
    <w:rsid w:val="00EF61F0"/>
    <w:rsid w:val="00EF63C8"/>
    <w:rsid w:val="00EF6626"/>
    <w:rsid w:val="00EF6AF4"/>
    <w:rsid w:val="00EF6C34"/>
    <w:rsid w:val="00EF719D"/>
    <w:rsid w:val="00EF7DE3"/>
    <w:rsid w:val="00EF7DE5"/>
    <w:rsid w:val="00EF7E39"/>
    <w:rsid w:val="00F006BC"/>
    <w:rsid w:val="00F00AAB"/>
    <w:rsid w:val="00F01558"/>
    <w:rsid w:val="00F01734"/>
    <w:rsid w:val="00F01739"/>
    <w:rsid w:val="00F01C7E"/>
    <w:rsid w:val="00F02788"/>
    <w:rsid w:val="00F0289E"/>
    <w:rsid w:val="00F040AD"/>
    <w:rsid w:val="00F0459F"/>
    <w:rsid w:val="00F04B8E"/>
    <w:rsid w:val="00F055C5"/>
    <w:rsid w:val="00F05C40"/>
    <w:rsid w:val="00F05E0A"/>
    <w:rsid w:val="00F05FD3"/>
    <w:rsid w:val="00F0618C"/>
    <w:rsid w:val="00F062A4"/>
    <w:rsid w:val="00F06523"/>
    <w:rsid w:val="00F06B02"/>
    <w:rsid w:val="00F06B0E"/>
    <w:rsid w:val="00F06B65"/>
    <w:rsid w:val="00F06E8A"/>
    <w:rsid w:val="00F075E7"/>
    <w:rsid w:val="00F07765"/>
    <w:rsid w:val="00F079F7"/>
    <w:rsid w:val="00F07CB4"/>
    <w:rsid w:val="00F07E16"/>
    <w:rsid w:val="00F07EBB"/>
    <w:rsid w:val="00F10558"/>
    <w:rsid w:val="00F105C2"/>
    <w:rsid w:val="00F10613"/>
    <w:rsid w:val="00F10B18"/>
    <w:rsid w:val="00F10ED3"/>
    <w:rsid w:val="00F11944"/>
    <w:rsid w:val="00F132CC"/>
    <w:rsid w:val="00F1380D"/>
    <w:rsid w:val="00F13E7E"/>
    <w:rsid w:val="00F14491"/>
    <w:rsid w:val="00F148BF"/>
    <w:rsid w:val="00F1582C"/>
    <w:rsid w:val="00F161E8"/>
    <w:rsid w:val="00F164C7"/>
    <w:rsid w:val="00F167C5"/>
    <w:rsid w:val="00F168E2"/>
    <w:rsid w:val="00F16BB8"/>
    <w:rsid w:val="00F17189"/>
    <w:rsid w:val="00F20276"/>
    <w:rsid w:val="00F202ED"/>
    <w:rsid w:val="00F20A66"/>
    <w:rsid w:val="00F20AC1"/>
    <w:rsid w:val="00F20C52"/>
    <w:rsid w:val="00F21886"/>
    <w:rsid w:val="00F23A9D"/>
    <w:rsid w:val="00F2502E"/>
    <w:rsid w:val="00F25947"/>
    <w:rsid w:val="00F26940"/>
    <w:rsid w:val="00F26B98"/>
    <w:rsid w:val="00F27C11"/>
    <w:rsid w:val="00F27FE8"/>
    <w:rsid w:val="00F30274"/>
    <w:rsid w:val="00F30CAC"/>
    <w:rsid w:val="00F30DF9"/>
    <w:rsid w:val="00F30E98"/>
    <w:rsid w:val="00F32580"/>
    <w:rsid w:val="00F32761"/>
    <w:rsid w:val="00F332F2"/>
    <w:rsid w:val="00F33BE4"/>
    <w:rsid w:val="00F34054"/>
    <w:rsid w:val="00F3421D"/>
    <w:rsid w:val="00F34773"/>
    <w:rsid w:val="00F3487F"/>
    <w:rsid w:val="00F34E5B"/>
    <w:rsid w:val="00F35371"/>
    <w:rsid w:val="00F353C6"/>
    <w:rsid w:val="00F35479"/>
    <w:rsid w:val="00F3552D"/>
    <w:rsid w:val="00F35ABC"/>
    <w:rsid w:val="00F35CD7"/>
    <w:rsid w:val="00F367E9"/>
    <w:rsid w:val="00F36825"/>
    <w:rsid w:val="00F36B3C"/>
    <w:rsid w:val="00F36C77"/>
    <w:rsid w:val="00F37F83"/>
    <w:rsid w:val="00F407D1"/>
    <w:rsid w:val="00F40A1B"/>
    <w:rsid w:val="00F410BD"/>
    <w:rsid w:val="00F412E1"/>
    <w:rsid w:val="00F413EF"/>
    <w:rsid w:val="00F42118"/>
    <w:rsid w:val="00F42726"/>
    <w:rsid w:val="00F42A86"/>
    <w:rsid w:val="00F42D15"/>
    <w:rsid w:val="00F43198"/>
    <w:rsid w:val="00F431F0"/>
    <w:rsid w:val="00F436F7"/>
    <w:rsid w:val="00F43B84"/>
    <w:rsid w:val="00F44214"/>
    <w:rsid w:val="00F44518"/>
    <w:rsid w:val="00F446BC"/>
    <w:rsid w:val="00F44F27"/>
    <w:rsid w:val="00F44F41"/>
    <w:rsid w:val="00F45244"/>
    <w:rsid w:val="00F45C5E"/>
    <w:rsid w:val="00F45D1D"/>
    <w:rsid w:val="00F45E73"/>
    <w:rsid w:val="00F46B00"/>
    <w:rsid w:val="00F4701C"/>
    <w:rsid w:val="00F470A8"/>
    <w:rsid w:val="00F47570"/>
    <w:rsid w:val="00F47A6E"/>
    <w:rsid w:val="00F47C75"/>
    <w:rsid w:val="00F50098"/>
    <w:rsid w:val="00F51955"/>
    <w:rsid w:val="00F51CD1"/>
    <w:rsid w:val="00F52082"/>
    <w:rsid w:val="00F522B5"/>
    <w:rsid w:val="00F52F5D"/>
    <w:rsid w:val="00F534A2"/>
    <w:rsid w:val="00F540F2"/>
    <w:rsid w:val="00F5439B"/>
    <w:rsid w:val="00F54498"/>
    <w:rsid w:val="00F544A3"/>
    <w:rsid w:val="00F551B6"/>
    <w:rsid w:val="00F55D08"/>
    <w:rsid w:val="00F57084"/>
    <w:rsid w:val="00F5750D"/>
    <w:rsid w:val="00F60378"/>
    <w:rsid w:val="00F606F7"/>
    <w:rsid w:val="00F60A7B"/>
    <w:rsid w:val="00F60BB1"/>
    <w:rsid w:val="00F60E62"/>
    <w:rsid w:val="00F61C61"/>
    <w:rsid w:val="00F61F7F"/>
    <w:rsid w:val="00F6227A"/>
    <w:rsid w:val="00F62375"/>
    <w:rsid w:val="00F624F3"/>
    <w:rsid w:val="00F627B9"/>
    <w:rsid w:val="00F62891"/>
    <w:rsid w:val="00F62A51"/>
    <w:rsid w:val="00F62BDB"/>
    <w:rsid w:val="00F62E6D"/>
    <w:rsid w:val="00F63E75"/>
    <w:rsid w:val="00F6467B"/>
    <w:rsid w:val="00F6537D"/>
    <w:rsid w:val="00F653C8"/>
    <w:rsid w:val="00F6584A"/>
    <w:rsid w:val="00F658BC"/>
    <w:rsid w:val="00F65CCD"/>
    <w:rsid w:val="00F66EBB"/>
    <w:rsid w:val="00F67373"/>
    <w:rsid w:val="00F67674"/>
    <w:rsid w:val="00F67BED"/>
    <w:rsid w:val="00F67D33"/>
    <w:rsid w:val="00F70292"/>
    <w:rsid w:val="00F7050D"/>
    <w:rsid w:val="00F705AC"/>
    <w:rsid w:val="00F70735"/>
    <w:rsid w:val="00F7089B"/>
    <w:rsid w:val="00F708B1"/>
    <w:rsid w:val="00F70A8D"/>
    <w:rsid w:val="00F71020"/>
    <w:rsid w:val="00F714BE"/>
    <w:rsid w:val="00F717C5"/>
    <w:rsid w:val="00F7192C"/>
    <w:rsid w:val="00F722BC"/>
    <w:rsid w:val="00F7276D"/>
    <w:rsid w:val="00F7367C"/>
    <w:rsid w:val="00F736B6"/>
    <w:rsid w:val="00F7370E"/>
    <w:rsid w:val="00F73897"/>
    <w:rsid w:val="00F73C54"/>
    <w:rsid w:val="00F73D9C"/>
    <w:rsid w:val="00F73F94"/>
    <w:rsid w:val="00F74010"/>
    <w:rsid w:val="00F74586"/>
    <w:rsid w:val="00F74828"/>
    <w:rsid w:val="00F751C0"/>
    <w:rsid w:val="00F75CF5"/>
    <w:rsid w:val="00F76200"/>
    <w:rsid w:val="00F77338"/>
    <w:rsid w:val="00F773C6"/>
    <w:rsid w:val="00F779D8"/>
    <w:rsid w:val="00F802FC"/>
    <w:rsid w:val="00F803EB"/>
    <w:rsid w:val="00F80F67"/>
    <w:rsid w:val="00F814FF"/>
    <w:rsid w:val="00F8189B"/>
    <w:rsid w:val="00F81F35"/>
    <w:rsid w:val="00F82559"/>
    <w:rsid w:val="00F826A0"/>
    <w:rsid w:val="00F826F4"/>
    <w:rsid w:val="00F827EE"/>
    <w:rsid w:val="00F82FBA"/>
    <w:rsid w:val="00F835BF"/>
    <w:rsid w:val="00F83A1E"/>
    <w:rsid w:val="00F83F0E"/>
    <w:rsid w:val="00F8466B"/>
    <w:rsid w:val="00F84D6F"/>
    <w:rsid w:val="00F85157"/>
    <w:rsid w:val="00F85733"/>
    <w:rsid w:val="00F858DC"/>
    <w:rsid w:val="00F8594D"/>
    <w:rsid w:val="00F85C17"/>
    <w:rsid w:val="00F85EA7"/>
    <w:rsid w:val="00F86951"/>
    <w:rsid w:val="00F86A62"/>
    <w:rsid w:val="00F879AC"/>
    <w:rsid w:val="00F905B6"/>
    <w:rsid w:val="00F91E7D"/>
    <w:rsid w:val="00F9210F"/>
    <w:rsid w:val="00F922F6"/>
    <w:rsid w:val="00F92464"/>
    <w:rsid w:val="00F927AD"/>
    <w:rsid w:val="00F92C7B"/>
    <w:rsid w:val="00F92E5F"/>
    <w:rsid w:val="00F932B8"/>
    <w:rsid w:val="00F940CA"/>
    <w:rsid w:val="00F94C47"/>
    <w:rsid w:val="00F94F76"/>
    <w:rsid w:val="00F94FD5"/>
    <w:rsid w:val="00F9529D"/>
    <w:rsid w:val="00F961B4"/>
    <w:rsid w:val="00F96895"/>
    <w:rsid w:val="00F96CA5"/>
    <w:rsid w:val="00F9734A"/>
    <w:rsid w:val="00F978C6"/>
    <w:rsid w:val="00FA0AD8"/>
    <w:rsid w:val="00FA1332"/>
    <w:rsid w:val="00FA1D02"/>
    <w:rsid w:val="00FA2A3C"/>
    <w:rsid w:val="00FA4142"/>
    <w:rsid w:val="00FA4818"/>
    <w:rsid w:val="00FA4F55"/>
    <w:rsid w:val="00FA510B"/>
    <w:rsid w:val="00FA545E"/>
    <w:rsid w:val="00FA5A63"/>
    <w:rsid w:val="00FA5C54"/>
    <w:rsid w:val="00FA624C"/>
    <w:rsid w:val="00FA640D"/>
    <w:rsid w:val="00FA6864"/>
    <w:rsid w:val="00FA68DB"/>
    <w:rsid w:val="00FA6AA5"/>
    <w:rsid w:val="00FA6C4A"/>
    <w:rsid w:val="00FA6D32"/>
    <w:rsid w:val="00FA7521"/>
    <w:rsid w:val="00FA7ABC"/>
    <w:rsid w:val="00FB0512"/>
    <w:rsid w:val="00FB0EA3"/>
    <w:rsid w:val="00FB2978"/>
    <w:rsid w:val="00FB3174"/>
    <w:rsid w:val="00FB389A"/>
    <w:rsid w:val="00FB38DF"/>
    <w:rsid w:val="00FB3B28"/>
    <w:rsid w:val="00FB3E26"/>
    <w:rsid w:val="00FB40FD"/>
    <w:rsid w:val="00FB4176"/>
    <w:rsid w:val="00FB4400"/>
    <w:rsid w:val="00FB4D65"/>
    <w:rsid w:val="00FB4FB2"/>
    <w:rsid w:val="00FB5BE6"/>
    <w:rsid w:val="00FB5DC5"/>
    <w:rsid w:val="00FB621D"/>
    <w:rsid w:val="00FB6432"/>
    <w:rsid w:val="00FB685A"/>
    <w:rsid w:val="00FB6894"/>
    <w:rsid w:val="00FB6C86"/>
    <w:rsid w:val="00FB72ED"/>
    <w:rsid w:val="00FB74DA"/>
    <w:rsid w:val="00FB7DCB"/>
    <w:rsid w:val="00FC09D5"/>
    <w:rsid w:val="00FC09EA"/>
    <w:rsid w:val="00FC0D1E"/>
    <w:rsid w:val="00FC0E10"/>
    <w:rsid w:val="00FC1AF7"/>
    <w:rsid w:val="00FC1D72"/>
    <w:rsid w:val="00FC2A6E"/>
    <w:rsid w:val="00FC3121"/>
    <w:rsid w:val="00FC3925"/>
    <w:rsid w:val="00FC3B60"/>
    <w:rsid w:val="00FC3C68"/>
    <w:rsid w:val="00FC3E44"/>
    <w:rsid w:val="00FC3E83"/>
    <w:rsid w:val="00FC4180"/>
    <w:rsid w:val="00FC4596"/>
    <w:rsid w:val="00FC45F6"/>
    <w:rsid w:val="00FC4901"/>
    <w:rsid w:val="00FC5A3F"/>
    <w:rsid w:val="00FC5E26"/>
    <w:rsid w:val="00FC63F6"/>
    <w:rsid w:val="00FC703B"/>
    <w:rsid w:val="00FC714B"/>
    <w:rsid w:val="00FC7386"/>
    <w:rsid w:val="00FC7888"/>
    <w:rsid w:val="00FC7E63"/>
    <w:rsid w:val="00FD0789"/>
    <w:rsid w:val="00FD0C01"/>
    <w:rsid w:val="00FD1839"/>
    <w:rsid w:val="00FD1963"/>
    <w:rsid w:val="00FD1FDA"/>
    <w:rsid w:val="00FD231A"/>
    <w:rsid w:val="00FD24DB"/>
    <w:rsid w:val="00FD2EA1"/>
    <w:rsid w:val="00FD2FBC"/>
    <w:rsid w:val="00FD3621"/>
    <w:rsid w:val="00FD3675"/>
    <w:rsid w:val="00FD38DC"/>
    <w:rsid w:val="00FD3B01"/>
    <w:rsid w:val="00FD3B2C"/>
    <w:rsid w:val="00FD436E"/>
    <w:rsid w:val="00FD45A1"/>
    <w:rsid w:val="00FD4E8A"/>
    <w:rsid w:val="00FD521E"/>
    <w:rsid w:val="00FD5762"/>
    <w:rsid w:val="00FD5823"/>
    <w:rsid w:val="00FD5C8F"/>
    <w:rsid w:val="00FD6020"/>
    <w:rsid w:val="00FD68E2"/>
    <w:rsid w:val="00FD6B0A"/>
    <w:rsid w:val="00FD7136"/>
    <w:rsid w:val="00FD763C"/>
    <w:rsid w:val="00FD7D91"/>
    <w:rsid w:val="00FD7E28"/>
    <w:rsid w:val="00FE00A4"/>
    <w:rsid w:val="00FE0EBC"/>
    <w:rsid w:val="00FE1C2F"/>
    <w:rsid w:val="00FE1D6D"/>
    <w:rsid w:val="00FE2819"/>
    <w:rsid w:val="00FE2A65"/>
    <w:rsid w:val="00FE2BB4"/>
    <w:rsid w:val="00FE3023"/>
    <w:rsid w:val="00FE37AD"/>
    <w:rsid w:val="00FE3C88"/>
    <w:rsid w:val="00FE3C95"/>
    <w:rsid w:val="00FE3CE7"/>
    <w:rsid w:val="00FE3D9C"/>
    <w:rsid w:val="00FE3E5C"/>
    <w:rsid w:val="00FE3FC1"/>
    <w:rsid w:val="00FE4490"/>
    <w:rsid w:val="00FE493E"/>
    <w:rsid w:val="00FE49FE"/>
    <w:rsid w:val="00FE5526"/>
    <w:rsid w:val="00FE5943"/>
    <w:rsid w:val="00FE6113"/>
    <w:rsid w:val="00FE6325"/>
    <w:rsid w:val="00FE6A4E"/>
    <w:rsid w:val="00FE7C07"/>
    <w:rsid w:val="00FF02EB"/>
    <w:rsid w:val="00FF057D"/>
    <w:rsid w:val="00FF0719"/>
    <w:rsid w:val="00FF0F7E"/>
    <w:rsid w:val="00FF233F"/>
    <w:rsid w:val="00FF27F2"/>
    <w:rsid w:val="00FF2AFF"/>
    <w:rsid w:val="00FF2B41"/>
    <w:rsid w:val="00FF2B51"/>
    <w:rsid w:val="00FF3179"/>
    <w:rsid w:val="00FF35BE"/>
    <w:rsid w:val="00FF5272"/>
    <w:rsid w:val="00FF5460"/>
    <w:rsid w:val="00FF5782"/>
    <w:rsid w:val="00FF57BD"/>
    <w:rsid w:val="00FF62D2"/>
    <w:rsid w:val="00FF6659"/>
    <w:rsid w:val="00FF6D18"/>
    <w:rsid w:val="00FF6F2E"/>
    <w:rsid w:val="00FF75BE"/>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2A9D0AD"/>
  <w15:docId w15:val="{15EC5A02-D46E-4286-AD19-A007E665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63"/>
    <w:pPr>
      <w:widowControl w:val="0"/>
      <w:autoSpaceDE w:val="0"/>
      <w:autoSpaceDN w:val="0"/>
      <w:adjustRightInd w:val="0"/>
    </w:pPr>
    <w:rPr>
      <w:rFonts w:hAnsi="Times New Roman"/>
      <w:sz w:val="24"/>
      <w:szCs w:val="24"/>
    </w:rPr>
  </w:style>
  <w:style w:type="paragraph" w:styleId="1">
    <w:name w:val="heading 1"/>
    <w:basedOn w:val="a"/>
    <w:next w:val="a"/>
    <w:link w:val="10"/>
    <w:qFormat/>
    <w:rsid w:val="00F27C11"/>
    <w:pPr>
      <w:keepNext/>
      <w:keepLines/>
      <w:widowControl/>
      <w:autoSpaceDE/>
      <w:autoSpaceDN/>
      <w:adjustRightInd/>
      <w:spacing w:before="480" w:line="276" w:lineRule="auto"/>
      <w:outlineLvl w:val="0"/>
    </w:pPr>
    <w:rPr>
      <w:rFonts w:ascii="Cambria" w:eastAsia="Calibri" w:hAnsi="Cambria"/>
      <w:b/>
      <w:bCs/>
      <w:color w:val="365F91"/>
      <w:sz w:val="28"/>
      <w:szCs w:val="28"/>
      <w:lang w:val="x-none" w:eastAsia="en-US"/>
    </w:rPr>
  </w:style>
  <w:style w:type="paragraph" w:styleId="2">
    <w:name w:val="heading 2"/>
    <w:basedOn w:val="a"/>
    <w:next w:val="a"/>
    <w:link w:val="20"/>
    <w:unhideWhenUsed/>
    <w:qFormat/>
    <w:rsid w:val="00D90B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link w:val="30"/>
    <w:rsid w:val="000A54E1"/>
    <w:pPr>
      <w:spacing w:after="160" w:line="259" w:lineRule="auto"/>
      <w:outlineLvl w:val="2"/>
    </w:pPr>
    <w:rPr>
      <w:rFonts w:hAnsi="Times New Roman"/>
      <w:i/>
      <w:iCs/>
      <w:color w:val="1B2232"/>
      <w:sz w:val="26"/>
      <w:szCs w:val="26"/>
    </w:rPr>
  </w:style>
  <w:style w:type="paragraph" w:styleId="4">
    <w:name w:val="heading 4"/>
    <w:basedOn w:val="a"/>
    <w:link w:val="40"/>
    <w:rsid w:val="000A54E1"/>
    <w:pPr>
      <w:widowControl/>
      <w:autoSpaceDE/>
      <w:autoSpaceDN/>
      <w:adjustRightInd/>
      <w:spacing w:before="80" w:after="80" w:line="280" w:lineRule="auto"/>
      <w:outlineLvl w:val="3"/>
    </w:pPr>
    <w:rPr>
      <w:color w:val="1B22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76"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4"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b/>
      <w:bCs/>
      <w:sz w:val="32"/>
      <w:szCs w:val="32"/>
    </w:rPr>
  </w:style>
  <w:style w:type="character" w:customStyle="1" w:styleId="FontStyle19">
    <w:name w:val="Font Style19"/>
    <w:uiPriority w:val="99"/>
    <w:rPr>
      <w:rFonts w:ascii="Times New Roman" w:hAnsi="Times New Roman" w:cs="Times New Roman"/>
      <w:b/>
      <w:bCs/>
      <w:spacing w:val="100"/>
      <w:sz w:val="42"/>
      <w:szCs w:val="42"/>
    </w:rPr>
  </w:style>
  <w:style w:type="character" w:customStyle="1" w:styleId="FontStyle20">
    <w:name w:val="Font Style20"/>
    <w:uiPriority w:val="99"/>
    <w:rPr>
      <w:rFonts w:ascii="Times New Roman" w:hAnsi="Times New Roman" w:cs="Times New Roman"/>
      <w:b/>
      <w:bCs/>
      <w:sz w:val="24"/>
      <w:szCs w:val="24"/>
    </w:rPr>
  </w:style>
  <w:style w:type="character" w:customStyle="1" w:styleId="FontStyle21">
    <w:name w:val="Font Style21"/>
    <w:uiPriority w:val="99"/>
    <w:rPr>
      <w:rFonts w:ascii="Times New Roman" w:hAnsi="Times New Roman" w:cs="Times New Roman"/>
      <w:sz w:val="24"/>
      <w:szCs w:val="24"/>
    </w:rPr>
  </w:style>
  <w:style w:type="character" w:customStyle="1" w:styleId="FontStyle22">
    <w:name w:val="Font Style22"/>
    <w:uiPriority w:val="99"/>
    <w:rPr>
      <w:rFonts w:ascii="Times New Roman" w:hAnsi="Times New Roman" w:cs="Times New Roman"/>
      <w:b/>
      <w:bCs/>
      <w:sz w:val="14"/>
      <w:szCs w:val="14"/>
    </w:rPr>
  </w:style>
  <w:style w:type="character" w:customStyle="1" w:styleId="FontStyle23">
    <w:name w:val="Font Style23"/>
    <w:uiPriority w:val="99"/>
    <w:rPr>
      <w:rFonts w:ascii="Times New Roman" w:hAnsi="Times New Roman" w:cs="Times New Roman"/>
      <w:sz w:val="28"/>
      <w:szCs w:val="28"/>
    </w:rPr>
  </w:style>
  <w:style w:type="character" w:customStyle="1" w:styleId="FontStyle24">
    <w:name w:val="Font Style24"/>
    <w:uiPriority w:val="99"/>
    <w:rPr>
      <w:rFonts w:ascii="Times New Roman" w:hAnsi="Times New Roman" w:cs="Times New Roman"/>
      <w:b/>
      <w:bCs/>
      <w:sz w:val="12"/>
      <w:szCs w:val="12"/>
    </w:rPr>
  </w:style>
  <w:style w:type="character" w:customStyle="1" w:styleId="FontStyle25">
    <w:name w:val="Font Style25"/>
    <w:uiPriority w:val="99"/>
    <w:rPr>
      <w:rFonts w:ascii="Times New Roman" w:hAnsi="Times New Roman" w:cs="Times New Roman"/>
      <w:b/>
      <w:bCs/>
      <w:sz w:val="28"/>
      <w:szCs w:val="28"/>
    </w:rPr>
  </w:style>
  <w:style w:type="character" w:customStyle="1" w:styleId="FontStyle26">
    <w:name w:val="Font Style26"/>
    <w:uiPriority w:val="99"/>
    <w:rPr>
      <w:rFonts w:ascii="Times New Roman" w:hAnsi="Times New Roman" w:cs="Times New Roman"/>
      <w:b/>
      <w:bCs/>
      <w:sz w:val="20"/>
      <w:szCs w:val="20"/>
    </w:rPr>
  </w:style>
  <w:style w:type="table" w:styleId="a3">
    <w:name w:val="Table Grid"/>
    <w:basedOn w:val="a1"/>
    <w:uiPriority w:val="59"/>
    <w:rsid w:val="00265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сновной"/>
    <w:basedOn w:val="a"/>
    <w:rsid w:val="002B405A"/>
    <w:pPr>
      <w:widowControl/>
      <w:autoSpaceDE/>
      <w:autoSpaceDN/>
      <w:adjustRightInd/>
      <w:spacing w:line="360" w:lineRule="auto"/>
      <w:ind w:firstLine="567"/>
      <w:jc w:val="both"/>
    </w:pPr>
    <w:rPr>
      <w:szCs w:val="22"/>
      <w:lang w:eastAsia="ar-SA"/>
    </w:rPr>
  </w:style>
  <w:style w:type="paragraph" w:styleId="a5">
    <w:name w:val="Balloon Text"/>
    <w:basedOn w:val="a"/>
    <w:link w:val="a6"/>
    <w:uiPriority w:val="99"/>
    <w:unhideWhenUsed/>
    <w:rsid w:val="007E059A"/>
    <w:rPr>
      <w:rFonts w:ascii="Tahoma" w:hAnsi="Tahoma"/>
      <w:sz w:val="16"/>
      <w:szCs w:val="16"/>
      <w:lang w:val="x-none" w:eastAsia="x-none"/>
    </w:rPr>
  </w:style>
  <w:style w:type="character" w:customStyle="1" w:styleId="a6">
    <w:name w:val="Текст выноски Знак"/>
    <w:link w:val="a5"/>
    <w:uiPriority w:val="99"/>
    <w:rsid w:val="007E059A"/>
    <w:rPr>
      <w:rFonts w:ascii="Tahoma" w:hAnsi="Tahoma" w:cs="Tahoma"/>
      <w:sz w:val="16"/>
      <w:szCs w:val="16"/>
    </w:rPr>
  </w:style>
  <w:style w:type="paragraph" w:styleId="a7">
    <w:name w:val="header"/>
    <w:basedOn w:val="a"/>
    <w:link w:val="a8"/>
    <w:uiPriority w:val="99"/>
    <w:unhideWhenUsed/>
    <w:rsid w:val="006655E7"/>
    <w:pPr>
      <w:widowControl/>
      <w:tabs>
        <w:tab w:val="center" w:pos="4677"/>
        <w:tab w:val="right" w:pos="9355"/>
      </w:tabs>
      <w:autoSpaceDE/>
      <w:autoSpaceDN/>
      <w:adjustRightInd/>
    </w:pPr>
    <w:rPr>
      <w:rFonts w:eastAsia="Calibri"/>
      <w:sz w:val="28"/>
      <w:szCs w:val="28"/>
      <w:lang w:val="x-none" w:eastAsia="en-US"/>
    </w:rPr>
  </w:style>
  <w:style w:type="character" w:customStyle="1" w:styleId="a8">
    <w:name w:val="Верхний колонтитул Знак"/>
    <w:link w:val="a7"/>
    <w:uiPriority w:val="99"/>
    <w:rsid w:val="006655E7"/>
    <w:rPr>
      <w:rFonts w:eastAsia="Calibri" w:hAnsi="Times New Roman"/>
      <w:sz w:val="28"/>
      <w:szCs w:val="28"/>
      <w:lang w:eastAsia="en-US"/>
    </w:rPr>
  </w:style>
  <w:style w:type="paragraph" w:styleId="a9">
    <w:name w:val="footer"/>
    <w:basedOn w:val="a"/>
    <w:link w:val="aa"/>
    <w:uiPriority w:val="99"/>
    <w:unhideWhenUsed/>
    <w:rsid w:val="006655E7"/>
    <w:pPr>
      <w:tabs>
        <w:tab w:val="center" w:pos="4677"/>
        <w:tab w:val="right" w:pos="9355"/>
      </w:tabs>
    </w:pPr>
    <w:rPr>
      <w:lang w:val="x-none" w:eastAsia="x-none"/>
    </w:rPr>
  </w:style>
  <w:style w:type="character" w:customStyle="1" w:styleId="aa">
    <w:name w:val="Нижний колонтитул Знак"/>
    <w:link w:val="a9"/>
    <w:uiPriority w:val="99"/>
    <w:rsid w:val="006655E7"/>
    <w:rPr>
      <w:rFonts w:hAnsi="Times New Roman"/>
      <w:sz w:val="24"/>
      <w:szCs w:val="24"/>
    </w:rPr>
  </w:style>
  <w:style w:type="paragraph" w:customStyle="1" w:styleId="ConsPlusNormal">
    <w:name w:val="ConsPlusNormal"/>
    <w:rsid w:val="004761B3"/>
    <w:pPr>
      <w:widowControl w:val="0"/>
      <w:autoSpaceDE w:val="0"/>
      <w:autoSpaceDN w:val="0"/>
      <w:adjustRightInd w:val="0"/>
      <w:ind w:firstLine="720"/>
    </w:pPr>
    <w:rPr>
      <w:rFonts w:ascii="Arial" w:hAnsi="Arial" w:cs="Arial"/>
    </w:rPr>
  </w:style>
  <w:style w:type="paragraph" w:customStyle="1" w:styleId="ConsPlusNonformat">
    <w:name w:val="ConsPlusNonformat"/>
    <w:rsid w:val="00D0764E"/>
    <w:pPr>
      <w:widowControl w:val="0"/>
      <w:autoSpaceDE w:val="0"/>
      <w:autoSpaceDN w:val="0"/>
      <w:adjustRightInd w:val="0"/>
    </w:pPr>
    <w:rPr>
      <w:rFonts w:ascii="Courier New" w:hAnsi="Courier New" w:cs="Courier New"/>
    </w:rPr>
  </w:style>
  <w:style w:type="paragraph" w:customStyle="1" w:styleId="ConsPlusCell">
    <w:name w:val="ConsPlusCell"/>
    <w:rsid w:val="001129C8"/>
    <w:pPr>
      <w:widowControl w:val="0"/>
      <w:autoSpaceDE w:val="0"/>
      <w:autoSpaceDN w:val="0"/>
      <w:adjustRightInd w:val="0"/>
    </w:pPr>
    <w:rPr>
      <w:rFonts w:ascii="Arial" w:hAnsi="Arial" w:cs="Arial"/>
    </w:rPr>
  </w:style>
  <w:style w:type="character" w:styleId="ab">
    <w:name w:val="page number"/>
    <w:rsid w:val="001129C8"/>
  </w:style>
  <w:style w:type="paragraph" w:customStyle="1" w:styleId="11">
    <w:name w:val="1"/>
    <w:basedOn w:val="a"/>
    <w:rsid w:val="00E9489D"/>
    <w:pPr>
      <w:widowControl/>
      <w:autoSpaceDE/>
      <w:autoSpaceDN/>
      <w:adjustRightInd/>
      <w:spacing w:after="160" w:line="240" w:lineRule="exact"/>
    </w:pPr>
    <w:rPr>
      <w:rFonts w:ascii="Verdana" w:hAnsi="Verdana"/>
      <w:sz w:val="20"/>
      <w:szCs w:val="20"/>
      <w:lang w:val="en-US" w:eastAsia="en-US"/>
    </w:rPr>
  </w:style>
  <w:style w:type="paragraph" w:customStyle="1" w:styleId="bullets">
    <w:name w:val="bullets Знак"/>
    <w:basedOn w:val="a"/>
    <w:link w:val="bullets0"/>
    <w:rsid w:val="00922998"/>
    <w:pPr>
      <w:widowControl/>
      <w:numPr>
        <w:numId w:val="5"/>
      </w:numPr>
      <w:shd w:val="clear" w:color="auto" w:fill="FFFFFF"/>
      <w:autoSpaceDE/>
      <w:autoSpaceDN/>
      <w:adjustRightInd/>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922998"/>
    <w:rPr>
      <w:rFonts w:ascii="Times New Roman CYR" w:hAnsi="Times New Roman CYR"/>
      <w:spacing w:val="-4"/>
      <w:sz w:val="28"/>
      <w:shd w:val="clear" w:color="auto" w:fill="FFFFFF"/>
      <w:lang w:val="x-none" w:eastAsia="x-none"/>
    </w:rPr>
  </w:style>
  <w:style w:type="paragraph" w:customStyle="1" w:styleId="ac">
    <w:name w:val="Обычный (паспорт)"/>
    <w:basedOn w:val="a"/>
    <w:rsid w:val="00E25B77"/>
    <w:pPr>
      <w:widowControl/>
      <w:autoSpaceDE/>
      <w:autoSpaceDN/>
      <w:adjustRightInd/>
      <w:spacing w:before="120"/>
      <w:jc w:val="both"/>
    </w:pPr>
    <w:rPr>
      <w:sz w:val="28"/>
      <w:szCs w:val="28"/>
    </w:rPr>
  </w:style>
  <w:style w:type="numbering" w:customStyle="1" w:styleId="12">
    <w:name w:val="Нет списка1"/>
    <w:next w:val="a2"/>
    <w:semiHidden/>
    <w:rsid w:val="00275B18"/>
  </w:style>
  <w:style w:type="character" w:styleId="ad">
    <w:name w:val="Emphasis"/>
    <w:qFormat/>
    <w:rsid w:val="00275B18"/>
    <w:rPr>
      <w:i/>
      <w:iCs w:val="0"/>
    </w:rPr>
  </w:style>
  <w:style w:type="character" w:customStyle="1" w:styleId="10">
    <w:name w:val="Заголовок 1 Знак"/>
    <w:link w:val="1"/>
    <w:rsid w:val="00F27C11"/>
    <w:rPr>
      <w:rFonts w:ascii="Cambria" w:eastAsia="Calibri" w:hAnsi="Cambria" w:cs="Cambria"/>
      <w:b/>
      <w:bCs/>
      <w:color w:val="365F91"/>
      <w:sz w:val="28"/>
      <w:szCs w:val="28"/>
      <w:lang w:eastAsia="en-US"/>
    </w:rPr>
  </w:style>
  <w:style w:type="numbering" w:customStyle="1" w:styleId="21">
    <w:name w:val="Нет списка2"/>
    <w:next w:val="a2"/>
    <w:uiPriority w:val="99"/>
    <w:semiHidden/>
    <w:unhideWhenUsed/>
    <w:rsid w:val="00F27C11"/>
  </w:style>
  <w:style w:type="paragraph" w:customStyle="1" w:styleId="ae">
    <w:name w:val="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tabl">
    <w:name w:val="tabl"/>
    <w:basedOn w:val="a"/>
    <w:rsid w:val="00F27C11"/>
    <w:pPr>
      <w:widowControl/>
      <w:autoSpaceDE/>
      <w:autoSpaceDN/>
      <w:adjustRightInd/>
    </w:pPr>
    <w:rPr>
      <w:rFonts w:ascii="Arial" w:hAnsi="Arial"/>
      <w:sz w:val="20"/>
    </w:rPr>
  </w:style>
  <w:style w:type="paragraph" w:styleId="af">
    <w:name w:val="List Paragraph"/>
    <w:basedOn w:val="a"/>
    <w:uiPriority w:val="34"/>
    <w:qFormat/>
    <w:rsid w:val="00F27C11"/>
    <w:pPr>
      <w:widowControl/>
      <w:autoSpaceDE/>
      <w:autoSpaceDN/>
      <w:adjustRightInd/>
      <w:ind w:left="720"/>
      <w:contextualSpacing/>
    </w:pPr>
  </w:style>
  <w:style w:type="paragraph" w:customStyle="1" w:styleId="af0">
    <w:name w:val="Знак Знак Знак Знак Знак Знак Знак Знак Знак Знак Знак 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F27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val="x-none" w:eastAsia="x-none"/>
    </w:rPr>
  </w:style>
  <w:style w:type="character" w:customStyle="1" w:styleId="HTML0">
    <w:name w:val="Стандартный HTML Знак"/>
    <w:link w:val="HTML"/>
    <w:rsid w:val="00F27C11"/>
    <w:rPr>
      <w:rFonts w:ascii="Courier New" w:hAnsi="Courier New" w:cs="Courier New"/>
    </w:rPr>
  </w:style>
  <w:style w:type="paragraph" w:customStyle="1" w:styleId="14">
    <w:name w:val="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style41">
    <w:name w:val="style41"/>
    <w:rsid w:val="00F27C11"/>
    <w:rPr>
      <w:rFonts w:cs="Times New Roman"/>
      <w:b/>
      <w:bCs/>
      <w:sz w:val="24"/>
      <w:szCs w:val="24"/>
    </w:rPr>
  </w:style>
  <w:style w:type="paragraph" w:customStyle="1" w:styleId="af1">
    <w:name w:val="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DefaultParagraphFontParaCharChar">
    <w:name w:val="Default Paragraph Font Para Char Char Знак"/>
    <w:basedOn w:val="a"/>
    <w:rsid w:val="00F27C11"/>
    <w:pPr>
      <w:widowControl/>
      <w:autoSpaceDE/>
      <w:autoSpaceDN/>
      <w:adjustRightInd/>
      <w:spacing w:after="160" w:line="240" w:lineRule="exact"/>
    </w:pPr>
    <w:rPr>
      <w:rFonts w:ascii="Verdana" w:hAnsi="Verdana" w:cs="Verdana"/>
      <w:sz w:val="20"/>
      <w:szCs w:val="20"/>
      <w:lang w:val="en-US" w:eastAsia="en-US"/>
    </w:rPr>
  </w:style>
  <w:style w:type="paragraph" w:styleId="af2">
    <w:name w:val="Normal (Web)"/>
    <w:basedOn w:val="a"/>
    <w:unhideWhenUsed/>
    <w:rsid w:val="00F27C11"/>
    <w:pPr>
      <w:widowControl/>
      <w:autoSpaceDE/>
      <w:autoSpaceDN/>
      <w:adjustRightInd/>
      <w:spacing w:before="100" w:beforeAutospacing="1" w:after="100" w:afterAutospacing="1"/>
    </w:pPr>
  </w:style>
  <w:style w:type="paragraph" w:customStyle="1" w:styleId="af3">
    <w:name w:val="Знак Знак Знак Знак Знак"/>
    <w:basedOn w:val="a"/>
    <w:rsid w:val="00F27C1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4">
    <w:name w:val="Номер"/>
    <w:basedOn w:val="a"/>
    <w:rsid w:val="00F27C11"/>
    <w:pPr>
      <w:widowControl/>
      <w:autoSpaceDE/>
      <w:autoSpaceDN/>
      <w:adjustRightInd/>
      <w:jc w:val="center"/>
    </w:pPr>
    <w:rPr>
      <w:sz w:val="28"/>
      <w:szCs w:val="20"/>
    </w:rPr>
  </w:style>
  <w:style w:type="table" w:customStyle="1" w:styleId="15">
    <w:name w:val="Сетка таблицы1"/>
    <w:basedOn w:val="a1"/>
    <w:next w:val="a3"/>
    <w:uiPriority w:val="59"/>
    <w:rsid w:val="00F27C11"/>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27C11"/>
  </w:style>
  <w:style w:type="table" w:customStyle="1" w:styleId="111">
    <w:name w:val="Сетка таблицы11"/>
    <w:basedOn w:val="a1"/>
    <w:next w:val="a3"/>
    <w:uiPriority w:val="59"/>
    <w:rsid w:val="00F27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semiHidden/>
    <w:unhideWhenUsed/>
    <w:rsid w:val="00E30E3D"/>
    <w:rPr>
      <w:strike w:val="0"/>
      <w:dstrike w:val="0"/>
      <w:color w:val="2060A4"/>
      <w:u w:val="none"/>
      <w:effect w:val="none"/>
      <w:bdr w:val="none" w:sz="0" w:space="0" w:color="auto" w:frame="1"/>
    </w:rPr>
  </w:style>
  <w:style w:type="character" w:customStyle="1" w:styleId="22">
    <w:name w:val="Основной текст (2)_"/>
    <w:link w:val="23"/>
    <w:rsid w:val="0070500B"/>
    <w:rPr>
      <w:rFonts w:hAnsi="Times New Roman"/>
      <w:sz w:val="28"/>
      <w:szCs w:val="28"/>
      <w:shd w:val="clear" w:color="auto" w:fill="FFFFFF"/>
    </w:rPr>
  </w:style>
  <w:style w:type="paragraph" w:customStyle="1" w:styleId="23">
    <w:name w:val="Основной текст (2)"/>
    <w:basedOn w:val="a"/>
    <w:link w:val="22"/>
    <w:rsid w:val="0070500B"/>
    <w:pPr>
      <w:shd w:val="clear" w:color="auto" w:fill="FFFFFF"/>
      <w:autoSpaceDE/>
      <w:autoSpaceDN/>
      <w:adjustRightInd/>
      <w:spacing w:line="322" w:lineRule="exact"/>
    </w:pPr>
    <w:rPr>
      <w:sz w:val="28"/>
      <w:szCs w:val="28"/>
      <w:lang w:val="x-none" w:eastAsia="x-none"/>
    </w:rPr>
  </w:style>
  <w:style w:type="numbering" w:customStyle="1" w:styleId="31">
    <w:name w:val="Нет списка3"/>
    <w:next w:val="a2"/>
    <w:uiPriority w:val="99"/>
    <w:semiHidden/>
    <w:unhideWhenUsed/>
    <w:rsid w:val="00281D7A"/>
  </w:style>
  <w:style w:type="table" w:customStyle="1" w:styleId="24">
    <w:name w:val="Сетка таблицы2"/>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281D7A"/>
  </w:style>
  <w:style w:type="table" w:customStyle="1" w:styleId="121">
    <w:name w:val="Сетка таблицы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281D7A"/>
  </w:style>
  <w:style w:type="table" w:customStyle="1" w:styleId="211">
    <w:name w:val="Сетка таблицы2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rsid w:val="00281D7A"/>
  </w:style>
  <w:style w:type="numbering" w:customStyle="1" w:styleId="2110">
    <w:name w:val="Нет списка211"/>
    <w:next w:val="a2"/>
    <w:uiPriority w:val="99"/>
    <w:semiHidden/>
    <w:unhideWhenUsed/>
    <w:rsid w:val="00281D7A"/>
  </w:style>
  <w:style w:type="table" w:customStyle="1" w:styleId="1111">
    <w:name w:val="Сетка таблицы11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281D7A"/>
  </w:style>
  <w:style w:type="table" w:customStyle="1" w:styleId="11111">
    <w:name w:val="Сетка таблицы111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281D7A"/>
  </w:style>
  <w:style w:type="table" w:customStyle="1" w:styleId="32">
    <w:name w:val="Сетка таблицы3"/>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semiHidden/>
    <w:rsid w:val="00281D7A"/>
  </w:style>
  <w:style w:type="numbering" w:customStyle="1" w:styleId="220">
    <w:name w:val="Нет списка22"/>
    <w:next w:val="a2"/>
    <w:uiPriority w:val="99"/>
    <w:semiHidden/>
    <w:unhideWhenUsed/>
    <w:rsid w:val="00281D7A"/>
  </w:style>
  <w:style w:type="table" w:customStyle="1" w:styleId="1211">
    <w:name w:val="Сетка таблицы12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281D7A"/>
  </w:style>
  <w:style w:type="table" w:customStyle="1" w:styleId="1120">
    <w:name w:val="Сетка таблицы1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C95B69"/>
  </w:style>
  <w:style w:type="table" w:customStyle="1" w:styleId="42">
    <w:name w:val="Сетка таблицы4"/>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C95B69"/>
  </w:style>
  <w:style w:type="table" w:customStyle="1" w:styleId="131">
    <w:name w:val="Сетка таблицы13"/>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C95B69"/>
  </w:style>
  <w:style w:type="table" w:customStyle="1" w:styleId="221">
    <w:name w:val="Сетка таблицы2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semiHidden/>
    <w:rsid w:val="00C95B69"/>
  </w:style>
  <w:style w:type="numbering" w:customStyle="1" w:styleId="212">
    <w:name w:val="Нет списка212"/>
    <w:next w:val="a2"/>
    <w:uiPriority w:val="99"/>
    <w:semiHidden/>
    <w:unhideWhenUsed/>
    <w:rsid w:val="00C95B69"/>
  </w:style>
  <w:style w:type="table" w:customStyle="1" w:styleId="1130">
    <w:name w:val="Сетка таблицы113"/>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uiPriority w:val="99"/>
    <w:semiHidden/>
    <w:unhideWhenUsed/>
    <w:rsid w:val="00C95B69"/>
  </w:style>
  <w:style w:type="table" w:customStyle="1" w:styleId="11120">
    <w:name w:val="Сетка таблицы111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C95B69"/>
  </w:style>
  <w:style w:type="numbering" w:customStyle="1" w:styleId="122">
    <w:name w:val="Нет списка122"/>
    <w:next w:val="a2"/>
    <w:semiHidden/>
    <w:rsid w:val="00C95B69"/>
  </w:style>
  <w:style w:type="numbering" w:customStyle="1" w:styleId="2210">
    <w:name w:val="Нет списка221"/>
    <w:next w:val="a2"/>
    <w:uiPriority w:val="99"/>
    <w:semiHidden/>
    <w:unhideWhenUsed/>
    <w:rsid w:val="00C95B69"/>
  </w:style>
  <w:style w:type="table" w:customStyle="1" w:styleId="1220">
    <w:name w:val="Сетка таблицы122"/>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rsid w:val="00C95B69"/>
  </w:style>
  <w:style w:type="paragraph" w:styleId="af6">
    <w:name w:val="footnote text"/>
    <w:basedOn w:val="a"/>
    <w:link w:val="af7"/>
    <w:uiPriority w:val="99"/>
    <w:unhideWhenUsed/>
    <w:rsid w:val="00685CFA"/>
    <w:pPr>
      <w:widowControl/>
      <w:autoSpaceDE/>
      <w:autoSpaceDN/>
      <w:adjustRightInd/>
    </w:pPr>
    <w:rPr>
      <w:rFonts w:ascii="Calibri" w:hAnsi="Calibri"/>
      <w:sz w:val="20"/>
      <w:szCs w:val="20"/>
      <w:lang w:val="x-none" w:eastAsia="x-none"/>
    </w:rPr>
  </w:style>
  <w:style w:type="character" w:customStyle="1" w:styleId="af7">
    <w:name w:val="Текст сноски Знак"/>
    <w:link w:val="af6"/>
    <w:uiPriority w:val="99"/>
    <w:rsid w:val="00685CFA"/>
    <w:rPr>
      <w:rFonts w:ascii="Calibri"/>
    </w:rPr>
  </w:style>
  <w:style w:type="character" w:styleId="af8">
    <w:name w:val="footnote reference"/>
    <w:semiHidden/>
    <w:unhideWhenUsed/>
    <w:rsid w:val="00685CFA"/>
    <w:rPr>
      <w:vertAlign w:val="superscript"/>
    </w:rPr>
  </w:style>
  <w:style w:type="numbering" w:customStyle="1" w:styleId="5">
    <w:name w:val="Нет списка5"/>
    <w:next w:val="a2"/>
    <w:uiPriority w:val="99"/>
    <w:semiHidden/>
    <w:unhideWhenUsed/>
    <w:rsid w:val="00BB4B18"/>
  </w:style>
  <w:style w:type="table" w:customStyle="1" w:styleId="50">
    <w:name w:val="Сетка таблицы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BB4B18"/>
  </w:style>
  <w:style w:type="table" w:customStyle="1" w:styleId="141">
    <w:name w:val="Сетка таблицы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BB4B18"/>
  </w:style>
  <w:style w:type="table" w:customStyle="1" w:styleId="231">
    <w:name w:val="Сетка таблицы2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semiHidden/>
    <w:rsid w:val="00BB4B18"/>
  </w:style>
  <w:style w:type="numbering" w:customStyle="1" w:styleId="213">
    <w:name w:val="Нет списка213"/>
    <w:next w:val="a2"/>
    <w:uiPriority w:val="99"/>
    <w:semiHidden/>
    <w:unhideWhenUsed/>
    <w:rsid w:val="00BB4B18"/>
  </w:style>
  <w:style w:type="table" w:customStyle="1" w:styleId="1140">
    <w:name w:val="Сетка таблицы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uiPriority w:val="99"/>
    <w:semiHidden/>
    <w:unhideWhenUsed/>
    <w:rsid w:val="00BB4B18"/>
  </w:style>
  <w:style w:type="table" w:customStyle="1" w:styleId="11130">
    <w:name w:val="Сетка таблицы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uiPriority w:val="99"/>
    <w:semiHidden/>
    <w:unhideWhenUsed/>
    <w:rsid w:val="00BB4B18"/>
  </w:style>
  <w:style w:type="numbering" w:customStyle="1" w:styleId="123">
    <w:name w:val="Нет списка123"/>
    <w:next w:val="a2"/>
    <w:semiHidden/>
    <w:rsid w:val="00BB4B18"/>
  </w:style>
  <w:style w:type="numbering" w:customStyle="1" w:styleId="222">
    <w:name w:val="Нет списка222"/>
    <w:next w:val="a2"/>
    <w:uiPriority w:val="99"/>
    <w:semiHidden/>
    <w:unhideWhenUsed/>
    <w:rsid w:val="00BB4B18"/>
  </w:style>
  <w:style w:type="table" w:customStyle="1" w:styleId="1230">
    <w:name w:val="Сетка таблицы12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BB4B18"/>
  </w:style>
  <w:style w:type="numbering" w:customStyle="1" w:styleId="410">
    <w:name w:val="Нет списка41"/>
    <w:next w:val="a2"/>
    <w:uiPriority w:val="99"/>
    <w:semiHidden/>
    <w:unhideWhenUsed/>
    <w:rsid w:val="00BB4B18"/>
  </w:style>
  <w:style w:type="table" w:customStyle="1" w:styleId="411">
    <w:name w:val="Сетка таблицы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semiHidden/>
    <w:rsid w:val="00BB4B18"/>
  </w:style>
  <w:style w:type="numbering" w:customStyle="1" w:styleId="2310">
    <w:name w:val="Нет списка231"/>
    <w:next w:val="a2"/>
    <w:uiPriority w:val="99"/>
    <w:semiHidden/>
    <w:unhideWhenUsed/>
    <w:rsid w:val="00BB4B18"/>
  </w:style>
  <w:style w:type="table" w:customStyle="1" w:styleId="1311">
    <w:name w:val="Сетка таблицы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BB4B18"/>
  </w:style>
  <w:style w:type="table" w:customStyle="1" w:styleId="11310">
    <w:name w:val="Сетка таблицы11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1"/>
    <w:next w:val="a2"/>
    <w:uiPriority w:val="99"/>
    <w:semiHidden/>
    <w:unhideWhenUsed/>
    <w:rsid w:val="00BB4B18"/>
  </w:style>
  <w:style w:type="table" w:customStyle="1" w:styleId="2111">
    <w:name w:val="Сетка таблицы2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2"/>
    <w:uiPriority w:val="99"/>
    <w:semiHidden/>
    <w:unhideWhenUsed/>
    <w:rsid w:val="00BB4B18"/>
  </w:style>
  <w:style w:type="table" w:customStyle="1" w:styleId="12111">
    <w:name w:val="Сетка таблицы12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2"/>
    <w:uiPriority w:val="99"/>
    <w:semiHidden/>
    <w:unhideWhenUsed/>
    <w:rsid w:val="00BB4B18"/>
  </w:style>
  <w:style w:type="table" w:customStyle="1" w:styleId="21111">
    <w:name w:val="Сетка таблицы2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2"/>
    <w:semiHidden/>
    <w:rsid w:val="00BB4B18"/>
  </w:style>
  <w:style w:type="numbering" w:customStyle="1" w:styleId="211110">
    <w:name w:val="Нет списка21111"/>
    <w:next w:val="a2"/>
    <w:uiPriority w:val="99"/>
    <w:semiHidden/>
    <w:unhideWhenUsed/>
    <w:rsid w:val="00BB4B18"/>
  </w:style>
  <w:style w:type="table" w:customStyle="1" w:styleId="111111">
    <w:name w:val="Сетка таблицы11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Нет списка111111"/>
    <w:next w:val="a2"/>
    <w:uiPriority w:val="99"/>
    <w:semiHidden/>
    <w:unhideWhenUsed/>
    <w:rsid w:val="00BB4B18"/>
  </w:style>
  <w:style w:type="table" w:customStyle="1" w:styleId="1111111">
    <w:name w:val="Сетка таблицы111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BB4B18"/>
  </w:style>
  <w:style w:type="numbering" w:customStyle="1" w:styleId="121110">
    <w:name w:val="Нет списка12111"/>
    <w:next w:val="a2"/>
    <w:semiHidden/>
    <w:rsid w:val="00BB4B18"/>
  </w:style>
  <w:style w:type="numbering" w:customStyle="1" w:styleId="2211">
    <w:name w:val="Нет списка2211"/>
    <w:next w:val="a2"/>
    <w:uiPriority w:val="99"/>
    <w:semiHidden/>
    <w:unhideWhenUsed/>
    <w:rsid w:val="00BB4B18"/>
  </w:style>
  <w:style w:type="table" w:customStyle="1" w:styleId="121111">
    <w:name w:val="Сетка таблицы12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Нет списка11211"/>
    <w:next w:val="a2"/>
    <w:uiPriority w:val="99"/>
    <w:semiHidden/>
    <w:unhideWhenUsed/>
    <w:rsid w:val="00BB4B18"/>
  </w:style>
  <w:style w:type="numbering" w:customStyle="1" w:styleId="4110">
    <w:name w:val="Нет списка411"/>
    <w:next w:val="a2"/>
    <w:uiPriority w:val="99"/>
    <w:semiHidden/>
    <w:unhideWhenUsed/>
    <w:rsid w:val="00BB4B18"/>
  </w:style>
  <w:style w:type="table" w:customStyle="1" w:styleId="4111">
    <w:name w:val="Сетка таблицы4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BB4B18"/>
  </w:style>
  <w:style w:type="table" w:customStyle="1" w:styleId="13111">
    <w:name w:val="Сетка таблицы13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2"/>
    <w:uiPriority w:val="99"/>
    <w:semiHidden/>
    <w:unhideWhenUsed/>
    <w:rsid w:val="00BB4B18"/>
  </w:style>
  <w:style w:type="numbering" w:customStyle="1" w:styleId="11311">
    <w:name w:val="Нет списка11311"/>
    <w:next w:val="a2"/>
    <w:semiHidden/>
    <w:rsid w:val="00BB4B18"/>
  </w:style>
  <w:style w:type="numbering" w:customStyle="1" w:styleId="2121">
    <w:name w:val="Нет списка2121"/>
    <w:next w:val="a2"/>
    <w:uiPriority w:val="99"/>
    <w:semiHidden/>
    <w:unhideWhenUsed/>
    <w:rsid w:val="00BB4B18"/>
  </w:style>
  <w:style w:type="table" w:customStyle="1" w:styleId="113110">
    <w:name w:val="Сетка таблицы113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2"/>
    <w:uiPriority w:val="99"/>
    <w:semiHidden/>
    <w:unhideWhenUsed/>
    <w:rsid w:val="00BB4B18"/>
  </w:style>
  <w:style w:type="numbering" w:customStyle="1" w:styleId="321">
    <w:name w:val="Нет списка321"/>
    <w:next w:val="a2"/>
    <w:uiPriority w:val="99"/>
    <w:semiHidden/>
    <w:unhideWhenUsed/>
    <w:rsid w:val="00BB4B18"/>
  </w:style>
  <w:style w:type="numbering" w:customStyle="1" w:styleId="1221">
    <w:name w:val="Нет списка1221"/>
    <w:next w:val="a2"/>
    <w:semiHidden/>
    <w:rsid w:val="00BB4B18"/>
  </w:style>
  <w:style w:type="numbering" w:customStyle="1" w:styleId="22111">
    <w:name w:val="Нет списка22111"/>
    <w:next w:val="a2"/>
    <w:uiPriority w:val="99"/>
    <w:semiHidden/>
    <w:unhideWhenUsed/>
    <w:rsid w:val="00BB4B18"/>
  </w:style>
  <w:style w:type="numbering" w:customStyle="1" w:styleId="112111">
    <w:name w:val="Нет списка112111"/>
    <w:next w:val="a2"/>
    <w:uiPriority w:val="99"/>
    <w:semiHidden/>
    <w:unhideWhenUsed/>
    <w:rsid w:val="00BB4B18"/>
  </w:style>
  <w:style w:type="numbering" w:customStyle="1" w:styleId="51">
    <w:name w:val="Нет списка51"/>
    <w:next w:val="a2"/>
    <w:uiPriority w:val="99"/>
    <w:semiHidden/>
    <w:unhideWhenUsed/>
    <w:rsid w:val="00BB4B18"/>
  </w:style>
  <w:style w:type="table" w:customStyle="1" w:styleId="510">
    <w:name w:val="Сетка таблицы5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semiHidden/>
    <w:rsid w:val="00BB4B18"/>
  </w:style>
  <w:style w:type="numbering" w:customStyle="1" w:styleId="241">
    <w:name w:val="Нет списка241"/>
    <w:next w:val="a2"/>
    <w:uiPriority w:val="99"/>
    <w:semiHidden/>
    <w:unhideWhenUsed/>
    <w:rsid w:val="00BB4B18"/>
  </w:style>
  <w:style w:type="table" w:customStyle="1" w:styleId="1411">
    <w:name w:val="Сетка таблицы14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1"/>
    <w:next w:val="a2"/>
    <w:uiPriority w:val="99"/>
    <w:semiHidden/>
    <w:unhideWhenUsed/>
    <w:rsid w:val="00BB4B18"/>
  </w:style>
  <w:style w:type="table" w:customStyle="1" w:styleId="11410">
    <w:name w:val="Сетка таблицы11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1"/>
    <w:next w:val="a2"/>
    <w:uiPriority w:val="99"/>
    <w:semiHidden/>
    <w:unhideWhenUsed/>
    <w:rsid w:val="00BB4B18"/>
  </w:style>
  <w:style w:type="table" w:customStyle="1" w:styleId="2312">
    <w:name w:val="Сетка таблицы2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Нет списка1231"/>
    <w:next w:val="a2"/>
    <w:uiPriority w:val="99"/>
    <w:semiHidden/>
    <w:unhideWhenUsed/>
    <w:rsid w:val="00BB4B18"/>
  </w:style>
  <w:style w:type="table" w:customStyle="1" w:styleId="12310">
    <w:name w:val="Сетка таблицы12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
    <w:name w:val="Нет списка2131"/>
    <w:next w:val="a2"/>
    <w:uiPriority w:val="99"/>
    <w:semiHidden/>
    <w:unhideWhenUsed/>
    <w:rsid w:val="00BB4B18"/>
  </w:style>
  <w:style w:type="table" w:customStyle="1" w:styleId="2120">
    <w:name w:val="Сетка таблицы2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semiHidden/>
    <w:rsid w:val="00BB4B18"/>
  </w:style>
  <w:style w:type="numbering" w:customStyle="1" w:styleId="2112">
    <w:name w:val="Нет списка2112"/>
    <w:next w:val="a2"/>
    <w:uiPriority w:val="99"/>
    <w:semiHidden/>
    <w:unhideWhenUsed/>
    <w:rsid w:val="00BB4B18"/>
  </w:style>
  <w:style w:type="table" w:customStyle="1" w:styleId="111310">
    <w:name w:val="Сетка таблицы11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2"/>
    <w:uiPriority w:val="99"/>
    <w:semiHidden/>
    <w:unhideWhenUsed/>
    <w:rsid w:val="00BB4B18"/>
  </w:style>
  <w:style w:type="table" w:customStyle="1" w:styleId="111120">
    <w:name w:val="Сетка таблицы111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BB4B18"/>
  </w:style>
  <w:style w:type="numbering" w:customStyle="1" w:styleId="1212">
    <w:name w:val="Нет списка1212"/>
    <w:next w:val="a2"/>
    <w:semiHidden/>
    <w:rsid w:val="00BB4B18"/>
  </w:style>
  <w:style w:type="numbering" w:customStyle="1" w:styleId="2221">
    <w:name w:val="Нет списка2221"/>
    <w:next w:val="a2"/>
    <w:uiPriority w:val="99"/>
    <w:semiHidden/>
    <w:unhideWhenUsed/>
    <w:rsid w:val="00BB4B18"/>
  </w:style>
  <w:style w:type="table" w:customStyle="1" w:styleId="12120">
    <w:name w:val="Сетка таблицы121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Нет списка11221"/>
    <w:next w:val="a2"/>
    <w:uiPriority w:val="99"/>
    <w:semiHidden/>
    <w:unhideWhenUsed/>
    <w:rsid w:val="00BB4B18"/>
  </w:style>
  <w:style w:type="numbering" w:customStyle="1" w:styleId="420">
    <w:name w:val="Нет списка42"/>
    <w:next w:val="a2"/>
    <w:uiPriority w:val="99"/>
    <w:semiHidden/>
    <w:unhideWhenUsed/>
    <w:rsid w:val="00BB4B18"/>
  </w:style>
  <w:style w:type="table" w:customStyle="1" w:styleId="421">
    <w:name w:val="Сетка таблицы4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2"/>
    <w:next w:val="a2"/>
    <w:uiPriority w:val="99"/>
    <w:semiHidden/>
    <w:unhideWhenUsed/>
    <w:rsid w:val="00BB4B18"/>
  </w:style>
  <w:style w:type="table" w:customStyle="1" w:styleId="1320">
    <w:name w:val="Сетка таблицы13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2"/>
    <w:uiPriority w:val="99"/>
    <w:semiHidden/>
    <w:unhideWhenUsed/>
    <w:rsid w:val="00BB4B18"/>
  </w:style>
  <w:style w:type="numbering" w:customStyle="1" w:styleId="1132">
    <w:name w:val="Нет списка1132"/>
    <w:next w:val="a2"/>
    <w:semiHidden/>
    <w:rsid w:val="00BB4B18"/>
  </w:style>
  <w:style w:type="numbering" w:customStyle="1" w:styleId="21211">
    <w:name w:val="Нет списка21211"/>
    <w:next w:val="a2"/>
    <w:uiPriority w:val="99"/>
    <w:semiHidden/>
    <w:unhideWhenUsed/>
    <w:rsid w:val="00BB4B18"/>
  </w:style>
  <w:style w:type="table" w:customStyle="1" w:styleId="11320">
    <w:name w:val="Сетка таблицы113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Нет списка111211"/>
    <w:next w:val="a2"/>
    <w:uiPriority w:val="99"/>
    <w:semiHidden/>
    <w:unhideWhenUsed/>
    <w:rsid w:val="00BB4B18"/>
  </w:style>
  <w:style w:type="numbering" w:customStyle="1" w:styleId="3211">
    <w:name w:val="Нет списка3211"/>
    <w:next w:val="a2"/>
    <w:uiPriority w:val="99"/>
    <w:semiHidden/>
    <w:unhideWhenUsed/>
    <w:rsid w:val="00BB4B18"/>
  </w:style>
  <w:style w:type="numbering" w:customStyle="1" w:styleId="12211">
    <w:name w:val="Нет списка12211"/>
    <w:next w:val="a2"/>
    <w:semiHidden/>
    <w:rsid w:val="00BB4B18"/>
  </w:style>
  <w:style w:type="numbering" w:customStyle="1" w:styleId="2212">
    <w:name w:val="Нет списка2212"/>
    <w:next w:val="a2"/>
    <w:uiPriority w:val="99"/>
    <w:semiHidden/>
    <w:unhideWhenUsed/>
    <w:rsid w:val="00BB4B18"/>
  </w:style>
  <w:style w:type="numbering" w:customStyle="1" w:styleId="11212">
    <w:name w:val="Нет списка11212"/>
    <w:next w:val="a2"/>
    <w:uiPriority w:val="99"/>
    <w:semiHidden/>
    <w:unhideWhenUsed/>
    <w:rsid w:val="00BB4B18"/>
  </w:style>
  <w:style w:type="numbering" w:customStyle="1" w:styleId="6">
    <w:name w:val="Нет списка6"/>
    <w:next w:val="a2"/>
    <w:uiPriority w:val="99"/>
    <w:semiHidden/>
    <w:unhideWhenUsed/>
    <w:rsid w:val="00BB4B18"/>
  </w:style>
  <w:style w:type="table" w:customStyle="1" w:styleId="60">
    <w:name w:val="Сетка таблицы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semiHidden/>
    <w:rsid w:val="00BB4B18"/>
  </w:style>
  <w:style w:type="numbering" w:customStyle="1" w:styleId="25">
    <w:name w:val="Нет списка25"/>
    <w:next w:val="a2"/>
    <w:uiPriority w:val="99"/>
    <w:semiHidden/>
    <w:unhideWhenUsed/>
    <w:rsid w:val="00BB4B18"/>
  </w:style>
  <w:style w:type="table" w:customStyle="1" w:styleId="151">
    <w:name w:val="Сетка таблицы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2"/>
    <w:uiPriority w:val="99"/>
    <w:semiHidden/>
    <w:unhideWhenUsed/>
    <w:rsid w:val="00BB4B18"/>
  </w:style>
  <w:style w:type="table" w:customStyle="1" w:styleId="1150">
    <w:name w:val="Сетка таблицы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4"/>
    <w:next w:val="a2"/>
    <w:uiPriority w:val="99"/>
    <w:semiHidden/>
    <w:unhideWhenUsed/>
    <w:rsid w:val="00BB4B18"/>
  </w:style>
  <w:style w:type="table" w:customStyle="1" w:styleId="242">
    <w:name w:val="Сетка таблицы2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4"/>
    <w:next w:val="a2"/>
    <w:uiPriority w:val="99"/>
    <w:semiHidden/>
    <w:unhideWhenUsed/>
    <w:rsid w:val="00BB4B18"/>
  </w:style>
  <w:style w:type="table" w:customStyle="1" w:styleId="1240">
    <w:name w:val="Сетка таблицы12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4"/>
    <w:next w:val="a2"/>
    <w:uiPriority w:val="99"/>
    <w:semiHidden/>
    <w:unhideWhenUsed/>
    <w:rsid w:val="00BB4B18"/>
  </w:style>
  <w:style w:type="table" w:customStyle="1" w:styleId="2130">
    <w:name w:val="Сетка таблицы2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rsid w:val="00BB4B18"/>
  </w:style>
  <w:style w:type="numbering" w:customStyle="1" w:styleId="2113">
    <w:name w:val="Нет списка2113"/>
    <w:next w:val="a2"/>
    <w:uiPriority w:val="99"/>
    <w:semiHidden/>
    <w:unhideWhenUsed/>
    <w:rsid w:val="00BB4B18"/>
  </w:style>
  <w:style w:type="table" w:customStyle="1" w:styleId="11140">
    <w:name w:val="Сетка таблицы1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uiPriority w:val="99"/>
    <w:semiHidden/>
    <w:unhideWhenUsed/>
    <w:rsid w:val="00BB4B18"/>
  </w:style>
  <w:style w:type="table" w:customStyle="1" w:styleId="111130">
    <w:name w:val="Сетка таблицы1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3"/>
    <w:next w:val="a2"/>
    <w:uiPriority w:val="99"/>
    <w:semiHidden/>
    <w:unhideWhenUsed/>
    <w:rsid w:val="00BB4B18"/>
  </w:style>
  <w:style w:type="numbering" w:customStyle="1" w:styleId="1213">
    <w:name w:val="Нет списка1213"/>
    <w:next w:val="a2"/>
    <w:semiHidden/>
    <w:rsid w:val="00BB4B18"/>
  </w:style>
  <w:style w:type="numbering" w:customStyle="1" w:styleId="223">
    <w:name w:val="Нет списка223"/>
    <w:next w:val="a2"/>
    <w:uiPriority w:val="99"/>
    <w:semiHidden/>
    <w:unhideWhenUsed/>
    <w:rsid w:val="00BB4B18"/>
  </w:style>
  <w:style w:type="table" w:customStyle="1" w:styleId="12130">
    <w:name w:val="Сетка таблицы121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BB4B18"/>
  </w:style>
  <w:style w:type="numbering" w:customStyle="1" w:styleId="43">
    <w:name w:val="Нет списка43"/>
    <w:next w:val="a2"/>
    <w:uiPriority w:val="99"/>
    <w:semiHidden/>
    <w:unhideWhenUsed/>
    <w:rsid w:val="00BB4B18"/>
  </w:style>
  <w:style w:type="table" w:customStyle="1" w:styleId="430">
    <w:name w:val="Сетка таблицы4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2"/>
    <w:uiPriority w:val="99"/>
    <w:semiHidden/>
    <w:unhideWhenUsed/>
    <w:rsid w:val="00BB4B18"/>
  </w:style>
  <w:style w:type="table" w:customStyle="1" w:styleId="1330">
    <w:name w:val="Сетка таблицы13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3"/>
    <w:next w:val="a2"/>
    <w:uiPriority w:val="99"/>
    <w:semiHidden/>
    <w:unhideWhenUsed/>
    <w:rsid w:val="00BB4B18"/>
  </w:style>
  <w:style w:type="numbering" w:customStyle="1" w:styleId="1133">
    <w:name w:val="Нет списка1133"/>
    <w:next w:val="a2"/>
    <w:semiHidden/>
    <w:rsid w:val="00BB4B18"/>
  </w:style>
  <w:style w:type="numbering" w:customStyle="1" w:styleId="2122">
    <w:name w:val="Нет списка2122"/>
    <w:next w:val="a2"/>
    <w:uiPriority w:val="99"/>
    <w:semiHidden/>
    <w:unhideWhenUsed/>
    <w:rsid w:val="00BB4B18"/>
  </w:style>
  <w:style w:type="table" w:customStyle="1" w:styleId="11330">
    <w:name w:val="Сетка таблицы113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unhideWhenUsed/>
    <w:rsid w:val="00BB4B18"/>
  </w:style>
  <w:style w:type="numbering" w:customStyle="1" w:styleId="322">
    <w:name w:val="Нет списка322"/>
    <w:next w:val="a2"/>
    <w:uiPriority w:val="99"/>
    <w:semiHidden/>
    <w:unhideWhenUsed/>
    <w:rsid w:val="00BB4B18"/>
  </w:style>
  <w:style w:type="numbering" w:customStyle="1" w:styleId="1222">
    <w:name w:val="Нет списка1222"/>
    <w:next w:val="a2"/>
    <w:semiHidden/>
    <w:rsid w:val="00BB4B18"/>
  </w:style>
  <w:style w:type="numbering" w:customStyle="1" w:styleId="2213">
    <w:name w:val="Нет списка2213"/>
    <w:next w:val="a2"/>
    <w:uiPriority w:val="99"/>
    <w:semiHidden/>
    <w:unhideWhenUsed/>
    <w:rsid w:val="00BB4B18"/>
  </w:style>
  <w:style w:type="numbering" w:customStyle="1" w:styleId="11213">
    <w:name w:val="Нет списка11213"/>
    <w:next w:val="a2"/>
    <w:uiPriority w:val="99"/>
    <w:semiHidden/>
    <w:unhideWhenUsed/>
    <w:rsid w:val="00BB4B18"/>
  </w:style>
  <w:style w:type="character" w:styleId="af9">
    <w:name w:val="FollowedHyperlink"/>
    <w:uiPriority w:val="99"/>
    <w:semiHidden/>
    <w:unhideWhenUsed/>
    <w:rsid w:val="00BB4B18"/>
    <w:rPr>
      <w:color w:val="800080"/>
      <w:u w:val="single"/>
    </w:rPr>
  </w:style>
  <w:style w:type="paragraph" w:customStyle="1" w:styleId="16">
    <w:name w:val="Знак Знак Знак Знак Знак Знак Знак1"/>
    <w:basedOn w:val="a"/>
    <w:rsid w:val="00BB4B18"/>
    <w:pPr>
      <w:widowControl/>
      <w:autoSpaceDE/>
      <w:autoSpaceDN/>
      <w:adjustRightInd/>
      <w:spacing w:before="100" w:beforeAutospacing="1" w:after="100" w:afterAutospacing="1"/>
    </w:pPr>
    <w:rPr>
      <w:rFonts w:ascii="Tahoma" w:hAnsi="Tahoma"/>
      <w:sz w:val="20"/>
      <w:szCs w:val="20"/>
      <w:lang w:val="en-US" w:eastAsia="en-US"/>
    </w:rPr>
  </w:style>
  <w:style w:type="numbering" w:customStyle="1" w:styleId="7">
    <w:name w:val="Нет списка7"/>
    <w:next w:val="a2"/>
    <w:uiPriority w:val="99"/>
    <w:semiHidden/>
    <w:unhideWhenUsed/>
    <w:rsid w:val="00BB4B18"/>
  </w:style>
  <w:style w:type="table" w:customStyle="1" w:styleId="70">
    <w:name w:val="Сетка таблицы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BB4B18"/>
  </w:style>
  <w:style w:type="numbering" w:customStyle="1" w:styleId="26">
    <w:name w:val="Нет списка26"/>
    <w:next w:val="a2"/>
    <w:uiPriority w:val="99"/>
    <w:semiHidden/>
    <w:unhideWhenUsed/>
    <w:rsid w:val="00BB4B18"/>
  </w:style>
  <w:style w:type="table" w:customStyle="1" w:styleId="161">
    <w:name w:val="Сетка таблицы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BB4B18"/>
  </w:style>
  <w:style w:type="table" w:customStyle="1" w:styleId="1160">
    <w:name w:val="Сетка таблицы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5"/>
    <w:next w:val="a2"/>
    <w:uiPriority w:val="99"/>
    <w:semiHidden/>
    <w:unhideWhenUsed/>
    <w:rsid w:val="00BB4B18"/>
  </w:style>
  <w:style w:type="table" w:customStyle="1" w:styleId="250">
    <w:name w:val="Сетка таблицы2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5"/>
    <w:next w:val="a2"/>
    <w:uiPriority w:val="99"/>
    <w:semiHidden/>
    <w:unhideWhenUsed/>
    <w:rsid w:val="00BB4B18"/>
  </w:style>
  <w:style w:type="table" w:customStyle="1" w:styleId="1250">
    <w:name w:val="Сетка таблицы12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5"/>
    <w:next w:val="a2"/>
    <w:uiPriority w:val="99"/>
    <w:semiHidden/>
    <w:unhideWhenUsed/>
    <w:rsid w:val="00BB4B18"/>
  </w:style>
  <w:style w:type="table" w:customStyle="1" w:styleId="2140">
    <w:name w:val="Сетка таблицы2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semiHidden/>
    <w:rsid w:val="00BB4B18"/>
  </w:style>
  <w:style w:type="numbering" w:customStyle="1" w:styleId="2114">
    <w:name w:val="Нет списка2114"/>
    <w:next w:val="a2"/>
    <w:uiPriority w:val="99"/>
    <w:semiHidden/>
    <w:unhideWhenUsed/>
    <w:rsid w:val="00BB4B18"/>
  </w:style>
  <w:style w:type="table" w:customStyle="1" w:styleId="11150">
    <w:name w:val="Сетка таблицы11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uiPriority w:val="99"/>
    <w:semiHidden/>
    <w:unhideWhenUsed/>
    <w:rsid w:val="00BB4B18"/>
  </w:style>
  <w:style w:type="table" w:customStyle="1" w:styleId="111140">
    <w:name w:val="Сетка таблицы111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4"/>
    <w:next w:val="a2"/>
    <w:uiPriority w:val="99"/>
    <w:semiHidden/>
    <w:unhideWhenUsed/>
    <w:rsid w:val="00BB4B18"/>
  </w:style>
  <w:style w:type="numbering" w:customStyle="1" w:styleId="1214">
    <w:name w:val="Нет списка1214"/>
    <w:next w:val="a2"/>
    <w:semiHidden/>
    <w:rsid w:val="00BB4B18"/>
  </w:style>
  <w:style w:type="numbering" w:customStyle="1" w:styleId="224">
    <w:name w:val="Нет списка224"/>
    <w:next w:val="a2"/>
    <w:uiPriority w:val="99"/>
    <w:semiHidden/>
    <w:unhideWhenUsed/>
    <w:rsid w:val="00BB4B18"/>
  </w:style>
  <w:style w:type="table" w:customStyle="1" w:styleId="12140">
    <w:name w:val="Сетка таблицы12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Нет списка1124"/>
    <w:next w:val="a2"/>
    <w:uiPriority w:val="99"/>
    <w:semiHidden/>
    <w:unhideWhenUsed/>
    <w:rsid w:val="00BB4B18"/>
  </w:style>
  <w:style w:type="numbering" w:customStyle="1" w:styleId="44">
    <w:name w:val="Нет списка44"/>
    <w:next w:val="a2"/>
    <w:uiPriority w:val="99"/>
    <w:semiHidden/>
    <w:unhideWhenUsed/>
    <w:rsid w:val="00BB4B18"/>
  </w:style>
  <w:style w:type="table" w:customStyle="1" w:styleId="440">
    <w:name w:val="Сетка таблицы4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rsid w:val="00BB4B18"/>
  </w:style>
  <w:style w:type="table" w:customStyle="1" w:styleId="1340">
    <w:name w:val="Сетка таблицы13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2"/>
    <w:uiPriority w:val="99"/>
    <w:semiHidden/>
    <w:unhideWhenUsed/>
    <w:rsid w:val="00BB4B18"/>
  </w:style>
  <w:style w:type="numbering" w:customStyle="1" w:styleId="1134">
    <w:name w:val="Нет списка1134"/>
    <w:next w:val="a2"/>
    <w:semiHidden/>
    <w:rsid w:val="00BB4B18"/>
  </w:style>
  <w:style w:type="numbering" w:customStyle="1" w:styleId="2123">
    <w:name w:val="Нет списка2123"/>
    <w:next w:val="a2"/>
    <w:uiPriority w:val="99"/>
    <w:semiHidden/>
    <w:unhideWhenUsed/>
    <w:rsid w:val="00BB4B18"/>
  </w:style>
  <w:style w:type="table" w:customStyle="1" w:styleId="11340">
    <w:name w:val="Сетка таблицы113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Нет списка11123"/>
    <w:next w:val="a2"/>
    <w:uiPriority w:val="99"/>
    <w:semiHidden/>
    <w:unhideWhenUsed/>
    <w:rsid w:val="00BB4B18"/>
  </w:style>
  <w:style w:type="numbering" w:customStyle="1" w:styleId="323">
    <w:name w:val="Нет списка323"/>
    <w:next w:val="a2"/>
    <w:uiPriority w:val="99"/>
    <w:semiHidden/>
    <w:unhideWhenUsed/>
    <w:rsid w:val="00BB4B18"/>
  </w:style>
  <w:style w:type="numbering" w:customStyle="1" w:styleId="1223">
    <w:name w:val="Нет списка1223"/>
    <w:next w:val="a2"/>
    <w:semiHidden/>
    <w:rsid w:val="00BB4B18"/>
  </w:style>
  <w:style w:type="numbering" w:customStyle="1" w:styleId="2214">
    <w:name w:val="Нет списка2214"/>
    <w:next w:val="a2"/>
    <w:uiPriority w:val="99"/>
    <w:semiHidden/>
    <w:unhideWhenUsed/>
    <w:rsid w:val="00BB4B18"/>
  </w:style>
  <w:style w:type="numbering" w:customStyle="1" w:styleId="11214">
    <w:name w:val="Нет списка11214"/>
    <w:next w:val="a2"/>
    <w:uiPriority w:val="99"/>
    <w:semiHidden/>
    <w:unhideWhenUsed/>
    <w:rsid w:val="00BB4B18"/>
  </w:style>
  <w:style w:type="numbering" w:customStyle="1" w:styleId="8">
    <w:name w:val="Нет списка8"/>
    <w:next w:val="a2"/>
    <w:uiPriority w:val="99"/>
    <w:semiHidden/>
    <w:unhideWhenUsed/>
    <w:rsid w:val="00BB4B18"/>
  </w:style>
  <w:style w:type="table" w:customStyle="1" w:styleId="80">
    <w:name w:val="Сетка таблицы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semiHidden/>
    <w:rsid w:val="00BB4B18"/>
  </w:style>
  <w:style w:type="numbering" w:customStyle="1" w:styleId="27">
    <w:name w:val="Нет списка27"/>
    <w:next w:val="a2"/>
    <w:uiPriority w:val="99"/>
    <w:semiHidden/>
    <w:unhideWhenUsed/>
    <w:rsid w:val="00BB4B18"/>
  </w:style>
  <w:style w:type="table" w:customStyle="1" w:styleId="170">
    <w:name w:val="Сетка таблицы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BB4B18"/>
  </w:style>
  <w:style w:type="table" w:customStyle="1" w:styleId="1170">
    <w:name w:val="Сетка таблицы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6"/>
    <w:next w:val="a2"/>
    <w:uiPriority w:val="99"/>
    <w:semiHidden/>
    <w:unhideWhenUsed/>
    <w:rsid w:val="00BB4B18"/>
  </w:style>
  <w:style w:type="table" w:customStyle="1" w:styleId="260">
    <w:name w:val="Сетка таблицы2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6"/>
    <w:next w:val="a2"/>
    <w:uiPriority w:val="99"/>
    <w:semiHidden/>
    <w:unhideWhenUsed/>
    <w:rsid w:val="00BB4B18"/>
  </w:style>
  <w:style w:type="table" w:customStyle="1" w:styleId="1260">
    <w:name w:val="Сетка таблицы12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6"/>
    <w:next w:val="a2"/>
    <w:uiPriority w:val="99"/>
    <w:semiHidden/>
    <w:unhideWhenUsed/>
    <w:rsid w:val="00BB4B18"/>
  </w:style>
  <w:style w:type="table" w:customStyle="1" w:styleId="2150">
    <w:name w:val="Сетка таблицы2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semiHidden/>
    <w:rsid w:val="00BB4B18"/>
  </w:style>
  <w:style w:type="numbering" w:customStyle="1" w:styleId="2115">
    <w:name w:val="Нет списка2115"/>
    <w:next w:val="a2"/>
    <w:uiPriority w:val="99"/>
    <w:semiHidden/>
    <w:unhideWhenUsed/>
    <w:rsid w:val="00BB4B18"/>
  </w:style>
  <w:style w:type="table" w:customStyle="1" w:styleId="11160">
    <w:name w:val="Сетка таблицы11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uiPriority w:val="99"/>
    <w:semiHidden/>
    <w:unhideWhenUsed/>
    <w:rsid w:val="00BB4B18"/>
  </w:style>
  <w:style w:type="table" w:customStyle="1" w:styleId="111150">
    <w:name w:val="Сетка таблицы11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BB4B18"/>
  </w:style>
  <w:style w:type="numbering" w:customStyle="1" w:styleId="1215">
    <w:name w:val="Нет списка1215"/>
    <w:next w:val="a2"/>
    <w:semiHidden/>
    <w:rsid w:val="00BB4B18"/>
  </w:style>
  <w:style w:type="numbering" w:customStyle="1" w:styleId="225">
    <w:name w:val="Нет списка225"/>
    <w:next w:val="a2"/>
    <w:uiPriority w:val="99"/>
    <w:semiHidden/>
    <w:unhideWhenUsed/>
    <w:rsid w:val="00BB4B18"/>
  </w:style>
  <w:style w:type="table" w:customStyle="1" w:styleId="12150">
    <w:name w:val="Сетка таблицы12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Нет списка1125"/>
    <w:next w:val="a2"/>
    <w:uiPriority w:val="99"/>
    <w:semiHidden/>
    <w:unhideWhenUsed/>
    <w:rsid w:val="00BB4B18"/>
  </w:style>
  <w:style w:type="numbering" w:customStyle="1" w:styleId="45">
    <w:name w:val="Нет списка45"/>
    <w:next w:val="a2"/>
    <w:uiPriority w:val="99"/>
    <w:semiHidden/>
    <w:unhideWhenUsed/>
    <w:rsid w:val="00BB4B18"/>
  </w:style>
  <w:style w:type="table" w:customStyle="1" w:styleId="450">
    <w:name w:val="Сетка таблицы4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rsid w:val="00BB4B18"/>
  </w:style>
  <w:style w:type="table" w:customStyle="1" w:styleId="1350">
    <w:name w:val="Сетка таблицы13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2"/>
    <w:uiPriority w:val="99"/>
    <w:semiHidden/>
    <w:unhideWhenUsed/>
    <w:rsid w:val="00BB4B18"/>
  </w:style>
  <w:style w:type="numbering" w:customStyle="1" w:styleId="1135">
    <w:name w:val="Нет списка1135"/>
    <w:next w:val="a2"/>
    <w:semiHidden/>
    <w:rsid w:val="00BB4B18"/>
  </w:style>
  <w:style w:type="numbering" w:customStyle="1" w:styleId="2124">
    <w:name w:val="Нет списка2124"/>
    <w:next w:val="a2"/>
    <w:uiPriority w:val="99"/>
    <w:semiHidden/>
    <w:unhideWhenUsed/>
    <w:rsid w:val="00BB4B18"/>
  </w:style>
  <w:style w:type="table" w:customStyle="1" w:styleId="11350">
    <w:name w:val="Сетка таблицы113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unhideWhenUsed/>
    <w:rsid w:val="00BB4B18"/>
  </w:style>
  <w:style w:type="numbering" w:customStyle="1" w:styleId="324">
    <w:name w:val="Нет списка324"/>
    <w:next w:val="a2"/>
    <w:uiPriority w:val="99"/>
    <w:semiHidden/>
    <w:unhideWhenUsed/>
    <w:rsid w:val="00BB4B18"/>
  </w:style>
  <w:style w:type="numbering" w:customStyle="1" w:styleId="1224">
    <w:name w:val="Нет списка1224"/>
    <w:next w:val="a2"/>
    <w:semiHidden/>
    <w:rsid w:val="00BB4B18"/>
  </w:style>
  <w:style w:type="numbering" w:customStyle="1" w:styleId="2215">
    <w:name w:val="Нет списка2215"/>
    <w:next w:val="a2"/>
    <w:uiPriority w:val="99"/>
    <w:semiHidden/>
    <w:unhideWhenUsed/>
    <w:rsid w:val="00BB4B18"/>
  </w:style>
  <w:style w:type="numbering" w:customStyle="1" w:styleId="11215">
    <w:name w:val="Нет списка11215"/>
    <w:next w:val="a2"/>
    <w:uiPriority w:val="99"/>
    <w:semiHidden/>
    <w:unhideWhenUsed/>
    <w:rsid w:val="00BB4B18"/>
  </w:style>
  <w:style w:type="numbering" w:customStyle="1" w:styleId="9">
    <w:name w:val="Нет списка9"/>
    <w:next w:val="a2"/>
    <w:uiPriority w:val="99"/>
    <w:semiHidden/>
    <w:unhideWhenUsed/>
    <w:rsid w:val="00BB4B18"/>
  </w:style>
  <w:style w:type="table" w:customStyle="1" w:styleId="90">
    <w:name w:val="Сетка таблицы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semiHidden/>
    <w:rsid w:val="00BB4B18"/>
  </w:style>
  <w:style w:type="numbering" w:customStyle="1" w:styleId="28">
    <w:name w:val="Нет списка28"/>
    <w:next w:val="a2"/>
    <w:uiPriority w:val="99"/>
    <w:semiHidden/>
    <w:unhideWhenUsed/>
    <w:rsid w:val="00BB4B18"/>
  </w:style>
  <w:style w:type="table" w:customStyle="1" w:styleId="180">
    <w:name w:val="Сетка таблицы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Нет списка118"/>
    <w:next w:val="a2"/>
    <w:uiPriority w:val="99"/>
    <w:semiHidden/>
    <w:unhideWhenUsed/>
    <w:rsid w:val="00BB4B18"/>
  </w:style>
  <w:style w:type="table" w:customStyle="1" w:styleId="1180">
    <w:name w:val="Сетка таблицы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7"/>
    <w:next w:val="a2"/>
    <w:uiPriority w:val="99"/>
    <w:semiHidden/>
    <w:unhideWhenUsed/>
    <w:rsid w:val="00BB4B18"/>
  </w:style>
  <w:style w:type="table" w:customStyle="1" w:styleId="270">
    <w:name w:val="Сетка таблицы2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7"/>
    <w:next w:val="a2"/>
    <w:uiPriority w:val="99"/>
    <w:semiHidden/>
    <w:unhideWhenUsed/>
    <w:rsid w:val="00BB4B18"/>
  </w:style>
  <w:style w:type="table" w:customStyle="1" w:styleId="1270">
    <w:name w:val="Сетка таблицы12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
    <w:name w:val="Нет списка217"/>
    <w:next w:val="a2"/>
    <w:uiPriority w:val="99"/>
    <w:semiHidden/>
    <w:unhideWhenUsed/>
    <w:rsid w:val="00BB4B18"/>
  </w:style>
  <w:style w:type="table" w:customStyle="1" w:styleId="2160">
    <w:name w:val="Сетка таблицы2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2"/>
    <w:semiHidden/>
    <w:rsid w:val="00BB4B18"/>
  </w:style>
  <w:style w:type="numbering" w:customStyle="1" w:styleId="2116">
    <w:name w:val="Нет списка2116"/>
    <w:next w:val="a2"/>
    <w:uiPriority w:val="99"/>
    <w:semiHidden/>
    <w:unhideWhenUsed/>
    <w:rsid w:val="00BB4B18"/>
  </w:style>
  <w:style w:type="table" w:customStyle="1" w:styleId="11170">
    <w:name w:val="Сетка таблицы11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uiPriority w:val="99"/>
    <w:semiHidden/>
    <w:unhideWhenUsed/>
    <w:rsid w:val="00BB4B18"/>
  </w:style>
  <w:style w:type="table" w:customStyle="1" w:styleId="111160">
    <w:name w:val="Сетка таблицы11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6"/>
    <w:next w:val="a2"/>
    <w:uiPriority w:val="99"/>
    <w:semiHidden/>
    <w:unhideWhenUsed/>
    <w:rsid w:val="00BB4B18"/>
  </w:style>
  <w:style w:type="numbering" w:customStyle="1" w:styleId="1216">
    <w:name w:val="Нет списка1216"/>
    <w:next w:val="a2"/>
    <w:semiHidden/>
    <w:rsid w:val="00BB4B18"/>
  </w:style>
  <w:style w:type="numbering" w:customStyle="1" w:styleId="226">
    <w:name w:val="Нет списка226"/>
    <w:next w:val="a2"/>
    <w:uiPriority w:val="99"/>
    <w:semiHidden/>
    <w:unhideWhenUsed/>
    <w:rsid w:val="00BB4B18"/>
  </w:style>
  <w:style w:type="table" w:customStyle="1" w:styleId="12160">
    <w:name w:val="Сетка таблицы12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Нет списка1126"/>
    <w:next w:val="a2"/>
    <w:uiPriority w:val="99"/>
    <w:semiHidden/>
    <w:unhideWhenUsed/>
    <w:rsid w:val="00BB4B18"/>
  </w:style>
  <w:style w:type="numbering" w:customStyle="1" w:styleId="46">
    <w:name w:val="Нет списка46"/>
    <w:next w:val="a2"/>
    <w:uiPriority w:val="99"/>
    <w:semiHidden/>
    <w:unhideWhenUsed/>
    <w:rsid w:val="00BB4B18"/>
  </w:style>
  <w:style w:type="table" w:customStyle="1" w:styleId="460">
    <w:name w:val="Сетка таблицы4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rsid w:val="00BB4B18"/>
  </w:style>
  <w:style w:type="table" w:customStyle="1" w:styleId="1360">
    <w:name w:val="Сетка таблицы13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2"/>
    <w:uiPriority w:val="99"/>
    <w:semiHidden/>
    <w:unhideWhenUsed/>
    <w:rsid w:val="00BB4B18"/>
  </w:style>
  <w:style w:type="numbering" w:customStyle="1" w:styleId="1136">
    <w:name w:val="Нет списка1136"/>
    <w:next w:val="a2"/>
    <w:semiHidden/>
    <w:rsid w:val="00BB4B18"/>
  </w:style>
  <w:style w:type="numbering" w:customStyle="1" w:styleId="2125">
    <w:name w:val="Нет списка2125"/>
    <w:next w:val="a2"/>
    <w:uiPriority w:val="99"/>
    <w:semiHidden/>
    <w:unhideWhenUsed/>
    <w:rsid w:val="00BB4B18"/>
  </w:style>
  <w:style w:type="table" w:customStyle="1" w:styleId="11360">
    <w:name w:val="Сетка таблицы113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unhideWhenUsed/>
    <w:rsid w:val="00BB4B18"/>
  </w:style>
  <w:style w:type="numbering" w:customStyle="1" w:styleId="325">
    <w:name w:val="Нет списка325"/>
    <w:next w:val="a2"/>
    <w:uiPriority w:val="99"/>
    <w:semiHidden/>
    <w:unhideWhenUsed/>
    <w:rsid w:val="00BB4B18"/>
  </w:style>
  <w:style w:type="numbering" w:customStyle="1" w:styleId="1225">
    <w:name w:val="Нет списка1225"/>
    <w:next w:val="a2"/>
    <w:semiHidden/>
    <w:rsid w:val="00BB4B18"/>
  </w:style>
  <w:style w:type="numbering" w:customStyle="1" w:styleId="2216">
    <w:name w:val="Нет списка2216"/>
    <w:next w:val="a2"/>
    <w:uiPriority w:val="99"/>
    <w:semiHidden/>
    <w:unhideWhenUsed/>
    <w:rsid w:val="00BB4B18"/>
  </w:style>
  <w:style w:type="numbering" w:customStyle="1" w:styleId="11216">
    <w:name w:val="Нет списка11216"/>
    <w:next w:val="a2"/>
    <w:uiPriority w:val="99"/>
    <w:semiHidden/>
    <w:unhideWhenUsed/>
    <w:rsid w:val="00BB4B18"/>
  </w:style>
  <w:style w:type="numbering" w:customStyle="1" w:styleId="100">
    <w:name w:val="Нет списка10"/>
    <w:next w:val="a2"/>
    <w:uiPriority w:val="99"/>
    <w:semiHidden/>
    <w:unhideWhenUsed/>
    <w:rsid w:val="00BB4B18"/>
  </w:style>
  <w:style w:type="table" w:customStyle="1" w:styleId="101">
    <w:name w:val="Сетка таблицы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semiHidden/>
    <w:rsid w:val="00BB4B18"/>
  </w:style>
  <w:style w:type="numbering" w:customStyle="1" w:styleId="29">
    <w:name w:val="Нет списка29"/>
    <w:next w:val="a2"/>
    <w:uiPriority w:val="99"/>
    <w:semiHidden/>
    <w:unhideWhenUsed/>
    <w:rsid w:val="00BB4B18"/>
  </w:style>
  <w:style w:type="table" w:customStyle="1" w:styleId="190">
    <w:name w:val="Сетка таблицы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2"/>
    <w:uiPriority w:val="99"/>
    <w:semiHidden/>
    <w:unhideWhenUsed/>
    <w:rsid w:val="00BB4B18"/>
  </w:style>
  <w:style w:type="table" w:customStyle="1" w:styleId="1190">
    <w:name w:val="Сетка таблицы11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8"/>
    <w:next w:val="a2"/>
    <w:uiPriority w:val="99"/>
    <w:semiHidden/>
    <w:unhideWhenUsed/>
    <w:rsid w:val="00BB4B18"/>
  </w:style>
  <w:style w:type="table" w:customStyle="1" w:styleId="280">
    <w:name w:val="Сетка таблицы2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8"/>
    <w:next w:val="a2"/>
    <w:uiPriority w:val="99"/>
    <w:semiHidden/>
    <w:unhideWhenUsed/>
    <w:rsid w:val="00BB4B18"/>
  </w:style>
  <w:style w:type="table" w:customStyle="1" w:styleId="1280">
    <w:name w:val="Сетка таблицы12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
    <w:name w:val="Нет списка218"/>
    <w:next w:val="a2"/>
    <w:uiPriority w:val="99"/>
    <w:semiHidden/>
    <w:unhideWhenUsed/>
    <w:rsid w:val="00BB4B18"/>
  </w:style>
  <w:style w:type="table" w:customStyle="1" w:styleId="2170">
    <w:name w:val="Сетка таблицы2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2"/>
    <w:semiHidden/>
    <w:rsid w:val="00BB4B18"/>
  </w:style>
  <w:style w:type="numbering" w:customStyle="1" w:styleId="2117">
    <w:name w:val="Нет списка2117"/>
    <w:next w:val="a2"/>
    <w:uiPriority w:val="99"/>
    <w:semiHidden/>
    <w:unhideWhenUsed/>
    <w:rsid w:val="00BB4B18"/>
  </w:style>
  <w:style w:type="table" w:customStyle="1" w:styleId="11180">
    <w:name w:val="Сетка таблицы11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2"/>
    <w:uiPriority w:val="99"/>
    <w:semiHidden/>
    <w:unhideWhenUsed/>
    <w:rsid w:val="00BB4B18"/>
  </w:style>
  <w:style w:type="table" w:customStyle="1" w:styleId="111170">
    <w:name w:val="Сетка таблицы11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7"/>
    <w:next w:val="a2"/>
    <w:uiPriority w:val="99"/>
    <w:semiHidden/>
    <w:unhideWhenUsed/>
    <w:rsid w:val="00BB4B18"/>
  </w:style>
  <w:style w:type="numbering" w:customStyle="1" w:styleId="1217">
    <w:name w:val="Нет списка1217"/>
    <w:next w:val="a2"/>
    <w:semiHidden/>
    <w:rsid w:val="00BB4B18"/>
  </w:style>
  <w:style w:type="numbering" w:customStyle="1" w:styleId="227">
    <w:name w:val="Нет списка227"/>
    <w:next w:val="a2"/>
    <w:uiPriority w:val="99"/>
    <w:semiHidden/>
    <w:unhideWhenUsed/>
    <w:rsid w:val="00BB4B18"/>
  </w:style>
  <w:style w:type="table" w:customStyle="1" w:styleId="12170">
    <w:name w:val="Сетка таблицы12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Нет списка1127"/>
    <w:next w:val="a2"/>
    <w:uiPriority w:val="99"/>
    <w:semiHidden/>
    <w:unhideWhenUsed/>
    <w:rsid w:val="00BB4B18"/>
  </w:style>
  <w:style w:type="numbering" w:customStyle="1" w:styleId="47">
    <w:name w:val="Нет списка47"/>
    <w:next w:val="a2"/>
    <w:uiPriority w:val="99"/>
    <w:semiHidden/>
    <w:unhideWhenUsed/>
    <w:rsid w:val="00BB4B18"/>
  </w:style>
  <w:style w:type="table" w:customStyle="1" w:styleId="470">
    <w:name w:val="Сетка таблицы4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rsid w:val="00BB4B18"/>
  </w:style>
  <w:style w:type="table" w:customStyle="1" w:styleId="1370">
    <w:name w:val="Сетка таблицы13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2"/>
    <w:uiPriority w:val="99"/>
    <w:semiHidden/>
    <w:unhideWhenUsed/>
    <w:rsid w:val="00BB4B18"/>
  </w:style>
  <w:style w:type="numbering" w:customStyle="1" w:styleId="1137">
    <w:name w:val="Нет списка1137"/>
    <w:next w:val="a2"/>
    <w:semiHidden/>
    <w:rsid w:val="00BB4B18"/>
  </w:style>
  <w:style w:type="numbering" w:customStyle="1" w:styleId="2126">
    <w:name w:val="Нет списка2126"/>
    <w:next w:val="a2"/>
    <w:uiPriority w:val="99"/>
    <w:semiHidden/>
    <w:unhideWhenUsed/>
    <w:rsid w:val="00BB4B18"/>
  </w:style>
  <w:style w:type="table" w:customStyle="1" w:styleId="11370">
    <w:name w:val="Сетка таблицы113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2"/>
    <w:uiPriority w:val="99"/>
    <w:semiHidden/>
    <w:unhideWhenUsed/>
    <w:rsid w:val="00BB4B18"/>
  </w:style>
  <w:style w:type="numbering" w:customStyle="1" w:styleId="326">
    <w:name w:val="Нет списка326"/>
    <w:next w:val="a2"/>
    <w:uiPriority w:val="99"/>
    <w:semiHidden/>
    <w:unhideWhenUsed/>
    <w:rsid w:val="00BB4B18"/>
  </w:style>
  <w:style w:type="numbering" w:customStyle="1" w:styleId="1226">
    <w:name w:val="Нет списка1226"/>
    <w:next w:val="a2"/>
    <w:semiHidden/>
    <w:rsid w:val="00BB4B18"/>
  </w:style>
  <w:style w:type="numbering" w:customStyle="1" w:styleId="2217">
    <w:name w:val="Нет списка2217"/>
    <w:next w:val="a2"/>
    <w:uiPriority w:val="99"/>
    <w:semiHidden/>
    <w:unhideWhenUsed/>
    <w:rsid w:val="00BB4B18"/>
  </w:style>
  <w:style w:type="numbering" w:customStyle="1" w:styleId="11217">
    <w:name w:val="Нет списка11217"/>
    <w:next w:val="a2"/>
    <w:uiPriority w:val="99"/>
    <w:semiHidden/>
    <w:unhideWhenUsed/>
    <w:rsid w:val="00BB4B18"/>
  </w:style>
  <w:style w:type="numbering" w:customStyle="1" w:styleId="200">
    <w:name w:val="Нет списка20"/>
    <w:next w:val="a2"/>
    <w:uiPriority w:val="99"/>
    <w:semiHidden/>
    <w:unhideWhenUsed/>
    <w:rsid w:val="00BB4B18"/>
  </w:style>
  <w:style w:type="table" w:customStyle="1" w:styleId="201">
    <w:name w:val="Сетка таблицы2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2"/>
    <w:semiHidden/>
    <w:rsid w:val="00BB4B18"/>
  </w:style>
  <w:style w:type="numbering" w:customStyle="1" w:styleId="2100">
    <w:name w:val="Нет списка210"/>
    <w:next w:val="a2"/>
    <w:uiPriority w:val="99"/>
    <w:semiHidden/>
    <w:unhideWhenUsed/>
    <w:rsid w:val="00BB4B18"/>
  </w:style>
  <w:style w:type="table" w:customStyle="1" w:styleId="1101">
    <w:name w:val="Сетка таблицы110"/>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2"/>
    <w:uiPriority w:val="99"/>
    <w:semiHidden/>
    <w:unhideWhenUsed/>
    <w:rsid w:val="00BB4B18"/>
  </w:style>
  <w:style w:type="table" w:customStyle="1" w:styleId="11101">
    <w:name w:val="Сетка таблицы11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9"/>
    <w:next w:val="a2"/>
    <w:uiPriority w:val="99"/>
    <w:semiHidden/>
    <w:unhideWhenUsed/>
    <w:rsid w:val="00BB4B18"/>
  </w:style>
  <w:style w:type="table" w:customStyle="1" w:styleId="290">
    <w:name w:val="Сетка таблицы2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rsid w:val="00BB4B18"/>
  </w:style>
  <w:style w:type="table" w:customStyle="1" w:styleId="1290">
    <w:name w:val="Сетка таблицы12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9"/>
    <w:next w:val="a2"/>
    <w:uiPriority w:val="99"/>
    <w:semiHidden/>
    <w:unhideWhenUsed/>
    <w:rsid w:val="00BB4B18"/>
  </w:style>
  <w:style w:type="table" w:customStyle="1" w:styleId="2180">
    <w:name w:val="Сетка таблицы2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Нет списка1119"/>
    <w:next w:val="a2"/>
    <w:semiHidden/>
    <w:rsid w:val="00BB4B18"/>
  </w:style>
  <w:style w:type="numbering" w:customStyle="1" w:styleId="2118">
    <w:name w:val="Нет списка2118"/>
    <w:next w:val="a2"/>
    <w:uiPriority w:val="99"/>
    <w:semiHidden/>
    <w:unhideWhenUsed/>
    <w:rsid w:val="00BB4B18"/>
  </w:style>
  <w:style w:type="table" w:customStyle="1" w:styleId="11190">
    <w:name w:val="Сетка таблицы11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Нет списка11118"/>
    <w:next w:val="a2"/>
    <w:uiPriority w:val="99"/>
    <w:semiHidden/>
    <w:unhideWhenUsed/>
    <w:rsid w:val="00BB4B18"/>
  </w:style>
  <w:style w:type="table" w:customStyle="1" w:styleId="111180">
    <w:name w:val="Сетка таблицы11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8">
    <w:name w:val="Нет списка318"/>
    <w:next w:val="a2"/>
    <w:uiPriority w:val="99"/>
    <w:semiHidden/>
    <w:unhideWhenUsed/>
    <w:rsid w:val="00BB4B18"/>
  </w:style>
  <w:style w:type="numbering" w:customStyle="1" w:styleId="1218">
    <w:name w:val="Нет списка1218"/>
    <w:next w:val="a2"/>
    <w:semiHidden/>
    <w:rsid w:val="00BB4B18"/>
  </w:style>
  <w:style w:type="numbering" w:customStyle="1" w:styleId="228">
    <w:name w:val="Нет списка228"/>
    <w:next w:val="a2"/>
    <w:uiPriority w:val="99"/>
    <w:semiHidden/>
    <w:unhideWhenUsed/>
    <w:rsid w:val="00BB4B18"/>
  </w:style>
  <w:style w:type="table" w:customStyle="1" w:styleId="12180">
    <w:name w:val="Сетка таблицы12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Нет списка1128"/>
    <w:next w:val="a2"/>
    <w:uiPriority w:val="99"/>
    <w:semiHidden/>
    <w:unhideWhenUsed/>
    <w:rsid w:val="00BB4B18"/>
  </w:style>
  <w:style w:type="numbering" w:customStyle="1" w:styleId="48">
    <w:name w:val="Нет списка48"/>
    <w:next w:val="a2"/>
    <w:uiPriority w:val="99"/>
    <w:semiHidden/>
    <w:unhideWhenUsed/>
    <w:rsid w:val="00BB4B18"/>
  </w:style>
  <w:style w:type="table" w:customStyle="1" w:styleId="480">
    <w:name w:val="Сетка таблицы4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Нет списка138"/>
    <w:next w:val="a2"/>
    <w:uiPriority w:val="99"/>
    <w:semiHidden/>
    <w:unhideWhenUsed/>
    <w:rsid w:val="00BB4B18"/>
  </w:style>
  <w:style w:type="table" w:customStyle="1" w:styleId="1380">
    <w:name w:val="Сетка таблицы13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rsid w:val="00BB4B18"/>
  </w:style>
  <w:style w:type="numbering" w:customStyle="1" w:styleId="1138">
    <w:name w:val="Нет списка1138"/>
    <w:next w:val="a2"/>
    <w:semiHidden/>
    <w:rsid w:val="00BB4B18"/>
  </w:style>
  <w:style w:type="numbering" w:customStyle="1" w:styleId="2127">
    <w:name w:val="Нет списка2127"/>
    <w:next w:val="a2"/>
    <w:uiPriority w:val="99"/>
    <w:semiHidden/>
    <w:unhideWhenUsed/>
    <w:rsid w:val="00BB4B18"/>
  </w:style>
  <w:style w:type="table" w:customStyle="1" w:styleId="11380">
    <w:name w:val="Сетка таблицы113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7">
    <w:name w:val="Нет списка11127"/>
    <w:next w:val="a2"/>
    <w:uiPriority w:val="99"/>
    <w:semiHidden/>
    <w:unhideWhenUsed/>
    <w:rsid w:val="00BB4B18"/>
  </w:style>
  <w:style w:type="numbering" w:customStyle="1" w:styleId="327">
    <w:name w:val="Нет списка327"/>
    <w:next w:val="a2"/>
    <w:uiPriority w:val="99"/>
    <w:semiHidden/>
    <w:unhideWhenUsed/>
    <w:rsid w:val="00BB4B18"/>
  </w:style>
  <w:style w:type="numbering" w:customStyle="1" w:styleId="1227">
    <w:name w:val="Нет списка1227"/>
    <w:next w:val="a2"/>
    <w:semiHidden/>
    <w:rsid w:val="00BB4B18"/>
  </w:style>
  <w:style w:type="numbering" w:customStyle="1" w:styleId="2218">
    <w:name w:val="Нет списка2218"/>
    <w:next w:val="a2"/>
    <w:uiPriority w:val="99"/>
    <w:semiHidden/>
    <w:unhideWhenUsed/>
    <w:rsid w:val="00BB4B18"/>
  </w:style>
  <w:style w:type="numbering" w:customStyle="1" w:styleId="11218">
    <w:name w:val="Нет списка11218"/>
    <w:next w:val="a2"/>
    <w:uiPriority w:val="99"/>
    <w:semiHidden/>
    <w:unhideWhenUsed/>
    <w:rsid w:val="00BB4B18"/>
  </w:style>
  <w:style w:type="table" w:customStyle="1" w:styleId="300">
    <w:name w:val="Сетка таблицы30"/>
    <w:basedOn w:val="a1"/>
    <w:next w:val="a3"/>
    <w:uiPriority w:val="59"/>
    <w:rsid w:val="00446AC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fb"/>
    <w:uiPriority w:val="99"/>
    <w:semiHidden/>
    <w:locked/>
    <w:rsid w:val="00F73D9C"/>
    <w:rPr>
      <w:rFonts w:hAnsi="Times New Roman"/>
    </w:rPr>
  </w:style>
  <w:style w:type="paragraph" w:styleId="afb">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
    <w:link w:val="afa"/>
    <w:uiPriority w:val="99"/>
    <w:semiHidden/>
    <w:unhideWhenUsed/>
    <w:rsid w:val="00F73D9C"/>
    <w:pPr>
      <w:widowControl/>
      <w:autoSpaceDE/>
      <w:autoSpaceDN/>
      <w:adjustRightInd/>
      <w:spacing w:after="120"/>
    </w:pPr>
    <w:rPr>
      <w:sz w:val="20"/>
      <w:szCs w:val="20"/>
    </w:rPr>
  </w:style>
  <w:style w:type="character" w:customStyle="1" w:styleId="1a">
    <w:name w:val="Основной текст Знак1"/>
    <w:uiPriority w:val="99"/>
    <w:semiHidden/>
    <w:rsid w:val="00F73D9C"/>
    <w:rPr>
      <w:rFonts w:hAnsi="Times New Roman"/>
      <w:sz w:val="24"/>
      <w:szCs w:val="24"/>
    </w:rPr>
  </w:style>
  <w:style w:type="numbering" w:customStyle="1" w:styleId="301">
    <w:name w:val="Нет списка30"/>
    <w:next w:val="a2"/>
    <w:uiPriority w:val="99"/>
    <w:semiHidden/>
    <w:unhideWhenUsed/>
    <w:rsid w:val="00640D9E"/>
  </w:style>
  <w:style w:type="table" w:customStyle="1" w:styleId="319">
    <w:name w:val="Сетка таблицы3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semiHidden/>
    <w:unhideWhenUsed/>
    <w:rsid w:val="00640D9E"/>
  </w:style>
  <w:style w:type="table" w:customStyle="1" w:styleId="1201">
    <w:name w:val="Сетка таблицы12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0">
    <w:name w:val="Нет списка220"/>
    <w:next w:val="a2"/>
    <w:uiPriority w:val="99"/>
    <w:semiHidden/>
    <w:unhideWhenUsed/>
    <w:rsid w:val="00640D9E"/>
  </w:style>
  <w:style w:type="table" w:customStyle="1" w:styleId="2101">
    <w:name w:val="Сетка таблицы2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2"/>
    <w:uiPriority w:val="99"/>
    <w:semiHidden/>
    <w:rsid w:val="00640D9E"/>
  </w:style>
  <w:style w:type="numbering" w:customStyle="1" w:styleId="21100">
    <w:name w:val="Нет списка2110"/>
    <w:next w:val="a2"/>
    <w:uiPriority w:val="99"/>
    <w:semiHidden/>
    <w:unhideWhenUsed/>
    <w:rsid w:val="00640D9E"/>
  </w:style>
  <w:style w:type="table" w:customStyle="1" w:styleId="11201">
    <w:name w:val="Сетка таблицы112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Нет списка11110"/>
    <w:next w:val="a2"/>
    <w:semiHidden/>
    <w:unhideWhenUsed/>
    <w:rsid w:val="00640D9E"/>
  </w:style>
  <w:style w:type="table" w:customStyle="1" w:styleId="111101">
    <w:name w:val="Сетка таблицы111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uiPriority w:val="99"/>
    <w:semiHidden/>
    <w:unhideWhenUsed/>
    <w:rsid w:val="00640D9E"/>
  </w:style>
  <w:style w:type="numbering" w:customStyle="1" w:styleId="12100">
    <w:name w:val="Нет списка1210"/>
    <w:next w:val="a2"/>
    <w:uiPriority w:val="99"/>
    <w:semiHidden/>
    <w:rsid w:val="00640D9E"/>
  </w:style>
  <w:style w:type="numbering" w:customStyle="1" w:styleId="229">
    <w:name w:val="Нет списка229"/>
    <w:next w:val="a2"/>
    <w:uiPriority w:val="99"/>
    <w:semiHidden/>
    <w:unhideWhenUsed/>
    <w:rsid w:val="00640D9E"/>
  </w:style>
  <w:style w:type="table" w:customStyle="1" w:styleId="12101">
    <w:name w:val="Сетка таблицы121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Нет списка1129"/>
    <w:next w:val="a2"/>
    <w:uiPriority w:val="99"/>
    <w:semiHidden/>
    <w:unhideWhenUsed/>
    <w:rsid w:val="00640D9E"/>
  </w:style>
  <w:style w:type="numbering" w:customStyle="1" w:styleId="49">
    <w:name w:val="Нет списка49"/>
    <w:next w:val="a2"/>
    <w:uiPriority w:val="99"/>
    <w:semiHidden/>
    <w:unhideWhenUsed/>
    <w:rsid w:val="00640D9E"/>
  </w:style>
  <w:style w:type="table" w:customStyle="1" w:styleId="490">
    <w:name w:val="Сетка таблицы4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Нет списка139"/>
    <w:next w:val="a2"/>
    <w:uiPriority w:val="99"/>
    <w:semiHidden/>
    <w:rsid w:val="00640D9E"/>
  </w:style>
  <w:style w:type="numbering" w:customStyle="1" w:styleId="239">
    <w:name w:val="Нет списка239"/>
    <w:next w:val="a2"/>
    <w:uiPriority w:val="99"/>
    <w:semiHidden/>
    <w:unhideWhenUsed/>
    <w:rsid w:val="00640D9E"/>
  </w:style>
  <w:style w:type="table" w:customStyle="1" w:styleId="1390">
    <w:name w:val="Сетка таблицы13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
    <w:name w:val="Нет списка1139"/>
    <w:next w:val="a2"/>
    <w:semiHidden/>
    <w:unhideWhenUsed/>
    <w:rsid w:val="00640D9E"/>
  </w:style>
  <w:style w:type="table" w:customStyle="1" w:styleId="11390">
    <w:name w:val="Сетка таблицы113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0">
    <w:name w:val="Нет списка319"/>
    <w:next w:val="a2"/>
    <w:uiPriority w:val="99"/>
    <w:semiHidden/>
    <w:unhideWhenUsed/>
    <w:rsid w:val="00640D9E"/>
  </w:style>
  <w:style w:type="table" w:customStyle="1" w:styleId="2190">
    <w:name w:val="Сетка таблицы2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Нет списка1219"/>
    <w:next w:val="a2"/>
    <w:semiHidden/>
    <w:unhideWhenUsed/>
    <w:rsid w:val="00640D9E"/>
  </w:style>
  <w:style w:type="table" w:customStyle="1" w:styleId="12190">
    <w:name w:val="Сетка таблицы121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
    <w:name w:val="Нет списка2119"/>
    <w:next w:val="a2"/>
    <w:uiPriority w:val="99"/>
    <w:semiHidden/>
    <w:unhideWhenUsed/>
    <w:rsid w:val="00640D9E"/>
  </w:style>
  <w:style w:type="table" w:customStyle="1" w:styleId="21120">
    <w:name w:val="Сетка таблицы2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Нет списка11119"/>
    <w:next w:val="a2"/>
    <w:uiPriority w:val="99"/>
    <w:semiHidden/>
    <w:rsid w:val="00640D9E"/>
  </w:style>
  <w:style w:type="numbering" w:customStyle="1" w:styleId="21112">
    <w:name w:val="Нет списка21112"/>
    <w:next w:val="a2"/>
    <w:uiPriority w:val="99"/>
    <w:semiHidden/>
    <w:unhideWhenUsed/>
    <w:rsid w:val="00640D9E"/>
  </w:style>
  <w:style w:type="table" w:customStyle="1" w:styleId="111190">
    <w:name w:val="Сетка таблицы111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semiHidden/>
    <w:unhideWhenUsed/>
    <w:rsid w:val="00640D9E"/>
  </w:style>
  <w:style w:type="table" w:customStyle="1" w:styleId="1111120">
    <w:name w:val="Сетка таблицы111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640D9E"/>
  </w:style>
  <w:style w:type="numbering" w:customStyle="1" w:styleId="12112">
    <w:name w:val="Нет списка12112"/>
    <w:next w:val="a2"/>
    <w:uiPriority w:val="99"/>
    <w:semiHidden/>
    <w:rsid w:val="00640D9E"/>
  </w:style>
  <w:style w:type="numbering" w:customStyle="1" w:styleId="2219">
    <w:name w:val="Нет списка2219"/>
    <w:next w:val="a2"/>
    <w:uiPriority w:val="99"/>
    <w:semiHidden/>
    <w:unhideWhenUsed/>
    <w:rsid w:val="00640D9E"/>
  </w:style>
  <w:style w:type="table" w:customStyle="1" w:styleId="121120">
    <w:name w:val="Сетка таблицы121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
    <w:name w:val="Нет списка11219"/>
    <w:next w:val="a2"/>
    <w:uiPriority w:val="99"/>
    <w:semiHidden/>
    <w:unhideWhenUsed/>
    <w:rsid w:val="00640D9E"/>
  </w:style>
  <w:style w:type="numbering" w:customStyle="1" w:styleId="412">
    <w:name w:val="Нет списка412"/>
    <w:next w:val="a2"/>
    <w:uiPriority w:val="99"/>
    <w:semiHidden/>
    <w:unhideWhenUsed/>
    <w:rsid w:val="00640D9E"/>
  </w:style>
  <w:style w:type="table" w:customStyle="1" w:styleId="4120">
    <w:name w:val="Сетка таблицы4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2"/>
    <w:next w:val="a2"/>
    <w:semiHidden/>
    <w:unhideWhenUsed/>
    <w:rsid w:val="00640D9E"/>
  </w:style>
  <w:style w:type="table" w:customStyle="1" w:styleId="13120">
    <w:name w:val="Сетка таблицы13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Нет списка2312"/>
    <w:next w:val="a2"/>
    <w:uiPriority w:val="99"/>
    <w:semiHidden/>
    <w:unhideWhenUsed/>
    <w:rsid w:val="00640D9E"/>
  </w:style>
  <w:style w:type="numbering" w:customStyle="1" w:styleId="11312">
    <w:name w:val="Нет списка11312"/>
    <w:next w:val="a2"/>
    <w:uiPriority w:val="99"/>
    <w:semiHidden/>
    <w:rsid w:val="00640D9E"/>
  </w:style>
  <w:style w:type="numbering" w:customStyle="1" w:styleId="2128">
    <w:name w:val="Нет списка2128"/>
    <w:next w:val="a2"/>
    <w:uiPriority w:val="99"/>
    <w:semiHidden/>
    <w:unhideWhenUsed/>
    <w:rsid w:val="00640D9E"/>
  </w:style>
  <w:style w:type="table" w:customStyle="1" w:styleId="113120">
    <w:name w:val="Сетка таблицы113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
    <w:name w:val="Нет списка11128"/>
    <w:next w:val="a2"/>
    <w:uiPriority w:val="99"/>
    <w:semiHidden/>
    <w:unhideWhenUsed/>
    <w:rsid w:val="00640D9E"/>
  </w:style>
  <w:style w:type="numbering" w:customStyle="1" w:styleId="328">
    <w:name w:val="Нет списка328"/>
    <w:next w:val="a2"/>
    <w:uiPriority w:val="99"/>
    <w:semiHidden/>
    <w:unhideWhenUsed/>
    <w:rsid w:val="00640D9E"/>
  </w:style>
  <w:style w:type="numbering" w:customStyle="1" w:styleId="1228">
    <w:name w:val="Нет списка1228"/>
    <w:next w:val="a2"/>
    <w:semiHidden/>
    <w:rsid w:val="00640D9E"/>
  </w:style>
  <w:style w:type="numbering" w:customStyle="1" w:styleId="22112">
    <w:name w:val="Нет списка22112"/>
    <w:next w:val="a2"/>
    <w:uiPriority w:val="99"/>
    <w:semiHidden/>
    <w:unhideWhenUsed/>
    <w:rsid w:val="00640D9E"/>
  </w:style>
  <w:style w:type="numbering" w:customStyle="1" w:styleId="112112">
    <w:name w:val="Нет списка112112"/>
    <w:next w:val="a2"/>
    <w:uiPriority w:val="99"/>
    <w:semiHidden/>
    <w:unhideWhenUsed/>
    <w:rsid w:val="00640D9E"/>
  </w:style>
  <w:style w:type="numbering" w:customStyle="1" w:styleId="52">
    <w:name w:val="Нет списка52"/>
    <w:next w:val="a2"/>
    <w:uiPriority w:val="99"/>
    <w:semiHidden/>
    <w:unhideWhenUsed/>
    <w:rsid w:val="00640D9E"/>
  </w:style>
  <w:style w:type="table" w:customStyle="1" w:styleId="520">
    <w:name w:val="Сетка таблицы5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rsid w:val="00640D9E"/>
  </w:style>
  <w:style w:type="numbering" w:customStyle="1" w:styleId="2420">
    <w:name w:val="Нет списка242"/>
    <w:next w:val="a2"/>
    <w:uiPriority w:val="99"/>
    <w:semiHidden/>
    <w:unhideWhenUsed/>
    <w:rsid w:val="00640D9E"/>
  </w:style>
  <w:style w:type="table" w:customStyle="1" w:styleId="1420">
    <w:name w:val="Сетка таблицы14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semiHidden/>
    <w:unhideWhenUsed/>
    <w:rsid w:val="00640D9E"/>
  </w:style>
  <w:style w:type="table" w:customStyle="1" w:styleId="11420">
    <w:name w:val="Сетка таблицы114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2"/>
    <w:next w:val="a2"/>
    <w:uiPriority w:val="99"/>
    <w:semiHidden/>
    <w:unhideWhenUsed/>
    <w:rsid w:val="00640D9E"/>
  </w:style>
  <w:style w:type="table" w:customStyle="1" w:styleId="2320">
    <w:name w:val="Сетка таблицы2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Нет списка1232"/>
    <w:next w:val="a2"/>
    <w:semiHidden/>
    <w:unhideWhenUsed/>
    <w:rsid w:val="00640D9E"/>
  </w:style>
  <w:style w:type="table" w:customStyle="1" w:styleId="12320">
    <w:name w:val="Сетка таблицы123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Нет списка2132"/>
    <w:next w:val="a2"/>
    <w:uiPriority w:val="99"/>
    <w:semiHidden/>
    <w:unhideWhenUsed/>
    <w:rsid w:val="00640D9E"/>
  </w:style>
  <w:style w:type="numbering" w:customStyle="1" w:styleId="11132">
    <w:name w:val="Нет списка11132"/>
    <w:next w:val="a2"/>
    <w:uiPriority w:val="99"/>
    <w:semiHidden/>
    <w:rsid w:val="00640D9E"/>
  </w:style>
  <w:style w:type="numbering" w:customStyle="1" w:styleId="21121">
    <w:name w:val="Нет списка21121"/>
    <w:next w:val="a2"/>
    <w:uiPriority w:val="99"/>
    <w:semiHidden/>
    <w:unhideWhenUsed/>
    <w:rsid w:val="00640D9E"/>
  </w:style>
  <w:style w:type="table" w:customStyle="1" w:styleId="111320">
    <w:name w:val="Сетка таблицы111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Нет списка111121"/>
    <w:next w:val="a2"/>
    <w:uiPriority w:val="99"/>
    <w:semiHidden/>
    <w:unhideWhenUsed/>
    <w:rsid w:val="00640D9E"/>
  </w:style>
  <w:style w:type="numbering" w:customStyle="1" w:styleId="3121">
    <w:name w:val="Нет списка3121"/>
    <w:next w:val="a2"/>
    <w:uiPriority w:val="99"/>
    <w:semiHidden/>
    <w:unhideWhenUsed/>
    <w:rsid w:val="00640D9E"/>
  </w:style>
  <w:style w:type="numbering" w:customStyle="1" w:styleId="12121">
    <w:name w:val="Нет списка12121"/>
    <w:next w:val="a2"/>
    <w:semiHidden/>
    <w:rsid w:val="00640D9E"/>
  </w:style>
  <w:style w:type="numbering" w:customStyle="1" w:styleId="2222">
    <w:name w:val="Нет списка2222"/>
    <w:next w:val="a2"/>
    <w:uiPriority w:val="99"/>
    <w:semiHidden/>
    <w:unhideWhenUsed/>
    <w:rsid w:val="00640D9E"/>
  </w:style>
  <w:style w:type="numbering" w:customStyle="1" w:styleId="11222">
    <w:name w:val="Нет списка11222"/>
    <w:next w:val="a2"/>
    <w:uiPriority w:val="99"/>
    <w:semiHidden/>
    <w:unhideWhenUsed/>
    <w:rsid w:val="00640D9E"/>
  </w:style>
  <w:style w:type="numbering" w:customStyle="1" w:styleId="4210">
    <w:name w:val="Нет списка421"/>
    <w:next w:val="a2"/>
    <w:uiPriority w:val="99"/>
    <w:semiHidden/>
    <w:unhideWhenUsed/>
    <w:rsid w:val="00640D9E"/>
  </w:style>
  <w:style w:type="numbering" w:customStyle="1" w:styleId="1321">
    <w:name w:val="Нет списка1321"/>
    <w:next w:val="a2"/>
    <w:uiPriority w:val="99"/>
    <w:semiHidden/>
    <w:unhideWhenUsed/>
    <w:rsid w:val="00640D9E"/>
  </w:style>
  <w:style w:type="numbering" w:customStyle="1" w:styleId="2321">
    <w:name w:val="Нет списка2321"/>
    <w:next w:val="a2"/>
    <w:uiPriority w:val="99"/>
    <w:semiHidden/>
    <w:unhideWhenUsed/>
    <w:rsid w:val="00640D9E"/>
  </w:style>
  <w:style w:type="numbering" w:customStyle="1" w:styleId="11321">
    <w:name w:val="Нет списка11321"/>
    <w:next w:val="a2"/>
    <w:semiHidden/>
    <w:rsid w:val="00640D9E"/>
  </w:style>
  <w:style w:type="numbering" w:customStyle="1" w:styleId="21212">
    <w:name w:val="Нет списка21212"/>
    <w:next w:val="a2"/>
    <w:uiPriority w:val="99"/>
    <w:semiHidden/>
    <w:unhideWhenUsed/>
    <w:rsid w:val="00640D9E"/>
  </w:style>
  <w:style w:type="numbering" w:customStyle="1" w:styleId="111212">
    <w:name w:val="Нет списка111212"/>
    <w:next w:val="a2"/>
    <w:uiPriority w:val="99"/>
    <w:semiHidden/>
    <w:unhideWhenUsed/>
    <w:rsid w:val="00640D9E"/>
  </w:style>
  <w:style w:type="numbering" w:customStyle="1" w:styleId="3212">
    <w:name w:val="Нет списка3212"/>
    <w:next w:val="a2"/>
    <w:uiPriority w:val="99"/>
    <w:semiHidden/>
    <w:unhideWhenUsed/>
    <w:rsid w:val="00640D9E"/>
  </w:style>
  <w:style w:type="numbering" w:customStyle="1" w:styleId="12212">
    <w:name w:val="Нет списка12212"/>
    <w:next w:val="a2"/>
    <w:semiHidden/>
    <w:rsid w:val="00640D9E"/>
  </w:style>
  <w:style w:type="numbering" w:customStyle="1" w:styleId="22121">
    <w:name w:val="Нет списка22121"/>
    <w:next w:val="a2"/>
    <w:uiPriority w:val="99"/>
    <w:semiHidden/>
    <w:unhideWhenUsed/>
    <w:rsid w:val="00640D9E"/>
  </w:style>
  <w:style w:type="numbering" w:customStyle="1" w:styleId="112121">
    <w:name w:val="Нет списка112121"/>
    <w:next w:val="a2"/>
    <w:uiPriority w:val="99"/>
    <w:semiHidden/>
    <w:unhideWhenUsed/>
    <w:rsid w:val="00640D9E"/>
  </w:style>
  <w:style w:type="numbering" w:customStyle="1" w:styleId="61">
    <w:name w:val="Нет списка61"/>
    <w:next w:val="a2"/>
    <w:uiPriority w:val="99"/>
    <w:semiHidden/>
    <w:unhideWhenUsed/>
    <w:rsid w:val="00640D9E"/>
  </w:style>
  <w:style w:type="numbering" w:customStyle="1" w:styleId="1510">
    <w:name w:val="Нет списка151"/>
    <w:next w:val="a2"/>
    <w:semiHidden/>
    <w:rsid w:val="00640D9E"/>
  </w:style>
  <w:style w:type="numbering" w:customStyle="1" w:styleId="251">
    <w:name w:val="Нет списка251"/>
    <w:next w:val="a2"/>
    <w:uiPriority w:val="99"/>
    <w:semiHidden/>
    <w:unhideWhenUsed/>
    <w:rsid w:val="00640D9E"/>
  </w:style>
  <w:style w:type="numbering" w:customStyle="1" w:styleId="1151">
    <w:name w:val="Нет списка1151"/>
    <w:next w:val="a2"/>
    <w:uiPriority w:val="99"/>
    <w:semiHidden/>
    <w:unhideWhenUsed/>
    <w:rsid w:val="00640D9E"/>
  </w:style>
  <w:style w:type="numbering" w:customStyle="1" w:styleId="341">
    <w:name w:val="Нет списка341"/>
    <w:next w:val="a2"/>
    <w:uiPriority w:val="99"/>
    <w:semiHidden/>
    <w:unhideWhenUsed/>
    <w:rsid w:val="00640D9E"/>
  </w:style>
  <w:style w:type="numbering" w:customStyle="1" w:styleId="1241">
    <w:name w:val="Нет списка1241"/>
    <w:next w:val="a2"/>
    <w:uiPriority w:val="99"/>
    <w:semiHidden/>
    <w:unhideWhenUsed/>
    <w:rsid w:val="00640D9E"/>
  </w:style>
  <w:style w:type="numbering" w:customStyle="1" w:styleId="2141">
    <w:name w:val="Нет списка2141"/>
    <w:next w:val="a2"/>
    <w:uiPriority w:val="99"/>
    <w:semiHidden/>
    <w:unhideWhenUsed/>
    <w:rsid w:val="00640D9E"/>
  </w:style>
  <w:style w:type="numbering" w:customStyle="1" w:styleId="11141">
    <w:name w:val="Нет списка11141"/>
    <w:next w:val="a2"/>
    <w:semiHidden/>
    <w:rsid w:val="00640D9E"/>
  </w:style>
  <w:style w:type="numbering" w:customStyle="1" w:styleId="21131">
    <w:name w:val="Нет списка21131"/>
    <w:next w:val="a2"/>
    <w:uiPriority w:val="99"/>
    <w:semiHidden/>
    <w:unhideWhenUsed/>
    <w:rsid w:val="00640D9E"/>
  </w:style>
  <w:style w:type="numbering" w:customStyle="1" w:styleId="111131">
    <w:name w:val="Нет списка111131"/>
    <w:next w:val="a2"/>
    <w:uiPriority w:val="99"/>
    <w:semiHidden/>
    <w:unhideWhenUsed/>
    <w:rsid w:val="00640D9E"/>
  </w:style>
  <w:style w:type="numbering" w:customStyle="1" w:styleId="3131">
    <w:name w:val="Нет списка3131"/>
    <w:next w:val="a2"/>
    <w:uiPriority w:val="99"/>
    <w:semiHidden/>
    <w:unhideWhenUsed/>
    <w:rsid w:val="00640D9E"/>
  </w:style>
  <w:style w:type="numbering" w:customStyle="1" w:styleId="12131">
    <w:name w:val="Нет списка12131"/>
    <w:next w:val="a2"/>
    <w:semiHidden/>
    <w:rsid w:val="00640D9E"/>
  </w:style>
  <w:style w:type="numbering" w:customStyle="1" w:styleId="2231">
    <w:name w:val="Нет списка2231"/>
    <w:next w:val="a2"/>
    <w:uiPriority w:val="99"/>
    <w:semiHidden/>
    <w:unhideWhenUsed/>
    <w:rsid w:val="00640D9E"/>
  </w:style>
  <w:style w:type="numbering" w:customStyle="1" w:styleId="11231">
    <w:name w:val="Нет списка11231"/>
    <w:next w:val="a2"/>
    <w:uiPriority w:val="99"/>
    <w:semiHidden/>
    <w:unhideWhenUsed/>
    <w:rsid w:val="00640D9E"/>
  </w:style>
  <w:style w:type="numbering" w:customStyle="1" w:styleId="431">
    <w:name w:val="Нет списка431"/>
    <w:next w:val="a2"/>
    <w:uiPriority w:val="99"/>
    <w:semiHidden/>
    <w:unhideWhenUsed/>
    <w:rsid w:val="00640D9E"/>
  </w:style>
  <w:style w:type="numbering" w:customStyle="1" w:styleId="1331">
    <w:name w:val="Нет списка1331"/>
    <w:next w:val="a2"/>
    <w:uiPriority w:val="99"/>
    <w:semiHidden/>
    <w:unhideWhenUsed/>
    <w:rsid w:val="00640D9E"/>
  </w:style>
  <w:style w:type="numbering" w:customStyle="1" w:styleId="2331">
    <w:name w:val="Нет списка2331"/>
    <w:next w:val="a2"/>
    <w:uiPriority w:val="99"/>
    <w:semiHidden/>
    <w:unhideWhenUsed/>
    <w:rsid w:val="00640D9E"/>
  </w:style>
  <w:style w:type="numbering" w:customStyle="1" w:styleId="11331">
    <w:name w:val="Нет списка11331"/>
    <w:next w:val="a2"/>
    <w:semiHidden/>
    <w:rsid w:val="00640D9E"/>
  </w:style>
  <w:style w:type="numbering" w:customStyle="1" w:styleId="21221">
    <w:name w:val="Нет списка21221"/>
    <w:next w:val="a2"/>
    <w:uiPriority w:val="99"/>
    <w:semiHidden/>
    <w:unhideWhenUsed/>
    <w:rsid w:val="00640D9E"/>
  </w:style>
  <w:style w:type="numbering" w:customStyle="1" w:styleId="111221">
    <w:name w:val="Нет списка111221"/>
    <w:next w:val="a2"/>
    <w:uiPriority w:val="99"/>
    <w:semiHidden/>
    <w:unhideWhenUsed/>
    <w:rsid w:val="00640D9E"/>
  </w:style>
  <w:style w:type="numbering" w:customStyle="1" w:styleId="3221">
    <w:name w:val="Нет списка3221"/>
    <w:next w:val="a2"/>
    <w:uiPriority w:val="99"/>
    <w:semiHidden/>
    <w:unhideWhenUsed/>
    <w:rsid w:val="00640D9E"/>
  </w:style>
  <w:style w:type="numbering" w:customStyle="1" w:styleId="12221">
    <w:name w:val="Нет списка12221"/>
    <w:next w:val="a2"/>
    <w:semiHidden/>
    <w:rsid w:val="00640D9E"/>
  </w:style>
  <w:style w:type="numbering" w:customStyle="1" w:styleId="22131">
    <w:name w:val="Нет списка22131"/>
    <w:next w:val="a2"/>
    <w:uiPriority w:val="99"/>
    <w:semiHidden/>
    <w:unhideWhenUsed/>
    <w:rsid w:val="00640D9E"/>
  </w:style>
  <w:style w:type="numbering" w:customStyle="1" w:styleId="112131">
    <w:name w:val="Нет списка112131"/>
    <w:next w:val="a2"/>
    <w:uiPriority w:val="99"/>
    <w:semiHidden/>
    <w:unhideWhenUsed/>
    <w:rsid w:val="00640D9E"/>
  </w:style>
  <w:style w:type="numbering" w:customStyle="1" w:styleId="71">
    <w:name w:val="Нет списка71"/>
    <w:next w:val="a2"/>
    <w:uiPriority w:val="99"/>
    <w:semiHidden/>
    <w:unhideWhenUsed/>
    <w:rsid w:val="00640D9E"/>
  </w:style>
  <w:style w:type="numbering" w:customStyle="1" w:styleId="1610">
    <w:name w:val="Нет списка161"/>
    <w:next w:val="a2"/>
    <w:semiHidden/>
    <w:rsid w:val="00640D9E"/>
  </w:style>
  <w:style w:type="numbering" w:customStyle="1" w:styleId="261">
    <w:name w:val="Нет списка261"/>
    <w:next w:val="a2"/>
    <w:uiPriority w:val="99"/>
    <w:semiHidden/>
    <w:unhideWhenUsed/>
    <w:rsid w:val="00640D9E"/>
  </w:style>
  <w:style w:type="numbering" w:customStyle="1" w:styleId="1161">
    <w:name w:val="Нет списка1161"/>
    <w:next w:val="a2"/>
    <w:uiPriority w:val="99"/>
    <w:semiHidden/>
    <w:unhideWhenUsed/>
    <w:rsid w:val="00640D9E"/>
  </w:style>
  <w:style w:type="numbering" w:customStyle="1" w:styleId="351">
    <w:name w:val="Нет списка351"/>
    <w:next w:val="a2"/>
    <w:uiPriority w:val="99"/>
    <w:semiHidden/>
    <w:unhideWhenUsed/>
    <w:rsid w:val="00640D9E"/>
  </w:style>
  <w:style w:type="numbering" w:customStyle="1" w:styleId="1251">
    <w:name w:val="Нет списка1251"/>
    <w:next w:val="a2"/>
    <w:uiPriority w:val="99"/>
    <w:semiHidden/>
    <w:unhideWhenUsed/>
    <w:rsid w:val="00640D9E"/>
  </w:style>
  <w:style w:type="numbering" w:customStyle="1" w:styleId="2151">
    <w:name w:val="Нет списка2151"/>
    <w:next w:val="a2"/>
    <w:uiPriority w:val="99"/>
    <w:semiHidden/>
    <w:unhideWhenUsed/>
    <w:rsid w:val="00640D9E"/>
  </w:style>
  <w:style w:type="numbering" w:customStyle="1" w:styleId="11151">
    <w:name w:val="Нет списка11151"/>
    <w:next w:val="a2"/>
    <w:semiHidden/>
    <w:rsid w:val="00640D9E"/>
  </w:style>
  <w:style w:type="numbering" w:customStyle="1" w:styleId="21141">
    <w:name w:val="Нет списка21141"/>
    <w:next w:val="a2"/>
    <w:uiPriority w:val="99"/>
    <w:semiHidden/>
    <w:unhideWhenUsed/>
    <w:rsid w:val="00640D9E"/>
  </w:style>
  <w:style w:type="numbering" w:customStyle="1" w:styleId="111141">
    <w:name w:val="Нет списка111141"/>
    <w:next w:val="a2"/>
    <w:uiPriority w:val="99"/>
    <w:semiHidden/>
    <w:unhideWhenUsed/>
    <w:rsid w:val="00640D9E"/>
  </w:style>
  <w:style w:type="numbering" w:customStyle="1" w:styleId="3141">
    <w:name w:val="Нет списка3141"/>
    <w:next w:val="a2"/>
    <w:uiPriority w:val="99"/>
    <w:semiHidden/>
    <w:unhideWhenUsed/>
    <w:rsid w:val="00640D9E"/>
  </w:style>
  <w:style w:type="numbering" w:customStyle="1" w:styleId="12141">
    <w:name w:val="Нет списка12141"/>
    <w:next w:val="a2"/>
    <w:semiHidden/>
    <w:rsid w:val="00640D9E"/>
  </w:style>
  <w:style w:type="numbering" w:customStyle="1" w:styleId="2241">
    <w:name w:val="Нет списка2241"/>
    <w:next w:val="a2"/>
    <w:uiPriority w:val="99"/>
    <w:semiHidden/>
    <w:unhideWhenUsed/>
    <w:rsid w:val="00640D9E"/>
  </w:style>
  <w:style w:type="numbering" w:customStyle="1" w:styleId="11241">
    <w:name w:val="Нет списка11241"/>
    <w:next w:val="a2"/>
    <w:uiPriority w:val="99"/>
    <w:semiHidden/>
    <w:unhideWhenUsed/>
    <w:rsid w:val="00640D9E"/>
  </w:style>
  <w:style w:type="numbering" w:customStyle="1" w:styleId="441">
    <w:name w:val="Нет списка441"/>
    <w:next w:val="a2"/>
    <w:uiPriority w:val="99"/>
    <w:semiHidden/>
    <w:unhideWhenUsed/>
    <w:rsid w:val="00640D9E"/>
  </w:style>
  <w:style w:type="numbering" w:customStyle="1" w:styleId="1341">
    <w:name w:val="Нет списка1341"/>
    <w:next w:val="a2"/>
    <w:uiPriority w:val="99"/>
    <w:semiHidden/>
    <w:unhideWhenUsed/>
    <w:rsid w:val="00640D9E"/>
  </w:style>
  <w:style w:type="numbering" w:customStyle="1" w:styleId="2341">
    <w:name w:val="Нет списка2341"/>
    <w:next w:val="a2"/>
    <w:uiPriority w:val="99"/>
    <w:semiHidden/>
    <w:unhideWhenUsed/>
    <w:rsid w:val="00640D9E"/>
  </w:style>
  <w:style w:type="numbering" w:customStyle="1" w:styleId="11341">
    <w:name w:val="Нет списка11341"/>
    <w:next w:val="a2"/>
    <w:semiHidden/>
    <w:rsid w:val="00640D9E"/>
  </w:style>
  <w:style w:type="numbering" w:customStyle="1" w:styleId="21231">
    <w:name w:val="Нет списка21231"/>
    <w:next w:val="a2"/>
    <w:uiPriority w:val="99"/>
    <w:semiHidden/>
    <w:unhideWhenUsed/>
    <w:rsid w:val="00640D9E"/>
  </w:style>
  <w:style w:type="numbering" w:customStyle="1" w:styleId="111231">
    <w:name w:val="Нет списка111231"/>
    <w:next w:val="a2"/>
    <w:uiPriority w:val="99"/>
    <w:semiHidden/>
    <w:unhideWhenUsed/>
    <w:rsid w:val="00640D9E"/>
  </w:style>
  <w:style w:type="numbering" w:customStyle="1" w:styleId="3231">
    <w:name w:val="Нет списка3231"/>
    <w:next w:val="a2"/>
    <w:uiPriority w:val="99"/>
    <w:semiHidden/>
    <w:unhideWhenUsed/>
    <w:rsid w:val="00640D9E"/>
  </w:style>
  <w:style w:type="numbering" w:customStyle="1" w:styleId="12231">
    <w:name w:val="Нет списка12231"/>
    <w:next w:val="a2"/>
    <w:semiHidden/>
    <w:rsid w:val="00640D9E"/>
  </w:style>
  <w:style w:type="numbering" w:customStyle="1" w:styleId="22141">
    <w:name w:val="Нет списка22141"/>
    <w:next w:val="a2"/>
    <w:uiPriority w:val="99"/>
    <w:semiHidden/>
    <w:unhideWhenUsed/>
    <w:rsid w:val="00640D9E"/>
  </w:style>
  <w:style w:type="numbering" w:customStyle="1" w:styleId="112141">
    <w:name w:val="Нет списка112141"/>
    <w:next w:val="a2"/>
    <w:uiPriority w:val="99"/>
    <w:semiHidden/>
    <w:unhideWhenUsed/>
    <w:rsid w:val="00640D9E"/>
  </w:style>
  <w:style w:type="numbering" w:customStyle="1" w:styleId="81">
    <w:name w:val="Нет списка81"/>
    <w:next w:val="a2"/>
    <w:uiPriority w:val="99"/>
    <w:semiHidden/>
    <w:unhideWhenUsed/>
    <w:rsid w:val="00640D9E"/>
  </w:style>
  <w:style w:type="numbering" w:customStyle="1" w:styleId="171">
    <w:name w:val="Нет списка171"/>
    <w:next w:val="a2"/>
    <w:semiHidden/>
    <w:rsid w:val="00640D9E"/>
  </w:style>
  <w:style w:type="numbering" w:customStyle="1" w:styleId="271">
    <w:name w:val="Нет списка271"/>
    <w:next w:val="a2"/>
    <w:uiPriority w:val="99"/>
    <w:semiHidden/>
    <w:unhideWhenUsed/>
    <w:rsid w:val="00640D9E"/>
  </w:style>
  <w:style w:type="numbering" w:customStyle="1" w:styleId="1171">
    <w:name w:val="Нет списка1171"/>
    <w:next w:val="a2"/>
    <w:uiPriority w:val="99"/>
    <w:semiHidden/>
    <w:unhideWhenUsed/>
    <w:rsid w:val="00640D9E"/>
  </w:style>
  <w:style w:type="numbering" w:customStyle="1" w:styleId="361">
    <w:name w:val="Нет списка361"/>
    <w:next w:val="a2"/>
    <w:uiPriority w:val="99"/>
    <w:semiHidden/>
    <w:unhideWhenUsed/>
    <w:rsid w:val="00640D9E"/>
  </w:style>
  <w:style w:type="numbering" w:customStyle="1" w:styleId="1261">
    <w:name w:val="Нет списка1261"/>
    <w:next w:val="a2"/>
    <w:uiPriority w:val="99"/>
    <w:semiHidden/>
    <w:unhideWhenUsed/>
    <w:rsid w:val="00640D9E"/>
  </w:style>
  <w:style w:type="numbering" w:customStyle="1" w:styleId="2161">
    <w:name w:val="Нет списка2161"/>
    <w:next w:val="a2"/>
    <w:uiPriority w:val="99"/>
    <w:semiHidden/>
    <w:unhideWhenUsed/>
    <w:rsid w:val="00640D9E"/>
  </w:style>
  <w:style w:type="numbering" w:customStyle="1" w:styleId="11161">
    <w:name w:val="Нет списка11161"/>
    <w:next w:val="a2"/>
    <w:semiHidden/>
    <w:rsid w:val="00640D9E"/>
  </w:style>
  <w:style w:type="numbering" w:customStyle="1" w:styleId="21151">
    <w:name w:val="Нет списка21151"/>
    <w:next w:val="a2"/>
    <w:uiPriority w:val="99"/>
    <w:semiHidden/>
    <w:unhideWhenUsed/>
    <w:rsid w:val="00640D9E"/>
  </w:style>
  <w:style w:type="numbering" w:customStyle="1" w:styleId="111151">
    <w:name w:val="Нет списка111151"/>
    <w:next w:val="a2"/>
    <w:uiPriority w:val="99"/>
    <w:semiHidden/>
    <w:unhideWhenUsed/>
    <w:rsid w:val="00640D9E"/>
  </w:style>
  <w:style w:type="numbering" w:customStyle="1" w:styleId="3151">
    <w:name w:val="Нет списка3151"/>
    <w:next w:val="a2"/>
    <w:uiPriority w:val="99"/>
    <w:semiHidden/>
    <w:unhideWhenUsed/>
    <w:rsid w:val="00640D9E"/>
  </w:style>
  <w:style w:type="numbering" w:customStyle="1" w:styleId="12151">
    <w:name w:val="Нет списка12151"/>
    <w:next w:val="a2"/>
    <w:semiHidden/>
    <w:rsid w:val="00640D9E"/>
  </w:style>
  <w:style w:type="numbering" w:customStyle="1" w:styleId="2251">
    <w:name w:val="Нет списка2251"/>
    <w:next w:val="a2"/>
    <w:uiPriority w:val="99"/>
    <w:semiHidden/>
    <w:unhideWhenUsed/>
    <w:rsid w:val="00640D9E"/>
  </w:style>
  <w:style w:type="numbering" w:customStyle="1" w:styleId="11251">
    <w:name w:val="Нет списка11251"/>
    <w:next w:val="a2"/>
    <w:uiPriority w:val="99"/>
    <w:semiHidden/>
    <w:unhideWhenUsed/>
    <w:rsid w:val="00640D9E"/>
  </w:style>
  <w:style w:type="numbering" w:customStyle="1" w:styleId="451">
    <w:name w:val="Нет списка451"/>
    <w:next w:val="a2"/>
    <w:uiPriority w:val="99"/>
    <w:semiHidden/>
    <w:unhideWhenUsed/>
    <w:rsid w:val="00640D9E"/>
  </w:style>
  <w:style w:type="numbering" w:customStyle="1" w:styleId="1351">
    <w:name w:val="Нет списка1351"/>
    <w:next w:val="a2"/>
    <w:uiPriority w:val="99"/>
    <w:semiHidden/>
    <w:unhideWhenUsed/>
    <w:rsid w:val="00640D9E"/>
  </w:style>
  <w:style w:type="numbering" w:customStyle="1" w:styleId="2351">
    <w:name w:val="Нет списка2351"/>
    <w:next w:val="a2"/>
    <w:uiPriority w:val="99"/>
    <w:semiHidden/>
    <w:unhideWhenUsed/>
    <w:rsid w:val="00640D9E"/>
  </w:style>
  <w:style w:type="numbering" w:customStyle="1" w:styleId="11351">
    <w:name w:val="Нет списка11351"/>
    <w:next w:val="a2"/>
    <w:semiHidden/>
    <w:rsid w:val="00640D9E"/>
  </w:style>
  <w:style w:type="numbering" w:customStyle="1" w:styleId="21241">
    <w:name w:val="Нет списка21241"/>
    <w:next w:val="a2"/>
    <w:uiPriority w:val="99"/>
    <w:semiHidden/>
    <w:unhideWhenUsed/>
    <w:rsid w:val="00640D9E"/>
  </w:style>
  <w:style w:type="numbering" w:customStyle="1" w:styleId="111241">
    <w:name w:val="Нет списка111241"/>
    <w:next w:val="a2"/>
    <w:uiPriority w:val="99"/>
    <w:semiHidden/>
    <w:unhideWhenUsed/>
    <w:rsid w:val="00640D9E"/>
  </w:style>
  <w:style w:type="numbering" w:customStyle="1" w:styleId="3241">
    <w:name w:val="Нет списка3241"/>
    <w:next w:val="a2"/>
    <w:uiPriority w:val="99"/>
    <w:semiHidden/>
    <w:unhideWhenUsed/>
    <w:rsid w:val="00640D9E"/>
  </w:style>
  <w:style w:type="numbering" w:customStyle="1" w:styleId="12241">
    <w:name w:val="Нет списка12241"/>
    <w:next w:val="a2"/>
    <w:semiHidden/>
    <w:rsid w:val="00640D9E"/>
  </w:style>
  <w:style w:type="numbering" w:customStyle="1" w:styleId="22151">
    <w:name w:val="Нет списка22151"/>
    <w:next w:val="a2"/>
    <w:uiPriority w:val="99"/>
    <w:semiHidden/>
    <w:unhideWhenUsed/>
    <w:rsid w:val="00640D9E"/>
  </w:style>
  <w:style w:type="numbering" w:customStyle="1" w:styleId="112151">
    <w:name w:val="Нет списка112151"/>
    <w:next w:val="a2"/>
    <w:uiPriority w:val="99"/>
    <w:semiHidden/>
    <w:unhideWhenUsed/>
    <w:rsid w:val="00640D9E"/>
  </w:style>
  <w:style w:type="numbering" w:customStyle="1" w:styleId="91">
    <w:name w:val="Нет списка91"/>
    <w:next w:val="a2"/>
    <w:uiPriority w:val="99"/>
    <w:semiHidden/>
    <w:unhideWhenUsed/>
    <w:rsid w:val="00640D9E"/>
  </w:style>
  <w:style w:type="numbering" w:customStyle="1" w:styleId="181">
    <w:name w:val="Нет списка181"/>
    <w:next w:val="a2"/>
    <w:semiHidden/>
    <w:rsid w:val="00640D9E"/>
  </w:style>
  <w:style w:type="numbering" w:customStyle="1" w:styleId="281">
    <w:name w:val="Нет списка281"/>
    <w:next w:val="a2"/>
    <w:uiPriority w:val="99"/>
    <w:semiHidden/>
    <w:unhideWhenUsed/>
    <w:rsid w:val="00640D9E"/>
  </w:style>
  <w:style w:type="numbering" w:customStyle="1" w:styleId="1181">
    <w:name w:val="Нет списка1181"/>
    <w:next w:val="a2"/>
    <w:uiPriority w:val="99"/>
    <w:semiHidden/>
    <w:unhideWhenUsed/>
    <w:rsid w:val="00640D9E"/>
  </w:style>
  <w:style w:type="numbering" w:customStyle="1" w:styleId="371">
    <w:name w:val="Нет списка371"/>
    <w:next w:val="a2"/>
    <w:uiPriority w:val="99"/>
    <w:semiHidden/>
    <w:unhideWhenUsed/>
    <w:rsid w:val="00640D9E"/>
  </w:style>
  <w:style w:type="numbering" w:customStyle="1" w:styleId="1271">
    <w:name w:val="Нет списка1271"/>
    <w:next w:val="a2"/>
    <w:uiPriority w:val="99"/>
    <w:semiHidden/>
    <w:unhideWhenUsed/>
    <w:rsid w:val="00640D9E"/>
  </w:style>
  <w:style w:type="numbering" w:customStyle="1" w:styleId="2171">
    <w:name w:val="Нет списка2171"/>
    <w:next w:val="a2"/>
    <w:uiPriority w:val="99"/>
    <w:semiHidden/>
    <w:unhideWhenUsed/>
    <w:rsid w:val="00640D9E"/>
  </w:style>
  <w:style w:type="numbering" w:customStyle="1" w:styleId="11171">
    <w:name w:val="Нет списка11171"/>
    <w:next w:val="a2"/>
    <w:semiHidden/>
    <w:rsid w:val="00640D9E"/>
  </w:style>
  <w:style w:type="numbering" w:customStyle="1" w:styleId="21161">
    <w:name w:val="Нет списка21161"/>
    <w:next w:val="a2"/>
    <w:uiPriority w:val="99"/>
    <w:semiHidden/>
    <w:unhideWhenUsed/>
    <w:rsid w:val="00640D9E"/>
  </w:style>
  <w:style w:type="numbering" w:customStyle="1" w:styleId="111161">
    <w:name w:val="Нет списка111161"/>
    <w:next w:val="a2"/>
    <w:uiPriority w:val="99"/>
    <w:semiHidden/>
    <w:unhideWhenUsed/>
    <w:rsid w:val="00640D9E"/>
  </w:style>
  <w:style w:type="numbering" w:customStyle="1" w:styleId="3161">
    <w:name w:val="Нет списка3161"/>
    <w:next w:val="a2"/>
    <w:uiPriority w:val="99"/>
    <w:semiHidden/>
    <w:unhideWhenUsed/>
    <w:rsid w:val="00640D9E"/>
  </w:style>
  <w:style w:type="numbering" w:customStyle="1" w:styleId="12161">
    <w:name w:val="Нет списка12161"/>
    <w:next w:val="a2"/>
    <w:semiHidden/>
    <w:rsid w:val="00640D9E"/>
  </w:style>
  <w:style w:type="numbering" w:customStyle="1" w:styleId="2261">
    <w:name w:val="Нет списка2261"/>
    <w:next w:val="a2"/>
    <w:uiPriority w:val="99"/>
    <w:semiHidden/>
    <w:unhideWhenUsed/>
    <w:rsid w:val="00640D9E"/>
  </w:style>
  <w:style w:type="numbering" w:customStyle="1" w:styleId="11261">
    <w:name w:val="Нет списка11261"/>
    <w:next w:val="a2"/>
    <w:uiPriority w:val="99"/>
    <w:semiHidden/>
    <w:unhideWhenUsed/>
    <w:rsid w:val="00640D9E"/>
  </w:style>
  <w:style w:type="numbering" w:customStyle="1" w:styleId="461">
    <w:name w:val="Нет списка461"/>
    <w:next w:val="a2"/>
    <w:uiPriority w:val="99"/>
    <w:semiHidden/>
    <w:unhideWhenUsed/>
    <w:rsid w:val="00640D9E"/>
  </w:style>
  <w:style w:type="numbering" w:customStyle="1" w:styleId="1361">
    <w:name w:val="Нет списка1361"/>
    <w:next w:val="a2"/>
    <w:uiPriority w:val="99"/>
    <w:semiHidden/>
    <w:unhideWhenUsed/>
    <w:rsid w:val="00640D9E"/>
  </w:style>
  <w:style w:type="numbering" w:customStyle="1" w:styleId="2361">
    <w:name w:val="Нет списка2361"/>
    <w:next w:val="a2"/>
    <w:uiPriority w:val="99"/>
    <w:semiHidden/>
    <w:unhideWhenUsed/>
    <w:rsid w:val="00640D9E"/>
  </w:style>
  <w:style w:type="numbering" w:customStyle="1" w:styleId="11361">
    <w:name w:val="Нет списка11361"/>
    <w:next w:val="a2"/>
    <w:semiHidden/>
    <w:rsid w:val="00640D9E"/>
  </w:style>
  <w:style w:type="numbering" w:customStyle="1" w:styleId="21251">
    <w:name w:val="Нет списка21251"/>
    <w:next w:val="a2"/>
    <w:uiPriority w:val="99"/>
    <w:semiHidden/>
    <w:unhideWhenUsed/>
    <w:rsid w:val="00640D9E"/>
  </w:style>
  <w:style w:type="numbering" w:customStyle="1" w:styleId="111251">
    <w:name w:val="Нет списка111251"/>
    <w:next w:val="a2"/>
    <w:uiPriority w:val="99"/>
    <w:semiHidden/>
    <w:unhideWhenUsed/>
    <w:rsid w:val="00640D9E"/>
  </w:style>
  <w:style w:type="numbering" w:customStyle="1" w:styleId="3251">
    <w:name w:val="Нет списка3251"/>
    <w:next w:val="a2"/>
    <w:uiPriority w:val="99"/>
    <w:semiHidden/>
    <w:unhideWhenUsed/>
    <w:rsid w:val="00640D9E"/>
  </w:style>
  <w:style w:type="numbering" w:customStyle="1" w:styleId="12251">
    <w:name w:val="Нет списка12251"/>
    <w:next w:val="a2"/>
    <w:semiHidden/>
    <w:rsid w:val="00640D9E"/>
  </w:style>
  <w:style w:type="numbering" w:customStyle="1" w:styleId="22161">
    <w:name w:val="Нет списка22161"/>
    <w:next w:val="a2"/>
    <w:uiPriority w:val="99"/>
    <w:semiHidden/>
    <w:unhideWhenUsed/>
    <w:rsid w:val="00640D9E"/>
  </w:style>
  <w:style w:type="numbering" w:customStyle="1" w:styleId="112161">
    <w:name w:val="Нет списка112161"/>
    <w:next w:val="a2"/>
    <w:uiPriority w:val="99"/>
    <w:semiHidden/>
    <w:unhideWhenUsed/>
    <w:rsid w:val="00640D9E"/>
  </w:style>
  <w:style w:type="numbering" w:customStyle="1" w:styleId="1010">
    <w:name w:val="Нет списка101"/>
    <w:next w:val="a2"/>
    <w:uiPriority w:val="99"/>
    <w:semiHidden/>
    <w:unhideWhenUsed/>
    <w:rsid w:val="00640D9E"/>
  </w:style>
  <w:style w:type="numbering" w:customStyle="1" w:styleId="191">
    <w:name w:val="Нет списка191"/>
    <w:next w:val="a2"/>
    <w:semiHidden/>
    <w:rsid w:val="00640D9E"/>
  </w:style>
  <w:style w:type="numbering" w:customStyle="1" w:styleId="291">
    <w:name w:val="Нет списка291"/>
    <w:next w:val="a2"/>
    <w:uiPriority w:val="99"/>
    <w:semiHidden/>
    <w:unhideWhenUsed/>
    <w:rsid w:val="00640D9E"/>
  </w:style>
  <w:style w:type="numbering" w:customStyle="1" w:styleId="1191">
    <w:name w:val="Нет списка1191"/>
    <w:next w:val="a2"/>
    <w:uiPriority w:val="99"/>
    <w:semiHidden/>
    <w:unhideWhenUsed/>
    <w:rsid w:val="00640D9E"/>
  </w:style>
  <w:style w:type="numbering" w:customStyle="1" w:styleId="381">
    <w:name w:val="Нет списка381"/>
    <w:next w:val="a2"/>
    <w:uiPriority w:val="99"/>
    <w:semiHidden/>
    <w:unhideWhenUsed/>
    <w:rsid w:val="00640D9E"/>
  </w:style>
  <w:style w:type="numbering" w:customStyle="1" w:styleId="1281">
    <w:name w:val="Нет списка1281"/>
    <w:next w:val="a2"/>
    <w:uiPriority w:val="99"/>
    <w:semiHidden/>
    <w:unhideWhenUsed/>
    <w:rsid w:val="00640D9E"/>
  </w:style>
  <w:style w:type="numbering" w:customStyle="1" w:styleId="2181">
    <w:name w:val="Нет списка2181"/>
    <w:next w:val="a2"/>
    <w:uiPriority w:val="99"/>
    <w:semiHidden/>
    <w:unhideWhenUsed/>
    <w:rsid w:val="00640D9E"/>
  </w:style>
  <w:style w:type="numbering" w:customStyle="1" w:styleId="11181">
    <w:name w:val="Нет списка11181"/>
    <w:next w:val="a2"/>
    <w:semiHidden/>
    <w:rsid w:val="00640D9E"/>
  </w:style>
  <w:style w:type="numbering" w:customStyle="1" w:styleId="21171">
    <w:name w:val="Нет списка21171"/>
    <w:next w:val="a2"/>
    <w:uiPriority w:val="99"/>
    <w:semiHidden/>
    <w:unhideWhenUsed/>
    <w:rsid w:val="00640D9E"/>
  </w:style>
  <w:style w:type="numbering" w:customStyle="1" w:styleId="111171">
    <w:name w:val="Нет списка111171"/>
    <w:next w:val="a2"/>
    <w:uiPriority w:val="99"/>
    <w:semiHidden/>
    <w:unhideWhenUsed/>
    <w:rsid w:val="00640D9E"/>
  </w:style>
  <w:style w:type="numbering" w:customStyle="1" w:styleId="3171">
    <w:name w:val="Нет списка3171"/>
    <w:next w:val="a2"/>
    <w:uiPriority w:val="99"/>
    <w:semiHidden/>
    <w:unhideWhenUsed/>
    <w:rsid w:val="00640D9E"/>
  </w:style>
  <w:style w:type="numbering" w:customStyle="1" w:styleId="12171">
    <w:name w:val="Нет списка12171"/>
    <w:next w:val="a2"/>
    <w:semiHidden/>
    <w:rsid w:val="00640D9E"/>
  </w:style>
  <w:style w:type="numbering" w:customStyle="1" w:styleId="2271">
    <w:name w:val="Нет списка2271"/>
    <w:next w:val="a2"/>
    <w:uiPriority w:val="99"/>
    <w:semiHidden/>
    <w:unhideWhenUsed/>
    <w:rsid w:val="00640D9E"/>
  </w:style>
  <w:style w:type="numbering" w:customStyle="1" w:styleId="11271">
    <w:name w:val="Нет списка11271"/>
    <w:next w:val="a2"/>
    <w:uiPriority w:val="99"/>
    <w:semiHidden/>
    <w:unhideWhenUsed/>
    <w:rsid w:val="00640D9E"/>
  </w:style>
  <w:style w:type="numbering" w:customStyle="1" w:styleId="471">
    <w:name w:val="Нет списка471"/>
    <w:next w:val="a2"/>
    <w:uiPriority w:val="99"/>
    <w:semiHidden/>
    <w:unhideWhenUsed/>
    <w:rsid w:val="00640D9E"/>
  </w:style>
  <w:style w:type="numbering" w:customStyle="1" w:styleId="1371">
    <w:name w:val="Нет списка1371"/>
    <w:next w:val="a2"/>
    <w:uiPriority w:val="99"/>
    <w:semiHidden/>
    <w:unhideWhenUsed/>
    <w:rsid w:val="00640D9E"/>
  </w:style>
  <w:style w:type="numbering" w:customStyle="1" w:styleId="2371">
    <w:name w:val="Нет списка2371"/>
    <w:next w:val="a2"/>
    <w:uiPriority w:val="99"/>
    <w:semiHidden/>
    <w:unhideWhenUsed/>
    <w:rsid w:val="00640D9E"/>
  </w:style>
  <w:style w:type="numbering" w:customStyle="1" w:styleId="11371">
    <w:name w:val="Нет списка11371"/>
    <w:next w:val="a2"/>
    <w:semiHidden/>
    <w:rsid w:val="00640D9E"/>
  </w:style>
  <w:style w:type="numbering" w:customStyle="1" w:styleId="21261">
    <w:name w:val="Нет списка21261"/>
    <w:next w:val="a2"/>
    <w:uiPriority w:val="99"/>
    <w:semiHidden/>
    <w:unhideWhenUsed/>
    <w:rsid w:val="00640D9E"/>
  </w:style>
  <w:style w:type="numbering" w:customStyle="1" w:styleId="111261">
    <w:name w:val="Нет списка111261"/>
    <w:next w:val="a2"/>
    <w:uiPriority w:val="99"/>
    <w:semiHidden/>
    <w:unhideWhenUsed/>
    <w:rsid w:val="00640D9E"/>
  </w:style>
  <w:style w:type="numbering" w:customStyle="1" w:styleId="3261">
    <w:name w:val="Нет списка3261"/>
    <w:next w:val="a2"/>
    <w:uiPriority w:val="99"/>
    <w:semiHidden/>
    <w:unhideWhenUsed/>
    <w:rsid w:val="00640D9E"/>
  </w:style>
  <w:style w:type="numbering" w:customStyle="1" w:styleId="12261">
    <w:name w:val="Нет списка12261"/>
    <w:next w:val="a2"/>
    <w:semiHidden/>
    <w:rsid w:val="00640D9E"/>
  </w:style>
  <w:style w:type="numbering" w:customStyle="1" w:styleId="22171">
    <w:name w:val="Нет списка22171"/>
    <w:next w:val="a2"/>
    <w:uiPriority w:val="99"/>
    <w:semiHidden/>
    <w:unhideWhenUsed/>
    <w:rsid w:val="00640D9E"/>
  </w:style>
  <w:style w:type="numbering" w:customStyle="1" w:styleId="112171">
    <w:name w:val="Нет списка112171"/>
    <w:next w:val="a2"/>
    <w:uiPriority w:val="99"/>
    <w:semiHidden/>
    <w:unhideWhenUsed/>
    <w:rsid w:val="00640D9E"/>
  </w:style>
  <w:style w:type="numbering" w:customStyle="1" w:styleId="2010">
    <w:name w:val="Нет списка201"/>
    <w:next w:val="a2"/>
    <w:uiPriority w:val="99"/>
    <w:semiHidden/>
    <w:unhideWhenUsed/>
    <w:rsid w:val="00640D9E"/>
  </w:style>
  <w:style w:type="numbering" w:customStyle="1" w:styleId="11010">
    <w:name w:val="Нет списка1101"/>
    <w:next w:val="a2"/>
    <w:semiHidden/>
    <w:rsid w:val="00640D9E"/>
  </w:style>
  <w:style w:type="numbering" w:customStyle="1" w:styleId="21010">
    <w:name w:val="Нет списка2101"/>
    <w:next w:val="a2"/>
    <w:uiPriority w:val="99"/>
    <w:semiHidden/>
    <w:unhideWhenUsed/>
    <w:rsid w:val="00640D9E"/>
  </w:style>
  <w:style w:type="numbering" w:customStyle="1" w:styleId="111010">
    <w:name w:val="Нет списка11101"/>
    <w:next w:val="a2"/>
    <w:uiPriority w:val="99"/>
    <w:semiHidden/>
    <w:unhideWhenUsed/>
    <w:rsid w:val="00640D9E"/>
  </w:style>
  <w:style w:type="numbering" w:customStyle="1" w:styleId="391">
    <w:name w:val="Нет списка391"/>
    <w:next w:val="a2"/>
    <w:uiPriority w:val="99"/>
    <w:semiHidden/>
    <w:unhideWhenUsed/>
    <w:rsid w:val="00640D9E"/>
  </w:style>
  <w:style w:type="numbering" w:customStyle="1" w:styleId="1291">
    <w:name w:val="Нет списка1291"/>
    <w:next w:val="a2"/>
    <w:uiPriority w:val="99"/>
    <w:semiHidden/>
    <w:unhideWhenUsed/>
    <w:rsid w:val="00640D9E"/>
  </w:style>
  <w:style w:type="numbering" w:customStyle="1" w:styleId="2191">
    <w:name w:val="Нет списка2191"/>
    <w:next w:val="a2"/>
    <w:uiPriority w:val="99"/>
    <w:semiHidden/>
    <w:unhideWhenUsed/>
    <w:rsid w:val="00640D9E"/>
  </w:style>
  <w:style w:type="numbering" w:customStyle="1" w:styleId="11191">
    <w:name w:val="Нет списка11191"/>
    <w:next w:val="a2"/>
    <w:semiHidden/>
    <w:rsid w:val="00640D9E"/>
  </w:style>
  <w:style w:type="numbering" w:customStyle="1" w:styleId="21181">
    <w:name w:val="Нет списка21181"/>
    <w:next w:val="a2"/>
    <w:uiPriority w:val="99"/>
    <w:semiHidden/>
    <w:unhideWhenUsed/>
    <w:rsid w:val="00640D9E"/>
  </w:style>
  <w:style w:type="numbering" w:customStyle="1" w:styleId="111181">
    <w:name w:val="Нет списка111181"/>
    <w:next w:val="a2"/>
    <w:uiPriority w:val="99"/>
    <w:semiHidden/>
    <w:unhideWhenUsed/>
    <w:rsid w:val="00640D9E"/>
  </w:style>
  <w:style w:type="numbering" w:customStyle="1" w:styleId="3181">
    <w:name w:val="Нет списка3181"/>
    <w:next w:val="a2"/>
    <w:uiPriority w:val="99"/>
    <w:semiHidden/>
    <w:unhideWhenUsed/>
    <w:rsid w:val="00640D9E"/>
  </w:style>
  <w:style w:type="numbering" w:customStyle="1" w:styleId="12181">
    <w:name w:val="Нет списка12181"/>
    <w:next w:val="a2"/>
    <w:semiHidden/>
    <w:rsid w:val="00640D9E"/>
  </w:style>
  <w:style w:type="numbering" w:customStyle="1" w:styleId="2281">
    <w:name w:val="Нет списка2281"/>
    <w:next w:val="a2"/>
    <w:uiPriority w:val="99"/>
    <w:semiHidden/>
    <w:unhideWhenUsed/>
    <w:rsid w:val="00640D9E"/>
  </w:style>
  <w:style w:type="numbering" w:customStyle="1" w:styleId="11281">
    <w:name w:val="Нет списка11281"/>
    <w:next w:val="a2"/>
    <w:uiPriority w:val="99"/>
    <w:semiHidden/>
    <w:unhideWhenUsed/>
    <w:rsid w:val="00640D9E"/>
  </w:style>
  <w:style w:type="numbering" w:customStyle="1" w:styleId="481">
    <w:name w:val="Нет списка481"/>
    <w:next w:val="a2"/>
    <w:uiPriority w:val="99"/>
    <w:semiHidden/>
    <w:unhideWhenUsed/>
    <w:rsid w:val="00640D9E"/>
  </w:style>
  <w:style w:type="numbering" w:customStyle="1" w:styleId="1381">
    <w:name w:val="Нет списка1381"/>
    <w:next w:val="a2"/>
    <w:uiPriority w:val="99"/>
    <w:semiHidden/>
    <w:unhideWhenUsed/>
    <w:rsid w:val="00640D9E"/>
  </w:style>
  <w:style w:type="numbering" w:customStyle="1" w:styleId="2381">
    <w:name w:val="Нет списка2381"/>
    <w:next w:val="a2"/>
    <w:uiPriority w:val="99"/>
    <w:semiHidden/>
    <w:unhideWhenUsed/>
    <w:rsid w:val="00640D9E"/>
  </w:style>
  <w:style w:type="numbering" w:customStyle="1" w:styleId="11381">
    <w:name w:val="Нет списка11381"/>
    <w:next w:val="a2"/>
    <w:semiHidden/>
    <w:rsid w:val="00640D9E"/>
  </w:style>
  <w:style w:type="numbering" w:customStyle="1" w:styleId="21271">
    <w:name w:val="Нет списка21271"/>
    <w:next w:val="a2"/>
    <w:uiPriority w:val="99"/>
    <w:semiHidden/>
    <w:unhideWhenUsed/>
    <w:rsid w:val="00640D9E"/>
  </w:style>
  <w:style w:type="numbering" w:customStyle="1" w:styleId="111271">
    <w:name w:val="Нет списка111271"/>
    <w:next w:val="a2"/>
    <w:uiPriority w:val="99"/>
    <w:semiHidden/>
    <w:unhideWhenUsed/>
    <w:rsid w:val="00640D9E"/>
  </w:style>
  <w:style w:type="numbering" w:customStyle="1" w:styleId="3271">
    <w:name w:val="Нет списка3271"/>
    <w:next w:val="a2"/>
    <w:uiPriority w:val="99"/>
    <w:semiHidden/>
    <w:unhideWhenUsed/>
    <w:rsid w:val="00640D9E"/>
  </w:style>
  <w:style w:type="numbering" w:customStyle="1" w:styleId="12271">
    <w:name w:val="Нет списка12271"/>
    <w:next w:val="a2"/>
    <w:semiHidden/>
    <w:rsid w:val="00640D9E"/>
  </w:style>
  <w:style w:type="numbering" w:customStyle="1" w:styleId="22181">
    <w:name w:val="Нет списка22181"/>
    <w:next w:val="a2"/>
    <w:uiPriority w:val="99"/>
    <w:semiHidden/>
    <w:unhideWhenUsed/>
    <w:rsid w:val="00640D9E"/>
  </w:style>
  <w:style w:type="numbering" w:customStyle="1" w:styleId="112181">
    <w:name w:val="Нет списка112181"/>
    <w:next w:val="a2"/>
    <w:uiPriority w:val="99"/>
    <w:semiHidden/>
    <w:unhideWhenUsed/>
    <w:rsid w:val="00640D9E"/>
  </w:style>
  <w:style w:type="numbering" w:customStyle="1" w:styleId="3010">
    <w:name w:val="Нет списка301"/>
    <w:next w:val="a2"/>
    <w:uiPriority w:val="99"/>
    <w:semiHidden/>
    <w:unhideWhenUsed/>
    <w:rsid w:val="00640D9E"/>
  </w:style>
  <w:style w:type="table" w:customStyle="1" w:styleId="3011">
    <w:name w:val="Сетка таблицы3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Нет списка1201"/>
    <w:next w:val="a2"/>
    <w:semiHidden/>
    <w:rsid w:val="00640D9E"/>
  </w:style>
  <w:style w:type="numbering" w:customStyle="1" w:styleId="2201">
    <w:name w:val="Нет списка2201"/>
    <w:next w:val="a2"/>
    <w:uiPriority w:val="99"/>
    <w:semiHidden/>
    <w:unhideWhenUsed/>
    <w:rsid w:val="00640D9E"/>
  </w:style>
  <w:style w:type="table" w:customStyle="1" w:styleId="12011">
    <w:name w:val="Сетка таблицы12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Нет списка11201"/>
    <w:next w:val="a2"/>
    <w:uiPriority w:val="99"/>
    <w:semiHidden/>
    <w:unhideWhenUsed/>
    <w:rsid w:val="00640D9E"/>
  </w:style>
  <w:style w:type="table" w:customStyle="1" w:styleId="112011">
    <w:name w:val="Сетка таблицы112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
    <w:name w:val="Нет списка3101"/>
    <w:next w:val="a2"/>
    <w:uiPriority w:val="99"/>
    <w:semiHidden/>
    <w:unhideWhenUsed/>
    <w:rsid w:val="00640D9E"/>
  </w:style>
  <w:style w:type="table" w:customStyle="1" w:styleId="21011">
    <w:name w:val="Сетка таблицы2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Нет списка12101"/>
    <w:next w:val="a2"/>
    <w:uiPriority w:val="99"/>
    <w:semiHidden/>
    <w:unhideWhenUsed/>
    <w:rsid w:val="00640D9E"/>
  </w:style>
  <w:style w:type="table" w:customStyle="1" w:styleId="121011">
    <w:name w:val="Сетка таблицы121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
    <w:name w:val="Нет списка21101"/>
    <w:next w:val="a2"/>
    <w:uiPriority w:val="99"/>
    <w:semiHidden/>
    <w:unhideWhenUsed/>
    <w:rsid w:val="00640D9E"/>
  </w:style>
  <w:style w:type="table" w:customStyle="1" w:styleId="21910">
    <w:name w:val="Сетка таблицы2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Нет списка111101"/>
    <w:next w:val="a2"/>
    <w:semiHidden/>
    <w:rsid w:val="00640D9E"/>
  </w:style>
  <w:style w:type="numbering" w:customStyle="1" w:styleId="21191">
    <w:name w:val="Нет списка21191"/>
    <w:next w:val="a2"/>
    <w:uiPriority w:val="99"/>
    <w:semiHidden/>
    <w:unhideWhenUsed/>
    <w:rsid w:val="00640D9E"/>
  </w:style>
  <w:style w:type="table" w:customStyle="1" w:styleId="1111011">
    <w:name w:val="Сетка таблицы111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Нет списка111191"/>
    <w:next w:val="a2"/>
    <w:uiPriority w:val="99"/>
    <w:semiHidden/>
    <w:unhideWhenUsed/>
    <w:rsid w:val="00640D9E"/>
  </w:style>
  <w:style w:type="table" w:customStyle="1" w:styleId="1111910">
    <w:name w:val="Сетка таблицы111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
    <w:name w:val="Нет списка3191"/>
    <w:next w:val="a2"/>
    <w:uiPriority w:val="99"/>
    <w:semiHidden/>
    <w:unhideWhenUsed/>
    <w:rsid w:val="00640D9E"/>
  </w:style>
  <w:style w:type="numbering" w:customStyle="1" w:styleId="12191">
    <w:name w:val="Нет списка12191"/>
    <w:next w:val="a2"/>
    <w:semiHidden/>
    <w:rsid w:val="00640D9E"/>
  </w:style>
  <w:style w:type="numbering" w:customStyle="1" w:styleId="2291">
    <w:name w:val="Нет списка2291"/>
    <w:next w:val="a2"/>
    <w:uiPriority w:val="99"/>
    <w:semiHidden/>
    <w:unhideWhenUsed/>
    <w:rsid w:val="00640D9E"/>
  </w:style>
  <w:style w:type="table" w:customStyle="1" w:styleId="121910">
    <w:name w:val="Сетка таблицы121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Нет списка11291"/>
    <w:next w:val="a2"/>
    <w:uiPriority w:val="99"/>
    <w:semiHidden/>
    <w:unhideWhenUsed/>
    <w:rsid w:val="00640D9E"/>
  </w:style>
  <w:style w:type="numbering" w:customStyle="1" w:styleId="491">
    <w:name w:val="Нет списка491"/>
    <w:next w:val="a2"/>
    <w:uiPriority w:val="99"/>
    <w:semiHidden/>
    <w:unhideWhenUsed/>
    <w:rsid w:val="00640D9E"/>
  </w:style>
  <w:style w:type="table" w:customStyle="1" w:styleId="4910">
    <w:name w:val="Сетка таблицы4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Нет списка1391"/>
    <w:next w:val="a2"/>
    <w:uiPriority w:val="99"/>
    <w:semiHidden/>
    <w:unhideWhenUsed/>
    <w:rsid w:val="00640D9E"/>
  </w:style>
  <w:style w:type="table" w:customStyle="1" w:styleId="13910">
    <w:name w:val="Сетка таблицы13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
    <w:name w:val="Нет списка2391"/>
    <w:next w:val="a2"/>
    <w:uiPriority w:val="99"/>
    <w:semiHidden/>
    <w:unhideWhenUsed/>
    <w:rsid w:val="00640D9E"/>
  </w:style>
  <w:style w:type="numbering" w:customStyle="1" w:styleId="11391">
    <w:name w:val="Нет списка11391"/>
    <w:next w:val="a2"/>
    <w:semiHidden/>
    <w:rsid w:val="00640D9E"/>
  </w:style>
  <w:style w:type="numbering" w:customStyle="1" w:styleId="21281">
    <w:name w:val="Нет списка21281"/>
    <w:next w:val="a2"/>
    <w:uiPriority w:val="99"/>
    <w:semiHidden/>
    <w:unhideWhenUsed/>
    <w:rsid w:val="00640D9E"/>
  </w:style>
  <w:style w:type="table" w:customStyle="1" w:styleId="113910">
    <w:name w:val="Сетка таблицы113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
    <w:name w:val="Нет списка111281"/>
    <w:next w:val="a2"/>
    <w:uiPriority w:val="99"/>
    <w:semiHidden/>
    <w:unhideWhenUsed/>
    <w:rsid w:val="00640D9E"/>
  </w:style>
  <w:style w:type="numbering" w:customStyle="1" w:styleId="3281">
    <w:name w:val="Нет списка3281"/>
    <w:next w:val="a2"/>
    <w:uiPriority w:val="99"/>
    <w:semiHidden/>
    <w:unhideWhenUsed/>
    <w:rsid w:val="00640D9E"/>
  </w:style>
  <w:style w:type="numbering" w:customStyle="1" w:styleId="12281">
    <w:name w:val="Нет списка12281"/>
    <w:next w:val="a2"/>
    <w:semiHidden/>
    <w:rsid w:val="00640D9E"/>
  </w:style>
  <w:style w:type="numbering" w:customStyle="1" w:styleId="22191">
    <w:name w:val="Нет списка22191"/>
    <w:next w:val="a2"/>
    <w:uiPriority w:val="99"/>
    <w:semiHidden/>
    <w:unhideWhenUsed/>
    <w:rsid w:val="00640D9E"/>
  </w:style>
  <w:style w:type="numbering" w:customStyle="1" w:styleId="112191">
    <w:name w:val="Нет списка112191"/>
    <w:next w:val="a2"/>
    <w:uiPriority w:val="99"/>
    <w:semiHidden/>
    <w:unhideWhenUsed/>
    <w:rsid w:val="00640D9E"/>
  </w:style>
  <w:style w:type="numbering" w:customStyle="1" w:styleId="511">
    <w:name w:val="Нет списка511"/>
    <w:next w:val="a2"/>
    <w:uiPriority w:val="99"/>
    <w:semiHidden/>
    <w:unhideWhenUsed/>
    <w:rsid w:val="00640D9E"/>
  </w:style>
  <w:style w:type="table" w:customStyle="1" w:styleId="5110">
    <w:name w:val="Сетка таблицы5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semiHidden/>
    <w:unhideWhenUsed/>
    <w:rsid w:val="00640D9E"/>
  </w:style>
  <w:style w:type="table" w:customStyle="1" w:styleId="14111">
    <w:name w:val="Сетка таблицы14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1"/>
    <w:next w:val="a2"/>
    <w:uiPriority w:val="99"/>
    <w:semiHidden/>
    <w:unhideWhenUsed/>
    <w:rsid w:val="00640D9E"/>
  </w:style>
  <w:style w:type="table" w:customStyle="1" w:styleId="23110">
    <w:name w:val="Сетка таблицы2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1"/>
    <w:next w:val="a2"/>
    <w:uiPriority w:val="99"/>
    <w:semiHidden/>
    <w:rsid w:val="00640D9E"/>
  </w:style>
  <w:style w:type="numbering" w:customStyle="1" w:styleId="21311">
    <w:name w:val="Нет списка21311"/>
    <w:next w:val="a2"/>
    <w:uiPriority w:val="99"/>
    <w:semiHidden/>
    <w:unhideWhenUsed/>
    <w:rsid w:val="00640D9E"/>
  </w:style>
  <w:style w:type="table" w:customStyle="1" w:styleId="114110">
    <w:name w:val="Сетка таблицы114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Нет списка111311"/>
    <w:next w:val="a2"/>
    <w:semiHidden/>
    <w:unhideWhenUsed/>
    <w:rsid w:val="00640D9E"/>
  </w:style>
  <w:style w:type="table" w:customStyle="1" w:styleId="1113110">
    <w:name w:val="Сетка таблицы111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1"/>
    <w:next w:val="a2"/>
    <w:uiPriority w:val="99"/>
    <w:semiHidden/>
    <w:unhideWhenUsed/>
    <w:rsid w:val="00640D9E"/>
  </w:style>
  <w:style w:type="numbering" w:customStyle="1" w:styleId="12311">
    <w:name w:val="Нет списка12311"/>
    <w:next w:val="a2"/>
    <w:uiPriority w:val="99"/>
    <w:semiHidden/>
    <w:rsid w:val="00640D9E"/>
  </w:style>
  <w:style w:type="numbering" w:customStyle="1" w:styleId="22211">
    <w:name w:val="Нет списка22211"/>
    <w:next w:val="a2"/>
    <w:uiPriority w:val="99"/>
    <w:semiHidden/>
    <w:unhideWhenUsed/>
    <w:rsid w:val="00640D9E"/>
  </w:style>
  <w:style w:type="table" w:customStyle="1" w:styleId="123110">
    <w:name w:val="Сетка таблицы123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Нет списка112211"/>
    <w:next w:val="a2"/>
    <w:uiPriority w:val="99"/>
    <w:semiHidden/>
    <w:unhideWhenUsed/>
    <w:rsid w:val="00640D9E"/>
  </w:style>
  <w:style w:type="numbering" w:customStyle="1" w:styleId="41110">
    <w:name w:val="Нет списка4111"/>
    <w:next w:val="a2"/>
    <w:uiPriority w:val="99"/>
    <w:semiHidden/>
    <w:unhideWhenUsed/>
    <w:rsid w:val="00640D9E"/>
  </w:style>
  <w:style w:type="table" w:customStyle="1" w:styleId="41111">
    <w:name w:val="Сетка таблицы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rsid w:val="00640D9E"/>
  </w:style>
  <w:style w:type="numbering" w:customStyle="1" w:styleId="23111">
    <w:name w:val="Нет списка23111"/>
    <w:next w:val="a2"/>
    <w:uiPriority w:val="99"/>
    <w:semiHidden/>
    <w:unhideWhenUsed/>
    <w:rsid w:val="00640D9E"/>
  </w:style>
  <w:style w:type="table" w:customStyle="1" w:styleId="131111">
    <w:name w:val="Сетка таблицы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
    <w:name w:val="Нет списка113111"/>
    <w:next w:val="a2"/>
    <w:semiHidden/>
    <w:unhideWhenUsed/>
    <w:rsid w:val="00640D9E"/>
  </w:style>
  <w:style w:type="table" w:customStyle="1" w:styleId="1131110">
    <w:name w:val="Сетка таблицы11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1"/>
    <w:next w:val="a2"/>
    <w:uiPriority w:val="99"/>
    <w:semiHidden/>
    <w:unhideWhenUsed/>
    <w:rsid w:val="00640D9E"/>
  </w:style>
  <w:style w:type="table" w:customStyle="1" w:styleId="211111">
    <w:name w:val="Сетка таблицы2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Нет списка121111"/>
    <w:next w:val="a2"/>
    <w:semiHidden/>
    <w:unhideWhenUsed/>
    <w:rsid w:val="00640D9E"/>
  </w:style>
  <w:style w:type="table" w:customStyle="1" w:styleId="1211111">
    <w:name w:val="Сетка таблицы12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0">
    <w:name w:val="Нет списка211111"/>
    <w:next w:val="a2"/>
    <w:uiPriority w:val="99"/>
    <w:semiHidden/>
    <w:unhideWhenUsed/>
    <w:rsid w:val="00640D9E"/>
  </w:style>
  <w:style w:type="table" w:customStyle="1" w:styleId="2111111">
    <w:name w:val="Сетка таблицы2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Нет списка1111111"/>
    <w:next w:val="a2"/>
    <w:uiPriority w:val="99"/>
    <w:semiHidden/>
    <w:rsid w:val="00640D9E"/>
  </w:style>
  <w:style w:type="numbering" w:customStyle="1" w:styleId="21111110">
    <w:name w:val="Нет списка2111111"/>
    <w:next w:val="a2"/>
    <w:uiPriority w:val="99"/>
    <w:semiHidden/>
    <w:unhideWhenUsed/>
    <w:rsid w:val="00640D9E"/>
  </w:style>
  <w:style w:type="table" w:customStyle="1" w:styleId="11111111">
    <w:name w:val="Сетка таблицы11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0">
    <w:name w:val="Нет списка11111111"/>
    <w:next w:val="a2"/>
    <w:uiPriority w:val="99"/>
    <w:semiHidden/>
    <w:unhideWhenUsed/>
    <w:rsid w:val="00640D9E"/>
  </w:style>
  <w:style w:type="table" w:customStyle="1" w:styleId="111111111">
    <w:name w:val="Сетка таблицы111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1"/>
    <w:next w:val="a2"/>
    <w:uiPriority w:val="99"/>
    <w:semiHidden/>
    <w:unhideWhenUsed/>
    <w:rsid w:val="00640D9E"/>
  </w:style>
  <w:style w:type="numbering" w:customStyle="1" w:styleId="12111110">
    <w:name w:val="Нет списка1211111"/>
    <w:next w:val="a2"/>
    <w:semiHidden/>
    <w:rsid w:val="00640D9E"/>
  </w:style>
  <w:style w:type="numbering" w:customStyle="1" w:styleId="221111">
    <w:name w:val="Нет списка221111"/>
    <w:next w:val="a2"/>
    <w:uiPriority w:val="99"/>
    <w:semiHidden/>
    <w:unhideWhenUsed/>
    <w:rsid w:val="00640D9E"/>
  </w:style>
  <w:style w:type="table" w:customStyle="1" w:styleId="12111111">
    <w:name w:val="Сетка таблицы12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
    <w:name w:val="Нет списка1121111"/>
    <w:next w:val="a2"/>
    <w:uiPriority w:val="99"/>
    <w:semiHidden/>
    <w:unhideWhenUsed/>
    <w:rsid w:val="00640D9E"/>
  </w:style>
  <w:style w:type="numbering" w:customStyle="1" w:styleId="411110">
    <w:name w:val="Нет списка41111"/>
    <w:next w:val="a2"/>
    <w:uiPriority w:val="99"/>
    <w:semiHidden/>
    <w:unhideWhenUsed/>
    <w:rsid w:val="00640D9E"/>
  </w:style>
  <w:style w:type="table" w:customStyle="1" w:styleId="411111">
    <w:name w:val="Сетка таблицы4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0">
    <w:name w:val="Нет списка131111"/>
    <w:next w:val="a2"/>
    <w:uiPriority w:val="99"/>
    <w:semiHidden/>
    <w:unhideWhenUsed/>
    <w:rsid w:val="00640D9E"/>
  </w:style>
  <w:style w:type="table" w:customStyle="1" w:styleId="1311111">
    <w:name w:val="Сетка таблицы13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
    <w:name w:val="Нет списка231111"/>
    <w:next w:val="a2"/>
    <w:uiPriority w:val="99"/>
    <w:semiHidden/>
    <w:unhideWhenUsed/>
    <w:rsid w:val="00640D9E"/>
  </w:style>
  <w:style w:type="numbering" w:customStyle="1" w:styleId="1131111">
    <w:name w:val="Нет списка1131111"/>
    <w:next w:val="a2"/>
    <w:semiHidden/>
    <w:rsid w:val="00640D9E"/>
  </w:style>
  <w:style w:type="numbering" w:customStyle="1" w:styleId="212111">
    <w:name w:val="Нет списка212111"/>
    <w:next w:val="a2"/>
    <w:uiPriority w:val="99"/>
    <w:semiHidden/>
    <w:unhideWhenUsed/>
    <w:rsid w:val="00640D9E"/>
  </w:style>
  <w:style w:type="table" w:customStyle="1" w:styleId="11311110">
    <w:name w:val="Сетка таблицы113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Нет списка1112111"/>
    <w:next w:val="a2"/>
    <w:uiPriority w:val="99"/>
    <w:semiHidden/>
    <w:unhideWhenUsed/>
    <w:rsid w:val="00640D9E"/>
  </w:style>
  <w:style w:type="numbering" w:customStyle="1" w:styleId="32111">
    <w:name w:val="Нет списка32111"/>
    <w:next w:val="a2"/>
    <w:uiPriority w:val="99"/>
    <w:semiHidden/>
    <w:unhideWhenUsed/>
    <w:rsid w:val="00640D9E"/>
  </w:style>
  <w:style w:type="numbering" w:customStyle="1" w:styleId="122111">
    <w:name w:val="Нет списка122111"/>
    <w:next w:val="a2"/>
    <w:semiHidden/>
    <w:rsid w:val="00640D9E"/>
  </w:style>
  <w:style w:type="numbering" w:customStyle="1" w:styleId="2211111">
    <w:name w:val="Нет списка2211111"/>
    <w:next w:val="a2"/>
    <w:uiPriority w:val="99"/>
    <w:semiHidden/>
    <w:unhideWhenUsed/>
    <w:rsid w:val="00640D9E"/>
  </w:style>
  <w:style w:type="numbering" w:customStyle="1" w:styleId="11211111">
    <w:name w:val="Нет списка11211111"/>
    <w:next w:val="a2"/>
    <w:uiPriority w:val="99"/>
    <w:semiHidden/>
    <w:unhideWhenUsed/>
    <w:rsid w:val="00640D9E"/>
  </w:style>
  <w:style w:type="numbering" w:customStyle="1" w:styleId="5111">
    <w:name w:val="Нет списка5111"/>
    <w:next w:val="a2"/>
    <w:uiPriority w:val="99"/>
    <w:semiHidden/>
    <w:unhideWhenUsed/>
    <w:rsid w:val="00640D9E"/>
  </w:style>
  <w:style w:type="table" w:customStyle="1" w:styleId="51110">
    <w:name w:val="Сетка таблицы5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0">
    <w:name w:val="Нет списка14111"/>
    <w:next w:val="a2"/>
    <w:semiHidden/>
    <w:rsid w:val="00640D9E"/>
  </w:style>
  <w:style w:type="numbering" w:customStyle="1" w:styleId="24111">
    <w:name w:val="Нет списка24111"/>
    <w:next w:val="a2"/>
    <w:uiPriority w:val="99"/>
    <w:semiHidden/>
    <w:unhideWhenUsed/>
    <w:rsid w:val="00640D9E"/>
  </w:style>
  <w:style w:type="table" w:customStyle="1" w:styleId="141111">
    <w:name w:val="Сетка таблицы14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
    <w:name w:val="Нет списка114111"/>
    <w:next w:val="a2"/>
    <w:uiPriority w:val="99"/>
    <w:semiHidden/>
    <w:unhideWhenUsed/>
    <w:rsid w:val="00640D9E"/>
  </w:style>
  <w:style w:type="table" w:customStyle="1" w:styleId="1141110">
    <w:name w:val="Сетка таблицы11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1"/>
    <w:next w:val="a2"/>
    <w:uiPriority w:val="99"/>
    <w:semiHidden/>
    <w:unhideWhenUsed/>
    <w:rsid w:val="00640D9E"/>
  </w:style>
  <w:style w:type="table" w:customStyle="1" w:styleId="231110">
    <w:name w:val="Сетка таблицы2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
    <w:name w:val="Нет списка123111"/>
    <w:next w:val="a2"/>
    <w:uiPriority w:val="99"/>
    <w:semiHidden/>
    <w:unhideWhenUsed/>
    <w:rsid w:val="00640D9E"/>
  </w:style>
  <w:style w:type="table" w:customStyle="1" w:styleId="1231110">
    <w:name w:val="Сетка таблицы12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
    <w:name w:val="Нет списка213111"/>
    <w:next w:val="a2"/>
    <w:uiPriority w:val="99"/>
    <w:semiHidden/>
    <w:unhideWhenUsed/>
    <w:rsid w:val="00640D9E"/>
  </w:style>
  <w:style w:type="numbering" w:customStyle="1" w:styleId="1113111">
    <w:name w:val="Нет списка1113111"/>
    <w:next w:val="a2"/>
    <w:semiHidden/>
    <w:rsid w:val="00640D9E"/>
  </w:style>
  <w:style w:type="numbering" w:customStyle="1" w:styleId="211211">
    <w:name w:val="Нет списка211211"/>
    <w:next w:val="a2"/>
    <w:uiPriority w:val="99"/>
    <w:semiHidden/>
    <w:unhideWhenUsed/>
    <w:rsid w:val="00640D9E"/>
  </w:style>
  <w:style w:type="table" w:customStyle="1" w:styleId="11131110">
    <w:name w:val="Сетка таблицы11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Нет списка1111211"/>
    <w:next w:val="a2"/>
    <w:uiPriority w:val="99"/>
    <w:semiHidden/>
    <w:unhideWhenUsed/>
    <w:rsid w:val="00640D9E"/>
  </w:style>
  <w:style w:type="numbering" w:customStyle="1" w:styleId="31211">
    <w:name w:val="Нет списка31211"/>
    <w:next w:val="a2"/>
    <w:uiPriority w:val="99"/>
    <w:semiHidden/>
    <w:unhideWhenUsed/>
    <w:rsid w:val="00640D9E"/>
  </w:style>
  <w:style w:type="numbering" w:customStyle="1" w:styleId="121211">
    <w:name w:val="Нет списка121211"/>
    <w:next w:val="a2"/>
    <w:semiHidden/>
    <w:rsid w:val="00640D9E"/>
  </w:style>
  <w:style w:type="numbering" w:customStyle="1" w:styleId="222111">
    <w:name w:val="Нет списка222111"/>
    <w:next w:val="a2"/>
    <w:uiPriority w:val="99"/>
    <w:semiHidden/>
    <w:unhideWhenUsed/>
    <w:rsid w:val="00640D9E"/>
  </w:style>
  <w:style w:type="numbering" w:customStyle="1" w:styleId="1122111">
    <w:name w:val="Нет списка1122111"/>
    <w:next w:val="a2"/>
    <w:uiPriority w:val="99"/>
    <w:semiHidden/>
    <w:unhideWhenUsed/>
    <w:rsid w:val="00640D9E"/>
  </w:style>
  <w:style w:type="numbering" w:customStyle="1" w:styleId="4211">
    <w:name w:val="Нет списка4211"/>
    <w:next w:val="a2"/>
    <w:uiPriority w:val="99"/>
    <w:semiHidden/>
    <w:unhideWhenUsed/>
    <w:rsid w:val="00640D9E"/>
  </w:style>
  <w:style w:type="numbering" w:customStyle="1" w:styleId="13211">
    <w:name w:val="Нет списка13211"/>
    <w:next w:val="a2"/>
    <w:uiPriority w:val="99"/>
    <w:semiHidden/>
    <w:unhideWhenUsed/>
    <w:rsid w:val="00640D9E"/>
  </w:style>
  <w:style w:type="numbering" w:customStyle="1" w:styleId="23211">
    <w:name w:val="Нет списка23211"/>
    <w:next w:val="a2"/>
    <w:uiPriority w:val="99"/>
    <w:semiHidden/>
    <w:unhideWhenUsed/>
    <w:rsid w:val="00640D9E"/>
  </w:style>
  <w:style w:type="numbering" w:customStyle="1" w:styleId="113211">
    <w:name w:val="Нет списка113211"/>
    <w:next w:val="a2"/>
    <w:semiHidden/>
    <w:rsid w:val="00640D9E"/>
  </w:style>
  <w:style w:type="numbering" w:customStyle="1" w:styleId="2121111">
    <w:name w:val="Нет списка2121111"/>
    <w:next w:val="a2"/>
    <w:uiPriority w:val="99"/>
    <w:semiHidden/>
    <w:unhideWhenUsed/>
    <w:rsid w:val="00640D9E"/>
  </w:style>
  <w:style w:type="numbering" w:customStyle="1" w:styleId="11121111">
    <w:name w:val="Нет списка11121111"/>
    <w:next w:val="a2"/>
    <w:uiPriority w:val="99"/>
    <w:semiHidden/>
    <w:unhideWhenUsed/>
    <w:rsid w:val="00640D9E"/>
  </w:style>
  <w:style w:type="numbering" w:customStyle="1" w:styleId="321111">
    <w:name w:val="Нет списка321111"/>
    <w:next w:val="a2"/>
    <w:uiPriority w:val="99"/>
    <w:semiHidden/>
    <w:unhideWhenUsed/>
    <w:rsid w:val="00640D9E"/>
  </w:style>
  <w:style w:type="numbering" w:customStyle="1" w:styleId="1221111">
    <w:name w:val="Нет списка1221111"/>
    <w:next w:val="a2"/>
    <w:semiHidden/>
    <w:rsid w:val="00640D9E"/>
  </w:style>
  <w:style w:type="numbering" w:customStyle="1" w:styleId="221211">
    <w:name w:val="Нет списка221211"/>
    <w:next w:val="a2"/>
    <w:uiPriority w:val="99"/>
    <w:semiHidden/>
    <w:unhideWhenUsed/>
    <w:rsid w:val="00640D9E"/>
  </w:style>
  <w:style w:type="numbering" w:customStyle="1" w:styleId="1121211">
    <w:name w:val="Нет списка1121211"/>
    <w:next w:val="a2"/>
    <w:uiPriority w:val="99"/>
    <w:semiHidden/>
    <w:unhideWhenUsed/>
    <w:rsid w:val="00640D9E"/>
  </w:style>
  <w:style w:type="numbering" w:customStyle="1" w:styleId="611">
    <w:name w:val="Нет списка611"/>
    <w:next w:val="a2"/>
    <w:uiPriority w:val="99"/>
    <w:semiHidden/>
    <w:unhideWhenUsed/>
    <w:rsid w:val="00640D9E"/>
  </w:style>
  <w:style w:type="numbering" w:customStyle="1" w:styleId="1511">
    <w:name w:val="Нет списка1511"/>
    <w:next w:val="a2"/>
    <w:semiHidden/>
    <w:rsid w:val="00640D9E"/>
  </w:style>
  <w:style w:type="numbering" w:customStyle="1" w:styleId="2511">
    <w:name w:val="Нет списка2511"/>
    <w:next w:val="a2"/>
    <w:uiPriority w:val="99"/>
    <w:semiHidden/>
    <w:unhideWhenUsed/>
    <w:rsid w:val="00640D9E"/>
  </w:style>
  <w:style w:type="numbering" w:customStyle="1" w:styleId="11511">
    <w:name w:val="Нет списка11511"/>
    <w:next w:val="a2"/>
    <w:uiPriority w:val="99"/>
    <w:semiHidden/>
    <w:unhideWhenUsed/>
    <w:rsid w:val="00640D9E"/>
  </w:style>
  <w:style w:type="numbering" w:customStyle="1" w:styleId="3411">
    <w:name w:val="Нет списка3411"/>
    <w:next w:val="a2"/>
    <w:uiPriority w:val="99"/>
    <w:semiHidden/>
    <w:unhideWhenUsed/>
    <w:rsid w:val="00640D9E"/>
  </w:style>
  <w:style w:type="numbering" w:customStyle="1" w:styleId="12411">
    <w:name w:val="Нет списка12411"/>
    <w:next w:val="a2"/>
    <w:uiPriority w:val="99"/>
    <w:semiHidden/>
    <w:unhideWhenUsed/>
    <w:rsid w:val="00640D9E"/>
  </w:style>
  <w:style w:type="numbering" w:customStyle="1" w:styleId="21411">
    <w:name w:val="Нет списка21411"/>
    <w:next w:val="a2"/>
    <w:uiPriority w:val="99"/>
    <w:semiHidden/>
    <w:unhideWhenUsed/>
    <w:rsid w:val="00640D9E"/>
  </w:style>
  <w:style w:type="numbering" w:customStyle="1" w:styleId="111411">
    <w:name w:val="Нет списка111411"/>
    <w:next w:val="a2"/>
    <w:semiHidden/>
    <w:rsid w:val="00640D9E"/>
  </w:style>
  <w:style w:type="numbering" w:customStyle="1" w:styleId="211311">
    <w:name w:val="Нет списка211311"/>
    <w:next w:val="a2"/>
    <w:uiPriority w:val="99"/>
    <w:semiHidden/>
    <w:unhideWhenUsed/>
    <w:rsid w:val="00640D9E"/>
  </w:style>
  <w:style w:type="numbering" w:customStyle="1" w:styleId="1111311">
    <w:name w:val="Нет списка1111311"/>
    <w:next w:val="a2"/>
    <w:uiPriority w:val="99"/>
    <w:semiHidden/>
    <w:unhideWhenUsed/>
    <w:rsid w:val="00640D9E"/>
  </w:style>
  <w:style w:type="numbering" w:customStyle="1" w:styleId="31311">
    <w:name w:val="Нет списка31311"/>
    <w:next w:val="a2"/>
    <w:uiPriority w:val="99"/>
    <w:semiHidden/>
    <w:unhideWhenUsed/>
    <w:rsid w:val="00640D9E"/>
  </w:style>
  <w:style w:type="numbering" w:customStyle="1" w:styleId="121311">
    <w:name w:val="Нет списка121311"/>
    <w:next w:val="a2"/>
    <w:semiHidden/>
    <w:rsid w:val="00640D9E"/>
  </w:style>
  <w:style w:type="numbering" w:customStyle="1" w:styleId="22311">
    <w:name w:val="Нет списка22311"/>
    <w:next w:val="a2"/>
    <w:uiPriority w:val="99"/>
    <w:semiHidden/>
    <w:unhideWhenUsed/>
    <w:rsid w:val="00640D9E"/>
  </w:style>
  <w:style w:type="numbering" w:customStyle="1" w:styleId="112311">
    <w:name w:val="Нет списка112311"/>
    <w:next w:val="a2"/>
    <w:uiPriority w:val="99"/>
    <w:semiHidden/>
    <w:unhideWhenUsed/>
    <w:rsid w:val="00640D9E"/>
  </w:style>
  <w:style w:type="numbering" w:customStyle="1" w:styleId="4311">
    <w:name w:val="Нет списка4311"/>
    <w:next w:val="a2"/>
    <w:uiPriority w:val="99"/>
    <w:semiHidden/>
    <w:unhideWhenUsed/>
    <w:rsid w:val="00640D9E"/>
  </w:style>
  <w:style w:type="numbering" w:customStyle="1" w:styleId="13311">
    <w:name w:val="Нет списка13311"/>
    <w:next w:val="a2"/>
    <w:uiPriority w:val="99"/>
    <w:semiHidden/>
    <w:unhideWhenUsed/>
    <w:rsid w:val="00640D9E"/>
  </w:style>
  <w:style w:type="numbering" w:customStyle="1" w:styleId="23311">
    <w:name w:val="Нет списка23311"/>
    <w:next w:val="a2"/>
    <w:uiPriority w:val="99"/>
    <w:semiHidden/>
    <w:unhideWhenUsed/>
    <w:rsid w:val="00640D9E"/>
  </w:style>
  <w:style w:type="numbering" w:customStyle="1" w:styleId="113311">
    <w:name w:val="Нет списка113311"/>
    <w:next w:val="a2"/>
    <w:semiHidden/>
    <w:rsid w:val="00640D9E"/>
  </w:style>
  <w:style w:type="numbering" w:customStyle="1" w:styleId="212211">
    <w:name w:val="Нет списка212211"/>
    <w:next w:val="a2"/>
    <w:uiPriority w:val="99"/>
    <w:semiHidden/>
    <w:unhideWhenUsed/>
    <w:rsid w:val="00640D9E"/>
  </w:style>
  <w:style w:type="numbering" w:customStyle="1" w:styleId="1112211">
    <w:name w:val="Нет списка1112211"/>
    <w:next w:val="a2"/>
    <w:uiPriority w:val="99"/>
    <w:semiHidden/>
    <w:unhideWhenUsed/>
    <w:rsid w:val="00640D9E"/>
  </w:style>
  <w:style w:type="numbering" w:customStyle="1" w:styleId="32211">
    <w:name w:val="Нет списка32211"/>
    <w:next w:val="a2"/>
    <w:uiPriority w:val="99"/>
    <w:semiHidden/>
    <w:unhideWhenUsed/>
    <w:rsid w:val="00640D9E"/>
  </w:style>
  <w:style w:type="numbering" w:customStyle="1" w:styleId="122211">
    <w:name w:val="Нет списка122211"/>
    <w:next w:val="a2"/>
    <w:semiHidden/>
    <w:rsid w:val="00640D9E"/>
  </w:style>
  <w:style w:type="numbering" w:customStyle="1" w:styleId="221311">
    <w:name w:val="Нет списка221311"/>
    <w:next w:val="a2"/>
    <w:uiPriority w:val="99"/>
    <w:semiHidden/>
    <w:unhideWhenUsed/>
    <w:rsid w:val="00640D9E"/>
  </w:style>
  <w:style w:type="numbering" w:customStyle="1" w:styleId="1121311">
    <w:name w:val="Нет списка1121311"/>
    <w:next w:val="a2"/>
    <w:uiPriority w:val="99"/>
    <w:semiHidden/>
    <w:unhideWhenUsed/>
    <w:rsid w:val="00640D9E"/>
  </w:style>
  <w:style w:type="numbering" w:customStyle="1" w:styleId="711">
    <w:name w:val="Нет списка711"/>
    <w:next w:val="a2"/>
    <w:uiPriority w:val="99"/>
    <w:semiHidden/>
    <w:unhideWhenUsed/>
    <w:rsid w:val="00640D9E"/>
  </w:style>
  <w:style w:type="numbering" w:customStyle="1" w:styleId="1611">
    <w:name w:val="Нет списка1611"/>
    <w:next w:val="a2"/>
    <w:semiHidden/>
    <w:rsid w:val="00640D9E"/>
  </w:style>
  <w:style w:type="numbering" w:customStyle="1" w:styleId="2611">
    <w:name w:val="Нет списка2611"/>
    <w:next w:val="a2"/>
    <w:uiPriority w:val="99"/>
    <w:semiHidden/>
    <w:unhideWhenUsed/>
    <w:rsid w:val="00640D9E"/>
  </w:style>
  <w:style w:type="numbering" w:customStyle="1" w:styleId="11611">
    <w:name w:val="Нет списка11611"/>
    <w:next w:val="a2"/>
    <w:uiPriority w:val="99"/>
    <w:semiHidden/>
    <w:unhideWhenUsed/>
    <w:rsid w:val="00640D9E"/>
  </w:style>
  <w:style w:type="numbering" w:customStyle="1" w:styleId="3511">
    <w:name w:val="Нет списка3511"/>
    <w:next w:val="a2"/>
    <w:uiPriority w:val="99"/>
    <w:semiHidden/>
    <w:unhideWhenUsed/>
    <w:rsid w:val="00640D9E"/>
  </w:style>
  <w:style w:type="numbering" w:customStyle="1" w:styleId="12511">
    <w:name w:val="Нет списка12511"/>
    <w:next w:val="a2"/>
    <w:uiPriority w:val="99"/>
    <w:semiHidden/>
    <w:unhideWhenUsed/>
    <w:rsid w:val="00640D9E"/>
  </w:style>
  <w:style w:type="numbering" w:customStyle="1" w:styleId="21511">
    <w:name w:val="Нет списка21511"/>
    <w:next w:val="a2"/>
    <w:uiPriority w:val="99"/>
    <w:semiHidden/>
    <w:unhideWhenUsed/>
    <w:rsid w:val="00640D9E"/>
  </w:style>
  <w:style w:type="numbering" w:customStyle="1" w:styleId="111511">
    <w:name w:val="Нет списка111511"/>
    <w:next w:val="a2"/>
    <w:semiHidden/>
    <w:rsid w:val="00640D9E"/>
  </w:style>
  <w:style w:type="numbering" w:customStyle="1" w:styleId="211411">
    <w:name w:val="Нет списка211411"/>
    <w:next w:val="a2"/>
    <w:uiPriority w:val="99"/>
    <w:semiHidden/>
    <w:unhideWhenUsed/>
    <w:rsid w:val="00640D9E"/>
  </w:style>
  <w:style w:type="numbering" w:customStyle="1" w:styleId="1111411">
    <w:name w:val="Нет списка1111411"/>
    <w:next w:val="a2"/>
    <w:uiPriority w:val="99"/>
    <w:semiHidden/>
    <w:unhideWhenUsed/>
    <w:rsid w:val="00640D9E"/>
  </w:style>
  <w:style w:type="numbering" w:customStyle="1" w:styleId="31411">
    <w:name w:val="Нет списка31411"/>
    <w:next w:val="a2"/>
    <w:uiPriority w:val="99"/>
    <w:semiHidden/>
    <w:unhideWhenUsed/>
    <w:rsid w:val="00640D9E"/>
  </w:style>
  <w:style w:type="numbering" w:customStyle="1" w:styleId="121411">
    <w:name w:val="Нет списка121411"/>
    <w:next w:val="a2"/>
    <w:semiHidden/>
    <w:rsid w:val="00640D9E"/>
  </w:style>
  <w:style w:type="numbering" w:customStyle="1" w:styleId="22411">
    <w:name w:val="Нет списка22411"/>
    <w:next w:val="a2"/>
    <w:uiPriority w:val="99"/>
    <w:semiHidden/>
    <w:unhideWhenUsed/>
    <w:rsid w:val="00640D9E"/>
  </w:style>
  <w:style w:type="numbering" w:customStyle="1" w:styleId="112411">
    <w:name w:val="Нет списка112411"/>
    <w:next w:val="a2"/>
    <w:uiPriority w:val="99"/>
    <w:semiHidden/>
    <w:unhideWhenUsed/>
    <w:rsid w:val="00640D9E"/>
  </w:style>
  <w:style w:type="numbering" w:customStyle="1" w:styleId="4411">
    <w:name w:val="Нет списка4411"/>
    <w:next w:val="a2"/>
    <w:uiPriority w:val="99"/>
    <w:semiHidden/>
    <w:unhideWhenUsed/>
    <w:rsid w:val="00640D9E"/>
  </w:style>
  <w:style w:type="numbering" w:customStyle="1" w:styleId="13411">
    <w:name w:val="Нет списка13411"/>
    <w:next w:val="a2"/>
    <w:uiPriority w:val="99"/>
    <w:semiHidden/>
    <w:unhideWhenUsed/>
    <w:rsid w:val="00640D9E"/>
  </w:style>
  <w:style w:type="numbering" w:customStyle="1" w:styleId="23411">
    <w:name w:val="Нет списка23411"/>
    <w:next w:val="a2"/>
    <w:uiPriority w:val="99"/>
    <w:semiHidden/>
    <w:unhideWhenUsed/>
    <w:rsid w:val="00640D9E"/>
  </w:style>
  <w:style w:type="numbering" w:customStyle="1" w:styleId="113411">
    <w:name w:val="Нет списка113411"/>
    <w:next w:val="a2"/>
    <w:semiHidden/>
    <w:rsid w:val="00640D9E"/>
  </w:style>
  <w:style w:type="numbering" w:customStyle="1" w:styleId="212311">
    <w:name w:val="Нет списка212311"/>
    <w:next w:val="a2"/>
    <w:uiPriority w:val="99"/>
    <w:semiHidden/>
    <w:unhideWhenUsed/>
    <w:rsid w:val="00640D9E"/>
  </w:style>
  <w:style w:type="numbering" w:customStyle="1" w:styleId="1112311">
    <w:name w:val="Нет списка1112311"/>
    <w:next w:val="a2"/>
    <w:uiPriority w:val="99"/>
    <w:semiHidden/>
    <w:unhideWhenUsed/>
    <w:rsid w:val="00640D9E"/>
  </w:style>
  <w:style w:type="numbering" w:customStyle="1" w:styleId="32311">
    <w:name w:val="Нет списка32311"/>
    <w:next w:val="a2"/>
    <w:uiPriority w:val="99"/>
    <w:semiHidden/>
    <w:unhideWhenUsed/>
    <w:rsid w:val="00640D9E"/>
  </w:style>
  <w:style w:type="numbering" w:customStyle="1" w:styleId="122311">
    <w:name w:val="Нет списка122311"/>
    <w:next w:val="a2"/>
    <w:semiHidden/>
    <w:rsid w:val="00640D9E"/>
  </w:style>
  <w:style w:type="numbering" w:customStyle="1" w:styleId="221411">
    <w:name w:val="Нет списка221411"/>
    <w:next w:val="a2"/>
    <w:uiPriority w:val="99"/>
    <w:semiHidden/>
    <w:unhideWhenUsed/>
    <w:rsid w:val="00640D9E"/>
  </w:style>
  <w:style w:type="numbering" w:customStyle="1" w:styleId="1121411">
    <w:name w:val="Нет списка1121411"/>
    <w:next w:val="a2"/>
    <w:uiPriority w:val="99"/>
    <w:semiHidden/>
    <w:unhideWhenUsed/>
    <w:rsid w:val="00640D9E"/>
  </w:style>
  <w:style w:type="numbering" w:customStyle="1" w:styleId="811">
    <w:name w:val="Нет списка811"/>
    <w:next w:val="a2"/>
    <w:uiPriority w:val="99"/>
    <w:semiHidden/>
    <w:unhideWhenUsed/>
    <w:rsid w:val="00640D9E"/>
  </w:style>
  <w:style w:type="numbering" w:customStyle="1" w:styleId="1711">
    <w:name w:val="Нет списка1711"/>
    <w:next w:val="a2"/>
    <w:semiHidden/>
    <w:rsid w:val="00640D9E"/>
  </w:style>
  <w:style w:type="numbering" w:customStyle="1" w:styleId="2711">
    <w:name w:val="Нет списка2711"/>
    <w:next w:val="a2"/>
    <w:uiPriority w:val="99"/>
    <w:semiHidden/>
    <w:unhideWhenUsed/>
    <w:rsid w:val="00640D9E"/>
  </w:style>
  <w:style w:type="numbering" w:customStyle="1" w:styleId="11711">
    <w:name w:val="Нет списка11711"/>
    <w:next w:val="a2"/>
    <w:uiPriority w:val="99"/>
    <w:semiHidden/>
    <w:unhideWhenUsed/>
    <w:rsid w:val="00640D9E"/>
  </w:style>
  <w:style w:type="numbering" w:customStyle="1" w:styleId="3611">
    <w:name w:val="Нет списка3611"/>
    <w:next w:val="a2"/>
    <w:uiPriority w:val="99"/>
    <w:semiHidden/>
    <w:unhideWhenUsed/>
    <w:rsid w:val="00640D9E"/>
  </w:style>
  <w:style w:type="numbering" w:customStyle="1" w:styleId="12611">
    <w:name w:val="Нет списка12611"/>
    <w:next w:val="a2"/>
    <w:uiPriority w:val="99"/>
    <w:semiHidden/>
    <w:unhideWhenUsed/>
    <w:rsid w:val="00640D9E"/>
  </w:style>
  <w:style w:type="numbering" w:customStyle="1" w:styleId="21611">
    <w:name w:val="Нет списка21611"/>
    <w:next w:val="a2"/>
    <w:uiPriority w:val="99"/>
    <w:semiHidden/>
    <w:unhideWhenUsed/>
    <w:rsid w:val="00640D9E"/>
  </w:style>
  <w:style w:type="numbering" w:customStyle="1" w:styleId="111611">
    <w:name w:val="Нет списка111611"/>
    <w:next w:val="a2"/>
    <w:semiHidden/>
    <w:rsid w:val="00640D9E"/>
  </w:style>
  <w:style w:type="numbering" w:customStyle="1" w:styleId="211511">
    <w:name w:val="Нет списка211511"/>
    <w:next w:val="a2"/>
    <w:uiPriority w:val="99"/>
    <w:semiHidden/>
    <w:unhideWhenUsed/>
    <w:rsid w:val="00640D9E"/>
  </w:style>
  <w:style w:type="numbering" w:customStyle="1" w:styleId="1111511">
    <w:name w:val="Нет списка1111511"/>
    <w:next w:val="a2"/>
    <w:uiPriority w:val="99"/>
    <w:semiHidden/>
    <w:unhideWhenUsed/>
    <w:rsid w:val="00640D9E"/>
  </w:style>
  <w:style w:type="numbering" w:customStyle="1" w:styleId="31511">
    <w:name w:val="Нет списка31511"/>
    <w:next w:val="a2"/>
    <w:uiPriority w:val="99"/>
    <w:semiHidden/>
    <w:unhideWhenUsed/>
    <w:rsid w:val="00640D9E"/>
  </w:style>
  <w:style w:type="numbering" w:customStyle="1" w:styleId="121511">
    <w:name w:val="Нет списка121511"/>
    <w:next w:val="a2"/>
    <w:semiHidden/>
    <w:rsid w:val="00640D9E"/>
  </w:style>
  <w:style w:type="numbering" w:customStyle="1" w:styleId="22511">
    <w:name w:val="Нет списка22511"/>
    <w:next w:val="a2"/>
    <w:uiPriority w:val="99"/>
    <w:semiHidden/>
    <w:unhideWhenUsed/>
    <w:rsid w:val="00640D9E"/>
  </w:style>
  <w:style w:type="numbering" w:customStyle="1" w:styleId="112511">
    <w:name w:val="Нет списка112511"/>
    <w:next w:val="a2"/>
    <w:uiPriority w:val="99"/>
    <w:semiHidden/>
    <w:unhideWhenUsed/>
    <w:rsid w:val="00640D9E"/>
  </w:style>
  <w:style w:type="numbering" w:customStyle="1" w:styleId="4511">
    <w:name w:val="Нет списка4511"/>
    <w:next w:val="a2"/>
    <w:uiPriority w:val="99"/>
    <w:semiHidden/>
    <w:unhideWhenUsed/>
    <w:rsid w:val="00640D9E"/>
  </w:style>
  <w:style w:type="numbering" w:customStyle="1" w:styleId="13511">
    <w:name w:val="Нет списка13511"/>
    <w:next w:val="a2"/>
    <w:uiPriority w:val="99"/>
    <w:semiHidden/>
    <w:unhideWhenUsed/>
    <w:rsid w:val="00640D9E"/>
  </w:style>
  <w:style w:type="numbering" w:customStyle="1" w:styleId="23511">
    <w:name w:val="Нет списка23511"/>
    <w:next w:val="a2"/>
    <w:uiPriority w:val="99"/>
    <w:semiHidden/>
    <w:unhideWhenUsed/>
    <w:rsid w:val="00640D9E"/>
  </w:style>
  <w:style w:type="numbering" w:customStyle="1" w:styleId="113511">
    <w:name w:val="Нет списка113511"/>
    <w:next w:val="a2"/>
    <w:semiHidden/>
    <w:rsid w:val="00640D9E"/>
  </w:style>
  <w:style w:type="numbering" w:customStyle="1" w:styleId="212411">
    <w:name w:val="Нет списка212411"/>
    <w:next w:val="a2"/>
    <w:uiPriority w:val="99"/>
    <w:semiHidden/>
    <w:unhideWhenUsed/>
    <w:rsid w:val="00640D9E"/>
  </w:style>
  <w:style w:type="numbering" w:customStyle="1" w:styleId="1112411">
    <w:name w:val="Нет списка1112411"/>
    <w:next w:val="a2"/>
    <w:uiPriority w:val="99"/>
    <w:semiHidden/>
    <w:unhideWhenUsed/>
    <w:rsid w:val="00640D9E"/>
  </w:style>
  <w:style w:type="numbering" w:customStyle="1" w:styleId="32411">
    <w:name w:val="Нет списка32411"/>
    <w:next w:val="a2"/>
    <w:uiPriority w:val="99"/>
    <w:semiHidden/>
    <w:unhideWhenUsed/>
    <w:rsid w:val="00640D9E"/>
  </w:style>
  <w:style w:type="numbering" w:customStyle="1" w:styleId="122411">
    <w:name w:val="Нет списка122411"/>
    <w:next w:val="a2"/>
    <w:semiHidden/>
    <w:rsid w:val="00640D9E"/>
  </w:style>
  <w:style w:type="numbering" w:customStyle="1" w:styleId="221511">
    <w:name w:val="Нет списка221511"/>
    <w:next w:val="a2"/>
    <w:uiPriority w:val="99"/>
    <w:semiHidden/>
    <w:unhideWhenUsed/>
    <w:rsid w:val="00640D9E"/>
  </w:style>
  <w:style w:type="numbering" w:customStyle="1" w:styleId="1121511">
    <w:name w:val="Нет списка1121511"/>
    <w:next w:val="a2"/>
    <w:uiPriority w:val="99"/>
    <w:semiHidden/>
    <w:unhideWhenUsed/>
    <w:rsid w:val="00640D9E"/>
  </w:style>
  <w:style w:type="numbering" w:customStyle="1" w:styleId="911">
    <w:name w:val="Нет списка911"/>
    <w:next w:val="a2"/>
    <w:uiPriority w:val="99"/>
    <w:semiHidden/>
    <w:unhideWhenUsed/>
    <w:rsid w:val="00640D9E"/>
  </w:style>
  <w:style w:type="numbering" w:customStyle="1" w:styleId="1811">
    <w:name w:val="Нет списка1811"/>
    <w:next w:val="a2"/>
    <w:semiHidden/>
    <w:rsid w:val="00640D9E"/>
  </w:style>
  <w:style w:type="numbering" w:customStyle="1" w:styleId="2811">
    <w:name w:val="Нет списка2811"/>
    <w:next w:val="a2"/>
    <w:uiPriority w:val="99"/>
    <w:semiHidden/>
    <w:unhideWhenUsed/>
    <w:rsid w:val="00640D9E"/>
  </w:style>
  <w:style w:type="numbering" w:customStyle="1" w:styleId="11811">
    <w:name w:val="Нет списка11811"/>
    <w:next w:val="a2"/>
    <w:uiPriority w:val="99"/>
    <w:semiHidden/>
    <w:unhideWhenUsed/>
    <w:rsid w:val="00640D9E"/>
  </w:style>
  <w:style w:type="numbering" w:customStyle="1" w:styleId="3711">
    <w:name w:val="Нет списка3711"/>
    <w:next w:val="a2"/>
    <w:uiPriority w:val="99"/>
    <w:semiHidden/>
    <w:unhideWhenUsed/>
    <w:rsid w:val="00640D9E"/>
  </w:style>
  <w:style w:type="numbering" w:customStyle="1" w:styleId="12711">
    <w:name w:val="Нет списка12711"/>
    <w:next w:val="a2"/>
    <w:uiPriority w:val="99"/>
    <w:semiHidden/>
    <w:unhideWhenUsed/>
    <w:rsid w:val="00640D9E"/>
  </w:style>
  <w:style w:type="numbering" w:customStyle="1" w:styleId="21711">
    <w:name w:val="Нет списка21711"/>
    <w:next w:val="a2"/>
    <w:uiPriority w:val="99"/>
    <w:semiHidden/>
    <w:unhideWhenUsed/>
    <w:rsid w:val="00640D9E"/>
  </w:style>
  <w:style w:type="numbering" w:customStyle="1" w:styleId="111711">
    <w:name w:val="Нет списка111711"/>
    <w:next w:val="a2"/>
    <w:semiHidden/>
    <w:rsid w:val="00640D9E"/>
  </w:style>
  <w:style w:type="numbering" w:customStyle="1" w:styleId="211611">
    <w:name w:val="Нет списка211611"/>
    <w:next w:val="a2"/>
    <w:uiPriority w:val="99"/>
    <w:semiHidden/>
    <w:unhideWhenUsed/>
    <w:rsid w:val="00640D9E"/>
  </w:style>
  <w:style w:type="numbering" w:customStyle="1" w:styleId="1111611">
    <w:name w:val="Нет списка1111611"/>
    <w:next w:val="a2"/>
    <w:uiPriority w:val="99"/>
    <w:semiHidden/>
    <w:unhideWhenUsed/>
    <w:rsid w:val="00640D9E"/>
  </w:style>
  <w:style w:type="numbering" w:customStyle="1" w:styleId="31611">
    <w:name w:val="Нет списка31611"/>
    <w:next w:val="a2"/>
    <w:uiPriority w:val="99"/>
    <w:semiHidden/>
    <w:unhideWhenUsed/>
    <w:rsid w:val="00640D9E"/>
  </w:style>
  <w:style w:type="numbering" w:customStyle="1" w:styleId="121611">
    <w:name w:val="Нет списка121611"/>
    <w:next w:val="a2"/>
    <w:semiHidden/>
    <w:rsid w:val="00640D9E"/>
  </w:style>
  <w:style w:type="numbering" w:customStyle="1" w:styleId="22611">
    <w:name w:val="Нет списка22611"/>
    <w:next w:val="a2"/>
    <w:uiPriority w:val="99"/>
    <w:semiHidden/>
    <w:unhideWhenUsed/>
    <w:rsid w:val="00640D9E"/>
  </w:style>
  <w:style w:type="numbering" w:customStyle="1" w:styleId="112611">
    <w:name w:val="Нет списка112611"/>
    <w:next w:val="a2"/>
    <w:uiPriority w:val="99"/>
    <w:semiHidden/>
    <w:unhideWhenUsed/>
    <w:rsid w:val="00640D9E"/>
  </w:style>
  <w:style w:type="numbering" w:customStyle="1" w:styleId="4611">
    <w:name w:val="Нет списка4611"/>
    <w:next w:val="a2"/>
    <w:uiPriority w:val="99"/>
    <w:semiHidden/>
    <w:unhideWhenUsed/>
    <w:rsid w:val="00640D9E"/>
  </w:style>
  <w:style w:type="numbering" w:customStyle="1" w:styleId="13611">
    <w:name w:val="Нет списка13611"/>
    <w:next w:val="a2"/>
    <w:uiPriority w:val="99"/>
    <w:semiHidden/>
    <w:unhideWhenUsed/>
    <w:rsid w:val="00640D9E"/>
  </w:style>
  <w:style w:type="numbering" w:customStyle="1" w:styleId="23611">
    <w:name w:val="Нет списка23611"/>
    <w:next w:val="a2"/>
    <w:uiPriority w:val="99"/>
    <w:semiHidden/>
    <w:unhideWhenUsed/>
    <w:rsid w:val="00640D9E"/>
  </w:style>
  <w:style w:type="numbering" w:customStyle="1" w:styleId="113611">
    <w:name w:val="Нет списка113611"/>
    <w:next w:val="a2"/>
    <w:semiHidden/>
    <w:rsid w:val="00640D9E"/>
  </w:style>
  <w:style w:type="numbering" w:customStyle="1" w:styleId="212511">
    <w:name w:val="Нет списка212511"/>
    <w:next w:val="a2"/>
    <w:uiPriority w:val="99"/>
    <w:semiHidden/>
    <w:unhideWhenUsed/>
    <w:rsid w:val="00640D9E"/>
  </w:style>
  <w:style w:type="numbering" w:customStyle="1" w:styleId="1112511">
    <w:name w:val="Нет списка1112511"/>
    <w:next w:val="a2"/>
    <w:uiPriority w:val="99"/>
    <w:semiHidden/>
    <w:unhideWhenUsed/>
    <w:rsid w:val="00640D9E"/>
  </w:style>
  <w:style w:type="numbering" w:customStyle="1" w:styleId="32511">
    <w:name w:val="Нет списка32511"/>
    <w:next w:val="a2"/>
    <w:uiPriority w:val="99"/>
    <w:semiHidden/>
    <w:unhideWhenUsed/>
    <w:rsid w:val="00640D9E"/>
  </w:style>
  <w:style w:type="numbering" w:customStyle="1" w:styleId="122511">
    <w:name w:val="Нет списка122511"/>
    <w:next w:val="a2"/>
    <w:semiHidden/>
    <w:rsid w:val="00640D9E"/>
  </w:style>
  <w:style w:type="numbering" w:customStyle="1" w:styleId="221611">
    <w:name w:val="Нет списка221611"/>
    <w:next w:val="a2"/>
    <w:uiPriority w:val="99"/>
    <w:semiHidden/>
    <w:unhideWhenUsed/>
    <w:rsid w:val="00640D9E"/>
  </w:style>
  <w:style w:type="numbering" w:customStyle="1" w:styleId="1121611">
    <w:name w:val="Нет списка1121611"/>
    <w:next w:val="a2"/>
    <w:uiPriority w:val="99"/>
    <w:semiHidden/>
    <w:unhideWhenUsed/>
    <w:rsid w:val="00640D9E"/>
  </w:style>
  <w:style w:type="numbering" w:customStyle="1" w:styleId="1011">
    <w:name w:val="Нет списка1011"/>
    <w:next w:val="a2"/>
    <w:uiPriority w:val="99"/>
    <w:semiHidden/>
    <w:unhideWhenUsed/>
    <w:rsid w:val="00640D9E"/>
  </w:style>
  <w:style w:type="numbering" w:customStyle="1" w:styleId="1911">
    <w:name w:val="Нет списка1911"/>
    <w:next w:val="a2"/>
    <w:semiHidden/>
    <w:rsid w:val="00640D9E"/>
  </w:style>
  <w:style w:type="numbering" w:customStyle="1" w:styleId="2911">
    <w:name w:val="Нет списка2911"/>
    <w:next w:val="a2"/>
    <w:uiPriority w:val="99"/>
    <w:semiHidden/>
    <w:unhideWhenUsed/>
    <w:rsid w:val="00640D9E"/>
  </w:style>
  <w:style w:type="numbering" w:customStyle="1" w:styleId="11911">
    <w:name w:val="Нет списка11911"/>
    <w:next w:val="a2"/>
    <w:uiPriority w:val="99"/>
    <w:semiHidden/>
    <w:unhideWhenUsed/>
    <w:rsid w:val="00640D9E"/>
  </w:style>
  <w:style w:type="numbering" w:customStyle="1" w:styleId="3811">
    <w:name w:val="Нет списка3811"/>
    <w:next w:val="a2"/>
    <w:uiPriority w:val="99"/>
    <w:semiHidden/>
    <w:unhideWhenUsed/>
    <w:rsid w:val="00640D9E"/>
  </w:style>
  <w:style w:type="numbering" w:customStyle="1" w:styleId="12811">
    <w:name w:val="Нет списка12811"/>
    <w:next w:val="a2"/>
    <w:uiPriority w:val="99"/>
    <w:semiHidden/>
    <w:unhideWhenUsed/>
    <w:rsid w:val="00640D9E"/>
  </w:style>
  <w:style w:type="numbering" w:customStyle="1" w:styleId="21811">
    <w:name w:val="Нет списка21811"/>
    <w:next w:val="a2"/>
    <w:uiPriority w:val="99"/>
    <w:semiHidden/>
    <w:unhideWhenUsed/>
    <w:rsid w:val="00640D9E"/>
  </w:style>
  <w:style w:type="numbering" w:customStyle="1" w:styleId="111811">
    <w:name w:val="Нет списка111811"/>
    <w:next w:val="a2"/>
    <w:semiHidden/>
    <w:rsid w:val="00640D9E"/>
  </w:style>
  <w:style w:type="numbering" w:customStyle="1" w:styleId="211711">
    <w:name w:val="Нет списка211711"/>
    <w:next w:val="a2"/>
    <w:uiPriority w:val="99"/>
    <w:semiHidden/>
    <w:unhideWhenUsed/>
    <w:rsid w:val="00640D9E"/>
  </w:style>
  <w:style w:type="numbering" w:customStyle="1" w:styleId="1111711">
    <w:name w:val="Нет списка1111711"/>
    <w:next w:val="a2"/>
    <w:uiPriority w:val="99"/>
    <w:semiHidden/>
    <w:unhideWhenUsed/>
    <w:rsid w:val="00640D9E"/>
  </w:style>
  <w:style w:type="numbering" w:customStyle="1" w:styleId="31711">
    <w:name w:val="Нет списка31711"/>
    <w:next w:val="a2"/>
    <w:uiPriority w:val="99"/>
    <w:semiHidden/>
    <w:unhideWhenUsed/>
    <w:rsid w:val="00640D9E"/>
  </w:style>
  <w:style w:type="numbering" w:customStyle="1" w:styleId="121711">
    <w:name w:val="Нет списка121711"/>
    <w:next w:val="a2"/>
    <w:semiHidden/>
    <w:rsid w:val="00640D9E"/>
  </w:style>
  <w:style w:type="numbering" w:customStyle="1" w:styleId="22711">
    <w:name w:val="Нет списка22711"/>
    <w:next w:val="a2"/>
    <w:uiPriority w:val="99"/>
    <w:semiHidden/>
    <w:unhideWhenUsed/>
    <w:rsid w:val="00640D9E"/>
  </w:style>
  <w:style w:type="numbering" w:customStyle="1" w:styleId="112711">
    <w:name w:val="Нет списка112711"/>
    <w:next w:val="a2"/>
    <w:uiPriority w:val="99"/>
    <w:semiHidden/>
    <w:unhideWhenUsed/>
    <w:rsid w:val="00640D9E"/>
  </w:style>
  <w:style w:type="numbering" w:customStyle="1" w:styleId="4711">
    <w:name w:val="Нет списка4711"/>
    <w:next w:val="a2"/>
    <w:uiPriority w:val="99"/>
    <w:semiHidden/>
    <w:unhideWhenUsed/>
    <w:rsid w:val="00640D9E"/>
  </w:style>
  <w:style w:type="numbering" w:customStyle="1" w:styleId="13711">
    <w:name w:val="Нет списка13711"/>
    <w:next w:val="a2"/>
    <w:uiPriority w:val="99"/>
    <w:semiHidden/>
    <w:unhideWhenUsed/>
    <w:rsid w:val="00640D9E"/>
  </w:style>
  <w:style w:type="numbering" w:customStyle="1" w:styleId="23711">
    <w:name w:val="Нет списка23711"/>
    <w:next w:val="a2"/>
    <w:uiPriority w:val="99"/>
    <w:semiHidden/>
    <w:unhideWhenUsed/>
    <w:rsid w:val="00640D9E"/>
  </w:style>
  <w:style w:type="numbering" w:customStyle="1" w:styleId="113711">
    <w:name w:val="Нет списка113711"/>
    <w:next w:val="a2"/>
    <w:semiHidden/>
    <w:rsid w:val="00640D9E"/>
  </w:style>
  <w:style w:type="numbering" w:customStyle="1" w:styleId="212611">
    <w:name w:val="Нет списка212611"/>
    <w:next w:val="a2"/>
    <w:uiPriority w:val="99"/>
    <w:semiHidden/>
    <w:unhideWhenUsed/>
    <w:rsid w:val="00640D9E"/>
  </w:style>
  <w:style w:type="numbering" w:customStyle="1" w:styleId="1112611">
    <w:name w:val="Нет списка1112611"/>
    <w:next w:val="a2"/>
    <w:uiPriority w:val="99"/>
    <w:semiHidden/>
    <w:unhideWhenUsed/>
    <w:rsid w:val="00640D9E"/>
  </w:style>
  <w:style w:type="numbering" w:customStyle="1" w:styleId="32611">
    <w:name w:val="Нет списка32611"/>
    <w:next w:val="a2"/>
    <w:uiPriority w:val="99"/>
    <w:semiHidden/>
    <w:unhideWhenUsed/>
    <w:rsid w:val="00640D9E"/>
  </w:style>
  <w:style w:type="numbering" w:customStyle="1" w:styleId="122611">
    <w:name w:val="Нет списка122611"/>
    <w:next w:val="a2"/>
    <w:semiHidden/>
    <w:rsid w:val="00640D9E"/>
  </w:style>
  <w:style w:type="numbering" w:customStyle="1" w:styleId="221711">
    <w:name w:val="Нет списка221711"/>
    <w:next w:val="a2"/>
    <w:uiPriority w:val="99"/>
    <w:semiHidden/>
    <w:unhideWhenUsed/>
    <w:rsid w:val="00640D9E"/>
  </w:style>
  <w:style w:type="numbering" w:customStyle="1" w:styleId="1121711">
    <w:name w:val="Нет списка1121711"/>
    <w:next w:val="a2"/>
    <w:uiPriority w:val="99"/>
    <w:semiHidden/>
    <w:unhideWhenUsed/>
    <w:rsid w:val="00640D9E"/>
  </w:style>
  <w:style w:type="numbering" w:customStyle="1" w:styleId="2011">
    <w:name w:val="Нет списка2011"/>
    <w:next w:val="a2"/>
    <w:uiPriority w:val="99"/>
    <w:semiHidden/>
    <w:unhideWhenUsed/>
    <w:rsid w:val="00640D9E"/>
  </w:style>
  <w:style w:type="numbering" w:customStyle="1" w:styleId="11011">
    <w:name w:val="Нет списка11011"/>
    <w:next w:val="a2"/>
    <w:semiHidden/>
    <w:rsid w:val="00640D9E"/>
  </w:style>
  <w:style w:type="numbering" w:customStyle="1" w:styleId="210110">
    <w:name w:val="Нет списка21011"/>
    <w:next w:val="a2"/>
    <w:uiPriority w:val="99"/>
    <w:semiHidden/>
    <w:unhideWhenUsed/>
    <w:rsid w:val="00640D9E"/>
  </w:style>
  <w:style w:type="numbering" w:customStyle="1" w:styleId="111011">
    <w:name w:val="Нет списка111011"/>
    <w:next w:val="a2"/>
    <w:uiPriority w:val="99"/>
    <w:semiHidden/>
    <w:unhideWhenUsed/>
    <w:rsid w:val="00640D9E"/>
  </w:style>
  <w:style w:type="numbering" w:customStyle="1" w:styleId="3911">
    <w:name w:val="Нет списка3911"/>
    <w:next w:val="a2"/>
    <w:uiPriority w:val="99"/>
    <w:semiHidden/>
    <w:unhideWhenUsed/>
    <w:rsid w:val="00640D9E"/>
  </w:style>
  <w:style w:type="numbering" w:customStyle="1" w:styleId="12911">
    <w:name w:val="Нет списка12911"/>
    <w:next w:val="a2"/>
    <w:uiPriority w:val="99"/>
    <w:semiHidden/>
    <w:unhideWhenUsed/>
    <w:rsid w:val="00640D9E"/>
  </w:style>
  <w:style w:type="numbering" w:customStyle="1" w:styleId="21911">
    <w:name w:val="Нет списка21911"/>
    <w:next w:val="a2"/>
    <w:uiPriority w:val="99"/>
    <w:semiHidden/>
    <w:unhideWhenUsed/>
    <w:rsid w:val="00640D9E"/>
  </w:style>
  <w:style w:type="numbering" w:customStyle="1" w:styleId="111911">
    <w:name w:val="Нет списка111911"/>
    <w:next w:val="a2"/>
    <w:semiHidden/>
    <w:rsid w:val="00640D9E"/>
  </w:style>
  <w:style w:type="numbering" w:customStyle="1" w:styleId="211811">
    <w:name w:val="Нет списка211811"/>
    <w:next w:val="a2"/>
    <w:uiPriority w:val="99"/>
    <w:semiHidden/>
    <w:unhideWhenUsed/>
    <w:rsid w:val="00640D9E"/>
  </w:style>
  <w:style w:type="numbering" w:customStyle="1" w:styleId="1111811">
    <w:name w:val="Нет списка1111811"/>
    <w:next w:val="a2"/>
    <w:uiPriority w:val="99"/>
    <w:semiHidden/>
    <w:unhideWhenUsed/>
    <w:rsid w:val="00640D9E"/>
  </w:style>
  <w:style w:type="numbering" w:customStyle="1" w:styleId="31811">
    <w:name w:val="Нет списка31811"/>
    <w:next w:val="a2"/>
    <w:uiPriority w:val="99"/>
    <w:semiHidden/>
    <w:unhideWhenUsed/>
    <w:rsid w:val="00640D9E"/>
  </w:style>
  <w:style w:type="numbering" w:customStyle="1" w:styleId="121811">
    <w:name w:val="Нет списка121811"/>
    <w:next w:val="a2"/>
    <w:semiHidden/>
    <w:rsid w:val="00640D9E"/>
  </w:style>
  <w:style w:type="numbering" w:customStyle="1" w:styleId="22811">
    <w:name w:val="Нет списка22811"/>
    <w:next w:val="a2"/>
    <w:uiPriority w:val="99"/>
    <w:semiHidden/>
    <w:unhideWhenUsed/>
    <w:rsid w:val="00640D9E"/>
  </w:style>
  <w:style w:type="numbering" w:customStyle="1" w:styleId="112811">
    <w:name w:val="Нет списка112811"/>
    <w:next w:val="a2"/>
    <w:uiPriority w:val="99"/>
    <w:semiHidden/>
    <w:unhideWhenUsed/>
    <w:rsid w:val="00640D9E"/>
  </w:style>
  <w:style w:type="numbering" w:customStyle="1" w:styleId="4811">
    <w:name w:val="Нет списка4811"/>
    <w:next w:val="a2"/>
    <w:uiPriority w:val="99"/>
    <w:semiHidden/>
    <w:unhideWhenUsed/>
    <w:rsid w:val="00640D9E"/>
  </w:style>
  <w:style w:type="numbering" w:customStyle="1" w:styleId="13811">
    <w:name w:val="Нет списка13811"/>
    <w:next w:val="a2"/>
    <w:uiPriority w:val="99"/>
    <w:semiHidden/>
    <w:unhideWhenUsed/>
    <w:rsid w:val="00640D9E"/>
  </w:style>
  <w:style w:type="numbering" w:customStyle="1" w:styleId="23811">
    <w:name w:val="Нет списка23811"/>
    <w:next w:val="a2"/>
    <w:uiPriority w:val="99"/>
    <w:semiHidden/>
    <w:unhideWhenUsed/>
    <w:rsid w:val="00640D9E"/>
  </w:style>
  <w:style w:type="numbering" w:customStyle="1" w:styleId="113811">
    <w:name w:val="Нет списка113811"/>
    <w:next w:val="a2"/>
    <w:semiHidden/>
    <w:rsid w:val="00640D9E"/>
  </w:style>
  <w:style w:type="numbering" w:customStyle="1" w:styleId="212711">
    <w:name w:val="Нет списка212711"/>
    <w:next w:val="a2"/>
    <w:uiPriority w:val="99"/>
    <w:semiHidden/>
    <w:unhideWhenUsed/>
    <w:rsid w:val="00640D9E"/>
  </w:style>
  <w:style w:type="numbering" w:customStyle="1" w:styleId="1112711">
    <w:name w:val="Нет списка1112711"/>
    <w:next w:val="a2"/>
    <w:uiPriority w:val="99"/>
    <w:semiHidden/>
    <w:unhideWhenUsed/>
    <w:rsid w:val="00640D9E"/>
  </w:style>
  <w:style w:type="numbering" w:customStyle="1" w:styleId="32711">
    <w:name w:val="Нет списка32711"/>
    <w:next w:val="a2"/>
    <w:uiPriority w:val="99"/>
    <w:semiHidden/>
    <w:unhideWhenUsed/>
    <w:rsid w:val="00640D9E"/>
  </w:style>
  <w:style w:type="numbering" w:customStyle="1" w:styleId="122711">
    <w:name w:val="Нет списка122711"/>
    <w:next w:val="a2"/>
    <w:semiHidden/>
    <w:rsid w:val="00640D9E"/>
  </w:style>
  <w:style w:type="numbering" w:customStyle="1" w:styleId="221811">
    <w:name w:val="Нет списка221811"/>
    <w:next w:val="a2"/>
    <w:uiPriority w:val="99"/>
    <w:semiHidden/>
    <w:unhideWhenUsed/>
    <w:rsid w:val="00640D9E"/>
  </w:style>
  <w:style w:type="numbering" w:customStyle="1" w:styleId="1121811">
    <w:name w:val="Нет списка1121811"/>
    <w:next w:val="a2"/>
    <w:uiPriority w:val="99"/>
    <w:semiHidden/>
    <w:unhideWhenUsed/>
    <w:rsid w:val="00640D9E"/>
  </w:style>
  <w:style w:type="table" w:customStyle="1" w:styleId="30110">
    <w:name w:val="Сетка таблицы3011"/>
    <w:basedOn w:val="a1"/>
    <w:next w:val="a3"/>
    <w:uiPriority w:val="59"/>
    <w:rsid w:val="00640D9E"/>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a">
    <w:name w:val="Основной текст 21"/>
    <w:basedOn w:val="a"/>
    <w:rsid w:val="000403AB"/>
    <w:pPr>
      <w:widowControl/>
      <w:autoSpaceDE/>
      <w:autoSpaceDN/>
      <w:adjustRightInd/>
      <w:ind w:firstLine="720"/>
      <w:jc w:val="both"/>
    </w:pPr>
    <w:rPr>
      <w:rFonts w:ascii="Arial" w:hAnsi="Arial"/>
      <w:bCs/>
      <w:sz w:val="28"/>
      <w:szCs w:val="14"/>
    </w:rPr>
  </w:style>
  <w:style w:type="paragraph" w:styleId="afc">
    <w:name w:val="No Spacing"/>
    <w:uiPriority w:val="1"/>
    <w:qFormat/>
    <w:rsid w:val="00B03F9E"/>
    <w:pPr>
      <w:widowControl w:val="0"/>
      <w:autoSpaceDE w:val="0"/>
      <w:autoSpaceDN w:val="0"/>
      <w:adjustRightInd w:val="0"/>
    </w:pPr>
    <w:rPr>
      <w:rFonts w:hAnsi="Times New Roman"/>
      <w:sz w:val="24"/>
      <w:szCs w:val="24"/>
    </w:rPr>
  </w:style>
  <w:style w:type="paragraph" w:styleId="afd">
    <w:name w:val="Title"/>
    <w:basedOn w:val="a"/>
    <w:next w:val="a"/>
    <w:link w:val="afe"/>
    <w:uiPriority w:val="10"/>
    <w:qFormat/>
    <w:rsid w:val="007B0FAA"/>
    <w:pPr>
      <w:spacing w:before="240" w:after="60"/>
      <w:jc w:val="center"/>
      <w:outlineLvl w:val="0"/>
    </w:pPr>
    <w:rPr>
      <w:rFonts w:ascii="Cambria" w:hAnsi="Cambria"/>
      <w:b/>
      <w:bCs/>
      <w:kern w:val="28"/>
      <w:sz w:val="32"/>
      <w:szCs w:val="32"/>
    </w:rPr>
  </w:style>
  <w:style w:type="character" w:customStyle="1" w:styleId="afe">
    <w:name w:val="Название Знак"/>
    <w:link w:val="afd"/>
    <w:uiPriority w:val="10"/>
    <w:rsid w:val="007B0FAA"/>
    <w:rPr>
      <w:rFonts w:ascii="Cambria" w:eastAsia="Times New Roman" w:hAnsi="Cambria" w:cs="Times New Roman"/>
      <w:b/>
      <w:bCs/>
      <w:kern w:val="28"/>
      <w:sz w:val="32"/>
      <w:szCs w:val="32"/>
    </w:rPr>
  </w:style>
  <w:style w:type="numbering" w:customStyle="1" w:styleId="400">
    <w:name w:val="Нет списка40"/>
    <w:next w:val="a2"/>
    <w:uiPriority w:val="99"/>
    <w:semiHidden/>
    <w:unhideWhenUsed/>
    <w:rsid w:val="00DB71EE"/>
  </w:style>
  <w:style w:type="table" w:customStyle="1" w:styleId="329">
    <w:name w:val="Сетка таблицы32"/>
    <w:basedOn w:val="a1"/>
    <w:next w:val="a3"/>
    <w:uiPriority w:val="59"/>
    <w:rsid w:val="00DB71EE"/>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unhideWhenUsed/>
    <w:locked/>
    <w:rsid w:val="00EB6778"/>
  </w:style>
  <w:style w:type="paragraph" w:customStyle="1" w:styleId="Default">
    <w:name w:val="Default"/>
    <w:rsid w:val="008B70B2"/>
    <w:pPr>
      <w:autoSpaceDE w:val="0"/>
      <w:autoSpaceDN w:val="0"/>
      <w:adjustRightInd w:val="0"/>
    </w:pPr>
    <w:rPr>
      <w:rFonts w:eastAsia="Calibri" w:hAnsi="Times New Roman"/>
      <w:color w:val="000000"/>
      <w:sz w:val="24"/>
      <w:szCs w:val="24"/>
    </w:rPr>
  </w:style>
  <w:style w:type="character" w:customStyle="1" w:styleId="20">
    <w:name w:val="Заголовок 2 Знак"/>
    <w:basedOn w:val="a0"/>
    <w:link w:val="2"/>
    <w:uiPriority w:val="9"/>
    <w:semiHidden/>
    <w:rsid w:val="00D90BF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0A54E1"/>
    <w:rPr>
      <w:rFonts w:hAnsi="Times New Roman"/>
      <w:i/>
      <w:iCs/>
      <w:color w:val="1B2232"/>
      <w:sz w:val="26"/>
      <w:szCs w:val="26"/>
    </w:rPr>
  </w:style>
  <w:style w:type="character" w:customStyle="1" w:styleId="40">
    <w:name w:val="Заголовок 4 Знак"/>
    <w:basedOn w:val="a0"/>
    <w:link w:val="4"/>
    <w:rsid w:val="000A54E1"/>
    <w:rPr>
      <w:rFonts w:hAnsi="Times New Roman"/>
      <w:color w:val="1B2232"/>
      <w:sz w:val="24"/>
      <w:szCs w:val="24"/>
    </w:rPr>
  </w:style>
  <w:style w:type="character" w:customStyle="1" w:styleId="212pt">
    <w:name w:val="Основной текст (2) + 12 pt"/>
    <w:basedOn w:val="22"/>
    <w:rsid w:val="001720D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xl66">
    <w:name w:val="xl66"/>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rPr>
  </w:style>
  <w:style w:type="paragraph" w:customStyle="1" w:styleId="xl67">
    <w:name w:val="xl67"/>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8">
    <w:name w:val="xl68"/>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69">
    <w:name w:val="xl69"/>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style>
  <w:style w:type="paragraph" w:customStyle="1" w:styleId="xl70">
    <w:name w:val="xl70"/>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8"/>
      <w:szCs w:val="28"/>
    </w:rPr>
  </w:style>
  <w:style w:type="paragraph" w:customStyle="1" w:styleId="xl71">
    <w:name w:val="xl71"/>
    <w:basedOn w:val="a"/>
    <w:rsid w:val="00695079"/>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rPr>
  </w:style>
  <w:style w:type="paragraph" w:customStyle="1" w:styleId="xl72">
    <w:name w:val="xl72"/>
    <w:basedOn w:val="a"/>
    <w:rsid w:val="00695079"/>
    <w:pPr>
      <w:widowControl/>
      <w:pBdr>
        <w:top w:val="single" w:sz="4" w:space="0" w:color="auto"/>
        <w:left w:val="single" w:sz="4" w:space="0" w:color="auto"/>
        <w:bottom w:val="single" w:sz="4" w:space="0" w:color="auto"/>
      </w:pBdr>
      <w:autoSpaceDE/>
      <w:autoSpaceDN/>
      <w:adjustRightInd/>
      <w:spacing w:before="100" w:beforeAutospacing="1" w:after="100" w:afterAutospacing="1"/>
      <w:jc w:val="both"/>
      <w:textAlignment w:val="center"/>
    </w:pPr>
  </w:style>
  <w:style w:type="paragraph" w:customStyle="1" w:styleId="xl73">
    <w:name w:val="xl73"/>
    <w:basedOn w:val="a"/>
    <w:rsid w:val="0069507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rPr>
  </w:style>
  <w:style w:type="paragraph" w:customStyle="1" w:styleId="xl74">
    <w:name w:val="xl74"/>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rPr>
  </w:style>
  <w:style w:type="paragraph" w:customStyle="1" w:styleId="xl75">
    <w:name w:val="xl75"/>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rPr>
  </w:style>
  <w:style w:type="paragraph" w:customStyle="1" w:styleId="xl76">
    <w:name w:val="xl76"/>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rPr>
  </w:style>
  <w:style w:type="paragraph" w:customStyle="1" w:styleId="xl77">
    <w:name w:val="xl77"/>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78">
    <w:name w:val="xl78"/>
    <w:basedOn w:val="a"/>
    <w:rsid w:val="0069507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rPr>
  </w:style>
  <w:style w:type="paragraph" w:customStyle="1" w:styleId="xl79">
    <w:name w:val="xl79"/>
    <w:basedOn w:val="a"/>
    <w:rsid w:val="0069507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rPr>
  </w:style>
  <w:style w:type="paragraph" w:customStyle="1" w:styleId="xl80">
    <w:name w:val="xl80"/>
    <w:basedOn w:val="a"/>
    <w:rsid w:val="0069507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rPr>
  </w:style>
  <w:style w:type="paragraph" w:customStyle="1" w:styleId="xl81">
    <w:name w:val="xl81"/>
    <w:basedOn w:val="a"/>
    <w:rsid w:val="0069507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style>
  <w:style w:type="paragraph" w:customStyle="1" w:styleId="xl82">
    <w:name w:val="xl82"/>
    <w:basedOn w:val="a"/>
    <w:rsid w:val="00695079"/>
    <w:pPr>
      <w:widowControl/>
      <w:autoSpaceDE/>
      <w:autoSpaceDN/>
      <w:adjustRightInd/>
      <w:spacing w:before="100" w:beforeAutospacing="1" w:after="100" w:afterAutospacing="1"/>
      <w:jc w:val="center"/>
    </w:pPr>
  </w:style>
  <w:style w:type="paragraph" w:customStyle="1" w:styleId="xl83">
    <w:name w:val="xl83"/>
    <w:basedOn w:val="a"/>
    <w:rsid w:val="00695079"/>
    <w:pPr>
      <w:widowControl/>
      <w:autoSpaceDE/>
      <w:autoSpaceDN/>
      <w:adjustRightInd/>
      <w:spacing w:before="100" w:beforeAutospacing="1" w:after="100" w:afterAutospacing="1"/>
      <w:textAlignment w:val="center"/>
    </w:pPr>
  </w:style>
  <w:style w:type="paragraph" w:customStyle="1" w:styleId="xl84">
    <w:name w:val="xl84"/>
    <w:basedOn w:val="a"/>
    <w:rsid w:val="00695079"/>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color w:val="000000"/>
    </w:rPr>
  </w:style>
  <w:style w:type="paragraph" w:customStyle="1" w:styleId="xl85">
    <w:name w:val="xl85"/>
    <w:basedOn w:val="a"/>
    <w:rsid w:val="00695079"/>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style>
  <w:style w:type="paragraph" w:customStyle="1" w:styleId="xl86">
    <w:name w:val="xl86"/>
    <w:basedOn w:val="a"/>
    <w:rsid w:val="00695079"/>
    <w:pPr>
      <w:widowControl/>
      <w:pBdr>
        <w:top w:val="single" w:sz="4" w:space="0" w:color="auto"/>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rPr>
  </w:style>
  <w:style w:type="paragraph" w:customStyle="1" w:styleId="xl87">
    <w:name w:val="xl87"/>
    <w:basedOn w:val="a"/>
    <w:rsid w:val="00695079"/>
    <w:pPr>
      <w:widowControl/>
      <w:pBdr>
        <w:top w:val="single" w:sz="4" w:space="0" w:color="auto"/>
        <w:left w:val="single" w:sz="4" w:space="0" w:color="auto"/>
        <w:bottom w:val="single" w:sz="4" w:space="0" w:color="auto"/>
      </w:pBdr>
      <w:shd w:val="clear" w:color="000000" w:fill="4472C4"/>
      <w:autoSpaceDE/>
      <w:autoSpaceDN/>
      <w:adjustRightInd/>
      <w:spacing w:before="100" w:beforeAutospacing="1" w:after="100" w:afterAutospacing="1"/>
      <w:jc w:val="center"/>
      <w:textAlignment w:val="center"/>
    </w:pPr>
    <w:rPr>
      <w:color w:val="000000"/>
    </w:rPr>
  </w:style>
  <w:style w:type="paragraph" w:customStyle="1" w:styleId="xl88">
    <w:name w:val="xl88"/>
    <w:basedOn w:val="a"/>
    <w:rsid w:val="0047692E"/>
    <w:pPr>
      <w:widowControl/>
      <w:pBdr>
        <w:top w:val="single" w:sz="8" w:space="0" w:color="auto"/>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b/>
      <w:bCs/>
      <w:sz w:val="20"/>
      <w:szCs w:val="20"/>
    </w:rPr>
  </w:style>
  <w:style w:type="paragraph" w:customStyle="1" w:styleId="xl89">
    <w:name w:val="xl89"/>
    <w:basedOn w:val="a"/>
    <w:rsid w:val="0047692E"/>
    <w:pPr>
      <w:widowControl/>
      <w:autoSpaceDE/>
      <w:autoSpaceDN/>
      <w:adjustRightInd/>
      <w:spacing w:before="100" w:beforeAutospacing="1" w:after="100" w:afterAutospacing="1"/>
      <w:jc w:val="center"/>
      <w:textAlignment w:val="center"/>
    </w:pPr>
    <w:rPr>
      <w:sz w:val="20"/>
      <w:szCs w:val="20"/>
    </w:rPr>
  </w:style>
  <w:style w:type="paragraph" w:customStyle="1" w:styleId="xl90">
    <w:name w:val="xl90"/>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1">
    <w:name w:val="xl91"/>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2">
    <w:name w:val="xl92"/>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3">
    <w:name w:val="xl93"/>
    <w:basedOn w:val="a"/>
    <w:rsid w:val="0047692E"/>
    <w:pPr>
      <w:widowControl/>
      <w:shd w:val="clear" w:color="000000" w:fill="FFFF00"/>
      <w:autoSpaceDE/>
      <w:autoSpaceDN/>
      <w:adjustRightInd/>
      <w:spacing w:before="100" w:beforeAutospacing="1" w:after="100" w:afterAutospacing="1"/>
      <w:jc w:val="center"/>
    </w:pPr>
    <w:rPr>
      <w:b/>
      <w:bCs/>
      <w:sz w:val="20"/>
      <w:szCs w:val="20"/>
    </w:rPr>
  </w:style>
  <w:style w:type="paragraph" w:customStyle="1" w:styleId="xl94">
    <w:name w:val="xl94"/>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5">
    <w:name w:val="xl95"/>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color w:val="000000"/>
      <w:sz w:val="20"/>
      <w:szCs w:val="20"/>
    </w:rPr>
  </w:style>
  <w:style w:type="paragraph" w:customStyle="1" w:styleId="xl96">
    <w:name w:val="xl96"/>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color w:val="000000"/>
    </w:rPr>
  </w:style>
  <w:style w:type="paragraph" w:customStyle="1" w:styleId="xl97">
    <w:name w:val="xl97"/>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top"/>
    </w:pPr>
    <w:rPr>
      <w:color w:val="000000"/>
      <w:sz w:val="20"/>
      <w:szCs w:val="20"/>
    </w:rPr>
  </w:style>
  <w:style w:type="paragraph" w:customStyle="1" w:styleId="xl98">
    <w:name w:val="xl98"/>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0"/>
      <w:szCs w:val="20"/>
    </w:rPr>
  </w:style>
  <w:style w:type="paragraph" w:customStyle="1" w:styleId="xl99">
    <w:name w:val="xl99"/>
    <w:basedOn w:val="a"/>
    <w:rsid w:val="0047692E"/>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500" w:firstLine="500"/>
      <w:textAlignment w:val="center"/>
    </w:pPr>
    <w:rPr>
      <w:color w:val="000000"/>
      <w:sz w:val="20"/>
      <w:szCs w:val="20"/>
    </w:rPr>
  </w:style>
  <w:style w:type="paragraph" w:customStyle="1" w:styleId="xl100">
    <w:name w:val="xl100"/>
    <w:basedOn w:val="a"/>
    <w:rsid w:val="0047692E"/>
    <w:pPr>
      <w:widowControl/>
      <w:autoSpaceDE/>
      <w:autoSpaceDN/>
      <w:adjustRightInd/>
      <w:spacing w:before="100" w:beforeAutospacing="1" w:after="100" w:afterAutospacing="1"/>
      <w:jc w:val="center"/>
    </w:pPr>
  </w:style>
  <w:style w:type="paragraph" w:customStyle="1" w:styleId="xl101">
    <w:name w:val="xl101"/>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02">
    <w:name w:val="xl102"/>
    <w:basedOn w:val="a"/>
    <w:rsid w:val="0047692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b/>
      <w:bCs/>
      <w:color w:val="000000"/>
      <w:sz w:val="20"/>
      <w:szCs w:val="20"/>
    </w:rPr>
  </w:style>
  <w:style w:type="paragraph" w:customStyle="1" w:styleId="xl103">
    <w:name w:val="xl103"/>
    <w:basedOn w:val="a"/>
    <w:rsid w:val="0047692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color w:val="000000"/>
      <w:sz w:val="20"/>
      <w:szCs w:val="20"/>
    </w:rPr>
  </w:style>
  <w:style w:type="paragraph" w:customStyle="1" w:styleId="xl104">
    <w:name w:val="xl104"/>
    <w:basedOn w:val="a"/>
    <w:rsid w:val="0047692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color w:val="000000"/>
      <w:sz w:val="20"/>
      <w:szCs w:val="20"/>
    </w:rPr>
  </w:style>
  <w:style w:type="paragraph" w:customStyle="1" w:styleId="xl105">
    <w:name w:val="xl105"/>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06">
    <w:name w:val="xl106"/>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107">
    <w:name w:val="xl107"/>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08">
    <w:name w:val="xl108"/>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09">
    <w:name w:val="xl109"/>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10">
    <w:name w:val="xl110"/>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11">
    <w:name w:val="xl111"/>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112">
    <w:name w:val="xl112"/>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113">
    <w:name w:val="xl113"/>
    <w:basedOn w:val="a"/>
    <w:rsid w:val="0047692E"/>
    <w:pPr>
      <w:widowControl/>
      <w:pBdr>
        <w:top w:val="single" w:sz="4" w:space="0" w:color="auto"/>
        <w:left w:val="single" w:sz="4" w:space="0" w:color="auto"/>
        <w:bottom w:val="single" w:sz="4" w:space="0" w:color="auto"/>
        <w:right w:val="single" w:sz="4" w:space="20" w:color="auto"/>
      </w:pBdr>
      <w:autoSpaceDE/>
      <w:autoSpaceDN/>
      <w:adjustRightInd/>
      <w:spacing w:before="100" w:beforeAutospacing="1" w:after="100" w:afterAutospacing="1"/>
      <w:ind w:firstLineChars="300" w:firstLine="300"/>
      <w:jc w:val="right"/>
      <w:textAlignment w:val="center"/>
    </w:pPr>
    <w:rPr>
      <w:color w:val="000000"/>
      <w:sz w:val="20"/>
      <w:szCs w:val="20"/>
    </w:rPr>
  </w:style>
  <w:style w:type="paragraph" w:customStyle="1" w:styleId="xl114">
    <w:name w:val="xl114"/>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000000"/>
      <w:sz w:val="20"/>
      <w:szCs w:val="20"/>
    </w:rPr>
  </w:style>
  <w:style w:type="paragraph" w:customStyle="1" w:styleId="xl115">
    <w:name w:val="xl115"/>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0"/>
      <w:szCs w:val="20"/>
    </w:rPr>
  </w:style>
  <w:style w:type="paragraph" w:customStyle="1" w:styleId="xl116">
    <w:name w:val="xl116"/>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color w:val="000000"/>
      <w:sz w:val="20"/>
      <w:szCs w:val="20"/>
    </w:rPr>
  </w:style>
  <w:style w:type="paragraph" w:customStyle="1" w:styleId="xl117">
    <w:name w:val="xl117"/>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18">
    <w:name w:val="xl118"/>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19">
    <w:name w:val="xl119"/>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i/>
      <w:iCs/>
      <w:color w:val="000000"/>
      <w:sz w:val="20"/>
      <w:szCs w:val="20"/>
    </w:rPr>
  </w:style>
  <w:style w:type="paragraph" w:customStyle="1" w:styleId="xl120">
    <w:name w:val="xl120"/>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i/>
      <w:iCs/>
      <w:color w:val="000000"/>
      <w:sz w:val="20"/>
      <w:szCs w:val="20"/>
    </w:rPr>
  </w:style>
  <w:style w:type="paragraph" w:customStyle="1" w:styleId="xl121">
    <w:name w:val="xl121"/>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22">
    <w:name w:val="xl122"/>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23">
    <w:name w:val="xl123"/>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24">
    <w:name w:val="xl124"/>
    <w:basedOn w:val="a"/>
    <w:rsid w:val="0047692E"/>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color w:val="000000"/>
      <w:sz w:val="20"/>
      <w:szCs w:val="20"/>
    </w:rPr>
  </w:style>
  <w:style w:type="paragraph" w:customStyle="1" w:styleId="xl125">
    <w:name w:val="xl125"/>
    <w:basedOn w:val="a"/>
    <w:rsid w:val="0047692E"/>
    <w:pPr>
      <w:widowControl/>
      <w:pBdr>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color w:val="000000"/>
      <w:sz w:val="20"/>
      <w:szCs w:val="20"/>
    </w:rPr>
  </w:style>
  <w:style w:type="paragraph" w:customStyle="1" w:styleId="xl126">
    <w:name w:val="xl126"/>
    <w:basedOn w:val="a"/>
    <w:rsid w:val="0047692E"/>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color w:val="000000"/>
      <w:sz w:val="20"/>
      <w:szCs w:val="20"/>
    </w:rPr>
  </w:style>
  <w:style w:type="paragraph" w:customStyle="1" w:styleId="xl127">
    <w:name w:val="xl127"/>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b/>
      <w:bCs/>
      <w:color w:val="000000"/>
      <w:sz w:val="20"/>
      <w:szCs w:val="20"/>
    </w:rPr>
  </w:style>
  <w:style w:type="paragraph" w:customStyle="1" w:styleId="xl128">
    <w:name w:val="xl128"/>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b/>
      <w:bCs/>
      <w:color w:val="000000"/>
      <w:sz w:val="20"/>
      <w:szCs w:val="20"/>
    </w:rPr>
  </w:style>
  <w:style w:type="paragraph" w:customStyle="1" w:styleId="xl129">
    <w:name w:val="xl129"/>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b/>
      <w:bCs/>
      <w:color w:val="000000"/>
      <w:sz w:val="20"/>
      <w:szCs w:val="20"/>
    </w:rPr>
  </w:style>
  <w:style w:type="paragraph" w:customStyle="1" w:styleId="xl130">
    <w:name w:val="xl130"/>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b/>
      <w:bCs/>
      <w:color w:val="000000"/>
      <w:sz w:val="20"/>
      <w:szCs w:val="20"/>
    </w:rPr>
  </w:style>
  <w:style w:type="paragraph" w:customStyle="1" w:styleId="xl131">
    <w:name w:val="xl131"/>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b/>
      <w:bCs/>
      <w:color w:val="000000"/>
      <w:sz w:val="20"/>
      <w:szCs w:val="20"/>
    </w:rPr>
  </w:style>
  <w:style w:type="paragraph" w:customStyle="1" w:styleId="xl132">
    <w:name w:val="xl132"/>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b/>
      <w:bCs/>
      <w:color w:val="000000"/>
      <w:sz w:val="20"/>
      <w:szCs w:val="20"/>
    </w:rPr>
  </w:style>
  <w:style w:type="paragraph" w:customStyle="1" w:styleId="xl133">
    <w:name w:val="xl133"/>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i/>
      <w:iCs/>
      <w:sz w:val="20"/>
      <w:szCs w:val="20"/>
    </w:rPr>
  </w:style>
  <w:style w:type="paragraph" w:customStyle="1" w:styleId="xl134">
    <w:name w:val="xl134"/>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i/>
      <w:iCs/>
      <w:sz w:val="20"/>
      <w:szCs w:val="20"/>
    </w:rPr>
  </w:style>
  <w:style w:type="paragraph" w:customStyle="1" w:styleId="xl135">
    <w:name w:val="xl135"/>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0"/>
      <w:szCs w:val="20"/>
    </w:rPr>
  </w:style>
  <w:style w:type="paragraph" w:customStyle="1" w:styleId="xl136">
    <w:name w:val="xl136"/>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0"/>
      <w:szCs w:val="20"/>
    </w:rPr>
  </w:style>
  <w:style w:type="paragraph" w:customStyle="1" w:styleId="xl137">
    <w:name w:val="xl137"/>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0"/>
      <w:szCs w:val="20"/>
    </w:rPr>
  </w:style>
  <w:style w:type="paragraph" w:customStyle="1" w:styleId="xl138">
    <w:name w:val="xl138"/>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0"/>
      <w:szCs w:val="20"/>
    </w:rPr>
  </w:style>
  <w:style w:type="paragraph" w:customStyle="1" w:styleId="xl139">
    <w:name w:val="xl139"/>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color w:val="000000"/>
      <w:sz w:val="20"/>
      <w:szCs w:val="20"/>
    </w:rPr>
  </w:style>
  <w:style w:type="paragraph" w:customStyle="1" w:styleId="xl140">
    <w:name w:val="xl140"/>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color w:val="000000"/>
      <w:sz w:val="20"/>
      <w:szCs w:val="20"/>
    </w:rPr>
  </w:style>
  <w:style w:type="paragraph" w:customStyle="1" w:styleId="xl141">
    <w:name w:val="xl141"/>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color w:val="000000"/>
      <w:sz w:val="20"/>
      <w:szCs w:val="20"/>
    </w:rPr>
  </w:style>
  <w:style w:type="paragraph" w:customStyle="1" w:styleId="xl142">
    <w:name w:val="xl142"/>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43">
    <w:name w:val="xl143"/>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44">
    <w:name w:val="xl144"/>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45">
    <w:name w:val="xl145"/>
    <w:basedOn w:val="a"/>
    <w:rsid w:val="0047692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0"/>
      <w:szCs w:val="20"/>
    </w:rPr>
  </w:style>
  <w:style w:type="paragraph" w:customStyle="1" w:styleId="xl146">
    <w:name w:val="xl146"/>
    <w:basedOn w:val="a"/>
    <w:rsid w:val="0047692E"/>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0"/>
      <w:szCs w:val="20"/>
    </w:rPr>
  </w:style>
  <w:style w:type="paragraph" w:customStyle="1" w:styleId="xl147">
    <w:name w:val="xl147"/>
    <w:basedOn w:val="a"/>
    <w:rsid w:val="0047692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0"/>
      <w:szCs w:val="20"/>
    </w:rPr>
  </w:style>
  <w:style w:type="paragraph" w:customStyle="1" w:styleId="xl148">
    <w:name w:val="xl148"/>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sz w:val="20"/>
      <w:szCs w:val="20"/>
    </w:rPr>
  </w:style>
  <w:style w:type="paragraph" w:customStyle="1" w:styleId="xl149">
    <w:name w:val="xl149"/>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sz w:val="20"/>
      <w:szCs w:val="20"/>
    </w:rPr>
  </w:style>
  <w:style w:type="paragraph" w:customStyle="1" w:styleId="xl150">
    <w:name w:val="xl150"/>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sz w:val="20"/>
      <w:szCs w:val="20"/>
    </w:rPr>
  </w:style>
  <w:style w:type="paragraph" w:customStyle="1" w:styleId="xl151">
    <w:name w:val="xl151"/>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52">
    <w:name w:val="xl152"/>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53">
    <w:name w:val="xl153"/>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54">
    <w:name w:val="xl154"/>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55">
    <w:name w:val="xl155"/>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56">
    <w:name w:val="xl156"/>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70">
      <w:bodyDiv w:val="1"/>
      <w:marLeft w:val="0"/>
      <w:marRight w:val="0"/>
      <w:marTop w:val="0"/>
      <w:marBottom w:val="0"/>
      <w:divBdr>
        <w:top w:val="none" w:sz="0" w:space="0" w:color="auto"/>
        <w:left w:val="none" w:sz="0" w:space="0" w:color="auto"/>
        <w:bottom w:val="none" w:sz="0" w:space="0" w:color="auto"/>
        <w:right w:val="none" w:sz="0" w:space="0" w:color="auto"/>
      </w:divBdr>
    </w:div>
    <w:div w:id="36198189">
      <w:bodyDiv w:val="1"/>
      <w:marLeft w:val="0"/>
      <w:marRight w:val="0"/>
      <w:marTop w:val="0"/>
      <w:marBottom w:val="0"/>
      <w:divBdr>
        <w:top w:val="none" w:sz="0" w:space="0" w:color="auto"/>
        <w:left w:val="none" w:sz="0" w:space="0" w:color="auto"/>
        <w:bottom w:val="none" w:sz="0" w:space="0" w:color="auto"/>
        <w:right w:val="none" w:sz="0" w:space="0" w:color="auto"/>
      </w:divBdr>
    </w:div>
    <w:div w:id="62681112">
      <w:bodyDiv w:val="1"/>
      <w:marLeft w:val="0"/>
      <w:marRight w:val="0"/>
      <w:marTop w:val="0"/>
      <w:marBottom w:val="0"/>
      <w:divBdr>
        <w:top w:val="none" w:sz="0" w:space="0" w:color="auto"/>
        <w:left w:val="none" w:sz="0" w:space="0" w:color="auto"/>
        <w:bottom w:val="none" w:sz="0" w:space="0" w:color="auto"/>
        <w:right w:val="none" w:sz="0" w:space="0" w:color="auto"/>
      </w:divBdr>
    </w:div>
    <w:div w:id="66467201">
      <w:bodyDiv w:val="1"/>
      <w:marLeft w:val="0"/>
      <w:marRight w:val="0"/>
      <w:marTop w:val="0"/>
      <w:marBottom w:val="0"/>
      <w:divBdr>
        <w:top w:val="none" w:sz="0" w:space="0" w:color="auto"/>
        <w:left w:val="none" w:sz="0" w:space="0" w:color="auto"/>
        <w:bottom w:val="none" w:sz="0" w:space="0" w:color="auto"/>
        <w:right w:val="none" w:sz="0" w:space="0" w:color="auto"/>
      </w:divBdr>
    </w:div>
    <w:div w:id="77531274">
      <w:bodyDiv w:val="1"/>
      <w:marLeft w:val="0"/>
      <w:marRight w:val="0"/>
      <w:marTop w:val="0"/>
      <w:marBottom w:val="0"/>
      <w:divBdr>
        <w:top w:val="none" w:sz="0" w:space="0" w:color="auto"/>
        <w:left w:val="none" w:sz="0" w:space="0" w:color="auto"/>
        <w:bottom w:val="none" w:sz="0" w:space="0" w:color="auto"/>
        <w:right w:val="none" w:sz="0" w:space="0" w:color="auto"/>
      </w:divBdr>
    </w:div>
    <w:div w:id="120854432">
      <w:bodyDiv w:val="1"/>
      <w:marLeft w:val="0"/>
      <w:marRight w:val="0"/>
      <w:marTop w:val="0"/>
      <w:marBottom w:val="0"/>
      <w:divBdr>
        <w:top w:val="none" w:sz="0" w:space="0" w:color="auto"/>
        <w:left w:val="none" w:sz="0" w:space="0" w:color="auto"/>
        <w:bottom w:val="none" w:sz="0" w:space="0" w:color="auto"/>
        <w:right w:val="none" w:sz="0" w:space="0" w:color="auto"/>
      </w:divBdr>
    </w:div>
    <w:div w:id="129174746">
      <w:bodyDiv w:val="1"/>
      <w:marLeft w:val="0"/>
      <w:marRight w:val="0"/>
      <w:marTop w:val="0"/>
      <w:marBottom w:val="0"/>
      <w:divBdr>
        <w:top w:val="none" w:sz="0" w:space="0" w:color="auto"/>
        <w:left w:val="none" w:sz="0" w:space="0" w:color="auto"/>
        <w:bottom w:val="none" w:sz="0" w:space="0" w:color="auto"/>
        <w:right w:val="none" w:sz="0" w:space="0" w:color="auto"/>
      </w:divBdr>
    </w:div>
    <w:div w:id="203179728">
      <w:bodyDiv w:val="1"/>
      <w:marLeft w:val="0"/>
      <w:marRight w:val="0"/>
      <w:marTop w:val="0"/>
      <w:marBottom w:val="0"/>
      <w:divBdr>
        <w:top w:val="none" w:sz="0" w:space="0" w:color="auto"/>
        <w:left w:val="none" w:sz="0" w:space="0" w:color="auto"/>
        <w:bottom w:val="none" w:sz="0" w:space="0" w:color="auto"/>
        <w:right w:val="none" w:sz="0" w:space="0" w:color="auto"/>
      </w:divBdr>
    </w:div>
    <w:div w:id="216401002">
      <w:bodyDiv w:val="1"/>
      <w:marLeft w:val="0"/>
      <w:marRight w:val="0"/>
      <w:marTop w:val="0"/>
      <w:marBottom w:val="0"/>
      <w:divBdr>
        <w:top w:val="none" w:sz="0" w:space="0" w:color="auto"/>
        <w:left w:val="none" w:sz="0" w:space="0" w:color="auto"/>
        <w:bottom w:val="none" w:sz="0" w:space="0" w:color="auto"/>
        <w:right w:val="none" w:sz="0" w:space="0" w:color="auto"/>
      </w:divBdr>
    </w:div>
    <w:div w:id="224995984">
      <w:bodyDiv w:val="1"/>
      <w:marLeft w:val="0"/>
      <w:marRight w:val="0"/>
      <w:marTop w:val="0"/>
      <w:marBottom w:val="0"/>
      <w:divBdr>
        <w:top w:val="none" w:sz="0" w:space="0" w:color="auto"/>
        <w:left w:val="none" w:sz="0" w:space="0" w:color="auto"/>
        <w:bottom w:val="none" w:sz="0" w:space="0" w:color="auto"/>
        <w:right w:val="none" w:sz="0" w:space="0" w:color="auto"/>
      </w:divBdr>
    </w:div>
    <w:div w:id="230777293">
      <w:bodyDiv w:val="1"/>
      <w:marLeft w:val="0"/>
      <w:marRight w:val="0"/>
      <w:marTop w:val="0"/>
      <w:marBottom w:val="0"/>
      <w:divBdr>
        <w:top w:val="none" w:sz="0" w:space="0" w:color="auto"/>
        <w:left w:val="none" w:sz="0" w:space="0" w:color="auto"/>
        <w:bottom w:val="none" w:sz="0" w:space="0" w:color="auto"/>
        <w:right w:val="none" w:sz="0" w:space="0" w:color="auto"/>
      </w:divBdr>
    </w:div>
    <w:div w:id="243538472">
      <w:bodyDiv w:val="1"/>
      <w:marLeft w:val="0"/>
      <w:marRight w:val="0"/>
      <w:marTop w:val="0"/>
      <w:marBottom w:val="0"/>
      <w:divBdr>
        <w:top w:val="none" w:sz="0" w:space="0" w:color="auto"/>
        <w:left w:val="none" w:sz="0" w:space="0" w:color="auto"/>
        <w:bottom w:val="none" w:sz="0" w:space="0" w:color="auto"/>
        <w:right w:val="none" w:sz="0" w:space="0" w:color="auto"/>
      </w:divBdr>
    </w:div>
    <w:div w:id="264122428">
      <w:bodyDiv w:val="1"/>
      <w:marLeft w:val="0"/>
      <w:marRight w:val="0"/>
      <w:marTop w:val="0"/>
      <w:marBottom w:val="0"/>
      <w:divBdr>
        <w:top w:val="none" w:sz="0" w:space="0" w:color="auto"/>
        <w:left w:val="none" w:sz="0" w:space="0" w:color="auto"/>
        <w:bottom w:val="none" w:sz="0" w:space="0" w:color="auto"/>
        <w:right w:val="none" w:sz="0" w:space="0" w:color="auto"/>
      </w:divBdr>
    </w:div>
    <w:div w:id="265893211">
      <w:bodyDiv w:val="1"/>
      <w:marLeft w:val="0"/>
      <w:marRight w:val="0"/>
      <w:marTop w:val="0"/>
      <w:marBottom w:val="0"/>
      <w:divBdr>
        <w:top w:val="none" w:sz="0" w:space="0" w:color="auto"/>
        <w:left w:val="none" w:sz="0" w:space="0" w:color="auto"/>
        <w:bottom w:val="none" w:sz="0" w:space="0" w:color="auto"/>
        <w:right w:val="none" w:sz="0" w:space="0" w:color="auto"/>
      </w:divBdr>
    </w:div>
    <w:div w:id="303391209">
      <w:bodyDiv w:val="1"/>
      <w:marLeft w:val="0"/>
      <w:marRight w:val="0"/>
      <w:marTop w:val="0"/>
      <w:marBottom w:val="0"/>
      <w:divBdr>
        <w:top w:val="none" w:sz="0" w:space="0" w:color="auto"/>
        <w:left w:val="none" w:sz="0" w:space="0" w:color="auto"/>
        <w:bottom w:val="none" w:sz="0" w:space="0" w:color="auto"/>
        <w:right w:val="none" w:sz="0" w:space="0" w:color="auto"/>
      </w:divBdr>
    </w:div>
    <w:div w:id="303971404">
      <w:bodyDiv w:val="1"/>
      <w:marLeft w:val="0"/>
      <w:marRight w:val="0"/>
      <w:marTop w:val="0"/>
      <w:marBottom w:val="0"/>
      <w:divBdr>
        <w:top w:val="none" w:sz="0" w:space="0" w:color="auto"/>
        <w:left w:val="none" w:sz="0" w:space="0" w:color="auto"/>
        <w:bottom w:val="none" w:sz="0" w:space="0" w:color="auto"/>
        <w:right w:val="none" w:sz="0" w:space="0" w:color="auto"/>
      </w:divBdr>
    </w:div>
    <w:div w:id="310448576">
      <w:bodyDiv w:val="1"/>
      <w:marLeft w:val="0"/>
      <w:marRight w:val="0"/>
      <w:marTop w:val="0"/>
      <w:marBottom w:val="0"/>
      <w:divBdr>
        <w:top w:val="none" w:sz="0" w:space="0" w:color="auto"/>
        <w:left w:val="none" w:sz="0" w:space="0" w:color="auto"/>
        <w:bottom w:val="none" w:sz="0" w:space="0" w:color="auto"/>
        <w:right w:val="none" w:sz="0" w:space="0" w:color="auto"/>
      </w:divBdr>
    </w:div>
    <w:div w:id="317152727">
      <w:bodyDiv w:val="1"/>
      <w:marLeft w:val="0"/>
      <w:marRight w:val="0"/>
      <w:marTop w:val="0"/>
      <w:marBottom w:val="0"/>
      <w:divBdr>
        <w:top w:val="none" w:sz="0" w:space="0" w:color="auto"/>
        <w:left w:val="none" w:sz="0" w:space="0" w:color="auto"/>
        <w:bottom w:val="none" w:sz="0" w:space="0" w:color="auto"/>
        <w:right w:val="none" w:sz="0" w:space="0" w:color="auto"/>
      </w:divBdr>
    </w:div>
    <w:div w:id="332608926">
      <w:bodyDiv w:val="1"/>
      <w:marLeft w:val="0"/>
      <w:marRight w:val="0"/>
      <w:marTop w:val="0"/>
      <w:marBottom w:val="0"/>
      <w:divBdr>
        <w:top w:val="none" w:sz="0" w:space="0" w:color="auto"/>
        <w:left w:val="none" w:sz="0" w:space="0" w:color="auto"/>
        <w:bottom w:val="none" w:sz="0" w:space="0" w:color="auto"/>
        <w:right w:val="none" w:sz="0" w:space="0" w:color="auto"/>
      </w:divBdr>
    </w:div>
    <w:div w:id="335615347">
      <w:bodyDiv w:val="1"/>
      <w:marLeft w:val="0"/>
      <w:marRight w:val="0"/>
      <w:marTop w:val="0"/>
      <w:marBottom w:val="0"/>
      <w:divBdr>
        <w:top w:val="none" w:sz="0" w:space="0" w:color="auto"/>
        <w:left w:val="none" w:sz="0" w:space="0" w:color="auto"/>
        <w:bottom w:val="none" w:sz="0" w:space="0" w:color="auto"/>
        <w:right w:val="none" w:sz="0" w:space="0" w:color="auto"/>
      </w:divBdr>
    </w:div>
    <w:div w:id="335888953">
      <w:bodyDiv w:val="1"/>
      <w:marLeft w:val="0"/>
      <w:marRight w:val="0"/>
      <w:marTop w:val="0"/>
      <w:marBottom w:val="0"/>
      <w:divBdr>
        <w:top w:val="none" w:sz="0" w:space="0" w:color="auto"/>
        <w:left w:val="none" w:sz="0" w:space="0" w:color="auto"/>
        <w:bottom w:val="none" w:sz="0" w:space="0" w:color="auto"/>
        <w:right w:val="none" w:sz="0" w:space="0" w:color="auto"/>
      </w:divBdr>
    </w:div>
    <w:div w:id="351032570">
      <w:bodyDiv w:val="1"/>
      <w:marLeft w:val="0"/>
      <w:marRight w:val="0"/>
      <w:marTop w:val="0"/>
      <w:marBottom w:val="0"/>
      <w:divBdr>
        <w:top w:val="none" w:sz="0" w:space="0" w:color="auto"/>
        <w:left w:val="none" w:sz="0" w:space="0" w:color="auto"/>
        <w:bottom w:val="none" w:sz="0" w:space="0" w:color="auto"/>
        <w:right w:val="none" w:sz="0" w:space="0" w:color="auto"/>
      </w:divBdr>
    </w:div>
    <w:div w:id="368726704">
      <w:bodyDiv w:val="1"/>
      <w:marLeft w:val="0"/>
      <w:marRight w:val="0"/>
      <w:marTop w:val="0"/>
      <w:marBottom w:val="0"/>
      <w:divBdr>
        <w:top w:val="none" w:sz="0" w:space="0" w:color="auto"/>
        <w:left w:val="none" w:sz="0" w:space="0" w:color="auto"/>
        <w:bottom w:val="none" w:sz="0" w:space="0" w:color="auto"/>
        <w:right w:val="none" w:sz="0" w:space="0" w:color="auto"/>
      </w:divBdr>
    </w:div>
    <w:div w:id="375551274">
      <w:bodyDiv w:val="1"/>
      <w:marLeft w:val="0"/>
      <w:marRight w:val="0"/>
      <w:marTop w:val="0"/>
      <w:marBottom w:val="0"/>
      <w:divBdr>
        <w:top w:val="none" w:sz="0" w:space="0" w:color="auto"/>
        <w:left w:val="none" w:sz="0" w:space="0" w:color="auto"/>
        <w:bottom w:val="none" w:sz="0" w:space="0" w:color="auto"/>
        <w:right w:val="none" w:sz="0" w:space="0" w:color="auto"/>
      </w:divBdr>
    </w:div>
    <w:div w:id="409424332">
      <w:bodyDiv w:val="1"/>
      <w:marLeft w:val="0"/>
      <w:marRight w:val="0"/>
      <w:marTop w:val="0"/>
      <w:marBottom w:val="0"/>
      <w:divBdr>
        <w:top w:val="none" w:sz="0" w:space="0" w:color="auto"/>
        <w:left w:val="none" w:sz="0" w:space="0" w:color="auto"/>
        <w:bottom w:val="none" w:sz="0" w:space="0" w:color="auto"/>
        <w:right w:val="none" w:sz="0" w:space="0" w:color="auto"/>
      </w:divBdr>
    </w:div>
    <w:div w:id="417336098">
      <w:bodyDiv w:val="1"/>
      <w:marLeft w:val="0"/>
      <w:marRight w:val="0"/>
      <w:marTop w:val="0"/>
      <w:marBottom w:val="0"/>
      <w:divBdr>
        <w:top w:val="none" w:sz="0" w:space="0" w:color="auto"/>
        <w:left w:val="none" w:sz="0" w:space="0" w:color="auto"/>
        <w:bottom w:val="none" w:sz="0" w:space="0" w:color="auto"/>
        <w:right w:val="none" w:sz="0" w:space="0" w:color="auto"/>
      </w:divBdr>
    </w:div>
    <w:div w:id="435683821">
      <w:bodyDiv w:val="1"/>
      <w:marLeft w:val="0"/>
      <w:marRight w:val="0"/>
      <w:marTop w:val="0"/>
      <w:marBottom w:val="0"/>
      <w:divBdr>
        <w:top w:val="none" w:sz="0" w:space="0" w:color="auto"/>
        <w:left w:val="none" w:sz="0" w:space="0" w:color="auto"/>
        <w:bottom w:val="none" w:sz="0" w:space="0" w:color="auto"/>
        <w:right w:val="none" w:sz="0" w:space="0" w:color="auto"/>
      </w:divBdr>
    </w:div>
    <w:div w:id="453520210">
      <w:bodyDiv w:val="1"/>
      <w:marLeft w:val="0"/>
      <w:marRight w:val="0"/>
      <w:marTop w:val="0"/>
      <w:marBottom w:val="0"/>
      <w:divBdr>
        <w:top w:val="none" w:sz="0" w:space="0" w:color="auto"/>
        <w:left w:val="none" w:sz="0" w:space="0" w:color="auto"/>
        <w:bottom w:val="none" w:sz="0" w:space="0" w:color="auto"/>
        <w:right w:val="none" w:sz="0" w:space="0" w:color="auto"/>
      </w:divBdr>
    </w:div>
    <w:div w:id="456723352">
      <w:bodyDiv w:val="1"/>
      <w:marLeft w:val="0"/>
      <w:marRight w:val="0"/>
      <w:marTop w:val="0"/>
      <w:marBottom w:val="0"/>
      <w:divBdr>
        <w:top w:val="none" w:sz="0" w:space="0" w:color="auto"/>
        <w:left w:val="none" w:sz="0" w:space="0" w:color="auto"/>
        <w:bottom w:val="none" w:sz="0" w:space="0" w:color="auto"/>
        <w:right w:val="none" w:sz="0" w:space="0" w:color="auto"/>
      </w:divBdr>
    </w:div>
    <w:div w:id="478765598">
      <w:bodyDiv w:val="1"/>
      <w:marLeft w:val="0"/>
      <w:marRight w:val="0"/>
      <w:marTop w:val="0"/>
      <w:marBottom w:val="0"/>
      <w:divBdr>
        <w:top w:val="none" w:sz="0" w:space="0" w:color="auto"/>
        <w:left w:val="none" w:sz="0" w:space="0" w:color="auto"/>
        <w:bottom w:val="none" w:sz="0" w:space="0" w:color="auto"/>
        <w:right w:val="none" w:sz="0" w:space="0" w:color="auto"/>
      </w:divBdr>
    </w:div>
    <w:div w:id="520357679">
      <w:bodyDiv w:val="1"/>
      <w:marLeft w:val="0"/>
      <w:marRight w:val="0"/>
      <w:marTop w:val="0"/>
      <w:marBottom w:val="0"/>
      <w:divBdr>
        <w:top w:val="none" w:sz="0" w:space="0" w:color="auto"/>
        <w:left w:val="none" w:sz="0" w:space="0" w:color="auto"/>
        <w:bottom w:val="none" w:sz="0" w:space="0" w:color="auto"/>
        <w:right w:val="none" w:sz="0" w:space="0" w:color="auto"/>
      </w:divBdr>
    </w:div>
    <w:div w:id="531263645">
      <w:bodyDiv w:val="1"/>
      <w:marLeft w:val="0"/>
      <w:marRight w:val="0"/>
      <w:marTop w:val="0"/>
      <w:marBottom w:val="0"/>
      <w:divBdr>
        <w:top w:val="none" w:sz="0" w:space="0" w:color="auto"/>
        <w:left w:val="none" w:sz="0" w:space="0" w:color="auto"/>
        <w:bottom w:val="none" w:sz="0" w:space="0" w:color="auto"/>
        <w:right w:val="none" w:sz="0" w:space="0" w:color="auto"/>
      </w:divBdr>
    </w:div>
    <w:div w:id="532772290">
      <w:bodyDiv w:val="1"/>
      <w:marLeft w:val="0"/>
      <w:marRight w:val="0"/>
      <w:marTop w:val="0"/>
      <w:marBottom w:val="0"/>
      <w:divBdr>
        <w:top w:val="none" w:sz="0" w:space="0" w:color="auto"/>
        <w:left w:val="none" w:sz="0" w:space="0" w:color="auto"/>
        <w:bottom w:val="none" w:sz="0" w:space="0" w:color="auto"/>
        <w:right w:val="none" w:sz="0" w:space="0" w:color="auto"/>
      </w:divBdr>
    </w:div>
    <w:div w:id="551380422">
      <w:bodyDiv w:val="1"/>
      <w:marLeft w:val="0"/>
      <w:marRight w:val="0"/>
      <w:marTop w:val="0"/>
      <w:marBottom w:val="0"/>
      <w:divBdr>
        <w:top w:val="none" w:sz="0" w:space="0" w:color="auto"/>
        <w:left w:val="none" w:sz="0" w:space="0" w:color="auto"/>
        <w:bottom w:val="none" w:sz="0" w:space="0" w:color="auto"/>
        <w:right w:val="none" w:sz="0" w:space="0" w:color="auto"/>
      </w:divBdr>
    </w:div>
    <w:div w:id="582027101">
      <w:bodyDiv w:val="1"/>
      <w:marLeft w:val="0"/>
      <w:marRight w:val="0"/>
      <w:marTop w:val="0"/>
      <w:marBottom w:val="0"/>
      <w:divBdr>
        <w:top w:val="none" w:sz="0" w:space="0" w:color="auto"/>
        <w:left w:val="none" w:sz="0" w:space="0" w:color="auto"/>
        <w:bottom w:val="none" w:sz="0" w:space="0" w:color="auto"/>
        <w:right w:val="none" w:sz="0" w:space="0" w:color="auto"/>
      </w:divBdr>
    </w:div>
    <w:div w:id="589192818">
      <w:bodyDiv w:val="1"/>
      <w:marLeft w:val="0"/>
      <w:marRight w:val="0"/>
      <w:marTop w:val="0"/>
      <w:marBottom w:val="0"/>
      <w:divBdr>
        <w:top w:val="none" w:sz="0" w:space="0" w:color="auto"/>
        <w:left w:val="none" w:sz="0" w:space="0" w:color="auto"/>
        <w:bottom w:val="none" w:sz="0" w:space="0" w:color="auto"/>
        <w:right w:val="none" w:sz="0" w:space="0" w:color="auto"/>
      </w:divBdr>
    </w:div>
    <w:div w:id="590822813">
      <w:bodyDiv w:val="1"/>
      <w:marLeft w:val="0"/>
      <w:marRight w:val="0"/>
      <w:marTop w:val="0"/>
      <w:marBottom w:val="0"/>
      <w:divBdr>
        <w:top w:val="none" w:sz="0" w:space="0" w:color="auto"/>
        <w:left w:val="none" w:sz="0" w:space="0" w:color="auto"/>
        <w:bottom w:val="none" w:sz="0" w:space="0" w:color="auto"/>
        <w:right w:val="none" w:sz="0" w:space="0" w:color="auto"/>
      </w:divBdr>
    </w:div>
    <w:div w:id="594166817">
      <w:bodyDiv w:val="1"/>
      <w:marLeft w:val="0"/>
      <w:marRight w:val="0"/>
      <w:marTop w:val="0"/>
      <w:marBottom w:val="0"/>
      <w:divBdr>
        <w:top w:val="none" w:sz="0" w:space="0" w:color="auto"/>
        <w:left w:val="none" w:sz="0" w:space="0" w:color="auto"/>
        <w:bottom w:val="none" w:sz="0" w:space="0" w:color="auto"/>
        <w:right w:val="none" w:sz="0" w:space="0" w:color="auto"/>
      </w:divBdr>
    </w:div>
    <w:div w:id="623661923">
      <w:bodyDiv w:val="1"/>
      <w:marLeft w:val="0"/>
      <w:marRight w:val="0"/>
      <w:marTop w:val="0"/>
      <w:marBottom w:val="0"/>
      <w:divBdr>
        <w:top w:val="none" w:sz="0" w:space="0" w:color="auto"/>
        <w:left w:val="none" w:sz="0" w:space="0" w:color="auto"/>
        <w:bottom w:val="none" w:sz="0" w:space="0" w:color="auto"/>
        <w:right w:val="none" w:sz="0" w:space="0" w:color="auto"/>
      </w:divBdr>
    </w:div>
    <w:div w:id="629476323">
      <w:bodyDiv w:val="1"/>
      <w:marLeft w:val="0"/>
      <w:marRight w:val="0"/>
      <w:marTop w:val="0"/>
      <w:marBottom w:val="0"/>
      <w:divBdr>
        <w:top w:val="none" w:sz="0" w:space="0" w:color="auto"/>
        <w:left w:val="none" w:sz="0" w:space="0" w:color="auto"/>
        <w:bottom w:val="none" w:sz="0" w:space="0" w:color="auto"/>
        <w:right w:val="none" w:sz="0" w:space="0" w:color="auto"/>
      </w:divBdr>
    </w:div>
    <w:div w:id="630399193">
      <w:bodyDiv w:val="1"/>
      <w:marLeft w:val="0"/>
      <w:marRight w:val="0"/>
      <w:marTop w:val="0"/>
      <w:marBottom w:val="0"/>
      <w:divBdr>
        <w:top w:val="none" w:sz="0" w:space="0" w:color="auto"/>
        <w:left w:val="none" w:sz="0" w:space="0" w:color="auto"/>
        <w:bottom w:val="none" w:sz="0" w:space="0" w:color="auto"/>
        <w:right w:val="none" w:sz="0" w:space="0" w:color="auto"/>
      </w:divBdr>
    </w:div>
    <w:div w:id="665979978">
      <w:bodyDiv w:val="1"/>
      <w:marLeft w:val="0"/>
      <w:marRight w:val="0"/>
      <w:marTop w:val="0"/>
      <w:marBottom w:val="0"/>
      <w:divBdr>
        <w:top w:val="none" w:sz="0" w:space="0" w:color="auto"/>
        <w:left w:val="none" w:sz="0" w:space="0" w:color="auto"/>
        <w:bottom w:val="none" w:sz="0" w:space="0" w:color="auto"/>
        <w:right w:val="none" w:sz="0" w:space="0" w:color="auto"/>
      </w:divBdr>
    </w:div>
    <w:div w:id="684096979">
      <w:bodyDiv w:val="1"/>
      <w:marLeft w:val="0"/>
      <w:marRight w:val="0"/>
      <w:marTop w:val="0"/>
      <w:marBottom w:val="0"/>
      <w:divBdr>
        <w:top w:val="none" w:sz="0" w:space="0" w:color="auto"/>
        <w:left w:val="none" w:sz="0" w:space="0" w:color="auto"/>
        <w:bottom w:val="none" w:sz="0" w:space="0" w:color="auto"/>
        <w:right w:val="none" w:sz="0" w:space="0" w:color="auto"/>
      </w:divBdr>
    </w:div>
    <w:div w:id="691732533">
      <w:bodyDiv w:val="1"/>
      <w:marLeft w:val="0"/>
      <w:marRight w:val="0"/>
      <w:marTop w:val="0"/>
      <w:marBottom w:val="0"/>
      <w:divBdr>
        <w:top w:val="none" w:sz="0" w:space="0" w:color="auto"/>
        <w:left w:val="none" w:sz="0" w:space="0" w:color="auto"/>
        <w:bottom w:val="none" w:sz="0" w:space="0" w:color="auto"/>
        <w:right w:val="none" w:sz="0" w:space="0" w:color="auto"/>
      </w:divBdr>
    </w:div>
    <w:div w:id="731807515">
      <w:bodyDiv w:val="1"/>
      <w:marLeft w:val="0"/>
      <w:marRight w:val="0"/>
      <w:marTop w:val="0"/>
      <w:marBottom w:val="0"/>
      <w:divBdr>
        <w:top w:val="none" w:sz="0" w:space="0" w:color="auto"/>
        <w:left w:val="none" w:sz="0" w:space="0" w:color="auto"/>
        <w:bottom w:val="none" w:sz="0" w:space="0" w:color="auto"/>
        <w:right w:val="none" w:sz="0" w:space="0" w:color="auto"/>
      </w:divBdr>
    </w:div>
    <w:div w:id="748160792">
      <w:bodyDiv w:val="1"/>
      <w:marLeft w:val="0"/>
      <w:marRight w:val="0"/>
      <w:marTop w:val="0"/>
      <w:marBottom w:val="0"/>
      <w:divBdr>
        <w:top w:val="none" w:sz="0" w:space="0" w:color="auto"/>
        <w:left w:val="none" w:sz="0" w:space="0" w:color="auto"/>
        <w:bottom w:val="none" w:sz="0" w:space="0" w:color="auto"/>
        <w:right w:val="none" w:sz="0" w:space="0" w:color="auto"/>
      </w:divBdr>
    </w:div>
    <w:div w:id="756948181">
      <w:bodyDiv w:val="1"/>
      <w:marLeft w:val="0"/>
      <w:marRight w:val="0"/>
      <w:marTop w:val="0"/>
      <w:marBottom w:val="0"/>
      <w:divBdr>
        <w:top w:val="none" w:sz="0" w:space="0" w:color="auto"/>
        <w:left w:val="none" w:sz="0" w:space="0" w:color="auto"/>
        <w:bottom w:val="none" w:sz="0" w:space="0" w:color="auto"/>
        <w:right w:val="none" w:sz="0" w:space="0" w:color="auto"/>
      </w:divBdr>
    </w:div>
    <w:div w:id="762917045">
      <w:bodyDiv w:val="1"/>
      <w:marLeft w:val="0"/>
      <w:marRight w:val="0"/>
      <w:marTop w:val="0"/>
      <w:marBottom w:val="0"/>
      <w:divBdr>
        <w:top w:val="none" w:sz="0" w:space="0" w:color="auto"/>
        <w:left w:val="none" w:sz="0" w:space="0" w:color="auto"/>
        <w:bottom w:val="none" w:sz="0" w:space="0" w:color="auto"/>
        <w:right w:val="none" w:sz="0" w:space="0" w:color="auto"/>
      </w:divBdr>
    </w:div>
    <w:div w:id="774903574">
      <w:bodyDiv w:val="1"/>
      <w:marLeft w:val="0"/>
      <w:marRight w:val="0"/>
      <w:marTop w:val="0"/>
      <w:marBottom w:val="0"/>
      <w:divBdr>
        <w:top w:val="none" w:sz="0" w:space="0" w:color="auto"/>
        <w:left w:val="none" w:sz="0" w:space="0" w:color="auto"/>
        <w:bottom w:val="none" w:sz="0" w:space="0" w:color="auto"/>
        <w:right w:val="none" w:sz="0" w:space="0" w:color="auto"/>
      </w:divBdr>
    </w:div>
    <w:div w:id="790633375">
      <w:bodyDiv w:val="1"/>
      <w:marLeft w:val="0"/>
      <w:marRight w:val="0"/>
      <w:marTop w:val="0"/>
      <w:marBottom w:val="0"/>
      <w:divBdr>
        <w:top w:val="none" w:sz="0" w:space="0" w:color="auto"/>
        <w:left w:val="none" w:sz="0" w:space="0" w:color="auto"/>
        <w:bottom w:val="none" w:sz="0" w:space="0" w:color="auto"/>
        <w:right w:val="none" w:sz="0" w:space="0" w:color="auto"/>
      </w:divBdr>
    </w:div>
    <w:div w:id="818157413">
      <w:bodyDiv w:val="1"/>
      <w:marLeft w:val="0"/>
      <w:marRight w:val="0"/>
      <w:marTop w:val="0"/>
      <w:marBottom w:val="0"/>
      <w:divBdr>
        <w:top w:val="none" w:sz="0" w:space="0" w:color="auto"/>
        <w:left w:val="none" w:sz="0" w:space="0" w:color="auto"/>
        <w:bottom w:val="none" w:sz="0" w:space="0" w:color="auto"/>
        <w:right w:val="none" w:sz="0" w:space="0" w:color="auto"/>
      </w:divBdr>
    </w:div>
    <w:div w:id="901209275">
      <w:bodyDiv w:val="1"/>
      <w:marLeft w:val="0"/>
      <w:marRight w:val="0"/>
      <w:marTop w:val="0"/>
      <w:marBottom w:val="0"/>
      <w:divBdr>
        <w:top w:val="none" w:sz="0" w:space="0" w:color="auto"/>
        <w:left w:val="none" w:sz="0" w:space="0" w:color="auto"/>
        <w:bottom w:val="none" w:sz="0" w:space="0" w:color="auto"/>
        <w:right w:val="none" w:sz="0" w:space="0" w:color="auto"/>
      </w:divBdr>
    </w:div>
    <w:div w:id="920060956">
      <w:bodyDiv w:val="1"/>
      <w:marLeft w:val="0"/>
      <w:marRight w:val="0"/>
      <w:marTop w:val="0"/>
      <w:marBottom w:val="0"/>
      <w:divBdr>
        <w:top w:val="none" w:sz="0" w:space="0" w:color="auto"/>
        <w:left w:val="none" w:sz="0" w:space="0" w:color="auto"/>
        <w:bottom w:val="none" w:sz="0" w:space="0" w:color="auto"/>
        <w:right w:val="none" w:sz="0" w:space="0" w:color="auto"/>
      </w:divBdr>
    </w:div>
    <w:div w:id="941842047">
      <w:bodyDiv w:val="1"/>
      <w:marLeft w:val="0"/>
      <w:marRight w:val="0"/>
      <w:marTop w:val="0"/>
      <w:marBottom w:val="0"/>
      <w:divBdr>
        <w:top w:val="none" w:sz="0" w:space="0" w:color="auto"/>
        <w:left w:val="none" w:sz="0" w:space="0" w:color="auto"/>
        <w:bottom w:val="none" w:sz="0" w:space="0" w:color="auto"/>
        <w:right w:val="none" w:sz="0" w:space="0" w:color="auto"/>
      </w:divBdr>
    </w:div>
    <w:div w:id="1017273780">
      <w:bodyDiv w:val="1"/>
      <w:marLeft w:val="0"/>
      <w:marRight w:val="0"/>
      <w:marTop w:val="0"/>
      <w:marBottom w:val="0"/>
      <w:divBdr>
        <w:top w:val="none" w:sz="0" w:space="0" w:color="auto"/>
        <w:left w:val="none" w:sz="0" w:space="0" w:color="auto"/>
        <w:bottom w:val="none" w:sz="0" w:space="0" w:color="auto"/>
        <w:right w:val="none" w:sz="0" w:space="0" w:color="auto"/>
      </w:divBdr>
    </w:div>
    <w:div w:id="1017661174">
      <w:bodyDiv w:val="1"/>
      <w:marLeft w:val="0"/>
      <w:marRight w:val="0"/>
      <w:marTop w:val="0"/>
      <w:marBottom w:val="0"/>
      <w:divBdr>
        <w:top w:val="none" w:sz="0" w:space="0" w:color="auto"/>
        <w:left w:val="none" w:sz="0" w:space="0" w:color="auto"/>
        <w:bottom w:val="none" w:sz="0" w:space="0" w:color="auto"/>
        <w:right w:val="none" w:sz="0" w:space="0" w:color="auto"/>
      </w:divBdr>
    </w:div>
    <w:div w:id="1023897486">
      <w:bodyDiv w:val="1"/>
      <w:marLeft w:val="0"/>
      <w:marRight w:val="0"/>
      <w:marTop w:val="0"/>
      <w:marBottom w:val="0"/>
      <w:divBdr>
        <w:top w:val="none" w:sz="0" w:space="0" w:color="auto"/>
        <w:left w:val="none" w:sz="0" w:space="0" w:color="auto"/>
        <w:bottom w:val="none" w:sz="0" w:space="0" w:color="auto"/>
        <w:right w:val="none" w:sz="0" w:space="0" w:color="auto"/>
      </w:divBdr>
    </w:div>
    <w:div w:id="1042553957">
      <w:bodyDiv w:val="1"/>
      <w:marLeft w:val="0"/>
      <w:marRight w:val="0"/>
      <w:marTop w:val="0"/>
      <w:marBottom w:val="0"/>
      <w:divBdr>
        <w:top w:val="none" w:sz="0" w:space="0" w:color="auto"/>
        <w:left w:val="none" w:sz="0" w:space="0" w:color="auto"/>
        <w:bottom w:val="none" w:sz="0" w:space="0" w:color="auto"/>
        <w:right w:val="none" w:sz="0" w:space="0" w:color="auto"/>
      </w:divBdr>
    </w:div>
    <w:div w:id="1043627972">
      <w:bodyDiv w:val="1"/>
      <w:marLeft w:val="0"/>
      <w:marRight w:val="0"/>
      <w:marTop w:val="0"/>
      <w:marBottom w:val="0"/>
      <w:divBdr>
        <w:top w:val="none" w:sz="0" w:space="0" w:color="auto"/>
        <w:left w:val="none" w:sz="0" w:space="0" w:color="auto"/>
        <w:bottom w:val="none" w:sz="0" w:space="0" w:color="auto"/>
        <w:right w:val="none" w:sz="0" w:space="0" w:color="auto"/>
      </w:divBdr>
    </w:div>
    <w:div w:id="1045376715">
      <w:bodyDiv w:val="1"/>
      <w:marLeft w:val="0"/>
      <w:marRight w:val="0"/>
      <w:marTop w:val="0"/>
      <w:marBottom w:val="0"/>
      <w:divBdr>
        <w:top w:val="none" w:sz="0" w:space="0" w:color="auto"/>
        <w:left w:val="none" w:sz="0" w:space="0" w:color="auto"/>
        <w:bottom w:val="none" w:sz="0" w:space="0" w:color="auto"/>
        <w:right w:val="none" w:sz="0" w:space="0" w:color="auto"/>
      </w:divBdr>
    </w:div>
    <w:div w:id="1051225070">
      <w:bodyDiv w:val="1"/>
      <w:marLeft w:val="0"/>
      <w:marRight w:val="0"/>
      <w:marTop w:val="0"/>
      <w:marBottom w:val="0"/>
      <w:divBdr>
        <w:top w:val="none" w:sz="0" w:space="0" w:color="auto"/>
        <w:left w:val="none" w:sz="0" w:space="0" w:color="auto"/>
        <w:bottom w:val="none" w:sz="0" w:space="0" w:color="auto"/>
        <w:right w:val="none" w:sz="0" w:space="0" w:color="auto"/>
      </w:divBdr>
    </w:div>
    <w:div w:id="1084256504">
      <w:bodyDiv w:val="1"/>
      <w:marLeft w:val="0"/>
      <w:marRight w:val="0"/>
      <w:marTop w:val="0"/>
      <w:marBottom w:val="0"/>
      <w:divBdr>
        <w:top w:val="none" w:sz="0" w:space="0" w:color="auto"/>
        <w:left w:val="none" w:sz="0" w:space="0" w:color="auto"/>
        <w:bottom w:val="none" w:sz="0" w:space="0" w:color="auto"/>
        <w:right w:val="none" w:sz="0" w:space="0" w:color="auto"/>
      </w:divBdr>
    </w:div>
    <w:div w:id="1112289518">
      <w:bodyDiv w:val="1"/>
      <w:marLeft w:val="0"/>
      <w:marRight w:val="0"/>
      <w:marTop w:val="0"/>
      <w:marBottom w:val="0"/>
      <w:divBdr>
        <w:top w:val="none" w:sz="0" w:space="0" w:color="auto"/>
        <w:left w:val="none" w:sz="0" w:space="0" w:color="auto"/>
        <w:bottom w:val="none" w:sz="0" w:space="0" w:color="auto"/>
        <w:right w:val="none" w:sz="0" w:space="0" w:color="auto"/>
      </w:divBdr>
    </w:div>
    <w:div w:id="1112435721">
      <w:bodyDiv w:val="1"/>
      <w:marLeft w:val="0"/>
      <w:marRight w:val="0"/>
      <w:marTop w:val="0"/>
      <w:marBottom w:val="0"/>
      <w:divBdr>
        <w:top w:val="none" w:sz="0" w:space="0" w:color="auto"/>
        <w:left w:val="none" w:sz="0" w:space="0" w:color="auto"/>
        <w:bottom w:val="none" w:sz="0" w:space="0" w:color="auto"/>
        <w:right w:val="none" w:sz="0" w:space="0" w:color="auto"/>
      </w:divBdr>
    </w:div>
    <w:div w:id="1130901565">
      <w:bodyDiv w:val="1"/>
      <w:marLeft w:val="0"/>
      <w:marRight w:val="0"/>
      <w:marTop w:val="0"/>
      <w:marBottom w:val="0"/>
      <w:divBdr>
        <w:top w:val="none" w:sz="0" w:space="0" w:color="auto"/>
        <w:left w:val="none" w:sz="0" w:space="0" w:color="auto"/>
        <w:bottom w:val="none" w:sz="0" w:space="0" w:color="auto"/>
        <w:right w:val="none" w:sz="0" w:space="0" w:color="auto"/>
      </w:divBdr>
    </w:div>
    <w:div w:id="1211453697">
      <w:bodyDiv w:val="1"/>
      <w:marLeft w:val="0"/>
      <w:marRight w:val="0"/>
      <w:marTop w:val="0"/>
      <w:marBottom w:val="0"/>
      <w:divBdr>
        <w:top w:val="none" w:sz="0" w:space="0" w:color="auto"/>
        <w:left w:val="none" w:sz="0" w:space="0" w:color="auto"/>
        <w:bottom w:val="none" w:sz="0" w:space="0" w:color="auto"/>
        <w:right w:val="none" w:sz="0" w:space="0" w:color="auto"/>
      </w:divBdr>
    </w:div>
    <w:div w:id="1287346564">
      <w:bodyDiv w:val="1"/>
      <w:marLeft w:val="0"/>
      <w:marRight w:val="0"/>
      <w:marTop w:val="0"/>
      <w:marBottom w:val="0"/>
      <w:divBdr>
        <w:top w:val="none" w:sz="0" w:space="0" w:color="auto"/>
        <w:left w:val="none" w:sz="0" w:space="0" w:color="auto"/>
        <w:bottom w:val="none" w:sz="0" w:space="0" w:color="auto"/>
        <w:right w:val="none" w:sz="0" w:space="0" w:color="auto"/>
      </w:divBdr>
    </w:div>
    <w:div w:id="1296837365">
      <w:bodyDiv w:val="1"/>
      <w:marLeft w:val="0"/>
      <w:marRight w:val="0"/>
      <w:marTop w:val="0"/>
      <w:marBottom w:val="0"/>
      <w:divBdr>
        <w:top w:val="none" w:sz="0" w:space="0" w:color="auto"/>
        <w:left w:val="none" w:sz="0" w:space="0" w:color="auto"/>
        <w:bottom w:val="none" w:sz="0" w:space="0" w:color="auto"/>
        <w:right w:val="none" w:sz="0" w:space="0" w:color="auto"/>
      </w:divBdr>
    </w:div>
    <w:div w:id="1348749116">
      <w:bodyDiv w:val="1"/>
      <w:marLeft w:val="0"/>
      <w:marRight w:val="0"/>
      <w:marTop w:val="0"/>
      <w:marBottom w:val="0"/>
      <w:divBdr>
        <w:top w:val="none" w:sz="0" w:space="0" w:color="auto"/>
        <w:left w:val="none" w:sz="0" w:space="0" w:color="auto"/>
        <w:bottom w:val="none" w:sz="0" w:space="0" w:color="auto"/>
        <w:right w:val="none" w:sz="0" w:space="0" w:color="auto"/>
      </w:divBdr>
    </w:div>
    <w:div w:id="1350375707">
      <w:bodyDiv w:val="1"/>
      <w:marLeft w:val="0"/>
      <w:marRight w:val="0"/>
      <w:marTop w:val="0"/>
      <w:marBottom w:val="0"/>
      <w:divBdr>
        <w:top w:val="none" w:sz="0" w:space="0" w:color="auto"/>
        <w:left w:val="none" w:sz="0" w:space="0" w:color="auto"/>
        <w:bottom w:val="none" w:sz="0" w:space="0" w:color="auto"/>
        <w:right w:val="none" w:sz="0" w:space="0" w:color="auto"/>
      </w:divBdr>
    </w:div>
    <w:div w:id="1405950496">
      <w:bodyDiv w:val="1"/>
      <w:marLeft w:val="0"/>
      <w:marRight w:val="0"/>
      <w:marTop w:val="0"/>
      <w:marBottom w:val="0"/>
      <w:divBdr>
        <w:top w:val="none" w:sz="0" w:space="0" w:color="auto"/>
        <w:left w:val="none" w:sz="0" w:space="0" w:color="auto"/>
        <w:bottom w:val="none" w:sz="0" w:space="0" w:color="auto"/>
        <w:right w:val="none" w:sz="0" w:space="0" w:color="auto"/>
      </w:divBdr>
    </w:div>
    <w:div w:id="1410158755">
      <w:bodyDiv w:val="1"/>
      <w:marLeft w:val="0"/>
      <w:marRight w:val="0"/>
      <w:marTop w:val="0"/>
      <w:marBottom w:val="0"/>
      <w:divBdr>
        <w:top w:val="none" w:sz="0" w:space="0" w:color="auto"/>
        <w:left w:val="none" w:sz="0" w:space="0" w:color="auto"/>
        <w:bottom w:val="none" w:sz="0" w:space="0" w:color="auto"/>
        <w:right w:val="none" w:sz="0" w:space="0" w:color="auto"/>
      </w:divBdr>
    </w:div>
    <w:div w:id="1508861429">
      <w:bodyDiv w:val="1"/>
      <w:marLeft w:val="0"/>
      <w:marRight w:val="0"/>
      <w:marTop w:val="0"/>
      <w:marBottom w:val="0"/>
      <w:divBdr>
        <w:top w:val="none" w:sz="0" w:space="0" w:color="auto"/>
        <w:left w:val="none" w:sz="0" w:space="0" w:color="auto"/>
        <w:bottom w:val="none" w:sz="0" w:space="0" w:color="auto"/>
        <w:right w:val="none" w:sz="0" w:space="0" w:color="auto"/>
      </w:divBdr>
    </w:div>
    <w:div w:id="1571891948">
      <w:bodyDiv w:val="1"/>
      <w:marLeft w:val="0"/>
      <w:marRight w:val="0"/>
      <w:marTop w:val="0"/>
      <w:marBottom w:val="0"/>
      <w:divBdr>
        <w:top w:val="none" w:sz="0" w:space="0" w:color="auto"/>
        <w:left w:val="none" w:sz="0" w:space="0" w:color="auto"/>
        <w:bottom w:val="none" w:sz="0" w:space="0" w:color="auto"/>
        <w:right w:val="none" w:sz="0" w:space="0" w:color="auto"/>
      </w:divBdr>
    </w:div>
    <w:div w:id="1590194223">
      <w:bodyDiv w:val="1"/>
      <w:marLeft w:val="0"/>
      <w:marRight w:val="0"/>
      <w:marTop w:val="0"/>
      <w:marBottom w:val="0"/>
      <w:divBdr>
        <w:top w:val="none" w:sz="0" w:space="0" w:color="auto"/>
        <w:left w:val="none" w:sz="0" w:space="0" w:color="auto"/>
        <w:bottom w:val="none" w:sz="0" w:space="0" w:color="auto"/>
        <w:right w:val="none" w:sz="0" w:space="0" w:color="auto"/>
      </w:divBdr>
    </w:div>
    <w:div w:id="1593901380">
      <w:bodyDiv w:val="1"/>
      <w:marLeft w:val="0"/>
      <w:marRight w:val="0"/>
      <w:marTop w:val="0"/>
      <w:marBottom w:val="0"/>
      <w:divBdr>
        <w:top w:val="none" w:sz="0" w:space="0" w:color="auto"/>
        <w:left w:val="none" w:sz="0" w:space="0" w:color="auto"/>
        <w:bottom w:val="none" w:sz="0" w:space="0" w:color="auto"/>
        <w:right w:val="none" w:sz="0" w:space="0" w:color="auto"/>
      </w:divBdr>
    </w:div>
    <w:div w:id="1612472518">
      <w:bodyDiv w:val="1"/>
      <w:marLeft w:val="0"/>
      <w:marRight w:val="0"/>
      <w:marTop w:val="0"/>
      <w:marBottom w:val="0"/>
      <w:divBdr>
        <w:top w:val="none" w:sz="0" w:space="0" w:color="auto"/>
        <w:left w:val="none" w:sz="0" w:space="0" w:color="auto"/>
        <w:bottom w:val="none" w:sz="0" w:space="0" w:color="auto"/>
        <w:right w:val="none" w:sz="0" w:space="0" w:color="auto"/>
      </w:divBdr>
    </w:div>
    <w:div w:id="1615943138">
      <w:bodyDiv w:val="1"/>
      <w:marLeft w:val="0"/>
      <w:marRight w:val="0"/>
      <w:marTop w:val="0"/>
      <w:marBottom w:val="0"/>
      <w:divBdr>
        <w:top w:val="none" w:sz="0" w:space="0" w:color="auto"/>
        <w:left w:val="none" w:sz="0" w:space="0" w:color="auto"/>
        <w:bottom w:val="none" w:sz="0" w:space="0" w:color="auto"/>
        <w:right w:val="none" w:sz="0" w:space="0" w:color="auto"/>
      </w:divBdr>
    </w:div>
    <w:div w:id="1642808193">
      <w:bodyDiv w:val="1"/>
      <w:marLeft w:val="0"/>
      <w:marRight w:val="0"/>
      <w:marTop w:val="0"/>
      <w:marBottom w:val="0"/>
      <w:divBdr>
        <w:top w:val="none" w:sz="0" w:space="0" w:color="auto"/>
        <w:left w:val="none" w:sz="0" w:space="0" w:color="auto"/>
        <w:bottom w:val="none" w:sz="0" w:space="0" w:color="auto"/>
        <w:right w:val="none" w:sz="0" w:space="0" w:color="auto"/>
      </w:divBdr>
    </w:div>
    <w:div w:id="1650789329">
      <w:bodyDiv w:val="1"/>
      <w:marLeft w:val="0"/>
      <w:marRight w:val="0"/>
      <w:marTop w:val="0"/>
      <w:marBottom w:val="0"/>
      <w:divBdr>
        <w:top w:val="none" w:sz="0" w:space="0" w:color="auto"/>
        <w:left w:val="none" w:sz="0" w:space="0" w:color="auto"/>
        <w:bottom w:val="none" w:sz="0" w:space="0" w:color="auto"/>
        <w:right w:val="none" w:sz="0" w:space="0" w:color="auto"/>
      </w:divBdr>
    </w:div>
    <w:div w:id="1666781391">
      <w:bodyDiv w:val="1"/>
      <w:marLeft w:val="0"/>
      <w:marRight w:val="0"/>
      <w:marTop w:val="0"/>
      <w:marBottom w:val="0"/>
      <w:divBdr>
        <w:top w:val="none" w:sz="0" w:space="0" w:color="auto"/>
        <w:left w:val="none" w:sz="0" w:space="0" w:color="auto"/>
        <w:bottom w:val="none" w:sz="0" w:space="0" w:color="auto"/>
        <w:right w:val="none" w:sz="0" w:space="0" w:color="auto"/>
      </w:divBdr>
    </w:div>
    <w:div w:id="1682124940">
      <w:bodyDiv w:val="1"/>
      <w:marLeft w:val="0"/>
      <w:marRight w:val="0"/>
      <w:marTop w:val="0"/>
      <w:marBottom w:val="0"/>
      <w:divBdr>
        <w:top w:val="none" w:sz="0" w:space="0" w:color="auto"/>
        <w:left w:val="none" w:sz="0" w:space="0" w:color="auto"/>
        <w:bottom w:val="none" w:sz="0" w:space="0" w:color="auto"/>
        <w:right w:val="none" w:sz="0" w:space="0" w:color="auto"/>
      </w:divBdr>
    </w:div>
    <w:div w:id="1707025504">
      <w:bodyDiv w:val="1"/>
      <w:marLeft w:val="0"/>
      <w:marRight w:val="0"/>
      <w:marTop w:val="0"/>
      <w:marBottom w:val="0"/>
      <w:divBdr>
        <w:top w:val="none" w:sz="0" w:space="0" w:color="auto"/>
        <w:left w:val="none" w:sz="0" w:space="0" w:color="auto"/>
        <w:bottom w:val="none" w:sz="0" w:space="0" w:color="auto"/>
        <w:right w:val="none" w:sz="0" w:space="0" w:color="auto"/>
      </w:divBdr>
    </w:div>
    <w:div w:id="1718772935">
      <w:bodyDiv w:val="1"/>
      <w:marLeft w:val="0"/>
      <w:marRight w:val="0"/>
      <w:marTop w:val="0"/>
      <w:marBottom w:val="0"/>
      <w:divBdr>
        <w:top w:val="none" w:sz="0" w:space="0" w:color="auto"/>
        <w:left w:val="none" w:sz="0" w:space="0" w:color="auto"/>
        <w:bottom w:val="none" w:sz="0" w:space="0" w:color="auto"/>
        <w:right w:val="none" w:sz="0" w:space="0" w:color="auto"/>
      </w:divBdr>
    </w:div>
    <w:div w:id="1723676989">
      <w:bodyDiv w:val="1"/>
      <w:marLeft w:val="0"/>
      <w:marRight w:val="0"/>
      <w:marTop w:val="0"/>
      <w:marBottom w:val="0"/>
      <w:divBdr>
        <w:top w:val="none" w:sz="0" w:space="0" w:color="auto"/>
        <w:left w:val="none" w:sz="0" w:space="0" w:color="auto"/>
        <w:bottom w:val="none" w:sz="0" w:space="0" w:color="auto"/>
        <w:right w:val="none" w:sz="0" w:space="0" w:color="auto"/>
      </w:divBdr>
    </w:div>
    <w:div w:id="1726030411">
      <w:bodyDiv w:val="1"/>
      <w:marLeft w:val="0"/>
      <w:marRight w:val="0"/>
      <w:marTop w:val="0"/>
      <w:marBottom w:val="0"/>
      <w:divBdr>
        <w:top w:val="none" w:sz="0" w:space="0" w:color="auto"/>
        <w:left w:val="none" w:sz="0" w:space="0" w:color="auto"/>
        <w:bottom w:val="none" w:sz="0" w:space="0" w:color="auto"/>
        <w:right w:val="none" w:sz="0" w:space="0" w:color="auto"/>
      </w:divBdr>
    </w:div>
    <w:div w:id="1727139543">
      <w:bodyDiv w:val="1"/>
      <w:marLeft w:val="0"/>
      <w:marRight w:val="0"/>
      <w:marTop w:val="0"/>
      <w:marBottom w:val="0"/>
      <w:divBdr>
        <w:top w:val="none" w:sz="0" w:space="0" w:color="auto"/>
        <w:left w:val="none" w:sz="0" w:space="0" w:color="auto"/>
        <w:bottom w:val="none" w:sz="0" w:space="0" w:color="auto"/>
        <w:right w:val="none" w:sz="0" w:space="0" w:color="auto"/>
      </w:divBdr>
    </w:div>
    <w:div w:id="1732188147">
      <w:bodyDiv w:val="1"/>
      <w:marLeft w:val="0"/>
      <w:marRight w:val="0"/>
      <w:marTop w:val="0"/>
      <w:marBottom w:val="0"/>
      <w:divBdr>
        <w:top w:val="none" w:sz="0" w:space="0" w:color="auto"/>
        <w:left w:val="none" w:sz="0" w:space="0" w:color="auto"/>
        <w:bottom w:val="none" w:sz="0" w:space="0" w:color="auto"/>
        <w:right w:val="none" w:sz="0" w:space="0" w:color="auto"/>
      </w:divBdr>
    </w:div>
    <w:div w:id="1737241745">
      <w:bodyDiv w:val="1"/>
      <w:marLeft w:val="0"/>
      <w:marRight w:val="0"/>
      <w:marTop w:val="0"/>
      <w:marBottom w:val="0"/>
      <w:divBdr>
        <w:top w:val="none" w:sz="0" w:space="0" w:color="auto"/>
        <w:left w:val="none" w:sz="0" w:space="0" w:color="auto"/>
        <w:bottom w:val="none" w:sz="0" w:space="0" w:color="auto"/>
        <w:right w:val="none" w:sz="0" w:space="0" w:color="auto"/>
      </w:divBdr>
    </w:div>
    <w:div w:id="1743678725">
      <w:bodyDiv w:val="1"/>
      <w:marLeft w:val="0"/>
      <w:marRight w:val="0"/>
      <w:marTop w:val="0"/>
      <w:marBottom w:val="0"/>
      <w:divBdr>
        <w:top w:val="none" w:sz="0" w:space="0" w:color="auto"/>
        <w:left w:val="none" w:sz="0" w:space="0" w:color="auto"/>
        <w:bottom w:val="none" w:sz="0" w:space="0" w:color="auto"/>
        <w:right w:val="none" w:sz="0" w:space="0" w:color="auto"/>
      </w:divBdr>
    </w:div>
    <w:div w:id="1748457911">
      <w:bodyDiv w:val="1"/>
      <w:marLeft w:val="0"/>
      <w:marRight w:val="0"/>
      <w:marTop w:val="0"/>
      <w:marBottom w:val="0"/>
      <w:divBdr>
        <w:top w:val="none" w:sz="0" w:space="0" w:color="auto"/>
        <w:left w:val="none" w:sz="0" w:space="0" w:color="auto"/>
        <w:bottom w:val="none" w:sz="0" w:space="0" w:color="auto"/>
        <w:right w:val="none" w:sz="0" w:space="0" w:color="auto"/>
      </w:divBdr>
    </w:div>
    <w:div w:id="1774086142">
      <w:bodyDiv w:val="1"/>
      <w:marLeft w:val="0"/>
      <w:marRight w:val="0"/>
      <w:marTop w:val="0"/>
      <w:marBottom w:val="0"/>
      <w:divBdr>
        <w:top w:val="none" w:sz="0" w:space="0" w:color="auto"/>
        <w:left w:val="none" w:sz="0" w:space="0" w:color="auto"/>
        <w:bottom w:val="none" w:sz="0" w:space="0" w:color="auto"/>
        <w:right w:val="none" w:sz="0" w:space="0" w:color="auto"/>
      </w:divBdr>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9763924">
      <w:bodyDiv w:val="1"/>
      <w:marLeft w:val="0"/>
      <w:marRight w:val="0"/>
      <w:marTop w:val="0"/>
      <w:marBottom w:val="0"/>
      <w:divBdr>
        <w:top w:val="none" w:sz="0" w:space="0" w:color="auto"/>
        <w:left w:val="none" w:sz="0" w:space="0" w:color="auto"/>
        <w:bottom w:val="none" w:sz="0" w:space="0" w:color="auto"/>
        <w:right w:val="none" w:sz="0" w:space="0" w:color="auto"/>
      </w:divBdr>
    </w:div>
    <w:div w:id="1828550710">
      <w:bodyDiv w:val="1"/>
      <w:marLeft w:val="0"/>
      <w:marRight w:val="0"/>
      <w:marTop w:val="0"/>
      <w:marBottom w:val="0"/>
      <w:divBdr>
        <w:top w:val="none" w:sz="0" w:space="0" w:color="auto"/>
        <w:left w:val="none" w:sz="0" w:space="0" w:color="auto"/>
        <w:bottom w:val="none" w:sz="0" w:space="0" w:color="auto"/>
        <w:right w:val="none" w:sz="0" w:space="0" w:color="auto"/>
      </w:divBdr>
    </w:div>
    <w:div w:id="1839736022">
      <w:bodyDiv w:val="1"/>
      <w:marLeft w:val="0"/>
      <w:marRight w:val="0"/>
      <w:marTop w:val="0"/>
      <w:marBottom w:val="0"/>
      <w:divBdr>
        <w:top w:val="none" w:sz="0" w:space="0" w:color="auto"/>
        <w:left w:val="none" w:sz="0" w:space="0" w:color="auto"/>
        <w:bottom w:val="none" w:sz="0" w:space="0" w:color="auto"/>
        <w:right w:val="none" w:sz="0" w:space="0" w:color="auto"/>
      </w:divBdr>
    </w:div>
    <w:div w:id="1847208278">
      <w:bodyDiv w:val="1"/>
      <w:marLeft w:val="0"/>
      <w:marRight w:val="0"/>
      <w:marTop w:val="0"/>
      <w:marBottom w:val="0"/>
      <w:divBdr>
        <w:top w:val="none" w:sz="0" w:space="0" w:color="auto"/>
        <w:left w:val="none" w:sz="0" w:space="0" w:color="auto"/>
        <w:bottom w:val="none" w:sz="0" w:space="0" w:color="auto"/>
        <w:right w:val="none" w:sz="0" w:space="0" w:color="auto"/>
      </w:divBdr>
    </w:div>
    <w:div w:id="1860922232">
      <w:bodyDiv w:val="1"/>
      <w:marLeft w:val="0"/>
      <w:marRight w:val="0"/>
      <w:marTop w:val="0"/>
      <w:marBottom w:val="0"/>
      <w:divBdr>
        <w:top w:val="none" w:sz="0" w:space="0" w:color="auto"/>
        <w:left w:val="none" w:sz="0" w:space="0" w:color="auto"/>
        <w:bottom w:val="none" w:sz="0" w:space="0" w:color="auto"/>
        <w:right w:val="none" w:sz="0" w:space="0" w:color="auto"/>
      </w:divBdr>
    </w:div>
    <w:div w:id="1904944163">
      <w:bodyDiv w:val="1"/>
      <w:marLeft w:val="0"/>
      <w:marRight w:val="0"/>
      <w:marTop w:val="0"/>
      <w:marBottom w:val="0"/>
      <w:divBdr>
        <w:top w:val="none" w:sz="0" w:space="0" w:color="auto"/>
        <w:left w:val="none" w:sz="0" w:space="0" w:color="auto"/>
        <w:bottom w:val="none" w:sz="0" w:space="0" w:color="auto"/>
        <w:right w:val="none" w:sz="0" w:space="0" w:color="auto"/>
      </w:divBdr>
    </w:div>
    <w:div w:id="1918173339">
      <w:bodyDiv w:val="1"/>
      <w:marLeft w:val="0"/>
      <w:marRight w:val="0"/>
      <w:marTop w:val="0"/>
      <w:marBottom w:val="0"/>
      <w:divBdr>
        <w:top w:val="none" w:sz="0" w:space="0" w:color="auto"/>
        <w:left w:val="none" w:sz="0" w:space="0" w:color="auto"/>
        <w:bottom w:val="none" w:sz="0" w:space="0" w:color="auto"/>
        <w:right w:val="none" w:sz="0" w:space="0" w:color="auto"/>
      </w:divBdr>
    </w:div>
    <w:div w:id="1925798234">
      <w:bodyDiv w:val="1"/>
      <w:marLeft w:val="0"/>
      <w:marRight w:val="0"/>
      <w:marTop w:val="0"/>
      <w:marBottom w:val="0"/>
      <w:divBdr>
        <w:top w:val="none" w:sz="0" w:space="0" w:color="auto"/>
        <w:left w:val="none" w:sz="0" w:space="0" w:color="auto"/>
        <w:bottom w:val="none" w:sz="0" w:space="0" w:color="auto"/>
        <w:right w:val="none" w:sz="0" w:space="0" w:color="auto"/>
      </w:divBdr>
    </w:div>
    <w:div w:id="1942642513">
      <w:bodyDiv w:val="1"/>
      <w:marLeft w:val="0"/>
      <w:marRight w:val="0"/>
      <w:marTop w:val="0"/>
      <w:marBottom w:val="0"/>
      <w:divBdr>
        <w:top w:val="none" w:sz="0" w:space="0" w:color="auto"/>
        <w:left w:val="none" w:sz="0" w:space="0" w:color="auto"/>
        <w:bottom w:val="none" w:sz="0" w:space="0" w:color="auto"/>
        <w:right w:val="none" w:sz="0" w:space="0" w:color="auto"/>
      </w:divBdr>
    </w:div>
    <w:div w:id="1950382838">
      <w:bodyDiv w:val="1"/>
      <w:marLeft w:val="0"/>
      <w:marRight w:val="0"/>
      <w:marTop w:val="0"/>
      <w:marBottom w:val="0"/>
      <w:divBdr>
        <w:top w:val="none" w:sz="0" w:space="0" w:color="auto"/>
        <w:left w:val="none" w:sz="0" w:space="0" w:color="auto"/>
        <w:bottom w:val="none" w:sz="0" w:space="0" w:color="auto"/>
        <w:right w:val="none" w:sz="0" w:space="0" w:color="auto"/>
      </w:divBdr>
    </w:div>
    <w:div w:id="1995991936">
      <w:bodyDiv w:val="1"/>
      <w:marLeft w:val="0"/>
      <w:marRight w:val="0"/>
      <w:marTop w:val="0"/>
      <w:marBottom w:val="0"/>
      <w:divBdr>
        <w:top w:val="none" w:sz="0" w:space="0" w:color="auto"/>
        <w:left w:val="none" w:sz="0" w:space="0" w:color="auto"/>
        <w:bottom w:val="none" w:sz="0" w:space="0" w:color="auto"/>
        <w:right w:val="none" w:sz="0" w:space="0" w:color="auto"/>
      </w:divBdr>
    </w:div>
    <w:div w:id="2006278377">
      <w:bodyDiv w:val="1"/>
      <w:marLeft w:val="0"/>
      <w:marRight w:val="0"/>
      <w:marTop w:val="0"/>
      <w:marBottom w:val="0"/>
      <w:divBdr>
        <w:top w:val="none" w:sz="0" w:space="0" w:color="auto"/>
        <w:left w:val="none" w:sz="0" w:space="0" w:color="auto"/>
        <w:bottom w:val="none" w:sz="0" w:space="0" w:color="auto"/>
        <w:right w:val="none" w:sz="0" w:space="0" w:color="auto"/>
      </w:divBdr>
    </w:div>
    <w:div w:id="2034728180">
      <w:bodyDiv w:val="1"/>
      <w:marLeft w:val="0"/>
      <w:marRight w:val="0"/>
      <w:marTop w:val="0"/>
      <w:marBottom w:val="0"/>
      <w:divBdr>
        <w:top w:val="none" w:sz="0" w:space="0" w:color="auto"/>
        <w:left w:val="none" w:sz="0" w:space="0" w:color="auto"/>
        <w:bottom w:val="none" w:sz="0" w:space="0" w:color="auto"/>
        <w:right w:val="none" w:sz="0" w:space="0" w:color="auto"/>
      </w:divBdr>
    </w:div>
    <w:div w:id="2039230677">
      <w:bodyDiv w:val="1"/>
      <w:marLeft w:val="0"/>
      <w:marRight w:val="0"/>
      <w:marTop w:val="0"/>
      <w:marBottom w:val="0"/>
      <w:divBdr>
        <w:top w:val="none" w:sz="0" w:space="0" w:color="auto"/>
        <w:left w:val="none" w:sz="0" w:space="0" w:color="auto"/>
        <w:bottom w:val="none" w:sz="0" w:space="0" w:color="auto"/>
        <w:right w:val="none" w:sz="0" w:space="0" w:color="auto"/>
      </w:divBdr>
    </w:div>
    <w:div w:id="2058620269">
      <w:bodyDiv w:val="1"/>
      <w:marLeft w:val="0"/>
      <w:marRight w:val="0"/>
      <w:marTop w:val="0"/>
      <w:marBottom w:val="0"/>
      <w:divBdr>
        <w:top w:val="none" w:sz="0" w:space="0" w:color="auto"/>
        <w:left w:val="none" w:sz="0" w:space="0" w:color="auto"/>
        <w:bottom w:val="none" w:sz="0" w:space="0" w:color="auto"/>
        <w:right w:val="none" w:sz="0" w:space="0" w:color="auto"/>
      </w:divBdr>
    </w:div>
    <w:div w:id="2059473036">
      <w:bodyDiv w:val="1"/>
      <w:marLeft w:val="0"/>
      <w:marRight w:val="0"/>
      <w:marTop w:val="0"/>
      <w:marBottom w:val="0"/>
      <w:divBdr>
        <w:top w:val="none" w:sz="0" w:space="0" w:color="auto"/>
        <w:left w:val="none" w:sz="0" w:space="0" w:color="auto"/>
        <w:bottom w:val="none" w:sz="0" w:space="0" w:color="auto"/>
        <w:right w:val="none" w:sz="0" w:space="0" w:color="auto"/>
      </w:divBdr>
    </w:div>
    <w:div w:id="2061323005">
      <w:bodyDiv w:val="1"/>
      <w:marLeft w:val="0"/>
      <w:marRight w:val="0"/>
      <w:marTop w:val="0"/>
      <w:marBottom w:val="0"/>
      <w:divBdr>
        <w:top w:val="none" w:sz="0" w:space="0" w:color="auto"/>
        <w:left w:val="none" w:sz="0" w:space="0" w:color="auto"/>
        <w:bottom w:val="none" w:sz="0" w:space="0" w:color="auto"/>
        <w:right w:val="none" w:sz="0" w:space="0" w:color="auto"/>
      </w:divBdr>
    </w:div>
    <w:div w:id="2108384674">
      <w:bodyDiv w:val="1"/>
      <w:marLeft w:val="0"/>
      <w:marRight w:val="0"/>
      <w:marTop w:val="0"/>
      <w:marBottom w:val="0"/>
      <w:divBdr>
        <w:top w:val="none" w:sz="0" w:space="0" w:color="auto"/>
        <w:left w:val="none" w:sz="0" w:space="0" w:color="auto"/>
        <w:bottom w:val="none" w:sz="0" w:space="0" w:color="auto"/>
        <w:right w:val="none" w:sz="0" w:space="0" w:color="auto"/>
      </w:divBdr>
    </w:div>
    <w:div w:id="21265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BEB734175CC831381BA4CCBF7B5A24C27B0FFE693C09A67455A46A14078139CCA3BADBF6A5F7BFA1557D8B17A7769A4876BB413B1EB71965F20DBiBi9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4376-3AA0-4499-951C-CAF8DEB1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58</Pages>
  <Words>16109</Words>
  <Characters>120410</Characters>
  <Application>Microsoft Office Word</Application>
  <DocSecurity>0</DocSecurity>
  <Lines>1003</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Admin</cp:lastModifiedBy>
  <cp:revision>305</cp:revision>
  <cp:lastPrinted>2023-11-15T14:33:00Z</cp:lastPrinted>
  <dcterms:created xsi:type="dcterms:W3CDTF">2023-01-25T13:13:00Z</dcterms:created>
  <dcterms:modified xsi:type="dcterms:W3CDTF">2023-11-16T12:01:00Z</dcterms:modified>
</cp:coreProperties>
</file>