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D0E" w:rsidRPr="00A55FF5" w:rsidRDefault="007C1D0E" w:rsidP="007C1D0E">
      <w:pPr>
        <w:pStyle w:val="a3"/>
        <w:spacing w:before="0" w:after="0"/>
        <w:rPr>
          <w:rFonts w:ascii="Times New Roman" w:hAnsi="Times New Roman"/>
          <w:sz w:val="28"/>
          <w:szCs w:val="28"/>
        </w:rPr>
      </w:pPr>
      <w:r w:rsidRPr="00A55FF5">
        <w:rPr>
          <w:rFonts w:ascii="Times New Roman" w:hAnsi="Times New Roman"/>
          <w:sz w:val="28"/>
          <w:szCs w:val="28"/>
        </w:rPr>
        <w:t>Пояснительная записка</w:t>
      </w:r>
    </w:p>
    <w:p w:rsidR="00A55FF5" w:rsidRPr="00A55FF5" w:rsidRDefault="00A55FF5" w:rsidP="00A55FF5">
      <w:pPr>
        <w:jc w:val="center"/>
        <w:rPr>
          <w:b/>
          <w:szCs w:val="28"/>
        </w:rPr>
      </w:pPr>
      <w:bookmarkStart w:id="0" w:name="_GoBack"/>
      <w:r w:rsidRPr="00A55FF5">
        <w:rPr>
          <w:b/>
          <w:szCs w:val="28"/>
        </w:rPr>
        <w:t xml:space="preserve">к проекту распоряжения </w:t>
      </w:r>
      <w:r w:rsidR="00851A85">
        <w:rPr>
          <w:b/>
          <w:szCs w:val="28"/>
        </w:rPr>
        <w:t>Правительства</w:t>
      </w:r>
      <w:r w:rsidRPr="00A55FF5">
        <w:rPr>
          <w:b/>
          <w:szCs w:val="28"/>
        </w:rPr>
        <w:t xml:space="preserve"> Курской области </w:t>
      </w:r>
    </w:p>
    <w:p w:rsidR="00345E7D" w:rsidRPr="003357E7" w:rsidRDefault="00345E7D" w:rsidP="00345E7D">
      <w:pPr>
        <w:widowControl w:val="0"/>
        <w:autoSpaceDE w:val="0"/>
        <w:autoSpaceDN w:val="0"/>
        <w:adjustRightInd w:val="0"/>
        <w:spacing w:line="20" w:lineRule="atLeast"/>
        <w:jc w:val="center"/>
      </w:pPr>
      <w:r>
        <w:rPr>
          <w:b/>
          <w:bCs/>
        </w:rPr>
        <w:t>«</w:t>
      </w:r>
      <w:r w:rsidR="00851A85" w:rsidRPr="00A10F81">
        <w:rPr>
          <w:b/>
          <w:bCs/>
          <w:szCs w:val="28"/>
        </w:rPr>
        <w:t>О предельной штатной численности работников</w:t>
      </w:r>
      <w:r w:rsidRPr="00491B0C">
        <w:rPr>
          <w:b/>
          <w:bCs/>
        </w:rPr>
        <w:t>»</w:t>
      </w:r>
      <w:r w:rsidRPr="003357E7">
        <w:t xml:space="preserve">     </w:t>
      </w:r>
    </w:p>
    <w:bookmarkEnd w:id="0"/>
    <w:p w:rsidR="00C832B2" w:rsidRPr="00B6021F" w:rsidRDefault="00C832B2" w:rsidP="00C832B2">
      <w:pPr>
        <w:spacing w:line="18" w:lineRule="atLeast"/>
        <w:ind w:firstLine="708"/>
        <w:jc w:val="both"/>
        <w:rPr>
          <w:szCs w:val="28"/>
        </w:rPr>
      </w:pPr>
    </w:p>
    <w:p w:rsidR="00C67013" w:rsidRDefault="00594202" w:rsidP="009B60F1">
      <w:pPr>
        <w:spacing w:line="18" w:lineRule="atLeast"/>
        <w:ind w:firstLine="708"/>
        <w:jc w:val="both"/>
        <w:rPr>
          <w:szCs w:val="28"/>
        </w:rPr>
      </w:pPr>
      <w:r w:rsidRPr="002523F1">
        <w:rPr>
          <w:szCs w:val="28"/>
        </w:rPr>
        <w:t>В 2023 году Министерством социального обеспечения, материнства и д</w:t>
      </w:r>
      <w:r w:rsidR="00C67013">
        <w:rPr>
          <w:szCs w:val="28"/>
        </w:rPr>
        <w:t>етства Курской области проведено перераспределение функций и полномочий, в т.ч. обслуживаемых</w:t>
      </w:r>
      <w:r w:rsidRPr="002523F1">
        <w:rPr>
          <w:szCs w:val="28"/>
        </w:rPr>
        <w:t xml:space="preserve"> </w:t>
      </w:r>
      <w:r w:rsidR="00C67013">
        <w:rPr>
          <w:szCs w:val="28"/>
        </w:rPr>
        <w:t>территорий между организациями</w:t>
      </w:r>
      <w:r w:rsidR="00C67013" w:rsidRPr="002523F1">
        <w:rPr>
          <w:szCs w:val="28"/>
        </w:rPr>
        <w:t xml:space="preserve"> социального обслуживания семьи и детей Курской области</w:t>
      </w:r>
      <w:r w:rsidR="00C67013">
        <w:rPr>
          <w:szCs w:val="28"/>
        </w:rPr>
        <w:t>.</w:t>
      </w:r>
    </w:p>
    <w:p w:rsidR="00C67013" w:rsidRDefault="00C67013" w:rsidP="009B60F1">
      <w:pPr>
        <w:spacing w:line="18" w:lineRule="atLeast"/>
        <w:ind w:firstLine="708"/>
        <w:jc w:val="both"/>
        <w:rPr>
          <w:szCs w:val="28"/>
        </w:rPr>
      </w:pPr>
      <w:r>
        <w:rPr>
          <w:szCs w:val="28"/>
        </w:rPr>
        <w:t>В связи с чем:</w:t>
      </w:r>
    </w:p>
    <w:p w:rsidR="00186434" w:rsidRPr="002523F1" w:rsidRDefault="00C67013" w:rsidP="009B60F1">
      <w:pPr>
        <w:spacing w:line="18" w:lineRule="atLeast"/>
        <w:ind w:firstLine="708"/>
        <w:jc w:val="both"/>
        <w:rPr>
          <w:color w:val="000000"/>
          <w:szCs w:val="28"/>
        </w:rPr>
      </w:pPr>
      <w:r w:rsidRPr="002523F1">
        <w:rPr>
          <w:szCs w:val="28"/>
        </w:rPr>
        <w:t xml:space="preserve"> </w:t>
      </w:r>
      <w:r w:rsidR="00186434" w:rsidRPr="002523F1">
        <w:rPr>
          <w:szCs w:val="28"/>
        </w:rPr>
        <w:t>- областное казенное учреждение социального обслуживания</w:t>
      </w:r>
      <w:r w:rsidR="008920B6" w:rsidRPr="002523F1">
        <w:rPr>
          <w:szCs w:val="28"/>
        </w:rPr>
        <w:t xml:space="preserve"> населения системы социального обеспечения</w:t>
      </w:r>
      <w:r w:rsidR="00186434" w:rsidRPr="002523F1">
        <w:rPr>
          <w:szCs w:val="28"/>
        </w:rPr>
        <w:t xml:space="preserve"> «</w:t>
      </w:r>
      <w:proofErr w:type="spellStart"/>
      <w:r w:rsidR="00186434" w:rsidRPr="002523F1">
        <w:rPr>
          <w:szCs w:val="28"/>
        </w:rPr>
        <w:t>Железногорский</w:t>
      </w:r>
      <w:proofErr w:type="spellEnd"/>
      <w:r w:rsidR="00186434" w:rsidRPr="002523F1">
        <w:rPr>
          <w:szCs w:val="28"/>
        </w:rPr>
        <w:t xml:space="preserve"> </w:t>
      </w:r>
      <w:proofErr w:type="gramStart"/>
      <w:r w:rsidR="00186434" w:rsidRPr="002523F1">
        <w:rPr>
          <w:szCs w:val="28"/>
        </w:rPr>
        <w:t>межрайонный</w:t>
      </w:r>
      <w:proofErr w:type="gramEnd"/>
      <w:r w:rsidR="00186434" w:rsidRPr="002523F1">
        <w:rPr>
          <w:szCs w:val="28"/>
        </w:rPr>
        <w:t xml:space="preserve"> центр </w:t>
      </w:r>
      <w:r w:rsidR="00186434" w:rsidRPr="002523F1">
        <w:rPr>
          <w:bCs/>
          <w:color w:val="000000"/>
          <w:szCs w:val="28"/>
        </w:rPr>
        <w:t>социальной помощи семье и детям</w:t>
      </w:r>
      <w:r w:rsidR="00186434" w:rsidRPr="002523F1">
        <w:rPr>
          <w:szCs w:val="28"/>
        </w:rPr>
        <w:t xml:space="preserve">» переименовано в </w:t>
      </w:r>
      <w:r w:rsidR="00186434" w:rsidRPr="002523F1">
        <w:rPr>
          <w:bCs/>
          <w:color w:val="212121"/>
          <w:szCs w:val="28"/>
        </w:rPr>
        <w:t>областное казенное учреждени</w:t>
      </w:r>
      <w:r w:rsidR="008920B6" w:rsidRPr="002523F1">
        <w:rPr>
          <w:bCs/>
          <w:color w:val="212121"/>
          <w:szCs w:val="28"/>
        </w:rPr>
        <w:t>е</w:t>
      </w:r>
      <w:r w:rsidR="00186434" w:rsidRPr="002523F1">
        <w:rPr>
          <w:bCs/>
          <w:color w:val="212121"/>
          <w:szCs w:val="28"/>
        </w:rPr>
        <w:t xml:space="preserve"> </w:t>
      </w:r>
      <w:r w:rsidR="00186434" w:rsidRPr="002523F1">
        <w:rPr>
          <w:szCs w:val="28"/>
        </w:rPr>
        <w:t>социального обслуживания</w:t>
      </w:r>
      <w:r w:rsidR="00186434" w:rsidRPr="002523F1">
        <w:rPr>
          <w:bCs/>
          <w:color w:val="212121"/>
          <w:szCs w:val="28"/>
        </w:rPr>
        <w:t xml:space="preserve"> «</w:t>
      </w:r>
      <w:proofErr w:type="spellStart"/>
      <w:r w:rsidR="00186434" w:rsidRPr="002523F1">
        <w:rPr>
          <w:bCs/>
          <w:color w:val="212121"/>
          <w:szCs w:val="28"/>
        </w:rPr>
        <w:t>Железногорский</w:t>
      </w:r>
      <w:proofErr w:type="spellEnd"/>
      <w:r w:rsidR="00186434" w:rsidRPr="002523F1">
        <w:rPr>
          <w:bCs/>
          <w:color w:val="212121"/>
          <w:szCs w:val="28"/>
        </w:rPr>
        <w:t xml:space="preserve"> центр </w:t>
      </w:r>
      <w:r w:rsidR="00186434" w:rsidRPr="002523F1">
        <w:rPr>
          <w:bCs/>
          <w:color w:val="000000"/>
          <w:szCs w:val="28"/>
        </w:rPr>
        <w:t>социальной помощи семье и детям «</w:t>
      </w:r>
      <w:proofErr w:type="spellStart"/>
      <w:r w:rsidR="00186434" w:rsidRPr="002523F1">
        <w:rPr>
          <w:bCs/>
          <w:color w:val="000000"/>
          <w:szCs w:val="28"/>
        </w:rPr>
        <w:t>Добродея</w:t>
      </w:r>
      <w:proofErr w:type="spellEnd"/>
      <w:r w:rsidR="00186434" w:rsidRPr="002523F1">
        <w:rPr>
          <w:color w:val="000000"/>
          <w:szCs w:val="28"/>
        </w:rPr>
        <w:t>»;</w:t>
      </w:r>
    </w:p>
    <w:p w:rsidR="00186434" w:rsidRPr="002523F1" w:rsidRDefault="00186434" w:rsidP="009B60F1">
      <w:pPr>
        <w:spacing w:line="18" w:lineRule="atLeast"/>
        <w:ind w:firstLine="708"/>
        <w:jc w:val="both"/>
        <w:rPr>
          <w:color w:val="000000"/>
          <w:szCs w:val="28"/>
        </w:rPr>
      </w:pPr>
      <w:r w:rsidRPr="002523F1">
        <w:rPr>
          <w:color w:val="000000"/>
          <w:szCs w:val="28"/>
        </w:rPr>
        <w:t xml:space="preserve">- </w:t>
      </w:r>
      <w:r w:rsidRPr="002523F1">
        <w:rPr>
          <w:szCs w:val="28"/>
        </w:rPr>
        <w:t>областное казенное учреждение социального обслуживания</w:t>
      </w:r>
      <w:r w:rsidR="008920B6" w:rsidRPr="002523F1">
        <w:rPr>
          <w:szCs w:val="28"/>
        </w:rPr>
        <w:t xml:space="preserve"> населения системы социального обеспечения</w:t>
      </w:r>
      <w:r w:rsidRPr="002523F1">
        <w:rPr>
          <w:szCs w:val="28"/>
        </w:rPr>
        <w:t xml:space="preserve"> «Льговский межрайонный центр </w:t>
      </w:r>
      <w:r w:rsidRPr="002523F1">
        <w:rPr>
          <w:bCs/>
          <w:color w:val="000000"/>
          <w:szCs w:val="28"/>
        </w:rPr>
        <w:t>социальной помощи семье и детям</w:t>
      </w:r>
      <w:r w:rsidRPr="002523F1">
        <w:rPr>
          <w:szCs w:val="28"/>
        </w:rPr>
        <w:t xml:space="preserve">» переименовано в </w:t>
      </w:r>
      <w:r w:rsidRPr="002523F1">
        <w:rPr>
          <w:bCs/>
          <w:color w:val="212121"/>
          <w:szCs w:val="28"/>
        </w:rPr>
        <w:t>областное казенное учреждени</w:t>
      </w:r>
      <w:r w:rsidR="008920B6" w:rsidRPr="002523F1">
        <w:rPr>
          <w:bCs/>
          <w:color w:val="212121"/>
          <w:szCs w:val="28"/>
        </w:rPr>
        <w:t>е</w:t>
      </w:r>
      <w:r w:rsidRPr="002523F1">
        <w:rPr>
          <w:bCs/>
          <w:color w:val="212121"/>
          <w:szCs w:val="28"/>
        </w:rPr>
        <w:t xml:space="preserve"> </w:t>
      </w:r>
      <w:r w:rsidRPr="002523F1">
        <w:rPr>
          <w:szCs w:val="28"/>
        </w:rPr>
        <w:t>социального обслуживания</w:t>
      </w:r>
      <w:r w:rsidRPr="002523F1">
        <w:rPr>
          <w:bCs/>
          <w:color w:val="212121"/>
          <w:szCs w:val="28"/>
        </w:rPr>
        <w:t xml:space="preserve"> «Льговский центр </w:t>
      </w:r>
      <w:r w:rsidRPr="002523F1">
        <w:rPr>
          <w:bCs/>
          <w:color w:val="000000"/>
          <w:szCs w:val="28"/>
        </w:rPr>
        <w:t>социальной помощи семье и детям «Доверие</w:t>
      </w:r>
      <w:r w:rsidRPr="002523F1">
        <w:rPr>
          <w:color w:val="000000"/>
          <w:szCs w:val="28"/>
        </w:rPr>
        <w:t>»;</w:t>
      </w:r>
    </w:p>
    <w:p w:rsidR="00186434" w:rsidRPr="002523F1" w:rsidRDefault="00186434" w:rsidP="009B60F1">
      <w:pPr>
        <w:spacing w:line="18" w:lineRule="atLeast"/>
        <w:ind w:firstLine="708"/>
        <w:jc w:val="both"/>
        <w:rPr>
          <w:color w:val="000000"/>
          <w:szCs w:val="28"/>
        </w:rPr>
      </w:pPr>
      <w:r w:rsidRPr="002523F1">
        <w:rPr>
          <w:color w:val="000000"/>
          <w:szCs w:val="28"/>
        </w:rPr>
        <w:t xml:space="preserve">- </w:t>
      </w:r>
      <w:r w:rsidRPr="002523F1">
        <w:rPr>
          <w:szCs w:val="28"/>
        </w:rPr>
        <w:t>областное казенное учреждение социального обслуживания «</w:t>
      </w:r>
      <w:proofErr w:type="spellStart"/>
      <w:r w:rsidRPr="002523F1">
        <w:rPr>
          <w:szCs w:val="28"/>
        </w:rPr>
        <w:t>Солнцевский</w:t>
      </w:r>
      <w:proofErr w:type="spellEnd"/>
      <w:r w:rsidRPr="002523F1">
        <w:rPr>
          <w:szCs w:val="28"/>
        </w:rPr>
        <w:t xml:space="preserve"> межрайонный центр </w:t>
      </w:r>
      <w:r w:rsidRPr="002523F1">
        <w:rPr>
          <w:bCs/>
          <w:color w:val="000000"/>
          <w:szCs w:val="28"/>
        </w:rPr>
        <w:t>социальной помощи семье и детям</w:t>
      </w:r>
      <w:r w:rsidRPr="002523F1">
        <w:rPr>
          <w:szCs w:val="28"/>
        </w:rPr>
        <w:t xml:space="preserve">» переименовано в </w:t>
      </w:r>
      <w:r w:rsidRPr="002523F1">
        <w:rPr>
          <w:bCs/>
          <w:color w:val="212121"/>
          <w:szCs w:val="28"/>
        </w:rPr>
        <w:t>областное казенное учреждени</w:t>
      </w:r>
      <w:r w:rsidR="008920B6" w:rsidRPr="002523F1">
        <w:rPr>
          <w:bCs/>
          <w:color w:val="212121"/>
          <w:szCs w:val="28"/>
        </w:rPr>
        <w:t>е</w:t>
      </w:r>
      <w:r w:rsidRPr="002523F1">
        <w:rPr>
          <w:bCs/>
          <w:color w:val="212121"/>
          <w:szCs w:val="28"/>
        </w:rPr>
        <w:t xml:space="preserve"> </w:t>
      </w:r>
      <w:r w:rsidRPr="002523F1">
        <w:rPr>
          <w:szCs w:val="28"/>
        </w:rPr>
        <w:t>социального обслуживания</w:t>
      </w:r>
      <w:r w:rsidRPr="002523F1">
        <w:rPr>
          <w:bCs/>
          <w:color w:val="212121"/>
          <w:szCs w:val="28"/>
        </w:rPr>
        <w:t xml:space="preserve"> «</w:t>
      </w:r>
      <w:proofErr w:type="spellStart"/>
      <w:r w:rsidRPr="002523F1">
        <w:rPr>
          <w:bCs/>
          <w:color w:val="212121"/>
          <w:szCs w:val="28"/>
        </w:rPr>
        <w:t>Солнцевский</w:t>
      </w:r>
      <w:proofErr w:type="spellEnd"/>
      <w:r w:rsidRPr="002523F1">
        <w:rPr>
          <w:bCs/>
          <w:color w:val="212121"/>
          <w:szCs w:val="28"/>
        </w:rPr>
        <w:t xml:space="preserve"> центр </w:t>
      </w:r>
      <w:r w:rsidRPr="002523F1">
        <w:rPr>
          <w:bCs/>
          <w:color w:val="000000"/>
          <w:szCs w:val="28"/>
        </w:rPr>
        <w:t>социальной помощи семье и детям «Успех</w:t>
      </w:r>
      <w:r w:rsidRPr="002523F1">
        <w:rPr>
          <w:color w:val="000000"/>
          <w:szCs w:val="28"/>
        </w:rPr>
        <w:t>»;</w:t>
      </w:r>
    </w:p>
    <w:p w:rsidR="00186434" w:rsidRPr="002523F1" w:rsidRDefault="00186434" w:rsidP="009B60F1">
      <w:pPr>
        <w:spacing w:line="18" w:lineRule="atLeast"/>
        <w:ind w:firstLine="708"/>
        <w:jc w:val="both"/>
        <w:rPr>
          <w:szCs w:val="28"/>
        </w:rPr>
      </w:pPr>
      <w:r w:rsidRPr="002523F1">
        <w:rPr>
          <w:color w:val="000000"/>
          <w:szCs w:val="28"/>
        </w:rPr>
        <w:t xml:space="preserve">- </w:t>
      </w:r>
      <w:r w:rsidRPr="002523F1">
        <w:rPr>
          <w:szCs w:val="28"/>
        </w:rPr>
        <w:t>областное казенное учреждение социального обслуживания</w:t>
      </w:r>
      <w:r w:rsidR="008920B6" w:rsidRPr="002523F1">
        <w:rPr>
          <w:szCs w:val="28"/>
        </w:rPr>
        <w:t xml:space="preserve"> населения системы социального обеспечения</w:t>
      </w:r>
      <w:r w:rsidRPr="002523F1">
        <w:rPr>
          <w:szCs w:val="28"/>
        </w:rPr>
        <w:t xml:space="preserve"> «Щигровский межрайонный центр </w:t>
      </w:r>
      <w:r w:rsidRPr="002523F1">
        <w:rPr>
          <w:bCs/>
          <w:color w:val="000000"/>
          <w:szCs w:val="28"/>
        </w:rPr>
        <w:t>социальной помощи семье и детям</w:t>
      </w:r>
      <w:r w:rsidRPr="002523F1">
        <w:rPr>
          <w:szCs w:val="28"/>
        </w:rPr>
        <w:t xml:space="preserve">» переименовано в </w:t>
      </w:r>
      <w:r w:rsidRPr="002523F1">
        <w:rPr>
          <w:bCs/>
          <w:color w:val="212121"/>
          <w:szCs w:val="28"/>
        </w:rPr>
        <w:t>областное казенное учреждени</w:t>
      </w:r>
      <w:r w:rsidR="008920B6" w:rsidRPr="002523F1">
        <w:rPr>
          <w:bCs/>
          <w:color w:val="212121"/>
          <w:szCs w:val="28"/>
        </w:rPr>
        <w:t>е</w:t>
      </w:r>
      <w:r w:rsidRPr="002523F1">
        <w:rPr>
          <w:bCs/>
          <w:color w:val="212121"/>
          <w:szCs w:val="28"/>
        </w:rPr>
        <w:t xml:space="preserve"> </w:t>
      </w:r>
      <w:r w:rsidRPr="002523F1">
        <w:rPr>
          <w:szCs w:val="28"/>
        </w:rPr>
        <w:t>социального обслуживания</w:t>
      </w:r>
      <w:r w:rsidRPr="002523F1">
        <w:rPr>
          <w:bCs/>
          <w:color w:val="212121"/>
          <w:szCs w:val="28"/>
        </w:rPr>
        <w:t xml:space="preserve"> «Щигровский центр </w:t>
      </w:r>
      <w:r w:rsidRPr="002523F1">
        <w:rPr>
          <w:bCs/>
          <w:color w:val="000000"/>
          <w:szCs w:val="28"/>
        </w:rPr>
        <w:t>социальной помощи семье и детям «Импульс</w:t>
      </w:r>
      <w:r w:rsidRPr="002523F1">
        <w:rPr>
          <w:color w:val="000000"/>
          <w:szCs w:val="28"/>
        </w:rPr>
        <w:t>»;</w:t>
      </w:r>
    </w:p>
    <w:p w:rsidR="00186434" w:rsidRPr="002523F1" w:rsidRDefault="00186434" w:rsidP="0067630A">
      <w:pPr>
        <w:spacing w:line="18" w:lineRule="atLeast"/>
        <w:ind w:firstLine="708"/>
        <w:jc w:val="both"/>
        <w:rPr>
          <w:szCs w:val="28"/>
        </w:rPr>
      </w:pPr>
      <w:r w:rsidRPr="002523F1">
        <w:rPr>
          <w:szCs w:val="28"/>
        </w:rPr>
        <w:t>- о</w:t>
      </w:r>
      <w:r w:rsidR="0067630A" w:rsidRPr="002523F1">
        <w:rPr>
          <w:szCs w:val="28"/>
        </w:rPr>
        <w:t xml:space="preserve">бластное казенное учреждение социального обслуживания </w:t>
      </w:r>
      <w:r w:rsidR="008920B6" w:rsidRPr="002523F1">
        <w:rPr>
          <w:szCs w:val="28"/>
        </w:rPr>
        <w:t xml:space="preserve">населения системы социального обеспечения </w:t>
      </w:r>
      <w:r w:rsidR="0067630A" w:rsidRPr="002523F1">
        <w:rPr>
          <w:szCs w:val="28"/>
        </w:rPr>
        <w:t>«Курский</w:t>
      </w:r>
      <w:r w:rsidR="008920B6" w:rsidRPr="002523F1">
        <w:rPr>
          <w:szCs w:val="28"/>
        </w:rPr>
        <w:t xml:space="preserve"> областной</w:t>
      </w:r>
      <w:r w:rsidR="0067630A" w:rsidRPr="002523F1">
        <w:rPr>
          <w:szCs w:val="28"/>
        </w:rPr>
        <w:t xml:space="preserve"> </w:t>
      </w:r>
      <w:proofErr w:type="gramStart"/>
      <w:r w:rsidR="0067630A" w:rsidRPr="002523F1">
        <w:rPr>
          <w:szCs w:val="28"/>
        </w:rPr>
        <w:t>социально-реабилитационный</w:t>
      </w:r>
      <w:proofErr w:type="gramEnd"/>
      <w:r w:rsidR="0067630A" w:rsidRPr="002523F1">
        <w:rPr>
          <w:szCs w:val="28"/>
        </w:rPr>
        <w:t xml:space="preserve"> центр для несовершеннолетних» переименован</w:t>
      </w:r>
      <w:r w:rsidRPr="002523F1">
        <w:rPr>
          <w:szCs w:val="28"/>
        </w:rPr>
        <w:t>о</w:t>
      </w:r>
      <w:r w:rsidR="0067630A" w:rsidRPr="002523F1">
        <w:rPr>
          <w:szCs w:val="28"/>
        </w:rPr>
        <w:t xml:space="preserve"> в областное казенное учреждение социального обслуживания «Курский центр социальной помощи семье и детям «Возрождение»;  </w:t>
      </w:r>
    </w:p>
    <w:p w:rsidR="008920B6" w:rsidRPr="002523F1" w:rsidRDefault="00186434" w:rsidP="008920B6">
      <w:pPr>
        <w:ind w:firstLine="708"/>
        <w:jc w:val="both"/>
        <w:rPr>
          <w:szCs w:val="28"/>
        </w:rPr>
      </w:pPr>
      <w:r w:rsidRPr="002523F1">
        <w:rPr>
          <w:szCs w:val="28"/>
        </w:rPr>
        <w:t xml:space="preserve">- </w:t>
      </w:r>
      <w:r w:rsidR="008920B6" w:rsidRPr="002523F1">
        <w:rPr>
          <w:szCs w:val="28"/>
        </w:rPr>
        <w:t xml:space="preserve">областное казенное учреждение социального обслуживания «Курский областной социальный приют для детей и подростков» переименовано в </w:t>
      </w:r>
      <w:r w:rsidRPr="002523F1">
        <w:rPr>
          <w:szCs w:val="28"/>
        </w:rPr>
        <w:t>областно</w:t>
      </w:r>
      <w:r w:rsidR="008920B6" w:rsidRPr="002523F1">
        <w:rPr>
          <w:szCs w:val="28"/>
        </w:rPr>
        <w:t>е казенное учреждение</w:t>
      </w:r>
      <w:r w:rsidRPr="002523F1">
        <w:rPr>
          <w:szCs w:val="28"/>
        </w:rPr>
        <w:t xml:space="preserve"> социального обслуживания населения «Центр «</w:t>
      </w:r>
      <w:proofErr w:type="spellStart"/>
      <w:r w:rsidRPr="002523F1">
        <w:rPr>
          <w:szCs w:val="28"/>
        </w:rPr>
        <w:t>СемьЯ</w:t>
      </w:r>
      <w:proofErr w:type="spellEnd"/>
      <w:r w:rsidRPr="002523F1">
        <w:rPr>
          <w:szCs w:val="28"/>
        </w:rPr>
        <w:t>»</w:t>
      </w:r>
      <w:r w:rsidR="008920B6" w:rsidRPr="002523F1">
        <w:rPr>
          <w:szCs w:val="28"/>
        </w:rPr>
        <w:t>;</w:t>
      </w:r>
    </w:p>
    <w:p w:rsidR="008920B6" w:rsidRPr="002523F1" w:rsidRDefault="008920B6" w:rsidP="008920B6">
      <w:pPr>
        <w:ind w:firstLine="708"/>
        <w:jc w:val="both"/>
        <w:rPr>
          <w:szCs w:val="28"/>
        </w:rPr>
      </w:pPr>
      <w:r w:rsidRPr="002523F1">
        <w:rPr>
          <w:szCs w:val="28"/>
        </w:rPr>
        <w:t>- областное казенное учреждение социального обслуживания «</w:t>
      </w:r>
      <w:proofErr w:type="spellStart"/>
      <w:r w:rsidRPr="002523F1">
        <w:rPr>
          <w:szCs w:val="28"/>
        </w:rPr>
        <w:t>Охочевский</w:t>
      </w:r>
      <w:proofErr w:type="spellEnd"/>
      <w:r w:rsidRPr="002523F1">
        <w:rPr>
          <w:szCs w:val="28"/>
        </w:rPr>
        <w:t xml:space="preserve"> социальный приют для детей и подростков» переименовано в областное казенное учреждение социального обслуживания «</w:t>
      </w:r>
      <w:proofErr w:type="spellStart"/>
      <w:r w:rsidRPr="002523F1">
        <w:rPr>
          <w:szCs w:val="28"/>
        </w:rPr>
        <w:t>Охочевский</w:t>
      </w:r>
      <w:proofErr w:type="spellEnd"/>
      <w:r w:rsidRPr="002523F1">
        <w:rPr>
          <w:szCs w:val="28"/>
        </w:rPr>
        <w:t xml:space="preserve"> социально-реабилитационный центр для несовершеннолетних «Непоседы»;</w:t>
      </w:r>
    </w:p>
    <w:p w:rsidR="008920B6" w:rsidRPr="002523F1" w:rsidRDefault="008920B6" w:rsidP="008920B6">
      <w:pPr>
        <w:ind w:firstLine="708"/>
        <w:jc w:val="both"/>
        <w:rPr>
          <w:szCs w:val="28"/>
        </w:rPr>
      </w:pPr>
      <w:r w:rsidRPr="002523F1">
        <w:rPr>
          <w:szCs w:val="28"/>
        </w:rPr>
        <w:t xml:space="preserve">- областное казенное учреждение социального обслуживания «Черемисиновский </w:t>
      </w:r>
      <w:proofErr w:type="gramStart"/>
      <w:r w:rsidRPr="002523F1">
        <w:rPr>
          <w:szCs w:val="28"/>
        </w:rPr>
        <w:t>социально-реабилитационный</w:t>
      </w:r>
      <w:proofErr w:type="gramEnd"/>
      <w:r w:rsidRPr="002523F1">
        <w:rPr>
          <w:szCs w:val="28"/>
        </w:rPr>
        <w:t xml:space="preserve"> центр для несовершеннолетних» переименовано в областное казенное учреждение </w:t>
      </w:r>
      <w:r w:rsidRPr="002523F1">
        <w:rPr>
          <w:szCs w:val="28"/>
        </w:rPr>
        <w:lastRenderedPageBreak/>
        <w:t>социального обслуживания «Черемисиновский центр социальной помощи семье и детям «Содействие».</w:t>
      </w:r>
    </w:p>
    <w:p w:rsidR="00231360" w:rsidRPr="00C67013" w:rsidRDefault="00231360" w:rsidP="006C37CC">
      <w:pPr>
        <w:ind w:firstLine="708"/>
        <w:jc w:val="both"/>
        <w:rPr>
          <w:szCs w:val="28"/>
        </w:rPr>
      </w:pPr>
      <w:r>
        <w:rPr>
          <w:szCs w:val="28"/>
        </w:rPr>
        <w:t>В связи с проведенной реструктуризацией системы</w:t>
      </w:r>
      <w:r w:rsidRPr="002523F1">
        <w:rPr>
          <w:szCs w:val="28"/>
        </w:rPr>
        <w:t xml:space="preserve"> организаций социального обслуживания семьи и детей Курской области</w:t>
      </w:r>
      <w:r>
        <w:rPr>
          <w:szCs w:val="28"/>
        </w:rPr>
        <w:t xml:space="preserve"> произошло перераспределение обслуживаемых </w:t>
      </w:r>
      <w:r w:rsidRPr="002523F1">
        <w:rPr>
          <w:szCs w:val="28"/>
        </w:rPr>
        <w:t>территорий муниципальных районов и городов Курской области</w:t>
      </w:r>
      <w:r>
        <w:rPr>
          <w:szCs w:val="28"/>
        </w:rPr>
        <w:t>, в целях профилактики семейного неблагополучия и социального сиротства.</w:t>
      </w:r>
    </w:p>
    <w:p w:rsidR="00617B85" w:rsidRDefault="006C37CC" w:rsidP="009B60F1">
      <w:pPr>
        <w:spacing w:line="18" w:lineRule="atLeast"/>
        <w:ind w:firstLine="708"/>
        <w:jc w:val="both"/>
        <w:rPr>
          <w:szCs w:val="28"/>
        </w:rPr>
      </w:pPr>
      <w:r w:rsidRPr="002523F1">
        <w:rPr>
          <w:szCs w:val="28"/>
        </w:rPr>
        <w:t>Таким образом, в</w:t>
      </w:r>
      <w:r w:rsidR="00C832B2" w:rsidRPr="002523F1">
        <w:rPr>
          <w:szCs w:val="28"/>
        </w:rPr>
        <w:t xml:space="preserve"> </w:t>
      </w:r>
      <w:r w:rsidR="00392DBA" w:rsidRPr="00392DBA">
        <w:rPr>
          <w:szCs w:val="28"/>
        </w:rPr>
        <w:t xml:space="preserve">зону профессиональной деятельности специалистов </w:t>
      </w:r>
      <w:r w:rsidR="00392DBA" w:rsidRPr="002523F1">
        <w:rPr>
          <w:szCs w:val="28"/>
        </w:rPr>
        <w:t>областного казенного учреждения социального обслуживания населения «Центр «</w:t>
      </w:r>
      <w:proofErr w:type="spellStart"/>
      <w:r w:rsidR="00392DBA" w:rsidRPr="002523F1">
        <w:rPr>
          <w:szCs w:val="28"/>
        </w:rPr>
        <w:t>СемьЯ</w:t>
      </w:r>
      <w:proofErr w:type="spellEnd"/>
      <w:r w:rsidR="00392DBA" w:rsidRPr="002523F1">
        <w:rPr>
          <w:szCs w:val="28"/>
        </w:rPr>
        <w:t>»</w:t>
      </w:r>
      <w:r w:rsidR="00C67013" w:rsidRPr="00C67013">
        <w:rPr>
          <w:szCs w:val="28"/>
        </w:rPr>
        <w:t xml:space="preserve"> </w:t>
      </w:r>
      <w:r w:rsidR="00C67013">
        <w:rPr>
          <w:szCs w:val="28"/>
        </w:rPr>
        <w:t>переходят семьи с детьми, находящие</w:t>
      </w:r>
      <w:r w:rsidR="00C67013" w:rsidRPr="002523F1">
        <w:rPr>
          <w:szCs w:val="28"/>
        </w:rPr>
        <w:t xml:space="preserve">ся в </w:t>
      </w:r>
      <w:r w:rsidR="00C67013">
        <w:rPr>
          <w:szCs w:val="28"/>
        </w:rPr>
        <w:t xml:space="preserve">трудной жизненной ситуации, </w:t>
      </w:r>
      <w:r w:rsidR="00C67013" w:rsidRPr="002523F1">
        <w:rPr>
          <w:szCs w:val="28"/>
        </w:rPr>
        <w:t xml:space="preserve">социально </w:t>
      </w:r>
      <w:r w:rsidR="00C67013">
        <w:rPr>
          <w:szCs w:val="28"/>
        </w:rPr>
        <w:t>опасном положении, проживающие на территориях</w:t>
      </w:r>
      <w:r w:rsidR="00C67013" w:rsidRPr="002523F1">
        <w:rPr>
          <w:szCs w:val="28"/>
        </w:rPr>
        <w:t xml:space="preserve"> </w:t>
      </w:r>
      <w:proofErr w:type="spellStart"/>
      <w:r w:rsidR="00C67013" w:rsidRPr="002523F1">
        <w:rPr>
          <w:szCs w:val="28"/>
        </w:rPr>
        <w:t>Фатежского</w:t>
      </w:r>
      <w:proofErr w:type="spellEnd"/>
      <w:r w:rsidR="00C67013" w:rsidRPr="002523F1">
        <w:rPr>
          <w:szCs w:val="28"/>
        </w:rPr>
        <w:t xml:space="preserve">, </w:t>
      </w:r>
      <w:proofErr w:type="spellStart"/>
      <w:r w:rsidR="00C67013" w:rsidRPr="002523F1">
        <w:rPr>
          <w:szCs w:val="28"/>
        </w:rPr>
        <w:t>Поныровского</w:t>
      </w:r>
      <w:proofErr w:type="spellEnd"/>
      <w:r w:rsidR="00C67013" w:rsidRPr="002523F1">
        <w:rPr>
          <w:szCs w:val="28"/>
        </w:rPr>
        <w:t>, Золотухинского</w:t>
      </w:r>
      <w:r w:rsidR="00C67013">
        <w:rPr>
          <w:szCs w:val="28"/>
        </w:rPr>
        <w:t xml:space="preserve"> районов. О</w:t>
      </w:r>
      <w:r w:rsidR="00392DBA" w:rsidRPr="002523F1">
        <w:rPr>
          <w:szCs w:val="28"/>
        </w:rPr>
        <w:t xml:space="preserve">бластного казенного учреждения социального обслуживания «Черемисиновский центр социальной помощи семье и детям «Содействие» </w:t>
      </w:r>
      <w:r w:rsidR="00392DBA">
        <w:rPr>
          <w:szCs w:val="28"/>
        </w:rPr>
        <w:t>переходят семьи с детьми, находящие</w:t>
      </w:r>
      <w:r w:rsidR="00392DBA" w:rsidRPr="002523F1">
        <w:rPr>
          <w:szCs w:val="28"/>
        </w:rPr>
        <w:t xml:space="preserve">ся в </w:t>
      </w:r>
      <w:r w:rsidR="00392DBA">
        <w:rPr>
          <w:szCs w:val="28"/>
        </w:rPr>
        <w:t xml:space="preserve">трудной жизненной ситуации, </w:t>
      </w:r>
      <w:r w:rsidR="00392DBA" w:rsidRPr="002523F1">
        <w:rPr>
          <w:szCs w:val="28"/>
        </w:rPr>
        <w:t xml:space="preserve">социально </w:t>
      </w:r>
      <w:r w:rsidR="00392DBA">
        <w:rPr>
          <w:szCs w:val="28"/>
        </w:rPr>
        <w:t>опасном положении, проживающие на территориях</w:t>
      </w:r>
      <w:r w:rsidR="00C67013">
        <w:rPr>
          <w:szCs w:val="28"/>
        </w:rPr>
        <w:t xml:space="preserve"> </w:t>
      </w:r>
      <w:r w:rsidR="00392DBA" w:rsidRPr="002523F1">
        <w:rPr>
          <w:szCs w:val="28"/>
        </w:rPr>
        <w:t xml:space="preserve">Черемисиновского, Советского и </w:t>
      </w:r>
      <w:proofErr w:type="spellStart"/>
      <w:r w:rsidR="00392DBA" w:rsidRPr="002523F1">
        <w:rPr>
          <w:szCs w:val="28"/>
        </w:rPr>
        <w:t>Касторенского</w:t>
      </w:r>
      <w:proofErr w:type="spellEnd"/>
      <w:r w:rsidR="00392DBA" w:rsidRPr="002523F1">
        <w:rPr>
          <w:szCs w:val="28"/>
        </w:rPr>
        <w:t xml:space="preserve"> районов Курской области</w:t>
      </w:r>
      <w:r w:rsidR="00392DBA">
        <w:rPr>
          <w:szCs w:val="28"/>
        </w:rPr>
        <w:t xml:space="preserve">. </w:t>
      </w:r>
      <w:r w:rsidR="00617B85">
        <w:rPr>
          <w:szCs w:val="28"/>
        </w:rPr>
        <w:t>Соответствующие изменения</w:t>
      </w:r>
      <w:r w:rsidR="00C67013">
        <w:rPr>
          <w:szCs w:val="28"/>
        </w:rPr>
        <w:t xml:space="preserve"> в</w:t>
      </w:r>
      <w:r w:rsidR="00BB77FB">
        <w:rPr>
          <w:szCs w:val="28"/>
        </w:rPr>
        <w:t>несены в Уставы Учреждений</w:t>
      </w:r>
      <w:r w:rsidR="00617B85">
        <w:rPr>
          <w:szCs w:val="28"/>
        </w:rPr>
        <w:t xml:space="preserve"> в установленном законом порядке.</w:t>
      </w:r>
    </w:p>
    <w:p w:rsidR="00392DBA" w:rsidRPr="00392DBA" w:rsidRDefault="00617B85" w:rsidP="009B60F1">
      <w:pPr>
        <w:spacing w:line="18" w:lineRule="atLeast"/>
        <w:ind w:firstLine="708"/>
        <w:jc w:val="both"/>
        <w:rPr>
          <w:szCs w:val="28"/>
        </w:rPr>
      </w:pPr>
      <w:r>
        <w:rPr>
          <w:szCs w:val="28"/>
        </w:rPr>
        <w:t xml:space="preserve">В связи </w:t>
      </w:r>
      <w:r w:rsidR="00B55716">
        <w:rPr>
          <w:szCs w:val="28"/>
        </w:rPr>
        <w:t>с расширением полномочий и увеличением объема работы в части предоставления социальных услуг</w:t>
      </w:r>
      <w:r w:rsidR="00BB77FB">
        <w:rPr>
          <w:szCs w:val="28"/>
        </w:rPr>
        <w:t xml:space="preserve"> семьям с детьми</w:t>
      </w:r>
      <w:r w:rsidR="00B55716">
        <w:rPr>
          <w:szCs w:val="28"/>
        </w:rPr>
        <w:t xml:space="preserve"> на дому </w:t>
      </w:r>
      <w:r w:rsidR="00B55716" w:rsidRPr="002523F1">
        <w:rPr>
          <w:rFonts w:eastAsia="Andale Sans UI"/>
          <w:kern w:val="2"/>
          <w:szCs w:val="28"/>
          <w:lang w:eastAsia="hi-IN" w:bidi="ru-RU"/>
        </w:rPr>
        <w:t xml:space="preserve">возникла необходимость в увеличении штатной численности </w:t>
      </w:r>
      <w:r w:rsidR="00BB77FB">
        <w:rPr>
          <w:rFonts w:eastAsia="Andale Sans UI"/>
          <w:kern w:val="2"/>
          <w:szCs w:val="28"/>
          <w:lang w:eastAsia="hi-IN" w:bidi="ru-RU"/>
        </w:rPr>
        <w:t xml:space="preserve">ОКУ </w:t>
      </w:r>
      <w:r w:rsidR="00BB77FB" w:rsidRPr="002523F1">
        <w:rPr>
          <w:szCs w:val="28"/>
        </w:rPr>
        <w:t>«Центр «</w:t>
      </w:r>
      <w:proofErr w:type="spellStart"/>
      <w:r w:rsidR="00BB77FB" w:rsidRPr="002523F1">
        <w:rPr>
          <w:szCs w:val="28"/>
        </w:rPr>
        <w:t>СемьЯ</w:t>
      </w:r>
      <w:proofErr w:type="spellEnd"/>
      <w:r w:rsidR="00BB77FB" w:rsidRPr="002523F1">
        <w:rPr>
          <w:szCs w:val="28"/>
        </w:rPr>
        <w:t>»</w:t>
      </w:r>
      <w:r w:rsidR="00BB77FB">
        <w:rPr>
          <w:szCs w:val="28"/>
        </w:rPr>
        <w:t xml:space="preserve">, ОКУ </w:t>
      </w:r>
      <w:r w:rsidR="00BB77FB" w:rsidRPr="002523F1">
        <w:rPr>
          <w:szCs w:val="28"/>
        </w:rPr>
        <w:t>«Черемисиновский центр социальной помощи семье и детям «Содействие»</w:t>
      </w:r>
      <w:r w:rsidR="00BB77FB" w:rsidRPr="00BB77FB">
        <w:rPr>
          <w:szCs w:val="28"/>
        </w:rPr>
        <w:t xml:space="preserve"> </w:t>
      </w:r>
      <w:r w:rsidR="00BB77FB" w:rsidRPr="002523F1">
        <w:rPr>
          <w:szCs w:val="28"/>
        </w:rPr>
        <w:t>(далее - Учреждения)</w:t>
      </w:r>
      <w:r w:rsidR="00C67013">
        <w:rPr>
          <w:szCs w:val="28"/>
        </w:rPr>
        <w:t xml:space="preserve"> за счет передачи штатных единиц: </w:t>
      </w:r>
    </w:p>
    <w:p w:rsidR="00F1606E" w:rsidRPr="002523F1" w:rsidRDefault="00F1606E" w:rsidP="00F1606E">
      <w:pPr>
        <w:widowControl w:val="0"/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ind w:right="7"/>
        <w:jc w:val="both"/>
        <w:rPr>
          <w:szCs w:val="28"/>
        </w:rPr>
      </w:pPr>
      <w:r w:rsidRPr="002523F1">
        <w:rPr>
          <w:szCs w:val="28"/>
        </w:rPr>
        <w:tab/>
        <w:t xml:space="preserve">- из </w:t>
      </w:r>
      <w:r w:rsidRPr="002523F1">
        <w:rPr>
          <w:bCs/>
          <w:color w:val="212121"/>
          <w:szCs w:val="28"/>
        </w:rPr>
        <w:t>областного казенного учреждения «</w:t>
      </w:r>
      <w:proofErr w:type="spellStart"/>
      <w:r w:rsidRPr="002523F1">
        <w:rPr>
          <w:bCs/>
          <w:color w:val="212121"/>
          <w:szCs w:val="28"/>
        </w:rPr>
        <w:t>Железногорский</w:t>
      </w:r>
      <w:proofErr w:type="spellEnd"/>
      <w:r w:rsidRPr="002523F1">
        <w:rPr>
          <w:bCs/>
          <w:color w:val="212121"/>
          <w:szCs w:val="28"/>
        </w:rPr>
        <w:t xml:space="preserve"> центр </w:t>
      </w:r>
      <w:r w:rsidRPr="002523F1">
        <w:rPr>
          <w:bCs/>
          <w:color w:val="000000"/>
          <w:szCs w:val="28"/>
        </w:rPr>
        <w:t>социальной помощи семье и детям «</w:t>
      </w:r>
      <w:proofErr w:type="spellStart"/>
      <w:r w:rsidRPr="002523F1">
        <w:rPr>
          <w:bCs/>
          <w:color w:val="000000"/>
          <w:szCs w:val="28"/>
        </w:rPr>
        <w:t>Добродея</w:t>
      </w:r>
      <w:proofErr w:type="spellEnd"/>
      <w:r w:rsidRPr="002523F1">
        <w:rPr>
          <w:color w:val="000000"/>
          <w:szCs w:val="28"/>
        </w:rPr>
        <w:t>»</w:t>
      </w:r>
      <w:r w:rsidRPr="002523F1">
        <w:rPr>
          <w:szCs w:val="28"/>
        </w:rPr>
        <w:t xml:space="preserve"> 1 штатную единицу социального педагога и 0,5 штатных единиц специалиста по социальной работе по </w:t>
      </w:r>
      <w:proofErr w:type="spellStart"/>
      <w:r w:rsidRPr="002523F1">
        <w:rPr>
          <w:szCs w:val="28"/>
        </w:rPr>
        <w:t>Поныровскому</w:t>
      </w:r>
      <w:proofErr w:type="spellEnd"/>
      <w:r w:rsidRPr="002523F1">
        <w:rPr>
          <w:szCs w:val="28"/>
        </w:rPr>
        <w:t xml:space="preserve"> району; 2,5 штатных единиц</w:t>
      </w:r>
      <w:r w:rsidR="00993211" w:rsidRPr="002523F1">
        <w:rPr>
          <w:szCs w:val="28"/>
        </w:rPr>
        <w:t xml:space="preserve"> социального педагога, 2</w:t>
      </w:r>
      <w:r w:rsidRPr="002523F1">
        <w:rPr>
          <w:szCs w:val="28"/>
        </w:rPr>
        <w:t xml:space="preserve"> </w:t>
      </w:r>
      <w:r w:rsidR="00993211" w:rsidRPr="002523F1">
        <w:rPr>
          <w:szCs w:val="28"/>
        </w:rPr>
        <w:t>штатные единицы</w:t>
      </w:r>
      <w:r w:rsidR="00E5114E" w:rsidRPr="002523F1">
        <w:rPr>
          <w:szCs w:val="28"/>
        </w:rPr>
        <w:t xml:space="preserve"> специалиста</w:t>
      </w:r>
      <w:r w:rsidRPr="002523F1">
        <w:rPr>
          <w:szCs w:val="28"/>
        </w:rPr>
        <w:t xml:space="preserve"> по социальной работе по </w:t>
      </w:r>
      <w:proofErr w:type="spellStart"/>
      <w:r w:rsidRPr="002523F1">
        <w:rPr>
          <w:szCs w:val="28"/>
        </w:rPr>
        <w:t>Фатежскому</w:t>
      </w:r>
      <w:proofErr w:type="spellEnd"/>
      <w:r w:rsidRPr="002523F1">
        <w:rPr>
          <w:szCs w:val="28"/>
        </w:rPr>
        <w:t xml:space="preserve"> району</w:t>
      </w:r>
      <w:r w:rsidR="00E5114E" w:rsidRPr="002523F1">
        <w:rPr>
          <w:szCs w:val="28"/>
        </w:rPr>
        <w:t xml:space="preserve">; </w:t>
      </w:r>
      <w:proofErr w:type="gramStart"/>
      <w:r w:rsidR="00E5114E" w:rsidRPr="002523F1">
        <w:rPr>
          <w:szCs w:val="28"/>
        </w:rPr>
        <w:t xml:space="preserve">областного казенного учреждения социального обслуживания «Щигровский центр социальной помощи семье и детям «Импульс» 1 штатную единицу специалиста по социальной работе, 1 штатную единицу социального педагога по </w:t>
      </w:r>
      <w:proofErr w:type="spellStart"/>
      <w:r w:rsidR="00E5114E" w:rsidRPr="002523F1">
        <w:rPr>
          <w:szCs w:val="28"/>
        </w:rPr>
        <w:t>Золотухинскому</w:t>
      </w:r>
      <w:proofErr w:type="spellEnd"/>
      <w:r w:rsidR="00E5114E" w:rsidRPr="002523F1">
        <w:rPr>
          <w:szCs w:val="28"/>
        </w:rPr>
        <w:t xml:space="preserve"> району</w:t>
      </w:r>
      <w:r w:rsidRPr="002523F1">
        <w:rPr>
          <w:szCs w:val="28"/>
        </w:rPr>
        <w:t xml:space="preserve"> в </w:t>
      </w:r>
      <w:r w:rsidR="00E5114E" w:rsidRPr="002523F1">
        <w:rPr>
          <w:szCs w:val="28"/>
        </w:rPr>
        <w:t>областное</w:t>
      </w:r>
      <w:r w:rsidR="00993211" w:rsidRPr="002523F1">
        <w:rPr>
          <w:szCs w:val="28"/>
        </w:rPr>
        <w:t xml:space="preserve"> казе</w:t>
      </w:r>
      <w:r w:rsidR="00E5114E" w:rsidRPr="002523F1">
        <w:rPr>
          <w:szCs w:val="28"/>
        </w:rPr>
        <w:t>нного учреждение</w:t>
      </w:r>
      <w:r w:rsidR="00993211" w:rsidRPr="002523F1">
        <w:rPr>
          <w:szCs w:val="28"/>
        </w:rPr>
        <w:t xml:space="preserve"> социального обслуживания населения «Центр «</w:t>
      </w:r>
      <w:proofErr w:type="spellStart"/>
      <w:r w:rsidR="00993211" w:rsidRPr="002523F1">
        <w:rPr>
          <w:szCs w:val="28"/>
        </w:rPr>
        <w:t>СемьЯ</w:t>
      </w:r>
      <w:proofErr w:type="spellEnd"/>
      <w:r w:rsidR="00993211" w:rsidRPr="002523F1">
        <w:rPr>
          <w:szCs w:val="28"/>
        </w:rPr>
        <w:t>»</w:t>
      </w:r>
      <w:r w:rsidR="00E5114E" w:rsidRPr="002523F1">
        <w:rPr>
          <w:szCs w:val="28"/>
        </w:rPr>
        <w:t xml:space="preserve"> - до 161,5 штатных единиц;</w:t>
      </w:r>
      <w:proofErr w:type="gramEnd"/>
    </w:p>
    <w:p w:rsidR="00E5114E" w:rsidRPr="002523F1" w:rsidRDefault="00E5114E" w:rsidP="00E5114E">
      <w:pPr>
        <w:widowControl w:val="0"/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ind w:right="7"/>
        <w:jc w:val="both"/>
        <w:rPr>
          <w:szCs w:val="28"/>
        </w:rPr>
      </w:pPr>
      <w:r w:rsidRPr="002523F1">
        <w:rPr>
          <w:szCs w:val="28"/>
        </w:rPr>
        <w:tab/>
        <w:t xml:space="preserve">- из областного казенного учреждения социального обслуживания «Щигровский центр социальной помощи семье и детям «Импульс» 1 штатную единицу специалиста по социальной работе, 2 штатные единицы социального педагога по </w:t>
      </w:r>
      <w:proofErr w:type="spellStart"/>
      <w:r w:rsidRPr="002523F1">
        <w:rPr>
          <w:szCs w:val="28"/>
        </w:rPr>
        <w:t>Касторенскому</w:t>
      </w:r>
      <w:proofErr w:type="spellEnd"/>
      <w:r w:rsidRPr="002523F1">
        <w:rPr>
          <w:szCs w:val="28"/>
        </w:rPr>
        <w:t xml:space="preserve"> району; 1 штатную единицу специалиста по социальной работе, 2 штатные единицы социального педагога по Советскому району; 1 штатную единицу специалиста по социальной работе, 1 штатную единицу социального педагога по </w:t>
      </w:r>
      <w:proofErr w:type="spellStart"/>
      <w:r w:rsidRPr="002523F1">
        <w:rPr>
          <w:szCs w:val="28"/>
        </w:rPr>
        <w:t>Черемисиновскому</w:t>
      </w:r>
      <w:proofErr w:type="spellEnd"/>
      <w:r w:rsidRPr="002523F1">
        <w:rPr>
          <w:szCs w:val="28"/>
        </w:rPr>
        <w:t xml:space="preserve"> району в областное казенное учреждение социального обслуживания «Черемисиновский центр социальной помощи семье и детям «Содействие» - до </w:t>
      </w:r>
      <w:r w:rsidR="00522E52" w:rsidRPr="002523F1">
        <w:rPr>
          <w:szCs w:val="28"/>
        </w:rPr>
        <w:t>102</w:t>
      </w:r>
      <w:r w:rsidRPr="002523F1">
        <w:rPr>
          <w:szCs w:val="28"/>
        </w:rPr>
        <w:t xml:space="preserve"> штатных единиц.</w:t>
      </w:r>
    </w:p>
    <w:p w:rsidR="00F1606E" w:rsidRPr="002523F1" w:rsidRDefault="00C20AA0" w:rsidP="001C2CC0">
      <w:pPr>
        <w:widowControl w:val="0"/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ind w:right="7"/>
        <w:jc w:val="both"/>
        <w:rPr>
          <w:szCs w:val="28"/>
        </w:rPr>
      </w:pPr>
      <w:r w:rsidRPr="002523F1">
        <w:rPr>
          <w:szCs w:val="28"/>
        </w:rPr>
        <w:tab/>
      </w:r>
      <w:proofErr w:type="gramStart"/>
      <w:r w:rsidRPr="002523F1">
        <w:rPr>
          <w:szCs w:val="28"/>
        </w:rPr>
        <w:t xml:space="preserve">Устав областного казенного учреждения социального обслуживания «Щигровский центр социальной помощи семье и детям «Импульс» изменен в основных целях деятельности и дополнен территорией обслуживания – </w:t>
      </w:r>
      <w:r w:rsidRPr="002523F1">
        <w:rPr>
          <w:szCs w:val="28"/>
        </w:rPr>
        <w:lastRenderedPageBreak/>
        <w:t>Мантуровского района Курской области, передав из областного казенного учреждения социального обслуживания «</w:t>
      </w:r>
      <w:proofErr w:type="spellStart"/>
      <w:r w:rsidRPr="002523F1">
        <w:rPr>
          <w:szCs w:val="28"/>
        </w:rPr>
        <w:t>Солнцевский</w:t>
      </w:r>
      <w:proofErr w:type="spellEnd"/>
      <w:r w:rsidRPr="002523F1">
        <w:rPr>
          <w:szCs w:val="28"/>
        </w:rPr>
        <w:t xml:space="preserve"> центр социальной помощи семье и детям «Успех» 1 штатную единицу социального педагога и 2 штатных единиц специалиста по социальной работе по </w:t>
      </w:r>
      <w:proofErr w:type="spellStart"/>
      <w:r w:rsidRPr="002523F1">
        <w:rPr>
          <w:szCs w:val="28"/>
        </w:rPr>
        <w:t>Мантуровскому</w:t>
      </w:r>
      <w:proofErr w:type="spellEnd"/>
      <w:r w:rsidRPr="002523F1">
        <w:rPr>
          <w:szCs w:val="28"/>
        </w:rPr>
        <w:t xml:space="preserve"> району. </w:t>
      </w:r>
      <w:proofErr w:type="gramEnd"/>
    </w:p>
    <w:p w:rsidR="00447112" w:rsidRPr="00447112" w:rsidRDefault="00447112" w:rsidP="00447112">
      <w:pPr>
        <w:pStyle w:val="a7"/>
        <w:widowControl w:val="0"/>
        <w:shd w:val="clear" w:color="auto" w:fill="FFFFFF"/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right="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47112">
        <w:rPr>
          <w:rFonts w:ascii="Times New Roman" w:hAnsi="Times New Roman" w:cs="Times New Roman"/>
          <w:sz w:val="28"/>
          <w:szCs w:val="28"/>
        </w:rPr>
        <w:t>ерераспределение функций и полномочий, в т.ч. обслуживаемых территорий между организациями социального обслуживания семьи и детей Курской области осуществлено в пределах общей штатной численности организаций, подведомственных Министерству</w:t>
      </w:r>
      <w:r>
        <w:rPr>
          <w:rFonts w:ascii="Times New Roman" w:hAnsi="Times New Roman" w:cs="Times New Roman"/>
          <w:sz w:val="28"/>
          <w:szCs w:val="28"/>
        </w:rPr>
        <w:t xml:space="preserve"> социального обеспечения, материнства и детства Курской области, </w:t>
      </w:r>
      <w:r w:rsidRPr="00447112">
        <w:rPr>
          <w:rFonts w:ascii="Times New Roman" w:hAnsi="Times New Roman" w:cs="Times New Roman"/>
          <w:sz w:val="28"/>
          <w:szCs w:val="28"/>
        </w:rPr>
        <w:t>и не повлечет ее увеличения.</w:t>
      </w:r>
    </w:p>
    <w:p w:rsidR="00447112" w:rsidRDefault="001C2CC0" w:rsidP="00447112">
      <w:pPr>
        <w:ind w:firstLine="709"/>
        <w:jc w:val="both"/>
        <w:rPr>
          <w:szCs w:val="28"/>
        </w:rPr>
      </w:pPr>
      <w:r w:rsidRPr="002523F1">
        <w:rPr>
          <w:szCs w:val="28"/>
        </w:rPr>
        <w:t>Штатные единицы передаются с фондом оплаты труда</w:t>
      </w:r>
      <w:r w:rsidR="00447112">
        <w:rPr>
          <w:szCs w:val="28"/>
        </w:rPr>
        <w:t xml:space="preserve">, что не потребует дополнительных расходов из областного бюджета. </w:t>
      </w:r>
    </w:p>
    <w:p w:rsidR="007C1D0E" w:rsidRPr="002523F1" w:rsidRDefault="007C1D0E" w:rsidP="00A55FF5">
      <w:pPr>
        <w:ind w:firstLine="709"/>
        <w:jc w:val="both"/>
        <w:rPr>
          <w:szCs w:val="28"/>
        </w:rPr>
      </w:pPr>
      <w:r w:rsidRPr="002523F1">
        <w:rPr>
          <w:szCs w:val="28"/>
        </w:rPr>
        <w:t>Последствия принятия указанного распоряжения оцениваются как нейтральные.</w:t>
      </w:r>
    </w:p>
    <w:p w:rsidR="007C1D0E" w:rsidRPr="002523F1" w:rsidRDefault="007C1D0E" w:rsidP="00A55FF5">
      <w:pPr>
        <w:ind w:firstLine="709"/>
        <w:jc w:val="both"/>
        <w:rPr>
          <w:szCs w:val="28"/>
        </w:rPr>
      </w:pPr>
    </w:p>
    <w:p w:rsidR="007C1D0E" w:rsidRDefault="007C1D0E" w:rsidP="007C1D0E">
      <w:pPr>
        <w:spacing w:line="18" w:lineRule="atLeast"/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</w:p>
    <w:p w:rsidR="007C1D0E" w:rsidRDefault="00C20AA0" w:rsidP="007C1D0E">
      <w:pPr>
        <w:spacing w:line="18" w:lineRule="atLeast"/>
        <w:jc w:val="both"/>
        <w:rPr>
          <w:szCs w:val="28"/>
        </w:rPr>
      </w:pPr>
      <w:r>
        <w:rPr>
          <w:szCs w:val="28"/>
        </w:rPr>
        <w:t>Министр</w:t>
      </w:r>
    </w:p>
    <w:p w:rsidR="007C1D0E" w:rsidRDefault="007C1D0E" w:rsidP="007C1D0E">
      <w:pPr>
        <w:spacing w:line="18" w:lineRule="atLeast"/>
        <w:jc w:val="both"/>
        <w:rPr>
          <w:szCs w:val="28"/>
        </w:rPr>
      </w:pPr>
      <w:r>
        <w:rPr>
          <w:szCs w:val="28"/>
        </w:rPr>
        <w:t>социального обеспечения,</w:t>
      </w:r>
    </w:p>
    <w:p w:rsidR="007C1D0E" w:rsidRDefault="007C1D0E" w:rsidP="007C1D0E">
      <w:pPr>
        <w:spacing w:line="18" w:lineRule="atLeast"/>
        <w:jc w:val="both"/>
        <w:rPr>
          <w:szCs w:val="28"/>
        </w:rPr>
      </w:pPr>
      <w:r>
        <w:rPr>
          <w:szCs w:val="28"/>
        </w:rPr>
        <w:t>материнства и детства</w:t>
      </w:r>
    </w:p>
    <w:p w:rsidR="007C1D0E" w:rsidRDefault="002523F1" w:rsidP="007C1D0E">
      <w:pPr>
        <w:spacing w:line="18" w:lineRule="atLeast"/>
        <w:jc w:val="both"/>
        <w:rPr>
          <w:szCs w:val="28"/>
        </w:rPr>
      </w:pPr>
      <w:r>
        <w:rPr>
          <w:szCs w:val="28"/>
        </w:rPr>
        <w:t xml:space="preserve">Курской области </w:t>
      </w:r>
      <w:r w:rsidR="007C1D0E">
        <w:rPr>
          <w:szCs w:val="28"/>
        </w:rPr>
        <w:t xml:space="preserve">                                                                             Т.А. Сукновалова</w:t>
      </w:r>
    </w:p>
    <w:p w:rsidR="004B4D7C" w:rsidRDefault="004B4D7C"/>
    <w:sectPr w:rsidR="004B4D7C" w:rsidSect="002523F1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B2606"/>
    <w:multiLevelType w:val="hybridMultilevel"/>
    <w:tmpl w:val="D756B432"/>
    <w:lvl w:ilvl="0" w:tplc="DC4E58D2">
      <w:start w:val="1"/>
      <w:numFmt w:val="decimal"/>
      <w:lvlText w:val="%1."/>
      <w:lvlJc w:val="left"/>
      <w:pPr>
        <w:ind w:left="1068" w:hanging="360"/>
      </w:pPr>
      <w:rPr>
        <w:rFonts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7C1D0E"/>
    <w:rsid w:val="00186434"/>
    <w:rsid w:val="001C2CC0"/>
    <w:rsid w:val="001D1D0A"/>
    <w:rsid w:val="00231360"/>
    <w:rsid w:val="002523F1"/>
    <w:rsid w:val="003059A9"/>
    <w:rsid w:val="00337579"/>
    <w:rsid w:val="00345E7D"/>
    <w:rsid w:val="00392DBA"/>
    <w:rsid w:val="003D3D7C"/>
    <w:rsid w:val="00402923"/>
    <w:rsid w:val="00447112"/>
    <w:rsid w:val="004676D6"/>
    <w:rsid w:val="004B4D7C"/>
    <w:rsid w:val="00522E52"/>
    <w:rsid w:val="00594202"/>
    <w:rsid w:val="00617B85"/>
    <w:rsid w:val="0067630A"/>
    <w:rsid w:val="006C37CC"/>
    <w:rsid w:val="007C1D0E"/>
    <w:rsid w:val="00851A85"/>
    <w:rsid w:val="00877574"/>
    <w:rsid w:val="008873C4"/>
    <w:rsid w:val="008920B6"/>
    <w:rsid w:val="008A0005"/>
    <w:rsid w:val="008D112F"/>
    <w:rsid w:val="0098627A"/>
    <w:rsid w:val="00993211"/>
    <w:rsid w:val="009B60F1"/>
    <w:rsid w:val="00A13CA7"/>
    <w:rsid w:val="00A55FF5"/>
    <w:rsid w:val="00A712B3"/>
    <w:rsid w:val="00AF5E8C"/>
    <w:rsid w:val="00B55716"/>
    <w:rsid w:val="00BB77FB"/>
    <w:rsid w:val="00BC6E4F"/>
    <w:rsid w:val="00C027C3"/>
    <w:rsid w:val="00C20AA0"/>
    <w:rsid w:val="00C67013"/>
    <w:rsid w:val="00C8230A"/>
    <w:rsid w:val="00C832B2"/>
    <w:rsid w:val="00D57D8D"/>
    <w:rsid w:val="00D72034"/>
    <w:rsid w:val="00E5114E"/>
    <w:rsid w:val="00F16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D0E"/>
    <w:rPr>
      <w:rFonts w:eastAsia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7C1D0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7C1D0E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55FF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55FF5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F1606E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36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955</Words>
  <Characters>5446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belykin_av</dc:creator>
  <cp:keywords/>
  <dc:description/>
  <cp:lastModifiedBy>Kutepova_na</cp:lastModifiedBy>
  <cp:revision>25</cp:revision>
  <cp:lastPrinted>2023-05-26T06:59:00Z</cp:lastPrinted>
  <dcterms:created xsi:type="dcterms:W3CDTF">2020-12-03T06:40:00Z</dcterms:created>
  <dcterms:modified xsi:type="dcterms:W3CDTF">2023-05-26T07:06:00Z</dcterms:modified>
</cp:coreProperties>
</file>