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0D" w:rsidRPr="00EB666F" w:rsidRDefault="00C13457" w:rsidP="00B04843">
      <w:pPr>
        <w:jc w:val="center"/>
        <w:rPr>
          <w:b/>
          <w:sz w:val="28"/>
          <w:szCs w:val="28"/>
        </w:rPr>
      </w:pPr>
      <w:r w:rsidRPr="00EB666F">
        <w:rPr>
          <w:b/>
          <w:sz w:val="28"/>
          <w:szCs w:val="28"/>
        </w:rPr>
        <w:t>ПОЯСНИТЕЛЬНАЯ  ЗАПИСКА</w:t>
      </w:r>
    </w:p>
    <w:p w:rsidR="00C13457" w:rsidRPr="00EB666F" w:rsidRDefault="00C13457" w:rsidP="00AE4B43">
      <w:pPr>
        <w:jc w:val="center"/>
        <w:rPr>
          <w:b/>
          <w:sz w:val="28"/>
          <w:szCs w:val="28"/>
        </w:rPr>
      </w:pPr>
      <w:r w:rsidRPr="00EB666F">
        <w:rPr>
          <w:b/>
          <w:sz w:val="28"/>
          <w:szCs w:val="28"/>
        </w:rPr>
        <w:t xml:space="preserve">к проекту </w:t>
      </w:r>
      <w:r w:rsidR="0097240C" w:rsidRPr="00EB666F">
        <w:rPr>
          <w:b/>
          <w:sz w:val="28"/>
          <w:szCs w:val="28"/>
        </w:rPr>
        <w:t>закона</w:t>
      </w:r>
      <w:r w:rsidRPr="00EB666F">
        <w:rPr>
          <w:b/>
          <w:sz w:val="28"/>
          <w:szCs w:val="28"/>
        </w:rPr>
        <w:t xml:space="preserve"> Курской области </w:t>
      </w:r>
      <w:r w:rsidR="003A691B" w:rsidRPr="00EB666F">
        <w:rPr>
          <w:b/>
          <w:sz w:val="28"/>
          <w:szCs w:val="28"/>
        </w:rPr>
        <w:t xml:space="preserve">                                                                                      </w:t>
      </w:r>
      <w:r w:rsidRPr="00EB666F">
        <w:rPr>
          <w:b/>
          <w:sz w:val="28"/>
          <w:szCs w:val="28"/>
        </w:rPr>
        <w:t>«</w:t>
      </w:r>
      <w:r w:rsidR="0097240C" w:rsidRPr="00EB666F">
        <w:rPr>
          <w:b/>
          <w:sz w:val="28"/>
          <w:szCs w:val="28"/>
        </w:rPr>
        <w:t>Об исполнении областного бюджета за 20</w:t>
      </w:r>
      <w:r w:rsidR="00822571" w:rsidRPr="00EB666F">
        <w:rPr>
          <w:b/>
          <w:sz w:val="28"/>
          <w:szCs w:val="28"/>
        </w:rPr>
        <w:t>2</w:t>
      </w:r>
      <w:r w:rsidR="00273920" w:rsidRPr="00EB666F">
        <w:rPr>
          <w:b/>
          <w:sz w:val="28"/>
          <w:szCs w:val="28"/>
        </w:rPr>
        <w:t>1</w:t>
      </w:r>
      <w:r w:rsidR="002A497E" w:rsidRPr="00EB666F">
        <w:rPr>
          <w:b/>
          <w:sz w:val="28"/>
          <w:szCs w:val="28"/>
        </w:rPr>
        <w:t xml:space="preserve"> </w:t>
      </w:r>
      <w:r w:rsidR="0097240C" w:rsidRPr="00EB666F">
        <w:rPr>
          <w:b/>
          <w:sz w:val="28"/>
          <w:szCs w:val="28"/>
        </w:rPr>
        <w:t>год</w:t>
      </w:r>
      <w:r w:rsidRPr="00EB666F">
        <w:rPr>
          <w:b/>
          <w:sz w:val="28"/>
          <w:szCs w:val="28"/>
        </w:rPr>
        <w:t>»</w:t>
      </w:r>
    </w:p>
    <w:p w:rsidR="00AE4B43" w:rsidRPr="00606A2B" w:rsidRDefault="00AE4B43" w:rsidP="0026009B">
      <w:pPr>
        <w:rPr>
          <w:sz w:val="32"/>
          <w:szCs w:val="32"/>
        </w:rPr>
      </w:pPr>
    </w:p>
    <w:p w:rsidR="00C13457" w:rsidRPr="00EB666F" w:rsidRDefault="00C13457" w:rsidP="00DA4462">
      <w:pPr>
        <w:ind w:firstLine="709"/>
        <w:jc w:val="both"/>
        <w:rPr>
          <w:sz w:val="28"/>
          <w:szCs w:val="28"/>
        </w:rPr>
      </w:pPr>
      <w:proofErr w:type="gramStart"/>
      <w:r w:rsidRPr="00EB666F">
        <w:rPr>
          <w:sz w:val="28"/>
          <w:szCs w:val="28"/>
        </w:rPr>
        <w:t xml:space="preserve">Проект </w:t>
      </w:r>
      <w:r w:rsidR="0097240C" w:rsidRPr="00EB666F">
        <w:rPr>
          <w:sz w:val="28"/>
          <w:szCs w:val="28"/>
        </w:rPr>
        <w:t>закона</w:t>
      </w:r>
      <w:r w:rsidR="0027490A" w:rsidRPr="00EB666F">
        <w:rPr>
          <w:sz w:val="28"/>
          <w:szCs w:val="28"/>
        </w:rPr>
        <w:t xml:space="preserve"> Курской области </w:t>
      </w:r>
      <w:r w:rsidRPr="00EB666F">
        <w:rPr>
          <w:sz w:val="28"/>
          <w:szCs w:val="28"/>
        </w:rPr>
        <w:t>«</w:t>
      </w:r>
      <w:r w:rsidR="0097240C" w:rsidRPr="00EB666F">
        <w:rPr>
          <w:sz w:val="28"/>
          <w:szCs w:val="28"/>
        </w:rPr>
        <w:t>Об исполнении областного бюджета</w:t>
      </w:r>
      <w:r w:rsidR="0027490A" w:rsidRPr="00EB666F">
        <w:rPr>
          <w:sz w:val="28"/>
          <w:szCs w:val="28"/>
        </w:rPr>
        <w:t xml:space="preserve"> </w:t>
      </w:r>
      <w:r w:rsidR="00D916A6" w:rsidRPr="00EB666F">
        <w:rPr>
          <w:sz w:val="28"/>
          <w:szCs w:val="28"/>
        </w:rPr>
        <w:t xml:space="preserve">                    </w:t>
      </w:r>
      <w:r w:rsidR="0027490A" w:rsidRPr="00EB666F">
        <w:rPr>
          <w:sz w:val="28"/>
          <w:szCs w:val="28"/>
        </w:rPr>
        <w:t>за 20</w:t>
      </w:r>
      <w:r w:rsidR="001414AC" w:rsidRPr="00EB666F">
        <w:rPr>
          <w:sz w:val="28"/>
          <w:szCs w:val="28"/>
        </w:rPr>
        <w:t>2</w:t>
      </w:r>
      <w:r w:rsidR="00AD4013" w:rsidRPr="00EB666F">
        <w:rPr>
          <w:sz w:val="28"/>
          <w:szCs w:val="28"/>
        </w:rPr>
        <w:t>1</w:t>
      </w:r>
      <w:r w:rsidR="0027490A" w:rsidRPr="00EB666F">
        <w:rPr>
          <w:sz w:val="28"/>
          <w:szCs w:val="28"/>
        </w:rPr>
        <w:t xml:space="preserve"> год</w:t>
      </w:r>
      <w:r w:rsidR="005D5B98" w:rsidRPr="00EB666F">
        <w:rPr>
          <w:b/>
          <w:i/>
          <w:sz w:val="28"/>
          <w:szCs w:val="28"/>
        </w:rPr>
        <w:t xml:space="preserve">» </w:t>
      </w:r>
      <w:r w:rsidRPr="00EB666F">
        <w:rPr>
          <w:sz w:val="28"/>
          <w:szCs w:val="28"/>
        </w:rPr>
        <w:t xml:space="preserve">подготовлен в </w:t>
      </w:r>
      <w:r w:rsidR="0097240C" w:rsidRPr="00EB666F">
        <w:rPr>
          <w:sz w:val="28"/>
          <w:szCs w:val="28"/>
        </w:rPr>
        <w:t>соответствии с требованиями стат</w:t>
      </w:r>
      <w:r w:rsidR="000B5381" w:rsidRPr="00EB666F">
        <w:rPr>
          <w:sz w:val="28"/>
          <w:szCs w:val="28"/>
        </w:rPr>
        <w:t>ей</w:t>
      </w:r>
      <w:r w:rsidR="0097240C" w:rsidRPr="00EB666F">
        <w:rPr>
          <w:color w:val="FF0000"/>
          <w:sz w:val="28"/>
          <w:szCs w:val="28"/>
        </w:rPr>
        <w:t xml:space="preserve"> </w:t>
      </w:r>
      <w:r w:rsidR="000B5381" w:rsidRPr="00EB666F">
        <w:rPr>
          <w:sz w:val="28"/>
          <w:szCs w:val="28"/>
        </w:rPr>
        <w:t xml:space="preserve">264.2 и </w:t>
      </w:r>
      <w:r w:rsidR="0097240C" w:rsidRPr="00EB666F">
        <w:rPr>
          <w:sz w:val="28"/>
          <w:szCs w:val="28"/>
        </w:rPr>
        <w:t>264</w:t>
      </w:r>
      <w:r w:rsidRPr="00EB666F">
        <w:rPr>
          <w:sz w:val="28"/>
          <w:szCs w:val="28"/>
        </w:rPr>
        <w:t>.</w:t>
      </w:r>
      <w:r w:rsidR="0097240C" w:rsidRPr="00EB666F">
        <w:rPr>
          <w:sz w:val="28"/>
          <w:szCs w:val="28"/>
        </w:rPr>
        <w:t xml:space="preserve">6 Бюджетного кодекса Российской Федерации и </w:t>
      </w:r>
      <w:r w:rsidR="000B5381" w:rsidRPr="00EB666F">
        <w:rPr>
          <w:sz w:val="28"/>
          <w:szCs w:val="28"/>
        </w:rPr>
        <w:t xml:space="preserve">главы 5 «Составление, внешняя проверка, рассмотрение и утверждение бюджетной отчетности» </w:t>
      </w:r>
      <w:r w:rsidR="0097240C" w:rsidRPr="00EB666F">
        <w:rPr>
          <w:sz w:val="28"/>
          <w:szCs w:val="28"/>
        </w:rPr>
        <w:t xml:space="preserve"> Закона Курской области «О бюджетном процессе в Курской области» с целью </w:t>
      </w:r>
      <w:r w:rsidR="000B5381" w:rsidRPr="00EB666F">
        <w:rPr>
          <w:sz w:val="28"/>
          <w:szCs w:val="28"/>
        </w:rPr>
        <w:t xml:space="preserve">утверждения показателей отчета об исполнении областного бюджета Курской области </w:t>
      </w:r>
      <w:r w:rsidR="00D916A6" w:rsidRPr="00EB666F">
        <w:rPr>
          <w:sz w:val="28"/>
          <w:szCs w:val="28"/>
        </w:rPr>
        <w:t xml:space="preserve">                 </w:t>
      </w:r>
      <w:r w:rsidR="000B5381" w:rsidRPr="00EB666F">
        <w:rPr>
          <w:sz w:val="28"/>
          <w:szCs w:val="28"/>
        </w:rPr>
        <w:t>за</w:t>
      </w:r>
      <w:r w:rsidR="00D916A6" w:rsidRPr="00EB666F">
        <w:rPr>
          <w:sz w:val="28"/>
          <w:szCs w:val="28"/>
        </w:rPr>
        <w:t xml:space="preserve"> </w:t>
      </w:r>
      <w:r w:rsidR="00A579FC" w:rsidRPr="00EB666F">
        <w:rPr>
          <w:sz w:val="28"/>
          <w:szCs w:val="28"/>
        </w:rPr>
        <w:t>2021</w:t>
      </w:r>
      <w:r w:rsidR="000B5381" w:rsidRPr="00EB666F">
        <w:rPr>
          <w:sz w:val="28"/>
          <w:szCs w:val="28"/>
        </w:rPr>
        <w:t xml:space="preserve"> год</w:t>
      </w:r>
      <w:r w:rsidR="000C7040" w:rsidRPr="00EB666F">
        <w:rPr>
          <w:sz w:val="28"/>
          <w:szCs w:val="28"/>
        </w:rPr>
        <w:t>: по доходам</w:t>
      </w:r>
      <w:proofErr w:type="gramEnd"/>
      <w:r w:rsidR="000C7040" w:rsidRPr="00EB666F">
        <w:rPr>
          <w:sz w:val="28"/>
          <w:szCs w:val="28"/>
        </w:rPr>
        <w:t xml:space="preserve"> в сумме </w:t>
      </w:r>
      <w:r w:rsidR="00A84819" w:rsidRPr="00EB666F">
        <w:rPr>
          <w:sz w:val="28"/>
          <w:szCs w:val="28"/>
        </w:rPr>
        <w:t xml:space="preserve">97 335 536 285,80 </w:t>
      </w:r>
      <w:r w:rsidR="000C7040" w:rsidRPr="00EB666F">
        <w:rPr>
          <w:sz w:val="28"/>
          <w:szCs w:val="28"/>
        </w:rPr>
        <w:t xml:space="preserve">рублей, по расходам в сумме </w:t>
      </w:r>
      <w:r w:rsidR="00A84819" w:rsidRPr="00EB666F">
        <w:rPr>
          <w:sz w:val="28"/>
          <w:szCs w:val="28"/>
        </w:rPr>
        <w:t xml:space="preserve">  87 715 794 189,06 </w:t>
      </w:r>
      <w:r w:rsidR="000C7040" w:rsidRPr="00EB666F">
        <w:rPr>
          <w:sz w:val="28"/>
          <w:szCs w:val="28"/>
        </w:rPr>
        <w:t>рубл</w:t>
      </w:r>
      <w:r w:rsidR="00A84819" w:rsidRPr="00EB666F">
        <w:rPr>
          <w:sz w:val="28"/>
          <w:szCs w:val="28"/>
        </w:rPr>
        <w:t>ей</w:t>
      </w:r>
      <w:r w:rsidR="000C7040" w:rsidRPr="00EB666F">
        <w:rPr>
          <w:sz w:val="28"/>
          <w:szCs w:val="28"/>
        </w:rPr>
        <w:t xml:space="preserve">, с превышением </w:t>
      </w:r>
      <w:r w:rsidR="00A84819" w:rsidRPr="00EB666F">
        <w:rPr>
          <w:sz w:val="28"/>
          <w:szCs w:val="28"/>
        </w:rPr>
        <w:t>доходов</w:t>
      </w:r>
      <w:r w:rsidR="000C7040" w:rsidRPr="00EB666F">
        <w:rPr>
          <w:sz w:val="28"/>
          <w:szCs w:val="28"/>
        </w:rPr>
        <w:t xml:space="preserve"> над </w:t>
      </w:r>
      <w:r w:rsidR="00A84819" w:rsidRPr="00EB666F">
        <w:rPr>
          <w:sz w:val="28"/>
          <w:szCs w:val="28"/>
        </w:rPr>
        <w:t>расходами</w:t>
      </w:r>
      <w:r w:rsidR="000C7040" w:rsidRPr="00EB666F">
        <w:rPr>
          <w:sz w:val="28"/>
          <w:szCs w:val="28"/>
        </w:rPr>
        <w:t xml:space="preserve"> (</w:t>
      </w:r>
      <w:proofErr w:type="spellStart"/>
      <w:r w:rsidR="00A84819" w:rsidRPr="00EB666F">
        <w:rPr>
          <w:sz w:val="28"/>
          <w:szCs w:val="28"/>
        </w:rPr>
        <w:t>профицит</w:t>
      </w:r>
      <w:proofErr w:type="spellEnd"/>
      <w:r w:rsidR="000C7040" w:rsidRPr="00EB666F">
        <w:rPr>
          <w:sz w:val="28"/>
          <w:szCs w:val="28"/>
        </w:rPr>
        <w:t xml:space="preserve"> областного бюджета) в сумме </w:t>
      </w:r>
      <w:r w:rsidR="00A84819" w:rsidRPr="00EB666F">
        <w:rPr>
          <w:sz w:val="28"/>
          <w:szCs w:val="28"/>
        </w:rPr>
        <w:t>9 619 742 096,74</w:t>
      </w:r>
      <w:r w:rsidR="00711181">
        <w:rPr>
          <w:sz w:val="28"/>
          <w:szCs w:val="28"/>
        </w:rPr>
        <w:t xml:space="preserve"> рублей</w:t>
      </w:r>
      <w:r w:rsidR="000C7040" w:rsidRPr="00EB666F">
        <w:rPr>
          <w:sz w:val="28"/>
          <w:szCs w:val="28"/>
        </w:rPr>
        <w:t>.</w:t>
      </w:r>
    </w:p>
    <w:p w:rsidR="00AF3954" w:rsidRPr="00EB666F" w:rsidRDefault="00AF3954" w:rsidP="008C7006">
      <w:pPr>
        <w:ind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По своему содержанию </w:t>
      </w:r>
      <w:hyperlink r:id="rId7" w:history="1">
        <w:r w:rsidRPr="00EB666F">
          <w:rPr>
            <w:sz w:val="28"/>
            <w:szCs w:val="28"/>
          </w:rPr>
          <w:t>проект</w:t>
        </w:r>
      </w:hyperlink>
      <w:r w:rsidRPr="00EB666F">
        <w:rPr>
          <w:sz w:val="28"/>
          <w:szCs w:val="28"/>
        </w:rPr>
        <w:t xml:space="preserve"> закона Курской области  «Об исполнении областного бюджета» включает следующие данные:</w:t>
      </w:r>
    </w:p>
    <w:p w:rsidR="00AF3954" w:rsidRPr="00EB666F" w:rsidRDefault="00AF3954" w:rsidP="008C7006">
      <w:pPr>
        <w:ind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- доходы областного бюджета за </w:t>
      </w:r>
      <w:r w:rsidR="00A579FC" w:rsidRPr="00EB666F">
        <w:rPr>
          <w:sz w:val="28"/>
          <w:szCs w:val="28"/>
        </w:rPr>
        <w:t>2021</w:t>
      </w:r>
      <w:r w:rsidRPr="00EB666F">
        <w:rPr>
          <w:sz w:val="28"/>
          <w:szCs w:val="28"/>
        </w:rPr>
        <w:t xml:space="preserve"> год по кодам классификации доходов бюджетов;</w:t>
      </w:r>
    </w:p>
    <w:p w:rsidR="00AF3954" w:rsidRPr="00EB666F" w:rsidRDefault="00AF3954" w:rsidP="008C7006">
      <w:pPr>
        <w:ind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- </w:t>
      </w:r>
      <w:r w:rsidR="0027490A" w:rsidRPr="00EB666F">
        <w:rPr>
          <w:sz w:val="28"/>
          <w:szCs w:val="28"/>
        </w:rPr>
        <w:t xml:space="preserve">расходы областного бюджета </w:t>
      </w:r>
      <w:r w:rsidR="00944105" w:rsidRPr="00EB666F">
        <w:rPr>
          <w:sz w:val="28"/>
          <w:szCs w:val="28"/>
        </w:rPr>
        <w:t xml:space="preserve">за </w:t>
      </w:r>
      <w:r w:rsidR="00A579FC" w:rsidRPr="00EB666F">
        <w:rPr>
          <w:sz w:val="28"/>
          <w:szCs w:val="28"/>
        </w:rPr>
        <w:t>2021</w:t>
      </w:r>
      <w:r w:rsidR="00944105" w:rsidRPr="00EB666F">
        <w:rPr>
          <w:sz w:val="28"/>
          <w:szCs w:val="28"/>
        </w:rPr>
        <w:t xml:space="preserve"> год </w:t>
      </w:r>
      <w:r w:rsidR="0027490A" w:rsidRPr="00EB666F">
        <w:rPr>
          <w:sz w:val="28"/>
          <w:szCs w:val="28"/>
        </w:rPr>
        <w:t xml:space="preserve">по </w:t>
      </w:r>
      <w:r w:rsidRPr="00EB666F">
        <w:rPr>
          <w:sz w:val="28"/>
          <w:szCs w:val="28"/>
        </w:rPr>
        <w:t>ведомственн</w:t>
      </w:r>
      <w:r w:rsidR="0027490A" w:rsidRPr="00EB666F">
        <w:rPr>
          <w:sz w:val="28"/>
          <w:szCs w:val="28"/>
        </w:rPr>
        <w:t>ой</w:t>
      </w:r>
      <w:r w:rsidRPr="00EB666F">
        <w:rPr>
          <w:sz w:val="28"/>
          <w:szCs w:val="28"/>
        </w:rPr>
        <w:t xml:space="preserve"> структур</w:t>
      </w:r>
      <w:r w:rsidR="0027490A" w:rsidRPr="00EB666F">
        <w:rPr>
          <w:sz w:val="28"/>
          <w:szCs w:val="28"/>
        </w:rPr>
        <w:t>е</w:t>
      </w:r>
      <w:r w:rsidRPr="00EB666F">
        <w:rPr>
          <w:sz w:val="28"/>
          <w:szCs w:val="28"/>
        </w:rPr>
        <w:t xml:space="preserve"> расходов </w:t>
      </w:r>
      <w:r w:rsidR="0027490A" w:rsidRPr="00EB666F">
        <w:rPr>
          <w:sz w:val="28"/>
          <w:szCs w:val="28"/>
        </w:rPr>
        <w:t>областного бюджета</w:t>
      </w:r>
      <w:r w:rsidRPr="00EB666F">
        <w:rPr>
          <w:sz w:val="28"/>
          <w:szCs w:val="28"/>
        </w:rPr>
        <w:t>;</w:t>
      </w:r>
    </w:p>
    <w:p w:rsidR="00AF3954" w:rsidRPr="00EB666F" w:rsidRDefault="0027490A" w:rsidP="008C7006">
      <w:pPr>
        <w:ind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- </w:t>
      </w:r>
      <w:r w:rsidR="00AF3954" w:rsidRPr="00EB666F">
        <w:rPr>
          <w:sz w:val="28"/>
          <w:szCs w:val="28"/>
        </w:rPr>
        <w:t>расход</w:t>
      </w:r>
      <w:r w:rsidRPr="00EB666F">
        <w:rPr>
          <w:sz w:val="28"/>
          <w:szCs w:val="28"/>
        </w:rPr>
        <w:t>ы</w:t>
      </w:r>
      <w:r w:rsidR="00AF3954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областного </w:t>
      </w:r>
      <w:r w:rsidR="00AF3954" w:rsidRPr="00EB666F">
        <w:rPr>
          <w:sz w:val="28"/>
          <w:szCs w:val="28"/>
        </w:rPr>
        <w:t xml:space="preserve">бюджета за </w:t>
      </w:r>
      <w:r w:rsidR="00A579FC" w:rsidRPr="00EB666F">
        <w:rPr>
          <w:sz w:val="28"/>
          <w:szCs w:val="28"/>
        </w:rPr>
        <w:t>2021</w:t>
      </w:r>
      <w:r w:rsidR="00AF3954" w:rsidRPr="00EB666F">
        <w:rPr>
          <w:sz w:val="28"/>
          <w:szCs w:val="28"/>
        </w:rPr>
        <w:t xml:space="preserve"> год по разделам и подразделам классификации расходов бюджетов;</w:t>
      </w:r>
    </w:p>
    <w:p w:rsidR="005F1E9D" w:rsidRPr="00EB666F" w:rsidRDefault="00AF3954" w:rsidP="005F1E9D">
      <w:pPr>
        <w:ind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- источники финансирования дефицита </w:t>
      </w:r>
      <w:r w:rsidR="0027490A" w:rsidRPr="00EB666F">
        <w:rPr>
          <w:sz w:val="28"/>
          <w:szCs w:val="28"/>
        </w:rPr>
        <w:t>областного</w:t>
      </w:r>
      <w:r w:rsidRPr="00EB666F">
        <w:rPr>
          <w:sz w:val="28"/>
          <w:szCs w:val="28"/>
        </w:rPr>
        <w:t xml:space="preserve"> бюджета за </w:t>
      </w:r>
      <w:r w:rsidR="00A579FC" w:rsidRPr="00EB666F">
        <w:rPr>
          <w:sz w:val="28"/>
          <w:szCs w:val="28"/>
        </w:rPr>
        <w:t>2021</w:t>
      </w:r>
      <w:r w:rsidRPr="00EB666F">
        <w:rPr>
          <w:sz w:val="28"/>
          <w:szCs w:val="28"/>
        </w:rPr>
        <w:t xml:space="preserve"> год </w:t>
      </w:r>
      <w:r w:rsidR="00D916A6" w:rsidRPr="00EB666F">
        <w:rPr>
          <w:sz w:val="28"/>
          <w:szCs w:val="28"/>
        </w:rPr>
        <w:t xml:space="preserve">                  </w:t>
      </w:r>
      <w:r w:rsidRPr="00EB666F">
        <w:rPr>
          <w:sz w:val="28"/>
          <w:szCs w:val="28"/>
        </w:rPr>
        <w:t xml:space="preserve">по кодам </w:t>
      </w:r>
      <w:proofErr w:type="gramStart"/>
      <w:r w:rsidRPr="00EB666F">
        <w:rPr>
          <w:sz w:val="28"/>
          <w:szCs w:val="28"/>
        </w:rPr>
        <w:t>классификации источников фи</w:t>
      </w:r>
      <w:r w:rsidR="00944105" w:rsidRPr="00EB666F">
        <w:rPr>
          <w:sz w:val="28"/>
          <w:szCs w:val="28"/>
        </w:rPr>
        <w:t>нансирования дефицитов бюджетов</w:t>
      </w:r>
      <w:proofErr w:type="gramEnd"/>
      <w:r w:rsidR="00944105" w:rsidRPr="00EB666F">
        <w:rPr>
          <w:sz w:val="28"/>
          <w:szCs w:val="28"/>
        </w:rPr>
        <w:t>.</w:t>
      </w:r>
    </w:p>
    <w:p w:rsidR="00035F4F" w:rsidRPr="00EB666F" w:rsidRDefault="00035F4F" w:rsidP="005F1E9D">
      <w:pPr>
        <w:ind w:firstLine="709"/>
        <w:jc w:val="both"/>
        <w:rPr>
          <w:sz w:val="28"/>
          <w:szCs w:val="28"/>
        </w:rPr>
      </w:pPr>
      <w:proofErr w:type="gramStart"/>
      <w:r w:rsidRPr="00EB666F">
        <w:rPr>
          <w:sz w:val="28"/>
          <w:szCs w:val="28"/>
        </w:rPr>
        <w:t xml:space="preserve">Законодательно установленные на </w:t>
      </w:r>
      <w:r w:rsidR="00A579FC" w:rsidRPr="00EB666F">
        <w:rPr>
          <w:sz w:val="28"/>
          <w:szCs w:val="28"/>
        </w:rPr>
        <w:t>2021</w:t>
      </w:r>
      <w:r w:rsidRPr="00EB666F">
        <w:rPr>
          <w:sz w:val="28"/>
          <w:szCs w:val="28"/>
        </w:rPr>
        <w:t xml:space="preserve"> год основные характеристики областного бюджета в течение года уточнялись</w:t>
      </w:r>
      <w:r w:rsidRPr="00EB666F">
        <w:rPr>
          <w:color w:val="FF0000"/>
          <w:sz w:val="28"/>
          <w:szCs w:val="28"/>
        </w:rPr>
        <w:t xml:space="preserve"> </w:t>
      </w:r>
      <w:r w:rsidR="007B69A6" w:rsidRPr="00EB666F">
        <w:rPr>
          <w:sz w:val="28"/>
          <w:szCs w:val="28"/>
        </w:rPr>
        <w:t>четыре</w:t>
      </w:r>
      <w:r w:rsidR="00D95BAA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>раза в связи с приведением бюджетной классификации в соответствии с приказом Министерства финансов Российской Федерации от</w:t>
      </w:r>
      <w:r w:rsidR="005F1E9D" w:rsidRPr="00EB666F">
        <w:rPr>
          <w:sz w:val="28"/>
          <w:szCs w:val="28"/>
        </w:rPr>
        <w:t xml:space="preserve"> 06.06.2019 № 85н </w:t>
      </w:r>
      <w:r w:rsidR="00CD7C20">
        <w:rPr>
          <w:sz w:val="28"/>
          <w:szCs w:val="28"/>
        </w:rPr>
        <w:t xml:space="preserve">                        </w:t>
      </w:r>
      <w:r w:rsidRPr="00EB666F">
        <w:rPr>
          <w:sz w:val="28"/>
          <w:szCs w:val="28"/>
        </w:rPr>
        <w:t>«</w:t>
      </w:r>
      <w:r w:rsidR="005F1E9D" w:rsidRPr="00EB666F">
        <w:rPr>
          <w:sz w:val="28"/>
          <w:szCs w:val="28"/>
        </w:rPr>
        <w:t>О Порядке формирования</w:t>
      </w:r>
      <w:r w:rsidR="00D916A6" w:rsidRPr="00EB666F">
        <w:rPr>
          <w:sz w:val="28"/>
          <w:szCs w:val="28"/>
        </w:rPr>
        <w:t xml:space="preserve"> </w:t>
      </w:r>
      <w:r w:rsidR="005F1E9D" w:rsidRPr="00EB666F">
        <w:rPr>
          <w:sz w:val="28"/>
          <w:szCs w:val="28"/>
        </w:rPr>
        <w:t>и применения кодов бюджетной классификации Российской Федерации,</w:t>
      </w:r>
      <w:r w:rsidR="00D916A6" w:rsidRPr="00EB666F">
        <w:rPr>
          <w:sz w:val="28"/>
          <w:szCs w:val="28"/>
        </w:rPr>
        <w:t xml:space="preserve"> </w:t>
      </w:r>
      <w:r w:rsidR="005F1E9D" w:rsidRPr="00EB666F">
        <w:rPr>
          <w:sz w:val="28"/>
          <w:szCs w:val="28"/>
        </w:rPr>
        <w:t>их структуре и принципах назначения</w:t>
      </w:r>
      <w:r w:rsidRPr="00EB666F">
        <w:rPr>
          <w:sz w:val="28"/>
          <w:szCs w:val="28"/>
        </w:rPr>
        <w:t>»</w:t>
      </w:r>
      <w:r w:rsidR="00DE3FC1" w:rsidRPr="00EB666F">
        <w:rPr>
          <w:sz w:val="28"/>
          <w:szCs w:val="28"/>
        </w:rPr>
        <w:t xml:space="preserve"> с учетом внесенных изменений</w:t>
      </w:r>
      <w:r w:rsidR="005B1BD5" w:rsidRPr="00EB666F">
        <w:rPr>
          <w:sz w:val="28"/>
          <w:szCs w:val="28"/>
        </w:rPr>
        <w:t>,</w:t>
      </w:r>
      <w:r w:rsidRPr="00EB666F">
        <w:rPr>
          <w:sz w:val="28"/>
          <w:szCs w:val="28"/>
        </w:rPr>
        <w:t xml:space="preserve"> поступлением от главных распорядителей средств областного бюджета обращений о</w:t>
      </w:r>
      <w:proofErr w:type="gramEnd"/>
      <w:r w:rsidRPr="00EB666F">
        <w:rPr>
          <w:sz w:val="28"/>
          <w:szCs w:val="28"/>
        </w:rPr>
        <w:t xml:space="preserve"> </w:t>
      </w:r>
      <w:proofErr w:type="gramStart"/>
      <w:r w:rsidRPr="00EB666F">
        <w:rPr>
          <w:sz w:val="28"/>
          <w:szCs w:val="28"/>
        </w:rPr>
        <w:t xml:space="preserve">перераспределении средств областного бюджета по кодам бюджетной классификации расходов бюджетов в целях соблюдения действующего законодательства, </w:t>
      </w:r>
      <w:r w:rsidR="005B1BD5" w:rsidRPr="00EB666F">
        <w:rPr>
          <w:sz w:val="28"/>
          <w:szCs w:val="28"/>
        </w:rPr>
        <w:t xml:space="preserve">уточнением суммы межбюджетных трансфертов из федерального бюджета, </w:t>
      </w:r>
      <w:r w:rsidRPr="00EB666F">
        <w:rPr>
          <w:sz w:val="28"/>
          <w:szCs w:val="28"/>
        </w:rPr>
        <w:t xml:space="preserve">а также поступлением от главных администраторов доходов предложений по уточнению сумм </w:t>
      </w:r>
      <w:proofErr w:type="spellStart"/>
      <w:r w:rsidRPr="00EB666F">
        <w:rPr>
          <w:sz w:val="28"/>
          <w:szCs w:val="28"/>
        </w:rPr>
        <w:t>администрируемых</w:t>
      </w:r>
      <w:proofErr w:type="spellEnd"/>
      <w:r w:rsidRPr="00EB666F">
        <w:rPr>
          <w:sz w:val="28"/>
          <w:szCs w:val="28"/>
        </w:rPr>
        <w:t xml:space="preserve"> доходов. </w:t>
      </w:r>
      <w:proofErr w:type="gramEnd"/>
    </w:p>
    <w:p w:rsidR="00993CC2" w:rsidRPr="00EB666F" w:rsidRDefault="00035F4F" w:rsidP="00993CC2">
      <w:pPr>
        <w:ind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В </w:t>
      </w:r>
      <w:r w:rsidR="00D17D3A" w:rsidRPr="00EB666F">
        <w:rPr>
          <w:sz w:val="28"/>
          <w:szCs w:val="28"/>
        </w:rPr>
        <w:t>процессе исполнения</w:t>
      </w:r>
      <w:r w:rsidRPr="00EB666F">
        <w:rPr>
          <w:sz w:val="28"/>
          <w:szCs w:val="28"/>
        </w:rPr>
        <w:t xml:space="preserve"> доходы областного бюджета увеличились </w:t>
      </w:r>
      <w:r w:rsidR="00D916A6" w:rsidRPr="00EB666F">
        <w:rPr>
          <w:sz w:val="28"/>
          <w:szCs w:val="28"/>
        </w:rPr>
        <w:t xml:space="preserve">                      </w:t>
      </w:r>
      <w:r w:rsidRPr="00EB666F">
        <w:rPr>
          <w:sz w:val="28"/>
          <w:szCs w:val="28"/>
        </w:rPr>
        <w:t xml:space="preserve">на </w:t>
      </w:r>
      <w:r w:rsidR="00E4474D" w:rsidRPr="00EB666F">
        <w:rPr>
          <w:sz w:val="28"/>
          <w:szCs w:val="28"/>
        </w:rPr>
        <w:t>30 422 868 575,00</w:t>
      </w:r>
      <w:r w:rsidRPr="00EB666F">
        <w:rPr>
          <w:sz w:val="28"/>
          <w:szCs w:val="28"/>
        </w:rPr>
        <w:t xml:space="preserve"> рублей или на </w:t>
      </w:r>
      <w:r w:rsidR="00E4474D" w:rsidRPr="00EB666F">
        <w:rPr>
          <w:sz w:val="28"/>
          <w:szCs w:val="28"/>
        </w:rPr>
        <w:t>47,9</w:t>
      </w:r>
      <w:r w:rsidRPr="00EB666F">
        <w:rPr>
          <w:sz w:val="28"/>
          <w:szCs w:val="28"/>
        </w:rPr>
        <w:t xml:space="preserve"> % </w:t>
      </w:r>
      <w:r w:rsidR="006522A3" w:rsidRPr="00EB666F">
        <w:rPr>
          <w:sz w:val="28"/>
          <w:szCs w:val="28"/>
        </w:rPr>
        <w:t>к</w:t>
      </w:r>
      <w:r w:rsidRPr="00EB666F">
        <w:rPr>
          <w:sz w:val="28"/>
          <w:szCs w:val="28"/>
        </w:rPr>
        <w:t xml:space="preserve"> первоначально </w:t>
      </w:r>
      <w:r w:rsidR="00E4474D" w:rsidRPr="00EB666F">
        <w:rPr>
          <w:sz w:val="28"/>
          <w:szCs w:val="28"/>
        </w:rPr>
        <w:t>утвержденным законом</w:t>
      </w:r>
      <w:r w:rsidR="00D916A6" w:rsidRPr="00EB666F">
        <w:rPr>
          <w:sz w:val="28"/>
          <w:szCs w:val="28"/>
        </w:rPr>
        <w:t xml:space="preserve"> </w:t>
      </w:r>
      <w:r w:rsidR="00D732D6" w:rsidRPr="00EB666F">
        <w:rPr>
          <w:sz w:val="28"/>
          <w:szCs w:val="28"/>
        </w:rPr>
        <w:t>о бюджете годовым назначениям</w:t>
      </w:r>
      <w:r w:rsidRPr="00EB666F">
        <w:rPr>
          <w:sz w:val="28"/>
          <w:szCs w:val="28"/>
        </w:rPr>
        <w:t>, расходы областного бюджета увеличились</w:t>
      </w:r>
      <w:r w:rsidR="00E4474D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на </w:t>
      </w:r>
      <w:r w:rsidR="00E4474D" w:rsidRPr="00EB666F">
        <w:rPr>
          <w:sz w:val="28"/>
          <w:szCs w:val="28"/>
        </w:rPr>
        <w:t>31 812 673 210,00</w:t>
      </w:r>
      <w:r w:rsidR="00D95BAA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рублей или на </w:t>
      </w:r>
      <w:r w:rsidR="00E4474D" w:rsidRPr="00EB666F">
        <w:rPr>
          <w:sz w:val="28"/>
          <w:szCs w:val="28"/>
        </w:rPr>
        <w:t>49,5</w:t>
      </w:r>
      <w:r w:rsidRPr="00EB666F">
        <w:rPr>
          <w:sz w:val="28"/>
          <w:szCs w:val="28"/>
        </w:rPr>
        <w:t xml:space="preserve"> % </w:t>
      </w:r>
      <w:r w:rsidR="00343F5F" w:rsidRPr="00EB666F">
        <w:rPr>
          <w:sz w:val="28"/>
          <w:szCs w:val="28"/>
        </w:rPr>
        <w:t xml:space="preserve">к </w:t>
      </w:r>
      <w:r w:rsidRPr="00EB666F">
        <w:rPr>
          <w:sz w:val="28"/>
          <w:szCs w:val="28"/>
        </w:rPr>
        <w:t xml:space="preserve">первоначально </w:t>
      </w:r>
      <w:r w:rsidR="00D732D6" w:rsidRPr="00EB666F">
        <w:rPr>
          <w:sz w:val="28"/>
          <w:szCs w:val="28"/>
        </w:rPr>
        <w:t>утвержденным</w:t>
      </w:r>
      <w:r w:rsidR="00D916A6" w:rsidRPr="00EB666F">
        <w:rPr>
          <w:sz w:val="28"/>
          <w:szCs w:val="28"/>
        </w:rPr>
        <w:t xml:space="preserve"> законом </w:t>
      </w:r>
      <w:r w:rsidR="00D732D6" w:rsidRPr="00EB666F">
        <w:rPr>
          <w:sz w:val="28"/>
          <w:szCs w:val="28"/>
        </w:rPr>
        <w:t>о бюджете годовым назначениям</w:t>
      </w:r>
      <w:r w:rsidRPr="00EB666F">
        <w:rPr>
          <w:sz w:val="28"/>
          <w:szCs w:val="28"/>
        </w:rPr>
        <w:t xml:space="preserve">. В итоге внесенных изменений утвержденные параметры областного бюджета составили: по доходам – </w:t>
      </w:r>
      <w:r w:rsidR="00E4474D" w:rsidRPr="00EB666F">
        <w:rPr>
          <w:sz w:val="28"/>
          <w:szCs w:val="28"/>
        </w:rPr>
        <w:t>93 880 838 859,00</w:t>
      </w:r>
      <w:r w:rsidRPr="00EB666F">
        <w:rPr>
          <w:sz w:val="28"/>
          <w:szCs w:val="28"/>
        </w:rPr>
        <w:t xml:space="preserve"> рублей, по расходам – </w:t>
      </w:r>
      <w:r w:rsidR="00E4474D" w:rsidRPr="00EB666F">
        <w:rPr>
          <w:sz w:val="28"/>
          <w:szCs w:val="28"/>
        </w:rPr>
        <w:t>96 133 813 494,00</w:t>
      </w:r>
      <w:r w:rsidR="002933DE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рублей, с превышением расходов над доходами – </w:t>
      </w:r>
      <w:r w:rsidR="00D732D6" w:rsidRPr="00EB666F">
        <w:rPr>
          <w:sz w:val="28"/>
          <w:szCs w:val="28"/>
        </w:rPr>
        <w:t xml:space="preserve"> </w:t>
      </w:r>
      <w:r w:rsidR="00F07D55" w:rsidRPr="00EB666F">
        <w:rPr>
          <w:sz w:val="28"/>
          <w:szCs w:val="28"/>
        </w:rPr>
        <w:t>(-</w:t>
      </w:r>
      <w:r w:rsidR="00953A52" w:rsidRPr="00EB666F">
        <w:rPr>
          <w:sz w:val="28"/>
          <w:szCs w:val="28"/>
        </w:rPr>
        <w:t>)</w:t>
      </w:r>
      <w:r w:rsidR="00AE4B43" w:rsidRPr="00EB666F">
        <w:rPr>
          <w:sz w:val="28"/>
          <w:szCs w:val="28"/>
        </w:rPr>
        <w:t xml:space="preserve"> </w:t>
      </w:r>
      <w:r w:rsidR="00E4474D" w:rsidRPr="00EB666F">
        <w:rPr>
          <w:sz w:val="28"/>
          <w:szCs w:val="28"/>
        </w:rPr>
        <w:t>2 252 974 635,00</w:t>
      </w:r>
      <w:r w:rsidRPr="00EB666F">
        <w:rPr>
          <w:sz w:val="28"/>
          <w:szCs w:val="28"/>
        </w:rPr>
        <w:t xml:space="preserve"> рублей.</w:t>
      </w:r>
    </w:p>
    <w:p w:rsidR="00991220" w:rsidRPr="00EB666F" w:rsidRDefault="00C71377" w:rsidP="00993CC2">
      <w:pPr>
        <w:ind w:firstLine="709"/>
        <w:jc w:val="both"/>
        <w:rPr>
          <w:sz w:val="28"/>
          <w:szCs w:val="28"/>
        </w:rPr>
      </w:pPr>
      <w:proofErr w:type="gramStart"/>
      <w:r w:rsidRPr="00EB666F">
        <w:rPr>
          <w:sz w:val="28"/>
          <w:szCs w:val="28"/>
        </w:rPr>
        <w:lastRenderedPageBreak/>
        <w:t>Исполнение о</w:t>
      </w:r>
      <w:r w:rsidR="008B160E" w:rsidRPr="00EB666F">
        <w:rPr>
          <w:sz w:val="28"/>
          <w:szCs w:val="28"/>
        </w:rPr>
        <w:t>бластно</w:t>
      </w:r>
      <w:r w:rsidRPr="00EB666F">
        <w:rPr>
          <w:sz w:val="28"/>
          <w:szCs w:val="28"/>
        </w:rPr>
        <w:t>го</w:t>
      </w:r>
      <w:r w:rsidR="008B160E" w:rsidRPr="00EB666F">
        <w:rPr>
          <w:sz w:val="28"/>
          <w:szCs w:val="28"/>
        </w:rPr>
        <w:t xml:space="preserve"> бюджет</w:t>
      </w:r>
      <w:r w:rsidRPr="00EB666F">
        <w:rPr>
          <w:sz w:val="28"/>
          <w:szCs w:val="28"/>
        </w:rPr>
        <w:t>а</w:t>
      </w:r>
      <w:r w:rsidR="008B160E" w:rsidRPr="00EB666F">
        <w:rPr>
          <w:sz w:val="28"/>
          <w:szCs w:val="28"/>
        </w:rPr>
        <w:t xml:space="preserve"> за </w:t>
      </w:r>
      <w:r w:rsidR="00A579FC" w:rsidRPr="00EB666F">
        <w:rPr>
          <w:sz w:val="28"/>
          <w:szCs w:val="28"/>
        </w:rPr>
        <w:t>2021</w:t>
      </w:r>
      <w:r w:rsidR="008B160E" w:rsidRPr="00EB666F">
        <w:rPr>
          <w:sz w:val="28"/>
          <w:szCs w:val="28"/>
        </w:rPr>
        <w:t xml:space="preserve"> год </w:t>
      </w:r>
      <w:r w:rsidRPr="00EB666F">
        <w:rPr>
          <w:sz w:val="28"/>
          <w:szCs w:val="28"/>
        </w:rPr>
        <w:t>составило:</w:t>
      </w:r>
      <w:r w:rsidR="008B160E" w:rsidRPr="00EB666F">
        <w:rPr>
          <w:sz w:val="28"/>
          <w:szCs w:val="28"/>
        </w:rPr>
        <w:t xml:space="preserve"> по доходам </w:t>
      </w:r>
      <w:r w:rsidR="003B3FFB" w:rsidRPr="00EB666F">
        <w:rPr>
          <w:sz w:val="28"/>
          <w:szCs w:val="28"/>
        </w:rPr>
        <w:t xml:space="preserve">  </w:t>
      </w:r>
      <w:r w:rsidR="008B160E" w:rsidRPr="00EB666F">
        <w:rPr>
          <w:sz w:val="28"/>
          <w:szCs w:val="28"/>
        </w:rPr>
        <w:t>в сумме </w:t>
      </w:r>
      <w:r w:rsidR="00993CC2" w:rsidRPr="00EB666F">
        <w:rPr>
          <w:sz w:val="28"/>
          <w:szCs w:val="28"/>
        </w:rPr>
        <w:t xml:space="preserve"> </w:t>
      </w:r>
      <w:r w:rsidR="00133CDF" w:rsidRPr="00EB666F">
        <w:rPr>
          <w:sz w:val="28"/>
          <w:szCs w:val="28"/>
        </w:rPr>
        <w:t xml:space="preserve">97 335 536 285,80 </w:t>
      </w:r>
      <w:r w:rsidR="008B160E" w:rsidRPr="00EB666F">
        <w:rPr>
          <w:sz w:val="28"/>
          <w:szCs w:val="28"/>
        </w:rPr>
        <w:t>рублей</w:t>
      </w:r>
      <w:r w:rsidR="00151445" w:rsidRPr="00EB666F">
        <w:rPr>
          <w:sz w:val="28"/>
          <w:szCs w:val="28"/>
        </w:rPr>
        <w:t>, что составляет</w:t>
      </w:r>
      <w:r w:rsidR="008B160E" w:rsidRPr="00EB666F">
        <w:rPr>
          <w:sz w:val="28"/>
          <w:szCs w:val="28"/>
        </w:rPr>
        <w:t xml:space="preserve"> </w:t>
      </w:r>
      <w:r w:rsidR="006C3A9C" w:rsidRPr="00EB666F">
        <w:rPr>
          <w:sz w:val="28"/>
          <w:szCs w:val="28"/>
        </w:rPr>
        <w:t>103,7</w:t>
      </w:r>
      <w:r w:rsidR="00151445" w:rsidRPr="00EB666F">
        <w:rPr>
          <w:sz w:val="28"/>
          <w:szCs w:val="28"/>
        </w:rPr>
        <w:t xml:space="preserve"> % </w:t>
      </w:r>
      <w:r w:rsidR="006522A3" w:rsidRPr="00EB666F">
        <w:rPr>
          <w:sz w:val="28"/>
          <w:szCs w:val="28"/>
        </w:rPr>
        <w:t xml:space="preserve">к </w:t>
      </w:r>
      <w:r w:rsidR="00151445" w:rsidRPr="00EB666F">
        <w:rPr>
          <w:sz w:val="28"/>
          <w:szCs w:val="28"/>
        </w:rPr>
        <w:t>утвержденн</w:t>
      </w:r>
      <w:r w:rsidR="00235EFE" w:rsidRPr="00EB666F">
        <w:rPr>
          <w:sz w:val="28"/>
          <w:szCs w:val="28"/>
        </w:rPr>
        <w:t>ы</w:t>
      </w:r>
      <w:r w:rsidR="006522A3" w:rsidRPr="00EB666F">
        <w:rPr>
          <w:sz w:val="28"/>
          <w:szCs w:val="28"/>
        </w:rPr>
        <w:t>м</w:t>
      </w:r>
      <w:r w:rsidR="00151445" w:rsidRPr="00EB666F">
        <w:rPr>
          <w:sz w:val="28"/>
          <w:szCs w:val="28"/>
        </w:rPr>
        <w:t xml:space="preserve"> </w:t>
      </w:r>
      <w:r w:rsidR="005E3E56" w:rsidRPr="00EB666F">
        <w:rPr>
          <w:sz w:val="28"/>
          <w:szCs w:val="28"/>
        </w:rPr>
        <w:t>з</w:t>
      </w:r>
      <w:r w:rsidR="00151445" w:rsidRPr="00EB666F">
        <w:rPr>
          <w:sz w:val="28"/>
          <w:szCs w:val="28"/>
        </w:rPr>
        <w:t>аконом о бюджете годовы</w:t>
      </w:r>
      <w:r w:rsidR="006522A3" w:rsidRPr="00EB666F">
        <w:rPr>
          <w:sz w:val="28"/>
          <w:szCs w:val="28"/>
        </w:rPr>
        <w:t>м</w:t>
      </w:r>
      <w:r w:rsidR="00151445" w:rsidRPr="00EB666F">
        <w:rPr>
          <w:sz w:val="28"/>
          <w:szCs w:val="28"/>
        </w:rPr>
        <w:t xml:space="preserve"> назначени</w:t>
      </w:r>
      <w:r w:rsidR="006522A3" w:rsidRPr="00EB666F">
        <w:rPr>
          <w:sz w:val="28"/>
          <w:szCs w:val="28"/>
        </w:rPr>
        <w:t>ям</w:t>
      </w:r>
      <w:r w:rsidR="00151445" w:rsidRPr="00EB666F">
        <w:rPr>
          <w:sz w:val="28"/>
          <w:szCs w:val="28"/>
        </w:rPr>
        <w:t xml:space="preserve">  (</w:t>
      </w:r>
      <w:r w:rsidR="00065EC9" w:rsidRPr="00EB666F">
        <w:rPr>
          <w:sz w:val="28"/>
          <w:szCs w:val="28"/>
        </w:rPr>
        <w:t xml:space="preserve">93 880 838 859,00 </w:t>
      </w:r>
      <w:r w:rsidR="00151445" w:rsidRPr="00EB666F">
        <w:rPr>
          <w:sz w:val="28"/>
          <w:szCs w:val="28"/>
        </w:rPr>
        <w:t xml:space="preserve">рублей) и </w:t>
      </w:r>
      <w:r w:rsidR="00133CDF" w:rsidRPr="00EB666F">
        <w:rPr>
          <w:sz w:val="28"/>
          <w:szCs w:val="28"/>
        </w:rPr>
        <w:t>10</w:t>
      </w:r>
      <w:r w:rsidR="00F652B3" w:rsidRPr="00EB666F">
        <w:rPr>
          <w:sz w:val="28"/>
          <w:szCs w:val="28"/>
        </w:rPr>
        <w:t>3</w:t>
      </w:r>
      <w:r w:rsidR="00133CDF" w:rsidRPr="00EB666F">
        <w:rPr>
          <w:sz w:val="28"/>
          <w:szCs w:val="28"/>
        </w:rPr>
        <w:t>,</w:t>
      </w:r>
      <w:r w:rsidR="00F652B3" w:rsidRPr="00EB666F">
        <w:rPr>
          <w:sz w:val="28"/>
          <w:szCs w:val="28"/>
        </w:rPr>
        <w:t>7</w:t>
      </w:r>
      <w:r w:rsidR="008B160E" w:rsidRPr="00EB666F">
        <w:rPr>
          <w:sz w:val="28"/>
          <w:szCs w:val="28"/>
        </w:rPr>
        <w:t xml:space="preserve"> </w:t>
      </w:r>
      <w:r w:rsidR="00151445" w:rsidRPr="00EB666F">
        <w:rPr>
          <w:sz w:val="28"/>
          <w:szCs w:val="28"/>
        </w:rPr>
        <w:t>%</w:t>
      </w:r>
      <w:r w:rsidR="008B160E" w:rsidRPr="00EB666F">
        <w:rPr>
          <w:sz w:val="28"/>
          <w:szCs w:val="28"/>
        </w:rPr>
        <w:t xml:space="preserve"> </w:t>
      </w:r>
      <w:r w:rsidR="006522A3" w:rsidRPr="00EB666F">
        <w:rPr>
          <w:sz w:val="28"/>
          <w:szCs w:val="28"/>
        </w:rPr>
        <w:t>к</w:t>
      </w:r>
      <w:r w:rsidR="008B160E" w:rsidRPr="00EB666F">
        <w:rPr>
          <w:sz w:val="28"/>
          <w:szCs w:val="28"/>
        </w:rPr>
        <w:t xml:space="preserve"> </w:t>
      </w:r>
      <w:r w:rsidR="005837F9" w:rsidRPr="00EB666F">
        <w:rPr>
          <w:sz w:val="28"/>
          <w:szCs w:val="28"/>
        </w:rPr>
        <w:t>уточненны</w:t>
      </w:r>
      <w:r w:rsidR="006522A3" w:rsidRPr="00EB666F">
        <w:rPr>
          <w:sz w:val="28"/>
          <w:szCs w:val="28"/>
        </w:rPr>
        <w:t>м</w:t>
      </w:r>
      <w:r w:rsidR="008B160E" w:rsidRPr="00EB666F">
        <w:rPr>
          <w:sz w:val="28"/>
          <w:szCs w:val="28"/>
        </w:rPr>
        <w:t xml:space="preserve"> годовы</w:t>
      </w:r>
      <w:r w:rsidR="006522A3" w:rsidRPr="00EB666F">
        <w:rPr>
          <w:sz w:val="28"/>
          <w:szCs w:val="28"/>
        </w:rPr>
        <w:t>м</w:t>
      </w:r>
      <w:r w:rsidR="008B160E" w:rsidRPr="00EB666F">
        <w:rPr>
          <w:sz w:val="28"/>
          <w:szCs w:val="28"/>
        </w:rPr>
        <w:t xml:space="preserve"> назначени</w:t>
      </w:r>
      <w:r w:rsidR="006522A3" w:rsidRPr="00EB666F">
        <w:rPr>
          <w:sz w:val="28"/>
          <w:szCs w:val="28"/>
        </w:rPr>
        <w:t>ям</w:t>
      </w:r>
      <w:r w:rsidR="00151445" w:rsidRPr="00EB666F">
        <w:rPr>
          <w:color w:val="FF0000"/>
          <w:sz w:val="28"/>
          <w:szCs w:val="28"/>
        </w:rPr>
        <w:t xml:space="preserve"> </w:t>
      </w:r>
      <w:r w:rsidR="00151445" w:rsidRPr="00EB666F">
        <w:rPr>
          <w:sz w:val="28"/>
          <w:szCs w:val="28"/>
        </w:rPr>
        <w:t>(</w:t>
      </w:r>
      <w:r w:rsidR="00133CDF" w:rsidRPr="00EB666F">
        <w:rPr>
          <w:bCs/>
          <w:sz w:val="28"/>
          <w:szCs w:val="28"/>
        </w:rPr>
        <w:t xml:space="preserve">93 880 838 859,00 </w:t>
      </w:r>
      <w:r w:rsidR="00151445" w:rsidRPr="00EB666F">
        <w:rPr>
          <w:bCs/>
          <w:sz w:val="28"/>
          <w:szCs w:val="28"/>
        </w:rPr>
        <w:t>рублей)</w:t>
      </w:r>
      <w:r w:rsidR="008B160E" w:rsidRPr="00EB666F">
        <w:rPr>
          <w:bCs/>
          <w:sz w:val="28"/>
          <w:szCs w:val="28"/>
        </w:rPr>
        <w:t>,</w:t>
      </w:r>
      <w:r w:rsidR="004B2950" w:rsidRPr="00EB666F">
        <w:rPr>
          <w:color w:val="FF0000"/>
          <w:sz w:val="28"/>
          <w:szCs w:val="28"/>
        </w:rPr>
        <w:t xml:space="preserve"> </w:t>
      </w:r>
      <w:r w:rsidR="004B2950" w:rsidRPr="00EB666F">
        <w:rPr>
          <w:sz w:val="28"/>
          <w:szCs w:val="28"/>
        </w:rPr>
        <w:t>по сравнению</w:t>
      </w:r>
      <w:r w:rsidR="008D03E8" w:rsidRPr="00EB666F">
        <w:rPr>
          <w:sz w:val="28"/>
          <w:szCs w:val="28"/>
        </w:rPr>
        <w:t xml:space="preserve"> </w:t>
      </w:r>
      <w:r w:rsidR="004B2950" w:rsidRPr="00EB666F">
        <w:rPr>
          <w:sz w:val="28"/>
          <w:szCs w:val="28"/>
        </w:rPr>
        <w:t>с 20</w:t>
      </w:r>
      <w:r w:rsidR="006A5AFB" w:rsidRPr="00EB666F">
        <w:rPr>
          <w:sz w:val="28"/>
          <w:szCs w:val="28"/>
        </w:rPr>
        <w:t>20</w:t>
      </w:r>
      <w:r w:rsidR="004B2950" w:rsidRPr="00EB666F">
        <w:rPr>
          <w:sz w:val="28"/>
          <w:szCs w:val="28"/>
        </w:rPr>
        <w:t xml:space="preserve"> годом доходов поступило больше на </w:t>
      </w:r>
      <w:r w:rsidR="006A5AFB" w:rsidRPr="00EB666F">
        <w:rPr>
          <w:sz w:val="28"/>
          <w:szCs w:val="28"/>
        </w:rPr>
        <w:t xml:space="preserve">27 261 183 346,85 </w:t>
      </w:r>
      <w:r w:rsidR="008D03E8" w:rsidRPr="00EB666F">
        <w:rPr>
          <w:sz w:val="28"/>
          <w:szCs w:val="28"/>
        </w:rPr>
        <w:t xml:space="preserve">рублей или на </w:t>
      </w:r>
      <w:r w:rsidR="00065EC9" w:rsidRPr="00EB666F">
        <w:rPr>
          <w:sz w:val="28"/>
          <w:szCs w:val="28"/>
        </w:rPr>
        <w:t xml:space="preserve">                      </w:t>
      </w:r>
      <w:r w:rsidR="006A5AFB" w:rsidRPr="00EB666F">
        <w:rPr>
          <w:sz w:val="28"/>
          <w:szCs w:val="28"/>
        </w:rPr>
        <w:t>138,9</w:t>
      </w:r>
      <w:r w:rsidR="00065EC9" w:rsidRPr="00EB666F">
        <w:rPr>
          <w:sz w:val="28"/>
          <w:szCs w:val="28"/>
        </w:rPr>
        <w:t xml:space="preserve"> </w:t>
      </w:r>
      <w:r w:rsidR="004B2950" w:rsidRPr="00EB666F">
        <w:rPr>
          <w:sz w:val="28"/>
          <w:szCs w:val="28"/>
        </w:rPr>
        <w:t>%</w:t>
      </w:r>
      <w:r w:rsidR="004B2950" w:rsidRPr="00EB666F">
        <w:rPr>
          <w:color w:val="FF0000"/>
          <w:sz w:val="28"/>
          <w:szCs w:val="28"/>
        </w:rPr>
        <w:t xml:space="preserve"> </w:t>
      </w:r>
      <w:r w:rsidR="004B2950" w:rsidRPr="00EB666F">
        <w:rPr>
          <w:sz w:val="28"/>
          <w:szCs w:val="28"/>
        </w:rPr>
        <w:t>(</w:t>
      </w:r>
      <w:r w:rsidR="006A5AFB" w:rsidRPr="00EB666F">
        <w:rPr>
          <w:sz w:val="28"/>
          <w:szCs w:val="28"/>
        </w:rPr>
        <w:t>70</w:t>
      </w:r>
      <w:proofErr w:type="gramEnd"/>
      <w:r w:rsidR="006A5AFB" w:rsidRPr="00EB666F">
        <w:rPr>
          <w:sz w:val="28"/>
          <w:szCs w:val="28"/>
        </w:rPr>
        <w:t xml:space="preserve"> </w:t>
      </w:r>
      <w:proofErr w:type="gramStart"/>
      <w:r w:rsidR="006A5AFB" w:rsidRPr="00EB666F">
        <w:rPr>
          <w:sz w:val="28"/>
          <w:szCs w:val="28"/>
        </w:rPr>
        <w:t xml:space="preserve">074 352 938,95 </w:t>
      </w:r>
      <w:r w:rsidR="004B2950" w:rsidRPr="00EB666F">
        <w:rPr>
          <w:sz w:val="28"/>
          <w:szCs w:val="28"/>
        </w:rPr>
        <w:t>рубл</w:t>
      </w:r>
      <w:r w:rsidR="007C0727" w:rsidRPr="00EB666F">
        <w:rPr>
          <w:sz w:val="28"/>
          <w:szCs w:val="28"/>
        </w:rPr>
        <w:t>ей</w:t>
      </w:r>
      <w:r w:rsidR="004B2950" w:rsidRPr="00EB666F">
        <w:rPr>
          <w:sz w:val="28"/>
          <w:szCs w:val="28"/>
        </w:rPr>
        <w:t>);</w:t>
      </w:r>
      <w:proofErr w:type="gramEnd"/>
      <w:r w:rsidR="008B160E" w:rsidRPr="00EB666F">
        <w:rPr>
          <w:sz w:val="28"/>
          <w:szCs w:val="28"/>
        </w:rPr>
        <w:t xml:space="preserve"> </w:t>
      </w:r>
      <w:proofErr w:type="gramStart"/>
      <w:r w:rsidR="008B160E" w:rsidRPr="00EB666F">
        <w:rPr>
          <w:sz w:val="28"/>
          <w:szCs w:val="28"/>
        </w:rPr>
        <w:t>по расходам</w:t>
      </w:r>
      <w:r w:rsidR="00193F10" w:rsidRPr="00EB666F">
        <w:rPr>
          <w:sz w:val="28"/>
          <w:szCs w:val="28"/>
        </w:rPr>
        <w:t xml:space="preserve"> </w:t>
      </w:r>
      <w:r w:rsidR="008B160E" w:rsidRPr="00EB666F">
        <w:rPr>
          <w:sz w:val="28"/>
          <w:szCs w:val="28"/>
        </w:rPr>
        <w:t xml:space="preserve">- </w:t>
      </w:r>
      <w:r w:rsidR="0029030A" w:rsidRPr="00EB666F">
        <w:rPr>
          <w:sz w:val="28"/>
          <w:szCs w:val="28"/>
        </w:rPr>
        <w:t>в сумме 87 715 794 189,06 рублей или 91,2</w:t>
      </w:r>
      <w:r w:rsidR="006A5AFB" w:rsidRPr="00EB666F">
        <w:rPr>
          <w:sz w:val="28"/>
          <w:szCs w:val="28"/>
        </w:rPr>
        <w:t xml:space="preserve"> </w:t>
      </w:r>
      <w:r w:rsidR="0029030A" w:rsidRPr="00EB666F">
        <w:rPr>
          <w:sz w:val="28"/>
          <w:szCs w:val="28"/>
        </w:rPr>
        <w:t>% к утверж</w:t>
      </w:r>
      <w:r w:rsidR="0029030A" w:rsidRPr="00EB666F">
        <w:rPr>
          <w:bCs/>
          <w:sz w:val="28"/>
          <w:szCs w:val="28"/>
        </w:rPr>
        <w:t>денным законом о бюджете годовым назначениям (</w:t>
      </w:r>
      <w:r w:rsidR="0029030A" w:rsidRPr="00EB666F">
        <w:rPr>
          <w:sz w:val="28"/>
          <w:szCs w:val="28"/>
        </w:rPr>
        <w:t>96 133 813 494,00</w:t>
      </w:r>
      <w:r w:rsidR="0029030A" w:rsidRPr="00EB666F">
        <w:rPr>
          <w:bCs/>
          <w:sz w:val="28"/>
          <w:szCs w:val="28"/>
        </w:rPr>
        <w:t xml:space="preserve">  рублей) и 88,9 % к уточненным годовым назначениям </w:t>
      </w:r>
      <w:r w:rsidR="00991220" w:rsidRPr="00EB666F">
        <w:rPr>
          <w:bCs/>
          <w:sz w:val="28"/>
          <w:szCs w:val="28"/>
        </w:rPr>
        <w:t xml:space="preserve">                     </w:t>
      </w:r>
      <w:r w:rsidR="0029030A" w:rsidRPr="00EB666F">
        <w:rPr>
          <w:bCs/>
          <w:sz w:val="28"/>
          <w:szCs w:val="28"/>
        </w:rPr>
        <w:t>(</w:t>
      </w:r>
      <w:r w:rsidR="00133CDF" w:rsidRPr="00EB666F">
        <w:rPr>
          <w:bCs/>
          <w:sz w:val="28"/>
          <w:szCs w:val="28"/>
        </w:rPr>
        <w:t xml:space="preserve">98 625 743 645,22 </w:t>
      </w:r>
      <w:r w:rsidR="0029030A" w:rsidRPr="00EB666F">
        <w:rPr>
          <w:bCs/>
          <w:sz w:val="28"/>
          <w:szCs w:val="28"/>
        </w:rPr>
        <w:t xml:space="preserve">рублей), по сравнению с 2020 годом расходы увеличились на </w:t>
      </w:r>
      <w:r w:rsidR="0029030A" w:rsidRPr="00EB666F">
        <w:rPr>
          <w:sz w:val="28"/>
          <w:szCs w:val="28"/>
        </w:rPr>
        <w:t>17 022 134 615,75</w:t>
      </w:r>
      <w:r w:rsidR="00C03119" w:rsidRPr="00EB666F">
        <w:rPr>
          <w:bCs/>
          <w:sz w:val="28"/>
          <w:szCs w:val="28"/>
        </w:rPr>
        <w:t xml:space="preserve"> рублей или на </w:t>
      </w:r>
      <w:r w:rsidR="0029030A" w:rsidRPr="00EB666F">
        <w:rPr>
          <w:bCs/>
          <w:sz w:val="28"/>
          <w:szCs w:val="28"/>
        </w:rPr>
        <w:t xml:space="preserve">24,1 </w:t>
      </w:r>
      <w:r w:rsidR="0029030A" w:rsidRPr="00EB666F">
        <w:rPr>
          <w:sz w:val="28"/>
          <w:szCs w:val="28"/>
        </w:rPr>
        <w:t>% (70 693 659 573,31 рубл</w:t>
      </w:r>
      <w:r w:rsidR="006939F7" w:rsidRPr="00EB666F">
        <w:rPr>
          <w:sz w:val="28"/>
          <w:szCs w:val="28"/>
        </w:rPr>
        <w:t>ь</w:t>
      </w:r>
      <w:r w:rsidR="0029030A" w:rsidRPr="00EB666F">
        <w:rPr>
          <w:bCs/>
          <w:sz w:val="28"/>
          <w:szCs w:val="28"/>
        </w:rPr>
        <w:t>)</w:t>
      </w:r>
      <w:r w:rsidR="004B2950" w:rsidRPr="00EB666F">
        <w:rPr>
          <w:sz w:val="28"/>
          <w:szCs w:val="28"/>
        </w:rPr>
        <w:t xml:space="preserve">, </w:t>
      </w:r>
      <w:r w:rsidR="006A5AFB" w:rsidRPr="00EB666F">
        <w:rPr>
          <w:sz w:val="28"/>
          <w:szCs w:val="28"/>
        </w:rPr>
        <w:t xml:space="preserve">                                 </w:t>
      </w:r>
      <w:r w:rsidR="003B3FFB" w:rsidRPr="00EB666F">
        <w:rPr>
          <w:sz w:val="28"/>
          <w:szCs w:val="28"/>
        </w:rPr>
        <w:t xml:space="preserve">с превышением </w:t>
      </w:r>
      <w:r w:rsidR="00991220" w:rsidRPr="00EB666F">
        <w:rPr>
          <w:sz w:val="28"/>
          <w:szCs w:val="28"/>
        </w:rPr>
        <w:t>доходов</w:t>
      </w:r>
      <w:r w:rsidR="008B160E" w:rsidRPr="00EB666F">
        <w:rPr>
          <w:sz w:val="28"/>
          <w:szCs w:val="28"/>
        </w:rPr>
        <w:t xml:space="preserve"> над </w:t>
      </w:r>
      <w:r w:rsidR="00991220" w:rsidRPr="00EB666F">
        <w:rPr>
          <w:sz w:val="28"/>
          <w:szCs w:val="28"/>
        </w:rPr>
        <w:t>расходами</w:t>
      </w:r>
      <w:proofErr w:type="gramEnd"/>
      <w:r w:rsidR="008B160E" w:rsidRPr="00EB666F">
        <w:rPr>
          <w:sz w:val="28"/>
          <w:szCs w:val="28"/>
        </w:rPr>
        <w:t xml:space="preserve"> (</w:t>
      </w:r>
      <w:proofErr w:type="spellStart"/>
      <w:proofErr w:type="gramStart"/>
      <w:r w:rsidR="00991220" w:rsidRPr="00EB666F">
        <w:rPr>
          <w:sz w:val="28"/>
          <w:szCs w:val="28"/>
        </w:rPr>
        <w:t>профицитом</w:t>
      </w:r>
      <w:proofErr w:type="spellEnd"/>
      <w:r w:rsidR="008D03E8" w:rsidRPr="00EB666F">
        <w:rPr>
          <w:sz w:val="28"/>
          <w:szCs w:val="28"/>
        </w:rPr>
        <w:t xml:space="preserve">) </w:t>
      </w:r>
      <w:r w:rsidR="00D916A6" w:rsidRPr="00EB666F">
        <w:rPr>
          <w:sz w:val="28"/>
          <w:szCs w:val="28"/>
        </w:rPr>
        <w:t xml:space="preserve"> </w:t>
      </w:r>
      <w:r w:rsidR="008D03E8" w:rsidRPr="00EB666F">
        <w:rPr>
          <w:sz w:val="28"/>
          <w:szCs w:val="28"/>
        </w:rPr>
        <w:t xml:space="preserve">в сумме </w:t>
      </w:r>
      <w:r w:rsidR="00991220" w:rsidRPr="00EB666F">
        <w:rPr>
          <w:sz w:val="28"/>
          <w:szCs w:val="28"/>
        </w:rPr>
        <w:t>9 619 742 096,74</w:t>
      </w:r>
      <w:proofErr w:type="gramEnd"/>
    </w:p>
    <w:p w:rsidR="0029030A" w:rsidRPr="00EB666F" w:rsidRDefault="008B160E" w:rsidP="00991220">
      <w:pPr>
        <w:jc w:val="both"/>
        <w:rPr>
          <w:sz w:val="28"/>
          <w:szCs w:val="28"/>
        </w:rPr>
      </w:pPr>
      <w:r w:rsidRPr="00EB666F">
        <w:rPr>
          <w:sz w:val="28"/>
          <w:szCs w:val="28"/>
        </w:rPr>
        <w:t>рублей.</w:t>
      </w:r>
    </w:p>
    <w:p w:rsidR="008B160E" w:rsidRPr="00DD23AB" w:rsidRDefault="008B160E" w:rsidP="008C7006">
      <w:pPr>
        <w:pStyle w:val="a5"/>
        <w:ind w:firstLine="709"/>
        <w:jc w:val="both"/>
        <w:rPr>
          <w:b/>
          <w:szCs w:val="28"/>
        </w:rPr>
      </w:pPr>
    </w:p>
    <w:p w:rsidR="008B160E" w:rsidRPr="00EB666F" w:rsidRDefault="008B160E" w:rsidP="008C7006">
      <w:pPr>
        <w:pStyle w:val="a5"/>
        <w:ind w:firstLine="709"/>
        <w:jc w:val="both"/>
        <w:rPr>
          <w:b/>
          <w:szCs w:val="28"/>
        </w:rPr>
      </w:pPr>
      <w:r w:rsidRPr="00EB666F">
        <w:rPr>
          <w:b/>
          <w:szCs w:val="28"/>
        </w:rPr>
        <w:t>ДОХОДЫ</w:t>
      </w:r>
    </w:p>
    <w:p w:rsidR="00412DEB" w:rsidRPr="00756995" w:rsidRDefault="00412DEB" w:rsidP="004853A2">
      <w:pPr>
        <w:pStyle w:val="ConsNonformat"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lightGray"/>
        </w:rPr>
      </w:pPr>
    </w:p>
    <w:p w:rsidR="00993CC2" w:rsidRPr="00EB666F" w:rsidRDefault="00993CC2" w:rsidP="00993CC2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>За 2021 год в областной бюджет поступило налоговых и неналоговых доходов (код БК 1 00 00000 00 0000 000) в сумме 68 952 860 180,89 рублей или 102,3% к уточненным годовым назначениям (67 408 084 490,00 рублей). По сравнению с 2020 годом налоговых и неналоговых доходов получено больше на 24 344 208 735,40 рублей или на 54,6%.</w:t>
      </w:r>
    </w:p>
    <w:p w:rsidR="00993CC2" w:rsidRPr="00EB666F" w:rsidRDefault="00993CC2" w:rsidP="00993CC2">
      <w:pPr>
        <w:ind w:left="14"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По налогу на прибыль организаций (код БК 1 01 01000 00 0000 110) поступление составило 39 345 289 254,37 рубля или 101,2% к уточненным годовым назначениям. </w:t>
      </w:r>
      <w:proofErr w:type="gramStart"/>
      <w:r w:rsidRPr="00EB666F">
        <w:rPr>
          <w:sz w:val="28"/>
          <w:szCs w:val="28"/>
        </w:rPr>
        <w:t>По сравнению с 2020 годом сумма налога увеличилась на 20 132 776 257,90 рублей или в 2 раза в связи с увеличением прибыли по отдельным видам экономической деятельности (по данным территориального органа Федеральной службы государственной статистики по Курской области за 2021 год к 2020 году прибыль по прибыльным организациям по виду деятельности «добыча полезных ископаемых» по одному из крупнейших налогоплательщиков</w:t>
      </w:r>
      <w:proofErr w:type="gramEnd"/>
      <w:r w:rsidRPr="00EB666F">
        <w:rPr>
          <w:sz w:val="28"/>
          <w:szCs w:val="28"/>
        </w:rPr>
        <w:t xml:space="preserve"> </w:t>
      </w:r>
      <w:proofErr w:type="gramStart"/>
      <w:r w:rsidRPr="00EB666F">
        <w:rPr>
          <w:sz w:val="28"/>
          <w:szCs w:val="28"/>
        </w:rPr>
        <w:t xml:space="preserve">АО «Михайловский ГОК им. А.В. </w:t>
      </w:r>
      <w:proofErr w:type="spellStart"/>
      <w:r w:rsidRPr="00EB666F">
        <w:rPr>
          <w:sz w:val="28"/>
          <w:szCs w:val="28"/>
        </w:rPr>
        <w:t>Варичева</w:t>
      </w:r>
      <w:proofErr w:type="spellEnd"/>
      <w:r w:rsidRPr="00EB666F">
        <w:rPr>
          <w:sz w:val="28"/>
          <w:szCs w:val="28"/>
        </w:rPr>
        <w:t xml:space="preserve">» увеличилась в 3 раза). </w:t>
      </w:r>
      <w:proofErr w:type="gramEnd"/>
    </w:p>
    <w:p w:rsidR="00993CC2" w:rsidRPr="00EB666F" w:rsidRDefault="00993CC2" w:rsidP="00993CC2">
      <w:pPr>
        <w:ind w:left="14"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По налогу на доходы физических лиц (код БК 1 01 02000 01 0000 110) фактическое поступление составило 13 478 801 480,73 рублей или 102,4% к уточненным годовым назначениям. </w:t>
      </w:r>
      <w:proofErr w:type="gramStart"/>
      <w:r w:rsidRPr="00EB666F">
        <w:rPr>
          <w:sz w:val="28"/>
          <w:szCs w:val="28"/>
        </w:rPr>
        <w:t>По сравнению с 2020 годом налога поступило больше на 2 064 028 371,74 рубль или на 18,1%, в основном в связи с ростом среднемесячной номинальной начисленной заработной платы (по данным территориального органа Федеральной службы государственной статистики по Курской области среднемесячная номинальная начисленная заработная плата в январе – декабре 2021 года по сравнению с январем – декабрем 2020 года возросла на 11,3%).</w:t>
      </w:r>
      <w:proofErr w:type="gramEnd"/>
    </w:p>
    <w:p w:rsidR="00993CC2" w:rsidRPr="00EB666F" w:rsidRDefault="00993CC2" w:rsidP="00993C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По акцизам по подакцизным товарам поступление сложилось в сумме 5 073 881 602,92 рубля или 102,8% к уточненным годовым назначениям. </w:t>
      </w:r>
      <w:r w:rsidR="00606A2B" w:rsidRPr="00606A2B">
        <w:rPr>
          <w:sz w:val="28"/>
          <w:szCs w:val="28"/>
        </w:rPr>
        <w:t xml:space="preserve">                     </w:t>
      </w:r>
      <w:r w:rsidRPr="00EB666F">
        <w:rPr>
          <w:sz w:val="28"/>
          <w:szCs w:val="28"/>
        </w:rPr>
        <w:t xml:space="preserve">По сравнению с 2020 годом акцизов поступило больше на 614 929 825,62 рублей или на 13,8%. </w:t>
      </w:r>
    </w:p>
    <w:p w:rsidR="00993CC2" w:rsidRPr="00EB666F" w:rsidRDefault="00993CC2" w:rsidP="00993C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lastRenderedPageBreak/>
        <w:t>Поступления акцизов на алкогольную продукцию (спирт, спиртосодержащая продукция, пиво, сидр, крепкая алкогольная продукция) составили 1 733 255 163,56 рубля или 101,9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sz w:val="28"/>
          <w:szCs w:val="28"/>
        </w:rPr>
        <w:t>% к уточненным годовым назначениям. По сравнению с 2020 годом акцизов поступило больше на 20 922 617,22 рублей или на 1,2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sz w:val="28"/>
          <w:szCs w:val="28"/>
        </w:rPr>
        <w:t>% в связи с ростом объемов реализации спирта, спиртосодержащей продукции, пива, сидра.</w:t>
      </w:r>
    </w:p>
    <w:p w:rsidR="00993CC2" w:rsidRPr="00EB666F" w:rsidRDefault="00993CC2" w:rsidP="00993C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Поступления доходов от уплаты акцизов на нефтепродукты составили 3 340 626 439,36 рублей или 103,3% к уточненным годовым назначениям. По сравнению с 2020 годом акцизов поступило больше на 594 007 208,40 рублей или на 21,6% в связи с ростом объемов производства и реализации бензина, дизельного топлива, моторных масел. </w:t>
      </w:r>
    </w:p>
    <w:p w:rsidR="00993CC2" w:rsidRPr="00EB666F" w:rsidRDefault="00993CC2" w:rsidP="00993CC2">
      <w:pPr>
        <w:ind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>Поступления налога, взимаемого в связи с применением упрощенной системы налогообложения (код БК 1 05 01000 00 0000 110) за 2021 год составили 2 953 511 382,39 рубля или 98,2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sz w:val="28"/>
          <w:szCs w:val="28"/>
        </w:rPr>
        <w:t>% к уточненным годовым назначениям. По сравнению с 2020 годом поступило налога больше на 818 106 358,55 рублей или на 38,3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sz w:val="28"/>
          <w:szCs w:val="28"/>
        </w:rPr>
        <w:t>%, в связи с увеличением численности налогоплательщиков, перешедших с единого налога на вмененный доход для отдельных видов деятельности.</w:t>
      </w:r>
    </w:p>
    <w:p w:rsidR="00993CC2" w:rsidRPr="00EB666F" w:rsidRDefault="00993CC2" w:rsidP="00993CC2">
      <w:pPr>
        <w:ind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Поступление налога на профессиональный доход (код БК </w:t>
      </w:r>
      <w:r w:rsidR="00CD7C20">
        <w:rPr>
          <w:sz w:val="28"/>
          <w:szCs w:val="28"/>
        </w:rPr>
        <w:t xml:space="preserve">                                       </w:t>
      </w:r>
      <w:r w:rsidRPr="00EB666F">
        <w:rPr>
          <w:sz w:val="28"/>
          <w:szCs w:val="28"/>
        </w:rPr>
        <w:t>1 05 06000 01 0000 110) составило 32 196 230,12 рублей, или 120,8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sz w:val="28"/>
          <w:szCs w:val="28"/>
        </w:rPr>
        <w:t>% к уточненным годовым назначениям. По сравнению с 2020 годом поступило налога больше на 31 740 707,69 рублей, в связи с ростом количества налогоплательщиков.</w:t>
      </w:r>
    </w:p>
    <w:p w:rsidR="00993CC2" w:rsidRPr="00EB666F" w:rsidRDefault="00993CC2" w:rsidP="00993CC2">
      <w:pPr>
        <w:ind w:firstLine="709"/>
        <w:jc w:val="both"/>
        <w:rPr>
          <w:rFonts w:eastAsia="Calibri"/>
          <w:sz w:val="28"/>
          <w:szCs w:val="28"/>
        </w:rPr>
      </w:pPr>
      <w:r w:rsidRPr="00EB666F">
        <w:rPr>
          <w:rFonts w:eastAsia="Calibri"/>
          <w:sz w:val="28"/>
          <w:szCs w:val="28"/>
        </w:rPr>
        <w:t>По налогу на имущество организаций (код БК 1 06 02000 02 0000 110)</w:t>
      </w:r>
      <w:r w:rsidRPr="00EB666F">
        <w:rPr>
          <w:sz w:val="28"/>
          <w:szCs w:val="28"/>
        </w:rPr>
        <w:t xml:space="preserve"> фактическое поступление</w:t>
      </w:r>
      <w:r w:rsidRPr="00EB666F">
        <w:rPr>
          <w:rFonts w:eastAsia="Calibri"/>
          <w:sz w:val="28"/>
          <w:szCs w:val="28"/>
        </w:rPr>
        <w:t xml:space="preserve"> за </w:t>
      </w:r>
      <w:r w:rsidRPr="00EB666F">
        <w:rPr>
          <w:sz w:val="28"/>
          <w:szCs w:val="28"/>
        </w:rPr>
        <w:t>2021 год</w:t>
      </w:r>
      <w:r w:rsidRPr="00EB666F">
        <w:rPr>
          <w:rFonts w:eastAsia="Calibri"/>
          <w:sz w:val="28"/>
          <w:szCs w:val="28"/>
        </w:rPr>
        <w:t xml:space="preserve"> составило 4 278 732 665,37 рублей или 99,1%</w:t>
      </w:r>
      <w:r w:rsidRPr="00EB666F">
        <w:rPr>
          <w:sz w:val="28"/>
          <w:szCs w:val="28"/>
        </w:rPr>
        <w:t xml:space="preserve"> к уточненным годовым назначениям.</w:t>
      </w:r>
      <w:r w:rsidRPr="00EB666F">
        <w:rPr>
          <w:rFonts w:eastAsia="Calibri"/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По сравнению с 2020 годом налога поступило </w:t>
      </w:r>
      <w:r w:rsidRPr="00EB666F">
        <w:rPr>
          <w:rFonts w:eastAsia="Calibri"/>
          <w:sz w:val="28"/>
          <w:szCs w:val="28"/>
        </w:rPr>
        <w:t>меньше на 7,8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rFonts w:eastAsia="Calibri"/>
          <w:sz w:val="28"/>
          <w:szCs w:val="28"/>
        </w:rPr>
        <w:t>% или на 360 444 356,60 рублей в связи с тем, что в текущем году один из крупнейших налогоплательщиков воспользовался льготой по уплате налога за два налоговых периода.</w:t>
      </w:r>
    </w:p>
    <w:p w:rsidR="00993CC2" w:rsidRPr="00EB666F" w:rsidRDefault="00993CC2" w:rsidP="00993CC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B666F">
        <w:rPr>
          <w:color w:val="000000" w:themeColor="text1"/>
          <w:sz w:val="28"/>
          <w:szCs w:val="28"/>
        </w:rPr>
        <w:t>Поступление транспортного налога (код БК 1 06 04000 02 0000 110) составило 1 366 893 251,10 рубль или 110,9% к уточненным годовым назначениям. По сравнению с 2020 годом сумма налога увеличилась на</w:t>
      </w:r>
      <w:r w:rsidRPr="00EB666F">
        <w:rPr>
          <w:color w:val="000000" w:themeColor="text1"/>
          <w:sz w:val="28"/>
          <w:szCs w:val="28"/>
          <w:lang w:val="en-US"/>
        </w:rPr>
        <w:t> </w:t>
      </w:r>
      <w:r w:rsidRPr="00EB666F">
        <w:rPr>
          <w:color w:val="000000" w:themeColor="text1"/>
          <w:sz w:val="28"/>
          <w:szCs w:val="28"/>
        </w:rPr>
        <w:t>76 614 829,35 рублей или на 5,9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color w:val="000000" w:themeColor="text1"/>
          <w:sz w:val="28"/>
          <w:szCs w:val="28"/>
        </w:rPr>
        <w:t xml:space="preserve">% в связи с </w:t>
      </w:r>
      <w:r w:rsidRPr="00EB666F">
        <w:rPr>
          <w:color w:val="000000"/>
          <w:sz w:val="28"/>
          <w:szCs w:val="28"/>
        </w:rPr>
        <w:t>увеличением количества транспортных средств, зарегистрированных физическими лицами области</w:t>
      </w:r>
      <w:r w:rsidRPr="00EB666F">
        <w:rPr>
          <w:color w:val="000000" w:themeColor="text1"/>
          <w:sz w:val="28"/>
          <w:szCs w:val="28"/>
        </w:rPr>
        <w:t xml:space="preserve">. </w:t>
      </w:r>
    </w:p>
    <w:p w:rsidR="00993CC2" w:rsidRPr="00EB666F" w:rsidRDefault="00993CC2" w:rsidP="00993C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>Поступление налога на игорный бизнес (код БК 1 06 05000 02 0000 110) составило 2</w:t>
      </w:r>
      <w:r w:rsidRPr="00EB666F">
        <w:rPr>
          <w:sz w:val="28"/>
          <w:szCs w:val="28"/>
          <w:lang w:val="en-US"/>
        </w:rPr>
        <w:t> </w:t>
      </w:r>
      <w:r w:rsidRPr="00EB666F">
        <w:rPr>
          <w:sz w:val="28"/>
          <w:szCs w:val="28"/>
        </w:rPr>
        <w:t>345</w:t>
      </w:r>
      <w:r w:rsidRPr="00EB666F">
        <w:rPr>
          <w:sz w:val="28"/>
          <w:szCs w:val="28"/>
          <w:lang w:val="en-US"/>
        </w:rPr>
        <w:t> </w:t>
      </w:r>
      <w:r w:rsidRPr="00EB666F">
        <w:rPr>
          <w:sz w:val="28"/>
          <w:szCs w:val="28"/>
        </w:rPr>
        <w:t>000,00 рублей или 100,0% к уточненным годовым назначениям. По сравнению с 2020 годом налога поступило меньше на 378 130,89 рублей или на 13,9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sz w:val="28"/>
          <w:szCs w:val="28"/>
        </w:rPr>
        <w:t>% в связи с сокращением количества объектов налогообложения на территории Курской области.</w:t>
      </w:r>
    </w:p>
    <w:p w:rsidR="00993CC2" w:rsidRPr="00EB666F" w:rsidRDefault="00993CC2" w:rsidP="00993CC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EB666F">
        <w:rPr>
          <w:color w:val="000000" w:themeColor="text1"/>
          <w:sz w:val="28"/>
          <w:szCs w:val="28"/>
        </w:rPr>
        <w:t xml:space="preserve">Поступление налога на добычу полезных ископаемых (код БК </w:t>
      </w:r>
      <w:r w:rsidR="00CD7C20">
        <w:rPr>
          <w:color w:val="000000" w:themeColor="text1"/>
          <w:sz w:val="28"/>
          <w:szCs w:val="28"/>
        </w:rPr>
        <w:t xml:space="preserve">                                   </w:t>
      </w:r>
      <w:r w:rsidRPr="00EB666F">
        <w:rPr>
          <w:color w:val="000000" w:themeColor="text1"/>
          <w:sz w:val="28"/>
          <w:szCs w:val="28"/>
        </w:rPr>
        <w:t xml:space="preserve">1 07 01000 01 0000 110) составило 553 957 889,49 рублей или 100,6% к уточненным годовым назначениям. По сравнению с прошлым годом поступления увеличились на 99 242 852,83 рубля или на 21,8% в связи с ростом цен на добычу прочих полезных ископаемых. </w:t>
      </w:r>
    </w:p>
    <w:p w:rsidR="00993CC2" w:rsidRPr="00EB666F" w:rsidRDefault="00993CC2" w:rsidP="00993CC2">
      <w:pPr>
        <w:pStyle w:val="af1"/>
        <w:ind w:firstLine="709"/>
        <w:jc w:val="both"/>
        <w:rPr>
          <w:b w:val="0"/>
          <w:szCs w:val="28"/>
        </w:rPr>
      </w:pPr>
      <w:r w:rsidRPr="00EB666F">
        <w:rPr>
          <w:b w:val="0"/>
          <w:szCs w:val="28"/>
        </w:rPr>
        <w:lastRenderedPageBreak/>
        <w:t xml:space="preserve">Поступление сбора за пользование объектами животного мира (код БК </w:t>
      </w:r>
      <w:r w:rsidR="00CD7C20">
        <w:rPr>
          <w:b w:val="0"/>
          <w:szCs w:val="28"/>
        </w:rPr>
        <w:t xml:space="preserve">                </w:t>
      </w:r>
      <w:r w:rsidRPr="00EB666F">
        <w:rPr>
          <w:b w:val="0"/>
          <w:szCs w:val="28"/>
        </w:rPr>
        <w:t>1 07 04010 01 0000 110) составило 423 154,64 рубля или 113,5% к уточненным годовым назначениям. По сравнению с 2020 годом поступления возросли на 113 744,64 рубля или на 36,8% в связи с увеличением количества выданных лицензий на изъятие из среды обитания охотничьих животных.</w:t>
      </w:r>
    </w:p>
    <w:p w:rsidR="00993CC2" w:rsidRPr="00EB666F" w:rsidRDefault="00993CC2" w:rsidP="00993CC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B666F">
        <w:rPr>
          <w:sz w:val="28"/>
          <w:szCs w:val="28"/>
        </w:rPr>
        <w:t xml:space="preserve">Поступление государственной пошлины (код БК 1 08 00000 00 0000 000) составило 164 362 981,07 рубль или 106,3% к уточненным годовым назначениям. По сравнению с 2020 годом поступления увеличились на 13 274 506,88 рублей или на 8,8%. Поступления не являются систематическими платежами и зависят от количества обращений граждан и юридических лиц в органы, на которые возложены функции по взиманию государственной пошлины. </w:t>
      </w:r>
    </w:p>
    <w:p w:rsidR="00993CC2" w:rsidRPr="00EB666F" w:rsidRDefault="00993CC2" w:rsidP="00993CC2">
      <w:pPr>
        <w:pStyle w:val="a5"/>
        <w:ind w:firstLine="709"/>
        <w:jc w:val="both"/>
        <w:rPr>
          <w:color w:val="FF0000"/>
          <w:szCs w:val="28"/>
        </w:rPr>
      </w:pPr>
      <w:r w:rsidRPr="00EB666F">
        <w:rPr>
          <w:color w:val="000000" w:themeColor="text1"/>
          <w:szCs w:val="28"/>
        </w:rPr>
        <w:t>По задолженности и перерасчетам по отмененным налогам, сборам и иным обязательным платежам (код БК 1 09 00000 00 0000 000) фактические платежи за 2021 год составили -314</w:t>
      </w:r>
      <w:r w:rsidRPr="00EB666F">
        <w:rPr>
          <w:color w:val="000000" w:themeColor="text1"/>
          <w:szCs w:val="28"/>
          <w:lang w:val="en-US"/>
        </w:rPr>
        <w:t> </w:t>
      </w:r>
      <w:r w:rsidRPr="00EB666F">
        <w:rPr>
          <w:color w:val="000000" w:themeColor="text1"/>
          <w:szCs w:val="28"/>
        </w:rPr>
        <w:t>598,69</w:t>
      </w:r>
      <w:r w:rsidRPr="00EB666F">
        <w:rPr>
          <w:color w:val="FF0000"/>
          <w:szCs w:val="28"/>
        </w:rPr>
        <w:t xml:space="preserve"> </w:t>
      </w:r>
      <w:r w:rsidRPr="00EB666F">
        <w:rPr>
          <w:color w:val="000000" w:themeColor="text1"/>
          <w:szCs w:val="28"/>
        </w:rPr>
        <w:t>рублей.</w:t>
      </w:r>
    </w:p>
    <w:p w:rsidR="00993CC2" w:rsidRPr="00EB666F" w:rsidRDefault="00993CC2" w:rsidP="00993CC2">
      <w:pPr>
        <w:ind w:firstLine="709"/>
        <w:jc w:val="both"/>
        <w:rPr>
          <w:sz w:val="28"/>
          <w:szCs w:val="28"/>
        </w:rPr>
      </w:pPr>
      <w:r w:rsidRPr="00EB666F">
        <w:rPr>
          <w:rFonts w:eastAsia="Calibri"/>
          <w:color w:val="000000" w:themeColor="text1"/>
          <w:sz w:val="28"/>
          <w:szCs w:val="28"/>
        </w:rPr>
        <w:t>Доходы от использования имущества, находящегося в государственной и муниципальной собственности, (код БК 1 11 00000 00 0000 000) за 2021 год поступили в сумме 797 724 907,22 рублей</w:t>
      </w:r>
      <w:r w:rsidRPr="00EB666F">
        <w:rPr>
          <w:rFonts w:eastAsia="Calibri"/>
          <w:sz w:val="28"/>
          <w:szCs w:val="28"/>
        </w:rPr>
        <w:t xml:space="preserve">, что в 2,3 раза больше </w:t>
      </w:r>
      <w:r w:rsidRPr="00EB666F">
        <w:rPr>
          <w:sz w:val="28"/>
          <w:szCs w:val="28"/>
        </w:rPr>
        <w:t>уточненных годовых назначений</w:t>
      </w:r>
      <w:r w:rsidRPr="00EB666F">
        <w:rPr>
          <w:rFonts w:eastAsia="Calibri"/>
          <w:sz w:val="28"/>
          <w:szCs w:val="28"/>
        </w:rPr>
        <w:t>.</w:t>
      </w:r>
      <w:r w:rsidRPr="00EB666F">
        <w:rPr>
          <w:rFonts w:eastAsia="Calibri"/>
          <w:color w:val="FF0000"/>
          <w:sz w:val="28"/>
          <w:szCs w:val="28"/>
        </w:rPr>
        <w:t xml:space="preserve"> </w:t>
      </w:r>
      <w:r w:rsidRPr="00EB666F">
        <w:rPr>
          <w:rFonts w:eastAsia="Calibri"/>
          <w:sz w:val="28"/>
          <w:szCs w:val="28"/>
        </w:rPr>
        <w:t>По сравнению с 2020 годом доходы увеличились в 10,2 раза или на 719 376 941,95 рубль</w:t>
      </w:r>
      <w:r w:rsidRPr="00EB666F">
        <w:rPr>
          <w:rFonts w:eastAsia="Calibri"/>
          <w:color w:val="FF0000"/>
          <w:sz w:val="28"/>
          <w:szCs w:val="28"/>
        </w:rPr>
        <w:t xml:space="preserve"> </w:t>
      </w:r>
      <w:r w:rsidRPr="00EB666F">
        <w:rPr>
          <w:rFonts w:eastAsia="Calibri"/>
          <w:sz w:val="28"/>
          <w:szCs w:val="28"/>
        </w:rPr>
        <w:t>в связи с </w:t>
      </w:r>
      <w:r w:rsidRPr="00EB666F">
        <w:rPr>
          <w:sz w:val="28"/>
          <w:szCs w:val="28"/>
        </w:rPr>
        <w:t>поступлением по итогам 2021 года</w:t>
      </w:r>
      <w:r w:rsidRPr="00EB666F">
        <w:rPr>
          <w:bCs/>
          <w:sz w:val="28"/>
          <w:szCs w:val="28"/>
        </w:rPr>
        <w:t xml:space="preserve"> д</w:t>
      </w:r>
      <w:r w:rsidRPr="00EB666F">
        <w:rPr>
          <w:sz w:val="28"/>
          <w:szCs w:val="28"/>
        </w:rPr>
        <w:t>оходов от операций по управлению остатками средств на едином казначейском счете, зачисляемых в бюджеты субъектов Российской Федерации. Данные доходы поступают в бюджеты регионов с 2021 года.</w:t>
      </w:r>
    </w:p>
    <w:p w:rsidR="00993CC2" w:rsidRPr="00EB666F" w:rsidRDefault="00993CC2" w:rsidP="00993CC2">
      <w:pPr>
        <w:pStyle w:val="a5"/>
        <w:ind w:firstLine="709"/>
        <w:jc w:val="both"/>
        <w:rPr>
          <w:color w:val="000000" w:themeColor="text1"/>
          <w:szCs w:val="28"/>
        </w:rPr>
      </w:pPr>
      <w:r w:rsidRPr="00EB666F">
        <w:rPr>
          <w:szCs w:val="28"/>
        </w:rPr>
        <w:t xml:space="preserve">Платежи при пользовании природными ресурсами (код БК </w:t>
      </w:r>
      <w:r w:rsidR="00CD7C20">
        <w:rPr>
          <w:szCs w:val="28"/>
        </w:rPr>
        <w:t xml:space="preserve">                                    </w:t>
      </w:r>
      <w:r w:rsidRPr="00EB666F">
        <w:rPr>
          <w:szCs w:val="28"/>
        </w:rPr>
        <w:t xml:space="preserve">1 12 00000 00 0000 000) </w:t>
      </w:r>
      <w:r w:rsidRPr="00EB666F">
        <w:rPr>
          <w:color w:val="000000" w:themeColor="text1"/>
          <w:szCs w:val="28"/>
        </w:rPr>
        <w:t>поступления составили 59 245 413,23 рублей или 144,6% к уточненным годовым назначениям. По сравнению с 2020 годом поступления увеличились на 23 862 254,26 рубля или на 67,4%, в связи с увеличением уплаченных сумм за размещение твердых коммунальных отходов.</w:t>
      </w:r>
    </w:p>
    <w:p w:rsidR="00993CC2" w:rsidRPr="00EB666F" w:rsidRDefault="00993CC2" w:rsidP="00993CC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B666F">
        <w:rPr>
          <w:rFonts w:eastAsia="Calibri"/>
          <w:sz w:val="28"/>
          <w:szCs w:val="28"/>
        </w:rPr>
        <w:t xml:space="preserve">По доходам от оказания платных услуг и компенсации затрат государства (код БК </w:t>
      </w:r>
      <w:r w:rsidRPr="00EB666F">
        <w:rPr>
          <w:rFonts w:eastAsia="Calibri"/>
          <w:snapToGrid w:val="0"/>
          <w:sz w:val="28"/>
          <w:szCs w:val="28"/>
        </w:rPr>
        <w:t>1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rFonts w:eastAsia="Calibri"/>
          <w:snapToGrid w:val="0"/>
          <w:sz w:val="28"/>
          <w:szCs w:val="28"/>
        </w:rPr>
        <w:t>13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rFonts w:eastAsia="Calibri"/>
          <w:snapToGrid w:val="0"/>
          <w:sz w:val="28"/>
          <w:szCs w:val="28"/>
        </w:rPr>
        <w:t>00000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rFonts w:eastAsia="Calibri"/>
          <w:snapToGrid w:val="0"/>
          <w:sz w:val="28"/>
          <w:szCs w:val="28"/>
        </w:rPr>
        <w:t>00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rFonts w:eastAsia="Calibri"/>
          <w:snapToGrid w:val="0"/>
          <w:sz w:val="28"/>
          <w:szCs w:val="28"/>
        </w:rPr>
        <w:t>0000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rFonts w:eastAsia="Calibri"/>
          <w:snapToGrid w:val="0"/>
          <w:sz w:val="28"/>
          <w:szCs w:val="28"/>
        </w:rPr>
        <w:t xml:space="preserve">000) </w:t>
      </w:r>
      <w:r w:rsidRPr="00EB666F">
        <w:rPr>
          <w:rFonts w:eastAsia="Calibri"/>
          <w:sz w:val="28"/>
          <w:szCs w:val="28"/>
        </w:rPr>
        <w:t xml:space="preserve">фактическое поступление составило 147 318 130,81 рублей или 104,6% </w:t>
      </w:r>
      <w:r w:rsidRPr="00EB666F">
        <w:rPr>
          <w:sz w:val="28"/>
          <w:szCs w:val="28"/>
        </w:rPr>
        <w:t>к уточненным годовым назначениям</w:t>
      </w:r>
      <w:r w:rsidRPr="00EB666F">
        <w:rPr>
          <w:rFonts w:eastAsia="Calibri"/>
          <w:sz w:val="28"/>
          <w:szCs w:val="28"/>
        </w:rPr>
        <w:t xml:space="preserve">. По сравнению с 2020 годом доходов поступило больше на 19 513 986,02 рублей или на 15,3%, за счет поступления доходов от компенсации затрат государства, которые не являются систематическими платежами. Превышение сложилось в основном за счет </w:t>
      </w:r>
      <w:r w:rsidRPr="00EB666F">
        <w:rPr>
          <w:sz w:val="28"/>
          <w:szCs w:val="28"/>
        </w:rPr>
        <w:t>возврата областными бюджетными учреждениями остатков субсидий за </w:t>
      </w:r>
      <w:proofErr w:type="gramStart"/>
      <w:r w:rsidRPr="00EB666F">
        <w:rPr>
          <w:sz w:val="28"/>
          <w:szCs w:val="28"/>
        </w:rPr>
        <w:t>невыполненные</w:t>
      </w:r>
      <w:proofErr w:type="gramEnd"/>
      <w:r w:rsidRPr="00EB666F">
        <w:rPr>
          <w:sz w:val="28"/>
          <w:szCs w:val="28"/>
        </w:rPr>
        <w:t xml:space="preserve"> </w:t>
      </w:r>
      <w:proofErr w:type="spellStart"/>
      <w:r w:rsidRPr="00EB666F">
        <w:rPr>
          <w:sz w:val="28"/>
          <w:szCs w:val="28"/>
        </w:rPr>
        <w:t>госзадания</w:t>
      </w:r>
      <w:proofErr w:type="spellEnd"/>
      <w:r w:rsidRPr="00EB666F">
        <w:rPr>
          <w:sz w:val="28"/>
          <w:szCs w:val="28"/>
        </w:rPr>
        <w:t xml:space="preserve"> 2020 года</w:t>
      </w:r>
      <w:r w:rsidRPr="00EB666F">
        <w:rPr>
          <w:rFonts w:eastAsia="Calibri"/>
          <w:sz w:val="28"/>
          <w:szCs w:val="28"/>
        </w:rPr>
        <w:t>.</w:t>
      </w:r>
    </w:p>
    <w:p w:rsidR="00993CC2" w:rsidRPr="00EB666F" w:rsidRDefault="00993CC2" w:rsidP="00993CC2">
      <w:pPr>
        <w:ind w:firstLine="709"/>
        <w:jc w:val="both"/>
        <w:rPr>
          <w:color w:val="000000" w:themeColor="text1"/>
          <w:sz w:val="28"/>
          <w:szCs w:val="28"/>
        </w:rPr>
      </w:pPr>
      <w:r w:rsidRPr="00EB666F">
        <w:rPr>
          <w:color w:val="000000" w:themeColor="text1"/>
          <w:sz w:val="28"/>
          <w:szCs w:val="28"/>
        </w:rPr>
        <w:t xml:space="preserve">По доходам от продажи материальных и нематериальных активов (код БК </w:t>
      </w:r>
      <w:r w:rsidR="00CD7B2F" w:rsidRPr="00EB666F">
        <w:rPr>
          <w:color w:val="000000" w:themeColor="text1"/>
          <w:sz w:val="28"/>
          <w:szCs w:val="28"/>
        </w:rPr>
        <w:t xml:space="preserve">            </w:t>
      </w:r>
      <w:r w:rsidRPr="00EB666F">
        <w:rPr>
          <w:color w:val="000000" w:themeColor="text1"/>
          <w:sz w:val="28"/>
          <w:szCs w:val="28"/>
        </w:rPr>
        <w:t xml:space="preserve">1 14 00000 00 0000 000) поступления составили 54 696 617,40 рублей </w:t>
      </w:r>
      <w:r w:rsidRPr="00EB666F">
        <w:rPr>
          <w:bCs/>
          <w:color w:val="000000" w:themeColor="text1"/>
          <w:sz w:val="28"/>
          <w:szCs w:val="28"/>
        </w:rPr>
        <w:t xml:space="preserve">или 103,1% </w:t>
      </w:r>
      <w:r w:rsidRPr="00EB666F">
        <w:rPr>
          <w:color w:val="000000" w:themeColor="text1"/>
          <w:sz w:val="28"/>
          <w:szCs w:val="28"/>
        </w:rPr>
        <w:t>к уточненным годовым назначениям. По сравнению с 2020 годом доходов поступило меньше на 24 100 205,02 рублей или на 30,6% в связи реализацией областного имущества в соответствии с планом (программой) приватизации областного имущества по ценам, сложившимся на аукционах. Поступления не являются систематическими платежами и зависят от поступивших заявок на выкуп имущества и земельных участков.</w:t>
      </w:r>
    </w:p>
    <w:p w:rsidR="00993CC2" w:rsidRPr="00EB666F" w:rsidRDefault="00993CC2" w:rsidP="00993CC2">
      <w:pPr>
        <w:ind w:firstLine="709"/>
        <w:jc w:val="both"/>
        <w:rPr>
          <w:rFonts w:eastAsia="Calibri"/>
          <w:sz w:val="28"/>
          <w:szCs w:val="28"/>
        </w:rPr>
      </w:pPr>
      <w:r w:rsidRPr="00EB666F">
        <w:rPr>
          <w:sz w:val="28"/>
          <w:szCs w:val="28"/>
        </w:rPr>
        <w:lastRenderedPageBreak/>
        <w:t xml:space="preserve">Поступление административных платежей и сборов </w:t>
      </w:r>
      <w:r w:rsidR="00C13BA4" w:rsidRPr="00C13BA4">
        <w:rPr>
          <w:sz w:val="28"/>
          <w:szCs w:val="28"/>
        </w:rPr>
        <w:t xml:space="preserve">                                     </w:t>
      </w:r>
      <w:r w:rsidRPr="00EB666F">
        <w:rPr>
          <w:sz w:val="28"/>
          <w:szCs w:val="28"/>
        </w:rPr>
        <w:t>(код БК</w:t>
      </w:r>
      <w:r w:rsidR="00C13BA4">
        <w:rPr>
          <w:sz w:val="28"/>
          <w:szCs w:val="28"/>
        </w:rPr>
        <w:t> </w:t>
      </w:r>
      <w:r w:rsidRPr="00EB666F">
        <w:rPr>
          <w:sz w:val="28"/>
          <w:szCs w:val="28"/>
        </w:rPr>
        <w:t>1 15 00000 00 0000 000) составило 1 256 740,00 рублей или в 5 раз больше уточненных годовых назначений. По сравнению с 2020 годом доходов поступило больше на 682 293,00 рубля или в 2,2 раза в связи с </w:t>
      </w:r>
      <w:r w:rsidRPr="00EB666F">
        <w:rPr>
          <w:rFonts w:eastAsia="Calibri"/>
          <w:sz w:val="28"/>
          <w:szCs w:val="28"/>
        </w:rPr>
        <w:t>поступлением в 2021 году с</w:t>
      </w:r>
      <w:r w:rsidRPr="00EB666F">
        <w:rPr>
          <w:sz w:val="28"/>
          <w:szCs w:val="28"/>
        </w:rPr>
        <w:t xml:space="preserve">боров за проведение технического осмотра самоходных машин и других видов техники, взимаемого инспекцией </w:t>
      </w:r>
      <w:proofErr w:type="spellStart"/>
      <w:r w:rsidRPr="00EB666F">
        <w:rPr>
          <w:sz w:val="28"/>
          <w:szCs w:val="28"/>
        </w:rPr>
        <w:t>гостехнадзора</w:t>
      </w:r>
      <w:proofErr w:type="spellEnd"/>
      <w:r w:rsidRPr="00EB666F">
        <w:rPr>
          <w:sz w:val="28"/>
          <w:szCs w:val="28"/>
        </w:rPr>
        <w:t xml:space="preserve"> Курской области.</w:t>
      </w:r>
    </w:p>
    <w:p w:rsidR="00993CC2" w:rsidRPr="00EB666F" w:rsidRDefault="00993CC2" w:rsidP="00993CC2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B666F">
        <w:rPr>
          <w:sz w:val="28"/>
          <w:szCs w:val="28"/>
        </w:rPr>
        <w:t>По ш</w:t>
      </w:r>
      <w:r w:rsidRPr="00EB666F">
        <w:rPr>
          <w:bCs/>
          <w:sz w:val="28"/>
          <w:szCs w:val="28"/>
        </w:rPr>
        <w:t>трафам, санкциям, возмещению ущерба (</w:t>
      </w:r>
      <w:r w:rsidRPr="00EB666F">
        <w:rPr>
          <w:sz w:val="28"/>
          <w:szCs w:val="28"/>
        </w:rPr>
        <w:t xml:space="preserve">код </w:t>
      </w:r>
      <w:r w:rsidRPr="00EB666F">
        <w:rPr>
          <w:bCs/>
          <w:sz w:val="28"/>
          <w:szCs w:val="28"/>
        </w:rPr>
        <w:t xml:space="preserve">БК </w:t>
      </w:r>
      <w:r w:rsidR="00CD7C20">
        <w:rPr>
          <w:bCs/>
          <w:sz w:val="28"/>
          <w:szCs w:val="28"/>
        </w:rPr>
        <w:t xml:space="preserve">                                              </w:t>
      </w:r>
      <w:r w:rsidRPr="00EB666F">
        <w:rPr>
          <w:bCs/>
          <w:sz w:val="28"/>
          <w:szCs w:val="28"/>
        </w:rPr>
        <w:t xml:space="preserve">1 16 00000 00 0000 000) фактическое поступление за 2021 год составило 643 106 289,21 рублей или 116,3% </w:t>
      </w:r>
      <w:r w:rsidRPr="00EB666F">
        <w:rPr>
          <w:sz w:val="28"/>
          <w:szCs w:val="28"/>
        </w:rPr>
        <w:t>к уточненным годовым назначениям. По сравнению с 2020 годом поступления увеличились на 121 193 453,49 рубля или на 23,2%, так как данные поступления не являются систематическими платежами и зависят от количества выявленных правонарушений.</w:t>
      </w:r>
    </w:p>
    <w:p w:rsidR="00993CC2" w:rsidRPr="00EB666F" w:rsidRDefault="00993CC2" w:rsidP="00993CC2">
      <w:pPr>
        <w:pStyle w:val="ConsNonformat"/>
        <w:tabs>
          <w:tab w:val="left" w:pos="851"/>
        </w:tabs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>Поступление прочих неналоговых доходов бюджетов субъектов Российской Федерации (код БК 1 17 05020 02 0000 180) за 2021 год составило 43 094,49 рубля, что по сравнению с аналогичным периодом 2020 года доходов поступило меньше на 3 869 182,62 рубля. Данный вид дохода носит несистематический характер.</w:t>
      </w:r>
    </w:p>
    <w:p w:rsidR="00993CC2" w:rsidRPr="00EB666F" w:rsidRDefault="00993CC2" w:rsidP="00993CC2">
      <w:pPr>
        <w:pStyle w:val="ConsNonformat"/>
        <w:tabs>
          <w:tab w:val="left" w:pos="851"/>
        </w:tabs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>По невыясненным поступлениям, зачисляемым в бюджеты субъектов Российской Федерации (код БК 1 17 01020 02 0000 180), за 2021 год уточнены платежи, поступившие в прошлом году на сумму -</w:t>
      </w:r>
      <w:r w:rsidR="00C03119" w:rsidRPr="00EB666F">
        <w:rPr>
          <w:rFonts w:ascii="Times New Roman" w:hAnsi="Times New Roman" w:cs="Times New Roman"/>
          <w:sz w:val="28"/>
          <w:szCs w:val="28"/>
        </w:rPr>
        <w:t xml:space="preserve"> </w:t>
      </w:r>
      <w:r w:rsidRPr="00EB666F">
        <w:rPr>
          <w:rFonts w:ascii="Times New Roman" w:hAnsi="Times New Roman" w:cs="Times New Roman"/>
          <w:sz w:val="28"/>
          <w:szCs w:val="28"/>
        </w:rPr>
        <w:t>611 273,97 рубля.</w:t>
      </w:r>
    </w:p>
    <w:p w:rsidR="006B4847" w:rsidRPr="00EB666F" w:rsidRDefault="00DD0CE8" w:rsidP="00B93C31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 xml:space="preserve">Объем безвозмездных </w:t>
      </w:r>
      <w:r w:rsidR="00B93C31">
        <w:rPr>
          <w:rFonts w:ascii="Times New Roman" w:hAnsi="Times New Roman" w:cs="Times New Roman"/>
          <w:sz w:val="28"/>
          <w:szCs w:val="28"/>
        </w:rPr>
        <w:t>поступлений за 2021 год (код БК</w:t>
      </w:r>
      <w:r w:rsidR="00B93C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2</w:t>
      </w:r>
      <w:r w:rsidR="00B93C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00</w:t>
      </w:r>
      <w:r w:rsidR="00B93C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00000</w:t>
      </w:r>
      <w:r w:rsidR="00B93C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00</w:t>
      </w:r>
      <w:r w:rsidR="00B93C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0000</w:t>
      </w:r>
      <w:r w:rsidR="00B93C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 xml:space="preserve">000) составил </w:t>
      </w:r>
      <w:r w:rsidR="00FF2091" w:rsidRPr="00EB666F">
        <w:rPr>
          <w:rFonts w:ascii="Times New Roman" w:hAnsi="Times New Roman" w:cs="Times New Roman"/>
          <w:sz w:val="28"/>
          <w:szCs w:val="28"/>
        </w:rPr>
        <w:t>28 382 676 104,91</w:t>
      </w:r>
      <w:r w:rsidRPr="00EB666F">
        <w:rPr>
          <w:rFonts w:ascii="Times New Roman" w:hAnsi="Times New Roman" w:cs="Times New Roman"/>
          <w:sz w:val="28"/>
          <w:szCs w:val="28"/>
        </w:rPr>
        <w:t xml:space="preserve"> рубл</w:t>
      </w:r>
      <w:r w:rsidR="00917313" w:rsidRPr="00EB666F">
        <w:rPr>
          <w:rFonts w:ascii="Times New Roman" w:hAnsi="Times New Roman" w:cs="Times New Roman"/>
          <w:sz w:val="28"/>
          <w:szCs w:val="28"/>
        </w:rPr>
        <w:t>ь</w:t>
      </w:r>
      <w:r w:rsidRPr="00EB666F">
        <w:rPr>
          <w:rFonts w:ascii="Times New Roman" w:hAnsi="Times New Roman" w:cs="Times New Roman"/>
          <w:sz w:val="28"/>
          <w:szCs w:val="28"/>
        </w:rPr>
        <w:t xml:space="preserve"> или</w:t>
      </w:r>
      <w:r w:rsidR="00586708" w:rsidRPr="00EB666F">
        <w:rPr>
          <w:rFonts w:ascii="Times New Roman" w:hAnsi="Times New Roman" w:cs="Times New Roman"/>
          <w:sz w:val="28"/>
          <w:szCs w:val="28"/>
        </w:rPr>
        <w:t xml:space="preserve"> </w:t>
      </w:r>
      <w:r w:rsidR="002821B1" w:rsidRPr="00EB666F">
        <w:rPr>
          <w:rFonts w:ascii="Times New Roman" w:hAnsi="Times New Roman" w:cs="Times New Roman"/>
          <w:sz w:val="28"/>
          <w:szCs w:val="28"/>
        </w:rPr>
        <w:t>107,2</w:t>
      </w:r>
      <w:r w:rsidR="00586708" w:rsidRPr="00EB666F">
        <w:rPr>
          <w:rFonts w:ascii="Times New Roman" w:hAnsi="Times New Roman" w:cs="Times New Roman"/>
          <w:sz w:val="28"/>
          <w:szCs w:val="28"/>
        </w:rPr>
        <w:t xml:space="preserve"> % к  уточненным годовым назначениям </w:t>
      </w:r>
      <w:r w:rsidR="002821B1" w:rsidRPr="00EB666F">
        <w:rPr>
          <w:rFonts w:ascii="Times New Roman" w:hAnsi="Times New Roman" w:cs="Times New Roman"/>
          <w:sz w:val="28"/>
          <w:szCs w:val="28"/>
        </w:rPr>
        <w:t>(26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="002821B1" w:rsidRPr="00EB666F">
        <w:rPr>
          <w:rFonts w:ascii="Times New Roman" w:hAnsi="Times New Roman" w:cs="Times New Roman"/>
          <w:sz w:val="28"/>
          <w:szCs w:val="28"/>
        </w:rPr>
        <w:t>472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="002821B1" w:rsidRPr="00EB666F">
        <w:rPr>
          <w:rFonts w:ascii="Times New Roman" w:hAnsi="Times New Roman" w:cs="Times New Roman"/>
          <w:sz w:val="28"/>
          <w:szCs w:val="28"/>
        </w:rPr>
        <w:t>754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="002821B1" w:rsidRPr="00EB666F">
        <w:rPr>
          <w:rFonts w:ascii="Times New Roman" w:hAnsi="Times New Roman" w:cs="Times New Roman"/>
          <w:sz w:val="28"/>
          <w:szCs w:val="28"/>
        </w:rPr>
        <w:t>369</w:t>
      </w:r>
      <w:r w:rsidR="00586708" w:rsidRPr="00EB666F">
        <w:rPr>
          <w:rFonts w:ascii="Times New Roman" w:hAnsi="Times New Roman" w:cs="Times New Roman"/>
          <w:sz w:val="28"/>
          <w:szCs w:val="28"/>
        </w:rPr>
        <w:t xml:space="preserve"> рублей)</w:t>
      </w:r>
      <w:r w:rsidRPr="00EB666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40CBD" w:rsidRPr="00EB666F" w:rsidRDefault="00DD0CE8" w:rsidP="00540CBD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 xml:space="preserve">поступлений из федерального бюджета (код БК 2 02 00000 00 0000 000) в сумме 27 921 257 395,81 рубль или </w:t>
      </w:r>
      <w:r w:rsidR="002821B1" w:rsidRPr="00EB666F">
        <w:rPr>
          <w:rFonts w:ascii="Times New Roman" w:hAnsi="Times New Roman" w:cs="Times New Roman"/>
          <w:sz w:val="28"/>
          <w:szCs w:val="28"/>
        </w:rPr>
        <w:t>107,2</w:t>
      </w:r>
      <w:r w:rsidRPr="00EB666F">
        <w:rPr>
          <w:rFonts w:ascii="Times New Roman" w:hAnsi="Times New Roman" w:cs="Times New Roman"/>
          <w:sz w:val="28"/>
          <w:szCs w:val="28"/>
        </w:rPr>
        <w:t xml:space="preserve">% </w:t>
      </w:r>
      <w:r w:rsidR="00540CBD" w:rsidRPr="00EB666F">
        <w:rPr>
          <w:rFonts w:ascii="Times New Roman" w:hAnsi="Times New Roman" w:cs="Times New Roman"/>
          <w:sz w:val="28"/>
          <w:szCs w:val="28"/>
        </w:rPr>
        <w:t>уточненных</w:t>
      </w:r>
      <w:r w:rsidRPr="00EB666F">
        <w:rPr>
          <w:rFonts w:ascii="Times New Roman" w:hAnsi="Times New Roman" w:cs="Times New Roman"/>
          <w:sz w:val="28"/>
          <w:szCs w:val="28"/>
        </w:rPr>
        <w:t xml:space="preserve"> годовых назначений </w:t>
      </w:r>
      <w:r w:rsidR="00CA7F5F" w:rsidRPr="00EB666F">
        <w:rPr>
          <w:rFonts w:ascii="Times New Roman" w:hAnsi="Times New Roman" w:cs="Times New Roman"/>
          <w:sz w:val="28"/>
          <w:szCs w:val="28"/>
        </w:rPr>
        <w:t xml:space="preserve"> </w:t>
      </w:r>
      <w:r w:rsidR="007B1941" w:rsidRPr="00EB666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B666F">
        <w:rPr>
          <w:rFonts w:ascii="Times New Roman" w:hAnsi="Times New Roman" w:cs="Times New Roman"/>
          <w:sz w:val="28"/>
          <w:szCs w:val="28"/>
        </w:rPr>
        <w:t>(</w:t>
      </w:r>
      <w:r w:rsidR="00CA7F5F" w:rsidRPr="00EB666F">
        <w:rPr>
          <w:rFonts w:ascii="Times New Roman" w:hAnsi="Times New Roman" w:cs="Times New Roman"/>
          <w:sz w:val="28"/>
          <w:szCs w:val="28"/>
        </w:rPr>
        <w:t>26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="00CA7F5F" w:rsidRPr="00EB666F">
        <w:rPr>
          <w:rFonts w:ascii="Times New Roman" w:hAnsi="Times New Roman" w:cs="Times New Roman"/>
          <w:sz w:val="28"/>
          <w:szCs w:val="28"/>
        </w:rPr>
        <w:t>037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="00CA7F5F" w:rsidRPr="00EB666F">
        <w:rPr>
          <w:rFonts w:ascii="Times New Roman" w:hAnsi="Times New Roman" w:cs="Times New Roman"/>
          <w:sz w:val="28"/>
          <w:szCs w:val="28"/>
        </w:rPr>
        <w:t xml:space="preserve">640 752 </w:t>
      </w:r>
      <w:r w:rsidRPr="00EB666F">
        <w:rPr>
          <w:rFonts w:ascii="Times New Roman" w:hAnsi="Times New Roman" w:cs="Times New Roman"/>
          <w:sz w:val="28"/>
          <w:szCs w:val="28"/>
        </w:rPr>
        <w:t xml:space="preserve">рублей); </w:t>
      </w:r>
    </w:p>
    <w:p w:rsidR="00DD23AB" w:rsidRPr="00DD23AB" w:rsidRDefault="00DD0CE8" w:rsidP="00DD23AB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66F">
        <w:rPr>
          <w:rFonts w:ascii="Times New Roman" w:hAnsi="Times New Roman" w:cs="Times New Roman"/>
          <w:sz w:val="28"/>
          <w:szCs w:val="28"/>
        </w:rPr>
        <w:t>безвозмездных поступлений от государственных (муниципальных) организаций в бюджеты субъектов Российской Федерации (код БК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2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03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00000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00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0000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180) - государственной корпорации - Фонда содействия реформированию жилищно-коммунального хозяйства в сумме 342 212 951,75 рублей</w:t>
      </w:r>
      <w:r w:rsidR="00586708" w:rsidRPr="00EB666F">
        <w:rPr>
          <w:rFonts w:ascii="Times New Roman" w:hAnsi="Times New Roman" w:cs="Times New Roman"/>
          <w:sz w:val="28"/>
          <w:szCs w:val="28"/>
        </w:rPr>
        <w:t xml:space="preserve">  или 108,1% </w:t>
      </w:r>
      <w:r w:rsidR="00540CBD" w:rsidRPr="00EB666F">
        <w:rPr>
          <w:rFonts w:ascii="Times New Roman" w:hAnsi="Times New Roman" w:cs="Times New Roman"/>
          <w:sz w:val="28"/>
          <w:szCs w:val="28"/>
        </w:rPr>
        <w:t>уточненных</w:t>
      </w:r>
      <w:r w:rsidR="00586708" w:rsidRPr="00EB666F">
        <w:rPr>
          <w:rFonts w:ascii="Times New Roman" w:hAnsi="Times New Roman" w:cs="Times New Roman"/>
          <w:sz w:val="28"/>
          <w:szCs w:val="28"/>
        </w:rPr>
        <w:t xml:space="preserve"> годовых назначений (316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="00586708" w:rsidRPr="00EB666F">
        <w:rPr>
          <w:rFonts w:ascii="Times New Roman" w:hAnsi="Times New Roman" w:cs="Times New Roman"/>
          <w:sz w:val="28"/>
          <w:szCs w:val="28"/>
        </w:rPr>
        <w:t>588 353 рублей)</w:t>
      </w:r>
      <w:r w:rsidRPr="00EB666F">
        <w:rPr>
          <w:rFonts w:ascii="Times New Roman" w:hAnsi="Times New Roman" w:cs="Times New Roman"/>
          <w:sz w:val="28"/>
          <w:szCs w:val="28"/>
        </w:rPr>
        <w:t>, в том числе: на обеспечение мероприятий по переселению граждан из аварийного жилищного фонда, в том числе на обеспечение мероприятий</w:t>
      </w:r>
      <w:proofErr w:type="gramEnd"/>
      <w:r w:rsidRPr="00EB6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66F">
        <w:rPr>
          <w:rFonts w:ascii="Times New Roman" w:hAnsi="Times New Roman" w:cs="Times New Roman"/>
          <w:sz w:val="28"/>
          <w:szCs w:val="28"/>
        </w:rPr>
        <w:t>по капитальному ремонту</w:t>
      </w:r>
      <w:r w:rsidR="00C13BA4">
        <w:rPr>
          <w:rFonts w:ascii="Times New Roman" w:hAnsi="Times New Roman" w:cs="Times New Roman"/>
          <w:sz w:val="28"/>
          <w:szCs w:val="28"/>
        </w:rPr>
        <w:t> многоквартирных </w:t>
      </w:r>
      <w:r w:rsidRPr="00EB666F">
        <w:rPr>
          <w:rFonts w:ascii="Times New Roman" w:hAnsi="Times New Roman" w:cs="Times New Roman"/>
          <w:sz w:val="28"/>
          <w:szCs w:val="28"/>
        </w:rPr>
        <w:t>домов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(код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БК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2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03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02030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02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0000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150) –72 881 589,30 рублей, по переселению граждан из аварийного жилищного фонда с учетом необходимости развития малоэтажного жилищного строительства (код БК 2 03 02040 02 0000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150) – 160 558 340,45 рублей, на обеспечение мероприятий по модернизации систем коммунальной инфраструктуры (код БК</w:t>
      </w:r>
      <w:r w:rsidR="00C13BA4">
        <w:rPr>
          <w:rFonts w:ascii="Times New Roman" w:hAnsi="Times New Roman" w:cs="Times New Roman"/>
          <w:sz w:val="28"/>
          <w:szCs w:val="28"/>
        </w:rPr>
        <w:t> </w:t>
      </w:r>
      <w:r w:rsidRPr="00EB666F">
        <w:rPr>
          <w:rFonts w:ascii="Times New Roman" w:hAnsi="Times New Roman" w:cs="Times New Roman"/>
          <w:sz w:val="28"/>
          <w:szCs w:val="28"/>
        </w:rPr>
        <w:t>2 03 02080 02 0000 150) – 108</w:t>
      </w:r>
      <w:proofErr w:type="gramEnd"/>
      <w:r w:rsidRPr="00EB666F">
        <w:rPr>
          <w:rFonts w:ascii="Times New Roman" w:hAnsi="Times New Roman" w:cs="Times New Roman"/>
          <w:sz w:val="28"/>
          <w:szCs w:val="28"/>
        </w:rPr>
        <w:t> 773 022,00 рублей;</w:t>
      </w:r>
    </w:p>
    <w:p w:rsidR="00DD0CE8" w:rsidRPr="00DD23AB" w:rsidRDefault="00DD0CE8" w:rsidP="00DD23AB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3AB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негосударственных организаций (код БК </w:t>
      </w:r>
      <w:r w:rsidR="007B1941" w:rsidRPr="00DD23A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23AB">
        <w:rPr>
          <w:rFonts w:ascii="Times New Roman" w:hAnsi="Times New Roman" w:cs="Times New Roman"/>
          <w:sz w:val="28"/>
          <w:szCs w:val="28"/>
        </w:rPr>
        <w:t xml:space="preserve">2 04 00000 00 0000 150) – </w:t>
      </w:r>
      <w:r w:rsidR="00FF2091" w:rsidRPr="00DD23AB">
        <w:rPr>
          <w:rFonts w:ascii="Times New Roman" w:hAnsi="Times New Roman" w:cs="Times New Roman"/>
          <w:sz w:val="28"/>
          <w:szCs w:val="28"/>
        </w:rPr>
        <w:t>6 994 840,50</w:t>
      </w:r>
      <w:r w:rsidRPr="00DD23AB">
        <w:rPr>
          <w:rFonts w:ascii="Times New Roman" w:hAnsi="Times New Roman" w:cs="Times New Roman"/>
          <w:sz w:val="28"/>
          <w:szCs w:val="28"/>
        </w:rPr>
        <w:t xml:space="preserve"> рублей или 99,9% </w:t>
      </w:r>
      <w:r w:rsidR="00540CBD" w:rsidRPr="00DD23AB">
        <w:rPr>
          <w:rFonts w:ascii="Times New Roman" w:hAnsi="Times New Roman" w:cs="Times New Roman"/>
          <w:sz w:val="28"/>
          <w:szCs w:val="28"/>
        </w:rPr>
        <w:t>уточненных</w:t>
      </w:r>
      <w:r w:rsidRPr="00DD23AB">
        <w:rPr>
          <w:rFonts w:ascii="Times New Roman" w:hAnsi="Times New Roman" w:cs="Times New Roman"/>
          <w:sz w:val="28"/>
          <w:szCs w:val="28"/>
        </w:rPr>
        <w:t xml:space="preserve"> годовых назначений (7</w:t>
      </w:r>
      <w:r w:rsidR="007B1531" w:rsidRPr="00DD23AB">
        <w:rPr>
          <w:rFonts w:ascii="Times New Roman" w:hAnsi="Times New Roman" w:cs="Times New Roman"/>
          <w:sz w:val="28"/>
          <w:szCs w:val="28"/>
        </w:rPr>
        <w:t> 000 000</w:t>
      </w:r>
      <w:r w:rsidRPr="00DD23AB">
        <w:rPr>
          <w:rFonts w:ascii="Times New Roman" w:hAnsi="Times New Roman" w:cs="Times New Roman"/>
          <w:sz w:val="28"/>
          <w:szCs w:val="28"/>
        </w:rPr>
        <w:t>,00 рублей);</w:t>
      </w:r>
    </w:p>
    <w:p w:rsidR="00934F45" w:rsidRPr="00EB666F" w:rsidRDefault="00DD0CE8" w:rsidP="00934F45">
      <w:pPr>
        <w:ind w:firstLine="709"/>
        <w:jc w:val="both"/>
        <w:rPr>
          <w:sz w:val="28"/>
          <w:szCs w:val="28"/>
        </w:rPr>
      </w:pPr>
      <w:proofErr w:type="gramStart"/>
      <w:r w:rsidRPr="00EB666F">
        <w:rPr>
          <w:sz w:val="28"/>
          <w:szCs w:val="28"/>
        </w:rPr>
        <w:t xml:space="preserve">прочих безвозмездных поступлений (код БК 2 07 00000 00 0000 000) </w:t>
      </w:r>
      <w:r w:rsidRPr="00EB666F">
        <w:rPr>
          <w:sz w:val="28"/>
          <w:szCs w:val="28"/>
        </w:rPr>
        <w:br/>
        <w:t xml:space="preserve">в сумме </w:t>
      </w:r>
      <w:r w:rsidR="00FF2091" w:rsidRPr="00EB666F">
        <w:rPr>
          <w:sz w:val="28"/>
          <w:szCs w:val="28"/>
        </w:rPr>
        <w:t>5 278 745,22</w:t>
      </w:r>
      <w:r w:rsidRPr="00EB666F">
        <w:rPr>
          <w:sz w:val="28"/>
          <w:szCs w:val="28"/>
        </w:rPr>
        <w:t xml:space="preserve"> рублей</w:t>
      </w:r>
      <w:r w:rsidR="007A2C5A" w:rsidRPr="00EB666F">
        <w:rPr>
          <w:sz w:val="28"/>
          <w:szCs w:val="28"/>
        </w:rPr>
        <w:t xml:space="preserve">, </w:t>
      </w:r>
      <w:r w:rsidRPr="00EB666F">
        <w:rPr>
          <w:sz w:val="28"/>
          <w:szCs w:val="28"/>
        </w:rPr>
        <w:t xml:space="preserve">в том числе: поступлений от денежных </w:t>
      </w:r>
      <w:r w:rsidRPr="00EB666F">
        <w:rPr>
          <w:sz w:val="28"/>
          <w:szCs w:val="28"/>
        </w:rPr>
        <w:lastRenderedPageBreak/>
        <w:t>пожертвований, предоставляемых физическими лицами получателям средств бюджетов субъектов Российской Федерации (код БК 2 07 02020 02 0000 150) – 378 601,22 рубля, прочих безвозмездных поступлений в бюджеты субъектов Российской Федерации (код БК 2 07 02030 02 0000 150</w:t>
      </w:r>
      <w:proofErr w:type="gramEnd"/>
      <w:r w:rsidRPr="00EB666F">
        <w:rPr>
          <w:sz w:val="28"/>
          <w:szCs w:val="28"/>
        </w:rPr>
        <w:t xml:space="preserve">) – </w:t>
      </w:r>
      <w:proofErr w:type="gramStart"/>
      <w:r w:rsidRPr="00EB666F">
        <w:rPr>
          <w:sz w:val="28"/>
          <w:szCs w:val="28"/>
        </w:rPr>
        <w:t>4 900 144,00 рубля);</w:t>
      </w:r>
      <w:proofErr w:type="gramEnd"/>
    </w:p>
    <w:p w:rsidR="00DD0CE8" w:rsidRPr="00EB666F" w:rsidRDefault="00DD0CE8" w:rsidP="00934F45">
      <w:pPr>
        <w:ind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доходов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(код БК 2 18 00000 00 0000 000) в сумме </w:t>
      </w:r>
      <w:r w:rsidR="001A76E1" w:rsidRPr="00EB666F">
        <w:rPr>
          <w:sz w:val="28"/>
          <w:szCs w:val="28"/>
        </w:rPr>
        <w:t xml:space="preserve">155 375 862,70 </w:t>
      </w:r>
      <w:r w:rsidRPr="00EB666F">
        <w:rPr>
          <w:sz w:val="28"/>
          <w:szCs w:val="28"/>
        </w:rPr>
        <w:t xml:space="preserve">рублей или </w:t>
      </w:r>
      <w:r w:rsidR="007811F1">
        <w:rPr>
          <w:sz w:val="28"/>
          <w:szCs w:val="28"/>
        </w:rPr>
        <w:t>101,9</w:t>
      </w:r>
      <w:r w:rsidRPr="00EB666F">
        <w:rPr>
          <w:sz w:val="28"/>
          <w:szCs w:val="28"/>
        </w:rPr>
        <w:t xml:space="preserve">% </w:t>
      </w:r>
      <w:r w:rsidR="00EF7FBF" w:rsidRPr="00EB666F">
        <w:rPr>
          <w:sz w:val="28"/>
          <w:szCs w:val="28"/>
        </w:rPr>
        <w:t>уточненных</w:t>
      </w:r>
      <w:r w:rsidRPr="00EB666F">
        <w:rPr>
          <w:sz w:val="28"/>
          <w:szCs w:val="28"/>
        </w:rPr>
        <w:t xml:space="preserve"> годовых назначений</w:t>
      </w:r>
      <w:r w:rsidR="00EF7FBF" w:rsidRPr="00EB666F">
        <w:rPr>
          <w:sz w:val="28"/>
          <w:szCs w:val="28"/>
        </w:rPr>
        <w:t xml:space="preserve"> (152 410 125,00 рублей)</w:t>
      </w:r>
      <w:r w:rsidRPr="00EB666F">
        <w:rPr>
          <w:sz w:val="28"/>
          <w:szCs w:val="28"/>
        </w:rPr>
        <w:t>;</w:t>
      </w:r>
    </w:p>
    <w:p w:rsidR="00DD0CE8" w:rsidRPr="00EB666F" w:rsidRDefault="00DD0CE8" w:rsidP="00DD0CE8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66F">
        <w:rPr>
          <w:rFonts w:ascii="Times New Roman" w:hAnsi="Times New Roman" w:cs="Times New Roman"/>
          <w:sz w:val="28"/>
          <w:szCs w:val="28"/>
        </w:rPr>
        <w:t xml:space="preserve">В то же время возврат  неиспользованных остатков субсидий, субвенций и иных межбюджетных трансфертов, имеющих целевое назначение, прошлых лет в федеральный бюджет (код БК 2 19 00000 00 0000 000) составил 48 443 691,07 рублей. </w:t>
      </w:r>
    </w:p>
    <w:p w:rsidR="00DD0CE8" w:rsidRPr="00EB666F" w:rsidRDefault="00DD0CE8" w:rsidP="00DD0CE8">
      <w:pPr>
        <w:ind w:firstLine="540"/>
        <w:jc w:val="both"/>
        <w:rPr>
          <w:sz w:val="28"/>
          <w:szCs w:val="28"/>
        </w:rPr>
      </w:pPr>
      <w:r w:rsidRPr="00EB666F">
        <w:rPr>
          <w:sz w:val="28"/>
          <w:szCs w:val="28"/>
        </w:rPr>
        <w:t>По отдельным видам финансовой помощи фактическое поступление сре</w:t>
      </w:r>
      <w:proofErr w:type="gramStart"/>
      <w:r w:rsidRPr="00EB666F">
        <w:rPr>
          <w:sz w:val="28"/>
          <w:szCs w:val="28"/>
        </w:rPr>
        <w:t>дств сл</w:t>
      </w:r>
      <w:proofErr w:type="gramEnd"/>
      <w:r w:rsidRPr="00EB666F">
        <w:rPr>
          <w:sz w:val="28"/>
          <w:szCs w:val="28"/>
        </w:rPr>
        <w:t>ожилось ниже предусмотренных значений в пределах сумм, заявленных главными распорядителями бюджетных средств для оплаты денежных обязательств по расходам получателей средств.</w:t>
      </w:r>
    </w:p>
    <w:p w:rsidR="004853A2" w:rsidRPr="00464101" w:rsidRDefault="004853A2" w:rsidP="008B160E">
      <w:pPr>
        <w:ind w:firstLine="709"/>
        <w:jc w:val="both"/>
        <w:rPr>
          <w:color w:val="FF0000"/>
        </w:rPr>
      </w:pPr>
    </w:p>
    <w:p w:rsidR="008B160E" w:rsidRPr="00EB666F" w:rsidRDefault="008B160E" w:rsidP="008B160E">
      <w:pPr>
        <w:pStyle w:val="a5"/>
        <w:ind w:firstLine="709"/>
        <w:jc w:val="both"/>
        <w:rPr>
          <w:b/>
          <w:szCs w:val="28"/>
        </w:rPr>
      </w:pPr>
      <w:proofErr w:type="gramStart"/>
      <w:r w:rsidRPr="00EB666F">
        <w:rPr>
          <w:b/>
          <w:szCs w:val="28"/>
        </w:rPr>
        <w:t>Р</w:t>
      </w:r>
      <w:proofErr w:type="gramEnd"/>
      <w:r w:rsidRPr="00EB666F">
        <w:rPr>
          <w:b/>
          <w:szCs w:val="28"/>
        </w:rPr>
        <w:t xml:space="preserve"> А С Х О Д Ы</w:t>
      </w:r>
    </w:p>
    <w:p w:rsidR="00B04843" w:rsidRPr="00464101" w:rsidRDefault="00B04843" w:rsidP="008B160E">
      <w:pPr>
        <w:pStyle w:val="a5"/>
        <w:ind w:firstLine="709"/>
        <w:jc w:val="both"/>
        <w:rPr>
          <w:b/>
          <w:sz w:val="24"/>
          <w:szCs w:val="24"/>
        </w:rPr>
      </w:pPr>
    </w:p>
    <w:p w:rsidR="00AA412E" w:rsidRPr="00EB666F" w:rsidRDefault="008B160E" w:rsidP="00AA412E">
      <w:pPr>
        <w:ind w:firstLine="709"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Исполнение областного бюджета за </w:t>
      </w:r>
      <w:r w:rsidR="00A579FC" w:rsidRPr="00EB666F">
        <w:rPr>
          <w:sz w:val="28"/>
          <w:szCs w:val="28"/>
        </w:rPr>
        <w:t>2021</w:t>
      </w:r>
      <w:r w:rsidRPr="00EB666F">
        <w:rPr>
          <w:sz w:val="28"/>
          <w:szCs w:val="28"/>
        </w:rPr>
        <w:t xml:space="preserve"> год осуществлялось </w:t>
      </w:r>
      <w:r w:rsidR="00DE3FC1" w:rsidRPr="00EB666F">
        <w:rPr>
          <w:sz w:val="28"/>
          <w:szCs w:val="28"/>
        </w:rPr>
        <w:t xml:space="preserve">                                  </w:t>
      </w:r>
      <w:r w:rsidRPr="00EB666F">
        <w:rPr>
          <w:sz w:val="28"/>
          <w:szCs w:val="28"/>
        </w:rPr>
        <w:t xml:space="preserve">в соответствии с Законом Курской области от </w:t>
      </w:r>
      <w:r w:rsidR="009C7F5D" w:rsidRPr="00EB666F">
        <w:rPr>
          <w:sz w:val="28"/>
          <w:szCs w:val="28"/>
        </w:rPr>
        <w:t>14</w:t>
      </w:r>
      <w:r w:rsidR="00F4470A" w:rsidRPr="00EB666F">
        <w:rPr>
          <w:sz w:val="28"/>
          <w:szCs w:val="28"/>
        </w:rPr>
        <w:t>.12.</w:t>
      </w:r>
      <w:r w:rsidR="00DE3FC1" w:rsidRPr="00EB666F">
        <w:rPr>
          <w:sz w:val="28"/>
          <w:szCs w:val="28"/>
        </w:rPr>
        <w:t>20</w:t>
      </w:r>
      <w:r w:rsidR="009C7F5D" w:rsidRPr="00EB666F">
        <w:rPr>
          <w:sz w:val="28"/>
          <w:szCs w:val="28"/>
        </w:rPr>
        <w:t>20</w:t>
      </w:r>
      <w:r w:rsidR="00EB196C" w:rsidRPr="00EB666F">
        <w:rPr>
          <w:sz w:val="28"/>
          <w:szCs w:val="28"/>
        </w:rPr>
        <w:t> </w:t>
      </w:r>
      <w:r w:rsidRPr="00EB666F">
        <w:rPr>
          <w:sz w:val="28"/>
          <w:szCs w:val="28"/>
        </w:rPr>
        <w:t>№</w:t>
      </w:r>
      <w:r w:rsidR="00EB196C" w:rsidRPr="00EB666F">
        <w:rPr>
          <w:sz w:val="28"/>
          <w:szCs w:val="28"/>
        </w:rPr>
        <w:t> </w:t>
      </w:r>
      <w:r w:rsidR="00DE3FC1" w:rsidRPr="00EB666F">
        <w:rPr>
          <w:sz w:val="28"/>
          <w:szCs w:val="28"/>
        </w:rPr>
        <w:t>113</w:t>
      </w:r>
      <w:r w:rsidRPr="00EB666F">
        <w:rPr>
          <w:sz w:val="28"/>
          <w:szCs w:val="28"/>
        </w:rPr>
        <w:t xml:space="preserve">-ЗКО </w:t>
      </w:r>
      <w:r w:rsidR="00C64A42" w:rsidRPr="00EB666F">
        <w:rPr>
          <w:sz w:val="28"/>
          <w:szCs w:val="28"/>
        </w:rPr>
        <w:t xml:space="preserve">                         </w:t>
      </w:r>
      <w:r w:rsidRPr="00EB666F">
        <w:rPr>
          <w:sz w:val="28"/>
          <w:szCs w:val="28"/>
        </w:rPr>
        <w:t xml:space="preserve">«Об областном бюджете на </w:t>
      </w:r>
      <w:r w:rsidR="00A579FC" w:rsidRPr="00EB666F">
        <w:rPr>
          <w:sz w:val="28"/>
          <w:szCs w:val="28"/>
        </w:rPr>
        <w:t>2021</w:t>
      </w:r>
      <w:r w:rsidRPr="00EB666F">
        <w:rPr>
          <w:sz w:val="28"/>
          <w:szCs w:val="28"/>
        </w:rPr>
        <w:t xml:space="preserve"> год и на плановый период 20</w:t>
      </w:r>
      <w:r w:rsidR="008C246B" w:rsidRPr="00EB666F">
        <w:rPr>
          <w:sz w:val="28"/>
          <w:szCs w:val="28"/>
        </w:rPr>
        <w:t>2</w:t>
      </w:r>
      <w:r w:rsidR="00375545" w:rsidRPr="00EB666F">
        <w:rPr>
          <w:sz w:val="28"/>
          <w:szCs w:val="28"/>
        </w:rPr>
        <w:t>2</w:t>
      </w:r>
      <w:r w:rsidRPr="00EB666F">
        <w:rPr>
          <w:sz w:val="28"/>
          <w:szCs w:val="28"/>
        </w:rPr>
        <w:t xml:space="preserve"> и 20</w:t>
      </w:r>
      <w:r w:rsidR="00C53275" w:rsidRPr="00EB666F">
        <w:rPr>
          <w:sz w:val="28"/>
          <w:szCs w:val="28"/>
        </w:rPr>
        <w:t>2</w:t>
      </w:r>
      <w:r w:rsidR="00375545" w:rsidRPr="00EB666F">
        <w:rPr>
          <w:sz w:val="28"/>
          <w:szCs w:val="28"/>
        </w:rPr>
        <w:t>3</w:t>
      </w:r>
      <w:r w:rsidR="008C246B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годов» </w:t>
      </w:r>
      <w:r w:rsidR="00DE3FC1" w:rsidRPr="00EB666F">
        <w:rPr>
          <w:sz w:val="28"/>
          <w:szCs w:val="28"/>
        </w:rPr>
        <w:t xml:space="preserve">                </w:t>
      </w:r>
      <w:r w:rsidRPr="00EB666F">
        <w:rPr>
          <w:sz w:val="28"/>
          <w:szCs w:val="28"/>
        </w:rPr>
        <w:t xml:space="preserve">и постановлением </w:t>
      </w:r>
      <w:r w:rsidR="00C53275" w:rsidRPr="00EB666F">
        <w:rPr>
          <w:bCs/>
          <w:sz w:val="28"/>
          <w:szCs w:val="28"/>
        </w:rPr>
        <w:t xml:space="preserve">Администрации Курской области от </w:t>
      </w:r>
      <w:r w:rsidR="009C7F5D" w:rsidRPr="00EB666F">
        <w:rPr>
          <w:bCs/>
          <w:sz w:val="28"/>
          <w:szCs w:val="28"/>
        </w:rPr>
        <w:t>29</w:t>
      </w:r>
      <w:r w:rsidR="00C53275" w:rsidRPr="00EB666F">
        <w:rPr>
          <w:bCs/>
          <w:sz w:val="28"/>
          <w:szCs w:val="28"/>
        </w:rPr>
        <w:t>.12.20</w:t>
      </w:r>
      <w:r w:rsidR="009C7F5D" w:rsidRPr="00EB666F">
        <w:rPr>
          <w:bCs/>
          <w:sz w:val="28"/>
          <w:szCs w:val="28"/>
        </w:rPr>
        <w:t xml:space="preserve">20 </w:t>
      </w:r>
      <w:r w:rsidR="00C53275" w:rsidRPr="00EB666F">
        <w:rPr>
          <w:bCs/>
          <w:sz w:val="28"/>
          <w:szCs w:val="28"/>
        </w:rPr>
        <w:t>№ 1</w:t>
      </w:r>
      <w:r w:rsidR="009C7F5D" w:rsidRPr="00EB666F">
        <w:rPr>
          <w:bCs/>
          <w:sz w:val="28"/>
          <w:szCs w:val="28"/>
        </w:rPr>
        <w:t>433</w:t>
      </w:r>
      <w:r w:rsidR="00C53275" w:rsidRPr="00EB666F">
        <w:rPr>
          <w:bCs/>
          <w:sz w:val="28"/>
          <w:szCs w:val="28"/>
        </w:rPr>
        <w:t xml:space="preserve">-па </w:t>
      </w:r>
      <w:r w:rsidR="00DE3FC1" w:rsidRPr="00EB666F">
        <w:rPr>
          <w:bCs/>
          <w:sz w:val="28"/>
          <w:szCs w:val="28"/>
        </w:rPr>
        <w:t xml:space="preserve">                   </w:t>
      </w:r>
      <w:r w:rsidR="00C53275" w:rsidRPr="00EB666F">
        <w:rPr>
          <w:bCs/>
          <w:sz w:val="28"/>
          <w:szCs w:val="28"/>
        </w:rPr>
        <w:t xml:space="preserve">«О мерах по </w:t>
      </w:r>
      <w:r w:rsidR="009C7F5D" w:rsidRPr="00EB666F">
        <w:rPr>
          <w:bCs/>
          <w:sz w:val="28"/>
          <w:szCs w:val="28"/>
        </w:rPr>
        <w:t>обеспечению исполнения областного бюджета</w:t>
      </w:r>
      <w:r w:rsidR="00C53275" w:rsidRPr="00EB666F">
        <w:rPr>
          <w:bCs/>
          <w:sz w:val="28"/>
          <w:szCs w:val="28"/>
        </w:rPr>
        <w:t>»</w:t>
      </w:r>
      <w:r w:rsidRPr="00EB666F">
        <w:rPr>
          <w:sz w:val="28"/>
          <w:szCs w:val="28"/>
        </w:rPr>
        <w:t xml:space="preserve"> с учетом</w:t>
      </w:r>
      <w:r w:rsidR="00C64A42" w:rsidRPr="00EB666F">
        <w:rPr>
          <w:sz w:val="28"/>
          <w:szCs w:val="28"/>
        </w:rPr>
        <w:t xml:space="preserve"> внесенных</w:t>
      </w:r>
      <w:r w:rsidRPr="00EB666F">
        <w:rPr>
          <w:sz w:val="28"/>
          <w:szCs w:val="28"/>
        </w:rPr>
        <w:t xml:space="preserve"> изменений. </w:t>
      </w:r>
    </w:p>
    <w:p w:rsidR="00C90F22" w:rsidRPr="00EB666F" w:rsidRDefault="008B160E" w:rsidP="00AA412E">
      <w:pPr>
        <w:ind w:firstLine="709"/>
        <w:jc w:val="both"/>
        <w:rPr>
          <w:sz w:val="28"/>
          <w:szCs w:val="28"/>
        </w:rPr>
      </w:pPr>
      <w:proofErr w:type="gramStart"/>
      <w:r w:rsidRPr="00EB666F">
        <w:rPr>
          <w:bCs/>
          <w:sz w:val="28"/>
          <w:szCs w:val="28"/>
        </w:rPr>
        <w:t xml:space="preserve">Областной бюджет по кассовым расходам за </w:t>
      </w:r>
      <w:r w:rsidR="00A579FC" w:rsidRPr="00EB666F">
        <w:rPr>
          <w:bCs/>
          <w:sz w:val="28"/>
          <w:szCs w:val="28"/>
        </w:rPr>
        <w:t>2021</w:t>
      </w:r>
      <w:r w:rsidRPr="00EB666F">
        <w:rPr>
          <w:bCs/>
          <w:sz w:val="28"/>
          <w:szCs w:val="28"/>
        </w:rPr>
        <w:t xml:space="preserve"> год исполнен  в сумме </w:t>
      </w:r>
      <w:r w:rsidR="003F6CF3" w:rsidRPr="00EB666F">
        <w:rPr>
          <w:bCs/>
          <w:sz w:val="28"/>
          <w:szCs w:val="28"/>
        </w:rPr>
        <w:t xml:space="preserve">               87</w:t>
      </w:r>
      <w:r w:rsidR="00EB196C" w:rsidRPr="00EB666F">
        <w:rPr>
          <w:sz w:val="28"/>
          <w:szCs w:val="28"/>
        </w:rPr>
        <w:t> </w:t>
      </w:r>
      <w:r w:rsidR="003F6CF3" w:rsidRPr="00EB666F">
        <w:rPr>
          <w:bCs/>
          <w:sz w:val="28"/>
          <w:szCs w:val="28"/>
        </w:rPr>
        <w:t>715</w:t>
      </w:r>
      <w:r w:rsidR="00EB196C">
        <w:rPr>
          <w:bCs/>
          <w:sz w:val="28"/>
          <w:szCs w:val="28"/>
        </w:rPr>
        <w:t> </w:t>
      </w:r>
      <w:r w:rsidR="003F6CF3" w:rsidRPr="00EB666F">
        <w:rPr>
          <w:bCs/>
          <w:sz w:val="28"/>
          <w:szCs w:val="28"/>
        </w:rPr>
        <w:t>794</w:t>
      </w:r>
      <w:r w:rsidR="00EB196C" w:rsidRPr="00EB666F">
        <w:rPr>
          <w:sz w:val="28"/>
          <w:szCs w:val="28"/>
        </w:rPr>
        <w:t> </w:t>
      </w:r>
      <w:r w:rsidR="003F6CF3" w:rsidRPr="00EB666F">
        <w:rPr>
          <w:bCs/>
          <w:sz w:val="28"/>
          <w:szCs w:val="28"/>
        </w:rPr>
        <w:t xml:space="preserve">189,06 </w:t>
      </w:r>
      <w:r w:rsidRPr="00EB666F">
        <w:rPr>
          <w:bCs/>
          <w:sz w:val="28"/>
          <w:szCs w:val="28"/>
        </w:rPr>
        <w:t xml:space="preserve">рублей </w:t>
      </w:r>
      <w:r w:rsidR="00A41B35" w:rsidRPr="00EB666F">
        <w:rPr>
          <w:bCs/>
          <w:sz w:val="28"/>
          <w:szCs w:val="28"/>
        </w:rPr>
        <w:t xml:space="preserve">или </w:t>
      </w:r>
      <w:r w:rsidR="00AA412E" w:rsidRPr="00EB666F">
        <w:rPr>
          <w:bCs/>
          <w:sz w:val="28"/>
          <w:szCs w:val="28"/>
        </w:rPr>
        <w:t>91,2</w:t>
      </w:r>
      <w:r w:rsidR="00EB196C" w:rsidRPr="00EB666F">
        <w:rPr>
          <w:sz w:val="28"/>
          <w:szCs w:val="28"/>
        </w:rPr>
        <w:t> </w:t>
      </w:r>
      <w:r w:rsidR="00A41B35" w:rsidRPr="00EB666F">
        <w:rPr>
          <w:bCs/>
          <w:sz w:val="28"/>
          <w:szCs w:val="28"/>
        </w:rPr>
        <w:t xml:space="preserve">% </w:t>
      </w:r>
      <w:r w:rsidR="004045CC" w:rsidRPr="00EB666F">
        <w:rPr>
          <w:bCs/>
          <w:sz w:val="28"/>
          <w:szCs w:val="28"/>
        </w:rPr>
        <w:t>к</w:t>
      </w:r>
      <w:r w:rsidR="00C30CA6" w:rsidRPr="00EB666F">
        <w:rPr>
          <w:bCs/>
          <w:sz w:val="28"/>
          <w:szCs w:val="28"/>
        </w:rPr>
        <w:t xml:space="preserve"> утвержденны</w:t>
      </w:r>
      <w:r w:rsidR="004045CC" w:rsidRPr="00EB666F">
        <w:rPr>
          <w:bCs/>
          <w:sz w:val="28"/>
          <w:szCs w:val="28"/>
        </w:rPr>
        <w:t>м</w:t>
      </w:r>
      <w:r w:rsidR="00C30CA6" w:rsidRPr="00EB666F">
        <w:rPr>
          <w:bCs/>
          <w:sz w:val="28"/>
          <w:szCs w:val="28"/>
        </w:rPr>
        <w:t xml:space="preserve"> законом о бюджете годовым назначениям</w:t>
      </w:r>
      <w:r w:rsidR="00A41B35" w:rsidRPr="00EB666F">
        <w:rPr>
          <w:bCs/>
          <w:sz w:val="28"/>
          <w:szCs w:val="28"/>
        </w:rPr>
        <w:t xml:space="preserve"> </w:t>
      </w:r>
      <w:r w:rsidR="003F6CF3" w:rsidRPr="00EB666F">
        <w:rPr>
          <w:bCs/>
          <w:sz w:val="28"/>
          <w:szCs w:val="28"/>
        </w:rPr>
        <w:t>(</w:t>
      </w:r>
      <w:r w:rsidR="003F6CF3" w:rsidRPr="00EB666F">
        <w:rPr>
          <w:sz w:val="28"/>
          <w:szCs w:val="28"/>
        </w:rPr>
        <w:t>96 133 813 494,00</w:t>
      </w:r>
      <w:r w:rsidR="00E96CD9" w:rsidRPr="00EB666F">
        <w:rPr>
          <w:sz w:val="28"/>
          <w:szCs w:val="28"/>
        </w:rPr>
        <w:t> </w:t>
      </w:r>
      <w:r w:rsidR="003F6CF3" w:rsidRPr="00EB666F">
        <w:rPr>
          <w:bCs/>
          <w:sz w:val="28"/>
          <w:szCs w:val="28"/>
        </w:rPr>
        <w:t xml:space="preserve">рублей) </w:t>
      </w:r>
      <w:r w:rsidR="00A41B35" w:rsidRPr="00EB666F">
        <w:rPr>
          <w:bCs/>
          <w:sz w:val="28"/>
          <w:szCs w:val="28"/>
        </w:rPr>
        <w:t>и</w:t>
      </w:r>
      <w:r w:rsidRPr="00EB666F">
        <w:rPr>
          <w:bCs/>
          <w:sz w:val="28"/>
          <w:szCs w:val="28"/>
        </w:rPr>
        <w:t xml:space="preserve"> </w:t>
      </w:r>
      <w:r w:rsidR="003F6CF3" w:rsidRPr="00EB666F">
        <w:rPr>
          <w:bCs/>
          <w:sz w:val="28"/>
          <w:szCs w:val="28"/>
        </w:rPr>
        <w:t>88,9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bCs/>
          <w:sz w:val="28"/>
          <w:szCs w:val="28"/>
        </w:rPr>
        <w:t>% к уточненным годовым назначениям (</w:t>
      </w:r>
      <w:r w:rsidR="00C13BA4">
        <w:rPr>
          <w:bCs/>
          <w:sz w:val="28"/>
          <w:szCs w:val="28"/>
        </w:rPr>
        <w:t>98 625</w:t>
      </w:r>
      <w:r w:rsidR="00C13BA4">
        <w:rPr>
          <w:sz w:val="28"/>
          <w:szCs w:val="28"/>
        </w:rPr>
        <w:t> </w:t>
      </w:r>
      <w:r w:rsidR="00C13BA4">
        <w:rPr>
          <w:bCs/>
          <w:sz w:val="28"/>
          <w:szCs w:val="28"/>
        </w:rPr>
        <w:t>743</w:t>
      </w:r>
      <w:r w:rsidR="00C13BA4">
        <w:rPr>
          <w:sz w:val="28"/>
          <w:szCs w:val="28"/>
        </w:rPr>
        <w:t> </w:t>
      </w:r>
      <w:r w:rsidR="003F6CF3" w:rsidRPr="00EB666F">
        <w:rPr>
          <w:bCs/>
          <w:sz w:val="28"/>
          <w:szCs w:val="28"/>
        </w:rPr>
        <w:t xml:space="preserve">645,22 </w:t>
      </w:r>
      <w:r w:rsidRPr="00EB666F">
        <w:rPr>
          <w:bCs/>
          <w:sz w:val="28"/>
          <w:szCs w:val="28"/>
        </w:rPr>
        <w:t xml:space="preserve">рублей) – годовой отчет об исполнении областного бюджета по расходам за </w:t>
      </w:r>
      <w:r w:rsidR="00A579FC" w:rsidRPr="00EB666F">
        <w:rPr>
          <w:bCs/>
          <w:sz w:val="28"/>
          <w:szCs w:val="28"/>
        </w:rPr>
        <w:t>2021</w:t>
      </w:r>
      <w:r w:rsidRPr="00EB666F">
        <w:rPr>
          <w:bCs/>
          <w:sz w:val="28"/>
          <w:szCs w:val="28"/>
        </w:rPr>
        <w:t xml:space="preserve"> год, приложения № 2 и № 3 к проекту закона Курской</w:t>
      </w:r>
      <w:proofErr w:type="gramEnd"/>
      <w:r w:rsidRPr="00EB666F">
        <w:rPr>
          <w:bCs/>
          <w:sz w:val="28"/>
          <w:szCs w:val="28"/>
        </w:rPr>
        <w:t xml:space="preserve"> области «Об исполнении областного бюджета за </w:t>
      </w:r>
      <w:r w:rsidR="00A579FC" w:rsidRPr="00EB666F">
        <w:rPr>
          <w:bCs/>
          <w:sz w:val="28"/>
          <w:szCs w:val="28"/>
        </w:rPr>
        <w:t>2021</w:t>
      </w:r>
      <w:r w:rsidRPr="00EB666F">
        <w:rPr>
          <w:bCs/>
          <w:sz w:val="28"/>
          <w:szCs w:val="28"/>
        </w:rPr>
        <w:t xml:space="preserve"> год». </w:t>
      </w:r>
      <w:r w:rsidR="00AA412E" w:rsidRPr="00EB666F">
        <w:rPr>
          <w:bCs/>
          <w:sz w:val="28"/>
          <w:szCs w:val="28"/>
        </w:rPr>
        <w:t xml:space="preserve">                  </w:t>
      </w:r>
      <w:r w:rsidR="003F6CF3" w:rsidRPr="00EB666F">
        <w:rPr>
          <w:bCs/>
          <w:sz w:val="28"/>
          <w:szCs w:val="28"/>
        </w:rPr>
        <w:t xml:space="preserve">По сравнению </w:t>
      </w:r>
      <w:r w:rsidR="00C90F22" w:rsidRPr="00EB666F">
        <w:rPr>
          <w:bCs/>
          <w:sz w:val="28"/>
          <w:szCs w:val="28"/>
        </w:rPr>
        <w:t>с 20</w:t>
      </w:r>
      <w:r w:rsidR="003F6CF3" w:rsidRPr="00EB666F">
        <w:rPr>
          <w:bCs/>
          <w:sz w:val="28"/>
          <w:szCs w:val="28"/>
        </w:rPr>
        <w:t>20</w:t>
      </w:r>
      <w:r w:rsidR="00C90F22" w:rsidRPr="00EB666F">
        <w:rPr>
          <w:bCs/>
          <w:sz w:val="28"/>
          <w:szCs w:val="28"/>
        </w:rPr>
        <w:t xml:space="preserve"> годом расходы увеличились на </w:t>
      </w:r>
      <w:r w:rsidR="003F6CF3" w:rsidRPr="00EB666F">
        <w:rPr>
          <w:sz w:val="28"/>
          <w:szCs w:val="28"/>
        </w:rPr>
        <w:t>17</w:t>
      </w:r>
      <w:r w:rsidR="00C13BA4" w:rsidRPr="00EB666F">
        <w:rPr>
          <w:sz w:val="28"/>
          <w:szCs w:val="28"/>
        </w:rPr>
        <w:t> </w:t>
      </w:r>
      <w:r w:rsidR="003F6CF3" w:rsidRPr="00EB666F">
        <w:rPr>
          <w:sz w:val="28"/>
          <w:szCs w:val="28"/>
        </w:rPr>
        <w:t>022</w:t>
      </w:r>
      <w:r w:rsidR="00C13BA4">
        <w:rPr>
          <w:sz w:val="28"/>
          <w:szCs w:val="28"/>
        </w:rPr>
        <w:t> </w:t>
      </w:r>
      <w:r w:rsidR="003F6CF3" w:rsidRPr="00EB666F">
        <w:rPr>
          <w:sz w:val="28"/>
          <w:szCs w:val="28"/>
        </w:rPr>
        <w:t>134</w:t>
      </w:r>
      <w:r w:rsidR="00C13BA4" w:rsidRPr="00EB666F">
        <w:rPr>
          <w:sz w:val="28"/>
          <w:szCs w:val="28"/>
        </w:rPr>
        <w:t> </w:t>
      </w:r>
      <w:r w:rsidR="003F6CF3" w:rsidRPr="00EB666F">
        <w:rPr>
          <w:sz w:val="28"/>
          <w:szCs w:val="28"/>
        </w:rPr>
        <w:t>615,75</w:t>
      </w:r>
      <w:r w:rsidR="00C90F22" w:rsidRPr="00EB666F">
        <w:rPr>
          <w:bCs/>
          <w:sz w:val="28"/>
          <w:szCs w:val="28"/>
        </w:rPr>
        <w:t xml:space="preserve"> рублей или на </w:t>
      </w:r>
      <w:r w:rsidR="003F6CF3" w:rsidRPr="00EB666F">
        <w:rPr>
          <w:bCs/>
          <w:sz w:val="28"/>
          <w:szCs w:val="28"/>
        </w:rPr>
        <w:t>24,1</w:t>
      </w:r>
      <w:r w:rsidR="00B46CD9" w:rsidRPr="00EB666F">
        <w:rPr>
          <w:sz w:val="28"/>
          <w:szCs w:val="28"/>
        </w:rPr>
        <w:t>% (</w:t>
      </w:r>
      <w:r w:rsidR="003F6CF3" w:rsidRPr="00EB666F">
        <w:rPr>
          <w:sz w:val="28"/>
          <w:szCs w:val="28"/>
        </w:rPr>
        <w:t>70</w:t>
      </w:r>
      <w:r w:rsidR="00C13BA4" w:rsidRPr="00EB666F">
        <w:rPr>
          <w:sz w:val="28"/>
          <w:szCs w:val="28"/>
        </w:rPr>
        <w:t> </w:t>
      </w:r>
      <w:r w:rsidR="003F6CF3" w:rsidRPr="00EB666F">
        <w:rPr>
          <w:sz w:val="28"/>
          <w:szCs w:val="28"/>
        </w:rPr>
        <w:t>693</w:t>
      </w:r>
      <w:r w:rsidR="00C13BA4">
        <w:rPr>
          <w:sz w:val="28"/>
          <w:szCs w:val="28"/>
        </w:rPr>
        <w:t> </w:t>
      </w:r>
      <w:r w:rsidR="003F6CF3" w:rsidRPr="00EB666F">
        <w:rPr>
          <w:sz w:val="28"/>
          <w:szCs w:val="28"/>
        </w:rPr>
        <w:t>659</w:t>
      </w:r>
      <w:r w:rsidR="00C13BA4" w:rsidRPr="00EB666F">
        <w:rPr>
          <w:sz w:val="28"/>
          <w:szCs w:val="28"/>
        </w:rPr>
        <w:t> </w:t>
      </w:r>
      <w:r w:rsidR="003F6CF3" w:rsidRPr="00EB666F">
        <w:rPr>
          <w:sz w:val="28"/>
          <w:szCs w:val="28"/>
        </w:rPr>
        <w:t>573,31</w:t>
      </w:r>
      <w:r w:rsidR="00B46CD9" w:rsidRPr="00EB666F">
        <w:rPr>
          <w:sz w:val="28"/>
          <w:szCs w:val="28"/>
        </w:rPr>
        <w:t xml:space="preserve"> </w:t>
      </w:r>
      <w:r w:rsidR="00C90F22" w:rsidRPr="00EB666F">
        <w:rPr>
          <w:sz w:val="28"/>
          <w:szCs w:val="28"/>
        </w:rPr>
        <w:t>рублей</w:t>
      </w:r>
      <w:r w:rsidR="00C90F22" w:rsidRPr="00EB666F">
        <w:rPr>
          <w:bCs/>
          <w:sz w:val="28"/>
          <w:szCs w:val="28"/>
        </w:rPr>
        <w:t>).</w:t>
      </w:r>
      <w:r w:rsidR="00C90F22" w:rsidRPr="00EB666F">
        <w:rPr>
          <w:bCs/>
          <w:color w:val="FF0000"/>
          <w:sz w:val="28"/>
          <w:szCs w:val="28"/>
        </w:rPr>
        <w:t xml:space="preserve"> </w:t>
      </w:r>
    </w:p>
    <w:p w:rsidR="00E235D7" w:rsidRPr="00EB666F" w:rsidRDefault="008B160E" w:rsidP="00E235D7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Кассовое исполнение по разделам классификации расходов бюджетов составило: </w:t>
      </w:r>
    </w:p>
    <w:p w:rsidR="00E235D7" w:rsidRPr="00EB666F" w:rsidRDefault="008B160E" w:rsidP="00E235D7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общегосударственные вопросы – </w:t>
      </w:r>
      <w:r w:rsidR="00E235D7" w:rsidRPr="00EB666F">
        <w:rPr>
          <w:szCs w:val="28"/>
        </w:rPr>
        <w:t>3</w:t>
      </w:r>
      <w:r w:rsidR="00B93C31">
        <w:rPr>
          <w:szCs w:val="28"/>
          <w:lang w:val="en-US"/>
        </w:rPr>
        <w:t> </w:t>
      </w:r>
      <w:r w:rsidR="00E235D7" w:rsidRPr="00EB666F">
        <w:rPr>
          <w:szCs w:val="28"/>
        </w:rPr>
        <w:t>718</w:t>
      </w:r>
      <w:r w:rsidR="00B93C31">
        <w:rPr>
          <w:szCs w:val="28"/>
          <w:lang w:val="en-US"/>
        </w:rPr>
        <w:t> </w:t>
      </w:r>
      <w:r w:rsidR="00E235D7" w:rsidRPr="00EB666F">
        <w:rPr>
          <w:szCs w:val="28"/>
        </w:rPr>
        <w:t>256</w:t>
      </w:r>
      <w:r w:rsidR="00B93C31">
        <w:rPr>
          <w:szCs w:val="28"/>
          <w:lang w:val="en-US"/>
        </w:rPr>
        <w:t> </w:t>
      </w:r>
      <w:r w:rsidR="00E235D7" w:rsidRPr="00EB666F">
        <w:rPr>
          <w:szCs w:val="28"/>
        </w:rPr>
        <w:t>730,13</w:t>
      </w:r>
      <w:r w:rsidRPr="00EB666F">
        <w:rPr>
          <w:szCs w:val="28"/>
        </w:rPr>
        <w:t xml:space="preserve"> рублей или </w:t>
      </w:r>
      <w:r w:rsidR="00E235D7" w:rsidRPr="00EB666F">
        <w:rPr>
          <w:szCs w:val="28"/>
        </w:rPr>
        <w:t>33,5</w:t>
      </w:r>
      <w:r w:rsidR="00E96CD9" w:rsidRPr="00EB666F">
        <w:rPr>
          <w:szCs w:val="28"/>
        </w:rPr>
        <w:t> </w:t>
      </w:r>
      <w:r w:rsidRPr="00EB666F">
        <w:rPr>
          <w:szCs w:val="28"/>
        </w:rPr>
        <w:t xml:space="preserve">% </w:t>
      </w:r>
      <w:r w:rsidR="00A4367B" w:rsidRPr="00EB666F">
        <w:rPr>
          <w:szCs w:val="28"/>
        </w:rPr>
        <w:t xml:space="preserve">                    </w:t>
      </w:r>
      <w:r w:rsidRPr="00EB666F">
        <w:rPr>
          <w:szCs w:val="28"/>
        </w:rPr>
        <w:t>к уточненным годовым назначениям (</w:t>
      </w:r>
      <w:r w:rsidR="00B93C31">
        <w:rPr>
          <w:szCs w:val="28"/>
        </w:rPr>
        <w:t>11</w:t>
      </w:r>
      <w:r w:rsidR="00B93C31">
        <w:rPr>
          <w:szCs w:val="28"/>
          <w:lang w:val="en-US"/>
        </w:rPr>
        <w:t> </w:t>
      </w:r>
      <w:r w:rsidR="00E235D7" w:rsidRPr="00EB666F">
        <w:rPr>
          <w:szCs w:val="28"/>
        </w:rPr>
        <w:t>103</w:t>
      </w:r>
      <w:r w:rsidR="00B93C31">
        <w:rPr>
          <w:szCs w:val="28"/>
          <w:lang w:val="en-US"/>
        </w:rPr>
        <w:t> </w:t>
      </w:r>
      <w:r w:rsidR="00E235D7" w:rsidRPr="00EB666F">
        <w:rPr>
          <w:szCs w:val="28"/>
        </w:rPr>
        <w:t>971</w:t>
      </w:r>
      <w:r w:rsidR="00B93C31">
        <w:rPr>
          <w:szCs w:val="28"/>
          <w:lang w:val="en-US"/>
        </w:rPr>
        <w:t> </w:t>
      </w:r>
      <w:r w:rsidR="00E235D7" w:rsidRPr="00EB666F">
        <w:rPr>
          <w:szCs w:val="28"/>
        </w:rPr>
        <w:t>541,00</w:t>
      </w:r>
      <w:r w:rsidRPr="00EB666F">
        <w:rPr>
          <w:szCs w:val="28"/>
        </w:rPr>
        <w:t xml:space="preserve"> рубл</w:t>
      </w:r>
      <w:r w:rsidR="00383C1C" w:rsidRPr="00EB666F">
        <w:rPr>
          <w:szCs w:val="28"/>
        </w:rPr>
        <w:t>ь</w:t>
      </w:r>
      <w:r w:rsidRPr="00EB666F">
        <w:rPr>
          <w:szCs w:val="28"/>
        </w:rPr>
        <w:t>);</w:t>
      </w:r>
    </w:p>
    <w:p w:rsidR="00F363D1" w:rsidRPr="00EB666F" w:rsidRDefault="008B160E" w:rsidP="00F363D1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национальная оборона – </w:t>
      </w:r>
      <w:r w:rsidR="00E235D7" w:rsidRPr="00EB666F">
        <w:rPr>
          <w:szCs w:val="28"/>
        </w:rPr>
        <w:t>32</w:t>
      </w:r>
      <w:r w:rsidR="00C13BA4">
        <w:rPr>
          <w:szCs w:val="28"/>
        </w:rPr>
        <w:t> </w:t>
      </w:r>
      <w:r w:rsidR="00E235D7" w:rsidRPr="00EB666F">
        <w:rPr>
          <w:szCs w:val="28"/>
        </w:rPr>
        <w:t>256</w:t>
      </w:r>
      <w:r w:rsidR="00C13BA4" w:rsidRPr="00EB666F">
        <w:rPr>
          <w:szCs w:val="28"/>
        </w:rPr>
        <w:t> </w:t>
      </w:r>
      <w:r w:rsidR="00E235D7" w:rsidRPr="00EB666F">
        <w:rPr>
          <w:szCs w:val="28"/>
        </w:rPr>
        <w:t>339,00</w:t>
      </w:r>
      <w:r w:rsidRPr="00EB666F">
        <w:rPr>
          <w:szCs w:val="28"/>
        </w:rPr>
        <w:t xml:space="preserve"> рублей или </w:t>
      </w:r>
      <w:r w:rsidR="00E235D7" w:rsidRPr="00EB666F">
        <w:rPr>
          <w:szCs w:val="28"/>
        </w:rPr>
        <w:t>100,0</w:t>
      </w:r>
      <w:r w:rsidRPr="00EB666F">
        <w:rPr>
          <w:szCs w:val="28"/>
        </w:rPr>
        <w:t xml:space="preserve"> % к уточненным годовым назначениям (</w:t>
      </w:r>
      <w:r w:rsidR="00E235D7" w:rsidRPr="00EB666F">
        <w:rPr>
          <w:szCs w:val="28"/>
        </w:rPr>
        <w:t>32</w:t>
      </w:r>
      <w:r w:rsidR="00C13BA4">
        <w:rPr>
          <w:szCs w:val="28"/>
        </w:rPr>
        <w:t> </w:t>
      </w:r>
      <w:r w:rsidR="00E235D7" w:rsidRPr="00EB666F">
        <w:rPr>
          <w:szCs w:val="28"/>
        </w:rPr>
        <w:t>268</w:t>
      </w:r>
      <w:r w:rsidR="00C13BA4" w:rsidRPr="00EB666F">
        <w:rPr>
          <w:szCs w:val="28"/>
        </w:rPr>
        <w:t> </w:t>
      </w:r>
      <w:r w:rsidR="00E235D7" w:rsidRPr="00EB666F">
        <w:rPr>
          <w:szCs w:val="28"/>
        </w:rPr>
        <w:t>300,00</w:t>
      </w:r>
      <w:r w:rsidRPr="00EB666F">
        <w:rPr>
          <w:szCs w:val="28"/>
        </w:rPr>
        <w:t xml:space="preserve"> рублей);</w:t>
      </w:r>
    </w:p>
    <w:p w:rsidR="006D3382" w:rsidRPr="00EB666F" w:rsidRDefault="008B160E" w:rsidP="006D3382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национальная безопасность и правоохранительная деятельность – </w:t>
      </w:r>
      <w:r w:rsidR="00F363D1" w:rsidRPr="00EB666F">
        <w:rPr>
          <w:szCs w:val="28"/>
        </w:rPr>
        <w:t xml:space="preserve">                    1</w:t>
      </w:r>
      <w:r w:rsidR="00C13BA4" w:rsidRPr="00EB666F">
        <w:rPr>
          <w:szCs w:val="28"/>
        </w:rPr>
        <w:t> </w:t>
      </w:r>
      <w:r w:rsidR="00F363D1" w:rsidRPr="00EB666F">
        <w:rPr>
          <w:szCs w:val="28"/>
        </w:rPr>
        <w:t>000</w:t>
      </w:r>
      <w:r w:rsidR="00C13BA4">
        <w:rPr>
          <w:szCs w:val="28"/>
        </w:rPr>
        <w:t> </w:t>
      </w:r>
      <w:r w:rsidR="00F363D1" w:rsidRPr="00EB666F">
        <w:rPr>
          <w:szCs w:val="28"/>
        </w:rPr>
        <w:t>990</w:t>
      </w:r>
      <w:r w:rsidR="00C13BA4" w:rsidRPr="00EB666F">
        <w:rPr>
          <w:szCs w:val="28"/>
        </w:rPr>
        <w:t> </w:t>
      </w:r>
      <w:r w:rsidR="00F363D1" w:rsidRPr="00EB666F">
        <w:rPr>
          <w:szCs w:val="28"/>
        </w:rPr>
        <w:t>746,66</w:t>
      </w:r>
      <w:r w:rsidRPr="00EB666F">
        <w:rPr>
          <w:szCs w:val="28"/>
        </w:rPr>
        <w:t xml:space="preserve"> рублей или </w:t>
      </w:r>
      <w:r w:rsidR="003A691B" w:rsidRPr="00EB666F">
        <w:rPr>
          <w:szCs w:val="28"/>
        </w:rPr>
        <w:t>99,4</w:t>
      </w:r>
      <w:r w:rsidR="00E96CD9" w:rsidRPr="00EB666F">
        <w:rPr>
          <w:szCs w:val="28"/>
        </w:rPr>
        <w:t> </w:t>
      </w:r>
      <w:r w:rsidRPr="00EB666F">
        <w:rPr>
          <w:szCs w:val="28"/>
        </w:rPr>
        <w:t>% к уточненным годовым назначениям</w:t>
      </w:r>
      <w:r w:rsidR="00F363D1" w:rsidRPr="00EB666F">
        <w:rPr>
          <w:szCs w:val="28"/>
        </w:rPr>
        <w:t xml:space="preserve">                  </w:t>
      </w:r>
      <w:r w:rsidRPr="00EB666F">
        <w:rPr>
          <w:szCs w:val="28"/>
        </w:rPr>
        <w:t xml:space="preserve"> (</w:t>
      </w:r>
      <w:r w:rsidR="00F363D1" w:rsidRPr="00EB666F">
        <w:rPr>
          <w:szCs w:val="28"/>
        </w:rPr>
        <w:t>1</w:t>
      </w:r>
      <w:r w:rsidR="00C13BA4">
        <w:rPr>
          <w:szCs w:val="28"/>
        </w:rPr>
        <w:t> </w:t>
      </w:r>
      <w:r w:rsidR="00F363D1" w:rsidRPr="00EB666F">
        <w:rPr>
          <w:szCs w:val="28"/>
        </w:rPr>
        <w:t>007</w:t>
      </w:r>
      <w:r w:rsidR="00C13BA4" w:rsidRPr="00EB666F">
        <w:rPr>
          <w:szCs w:val="28"/>
        </w:rPr>
        <w:t> </w:t>
      </w:r>
      <w:r w:rsidR="00F363D1" w:rsidRPr="00EB666F">
        <w:rPr>
          <w:szCs w:val="28"/>
        </w:rPr>
        <w:t>229</w:t>
      </w:r>
      <w:r w:rsidR="00C13BA4" w:rsidRPr="00EB666F">
        <w:rPr>
          <w:szCs w:val="28"/>
        </w:rPr>
        <w:t> </w:t>
      </w:r>
      <w:r w:rsidR="00F363D1" w:rsidRPr="00EB666F">
        <w:rPr>
          <w:szCs w:val="28"/>
        </w:rPr>
        <w:t>433,00</w:t>
      </w:r>
      <w:r w:rsidR="00383C1C" w:rsidRPr="00EB666F">
        <w:rPr>
          <w:szCs w:val="28"/>
        </w:rPr>
        <w:t xml:space="preserve"> рубля</w:t>
      </w:r>
      <w:r w:rsidRPr="00EB666F">
        <w:rPr>
          <w:szCs w:val="28"/>
        </w:rPr>
        <w:t xml:space="preserve">); </w:t>
      </w:r>
    </w:p>
    <w:p w:rsidR="00383C1C" w:rsidRPr="00EB666F" w:rsidRDefault="008B160E" w:rsidP="00383C1C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>национальная экономика</w:t>
      </w:r>
      <w:r w:rsidR="00E96CD9" w:rsidRPr="00EB666F">
        <w:rPr>
          <w:szCs w:val="28"/>
        </w:rPr>
        <w:t> </w:t>
      </w:r>
      <w:r w:rsidRPr="00EB666F">
        <w:rPr>
          <w:szCs w:val="28"/>
        </w:rPr>
        <w:t>–</w:t>
      </w:r>
      <w:r w:rsidR="00E96CD9" w:rsidRPr="00EB666F">
        <w:rPr>
          <w:szCs w:val="28"/>
        </w:rPr>
        <w:t> </w:t>
      </w:r>
      <w:r w:rsidR="00040519" w:rsidRPr="00EB666F">
        <w:rPr>
          <w:szCs w:val="28"/>
        </w:rPr>
        <w:t>18</w:t>
      </w:r>
      <w:r w:rsidR="00430011">
        <w:rPr>
          <w:szCs w:val="28"/>
        </w:rPr>
        <w:t> </w:t>
      </w:r>
      <w:r w:rsidR="00040519" w:rsidRPr="00EB666F">
        <w:rPr>
          <w:szCs w:val="28"/>
        </w:rPr>
        <w:t>302</w:t>
      </w:r>
      <w:r w:rsidR="00430011">
        <w:rPr>
          <w:szCs w:val="28"/>
        </w:rPr>
        <w:t> </w:t>
      </w:r>
      <w:r w:rsidR="00040519" w:rsidRPr="00EB666F">
        <w:rPr>
          <w:szCs w:val="28"/>
        </w:rPr>
        <w:t>186</w:t>
      </w:r>
      <w:r w:rsidR="00430011">
        <w:rPr>
          <w:szCs w:val="28"/>
        </w:rPr>
        <w:t> </w:t>
      </w:r>
      <w:r w:rsidR="00040519" w:rsidRPr="00EB666F">
        <w:rPr>
          <w:szCs w:val="28"/>
        </w:rPr>
        <w:t>700,55</w:t>
      </w:r>
      <w:r w:rsidR="00E96CD9" w:rsidRPr="00EB666F">
        <w:rPr>
          <w:szCs w:val="28"/>
        </w:rPr>
        <w:t> </w:t>
      </w:r>
      <w:r w:rsidRPr="00EB666F">
        <w:rPr>
          <w:szCs w:val="28"/>
        </w:rPr>
        <w:t>рубл</w:t>
      </w:r>
      <w:r w:rsidR="009C1BAA" w:rsidRPr="00EB666F">
        <w:rPr>
          <w:szCs w:val="28"/>
        </w:rPr>
        <w:t>ь</w:t>
      </w:r>
      <w:r w:rsidRPr="00EB666F">
        <w:rPr>
          <w:szCs w:val="28"/>
        </w:rPr>
        <w:t xml:space="preserve"> или </w:t>
      </w:r>
      <w:r w:rsidR="00B5487A" w:rsidRPr="00EB666F">
        <w:rPr>
          <w:szCs w:val="28"/>
        </w:rPr>
        <w:t>97,</w:t>
      </w:r>
      <w:r w:rsidR="006D3382" w:rsidRPr="00EB666F">
        <w:rPr>
          <w:szCs w:val="28"/>
        </w:rPr>
        <w:t>3</w:t>
      </w:r>
      <w:r w:rsidR="00E96CD9" w:rsidRPr="00EB666F">
        <w:rPr>
          <w:szCs w:val="28"/>
        </w:rPr>
        <w:t> </w:t>
      </w:r>
      <w:r w:rsidRPr="00EB666F">
        <w:rPr>
          <w:szCs w:val="28"/>
        </w:rPr>
        <w:t xml:space="preserve">% </w:t>
      </w:r>
      <w:r w:rsidR="00A4367B" w:rsidRPr="00EB666F">
        <w:rPr>
          <w:szCs w:val="28"/>
        </w:rPr>
        <w:t xml:space="preserve">                            </w:t>
      </w:r>
      <w:r w:rsidRPr="00EB666F">
        <w:rPr>
          <w:szCs w:val="28"/>
        </w:rPr>
        <w:t>к уточненным годовым назначениям (</w:t>
      </w:r>
      <w:r w:rsidR="006D3382" w:rsidRPr="00EB666F">
        <w:rPr>
          <w:szCs w:val="28"/>
        </w:rPr>
        <w:t>18 801</w:t>
      </w:r>
      <w:r w:rsidR="00430011">
        <w:rPr>
          <w:szCs w:val="28"/>
        </w:rPr>
        <w:t> </w:t>
      </w:r>
      <w:r w:rsidR="006D3382" w:rsidRPr="00EB666F">
        <w:rPr>
          <w:szCs w:val="28"/>
        </w:rPr>
        <w:t>002</w:t>
      </w:r>
      <w:r w:rsidR="00430011">
        <w:rPr>
          <w:szCs w:val="28"/>
        </w:rPr>
        <w:t> </w:t>
      </w:r>
      <w:r w:rsidR="006D3382" w:rsidRPr="00EB666F">
        <w:rPr>
          <w:szCs w:val="28"/>
        </w:rPr>
        <w:t>517,00</w:t>
      </w:r>
      <w:r w:rsidRPr="00EB666F">
        <w:rPr>
          <w:szCs w:val="28"/>
        </w:rPr>
        <w:t xml:space="preserve"> рублей);</w:t>
      </w:r>
    </w:p>
    <w:p w:rsidR="00683C98" w:rsidRPr="00EB666F" w:rsidRDefault="008B160E" w:rsidP="00683C98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lastRenderedPageBreak/>
        <w:t xml:space="preserve">жилищно-коммунальное хозяйство – </w:t>
      </w:r>
      <w:r w:rsidR="00383C1C" w:rsidRPr="00EB666F">
        <w:rPr>
          <w:szCs w:val="28"/>
        </w:rPr>
        <w:t>2 903</w:t>
      </w:r>
      <w:r w:rsidR="00430011">
        <w:rPr>
          <w:szCs w:val="28"/>
        </w:rPr>
        <w:t> </w:t>
      </w:r>
      <w:r w:rsidR="00383C1C" w:rsidRPr="00EB666F">
        <w:rPr>
          <w:szCs w:val="28"/>
        </w:rPr>
        <w:t>790</w:t>
      </w:r>
      <w:r w:rsidR="00430011">
        <w:rPr>
          <w:szCs w:val="28"/>
        </w:rPr>
        <w:t> </w:t>
      </w:r>
      <w:r w:rsidR="00383C1C" w:rsidRPr="00EB666F">
        <w:rPr>
          <w:szCs w:val="28"/>
        </w:rPr>
        <w:t>279,78</w:t>
      </w:r>
      <w:r w:rsidRPr="00EB666F">
        <w:rPr>
          <w:szCs w:val="28"/>
        </w:rPr>
        <w:t xml:space="preserve"> рублей или  </w:t>
      </w:r>
      <w:r w:rsidR="00383C1C" w:rsidRPr="00EB666F">
        <w:rPr>
          <w:szCs w:val="28"/>
        </w:rPr>
        <w:t>96,9</w:t>
      </w:r>
      <w:r w:rsidRPr="00EB666F">
        <w:rPr>
          <w:szCs w:val="28"/>
        </w:rPr>
        <w:t xml:space="preserve"> %  </w:t>
      </w:r>
      <w:r w:rsidR="00A4367B" w:rsidRPr="00EB666F">
        <w:rPr>
          <w:szCs w:val="28"/>
        </w:rPr>
        <w:t xml:space="preserve">             </w:t>
      </w:r>
      <w:r w:rsidRPr="00EB666F">
        <w:rPr>
          <w:szCs w:val="28"/>
        </w:rPr>
        <w:t>к уточненным годовым назначениям (</w:t>
      </w:r>
      <w:r w:rsidR="00383C1C" w:rsidRPr="00EB666F">
        <w:rPr>
          <w:szCs w:val="28"/>
        </w:rPr>
        <w:t>2</w:t>
      </w:r>
      <w:r w:rsidR="00464101">
        <w:rPr>
          <w:szCs w:val="28"/>
        </w:rPr>
        <w:t> </w:t>
      </w:r>
      <w:r w:rsidR="00383C1C" w:rsidRPr="00EB666F">
        <w:rPr>
          <w:szCs w:val="28"/>
        </w:rPr>
        <w:t>996</w:t>
      </w:r>
      <w:r w:rsidR="00464101">
        <w:rPr>
          <w:szCs w:val="28"/>
        </w:rPr>
        <w:t> </w:t>
      </w:r>
      <w:r w:rsidR="00383C1C" w:rsidRPr="00EB666F">
        <w:rPr>
          <w:szCs w:val="28"/>
        </w:rPr>
        <w:t>866</w:t>
      </w:r>
      <w:r w:rsidR="00464101">
        <w:rPr>
          <w:szCs w:val="28"/>
        </w:rPr>
        <w:t> </w:t>
      </w:r>
      <w:r w:rsidR="00383C1C" w:rsidRPr="00EB666F">
        <w:rPr>
          <w:szCs w:val="28"/>
        </w:rPr>
        <w:t xml:space="preserve">271,00 </w:t>
      </w:r>
      <w:r w:rsidRPr="00EB666F">
        <w:rPr>
          <w:szCs w:val="28"/>
        </w:rPr>
        <w:t>рубл</w:t>
      </w:r>
      <w:r w:rsidR="009C1BAA" w:rsidRPr="00EB666F">
        <w:rPr>
          <w:szCs w:val="28"/>
        </w:rPr>
        <w:t>ь</w:t>
      </w:r>
      <w:r w:rsidRPr="00EB666F">
        <w:rPr>
          <w:szCs w:val="28"/>
        </w:rPr>
        <w:t>);</w:t>
      </w:r>
    </w:p>
    <w:p w:rsidR="002F13DD" w:rsidRPr="00EB666F" w:rsidRDefault="008B160E" w:rsidP="002F13DD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охрана окружающей среды – </w:t>
      </w:r>
      <w:r w:rsidR="00683C98" w:rsidRPr="00EB666F">
        <w:rPr>
          <w:szCs w:val="28"/>
        </w:rPr>
        <w:t>197</w:t>
      </w:r>
      <w:r w:rsidR="00430011">
        <w:rPr>
          <w:szCs w:val="28"/>
        </w:rPr>
        <w:t> </w:t>
      </w:r>
      <w:r w:rsidR="00683C98" w:rsidRPr="00EB666F">
        <w:rPr>
          <w:szCs w:val="28"/>
        </w:rPr>
        <w:t>608</w:t>
      </w:r>
      <w:r w:rsidR="00430011">
        <w:rPr>
          <w:szCs w:val="28"/>
        </w:rPr>
        <w:t> </w:t>
      </w:r>
      <w:r w:rsidR="00683C98" w:rsidRPr="00EB666F">
        <w:rPr>
          <w:szCs w:val="28"/>
        </w:rPr>
        <w:t>478,32</w:t>
      </w:r>
      <w:r w:rsidR="007811F1" w:rsidRPr="00EB666F">
        <w:rPr>
          <w:bCs/>
          <w:szCs w:val="28"/>
        </w:rPr>
        <w:t> </w:t>
      </w:r>
      <w:r w:rsidRPr="00EB666F">
        <w:rPr>
          <w:szCs w:val="28"/>
        </w:rPr>
        <w:t xml:space="preserve">рублей или </w:t>
      </w:r>
      <w:r w:rsidR="00B5487A" w:rsidRPr="00EB666F">
        <w:rPr>
          <w:szCs w:val="28"/>
        </w:rPr>
        <w:t>99,1</w:t>
      </w:r>
      <w:r w:rsidR="00E96CD9" w:rsidRPr="00EB666F">
        <w:rPr>
          <w:szCs w:val="28"/>
        </w:rPr>
        <w:t> </w:t>
      </w:r>
      <w:r w:rsidRPr="00EB666F">
        <w:rPr>
          <w:szCs w:val="28"/>
        </w:rPr>
        <w:t xml:space="preserve">% </w:t>
      </w:r>
      <w:r w:rsidR="00A4367B" w:rsidRPr="00EB666F">
        <w:rPr>
          <w:szCs w:val="28"/>
        </w:rPr>
        <w:t xml:space="preserve">                              </w:t>
      </w:r>
      <w:r w:rsidRPr="00EB666F">
        <w:rPr>
          <w:szCs w:val="28"/>
        </w:rPr>
        <w:t>к уточненным годовым назначениям (</w:t>
      </w:r>
      <w:r w:rsidR="00683C98" w:rsidRPr="00EB666F">
        <w:rPr>
          <w:szCs w:val="28"/>
        </w:rPr>
        <w:t>199</w:t>
      </w:r>
      <w:r w:rsidR="00430011">
        <w:rPr>
          <w:szCs w:val="28"/>
        </w:rPr>
        <w:t> </w:t>
      </w:r>
      <w:r w:rsidR="00683C98" w:rsidRPr="00EB666F">
        <w:rPr>
          <w:szCs w:val="28"/>
        </w:rPr>
        <w:t>302</w:t>
      </w:r>
      <w:r w:rsidR="00430011">
        <w:rPr>
          <w:szCs w:val="28"/>
        </w:rPr>
        <w:t> </w:t>
      </w:r>
      <w:r w:rsidR="00683C98" w:rsidRPr="00EB666F">
        <w:rPr>
          <w:szCs w:val="28"/>
        </w:rPr>
        <w:t>794,00</w:t>
      </w:r>
      <w:r w:rsidRPr="00EB666F">
        <w:rPr>
          <w:szCs w:val="28"/>
        </w:rPr>
        <w:t xml:space="preserve"> рублей);</w:t>
      </w:r>
    </w:p>
    <w:p w:rsidR="0053313E" w:rsidRPr="00EB666F" w:rsidRDefault="008B160E" w:rsidP="0053313E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образование – </w:t>
      </w:r>
      <w:r w:rsidR="002F13DD" w:rsidRPr="00EB666F">
        <w:rPr>
          <w:szCs w:val="28"/>
        </w:rPr>
        <w:t>21</w:t>
      </w:r>
      <w:r w:rsidR="00430011">
        <w:rPr>
          <w:szCs w:val="28"/>
        </w:rPr>
        <w:t> </w:t>
      </w:r>
      <w:r w:rsidR="002F13DD" w:rsidRPr="00EB666F">
        <w:rPr>
          <w:szCs w:val="28"/>
        </w:rPr>
        <w:t>805</w:t>
      </w:r>
      <w:r w:rsidR="00430011">
        <w:rPr>
          <w:szCs w:val="28"/>
        </w:rPr>
        <w:t> </w:t>
      </w:r>
      <w:r w:rsidR="002F13DD" w:rsidRPr="00EB666F">
        <w:rPr>
          <w:szCs w:val="28"/>
        </w:rPr>
        <w:t>194</w:t>
      </w:r>
      <w:r w:rsidR="00430011">
        <w:rPr>
          <w:szCs w:val="28"/>
        </w:rPr>
        <w:t> </w:t>
      </w:r>
      <w:r w:rsidR="002F13DD" w:rsidRPr="00EB666F">
        <w:rPr>
          <w:szCs w:val="28"/>
        </w:rPr>
        <w:t>482,53</w:t>
      </w:r>
      <w:r w:rsidR="00430011">
        <w:rPr>
          <w:szCs w:val="28"/>
        </w:rPr>
        <w:t> </w:t>
      </w:r>
      <w:r w:rsidRPr="00EB666F">
        <w:rPr>
          <w:szCs w:val="28"/>
        </w:rPr>
        <w:t xml:space="preserve">рублей или </w:t>
      </w:r>
      <w:r w:rsidR="002F13DD" w:rsidRPr="00EB666F">
        <w:rPr>
          <w:szCs w:val="28"/>
        </w:rPr>
        <w:t>98,4</w:t>
      </w:r>
      <w:r w:rsidRPr="00EB666F">
        <w:rPr>
          <w:szCs w:val="28"/>
        </w:rPr>
        <w:t xml:space="preserve"> % к уточненным годовым назначениям (</w:t>
      </w:r>
      <w:r w:rsidR="002F13DD" w:rsidRPr="00EB666F">
        <w:rPr>
          <w:szCs w:val="28"/>
        </w:rPr>
        <w:t>22</w:t>
      </w:r>
      <w:r w:rsidR="00430011">
        <w:rPr>
          <w:szCs w:val="28"/>
        </w:rPr>
        <w:t> </w:t>
      </w:r>
      <w:r w:rsidR="002F13DD" w:rsidRPr="00EB666F">
        <w:rPr>
          <w:szCs w:val="28"/>
        </w:rPr>
        <w:t>159</w:t>
      </w:r>
      <w:r w:rsidR="00430011">
        <w:rPr>
          <w:szCs w:val="28"/>
        </w:rPr>
        <w:t> </w:t>
      </w:r>
      <w:r w:rsidR="002F13DD" w:rsidRPr="00EB666F">
        <w:rPr>
          <w:szCs w:val="28"/>
        </w:rPr>
        <w:t>413</w:t>
      </w:r>
      <w:r w:rsidR="00430011">
        <w:rPr>
          <w:szCs w:val="28"/>
        </w:rPr>
        <w:t> </w:t>
      </w:r>
      <w:r w:rsidR="002F13DD" w:rsidRPr="00EB666F">
        <w:rPr>
          <w:szCs w:val="28"/>
        </w:rPr>
        <w:t>795,91</w:t>
      </w:r>
      <w:r w:rsidRPr="00EB666F">
        <w:rPr>
          <w:szCs w:val="28"/>
        </w:rPr>
        <w:t xml:space="preserve"> рублей);</w:t>
      </w:r>
    </w:p>
    <w:p w:rsidR="0053313E" w:rsidRPr="00EB666F" w:rsidRDefault="008B160E" w:rsidP="0053313E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культура, кинематография – </w:t>
      </w:r>
      <w:r w:rsidR="0053313E" w:rsidRPr="00EB666F">
        <w:rPr>
          <w:szCs w:val="28"/>
        </w:rPr>
        <w:t>1</w:t>
      </w:r>
      <w:r w:rsidR="00C13BA4">
        <w:rPr>
          <w:szCs w:val="28"/>
        </w:rPr>
        <w:t> </w:t>
      </w:r>
      <w:r w:rsidR="0053313E" w:rsidRPr="00EB666F">
        <w:rPr>
          <w:szCs w:val="28"/>
        </w:rPr>
        <w:t>417</w:t>
      </w:r>
      <w:r w:rsidR="00C13BA4">
        <w:rPr>
          <w:szCs w:val="28"/>
        </w:rPr>
        <w:t> </w:t>
      </w:r>
      <w:r w:rsidR="0053313E" w:rsidRPr="00EB666F">
        <w:rPr>
          <w:szCs w:val="28"/>
        </w:rPr>
        <w:t>706</w:t>
      </w:r>
      <w:r w:rsidR="00C13BA4">
        <w:rPr>
          <w:szCs w:val="28"/>
        </w:rPr>
        <w:t> </w:t>
      </w:r>
      <w:r w:rsidR="0053313E" w:rsidRPr="00EB666F">
        <w:rPr>
          <w:szCs w:val="28"/>
        </w:rPr>
        <w:t>977,53</w:t>
      </w:r>
      <w:r w:rsidR="00C13BA4">
        <w:rPr>
          <w:szCs w:val="28"/>
        </w:rPr>
        <w:t> </w:t>
      </w:r>
      <w:r w:rsidRPr="00EB666F">
        <w:rPr>
          <w:szCs w:val="28"/>
        </w:rPr>
        <w:t xml:space="preserve">рублей или </w:t>
      </w:r>
      <w:r w:rsidR="004343A8" w:rsidRPr="00EB666F">
        <w:rPr>
          <w:szCs w:val="28"/>
        </w:rPr>
        <w:t>99,</w:t>
      </w:r>
      <w:r w:rsidR="0053313E" w:rsidRPr="00EB666F">
        <w:rPr>
          <w:szCs w:val="28"/>
        </w:rPr>
        <w:t>6</w:t>
      </w:r>
      <w:r w:rsidRPr="00EB666F">
        <w:rPr>
          <w:szCs w:val="28"/>
        </w:rPr>
        <w:t xml:space="preserve"> % </w:t>
      </w:r>
      <w:r w:rsidR="00A4367B" w:rsidRPr="00EB666F">
        <w:rPr>
          <w:szCs w:val="28"/>
        </w:rPr>
        <w:t xml:space="preserve">                            </w:t>
      </w:r>
      <w:r w:rsidRPr="00EB666F">
        <w:rPr>
          <w:szCs w:val="28"/>
        </w:rPr>
        <w:t>к уточненным годовым назначениям (</w:t>
      </w:r>
      <w:r w:rsidR="0053313E" w:rsidRPr="00EB666F">
        <w:rPr>
          <w:szCs w:val="28"/>
        </w:rPr>
        <w:t>1</w:t>
      </w:r>
      <w:r w:rsidR="00C13BA4">
        <w:rPr>
          <w:szCs w:val="28"/>
        </w:rPr>
        <w:t> </w:t>
      </w:r>
      <w:r w:rsidR="0053313E" w:rsidRPr="00EB666F">
        <w:rPr>
          <w:szCs w:val="28"/>
        </w:rPr>
        <w:t>423</w:t>
      </w:r>
      <w:r w:rsidR="00C13BA4">
        <w:rPr>
          <w:szCs w:val="28"/>
        </w:rPr>
        <w:t> </w:t>
      </w:r>
      <w:r w:rsidR="0053313E" w:rsidRPr="00EB666F">
        <w:rPr>
          <w:szCs w:val="28"/>
        </w:rPr>
        <w:t>197</w:t>
      </w:r>
      <w:r w:rsidR="00C13BA4">
        <w:rPr>
          <w:szCs w:val="28"/>
        </w:rPr>
        <w:t> </w:t>
      </w:r>
      <w:r w:rsidR="0053313E" w:rsidRPr="00EB666F">
        <w:rPr>
          <w:szCs w:val="28"/>
        </w:rPr>
        <w:t>717,00</w:t>
      </w:r>
      <w:r w:rsidR="00C13BA4">
        <w:rPr>
          <w:szCs w:val="28"/>
        </w:rPr>
        <w:t> </w:t>
      </w:r>
      <w:r w:rsidRPr="00EB666F">
        <w:rPr>
          <w:szCs w:val="28"/>
        </w:rPr>
        <w:t>рублей);</w:t>
      </w:r>
    </w:p>
    <w:p w:rsidR="00DF1CEC" w:rsidRPr="00EB666F" w:rsidRDefault="008B160E" w:rsidP="00DF1CEC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здравоохранение – </w:t>
      </w:r>
      <w:r w:rsidR="0053313E" w:rsidRPr="00EB666F">
        <w:rPr>
          <w:szCs w:val="28"/>
        </w:rPr>
        <w:t>12</w:t>
      </w:r>
      <w:r w:rsidR="00430011">
        <w:rPr>
          <w:szCs w:val="28"/>
        </w:rPr>
        <w:t> </w:t>
      </w:r>
      <w:r w:rsidR="0053313E" w:rsidRPr="00EB666F">
        <w:rPr>
          <w:szCs w:val="28"/>
        </w:rPr>
        <w:t>597</w:t>
      </w:r>
      <w:r w:rsidR="00430011">
        <w:rPr>
          <w:szCs w:val="28"/>
        </w:rPr>
        <w:t> </w:t>
      </w:r>
      <w:r w:rsidR="0053313E" w:rsidRPr="00EB666F">
        <w:rPr>
          <w:szCs w:val="28"/>
        </w:rPr>
        <w:t>230</w:t>
      </w:r>
      <w:r w:rsidR="00430011">
        <w:rPr>
          <w:szCs w:val="28"/>
        </w:rPr>
        <w:t> </w:t>
      </w:r>
      <w:r w:rsidR="0053313E" w:rsidRPr="00EB666F">
        <w:rPr>
          <w:szCs w:val="28"/>
        </w:rPr>
        <w:t>825,28</w:t>
      </w:r>
      <w:r w:rsidRPr="00EB666F">
        <w:rPr>
          <w:szCs w:val="28"/>
        </w:rPr>
        <w:t xml:space="preserve"> рублей или </w:t>
      </w:r>
      <w:r w:rsidR="0053313E" w:rsidRPr="00EB666F">
        <w:rPr>
          <w:szCs w:val="28"/>
        </w:rPr>
        <w:t>88,3</w:t>
      </w:r>
      <w:r w:rsidRPr="00EB666F">
        <w:rPr>
          <w:szCs w:val="28"/>
        </w:rPr>
        <w:t xml:space="preserve"> % к уточненным годовым назначениям (</w:t>
      </w:r>
      <w:r w:rsidR="0053313E" w:rsidRPr="00EB666F">
        <w:rPr>
          <w:szCs w:val="28"/>
        </w:rPr>
        <w:t>14</w:t>
      </w:r>
      <w:r w:rsidR="00430011">
        <w:rPr>
          <w:szCs w:val="28"/>
        </w:rPr>
        <w:t> </w:t>
      </w:r>
      <w:r w:rsidR="0053313E" w:rsidRPr="00EB666F">
        <w:rPr>
          <w:szCs w:val="28"/>
        </w:rPr>
        <w:t>272</w:t>
      </w:r>
      <w:r w:rsidR="00430011">
        <w:rPr>
          <w:szCs w:val="28"/>
        </w:rPr>
        <w:t> </w:t>
      </w:r>
      <w:r w:rsidR="0053313E" w:rsidRPr="00EB666F">
        <w:rPr>
          <w:szCs w:val="28"/>
        </w:rPr>
        <w:t>794</w:t>
      </w:r>
      <w:r w:rsidR="00430011">
        <w:rPr>
          <w:szCs w:val="28"/>
        </w:rPr>
        <w:t> </w:t>
      </w:r>
      <w:r w:rsidR="0053313E" w:rsidRPr="00EB666F">
        <w:rPr>
          <w:szCs w:val="28"/>
        </w:rPr>
        <w:t>723,00</w:t>
      </w:r>
      <w:r w:rsidRPr="00EB666F">
        <w:rPr>
          <w:szCs w:val="28"/>
        </w:rPr>
        <w:t xml:space="preserve"> рублей);</w:t>
      </w:r>
    </w:p>
    <w:p w:rsidR="005D28BD" w:rsidRPr="00EB666F" w:rsidRDefault="008B160E" w:rsidP="005D28BD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социальная политика – </w:t>
      </w:r>
      <w:r w:rsidR="00DF1CEC" w:rsidRPr="00EB666F">
        <w:rPr>
          <w:szCs w:val="28"/>
        </w:rPr>
        <w:t>21</w:t>
      </w:r>
      <w:r w:rsidR="00430011">
        <w:rPr>
          <w:szCs w:val="28"/>
        </w:rPr>
        <w:t> </w:t>
      </w:r>
      <w:r w:rsidR="00DF1CEC" w:rsidRPr="00EB666F">
        <w:rPr>
          <w:szCs w:val="28"/>
        </w:rPr>
        <w:t>682</w:t>
      </w:r>
      <w:r w:rsidR="00430011">
        <w:rPr>
          <w:szCs w:val="28"/>
        </w:rPr>
        <w:t> 106 </w:t>
      </w:r>
      <w:r w:rsidR="00DF1CEC" w:rsidRPr="00EB666F">
        <w:rPr>
          <w:szCs w:val="28"/>
        </w:rPr>
        <w:t>106,55</w:t>
      </w:r>
      <w:r w:rsidRPr="00EB666F">
        <w:rPr>
          <w:szCs w:val="28"/>
        </w:rPr>
        <w:t xml:space="preserve"> рублей или </w:t>
      </w:r>
      <w:r w:rsidR="006C5A5E" w:rsidRPr="00EB666F">
        <w:rPr>
          <w:szCs w:val="28"/>
        </w:rPr>
        <w:t>97,</w:t>
      </w:r>
      <w:r w:rsidR="00DF1CEC" w:rsidRPr="00EB666F">
        <w:rPr>
          <w:szCs w:val="28"/>
        </w:rPr>
        <w:t>4</w:t>
      </w:r>
      <w:r w:rsidRPr="00EB666F">
        <w:rPr>
          <w:szCs w:val="28"/>
        </w:rPr>
        <w:t xml:space="preserve"> % к уточненным годовым назначениям (</w:t>
      </w:r>
      <w:r w:rsidR="00DF1CEC" w:rsidRPr="00EB666F">
        <w:rPr>
          <w:szCs w:val="28"/>
        </w:rPr>
        <w:t>22</w:t>
      </w:r>
      <w:r w:rsidR="00430011">
        <w:rPr>
          <w:szCs w:val="28"/>
        </w:rPr>
        <w:t> </w:t>
      </w:r>
      <w:r w:rsidR="00DF1CEC" w:rsidRPr="00EB666F">
        <w:rPr>
          <w:szCs w:val="28"/>
        </w:rPr>
        <w:t>263</w:t>
      </w:r>
      <w:r w:rsidR="00430011">
        <w:rPr>
          <w:szCs w:val="28"/>
        </w:rPr>
        <w:t> </w:t>
      </w:r>
      <w:r w:rsidR="00DF1CEC" w:rsidRPr="00EB666F">
        <w:rPr>
          <w:szCs w:val="28"/>
        </w:rPr>
        <w:t>897</w:t>
      </w:r>
      <w:r w:rsidR="00430011">
        <w:rPr>
          <w:szCs w:val="28"/>
        </w:rPr>
        <w:t> </w:t>
      </w:r>
      <w:r w:rsidR="00DF1CEC" w:rsidRPr="00EB666F">
        <w:rPr>
          <w:szCs w:val="28"/>
        </w:rPr>
        <w:t xml:space="preserve">163,46 </w:t>
      </w:r>
      <w:r w:rsidRPr="00EB666F">
        <w:rPr>
          <w:szCs w:val="28"/>
        </w:rPr>
        <w:t>рублей);</w:t>
      </w:r>
    </w:p>
    <w:p w:rsidR="005D28BD" w:rsidRPr="00EB666F" w:rsidRDefault="008B160E" w:rsidP="005D28BD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>физическая культура и спорт –</w:t>
      </w:r>
      <w:r w:rsidR="00AA0F55" w:rsidRPr="00EB666F">
        <w:rPr>
          <w:szCs w:val="28"/>
        </w:rPr>
        <w:t xml:space="preserve"> </w:t>
      </w:r>
      <w:r w:rsidR="005D28BD" w:rsidRPr="00EB666F">
        <w:rPr>
          <w:szCs w:val="28"/>
        </w:rPr>
        <w:t>1</w:t>
      </w:r>
      <w:r w:rsidR="00EB196C" w:rsidRPr="00EB666F">
        <w:rPr>
          <w:szCs w:val="28"/>
        </w:rPr>
        <w:t> </w:t>
      </w:r>
      <w:r w:rsidR="005D28BD" w:rsidRPr="00EB666F">
        <w:rPr>
          <w:szCs w:val="28"/>
        </w:rPr>
        <w:t>409</w:t>
      </w:r>
      <w:r w:rsidR="00EB196C">
        <w:rPr>
          <w:szCs w:val="28"/>
        </w:rPr>
        <w:t> </w:t>
      </w:r>
      <w:r w:rsidR="005D28BD" w:rsidRPr="00EB666F">
        <w:rPr>
          <w:szCs w:val="28"/>
        </w:rPr>
        <w:t>306</w:t>
      </w:r>
      <w:r w:rsidR="00EB196C" w:rsidRPr="00EB666F">
        <w:rPr>
          <w:szCs w:val="28"/>
        </w:rPr>
        <w:t> </w:t>
      </w:r>
      <w:r w:rsidR="005D28BD" w:rsidRPr="00EB666F">
        <w:rPr>
          <w:szCs w:val="28"/>
        </w:rPr>
        <w:t xml:space="preserve"> 692,53 </w:t>
      </w:r>
      <w:r w:rsidRPr="00EB666F">
        <w:rPr>
          <w:szCs w:val="28"/>
        </w:rPr>
        <w:t xml:space="preserve">рублей или </w:t>
      </w:r>
      <w:r w:rsidR="005D28BD" w:rsidRPr="00EB666F">
        <w:rPr>
          <w:szCs w:val="28"/>
        </w:rPr>
        <w:t>82,1</w:t>
      </w:r>
      <w:r w:rsidRPr="00EB666F">
        <w:rPr>
          <w:szCs w:val="28"/>
        </w:rPr>
        <w:t xml:space="preserve"> % </w:t>
      </w:r>
      <w:r w:rsidR="00A4367B" w:rsidRPr="00EB666F">
        <w:rPr>
          <w:szCs w:val="28"/>
        </w:rPr>
        <w:t xml:space="preserve">                          </w:t>
      </w:r>
      <w:r w:rsidRPr="00EB666F">
        <w:rPr>
          <w:szCs w:val="28"/>
        </w:rPr>
        <w:t>к уточненным годовым назначениям (</w:t>
      </w:r>
      <w:r w:rsidR="005D28BD" w:rsidRPr="00EB666F">
        <w:rPr>
          <w:szCs w:val="28"/>
        </w:rPr>
        <w:t>1</w:t>
      </w:r>
      <w:r w:rsidR="00EB196C" w:rsidRPr="00EB666F">
        <w:rPr>
          <w:szCs w:val="28"/>
        </w:rPr>
        <w:t> </w:t>
      </w:r>
      <w:r w:rsidR="005D28BD" w:rsidRPr="00EB666F">
        <w:rPr>
          <w:szCs w:val="28"/>
        </w:rPr>
        <w:t>715</w:t>
      </w:r>
      <w:r w:rsidR="00EB196C">
        <w:rPr>
          <w:szCs w:val="28"/>
        </w:rPr>
        <w:t> </w:t>
      </w:r>
      <w:r w:rsidR="005D28BD" w:rsidRPr="00EB666F">
        <w:rPr>
          <w:szCs w:val="28"/>
        </w:rPr>
        <w:t>833</w:t>
      </w:r>
      <w:r w:rsidR="00EB196C" w:rsidRPr="00EB666F">
        <w:rPr>
          <w:szCs w:val="28"/>
        </w:rPr>
        <w:t> </w:t>
      </w:r>
      <w:r w:rsidR="005D28BD" w:rsidRPr="00EB666F">
        <w:rPr>
          <w:szCs w:val="28"/>
        </w:rPr>
        <w:t>251,85</w:t>
      </w:r>
      <w:r w:rsidR="00B94892" w:rsidRPr="00EB666F">
        <w:rPr>
          <w:szCs w:val="28"/>
        </w:rPr>
        <w:t xml:space="preserve"> </w:t>
      </w:r>
      <w:r w:rsidRPr="00EB666F">
        <w:rPr>
          <w:szCs w:val="28"/>
        </w:rPr>
        <w:t>рублей);</w:t>
      </w:r>
    </w:p>
    <w:p w:rsidR="005D28BD" w:rsidRPr="00EB666F" w:rsidRDefault="008B160E" w:rsidP="005D28BD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средства массовой информации – </w:t>
      </w:r>
      <w:r w:rsidR="005D28BD" w:rsidRPr="00EB666F">
        <w:rPr>
          <w:szCs w:val="28"/>
        </w:rPr>
        <w:t>176</w:t>
      </w:r>
      <w:r w:rsidR="00EB196C">
        <w:rPr>
          <w:szCs w:val="28"/>
        </w:rPr>
        <w:t> </w:t>
      </w:r>
      <w:r w:rsidR="005D28BD" w:rsidRPr="00EB666F">
        <w:rPr>
          <w:szCs w:val="28"/>
        </w:rPr>
        <w:t>463</w:t>
      </w:r>
      <w:r w:rsidR="00EB196C" w:rsidRPr="00EB666F">
        <w:rPr>
          <w:szCs w:val="28"/>
        </w:rPr>
        <w:t> </w:t>
      </w:r>
      <w:r w:rsidR="005D28BD" w:rsidRPr="00EB666F">
        <w:rPr>
          <w:szCs w:val="28"/>
        </w:rPr>
        <w:t xml:space="preserve">456,06 </w:t>
      </w:r>
      <w:r w:rsidRPr="00EB666F">
        <w:rPr>
          <w:szCs w:val="28"/>
        </w:rPr>
        <w:t xml:space="preserve">рублей или </w:t>
      </w:r>
      <w:r w:rsidR="00DE0D78" w:rsidRPr="00EB666F">
        <w:rPr>
          <w:szCs w:val="28"/>
        </w:rPr>
        <w:t>99,</w:t>
      </w:r>
      <w:r w:rsidR="005D28BD" w:rsidRPr="00EB666F">
        <w:rPr>
          <w:szCs w:val="28"/>
        </w:rPr>
        <w:t>8</w:t>
      </w:r>
      <w:r w:rsidRPr="00EB666F">
        <w:rPr>
          <w:szCs w:val="28"/>
        </w:rPr>
        <w:t xml:space="preserve"> % </w:t>
      </w:r>
      <w:r w:rsidR="00DE0D78" w:rsidRPr="00EB666F">
        <w:rPr>
          <w:szCs w:val="28"/>
        </w:rPr>
        <w:t xml:space="preserve">                       </w:t>
      </w:r>
      <w:r w:rsidRPr="00EB666F">
        <w:rPr>
          <w:szCs w:val="28"/>
        </w:rPr>
        <w:t>к уточненным годовым назначениям (</w:t>
      </w:r>
      <w:r w:rsidR="005D28BD" w:rsidRPr="00EB666F">
        <w:rPr>
          <w:szCs w:val="28"/>
        </w:rPr>
        <w:t>176</w:t>
      </w:r>
      <w:r w:rsidR="00EB196C">
        <w:rPr>
          <w:szCs w:val="28"/>
        </w:rPr>
        <w:t> </w:t>
      </w:r>
      <w:r w:rsidR="005D28BD" w:rsidRPr="00EB666F">
        <w:rPr>
          <w:szCs w:val="28"/>
        </w:rPr>
        <w:t>860</w:t>
      </w:r>
      <w:r w:rsidR="00EB196C" w:rsidRPr="00EB666F">
        <w:rPr>
          <w:szCs w:val="28"/>
        </w:rPr>
        <w:t> </w:t>
      </w:r>
      <w:r w:rsidR="005D28BD" w:rsidRPr="00EB666F">
        <w:rPr>
          <w:szCs w:val="28"/>
        </w:rPr>
        <w:t xml:space="preserve">558,00 </w:t>
      </w:r>
      <w:r w:rsidRPr="00EB666F">
        <w:rPr>
          <w:szCs w:val="28"/>
        </w:rPr>
        <w:t>рублей);</w:t>
      </w:r>
    </w:p>
    <w:p w:rsidR="008B160E" w:rsidRPr="00EB666F" w:rsidRDefault="008B160E" w:rsidP="005D28BD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обслуживание государственного и муниципального долга – </w:t>
      </w:r>
      <w:r w:rsidR="005D28BD" w:rsidRPr="00EB666F">
        <w:rPr>
          <w:szCs w:val="28"/>
        </w:rPr>
        <w:t>85</w:t>
      </w:r>
      <w:r w:rsidR="00EB196C">
        <w:rPr>
          <w:szCs w:val="28"/>
        </w:rPr>
        <w:t> </w:t>
      </w:r>
      <w:r w:rsidR="005D28BD" w:rsidRPr="00EB666F">
        <w:rPr>
          <w:szCs w:val="28"/>
        </w:rPr>
        <w:t>549</w:t>
      </w:r>
      <w:r w:rsidR="00EB196C" w:rsidRPr="00EB666F">
        <w:rPr>
          <w:szCs w:val="28"/>
        </w:rPr>
        <w:t> </w:t>
      </w:r>
      <w:r w:rsidR="005D28BD" w:rsidRPr="00EB666F">
        <w:rPr>
          <w:szCs w:val="28"/>
        </w:rPr>
        <w:t xml:space="preserve">836,14 </w:t>
      </w:r>
      <w:r w:rsidRPr="00EB666F">
        <w:rPr>
          <w:szCs w:val="28"/>
        </w:rPr>
        <w:t xml:space="preserve">рублей или </w:t>
      </w:r>
      <w:r w:rsidR="005D28BD" w:rsidRPr="00EB666F">
        <w:rPr>
          <w:szCs w:val="28"/>
        </w:rPr>
        <w:t>99,5</w:t>
      </w:r>
      <w:r w:rsidRPr="00EB666F">
        <w:rPr>
          <w:szCs w:val="28"/>
        </w:rPr>
        <w:t xml:space="preserve"> % к</w:t>
      </w:r>
      <w:r w:rsidR="005D28BD" w:rsidRPr="00EB666F">
        <w:rPr>
          <w:szCs w:val="28"/>
        </w:rPr>
        <w:t xml:space="preserve"> уточненным годовым назначениям</w:t>
      </w:r>
      <w:r w:rsidR="00745121" w:rsidRPr="00EB666F">
        <w:rPr>
          <w:szCs w:val="28"/>
        </w:rPr>
        <w:t xml:space="preserve"> </w:t>
      </w:r>
      <w:r w:rsidRPr="00EB666F">
        <w:rPr>
          <w:szCs w:val="28"/>
        </w:rPr>
        <w:t>(</w:t>
      </w:r>
      <w:r w:rsidR="005D28BD" w:rsidRPr="00EB666F">
        <w:rPr>
          <w:szCs w:val="28"/>
        </w:rPr>
        <w:t>85</w:t>
      </w:r>
      <w:r w:rsidR="00EB196C">
        <w:rPr>
          <w:szCs w:val="28"/>
        </w:rPr>
        <w:t> </w:t>
      </w:r>
      <w:r w:rsidR="005D28BD" w:rsidRPr="00EB666F">
        <w:rPr>
          <w:szCs w:val="28"/>
        </w:rPr>
        <w:t>959</w:t>
      </w:r>
      <w:r w:rsidR="00EB196C" w:rsidRPr="00EB666F">
        <w:rPr>
          <w:szCs w:val="28"/>
        </w:rPr>
        <w:t> </w:t>
      </w:r>
      <w:r w:rsidR="005D28BD" w:rsidRPr="00EB666F">
        <w:rPr>
          <w:szCs w:val="28"/>
        </w:rPr>
        <w:t>042,00</w:t>
      </w:r>
      <w:r w:rsidRPr="00EB666F">
        <w:rPr>
          <w:szCs w:val="28"/>
        </w:rPr>
        <w:t xml:space="preserve"> рублей);</w:t>
      </w:r>
    </w:p>
    <w:p w:rsidR="008B160E" w:rsidRPr="00EB666F" w:rsidRDefault="008B160E" w:rsidP="00F8442C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межбюджетные трансферты общего характера бюджетам бюджетной системы Российской Федерации – </w:t>
      </w:r>
      <w:r w:rsidR="00F8442C" w:rsidRPr="00EB666F">
        <w:rPr>
          <w:szCs w:val="28"/>
        </w:rPr>
        <w:t>2</w:t>
      </w:r>
      <w:r w:rsidR="00EB196C" w:rsidRPr="00EB666F">
        <w:rPr>
          <w:szCs w:val="28"/>
        </w:rPr>
        <w:t> </w:t>
      </w:r>
      <w:r w:rsidR="00F8442C" w:rsidRPr="00EB666F">
        <w:rPr>
          <w:szCs w:val="28"/>
        </w:rPr>
        <w:t>387</w:t>
      </w:r>
      <w:r w:rsidR="00EB196C">
        <w:rPr>
          <w:szCs w:val="28"/>
        </w:rPr>
        <w:t> </w:t>
      </w:r>
      <w:r w:rsidR="00F8442C" w:rsidRPr="00EB666F">
        <w:rPr>
          <w:szCs w:val="28"/>
        </w:rPr>
        <w:t>146</w:t>
      </w:r>
      <w:r w:rsidR="00EB196C" w:rsidRPr="00EB666F">
        <w:rPr>
          <w:szCs w:val="28"/>
        </w:rPr>
        <w:t> </w:t>
      </w:r>
      <w:r w:rsidR="00F8442C" w:rsidRPr="00EB666F">
        <w:rPr>
          <w:szCs w:val="28"/>
        </w:rPr>
        <w:t xml:space="preserve">538,00 </w:t>
      </w:r>
      <w:r w:rsidRPr="00EB666F">
        <w:rPr>
          <w:szCs w:val="28"/>
        </w:rPr>
        <w:t xml:space="preserve">рублей или </w:t>
      </w:r>
      <w:r w:rsidR="00B94892" w:rsidRPr="00EB666F">
        <w:rPr>
          <w:szCs w:val="28"/>
        </w:rPr>
        <w:t>100,0</w:t>
      </w:r>
      <w:r w:rsidRPr="00EB666F">
        <w:rPr>
          <w:szCs w:val="28"/>
        </w:rPr>
        <w:t xml:space="preserve"> % </w:t>
      </w:r>
      <w:r w:rsidR="00D916A6" w:rsidRPr="00EB666F">
        <w:rPr>
          <w:szCs w:val="28"/>
        </w:rPr>
        <w:t xml:space="preserve">                             </w:t>
      </w:r>
      <w:r w:rsidRPr="00EB666F">
        <w:rPr>
          <w:szCs w:val="28"/>
        </w:rPr>
        <w:t>к уточненным годовым назначениям (</w:t>
      </w:r>
      <w:r w:rsidR="00F8442C" w:rsidRPr="00EB666F">
        <w:rPr>
          <w:szCs w:val="28"/>
        </w:rPr>
        <w:t>2</w:t>
      </w:r>
      <w:r w:rsidR="00EB196C" w:rsidRPr="00EB666F">
        <w:rPr>
          <w:szCs w:val="28"/>
        </w:rPr>
        <w:t> </w:t>
      </w:r>
      <w:r w:rsidR="00F8442C" w:rsidRPr="00EB666F">
        <w:rPr>
          <w:szCs w:val="28"/>
        </w:rPr>
        <w:t>387</w:t>
      </w:r>
      <w:r w:rsidR="00EB196C">
        <w:rPr>
          <w:szCs w:val="28"/>
        </w:rPr>
        <w:t> </w:t>
      </w:r>
      <w:r w:rsidR="00F8442C" w:rsidRPr="00EB666F">
        <w:rPr>
          <w:szCs w:val="28"/>
        </w:rPr>
        <w:t>146</w:t>
      </w:r>
      <w:r w:rsidR="00EB196C" w:rsidRPr="00EB666F">
        <w:rPr>
          <w:szCs w:val="28"/>
        </w:rPr>
        <w:t> </w:t>
      </w:r>
      <w:r w:rsidR="00F8442C" w:rsidRPr="00EB666F">
        <w:rPr>
          <w:szCs w:val="28"/>
        </w:rPr>
        <w:t xml:space="preserve">538,00 </w:t>
      </w:r>
      <w:r w:rsidRPr="00EB666F">
        <w:rPr>
          <w:szCs w:val="28"/>
        </w:rPr>
        <w:t>рублей).</w:t>
      </w:r>
    </w:p>
    <w:p w:rsidR="008B160E" w:rsidRPr="00EB666F" w:rsidRDefault="008B160E" w:rsidP="008C7006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Кассовое исполнение менее 95 </w:t>
      </w:r>
      <w:r w:rsidR="004045CC" w:rsidRPr="00EB666F">
        <w:rPr>
          <w:szCs w:val="28"/>
        </w:rPr>
        <w:t>%</w:t>
      </w:r>
      <w:r w:rsidRPr="00EB666F">
        <w:rPr>
          <w:szCs w:val="28"/>
        </w:rPr>
        <w:t xml:space="preserve"> </w:t>
      </w:r>
      <w:r w:rsidR="004045CC" w:rsidRPr="00EB666F">
        <w:rPr>
          <w:szCs w:val="28"/>
        </w:rPr>
        <w:t>к</w:t>
      </w:r>
      <w:r w:rsidRPr="00EB666F">
        <w:rPr>
          <w:szCs w:val="28"/>
        </w:rPr>
        <w:t xml:space="preserve"> </w:t>
      </w:r>
      <w:r w:rsidR="001E2F0D" w:rsidRPr="00EB666F">
        <w:rPr>
          <w:szCs w:val="28"/>
        </w:rPr>
        <w:t>уточненным</w:t>
      </w:r>
      <w:r w:rsidRPr="00EB666F">
        <w:rPr>
          <w:szCs w:val="28"/>
        </w:rPr>
        <w:t xml:space="preserve"> годовы</w:t>
      </w:r>
      <w:r w:rsidR="004045CC" w:rsidRPr="00EB666F">
        <w:rPr>
          <w:szCs w:val="28"/>
        </w:rPr>
        <w:t>м</w:t>
      </w:r>
      <w:r w:rsidRPr="00EB666F">
        <w:rPr>
          <w:szCs w:val="28"/>
        </w:rPr>
        <w:t xml:space="preserve"> назначени</w:t>
      </w:r>
      <w:r w:rsidR="004045CC" w:rsidRPr="00EB666F">
        <w:rPr>
          <w:szCs w:val="28"/>
        </w:rPr>
        <w:t>ям</w:t>
      </w:r>
      <w:r w:rsidRPr="00EB666F">
        <w:rPr>
          <w:szCs w:val="28"/>
        </w:rPr>
        <w:t xml:space="preserve"> составило по разделам общегосударственные вопросы (</w:t>
      </w:r>
      <w:r w:rsidR="00AB5994" w:rsidRPr="00EB666F">
        <w:rPr>
          <w:szCs w:val="28"/>
        </w:rPr>
        <w:t>33,5</w:t>
      </w:r>
      <w:r w:rsidRPr="00EB666F">
        <w:rPr>
          <w:szCs w:val="28"/>
        </w:rPr>
        <w:t xml:space="preserve"> %)</w:t>
      </w:r>
      <w:r w:rsidR="00C70940" w:rsidRPr="00EB666F">
        <w:rPr>
          <w:szCs w:val="28"/>
        </w:rPr>
        <w:t>,</w:t>
      </w:r>
      <w:r w:rsidR="00441532" w:rsidRPr="00EB666F">
        <w:rPr>
          <w:szCs w:val="28"/>
        </w:rPr>
        <w:t xml:space="preserve"> </w:t>
      </w:r>
      <w:r w:rsidR="00AB5994" w:rsidRPr="00EB666F">
        <w:rPr>
          <w:szCs w:val="28"/>
        </w:rPr>
        <w:t xml:space="preserve">здравоохранение (88,3 %),  </w:t>
      </w:r>
      <w:r w:rsidR="00301AF4" w:rsidRPr="00EB666F">
        <w:rPr>
          <w:szCs w:val="28"/>
        </w:rPr>
        <w:t>физическая культура и спорт (</w:t>
      </w:r>
      <w:r w:rsidR="00AB5994" w:rsidRPr="00EB666F">
        <w:rPr>
          <w:szCs w:val="28"/>
        </w:rPr>
        <w:t>82,1</w:t>
      </w:r>
      <w:r w:rsidR="00301AF4" w:rsidRPr="00EB666F">
        <w:rPr>
          <w:szCs w:val="28"/>
        </w:rPr>
        <w:t xml:space="preserve"> %)</w:t>
      </w:r>
      <w:r w:rsidR="00AB5994" w:rsidRPr="00EB666F">
        <w:rPr>
          <w:szCs w:val="28"/>
        </w:rPr>
        <w:t>.</w:t>
      </w:r>
    </w:p>
    <w:p w:rsidR="008B160E" w:rsidRPr="00EB666F" w:rsidRDefault="008B160E" w:rsidP="008C7006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Кассовое исполнение расходов областного бюджета по разделу  </w:t>
      </w:r>
      <w:r w:rsidR="0003730A" w:rsidRPr="00EB666F">
        <w:rPr>
          <w:szCs w:val="28"/>
        </w:rPr>
        <w:t xml:space="preserve">                          </w:t>
      </w:r>
      <w:r w:rsidRPr="00EB666F">
        <w:rPr>
          <w:szCs w:val="28"/>
        </w:rPr>
        <w:t>0100</w:t>
      </w:r>
      <w:r w:rsidR="00756995" w:rsidRPr="00EB666F">
        <w:rPr>
          <w:bCs/>
          <w:szCs w:val="28"/>
        </w:rPr>
        <w:t> </w:t>
      </w:r>
      <w:r w:rsidRPr="00EB666F">
        <w:rPr>
          <w:szCs w:val="28"/>
        </w:rPr>
        <w:t xml:space="preserve">«Общегосударственные вопросы» в </w:t>
      </w:r>
      <w:r w:rsidR="00A579FC" w:rsidRPr="00EB666F">
        <w:rPr>
          <w:szCs w:val="28"/>
        </w:rPr>
        <w:t>2021</w:t>
      </w:r>
      <w:r w:rsidR="004C7127" w:rsidRPr="00EB666F">
        <w:rPr>
          <w:szCs w:val="28"/>
        </w:rPr>
        <w:t xml:space="preserve"> году составило </w:t>
      </w:r>
      <w:r w:rsidR="00745121" w:rsidRPr="00EB666F">
        <w:rPr>
          <w:szCs w:val="28"/>
        </w:rPr>
        <w:t xml:space="preserve">                     </w:t>
      </w:r>
      <w:r w:rsidR="00545D67" w:rsidRPr="00EB666F">
        <w:rPr>
          <w:szCs w:val="28"/>
        </w:rPr>
        <w:t xml:space="preserve">                  </w:t>
      </w:r>
      <w:r w:rsidR="00745121" w:rsidRPr="00EB666F">
        <w:rPr>
          <w:szCs w:val="28"/>
        </w:rPr>
        <w:t xml:space="preserve">  </w:t>
      </w:r>
      <w:r w:rsidR="00545D67" w:rsidRPr="00EB666F">
        <w:rPr>
          <w:szCs w:val="28"/>
        </w:rPr>
        <w:t>3</w:t>
      </w:r>
      <w:r w:rsidR="00EB196C" w:rsidRPr="00EB666F">
        <w:rPr>
          <w:szCs w:val="28"/>
        </w:rPr>
        <w:t> </w:t>
      </w:r>
      <w:r w:rsidR="00545D67" w:rsidRPr="00EB666F">
        <w:rPr>
          <w:szCs w:val="28"/>
        </w:rPr>
        <w:t>718</w:t>
      </w:r>
      <w:r w:rsidR="00EB196C">
        <w:rPr>
          <w:szCs w:val="28"/>
        </w:rPr>
        <w:t> </w:t>
      </w:r>
      <w:r w:rsidR="00545D67" w:rsidRPr="00EB666F">
        <w:rPr>
          <w:szCs w:val="28"/>
        </w:rPr>
        <w:t>256</w:t>
      </w:r>
      <w:r w:rsidR="00EB196C" w:rsidRPr="00EB666F">
        <w:rPr>
          <w:szCs w:val="28"/>
        </w:rPr>
        <w:t> </w:t>
      </w:r>
      <w:r w:rsidR="00545D67" w:rsidRPr="00EB666F">
        <w:rPr>
          <w:szCs w:val="28"/>
        </w:rPr>
        <w:t xml:space="preserve">730,13 </w:t>
      </w:r>
      <w:r w:rsidRPr="00EB666F">
        <w:rPr>
          <w:szCs w:val="28"/>
        </w:rPr>
        <w:t xml:space="preserve">рублей или </w:t>
      </w:r>
      <w:r w:rsidR="002926B0" w:rsidRPr="00EB666F">
        <w:rPr>
          <w:szCs w:val="28"/>
        </w:rPr>
        <w:t>31,1</w:t>
      </w:r>
      <w:r w:rsidR="00756995" w:rsidRPr="00EB666F">
        <w:rPr>
          <w:bCs/>
          <w:szCs w:val="28"/>
        </w:rPr>
        <w:t> </w:t>
      </w:r>
      <w:r w:rsidRPr="00EB666F">
        <w:rPr>
          <w:szCs w:val="28"/>
        </w:rPr>
        <w:t xml:space="preserve">% </w:t>
      </w:r>
      <w:r w:rsidR="004045CC" w:rsidRPr="00EB666F">
        <w:rPr>
          <w:szCs w:val="28"/>
        </w:rPr>
        <w:t>к утвержденным законом о бюджете годовым назначениям</w:t>
      </w:r>
      <w:r w:rsidR="00DE096F" w:rsidRPr="00EB666F">
        <w:rPr>
          <w:szCs w:val="28"/>
        </w:rPr>
        <w:t xml:space="preserve"> (11</w:t>
      </w:r>
      <w:r w:rsidR="00EB196C" w:rsidRPr="00EB666F">
        <w:rPr>
          <w:szCs w:val="28"/>
        </w:rPr>
        <w:t> </w:t>
      </w:r>
      <w:r w:rsidR="00DE096F" w:rsidRPr="00EB666F">
        <w:rPr>
          <w:szCs w:val="28"/>
        </w:rPr>
        <w:t>961</w:t>
      </w:r>
      <w:r w:rsidR="00EB196C">
        <w:rPr>
          <w:szCs w:val="28"/>
        </w:rPr>
        <w:t> </w:t>
      </w:r>
      <w:r w:rsidR="00DE096F" w:rsidRPr="00EB666F">
        <w:rPr>
          <w:szCs w:val="28"/>
        </w:rPr>
        <w:t>524</w:t>
      </w:r>
      <w:r w:rsidR="00EB196C" w:rsidRPr="00EB666F">
        <w:rPr>
          <w:szCs w:val="28"/>
        </w:rPr>
        <w:t> </w:t>
      </w:r>
      <w:r w:rsidR="00DE096F" w:rsidRPr="00EB666F">
        <w:rPr>
          <w:szCs w:val="28"/>
        </w:rPr>
        <w:t>713,00 рублей)</w:t>
      </w:r>
      <w:r w:rsidRPr="00EB666F">
        <w:rPr>
          <w:szCs w:val="28"/>
        </w:rPr>
        <w:t xml:space="preserve"> и </w:t>
      </w:r>
      <w:r w:rsidR="00545D67" w:rsidRPr="00EB666F">
        <w:rPr>
          <w:szCs w:val="28"/>
        </w:rPr>
        <w:t>33,5</w:t>
      </w:r>
      <w:r w:rsidRPr="00EB666F">
        <w:rPr>
          <w:szCs w:val="28"/>
        </w:rPr>
        <w:t xml:space="preserve"> % </w:t>
      </w:r>
      <w:r w:rsidR="004045CC" w:rsidRPr="00EB666F">
        <w:rPr>
          <w:szCs w:val="28"/>
        </w:rPr>
        <w:t>к уточненным годовым назначениям</w:t>
      </w:r>
      <w:r w:rsidR="00DE096F" w:rsidRPr="00EB666F">
        <w:rPr>
          <w:szCs w:val="28"/>
        </w:rPr>
        <w:t xml:space="preserve">  (11</w:t>
      </w:r>
      <w:r w:rsidR="00EB196C" w:rsidRPr="00EB666F">
        <w:rPr>
          <w:szCs w:val="28"/>
        </w:rPr>
        <w:t> </w:t>
      </w:r>
      <w:r w:rsidR="00DE096F" w:rsidRPr="00EB666F">
        <w:rPr>
          <w:szCs w:val="28"/>
        </w:rPr>
        <w:t>103</w:t>
      </w:r>
      <w:r w:rsidR="00EB196C">
        <w:rPr>
          <w:szCs w:val="28"/>
        </w:rPr>
        <w:t> </w:t>
      </w:r>
      <w:r w:rsidR="00DE096F" w:rsidRPr="00EB666F">
        <w:rPr>
          <w:szCs w:val="28"/>
        </w:rPr>
        <w:t>971</w:t>
      </w:r>
      <w:r w:rsidR="00EB196C" w:rsidRPr="00EB666F">
        <w:rPr>
          <w:szCs w:val="28"/>
        </w:rPr>
        <w:t> </w:t>
      </w:r>
      <w:r w:rsidR="00DE096F" w:rsidRPr="00EB666F">
        <w:rPr>
          <w:szCs w:val="28"/>
        </w:rPr>
        <w:t>541,00 рубль)</w:t>
      </w:r>
      <w:r w:rsidRPr="00EB666F">
        <w:rPr>
          <w:szCs w:val="28"/>
        </w:rPr>
        <w:t xml:space="preserve">. </w:t>
      </w:r>
    </w:p>
    <w:p w:rsidR="008B160E" w:rsidRPr="00EB666F" w:rsidRDefault="008B160E" w:rsidP="00AC0F2F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Неполное освоение бюджетных ассигнований по данному разделу обусловлено </w:t>
      </w:r>
      <w:r w:rsidR="00690C23" w:rsidRPr="00EB666F">
        <w:rPr>
          <w:szCs w:val="28"/>
        </w:rPr>
        <w:t xml:space="preserve">в основном </w:t>
      </w:r>
      <w:r w:rsidR="00AC0F2F" w:rsidRPr="00EB666F">
        <w:rPr>
          <w:szCs w:val="28"/>
        </w:rPr>
        <w:t xml:space="preserve">не распределением зарезервированных средств </w:t>
      </w:r>
      <w:r w:rsidR="00D916A6" w:rsidRPr="00EB666F">
        <w:rPr>
          <w:szCs w:val="28"/>
        </w:rPr>
        <w:t xml:space="preserve">                      </w:t>
      </w:r>
      <w:r w:rsidR="00AC0F2F" w:rsidRPr="00EB666F">
        <w:rPr>
          <w:szCs w:val="28"/>
        </w:rPr>
        <w:t>по соответствующим разделам и подразделам классификации расходов.</w:t>
      </w:r>
    </w:p>
    <w:p w:rsidR="001B456C" w:rsidRPr="00EB666F" w:rsidRDefault="001B456C" w:rsidP="001B456C">
      <w:pPr>
        <w:pStyle w:val="a5"/>
        <w:jc w:val="both"/>
        <w:rPr>
          <w:szCs w:val="28"/>
        </w:rPr>
      </w:pPr>
      <w:proofErr w:type="gramStart"/>
      <w:r w:rsidRPr="00EB666F">
        <w:rPr>
          <w:szCs w:val="28"/>
        </w:rPr>
        <w:t xml:space="preserve">Нулевой показатель по кассовым расходам по подразделу </w:t>
      </w:r>
      <w:r w:rsidR="00606A2B" w:rsidRPr="00606A2B">
        <w:rPr>
          <w:szCs w:val="28"/>
        </w:rPr>
        <w:t xml:space="preserve">                                </w:t>
      </w:r>
      <w:r w:rsidRPr="00EB666F">
        <w:rPr>
          <w:szCs w:val="28"/>
        </w:rPr>
        <w:t xml:space="preserve">0111 «Резервные фонды» обусловлен тем, что в соответствии </w:t>
      </w:r>
      <w:r w:rsidR="004250B3" w:rsidRPr="00EB666F">
        <w:rPr>
          <w:szCs w:val="28"/>
        </w:rPr>
        <w:t xml:space="preserve">с Приказом Министерства финансов Российской Федерации от 06.06.2019  № 85н </w:t>
      </w:r>
      <w:r w:rsidR="00606A2B" w:rsidRPr="00606A2B">
        <w:rPr>
          <w:szCs w:val="28"/>
        </w:rPr>
        <w:t xml:space="preserve">                          </w:t>
      </w:r>
      <w:r w:rsidR="004250B3" w:rsidRPr="00EB666F">
        <w:rPr>
          <w:szCs w:val="28"/>
        </w:rPr>
        <w:t>«</w:t>
      </w:r>
      <w:r w:rsidR="004250B3" w:rsidRPr="00EB666F">
        <w:rPr>
          <w:rFonts w:eastAsiaTheme="minorHAnsi"/>
          <w:szCs w:val="28"/>
          <w:lang w:eastAsia="en-US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4250B3" w:rsidRPr="00EB666F">
        <w:rPr>
          <w:szCs w:val="28"/>
        </w:rPr>
        <w:t xml:space="preserve">» </w:t>
      </w:r>
      <w:r w:rsidRPr="00EB666F">
        <w:rPr>
          <w:szCs w:val="28"/>
        </w:rPr>
        <w:t>в случае принятия в установленном порядке решений об использовании средств резервных фондов органов исполнительной власти субъектов Российской Федерации и органов местного</w:t>
      </w:r>
      <w:proofErr w:type="gramEnd"/>
      <w:r w:rsidRPr="00EB666F">
        <w:rPr>
          <w:szCs w:val="28"/>
        </w:rPr>
        <w:t xml:space="preserve"> самоуправления расходы п</w:t>
      </w:r>
      <w:r w:rsidR="00540CBD" w:rsidRPr="00EB666F">
        <w:rPr>
          <w:szCs w:val="28"/>
        </w:rPr>
        <w:t xml:space="preserve">о данному подразделу отражаются </w:t>
      </w:r>
      <w:r w:rsidRPr="00EB666F">
        <w:rPr>
          <w:szCs w:val="28"/>
        </w:rPr>
        <w:t>по соответствующим разделам и подраздела</w:t>
      </w:r>
      <w:r w:rsidR="00540CBD" w:rsidRPr="00EB666F">
        <w:rPr>
          <w:szCs w:val="28"/>
        </w:rPr>
        <w:t>м классификации расходов исходя и</w:t>
      </w:r>
      <w:r w:rsidRPr="00EB666F">
        <w:rPr>
          <w:szCs w:val="28"/>
        </w:rPr>
        <w:t xml:space="preserve">з их отраслевой и ведомственной принадлежности, </w:t>
      </w:r>
      <w:r w:rsidR="00606A2B" w:rsidRPr="00606A2B">
        <w:rPr>
          <w:szCs w:val="28"/>
        </w:rPr>
        <w:t xml:space="preserve">                          </w:t>
      </w:r>
      <w:r w:rsidRPr="00EB666F">
        <w:rPr>
          <w:szCs w:val="28"/>
        </w:rPr>
        <w:t xml:space="preserve">за исключением предоставляемых бюджетам бюджетной системы Российской </w:t>
      </w:r>
      <w:r w:rsidRPr="00EB666F">
        <w:rPr>
          <w:szCs w:val="28"/>
        </w:rPr>
        <w:lastRenderedPageBreak/>
        <w:t>Федерации иных межбюджетных трансфертов, подлежащих отражению по подразделу «Прочие межбюджетные трансферты общего характера».</w:t>
      </w:r>
    </w:p>
    <w:p w:rsidR="0054572F" w:rsidRPr="00EB666F" w:rsidRDefault="0054572F" w:rsidP="0054572F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>Кассовое исполнение расходов областного бюджета по разделу                            0900 «Здравоохранение» в 2021 году составило 12 597 230 825,28 рублей или                  94,3 % к утвержденным законом о бюджете годовым назначениям</w:t>
      </w:r>
      <w:r w:rsidR="00F52189" w:rsidRPr="00EB666F">
        <w:rPr>
          <w:szCs w:val="28"/>
        </w:rPr>
        <w:t xml:space="preserve">                                 (13</w:t>
      </w:r>
      <w:r w:rsidR="00430011">
        <w:rPr>
          <w:szCs w:val="28"/>
        </w:rPr>
        <w:t> </w:t>
      </w:r>
      <w:r w:rsidR="00F52189" w:rsidRPr="00EB666F">
        <w:rPr>
          <w:szCs w:val="28"/>
        </w:rPr>
        <w:t>364</w:t>
      </w:r>
      <w:r w:rsidR="00430011">
        <w:rPr>
          <w:szCs w:val="28"/>
        </w:rPr>
        <w:t> </w:t>
      </w:r>
      <w:r w:rsidR="00F52189" w:rsidRPr="00EB666F">
        <w:rPr>
          <w:szCs w:val="28"/>
        </w:rPr>
        <w:t>548 490,00 рублей)</w:t>
      </w:r>
      <w:r w:rsidRPr="00EB666F">
        <w:rPr>
          <w:szCs w:val="28"/>
        </w:rPr>
        <w:t xml:space="preserve"> и 88,3 % к уточненным годовым назначениям</w:t>
      </w:r>
      <w:r w:rsidR="00F52189" w:rsidRPr="00EB666F">
        <w:rPr>
          <w:szCs w:val="28"/>
        </w:rPr>
        <w:t xml:space="preserve">                       (14</w:t>
      </w:r>
      <w:r w:rsidR="00430011">
        <w:rPr>
          <w:szCs w:val="28"/>
        </w:rPr>
        <w:t> </w:t>
      </w:r>
      <w:r w:rsidR="00F52189" w:rsidRPr="00EB666F">
        <w:rPr>
          <w:szCs w:val="28"/>
        </w:rPr>
        <w:t>272</w:t>
      </w:r>
      <w:r w:rsidR="00430011">
        <w:rPr>
          <w:szCs w:val="28"/>
        </w:rPr>
        <w:t> </w:t>
      </w:r>
      <w:r w:rsidR="00F52189" w:rsidRPr="00EB666F">
        <w:rPr>
          <w:szCs w:val="28"/>
        </w:rPr>
        <w:t>794</w:t>
      </w:r>
      <w:r w:rsidR="00430011">
        <w:rPr>
          <w:szCs w:val="28"/>
        </w:rPr>
        <w:t> </w:t>
      </w:r>
      <w:r w:rsidR="00F52189" w:rsidRPr="00EB666F">
        <w:rPr>
          <w:szCs w:val="28"/>
        </w:rPr>
        <w:t>723,00 рублей)</w:t>
      </w:r>
      <w:r w:rsidRPr="00EB666F">
        <w:rPr>
          <w:szCs w:val="28"/>
        </w:rPr>
        <w:t>.</w:t>
      </w:r>
    </w:p>
    <w:p w:rsidR="0054572F" w:rsidRPr="00EB666F" w:rsidRDefault="0054572F" w:rsidP="0054572F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>Неполное освоение бюджетных ассигнований по данному разделу обусловлено</w:t>
      </w:r>
      <w:r w:rsidR="00332791" w:rsidRPr="00EB666F">
        <w:rPr>
          <w:szCs w:val="28"/>
        </w:rPr>
        <w:t xml:space="preserve"> наличием остатка резерва по строительству инфекционного корпуса, ввиду получения дополнительной финансовой помощи из федерального бюджета, а также в связи с оплатой работ «по факту» на основании актов выполненных работ.</w:t>
      </w:r>
    </w:p>
    <w:p w:rsidR="00BE3265" w:rsidRPr="00EB666F" w:rsidRDefault="00BE3265" w:rsidP="006F64AD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Кассовое исполнение расходов областного бюджета по разделу                            1100 «Физическая культура и спорт» в </w:t>
      </w:r>
      <w:r w:rsidR="00A579FC" w:rsidRPr="00EB666F">
        <w:rPr>
          <w:szCs w:val="28"/>
        </w:rPr>
        <w:t>2021</w:t>
      </w:r>
      <w:r w:rsidR="00A4009F" w:rsidRPr="00EB666F">
        <w:rPr>
          <w:szCs w:val="28"/>
        </w:rPr>
        <w:t xml:space="preserve"> году составило</w:t>
      </w:r>
      <w:r w:rsidR="00745121" w:rsidRPr="00EB666F">
        <w:rPr>
          <w:szCs w:val="28"/>
        </w:rPr>
        <w:t xml:space="preserve"> </w:t>
      </w:r>
      <w:r w:rsidR="00A4009F" w:rsidRPr="00EB666F">
        <w:rPr>
          <w:szCs w:val="28"/>
        </w:rPr>
        <w:t>1</w:t>
      </w:r>
      <w:r w:rsidR="0052056D">
        <w:rPr>
          <w:szCs w:val="28"/>
        </w:rPr>
        <w:t> </w:t>
      </w:r>
      <w:r w:rsidR="00A4009F" w:rsidRPr="00EB666F">
        <w:rPr>
          <w:szCs w:val="28"/>
        </w:rPr>
        <w:t>409</w:t>
      </w:r>
      <w:r w:rsidR="0052056D">
        <w:rPr>
          <w:szCs w:val="28"/>
        </w:rPr>
        <w:t> </w:t>
      </w:r>
      <w:r w:rsidR="00A4009F" w:rsidRPr="00EB666F">
        <w:rPr>
          <w:szCs w:val="28"/>
        </w:rPr>
        <w:t>306</w:t>
      </w:r>
      <w:r w:rsidR="0052056D">
        <w:rPr>
          <w:szCs w:val="28"/>
        </w:rPr>
        <w:t> </w:t>
      </w:r>
      <w:r w:rsidR="00A4009F" w:rsidRPr="00EB666F">
        <w:rPr>
          <w:szCs w:val="28"/>
        </w:rPr>
        <w:t xml:space="preserve">692,53 </w:t>
      </w:r>
      <w:r w:rsidRPr="00EB666F">
        <w:rPr>
          <w:szCs w:val="28"/>
        </w:rPr>
        <w:t xml:space="preserve"> рублей или </w:t>
      </w:r>
      <w:r w:rsidR="00A4009F" w:rsidRPr="00EB666F">
        <w:rPr>
          <w:szCs w:val="28"/>
        </w:rPr>
        <w:t>88,7</w:t>
      </w:r>
      <w:r w:rsidRPr="00EB666F">
        <w:rPr>
          <w:szCs w:val="28"/>
        </w:rPr>
        <w:t xml:space="preserve"> % </w:t>
      </w:r>
      <w:r w:rsidR="004045CC" w:rsidRPr="00EB666F">
        <w:rPr>
          <w:szCs w:val="28"/>
        </w:rPr>
        <w:t>к утвержденным законом о бюджете годовым назначениям</w:t>
      </w:r>
      <w:r w:rsidR="00E60E8F" w:rsidRPr="00EB666F">
        <w:rPr>
          <w:szCs w:val="28"/>
        </w:rPr>
        <w:t xml:space="preserve">              </w:t>
      </w:r>
      <w:r w:rsidRPr="00EB666F">
        <w:rPr>
          <w:szCs w:val="28"/>
        </w:rPr>
        <w:t xml:space="preserve"> </w:t>
      </w:r>
      <w:r w:rsidR="00E60E8F" w:rsidRPr="00EB666F">
        <w:rPr>
          <w:szCs w:val="28"/>
        </w:rPr>
        <w:t>(1</w:t>
      </w:r>
      <w:r w:rsidR="0052056D">
        <w:rPr>
          <w:szCs w:val="28"/>
        </w:rPr>
        <w:t> </w:t>
      </w:r>
      <w:r w:rsidR="00E60E8F" w:rsidRPr="00EB666F">
        <w:rPr>
          <w:szCs w:val="28"/>
        </w:rPr>
        <w:t>589</w:t>
      </w:r>
      <w:r w:rsidR="0052056D">
        <w:rPr>
          <w:szCs w:val="28"/>
        </w:rPr>
        <w:t> </w:t>
      </w:r>
      <w:r w:rsidR="00E60E8F" w:rsidRPr="00EB666F">
        <w:rPr>
          <w:szCs w:val="28"/>
        </w:rPr>
        <w:t>199</w:t>
      </w:r>
      <w:r w:rsidR="0052056D">
        <w:rPr>
          <w:szCs w:val="28"/>
        </w:rPr>
        <w:t> </w:t>
      </w:r>
      <w:r w:rsidR="00E60E8F" w:rsidRPr="00EB666F">
        <w:rPr>
          <w:szCs w:val="28"/>
        </w:rPr>
        <w:t xml:space="preserve">673,00 рубля) </w:t>
      </w:r>
      <w:r w:rsidRPr="00EB666F">
        <w:rPr>
          <w:szCs w:val="28"/>
        </w:rPr>
        <w:t>и</w:t>
      </w:r>
      <w:r w:rsidR="00E60E8F" w:rsidRPr="00EB666F">
        <w:rPr>
          <w:szCs w:val="28"/>
        </w:rPr>
        <w:t xml:space="preserve"> </w:t>
      </w:r>
      <w:r w:rsidRPr="00EB666F">
        <w:rPr>
          <w:szCs w:val="28"/>
        </w:rPr>
        <w:t xml:space="preserve"> </w:t>
      </w:r>
      <w:r w:rsidR="00A4009F" w:rsidRPr="00EB666F">
        <w:rPr>
          <w:szCs w:val="28"/>
        </w:rPr>
        <w:t>82,1</w:t>
      </w:r>
      <w:r w:rsidR="007811F1" w:rsidRPr="00EB666F">
        <w:rPr>
          <w:bCs/>
          <w:szCs w:val="28"/>
        </w:rPr>
        <w:t> </w:t>
      </w:r>
      <w:r w:rsidRPr="00EB666F">
        <w:rPr>
          <w:szCs w:val="28"/>
        </w:rPr>
        <w:t xml:space="preserve">% </w:t>
      </w:r>
      <w:r w:rsidR="004045CC" w:rsidRPr="00EB666F">
        <w:rPr>
          <w:szCs w:val="28"/>
        </w:rPr>
        <w:t>к уточненным годовым назначениям</w:t>
      </w:r>
      <w:r w:rsidR="00E60E8F" w:rsidRPr="00EB666F">
        <w:rPr>
          <w:szCs w:val="28"/>
        </w:rPr>
        <w:t xml:space="preserve">                          (1</w:t>
      </w:r>
      <w:r w:rsidR="0052056D">
        <w:rPr>
          <w:szCs w:val="28"/>
        </w:rPr>
        <w:t> </w:t>
      </w:r>
      <w:r w:rsidR="00E60E8F" w:rsidRPr="00EB666F">
        <w:rPr>
          <w:szCs w:val="28"/>
        </w:rPr>
        <w:t>715</w:t>
      </w:r>
      <w:r w:rsidR="0052056D">
        <w:rPr>
          <w:szCs w:val="28"/>
        </w:rPr>
        <w:t> </w:t>
      </w:r>
      <w:r w:rsidR="00E60E8F" w:rsidRPr="00EB666F">
        <w:rPr>
          <w:szCs w:val="28"/>
        </w:rPr>
        <w:t>833</w:t>
      </w:r>
      <w:r w:rsidR="0052056D">
        <w:rPr>
          <w:szCs w:val="28"/>
        </w:rPr>
        <w:t> </w:t>
      </w:r>
      <w:r w:rsidR="00E60E8F" w:rsidRPr="00EB666F">
        <w:rPr>
          <w:szCs w:val="28"/>
        </w:rPr>
        <w:t>251,85 рублей)</w:t>
      </w:r>
      <w:r w:rsidRPr="00EB666F">
        <w:rPr>
          <w:szCs w:val="28"/>
        </w:rPr>
        <w:t>.</w:t>
      </w:r>
      <w:r w:rsidR="006F64AD" w:rsidRPr="00EB666F">
        <w:rPr>
          <w:szCs w:val="28"/>
        </w:rPr>
        <w:t xml:space="preserve"> Неполное освоение бюджетных ассигнований по данному разделу обусловлено оплатой работ «по факту» на основании актов выполненных работ.</w:t>
      </w:r>
    </w:p>
    <w:p w:rsidR="00540CBD" w:rsidRPr="00EB666F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Расходы на содержание социально-культурной сферы в </w:t>
      </w:r>
      <w:r w:rsidR="00A579FC" w:rsidRPr="00EB666F">
        <w:rPr>
          <w:sz w:val="28"/>
          <w:szCs w:val="28"/>
        </w:rPr>
        <w:t>2021</w:t>
      </w:r>
      <w:r w:rsidRPr="00EB666F">
        <w:rPr>
          <w:sz w:val="28"/>
          <w:szCs w:val="28"/>
        </w:rPr>
        <w:t xml:space="preserve"> году составили </w:t>
      </w:r>
      <w:r w:rsidR="00B758E2" w:rsidRPr="00EB666F">
        <w:rPr>
          <w:sz w:val="28"/>
          <w:szCs w:val="28"/>
        </w:rPr>
        <w:t>59</w:t>
      </w:r>
      <w:r w:rsidR="00B758E2" w:rsidRPr="00EB666F">
        <w:rPr>
          <w:sz w:val="28"/>
          <w:szCs w:val="28"/>
          <w:lang w:val="en-US"/>
        </w:rPr>
        <w:t> </w:t>
      </w:r>
      <w:r w:rsidR="00B758E2" w:rsidRPr="00EB666F">
        <w:rPr>
          <w:sz w:val="28"/>
          <w:szCs w:val="28"/>
        </w:rPr>
        <w:t>088</w:t>
      </w:r>
      <w:r w:rsidR="00B758E2" w:rsidRPr="00EB666F">
        <w:rPr>
          <w:sz w:val="28"/>
          <w:szCs w:val="28"/>
          <w:lang w:val="en-US"/>
        </w:rPr>
        <w:t> </w:t>
      </w:r>
      <w:r w:rsidR="00B758E2" w:rsidRPr="00EB666F">
        <w:rPr>
          <w:sz w:val="28"/>
          <w:szCs w:val="28"/>
        </w:rPr>
        <w:t>008</w:t>
      </w:r>
      <w:r w:rsidR="00B758E2" w:rsidRPr="00EB666F">
        <w:rPr>
          <w:sz w:val="28"/>
          <w:szCs w:val="28"/>
          <w:lang w:val="en-US"/>
        </w:rPr>
        <w:t> </w:t>
      </w:r>
      <w:r w:rsidR="00B758E2" w:rsidRPr="00EB666F">
        <w:rPr>
          <w:sz w:val="28"/>
          <w:szCs w:val="28"/>
        </w:rPr>
        <w:t>540,48</w:t>
      </w:r>
      <w:r w:rsidRPr="00EB666F">
        <w:rPr>
          <w:sz w:val="28"/>
          <w:szCs w:val="28"/>
        </w:rPr>
        <w:t xml:space="preserve"> рублей или </w:t>
      </w:r>
      <w:r w:rsidR="00B758E2" w:rsidRPr="00EB666F">
        <w:rPr>
          <w:sz w:val="28"/>
          <w:szCs w:val="28"/>
        </w:rPr>
        <w:t xml:space="preserve">67,4 </w:t>
      </w:r>
      <w:r w:rsidRPr="00EB666F">
        <w:rPr>
          <w:sz w:val="28"/>
          <w:szCs w:val="28"/>
        </w:rPr>
        <w:t>% к общему объему расходов областного бюджета (</w:t>
      </w:r>
      <w:r w:rsidR="00457C4C" w:rsidRPr="00EB666F">
        <w:rPr>
          <w:bCs/>
          <w:sz w:val="28"/>
          <w:szCs w:val="28"/>
        </w:rPr>
        <w:t>87</w:t>
      </w:r>
      <w:r w:rsidR="00B93C31">
        <w:rPr>
          <w:sz w:val="28"/>
          <w:szCs w:val="28"/>
        </w:rPr>
        <w:t> </w:t>
      </w:r>
      <w:r w:rsidR="00457C4C" w:rsidRPr="00EB666F">
        <w:rPr>
          <w:bCs/>
          <w:sz w:val="28"/>
          <w:szCs w:val="28"/>
        </w:rPr>
        <w:t>715</w:t>
      </w:r>
      <w:r w:rsidR="00B93C31">
        <w:rPr>
          <w:sz w:val="28"/>
          <w:szCs w:val="28"/>
        </w:rPr>
        <w:t> </w:t>
      </w:r>
      <w:r w:rsidR="00457C4C" w:rsidRPr="00EB666F">
        <w:rPr>
          <w:bCs/>
          <w:sz w:val="28"/>
          <w:szCs w:val="28"/>
        </w:rPr>
        <w:t>794</w:t>
      </w:r>
      <w:r w:rsidR="00B93C31" w:rsidRPr="00EB666F">
        <w:rPr>
          <w:sz w:val="28"/>
          <w:szCs w:val="28"/>
        </w:rPr>
        <w:t> </w:t>
      </w:r>
      <w:r w:rsidR="00457C4C" w:rsidRPr="00EB666F">
        <w:rPr>
          <w:bCs/>
          <w:sz w:val="28"/>
          <w:szCs w:val="28"/>
        </w:rPr>
        <w:t>189,06</w:t>
      </w:r>
      <w:r w:rsidR="00B93C31" w:rsidRPr="00EB666F">
        <w:rPr>
          <w:sz w:val="28"/>
          <w:szCs w:val="28"/>
        </w:rPr>
        <w:t> </w:t>
      </w:r>
      <w:r w:rsidR="00457C4C" w:rsidRPr="00EB666F">
        <w:rPr>
          <w:bCs/>
          <w:sz w:val="28"/>
          <w:szCs w:val="28"/>
        </w:rPr>
        <w:t>рублей</w:t>
      </w:r>
      <w:r w:rsidRPr="00EB666F">
        <w:rPr>
          <w:sz w:val="28"/>
          <w:szCs w:val="28"/>
        </w:rPr>
        <w:t>)</w:t>
      </w:r>
      <w:r w:rsidR="00A41B35" w:rsidRPr="00EB666F">
        <w:rPr>
          <w:sz w:val="28"/>
          <w:szCs w:val="28"/>
        </w:rPr>
        <w:t>,</w:t>
      </w:r>
      <w:r w:rsidR="00B93C31" w:rsidRPr="00B93C31">
        <w:rPr>
          <w:sz w:val="28"/>
          <w:szCs w:val="28"/>
        </w:rPr>
        <w:t xml:space="preserve"> </w:t>
      </w:r>
      <w:r w:rsidR="00A41B35" w:rsidRPr="00EB666F">
        <w:rPr>
          <w:sz w:val="28"/>
          <w:szCs w:val="28"/>
        </w:rPr>
        <w:t>с ростом к 20</w:t>
      </w:r>
      <w:r w:rsidR="00457C4C" w:rsidRPr="00EB666F">
        <w:rPr>
          <w:sz w:val="28"/>
          <w:szCs w:val="28"/>
        </w:rPr>
        <w:t>20</w:t>
      </w:r>
      <w:r w:rsidR="00674E88" w:rsidRPr="00EB666F">
        <w:rPr>
          <w:sz w:val="28"/>
          <w:szCs w:val="28"/>
        </w:rPr>
        <w:t xml:space="preserve"> году</w:t>
      </w:r>
      <w:r w:rsidR="00D916A6" w:rsidRPr="00EB666F">
        <w:rPr>
          <w:sz w:val="28"/>
          <w:szCs w:val="28"/>
        </w:rPr>
        <w:t xml:space="preserve"> </w:t>
      </w:r>
      <w:r w:rsidR="00A41B35" w:rsidRPr="00EB666F">
        <w:rPr>
          <w:sz w:val="28"/>
          <w:szCs w:val="28"/>
        </w:rPr>
        <w:t>на</w:t>
      </w:r>
      <w:r w:rsidR="00EC2301" w:rsidRPr="00EB666F">
        <w:rPr>
          <w:sz w:val="28"/>
          <w:szCs w:val="28"/>
        </w:rPr>
        <w:t xml:space="preserve"> </w:t>
      </w:r>
      <w:r w:rsidR="00B758E2" w:rsidRPr="00EB666F">
        <w:rPr>
          <w:sz w:val="28"/>
          <w:szCs w:val="28"/>
        </w:rPr>
        <w:t>9 936 072 919,82</w:t>
      </w:r>
      <w:r w:rsidR="00412AC5" w:rsidRPr="00EB666F">
        <w:rPr>
          <w:sz w:val="28"/>
          <w:szCs w:val="28"/>
        </w:rPr>
        <w:t xml:space="preserve"> </w:t>
      </w:r>
      <w:r w:rsidR="00A41B35" w:rsidRPr="00EB666F">
        <w:rPr>
          <w:sz w:val="28"/>
          <w:szCs w:val="28"/>
        </w:rPr>
        <w:t xml:space="preserve">рублей или на </w:t>
      </w:r>
      <w:r w:rsidR="00B0064E" w:rsidRPr="00EB666F">
        <w:rPr>
          <w:sz w:val="28"/>
          <w:szCs w:val="28"/>
        </w:rPr>
        <w:t>20,</w:t>
      </w:r>
      <w:r w:rsidR="00B758E2" w:rsidRPr="00EB666F">
        <w:rPr>
          <w:sz w:val="28"/>
          <w:szCs w:val="28"/>
        </w:rPr>
        <w:t>2</w:t>
      </w:r>
      <w:r w:rsidR="00481CF4" w:rsidRPr="00EB666F">
        <w:rPr>
          <w:sz w:val="28"/>
          <w:szCs w:val="28"/>
        </w:rPr>
        <w:t xml:space="preserve"> %</w:t>
      </w:r>
      <w:r w:rsidR="00C16188" w:rsidRPr="00EB666F">
        <w:rPr>
          <w:sz w:val="28"/>
          <w:szCs w:val="28"/>
        </w:rPr>
        <w:t xml:space="preserve"> (</w:t>
      </w:r>
      <w:r w:rsidR="00B758E2" w:rsidRPr="00EB666F">
        <w:rPr>
          <w:sz w:val="28"/>
          <w:szCs w:val="28"/>
        </w:rPr>
        <w:t>49 151 935 620,66</w:t>
      </w:r>
      <w:r w:rsidR="00C16188" w:rsidRPr="00EB666F">
        <w:rPr>
          <w:sz w:val="28"/>
          <w:szCs w:val="28"/>
        </w:rPr>
        <w:t xml:space="preserve"> рубл</w:t>
      </w:r>
      <w:r w:rsidR="00B758E2" w:rsidRPr="00EB666F">
        <w:rPr>
          <w:sz w:val="28"/>
          <w:szCs w:val="28"/>
        </w:rPr>
        <w:t>ей</w:t>
      </w:r>
      <w:r w:rsidR="00C16188" w:rsidRPr="00EB666F">
        <w:rPr>
          <w:sz w:val="28"/>
          <w:szCs w:val="28"/>
        </w:rPr>
        <w:t>)</w:t>
      </w:r>
      <w:r w:rsidR="00481CF4" w:rsidRPr="00EB666F">
        <w:rPr>
          <w:sz w:val="28"/>
          <w:szCs w:val="28"/>
        </w:rPr>
        <w:t>.</w:t>
      </w:r>
    </w:p>
    <w:p w:rsidR="00370962" w:rsidRPr="00711181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>Государственные программы Курской области в количестве 2</w:t>
      </w:r>
      <w:r w:rsidR="00E65343" w:rsidRPr="00EB666F">
        <w:rPr>
          <w:sz w:val="28"/>
          <w:szCs w:val="28"/>
        </w:rPr>
        <w:t>8</w:t>
      </w:r>
      <w:r w:rsidRPr="00EB666F">
        <w:rPr>
          <w:sz w:val="28"/>
          <w:szCs w:val="28"/>
        </w:rPr>
        <w:t xml:space="preserve"> штук исполнены на сумму </w:t>
      </w:r>
      <w:r w:rsidR="00E14B0A" w:rsidRPr="00EB666F">
        <w:rPr>
          <w:sz w:val="28"/>
          <w:szCs w:val="28"/>
        </w:rPr>
        <w:t>85</w:t>
      </w:r>
      <w:r w:rsidR="001167E4" w:rsidRPr="00EB666F">
        <w:rPr>
          <w:sz w:val="28"/>
          <w:szCs w:val="28"/>
        </w:rPr>
        <w:t> </w:t>
      </w:r>
      <w:r w:rsidR="00E14B0A" w:rsidRPr="00EB666F">
        <w:rPr>
          <w:sz w:val="28"/>
          <w:szCs w:val="28"/>
        </w:rPr>
        <w:t>667</w:t>
      </w:r>
      <w:r w:rsidR="001167E4">
        <w:rPr>
          <w:sz w:val="28"/>
          <w:szCs w:val="28"/>
        </w:rPr>
        <w:t> </w:t>
      </w:r>
      <w:r w:rsidR="00E14B0A" w:rsidRPr="00EB666F">
        <w:rPr>
          <w:sz w:val="28"/>
          <w:szCs w:val="28"/>
        </w:rPr>
        <w:t>759</w:t>
      </w:r>
      <w:r w:rsidR="001167E4" w:rsidRPr="00EB666F">
        <w:rPr>
          <w:sz w:val="28"/>
          <w:szCs w:val="28"/>
        </w:rPr>
        <w:t> </w:t>
      </w:r>
      <w:r w:rsidR="00E14B0A" w:rsidRPr="00EB666F">
        <w:rPr>
          <w:sz w:val="28"/>
          <w:szCs w:val="28"/>
        </w:rPr>
        <w:t>994,01</w:t>
      </w:r>
      <w:r w:rsidR="00E14B0A" w:rsidRPr="00EB666F">
        <w:rPr>
          <w:color w:val="FF0000"/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рублей или </w:t>
      </w:r>
      <w:r w:rsidR="00E14B0A" w:rsidRPr="00EB666F">
        <w:rPr>
          <w:sz w:val="28"/>
          <w:szCs w:val="28"/>
        </w:rPr>
        <w:t>96,0</w:t>
      </w:r>
      <w:r w:rsidRPr="00EB666F">
        <w:rPr>
          <w:sz w:val="28"/>
          <w:szCs w:val="28"/>
        </w:rPr>
        <w:t xml:space="preserve"> %</w:t>
      </w:r>
      <w:r w:rsidR="00167329" w:rsidRPr="00EB666F">
        <w:rPr>
          <w:sz w:val="28"/>
          <w:szCs w:val="28"/>
        </w:rPr>
        <w:t xml:space="preserve"> к</w:t>
      </w:r>
      <w:r w:rsidRPr="00EB666F">
        <w:rPr>
          <w:sz w:val="28"/>
          <w:szCs w:val="28"/>
        </w:rPr>
        <w:t xml:space="preserve"> уточненны</w:t>
      </w:r>
      <w:r w:rsidR="00167329" w:rsidRPr="00EB666F">
        <w:rPr>
          <w:sz w:val="28"/>
          <w:szCs w:val="28"/>
        </w:rPr>
        <w:t>м</w:t>
      </w:r>
      <w:r w:rsidRPr="00EB666F">
        <w:rPr>
          <w:sz w:val="28"/>
          <w:szCs w:val="28"/>
        </w:rPr>
        <w:t xml:space="preserve"> годовы</w:t>
      </w:r>
      <w:r w:rsidR="00167329" w:rsidRPr="00EB666F">
        <w:rPr>
          <w:sz w:val="28"/>
          <w:szCs w:val="28"/>
        </w:rPr>
        <w:t>м</w:t>
      </w:r>
      <w:r w:rsidRPr="00EB666F">
        <w:rPr>
          <w:sz w:val="28"/>
          <w:szCs w:val="28"/>
        </w:rPr>
        <w:t xml:space="preserve"> назначени</w:t>
      </w:r>
      <w:r w:rsidR="00167329" w:rsidRPr="00EB666F">
        <w:rPr>
          <w:sz w:val="28"/>
          <w:szCs w:val="28"/>
        </w:rPr>
        <w:t xml:space="preserve">ям </w:t>
      </w:r>
      <w:r w:rsidRPr="00EB666F">
        <w:rPr>
          <w:sz w:val="28"/>
          <w:szCs w:val="28"/>
        </w:rPr>
        <w:t>(</w:t>
      </w:r>
      <w:r w:rsidR="00E14B0A" w:rsidRPr="00EB666F">
        <w:rPr>
          <w:sz w:val="28"/>
          <w:szCs w:val="28"/>
        </w:rPr>
        <w:t>89</w:t>
      </w:r>
      <w:r w:rsidR="001167E4" w:rsidRPr="00EB666F">
        <w:rPr>
          <w:sz w:val="28"/>
          <w:szCs w:val="28"/>
        </w:rPr>
        <w:t> </w:t>
      </w:r>
      <w:r w:rsidR="00E14B0A" w:rsidRPr="00EB666F">
        <w:rPr>
          <w:sz w:val="28"/>
          <w:szCs w:val="28"/>
        </w:rPr>
        <w:t>195</w:t>
      </w:r>
      <w:r w:rsidR="001167E4">
        <w:rPr>
          <w:sz w:val="28"/>
          <w:szCs w:val="28"/>
        </w:rPr>
        <w:t> </w:t>
      </w:r>
      <w:r w:rsidR="00E14B0A" w:rsidRPr="00EB666F">
        <w:rPr>
          <w:sz w:val="28"/>
          <w:szCs w:val="28"/>
        </w:rPr>
        <w:t>256</w:t>
      </w:r>
      <w:r w:rsidR="001167E4" w:rsidRPr="00EB666F">
        <w:rPr>
          <w:sz w:val="28"/>
          <w:szCs w:val="28"/>
        </w:rPr>
        <w:t> </w:t>
      </w:r>
      <w:r w:rsidR="00E14B0A" w:rsidRPr="00EB666F">
        <w:rPr>
          <w:sz w:val="28"/>
          <w:szCs w:val="28"/>
        </w:rPr>
        <w:t>540,00</w:t>
      </w:r>
      <w:r w:rsidR="009C7B86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рублей), из них: </w:t>
      </w:r>
    </w:p>
    <w:p w:rsidR="00370962" w:rsidRPr="00711181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по государственной программе «Развитие здравоохранения в Курской области» исполнение составило в сумме </w:t>
      </w:r>
      <w:r w:rsidR="009C7B86" w:rsidRPr="00EB666F">
        <w:rPr>
          <w:sz w:val="28"/>
          <w:szCs w:val="28"/>
        </w:rPr>
        <w:t xml:space="preserve"> </w:t>
      </w:r>
      <w:r w:rsidR="00E14B0A" w:rsidRPr="00EB666F">
        <w:rPr>
          <w:sz w:val="28"/>
          <w:szCs w:val="28"/>
        </w:rPr>
        <w:t>19</w:t>
      </w:r>
      <w:r w:rsidR="001167E4">
        <w:rPr>
          <w:sz w:val="28"/>
          <w:szCs w:val="28"/>
        </w:rPr>
        <w:t> </w:t>
      </w:r>
      <w:r w:rsidR="00E14B0A" w:rsidRPr="00EB666F">
        <w:rPr>
          <w:sz w:val="28"/>
          <w:szCs w:val="28"/>
        </w:rPr>
        <w:t>131</w:t>
      </w:r>
      <w:r w:rsidR="001167E4" w:rsidRPr="00EB666F">
        <w:rPr>
          <w:sz w:val="28"/>
          <w:szCs w:val="28"/>
        </w:rPr>
        <w:t> </w:t>
      </w:r>
      <w:r w:rsidR="00E14B0A" w:rsidRPr="00EB666F">
        <w:rPr>
          <w:sz w:val="28"/>
          <w:szCs w:val="28"/>
        </w:rPr>
        <w:t xml:space="preserve">083 </w:t>
      </w:r>
      <w:r w:rsidR="001167E4" w:rsidRPr="00EB666F">
        <w:rPr>
          <w:sz w:val="28"/>
          <w:szCs w:val="28"/>
        </w:rPr>
        <w:t> </w:t>
      </w:r>
      <w:r w:rsidR="00E14B0A" w:rsidRPr="00EB666F">
        <w:rPr>
          <w:sz w:val="28"/>
          <w:szCs w:val="28"/>
        </w:rPr>
        <w:t xml:space="preserve">724,14 </w:t>
      </w:r>
      <w:r w:rsidRPr="00EB666F">
        <w:rPr>
          <w:sz w:val="28"/>
          <w:szCs w:val="28"/>
        </w:rPr>
        <w:t xml:space="preserve">рублей или </w:t>
      </w:r>
      <w:r w:rsidR="00E14B0A" w:rsidRPr="00EB666F">
        <w:rPr>
          <w:sz w:val="28"/>
          <w:szCs w:val="28"/>
        </w:rPr>
        <w:t>91,9</w:t>
      </w:r>
      <w:r w:rsidR="001167E4" w:rsidRPr="00EB666F">
        <w:rPr>
          <w:sz w:val="28"/>
          <w:szCs w:val="28"/>
        </w:rPr>
        <w:t> </w:t>
      </w:r>
      <w:r w:rsidRPr="00EB666F">
        <w:rPr>
          <w:sz w:val="28"/>
          <w:szCs w:val="28"/>
        </w:rPr>
        <w:t>% к уточненным годовым назначениям</w:t>
      </w:r>
      <w:r w:rsidR="001167E4" w:rsidRPr="00EB666F">
        <w:rPr>
          <w:sz w:val="28"/>
          <w:szCs w:val="28"/>
        </w:rPr>
        <w:t> </w:t>
      </w:r>
      <w:r w:rsidRPr="00EB666F">
        <w:rPr>
          <w:sz w:val="28"/>
          <w:szCs w:val="28"/>
        </w:rPr>
        <w:t>(</w:t>
      </w:r>
      <w:r w:rsidR="00E14B0A" w:rsidRPr="00EB666F">
        <w:rPr>
          <w:sz w:val="28"/>
          <w:szCs w:val="28"/>
        </w:rPr>
        <w:t xml:space="preserve">20 </w:t>
      </w:r>
      <w:r w:rsidR="001167E4" w:rsidRPr="00EB666F">
        <w:rPr>
          <w:sz w:val="28"/>
          <w:szCs w:val="28"/>
        </w:rPr>
        <w:t> </w:t>
      </w:r>
      <w:r w:rsidR="00E14B0A" w:rsidRPr="00EB666F">
        <w:rPr>
          <w:sz w:val="28"/>
          <w:szCs w:val="28"/>
        </w:rPr>
        <w:t>822</w:t>
      </w:r>
      <w:r w:rsidR="001167E4">
        <w:rPr>
          <w:sz w:val="28"/>
          <w:szCs w:val="28"/>
        </w:rPr>
        <w:t> </w:t>
      </w:r>
      <w:r w:rsidR="00E14B0A" w:rsidRPr="00EB666F">
        <w:rPr>
          <w:sz w:val="28"/>
          <w:szCs w:val="28"/>
        </w:rPr>
        <w:t>832</w:t>
      </w:r>
      <w:r w:rsidR="001167E4" w:rsidRPr="00EB666F">
        <w:rPr>
          <w:sz w:val="28"/>
          <w:szCs w:val="28"/>
        </w:rPr>
        <w:t> </w:t>
      </w:r>
      <w:r w:rsidR="00E14B0A" w:rsidRPr="00EB666F">
        <w:rPr>
          <w:sz w:val="28"/>
          <w:szCs w:val="28"/>
        </w:rPr>
        <w:t xml:space="preserve">571,00 </w:t>
      </w:r>
      <w:r w:rsidRPr="00EB666F">
        <w:rPr>
          <w:sz w:val="28"/>
          <w:szCs w:val="28"/>
        </w:rPr>
        <w:t xml:space="preserve">рублей), </w:t>
      </w:r>
    </w:p>
    <w:p w:rsidR="00370962" w:rsidRPr="00711181" w:rsidRDefault="008B160E" w:rsidP="00540CBD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EB666F">
        <w:rPr>
          <w:sz w:val="28"/>
          <w:szCs w:val="28"/>
        </w:rPr>
        <w:t>«Развитие образования в Курской области» –</w:t>
      </w:r>
      <w:r w:rsidR="00E61C7E" w:rsidRPr="00EB666F">
        <w:rPr>
          <w:sz w:val="28"/>
          <w:szCs w:val="28"/>
        </w:rPr>
        <w:t xml:space="preserve"> </w:t>
      </w:r>
      <w:r w:rsidR="00180253" w:rsidRPr="00EB666F">
        <w:rPr>
          <w:sz w:val="28"/>
          <w:szCs w:val="28"/>
        </w:rPr>
        <w:t>20</w:t>
      </w:r>
      <w:r w:rsidR="0052056D">
        <w:rPr>
          <w:sz w:val="28"/>
          <w:szCs w:val="28"/>
        </w:rPr>
        <w:t> </w:t>
      </w:r>
      <w:r w:rsidR="00180253" w:rsidRPr="00EB666F">
        <w:rPr>
          <w:sz w:val="28"/>
          <w:szCs w:val="28"/>
        </w:rPr>
        <w:t>724</w:t>
      </w:r>
      <w:r w:rsidR="0052056D">
        <w:rPr>
          <w:sz w:val="28"/>
          <w:szCs w:val="28"/>
        </w:rPr>
        <w:t> </w:t>
      </w:r>
      <w:r w:rsidR="00180253" w:rsidRPr="00EB666F">
        <w:rPr>
          <w:sz w:val="28"/>
          <w:szCs w:val="28"/>
        </w:rPr>
        <w:t>051</w:t>
      </w:r>
      <w:r w:rsidR="0052056D">
        <w:rPr>
          <w:sz w:val="28"/>
          <w:szCs w:val="28"/>
        </w:rPr>
        <w:t> </w:t>
      </w:r>
      <w:r w:rsidR="00180253" w:rsidRPr="00EB666F">
        <w:rPr>
          <w:sz w:val="28"/>
          <w:szCs w:val="28"/>
        </w:rPr>
        <w:t>266,97</w:t>
      </w:r>
      <w:r w:rsidR="00767C0A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рублей или </w:t>
      </w:r>
      <w:r w:rsidR="00180253" w:rsidRPr="00EB666F">
        <w:rPr>
          <w:sz w:val="28"/>
          <w:szCs w:val="28"/>
        </w:rPr>
        <w:t>98,6</w:t>
      </w:r>
      <w:r w:rsidRPr="00EB666F">
        <w:rPr>
          <w:sz w:val="28"/>
          <w:szCs w:val="28"/>
        </w:rPr>
        <w:t xml:space="preserve"> % к уточненным годовым назначениям </w:t>
      </w:r>
      <w:r w:rsidR="00180253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>(</w:t>
      </w:r>
      <w:r w:rsidR="00180253" w:rsidRPr="00EB666F">
        <w:rPr>
          <w:sz w:val="28"/>
          <w:szCs w:val="28"/>
        </w:rPr>
        <w:t>21</w:t>
      </w:r>
      <w:r w:rsidR="0052056D">
        <w:rPr>
          <w:sz w:val="28"/>
          <w:szCs w:val="28"/>
        </w:rPr>
        <w:t> </w:t>
      </w:r>
      <w:r w:rsidR="00180253" w:rsidRPr="00EB666F">
        <w:rPr>
          <w:sz w:val="28"/>
          <w:szCs w:val="28"/>
        </w:rPr>
        <w:t>026</w:t>
      </w:r>
      <w:r w:rsidR="0052056D">
        <w:rPr>
          <w:sz w:val="28"/>
          <w:szCs w:val="28"/>
        </w:rPr>
        <w:t> </w:t>
      </w:r>
      <w:r w:rsidR="00180253" w:rsidRPr="00EB666F">
        <w:rPr>
          <w:sz w:val="28"/>
          <w:szCs w:val="28"/>
        </w:rPr>
        <w:t>363</w:t>
      </w:r>
      <w:r w:rsidR="0052056D">
        <w:rPr>
          <w:sz w:val="28"/>
          <w:szCs w:val="28"/>
        </w:rPr>
        <w:t> </w:t>
      </w:r>
      <w:r w:rsidR="00180253" w:rsidRPr="00EB666F">
        <w:rPr>
          <w:sz w:val="28"/>
          <w:szCs w:val="28"/>
        </w:rPr>
        <w:t xml:space="preserve">798,00 </w:t>
      </w:r>
      <w:r w:rsidRPr="00EB666F">
        <w:rPr>
          <w:sz w:val="28"/>
          <w:szCs w:val="28"/>
        </w:rPr>
        <w:t>рублей),</w:t>
      </w:r>
      <w:r w:rsidRPr="00EB666F">
        <w:rPr>
          <w:color w:val="FF0000"/>
          <w:sz w:val="28"/>
          <w:szCs w:val="28"/>
        </w:rPr>
        <w:t xml:space="preserve"> </w:t>
      </w:r>
    </w:p>
    <w:p w:rsidR="00370962" w:rsidRPr="00370962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«Социальная поддержка граждан в Курской области» </w:t>
      </w:r>
      <w:r w:rsidR="00767C0A" w:rsidRPr="00EB666F">
        <w:rPr>
          <w:sz w:val="28"/>
          <w:szCs w:val="28"/>
        </w:rPr>
        <w:t>–</w:t>
      </w:r>
      <w:r w:rsidRPr="00EB666F">
        <w:rPr>
          <w:sz w:val="28"/>
          <w:szCs w:val="28"/>
        </w:rPr>
        <w:t xml:space="preserve"> </w:t>
      </w:r>
      <w:r w:rsidR="002E005D" w:rsidRPr="00EB666F">
        <w:rPr>
          <w:sz w:val="28"/>
          <w:szCs w:val="28"/>
        </w:rPr>
        <w:t>13</w:t>
      </w:r>
      <w:r w:rsidR="001167E4" w:rsidRPr="00EB666F">
        <w:rPr>
          <w:sz w:val="28"/>
          <w:szCs w:val="28"/>
        </w:rPr>
        <w:t> </w:t>
      </w:r>
      <w:r w:rsidR="002E005D" w:rsidRPr="00EB666F">
        <w:rPr>
          <w:sz w:val="28"/>
          <w:szCs w:val="28"/>
        </w:rPr>
        <w:t>058</w:t>
      </w:r>
      <w:r w:rsidR="001167E4">
        <w:rPr>
          <w:sz w:val="28"/>
          <w:szCs w:val="28"/>
        </w:rPr>
        <w:t> </w:t>
      </w:r>
      <w:r w:rsidR="002E005D" w:rsidRPr="00EB666F">
        <w:rPr>
          <w:sz w:val="28"/>
          <w:szCs w:val="28"/>
        </w:rPr>
        <w:t>570</w:t>
      </w:r>
      <w:r w:rsidR="001167E4" w:rsidRPr="00EB666F">
        <w:rPr>
          <w:sz w:val="28"/>
          <w:szCs w:val="28"/>
        </w:rPr>
        <w:t> </w:t>
      </w:r>
      <w:r w:rsidR="002E005D" w:rsidRPr="00EB666F">
        <w:rPr>
          <w:sz w:val="28"/>
          <w:szCs w:val="28"/>
        </w:rPr>
        <w:t>130,56</w:t>
      </w:r>
      <w:r w:rsidRPr="00EB666F">
        <w:rPr>
          <w:sz w:val="28"/>
          <w:szCs w:val="28"/>
        </w:rPr>
        <w:t xml:space="preserve"> рублей или </w:t>
      </w:r>
      <w:r w:rsidR="002E005D" w:rsidRPr="00EB666F">
        <w:rPr>
          <w:sz w:val="28"/>
          <w:szCs w:val="28"/>
        </w:rPr>
        <w:t>96,4</w:t>
      </w:r>
      <w:r w:rsidRPr="00EB666F">
        <w:rPr>
          <w:sz w:val="28"/>
          <w:szCs w:val="28"/>
        </w:rPr>
        <w:t xml:space="preserve"> % к уточненным годовым назначениям </w:t>
      </w:r>
      <w:r w:rsidR="00370962" w:rsidRPr="00370962">
        <w:rPr>
          <w:sz w:val="28"/>
          <w:szCs w:val="28"/>
        </w:rPr>
        <w:t xml:space="preserve">                                                    </w:t>
      </w:r>
      <w:r w:rsidRPr="00EB666F">
        <w:rPr>
          <w:sz w:val="28"/>
          <w:szCs w:val="28"/>
        </w:rPr>
        <w:t>(</w:t>
      </w:r>
      <w:r w:rsidR="001167E4">
        <w:rPr>
          <w:sz w:val="28"/>
          <w:szCs w:val="28"/>
        </w:rPr>
        <w:t>13 551</w:t>
      </w:r>
      <w:r w:rsidR="001167E4" w:rsidRPr="00EB666F">
        <w:rPr>
          <w:sz w:val="28"/>
          <w:szCs w:val="28"/>
        </w:rPr>
        <w:t> </w:t>
      </w:r>
      <w:r w:rsidR="001167E4">
        <w:rPr>
          <w:sz w:val="28"/>
          <w:szCs w:val="28"/>
        </w:rPr>
        <w:t>931</w:t>
      </w:r>
      <w:r w:rsidR="001167E4" w:rsidRPr="00EB666F">
        <w:rPr>
          <w:sz w:val="28"/>
          <w:szCs w:val="28"/>
        </w:rPr>
        <w:t> </w:t>
      </w:r>
      <w:r w:rsidR="002E005D" w:rsidRPr="00EB666F">
        <w:rPr>
          <w:sz w:val="28"/>
          <w:szCs w:val="28"/>
        </w:rPr>
        <w:t>312,00</w:t>
      </w:r>
      <w:r w:rsidRPr="00EB666F">
        <w:rPr>
          <w:sz w:val="28"/>
          <w:szCs w:val="28"/>
        </w:rPr>
        <w:t xml:space="preserve"> рублей),</w:t>
      </w:r>
    </w:p>
    <w:p w:rsidR="00370962" w:rsidRPr="00370962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 «Обеспечение до</w:t>
      </w:r>
      <w:r w:rsidR="00E61C7E" w:rsidRPr="00EB666F">
        <w:rPr>
          <w:sz w:val="28"/>
          <w:szCs w:val="28"/>
        </w:rPr>
        <w:t>ступности приоритетных объектов</w:t>
      </w:r>
      <w:r w:rsidR="009979B5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и услуг в приоритетных сферах жизнедеятельности инвалидов и других </w:t>
      </w:r>
      <w:proofErr w:type="spellStart"/>
      <w:r w:rsidRPr="00EB666F">
        <w:rPr>
          <w:sz w:val="28"/>
          <w:szCs w:val="28"/>
        </w:rPr>
        <w:t>маломобильных</w:t>
      </w:r>
      <w:proofErr w:type="spellEnd"/>
      <w:r w:rsidRPr="00EB666F">
        <w:rPr>
          <w:sz w:val="28"/>
          <w:szCs w:val="28"/>
        </w:rPr>
        <w:t xml:space="preserve"> групп населения в Курской области» –</w:t>
      </w:r>
      <w:r w:rsidR="00B93C31">
        <w:rPr>
          <w:sz w:val="28"/>
          <w:szCs w:val="28"/>
          <w:lang w:val="en-US"/>
        </w:rPr>
        <w:t> </w:t>
      </w:r>
      <w:r w:rsidR="00162335" w:rsidRPr="00EB666F">
        <w:rPr>
          <w:sz w:val="28"/>
          <w:szCs w:val="28"/>
        </w:rPr>
        <w:t>25</w:t>
      </w:r>
      <w:r w:rsidR="00B93C31">
        <w:rPr>
          <w:sz w:val="28"/>
          <w:szCs w:val="28"/>
          <w:lang w:val="en-US"/>
        </w:rPr>
        <w:t> </w:t>
      </w:r>
      <w:r w:rsidR="00162335" w:rsidRPr="00EB666F">
        <w:rPr>
          <w:sz w:val="28"/>
          <w:szCs w:val="28"/>
        </w:rPr>
        <w:t>830</w:t>
      </w:r>
      <w:r w:rsidR="00B93C31">
        <w:rPr>
          <w:sz w:val="28"/>
          <w:szCs w:val="28"/>
          <w:lang w:val="en-US"/>
        </w:rPr>
        <w:t> </w:t>
      </w:r>
      <w:r w:rsidR="00162335" w:rsidRPr="00EB666F">
        <w:rPr>
          <w:sz w:val="28"/>
          <w:szCs w:val="28"/>
        </w:rPr>
        <w:t>593,71</w:t>
      </w:r>
      <w:r w:rsidR="00B93C31">
        <w:rPr>
          <w:sz w:val="28"/>
          <w:szCs w:val="28"/>
          <w:lang w:val="en-US"/>
        </w:rPr>
        <w:t> </w:t>
      </w:r>
      <w:r w:rsidRPr="00EB666F">
        <w:rPr>
          <w:sz w:val="28"/>
          <w:szCs w:val="28"/>
        </w:rPr>
        <w:t xml:space="preserve">рублей или </w:t>
      </w:r>
      <w:r w:rsidR="00162335" w:rsidRPr="00EB666F">
        <w:rPr>
          <w:sz w:val="28"/>
          <w:szCs w:val="28"/>
        </w:rPr>
        <w:t>99,2</w:t>
      </w:r>
      <w:r w:rsidR="00B93C31">
        <w:rPr>
          <w:sz w:val="28"/>
          <w:szCs w:val="28"/>
          <w:lang w:val="en-US"/>
        </w:rPr>
        <w:t> </w:t>
      </w:r>
      <w:r w:rsidRPr="00EB666F">
        <w:rPr>
          <w:sz w:val="28"/>
          <w:szCs w:val="28"/>
        </w:rPr>
        <w:t>% к уточненным годовым назначениям</w:t>
      </w:r>
      <w:r w:rsidR="00370962" w:rsidRPr="00370962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>(</w:t>
      </w:r>
      <w:r w:rsidR="00162335" w:rsidRPr="00EB666F">
        <w:rPr>
          <w:sz w:val="28"/>
          <w:szCs w:val="28"/>
        </w:rPr>
        <w:t>26</w:t>
      </w:r>
      <w:r w:rsidR="00B93C31">
        <w:rPr>
          <w:sz w:val="28"/>
          <w:szCs w:val="28"/>
        </w:rPr>
        <w:t> </w:t>
      </w:r>
      <w:r w:rsidR="00162335" w:rsidRPr="00EB666F">
        <w:rPr>
          <w:sz w:val="28"/>
          <w:szCs w:val="28"/>
        </w:rPr>
        <w:t>047</w:t>
      </w:r>
      <w:r w:rsidR="00B93C31">
        <w:rPr>
          <w:sz w:val="28"/>
          <w:szCs w:val="28"/>
          <w:lang w:val="en-US"/>
        </w:rPr>
        <w:t> </w:t>
      </w:r>
      <w:r w:rsidR="00162335" w:rsidRPr="00EB666F">
        <w:rPr>
          <w:sz w:val="28"/>
          <w:szCs w:val="28"/>
        </w:rPr>
        <w:t>046,00</w:t>
      </w:r>
      <w:r w:rsidR="00B93C31">
        <w:rPr>
          <w:sz w:val="28"/>
          <w:szCs w:val="28"/>
          <w:lang w:val="en-US"/>
        </w:rPr>
        <w:t> </w:t>
      </w:r>
      <w:r w:rsidR="00370962">
        <w:rPr>
          <w:sz w:val="28"/>
          <w:szCs w:val="28"/>
        </w:rPr>
        <w:t>рублей),</w:t>
      </w:r>
    </w:p>
    <w:p w:rsidR="00370962" w:rsidRPr="00711181" w:rsidRDefault="008B160E" w:rsidP="00540CBD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EB666F">
        <w:rPr>
          <w:sz w:val="28"/>
          <w:szCs w:val="28"/>
        </w:rPr>
        <w:t>«Обеспечение доступным и комфортным жильем и коммунальными услугам</w:t>
      </w:r>
      <w:r w:rsidR="00540CBD" w:rsidRPr="00EB666F">
        <w:rPr>
          <w:sz w:val="28"/>
          <w:szCs w:val="28"/>
        </w:rPr>
        <w:t xml:space="preserve">и граждан </w:t>
      </w:r>
      <w:r w:rsidRPr="00EB666F">
        <w:rPr>
          <w:sz w:val="28"/>
          <w:szCs w:val="28"/>
        </w:rPr>
        <w:t xml:space="preserve">в Курской области» – </w:t>
      </w:r>
      <w:r w:rsidR="001167E4">
        <w:rPr>
          <w:sz w:val="28"/>
          <w:szCs w:val="28"/>
        </w:rPr>
        <w:t>2 501</w:t>
      </w:r>
      <w:r w:rsidR="001167E4">
        <w:rPr>
          <w:sz w:val="28"/>
          <w:szCs w:val="28"/>
          <w:lang w:val="en-US"/>
        </w:rPr>
        <w:t> </w:t>
      </w:r>
      <w:r w:rsidR="001167E4">
        <w:rPr>
          <w:sz w:val="28"/>
          <w:szCs w:val="28"/>
        </w:rPr>
        <w:t>899</w:t>
      </w:r>
      <w:r w:rsidR="00B93C31">
        <w:rPr>
          <w:sz w:val="28"/>
          <w:szCs w:val="28"/>
          <w:lang w:val="en-US"/>
        </w:rPr>
        <w:t> </w:t>
      </w:r>
      <w:r w:rsidR="003806A2" w:rsidRPr="00EB666F">
        <w:rPr>
          <w:sz w:val="28"/>
          <w:szCs w:val="28"/>
        </w:rPr>
        <w:t>775,11</w:t>
      </w:r>
      <w:r w:rsidR="00B93C31">
        <w:rPr>
          <w:sz w:val="28"/>
          <w:szCs w:val="28"/>
          <w:lang w:val="en-US"/>
        </w:rPr>
        <w:t> </w:t>
      </w:r>
      <w:r w:rsidRPr="00EB666F">
        <w:rPr>
          <w:sz w:val="28"/>
          <w:szCs w:val="28"/>
        </w:rPr>
        <w:t xml:space="preserve">рублей или </w:t>
      </w:r>
      <w:r w:rsidR="003806A2" w:rsidRPr="00EB666F">
        <w:rPr>
          <w:sz w:val="28"/>
          <w:szCs w:val="28"/>
        </w:rPr>
        <w:t>94,0</w:t>
      </w:r>
      <w:r w:rsidRPr="00EB666F">
        <w:rPr>
          <w:sz w:val="28"/>
          <w:szCs w:val="28"/>
        </w:rPr>
        <w:t xml:space="preserve"> % к уточненным годовым назначениям (</w:t>
      </w:r>
      <w:r w:rsidR="003806A2" w:rsidRPr="00EB666F">
        <w:rPr>
          <w:sz w:val="28"/>
          <w:szCs w:val="28"/>
        </w:rPr>
        <w:t>2</w:t>
      </w:r>
      <w:r w:rsidR="001167E4">
        <w:rPr>
          <w:sz w:val="28"/>
          <w:szCs w:val="28"/>
          <w:lang w:val="en-US"/>
        </w:rPr>
        <w:t> </w:t>
      </w:r>
      <w:r w:rsidR="003806A2" w:rsidRPr="00EB666F">
        <w:rPr>
          <w:sz w:val="28"/>
          <w:szCs w:val="28"/>
        </w:rPr>
        <w:t>661</w:t>
      </w:r>
      <w:r w:rsidR="001167E4">
        <w:rPr>
          <w:sz w:val="28"/>
          <w:szCs w:val="28"/>
        </w:rPr>
        <w:t> </w:t>
      </w:r>
      <w:r w:rsidR="003806A2" w:rsidRPr="00EB666F">
        <w:rPr>
          <w:sz w:val="28"/>
          <w:szCs w:val="28"/>
        </w:rPr>
        <w:t>569</w:t>
      </w:r>
      <w:r w:rsidR="001167E4">
        <w:rPr>
          <w:sz w:val="28"/>
          <w:szCs w:val="28"/>
          <w:lang w:val="en-US"/>
        </w:rPr>
        <w:t> </w:t>
      </w:r>
      <w:r w:rsidR="003806A2" w:rsidRPr="00EB666F">
        <w:rPr>
          <w:sz w:val="28"/>
          <w:szCs w:val="28"/>
        </w:rPr>
        <w:t>883,00</w:t>
      </w:r>
      <w:r w:rsidRPr="00EB666F">
        <w:rPr>
          <w:sz w:val="28"/>
          <w:szCs w:val="28"/>
        </w:rPr>
        <w:t xml:space="preserve"> рублей), </w:t>
      </w:r>
      <w:r w:rsidRPr="00EB666F">
        <w:rPr>
          <w:color w:val="FF0000"/>
          <w:sz w:val="28"/>
          <w:szCs w:val="28"/>
        </w:rPr>
        <w:t xml:space="preserve"> </w:t>
      </w:r>
    </w:p>
    <w:p w:rsidR="00370962" w:rsidRPr="00370962" w:rsidRDefault="00540CBD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«Содействие занятости населения </w:t>
      </w:r>
      <w:r w:rsidR="008B160E" w:rsidRPr="00EB666F">
        <w:rPr>
          <w:sz w:val="28"/>
          <w:szCs w:val="28"/>
        </w:rPr>
        <w:t xml:space="preserve">в Курской области» – </w:t>
      </w:r>
      <w:r w:rsidR="003806A2" w:rsidRPr="00EB666F">
        <w:rPr>
          <w:sz w:val="28"/>
          <w:szCs w:val="28"/>
        </w:rPr>
        <w:t>679</w:t>
      </w:r>
      <w:r w:rsidR="001167E4">
        <w:rPr>
          <w:sz w:val="28"/>
          <w:szCs w:val="28"/>
        </w:rPr>
        <w:t> </w:t>
      </w:r>
      <w:r w:rsidR="003806A2" w:rsidRPr="00EB666F">
        <w:rPr>
          <w:sz w:val="28"/>
          <w:szCs w:val="28"/>
        </w:rPr>
        <w:t>684</w:t>
      </w:r>
      <w:r w:rsidR="001167E4">
        <w:rPr>
          <w:sz w:val="28"/>
          <w:szCs w:val="28"/>
          <w:lang w:val="en-US"/>
        </w:rPr>
        <w:t> </w:t>
      </w:r>
      <w:r w:rsidR="003806A2" w:rsidRPr="00EB666F">
        <w:rPr>
          <w:sz w:val="28"/>
          <w:szCs w:val="28"/>
        </w:rPr>
        <w:t>681,94</w:t>
      </w:r>
      <w:r w:rsidR="008B160E" w:rsidRPr="00EB666F">
        <w:rPr>
          <w:sz w:val="28"/>
          <w:szCs w:val="28"/>
        </w:rPr>
        <w:t xml:space="preserve"> рублей или </w:t>
      </w:r>
      <w:r w:rsidR="003806A2" w:rsidRPr="00EB666F">
        <w:rPr>
          <w:sz w:val="28"/>
          <w:szCs w:val="28"/>
        </w:rPr>
        <w:t>100,0</w:t>
      </w:r>
      <w:r w:rsidR="008B160E" w:rsidRPr="00EB666F">
        <w:rPr>
          <w:sz w:val="28"/>
          <w:szCs w:val="28"/>
        </w:rPr>
        <w:t xml:space="preserve"> % к уточненным годовым назначениям </w:t>
      </w:r>
      <w:r w:rsidR="00370962" w:rsidRPr="00370962">
        <w:rPr>
          <w:sz w:val="28"/>
          <w:szCs w:val="28"/>
        </w:rPr>
        <w:t xml:space="preserve">                                             </w:t>
      </w:r>
      <w:r w:rsidR="008B160E" w:rsidRPr="00EB666F">
        <w:rPr>
          <w:sz w:val="28"/>
          <w:szCs w:val="28"/>
        </w:rPr>
        <w:t>(</w:t>
      </w:r>
      <w:r w:rsidR="003806A2" w:rsidRPr="00EB666F">
        <w:rPr>
          <w:sz w:val="28"/>
          <w:szCs w:val="28"/>
        </w:rPr>
        <w:t>679</w:t>
      </w:r>
      <w:r w:rsidR="001167E4">
        <w:rPr>
          <w:sz w:val="28"/>
          <w:szCs w:val="28"/>
        </w:rPr>
        <w:t> </w:t>
      </w:r>
      <w:r w:rsidR="003806A2" w:rsidRPr="00EB666F">
        <w:rPr>
          <w:sz w:val="28"/>
          <w:szCs w:val="28"/>
        </w:rPr>
        <w:t>823</w:t>
      </w:r>
      <w:r w:rsidR="001167E4">
        <w:rPr>
          <w:sz w:val="28"/>
          <w:szCs w:val="28"/>
          <w:lang w:val="en-US"/>
        </w:rPr>
        <w:t> </w:t>
      </w:r>
      <w:r w:rsidR="003806A2" w:rsidRPr="00EB666F">
        <w:rPr>
          <w:sz w:val="28"/>
          <w:szCs w:val="28"/>
        </w:rPr>
        <w:t>700,00</w:t>
      </w:r>
      <w:r w:rsidR="008B160E" w:rsidRPr="00EB666F">
        <w:rPr>
          <w:sz w:val="28"/>
          <w:szCs w:val="28"/>
        </w:rPr>
        <w:t xml:space="preserve"> рублей), </w:t>
      </w:r>
    </w:p>
    <w:p w:rsidR="00370962" w:rsidRPr="00711181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lastRenderedPageBreak/>
        <w:t xml:space="preserve">«Создание условий для эффективного исполнения полномочий в сфере юстиции» </w:t>
      </w:r>
      <w:r w:rsidR="00767C0A" w:rsidRPr="00EB666F">
        <w:rPr>
          <w:sz w:val="28"/>
          <w:szCs w:val="28"/>
        </w:rPr>
        <w:t>–</w:t>
      </w:r>
      <w:r w:rsidRPr="00EB666F">
        <w:rPr>
          <w:sz w:val="28"/>
          <w:szCs w:val="28"/>
        </w:rPr>
        <w:t xml:space="preserve"> </w:t>
      </w:r>
      <w:r w:rsidR="00A43CEA" w:rsidRPr="00EB666F">
        <w:rPr>
          <w:sz w:val="28"/>
          <w:szCs w:val="28"/>
        </w:rPr>
        <w:t>425</w:t>
      </w:r>
      <w:r w:rsidR="001167E4">
        <w:rPr>
          <w:sz w:val="28"/>
          <w:szCs w:val="28"/>
        </w:rPr>
        <w:t> </w:t>
      </w:r>
      <w:r w:rsidR="00A43CEA" w:rsidRPr="00EB666F">
        <w:rPr>
          <w:sz w:val="28"/>
          <w:szCs w:val="28"/>
        </w:rPr>
        <w:t>843</w:t>
      </w:r>
      <w:r w:rsidR="001167E4">
        <w:rPr>
          <w:sz w:val="28"/>
          <w:szCs w:val="28"/>
          <w:lang w:val="en-US"/>
        </w:rPr>
        <w:t> </w:t>
      </w:r>
      <w:r w:rsidR="00A43CEA" w:rsidRPr="00EB666F">
        <w:rPr>
          <w:sz w:val="28"/>
          <w:szCs w:val="28"/>
        </w:rPr>
        <w:t>414,47</w:t>
      </w:r>
      <w:r w:rsidR="00767C0A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>рубл</w:t>
      </w:r>
      <w:r w:rsidR="00767C0A" w:rsidRPr="00EB666F">
        <w:rPr>
          <w:sz w:val="28"/>
          <w:szCs w:val="28"/>
        </w:rPr>
        <w:t>ей</w:t>
      </w:r>
      <w:r w:rsidRPr="00EB666F">
        <w:rPr>
          <w:sz w:val="28"/>
          <w:szCs w:val="28"/>
        </w:rPr>
        <w:t xml:space="preserve"> или </w:t>
      </w:r>
      <w:r w:rsidR="00767C0A" w:rsidRPr="00EB666F">
        <w:rPr>
          <w:sz w:val="28"/>
          <w:szCs w:val="28"/>
        </w:rPr>
        <w:t>99,9</w:t>
      </w:r>
      <w:r w:rsidRPr="00EB666F">
        <w:rPr>
          <w:sz w:val="28"/>
          <w:szCs w:val="28"/>
        </w:rPr>
        <w:t xml:space="preserve"> % </w:t>
      </w:r>
      <w:r w:rsidR="00D916A6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>к уточненным годовым назначениям (</w:t>
      </w:r>
      <w:r w:rsidR="00A43CEA" w:rsidRPr="00EB666F">
        <w:rPr>
          <w:sz w:val="28"/>
          <w:szCs w:val="28"/>
        </w:rPr>
        <w:t>426</w:t>
      </w:r>
      <w:r w:rsidR="001167E4">
        <w:rPr>
          <w:sz w:val="28"/>
          <w:szCs w:val="28"/>
        </w:rPr>
        <w:t> </w:t>
      </w:r>
      <w:r w:rsidR="00A43CEA" w:rsidRPr="00EB666F">
        <w:rPr>
          <w:sz w:val="28"/>
          <w:szCs w:val="28"/>
        </w:rPr>
        <w:t>174</w:t>
      </w:r>
      <w:r w:rsidR="001167E4">
        <w:rPr>
          <w:sz w:val="28"/>
          <w:szCs w:val="28"/>
          <w:lang w:val="en-US"/>
        </w:rPr>
        <w:t> </w:t>
      </w:r>
      <w:r w:rsidR="00A43CEA" w:rsidRPr="00EB666F">
        <w:rPr>
          <w:sz w:val="28"/>
          <w:szCs w:val="28"/>
        </w:rPr>
        <w:t xml:space="preserve">996,00 </w:t>
      </w:r>
      <w:r w:rsidRPr="00EB666F">
        <w:rPr>
          <w:sz w:val="28"/>
          <w:szCs w:val="28"/>
        </w:rPr>
        <w:t xml:space="preserve">рублей), </w:t>
      </w:r>
    </w:p>
    <w:p w:rsidR="00370962" w:rsidRPr="00370962" w:rsidRDefault="00B1638D" w:rsidP="00540CBD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EB666F">
        <w:rPr>
          <w:sz w:val="28"/>
          <w:szCs w:val="28"/>
        </w:rPr>
        <w:t xml:space="preserve">«Комплексное развитие сельских территорий Курской области» – </w:t>
      </w:r>
      <w:r w:rsidR="00370962" w:rsidRPr="00370962">
        <w:rPr>
          <w:sz w:val="28"/>
          <w:szCs w:val="28"/>
        </w:rPr>
        <w:t xml:space="preserve">                </w:t>
      </w:r>
      <w:r w:rsidR="00A43CEA" w:rsidRPr="00EB666F">
        <w:rPr>
          <w:sz w:val="28"/>
          <w:szCs w:val="28"/>
        </w:rPr>
        <w:t>59</w:t>
      </w:r>
      <w:r w:rsidR="001167E4">
        <w:rPr>
          <w:sz w:val="28"/>
          <w:szCs w:val="28"/>
        </w:rPr>
        <w:t> </w:t>
      </w:r>
      <w:r w:rsidR="00A43CEA" w:rsidRPr="00EB666F">
        <w:rPr>
          <w:sz w:val="28"/>
          <w:szCs w:val="28"/>
        </w:rPr>
        <w:t>414</w:t>
      </w:r>
      <w:r w:rsidR="001167E4">
        <w:rPr>
          <w:sz w:val="28"/>
          <w:szCs w:val="28"/>
          <w:lang w:val="en-US"/>
        </w:rPr>
        <w:t> </w:t>
      </w:r>
      <w:r w:rsidR="00A43CEA" w:rsidRPr="00EB666F">
        <w:rPr>
          <w:sz w:val="28"/>
          <w:szCs w:val="28"/>
        </w:rPr>
        <w:t>592,74</w:t>
      </w:r>
      <w:r w:rsidR="0052056D">
        <w:rPr>
          <w:sz w:val="28"/>
          <w:szCs w:val="28"/>
        </w:rPr>
        <w:t> </w:t>
      </w:r>
      <w:r w:rsidRPr="00EB666F">
        <w:rPr>
          <w:sz w:val="28"/>
          <w:szCs w:val="28"/>
        </w:rPr>
        <w:t>рублей или</w:t>
      </w:r>
      <w:r w:rsidR="00A43CEA" w:rsidRPr="00EB666F">
        <w:rPr>
          <w:sz w:val="28"/>
          <w:szCs w:val="28"/>
        </w:rPr>
        <w:t xml:space="preserve"> 96,0</w:t>
      </w:r>
      <w:r w:rsidR="0052056D">
        <w:rPr>
          <w:sz w:val="28"/>
          <w:szCs w:val="28"/>
        </w:rPr>
        <w:t> </w:t>
      </w:r>
      <w:r w:rsidRPr="00EB666F">
        <w:rPr>
          <w:sz w:val="28"/>
          <w:szCs w:val="28"/>
        </w:rPr>
        <w:t xml:space="preserve">% к уточненным годовым назначениям </w:t>
      </w:r>
      <w:r w:rsidR="00370962" w:rsidRPr="00370962">
        <w:rPr>
          <w:sz w:val="28"/>
          <w:szCs w:val="28"/>
        </w:rPr>
        <w:t xml:space="preserve">                              </w:t>
      </w:r>
      <w:r w:rsidRPr="00EB666F">
        <w:rPr>
          <w:sz w:val="28"/>
          <w:szCs w:val="28"/>
        </w:rPr>
        <w:t>(</w:t>
      </w:r>
      <w:r w:rsidR="00A43CEA" w:rsidRPr="00EB666F">
        <w:rPr>
          <w:sz w:val="28"/>
          <w:szCs w:val="28"/>
        </w:rPr>
        <w:t>61</w:t>
      </w:r>
      <w:r w:rsidR="001167E4">
        <w:rPr>
          <w:sz w:val="28"/>
          <w:szCs w:val="28"/>
        </w:rPr>
        <w:t> </w:t>
      </w:r>
      <w:r w:rsidR="00A43CEA" w:rsidRPr="00EB666F">
        <w:rPr>
          <w:sz w:val="28"/>
          <w:szCs w:val="28"/>
        </w:rPr>
        <w:t>860</w:t>
      </w:r>
      <w:r w:rsidR="001167E4">
        <w:rPr>
          <w:sz w:val="28"/>
          <w:szCs w:val="28"/>
          <w:lang w:val="en-US"/>
        </w:rPr>
        <w:t> </w:t>
      </w:r>
      <w:r w:rsidR="00A43CEA" w:rsidRPr="00EB666F">
        <w:rPr>
          <w:sz w:val="28"/>
          <w:szCs w:val="28"/>
        </w:rPr>
        <w:t>697,00</w:t>
      </w:r>
      <w:r w:rsidRPr="00EB666F">
        <w:rPr>
          <w:sz w:val="28"/>
          <w:szCs w:val="28"/>
        </w:rPr>
        <w:t xml:space="preserve"> рублей),</w:t>
      </w:r>
      <w:r w:rsidRPr="00EB666F">
        <w:rPr>
          <w:color w:val="FF0000"/>
          <w:sz w:val="28"/>
          <w:szCs w:val="28"/>
        </w:rPr>
        <w:t xml:space="preserve"> </w:t>
      </w:r>
    </w:p>
    <w:p w:rsidR="00370962" w:rsidRPr="00370962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и безопасности людей на водных объектах» </w:t>
      </w:r>
      <w:r w:rsidR="00B1638D" w:rsidRPr="00EB666F">
        <w:rPr>
          <w:sz w:val="28"/>
          <w:szCs w:val="28"/>
        </w:rPr>
        <w:t>–</w:t>
      </w:r>
      <w:r w:rsidRPr="00EB666F">
        <w:rPr>
          <w:sz w:val="28"/>
          <w:szCs w:val="28"/>
        </w:rPr>
        <w:t xml:space="preserve"> </w:t>
      </w:r>
      <w:r w:rsidR="00370962" w:rsidRPr="00370962">
        <w:rPr>
          <w:sz w:val="28"/>
          <w:szCs w:val="28"/>
        </w:rPr>
        <w:t xml:space="preserve">                              </w:t>
      </w:r>
      <w:r w:rsidR="0056762D" w:rsidRPr="00EB666F">
        <w:rPr>
          <w:sz w:val="28"/>
          <w:szCs w:val="28"/>
        </w:rPr>
        <w:t>1</w:t>
      </w:r>
      <w:r w:rsidR="001167E4">
        <w:rPr>
          <w:sz w:val="28"/>
          <w:szCs w:val="28"/>
          <w:lang w:val="en-US"/>
        </w:rPr>
        <w:t> </w:t>
      </w:r>
      <w:r w:rsidR="0056762D" w:rsidRPr="00EB666F">
        <w:rPr>
          <w:sz w:val="28"/>
          <w:szCs w:val="28"/>
        </w:rPr>
        <w:t>032</w:t>
      </w:r>
      <w:r w:rsidR="001167E4">
        <w:rPr>
          <w:sz w:val="28"/>
          <w:szCs w:val="28"/>
        </w:rPr>
        <w:t> </w:t>
      </w:r>
      <w:r w:rsidR="0056762D" w:rsidRPr="00EB666F">
        <w:rPr>
          <w:sz w:val="28"/>
          <w:szCs w:val="28"/>
        </w:rPr>
        <w:t>603</w:t>
      </w:r>
      <w:r w:rsidR="001167E4">
        <w:rPr>
          <w:sz w:val="28"/>
          <w:szCs w:val="28"/>
          <w:lang w:val="en-US"/>
        </w:rPr>
        <w:t> </w:t>
      </w:r>
      <w:r w:rsidR="0056762D" w:rsidRPr="00EB666F">
        <w:rPr>
          <w:sz w:val="28"/>
          <w:szCs w:val="28"/>
        </w:rPr>
        <w:t>826,51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sz w:val="28"/>
          <w:szCs w:val="28"/>
        </w:rPr>
        <w:t>рубл</w:t>
      </w:r>
      <w:r w:rsidR="0056762D" w:rsidRPr="00EB666F">
        <w:rPr>
          <w:sz w:val="28"/>
          <w:szCs w:val="28"/>
        </w:rPr>
        <w:t>ь</w:t>
      </w:r>
      <w:r w:rsidRPr="00EB666F">
        <w:rPr>
          <w:sz w:val="28"/>
          <w:szCs w:val="28"/>
        </w:rPr>
        <w:t xml:space="preserve"> или </w:t>
      </w:r>
      <w:r w:rsidR="00B1638D" w:rsidRPr="00EB666F">
        <w:rPr>
          <w:sz w:val="28"/>
          <w:szCs w:val="28"/>
        </w:rPr>
        <w:t>99,4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sz w:val="28"/>
          <w:szCs w:val="28"/>
        </w:rPr>
        <w:t xml:space="preserve">% к уточненным годовым назначениям </w:t>
      </w:r>
      <w:r w:rsidR="00CD7C20">
        <w:rPr>
          <w:sz w:val="28"/>
          <w:szCs w:val="28"/>
        </w:rPr>
        <w:t xml:space="preserve">                          </w:t>
      </w:r>
      <w:r w:rsidRPr="00EB666F">
        <w:rPr>
          <w:sz w:val="28"/>
          <w:szCs w:val="28"/>
        </w:rPr>
        <w:t>(</w:t>
      </w:r>
      <w:r w:rsidR="0056762D" w:rsidRPr="00EB666F">
        <w:rPr>
          <w:sz w:val="28"/>
          <w:szCs w:val="28"/>
        </w:rPr>
        <w:t>1</w:t>
      </w:r>
      <w:r w:rsidR="001167E4">
        <w:rPr>
          <w:sz w:val="28"/>
          <w:szCs w:val="28"/>
          <w:lang w:val="en-US"/>
        </w:rPr>
        <w:t> </w:t>
      </w:r>
      <w:r w:rsidR="0056762D" w:rsidRPr="00EB666F">
        <w:rPr>
          <w:sz w:val="28"/>
          <w:szCs w:val="28"/>
        </w:rPr>
        <w:t>038</w:t>
      </w:r>
      <w:r w:rsidR="001167E4">
        <w:rPr>
          <w:sz w:val="28"/>
          <w:szCs w:val="28"/>
        </w:rPr>
        <w:t> </w:t>
      </w:r>
      <w:r w:rsidR="0056762D" w:rsidRPr="00EB666F">
        <w:rPr>
          <w:sz w:val="28"/>
          <w:szCs w:val="28"/>
        </w:rPr>
        <w:t>903</w:t>
      </w:r>
      <w:r w:rsidR="001167E4">
        <w:rPr>
          <w:sz w:val="28"/>
          <w:szCs w:val="28"/>
          <w:lang w:val="en-US"/>
        </w:rPr>
        <w:t> </w:t>
      </w:r>
      <w:r w:rsidR="0056762D" w:rsidRPr="00EB666F">
        <w:rPr>
          <w:sz w:val="28"/>
          <w:szCs w:val="28"/>
        </w:rPr>
        <w:t>946,00</w:t>
      </w:r>
      <w:r w:rsidRPr="00EB666F">
        <w:rPr>
          <w:sz w:val="28"/>
          <w:szCs w:val="28"/>
        </w:rPr>
        <w:t xml:space="preserve"> рубл</w:t>
      </w:r>
      <w:r w:rsidR="0056762D" w:rsidRPr="00EB666F">
        <w:rPr>
          <w:sz w:val="28"/>
          <w:szCs w:val="28"/>
        </w:rPr>
        <w:t>ей</w:t>
      </w:r>
      <w:r w:rsidRPr="00EB666F">
        <w:rPr>
          <w:sz w:val="28"/>
          <w:szCs w:val="28"/>
        </w:rPr>
        <w:t>),</w:t>
      </w:r>
      <w:r w:rsidR="007F6076" w:rsidRPr="00EB666F">
        <w:rPr>
          <w:sz w:val="28"/>
          <w:szCs w:val="28"/>
        </w:rPr>
        <w:t xml:space="preserve"> </w:t>
      </w:r>
    </w:p>
    <w:p w:rsidR="00370962" w:rsidRPr="00711181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«Развитие культуры в Курской области» – </w:t>
      </w:r>
      <w:r w:rsidR="007F6076" w:rsidRPr="00EB666F">
        <w:rPr>
          <w:sz w:val="28"/>
          <w:szCs w:val="28"/>
        </w:rPr>
        <w:t>1</w:t>
      </w:r>
      <w:r w:rsidR="001167E4">
        <w:rPr>
          <w:sz w:val="28"/>
          <w:szCs w:val="28"/>
          <w:lang w:val="en-US"/>
        </w:rPr>
        <w:t> </w:t>
      </w:r>
      <w:r w:rsidR="007F6076" w:rsidRPr="00EB666F">
        <w:rPr>
          <w:sz w:val="28"/>
          <w:szCs w:val="28"/>
        </w:rPr>
        <w:t>777</w:t>
      </w:r>
      <w:r w:rsidR="001167E4">
        <w:rPr>
          <w:sz w:val="28"/>
          <w:szCs w:val="28"/>
        </w:rPr>
        <w:t> </w:t>
      </w:r>
      <w:r w:rsidR="007F6076" w:rsidRPr="00EB666F">
        <w:rPr>
          <w:sz w:val="28"/>
          <w:szCs w:val="28"/>
        </w:rPr>
        <w:t>643</w:t>
      </w:r>
      <w:r w:rsidR="001167E4">
        <w:rPr>
          <w:sz w:val="28"/>
          <w:szCs w:val="28"/>
          <w:lang w:val="en-US"/>
        </w:rPr>
        <w:t> </w:t>
      </w:r>
      <w:r w:rsidR="007F6076" w:rsidRPr="00EB666F">
        <w:rPr>
          <w:sz w:val="28"/>
          <w:szCs w:val="28"/>
        </w:rPr>
        <w:t xml:space="preserve">134,29 </w:t>
      </w:r>
      <w:r w:rsidRPr="00EB666F">
        <w:rPr>
          <w:sz w:val="28"/>
          <w:szCs w:val="28"/>
        </w:rPr>
        <w:t>рублей или 99,</w:t>
      </w:r>
      <w:r w:rsidR="007F6076" w:rsidRPr="00EB666F">
        <w:rPr>
          <w:sz w:val="28"/>
          <w:szCs w:val="28"/>
        </w:rPr>
        <w:t>7</w:t>
      </w:r>
      <w:r w:rsidRPr="00EB666F">
        <w:rPr>
          <w:sz w:val="28"/>
          <w:szCs w:val="28"/>
        </w:rPr>
        <w:t xml:space="preserve"> % к уточненным годовым назначениям (</w:t>
      </w:r>
      <w:r w:rsidR="001167E4">
        <w:rPr>
          <w:sz w:val="28"/>
          <w:szCs w:val="28"/>
        </w:rPr>
        <w:t>1</w:t>
      </w:r>
      <w:r w:rsidR="001167E4">
        <w:rPr>
          <w:sz w:val="28"/>
          <w:szCs w:val="28"/>
          <w:lang w:val="en-US"/>
        </w:rPr>
        <w:t> </w:t>
      </w:r>
      <w:r w:rsidR="007F6076" w:rsidRPr="00EB666F">
        <w:rPr>
          <w:sz w:val="28"/>
          <w:szCs w:val="28"/>
        </w:rPr>
        <w:t>782</w:t>
      </w:r>
      <w:r w:rsidR="001167E4">
        <w:rPr>
          <w:sz w:val="28"/>
          <w:szCs w:val="28"/>
        </w:rPr>
        <w:t> </w:t>
      </w:r>
      <w:r w:rsidR="007F6076" w:rsidRPr="00EB666F">
        <w:rPr>
          <w:sz w:val="28"/>
          <w:szCs w:val="28"/>
        </w:rPr>
        <w:t>873</w:t>
      </w:r>
      <w:r w:rsidR="001167E4">
        <w:rPr>
          <w:sz w:val="28"/>
          <w:szCs w:val="28"/>
          <w:lang w:val="en-US"/>
        </w:rPr>
        <w:t> </w:t>
      </w:r>
      <w:r w:rsidR="007F6076" w:rsidRPr="00EB666F">
        <w:rPr>
          <w:sz w:val="28"/>
          <w:szCs w:val="28"/>
        </w:rPr>
        <w:t xml:space="preserve">489,00 </w:t>
      </w:r>
      <w:r w:rsidRPr="00EB666F">
        <w:rPr>
          <w:sz w:val="28"/>
          <w:szCs w:val="28"/>
        </w:rPr>
        <w:t xml:space="preserve">рублей), </w:t>
      </w:r>
    </w:p>
    <w:p w:rsidR="00370962" w:rsidRPr="00370962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«Развитие физической культуры и спорта в Курской области» </w:t>
      </w:r>
      <w:r w:rsidR="007F6076" w:rsidRPr="00EB666F">
        <w:rPr>
          <w:sz w:val="28"/>
          <w:szCs w:val="28"/>
        </w:rPr>
        <w:t>–</w:t>
      </w:r>
      <w:r w:rsidRPr="00EB666F">
        <w:rPr>
          <w:sz w:val="28"/>
          <w:szCs w:val="28"/>
        </w:rPr>
        <w:t xml:space="preserve"> </w:t>
      </w:r>
      <w:r w:rsidR="00370962" w:rsidRPr="00370962">
        <w:rPr>
          <w:sz w:val="28"/>
          <w:szCs w:val="28"/>
        </w:rPr>
        <w:t xml:space="preserve">                              </w:t>
      </w:r>
      <w:r w:rsidR="007F6076" w:rsidRPr="00EB666F">
        <w:rPr>
          <w:sz w:val="28"/>
          <w:szCs w:val="28"/>
        </w:rPr>
        <w:t>1</w:t>
      </w:r>
      <w:r w:rsidR="001167E4">
        <w:rPr>
          <w:sz w:val="28"/>
          <w:szCs w:val="28"/>
          <w:lang w:val="en-US"/>
        </w:rPr>
        <w:t> </w:t>
      </w:r>
      <w:r w:rsidR="007F6076" w:rsidRPr="00EB666F">
        <w:rPr>
          <w:sz w:val="28"/>
          <w:szCs w:val="28"/>
        </w:rPr>
        <w:t>333</w:t>
      </w:r>
      <w:r w:rsidR="001167E4">
        <w:rPr>
          <w:sz w:val="28"/>
          <w:szCs w:val="28"/>
        </w:rPr>
        <w:t> </w:t>
      </w:r>
      <w:r w:rsidR="007F6076" w:rsidRPr="00EB666F">
        <w:rPr>
          <w:sz w:val="28"/>
          <w:szCs w:val="28"/>
        </w:rPr>
        <w:t>266</w:t>
      </w:r>
      <w:r w:rsidR="001167E4">
        <w:rPr>
          <w:sz w:val="28"/>
          <w:szCs w:val="28"/>
          <w:lang w:val="en-US"/>
        </w:rPr>
        <w:t> </w:t>
      </w:r>
      <w:r w:rsidR="007F6076" w:rsidRPr="00EB666F">
        <w:rPr>
          <w:sz w:val="28"/>
          <w:szCs w:val="28"/>
        </w:rPr>
        <w:t xml:space="preserve">498,43 </w:t>
      </w:r>
      <w:r w:rsidRPr="00EB666F">
        <w:rPr>
          <w:sz w:val="28"/>
          <w:szCs w:val="28"/>
        </w:rPr>
        <w:t>рубл</w:t>
      </w:r>
      <w:r w:rsidR="007F6076" w:rsidRPr="00EB666F">
        <w:rPr>
          <w:sz w:val="28"/>
          <w:szCs w:val="28"/>
        </w:rPr>
        <w:t>я</w:t>
      </w:r>
      <w:r w:rsidRPr="00EB666F">
        <w:rPr>
          <w:sz w:val="28"/>
          <w:szCs w:val="28"/>
        </w:rPr>
        <w:t xml:space="preserve"> или </w:t>
      </w:r>
      <w:r w:rsidR="007F6076" w:rsidRPr="00EB666F">
        <w:rPr>
          <w:sz w:val="28"/>
          <w:szCs w:val="28"/>
        </w:rPr>
        <w:t>82,5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sz w:val="28"/>
          <w:szCs w:val="28"/>
        </w:rPr>
        <w:t xml:space="preserve">% к уточненным годовым назначениям </w:t>
      </w:r>
      <w:r w:rsidR="00370962" w:rsidRPr="00370962">
        <w:rPr>
          <w:sz w:val="28"/>
          <w:szCs w:val="28"/>
        </w:rPr>
        <w:t xml:space="preserve">                      </w:t>
      </w:r>
      <w:r w:rsidRPr="00EB666F">
        <w:rPr>
          <w:sz w:val="28"/>
          <w:szCs w:val="28"/>
        </w:rPr>
        <w:t>(</w:t>
      </w:r>
      <w:r w:rsidR="007F6076" w:rsidRPr="00EB666F">
        <w:rPr>
          <w:sz w:val="28"/>
          <w:szCs w:val="28"/>
        </w:rPr>
        <w:t>1</w:t>
      </w:r>
      <w:r w:rsidR="001167E4">
        <w:rPr>
          <w:sz w:val="28"/>
          <w:szCs w:val="28"/>
          <w:lang w:val="en-US"/>
        </w:rPr>
        <w:t> </w:t>
      </w:r>
      <w:r w:rsidR="007F6076" w:rsidRPr="00EB666F">
        <w:rPr>
          <w:sz w:val="28"/>
          <w:szCs w:val="28"/>
        </w:rPr>
        <w:t>616</w:t>
      </w:r>
      <w:r w:rsidR="001167E4">
        <w:rPr>
          <w:sz w:val="28"/>
          <w:szCs w:val="28"/>
        </w:rPr>
        <w:t> </w:t>
      </w:r>
      <w:r w:rsidR="007F6076" w:rsidRPr="00EB666F">
        <w:rPr>
          <w:sz w:val="28"/>
          <w:szCs w:val="28"/>
        </w:rPr>
        <w:t>072</w:t>
      </w:r>
      <w:r w:rsidR="001167E4">
        <w:rPr>
          <w:sz w:val="28"/>
          <w:szCs w:val="28"/>
          <w:lang w:val="en-US"/>
        </w:rPr>
        <w:t> </w:t>
      </w:r>
      <w:r w:rsidR="007F6076" w:rsidRPr="00EB666F">
        <w:rPr>
          <w:sz w:val="28"/>
          <w:szCs w:val="28"/>
        </w:rPr>
        <w:t>760,00</w:t>
      </w:r>
      <w:r w:rsidR="00B1638D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>рубл</w:t>
      </w:r>
      <w:r w:rsidR="007F6076" w:rsidRPr="00EB666F">
        <w:rPr>
          <w:sz w:val="28"/>
          <w:szCs w:val="28"/>
        </w:rPr>
        <w:t>ей</w:t>
      </w:r>
      <w:r w:rsidRPr="00EB666F">
        <w:rPr>
          <w:sz w:val="28"/>
          <w:szCs w:val="28"/>
        </w:rPr>
        <w:t xml:space="preserve">), </w:t>
      </w:r>
    </w:p>
    <w:p w:rsidR="00370962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>«Повышение эффективности реализации молодежной политики, создание благоприятн</w:t>
      </w:r>
      <w:r w:rsidR="00D916A6" w:rsidRPr="00EB666F">
        <w:rPr>
          <w:sz w:val="28"/>
          <w:szCs w:val="28"/>
        </w:rPr>
        <w:t xml:space="preserve">ых условий для развития туризма </w:t>
      </w:r>
      <w:r w:rsidRPr="00EB666F">
        <w:rPr>
          <w:sz w:val="28"/>
          <w:szCs w:val="28"/>
        </w:rPr>
        <w:t xml:space="preserve">и развитие системы оздоровления и отдыха детей в Курской области» </w:t>
      </w:r>
      <w:r w:rsidR="00B1638D" w:rsidRPr="00EB666F">
        <w:rPr>
          <w:sz w:val="28"/>
          <w:szCs w:val="28"/>
        </w:rPr>
        <w:t>–</w:t>
      </w:r>
      <w:r w:rsidRPr="00EB666F">
        <w:rPr>
          <w:sz w:val="28"/>
          <w:szCs w:val="28"/>
        </w:rPr>
        <w:t xml:space="preserve"> </w:t>
      </w:r>
      <w:r w:rsidR="00517EE8" w:rsidRPr="00EB666F">
        <w:rPr>
          <w:sz w:val="28"/>
          <w:szCs w:val="28"/>
        </w:rPr>
        <w:t>497</w:t>
      </w:r>
      <w:r w:rsidR="001167E4">
        <w:rPr>
          <w:sz w:val="28"/>
          <w:szCs w:val="28"/>
        </w:rPr>
        <w:t> </w:t>
      </w:r>
      <w:r w:rsidR="00517EE8" w:rsidRPr="00EB666F">
        <w:rPr>
          <w:sz w:val="28"/>
          <w:szCs w:val="28"/>
        </w:rPr>
        <w:t>804</w:t>
      </w:r>
      <w:r w:rsidR="001167E4">
        <w:rPr>
          <w:sz w:val="28"/>
          <w:szCs w:val="28"/>
          <w:lang w:val="en-US"/>
        </w:rPr>
        <w:t> </w:t>
      </w:r>
      <w:r w:rsidR="00517EE8" w:rsidRPr="00EB666F">
        <w:rPr>
          <w:sz w:val="28"/>
          <w:szCs w:val="28"/>
        </w:rPr>
        <w:t xml:space="preserve">617,78 </w:t>
      </w:r>
      <w:r w:rsidRPr="00EB666F">
        <w:rPr>
          <w:sz w:val="28"/>
          <w:szCs w:val="28"/>
        </w:rPr>
        <w:t xml:space="preserve">рублей или </w:t>
      </w:r>
      <w:r w:rsidR="00517EE8" w:rsidRPr="00EB666F">
        <w:rPr>
          <w:sz w:val="28"/>
          <w:szCs w:val="28"/>
        </w:rPr>
        <w:t>100,0</w:t>
      </w:r>
      <w:r w:rsidRPr="00EB666F">
        <w:rPr>
          <w:sz w:val="28"/>
          <w:szCs w:val="28"/>
        </w:rPr>
        <w:t xml:space="preserve"> % к уточненным годовым назначениям (</w:t>
      </w:r>
      <w:r w:rsidR="00517EE8" w:rsidRPr="00EB666F">
        <w:rPr>
          <w:sz w:val="28"/>
          <w:szCs w:val="28"/>
        </w:rPr>
        <w:t>497</w:t>
      </w:r>
      <w:r w:rsidR="001167E4">
        <w:rPr>
          <w:sz w:val="28"/>
          <w:szCs w:val="28"/>
        </w:rPr>
        <w:t> </w:t>
      </w:r>
      <w:r w:rsidR="00517EE8" w:rsidRPr="00EB666F">
        <w:rPr>
          <w:sz w:val="28"/>
          <w:szCs w:val="28"/>
        </w:rPr>
        <w:t>863</w:t>
      </w:r>
      <w:r w:rsidR="001167E4">
        <w:rPr>
          <w:sz w:val="28"/>
          <w:szCs w:val="28"/>
          <w:lang w:val="en-US"/>
        </w:rPr>
        <w:t> </w:t>
      </w:r>
      <w:r w:rsidR="00517EE8" w:rsidRPr="00EB666F">
        <w:rPr>
          <w:sz w:val="28"/>
          <w:szCs w:val="28"/>
        </w:rPr>
        <w:t xml:space="preserve">285,00 </w:t>
      </w:r>
      <w:r w:rsidR="00370962">
        <w:rPr>
          <w:sz w:val="28"/>
          <w:szCs w:val="28"/>
        </w:rPr>
        <w:t>рублей</w:t>
      </w:r>
      <w:r w:rsidR="00370962" w:rsidRPr="00370962">
        <w:rPr>
          <w:sz w:val="28"/>
          <w:szCs w:val="28"/>
        </w:rPr>
        <w:t>)</w:t>
      </w:r>
      <w:r w:rsidR="00370962">
        <w:rPr>
          <w:sz w:val="28"/>
          <w:szCs w:val="28"/>
        </w:rPr>
        <w:t xml:space="preserve">, </w:t>
      </w:r>
    </w:p>
    <w:p w:rsidR="00370962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color w:val="FF0000"/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«Развитие архивного дела в Курской области» – </w:t>
      </w:r>
      <w:r w:rsidR="007336FA" w:rsidRPr="00EB666F">
        <w:rPr>
          <w:sz w:val="28"/>
          <w:szCs w:val="28"/>
        </w:rPr>
        <w:t>102</w:t>
      </w:r>
      <w:r w:rsidR="001167E4">
        <w:rPr>
          <w:sz w:val="28"/>
          <w:szCs w:val="28"/>
        </w:rPr>
        <w:t> </w:t>
      </w:r>
      <w:r w:rsidR="007336FA" w:rsidRPr="00EB666F">
        <w:rPr>
          <w:sz w:val="28"/>
          <w:szCs w:val="28"/>
        </w:rPr>
        <w:t>521</w:t>
      </w:r>
      <w:r w:rsidR="001167E4">
        <w:rPr>
          <w:sz w:val="28"/>
          <w:szCs w:val="28"/>
          <w:lang w:val="en-US"/>
        </w:rPr>
        <w:t> </w:t>
      </w:r>
      <w:r w:rsidR="007336FA" w:rsidRPr="00EB666F">
        <w:rPr>
          <w:sz w:val="28"/>
          <w:szCs w:val="28"/>
        </w:rPr>
        <w:t xml:space="preserve">212,98 </w:t>
      </w:r>
      <w:r w:rsidR="00A94D0C" w:rsidRPr="00EB666F">
        <w:rPr>
          <w:sz w:val="28"/>
          <w:szCs w:val="28"/>
        </w:rPr>
        <w:t xml:space="preserve">рублей или </w:t>
      </w:r>
      <w:r w:rsidR="00D90452" w:rsidRPr="00EB666F">
        <w:rPr>
          <w:sz w:val="28"/>
          <w:szCs w:val="28"/>
        </w:rPr>
        <w:t>100,0</w:t>
      </w:r>
      <w:r w:rsidR="00A94D0C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>% к уточненным годовым назначениям (</w:t>
      </w:r>
      <w:r w:rsidR="007336FA" w:rsidRPr="00EB666F">
        <w:rPr>
          <w:sz w:val="28"/>
          <w:szCs w:val="28"/>
        </w:rPr>
        <w:t>102</w:t>
      </w:r>
      <w:r w:rsidR="001167E4">
        <w:rPr>
          <w:sz w:val="28"/>
          <w:szCs w:val="28"/>
        </w:rPr>
        <w:t> </w:t>
      </w:r>
      <w:r w:rsidR="007336FA" w:rsidRPr="00EB666F">
        <w:rPr>
          <w:sz w:val="28"/>
          <w:szCs w:val="28"/>
        </w:rPr>
        <w:t>544</w:t>
      </w:r>
      <w:r w:rsidR="001167E4">
        <w:rPr>
          <w:sz w:val="28"/>
          <w:szCs w:val="28"/>
          <w:lang w:val="en-US"/>
        </w:rPr>
        <w:t> </w:t>
      </w:r>
      <w:r w:rsidR="007336FA" w:rsidRPr="00EB666F">
        <w:rPr>
          <w:sz w:val="28"/>
          <w:szCs w:val="28"/>
        </w:rPr>
        <w:t xml:space="preserve">842,00 </w:t>
      </w:r>
      <w:r w:rsidRPr="00EB666F">
        <w:rPr>
          <w:sz w:val="28"/>
          <w:szCs w:val="28"/>
        </w:rPr>
        <w:t xml:space="preserve">рублей), </w:t>
      </w:r>
    </w:p>
    <w:p w:rsidR="00370962" w:rsidRDefault="008B160E" w:rsidP="00540CBD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EB666F">
        <w:rPr>
          <w:sz w:val="28"/>
          <w:szCs w:val="28"/>
        </w:rPr>
        <w:t xml:space="preserve">«Развитие экономики и внешних связей Курской области» – </w:t>
      </w:r>
      <w:r w:rsidR="00E94364" w:rsidRPr="00EB666F">
        <w:rPr>
          <w:sz w:val="28"/>
          <w:szCs w:val="28"/>
        </w:rPr>
        <w:t>790</w:t>
      </w:r>
      <w:r w:rsidR="001167E4">
        <w:rPr>
          <w:sz w:val="28"/>
          <w:szCs w:val="28"/>
        </w:rPr>
        <w:t> </w:t>
      </w:r>
      <w:r w:rsidR="00E94364" w:rsidRPr="00EB666F">
        <w:rPr>
          <w:sz w:val="28"/>
          <w:szCs w:val="28"/>
        </w:rPr>
        <w:t>102</w:t>
      </w:r>
      <w:r w:rsidR="001167E4">
        <w:rPr>
          <w:sz w:val="28"/>
          <w:szCs w:val="28"/>
          <w:lang w:val="en-US"/>
        </w:rPr>
        <w:t> </w:t>
      </w:r>
      <w:r w:rsidR="005E2ECE">
        <w:rPr>
          <w:sz w:val="28"/>
          <w:szCs w:val="28"/>
        </w:rPr>
        <w:t>081,56 </w:t>
      </w:r>
      <w:r w:rsidRPr="00EB666F">
        <w:rPr>
          <w:sz w:val="28"/>
          <w:szCs w:val="28"/>
        </w:rPr>
        <w:t xml:space="preserve">рублей или </w:t>
      </w:r>
      <w:r w:rsidR="00A94D0C" w:rsidRPr="00EB666F">
        <w:rPr>
          <w:sz w:val="28"/>
          <w:szCs w:val="28"/>
        </w:rPr>
        <w:t>99,</w:t>
      </w:r>
      <w:r w:rsidR="00E94364" w:rsidRPr="00EB666F">
        <w:rPr>
          <w:sz w:val="28"/>
          <w:szCs w:val="28"/>
        </w:rPr>
        <w:t>6</w:t>
      </w:r>
      <w:r w:rsidR="005E2ECE">
        <w:rPr>
          <w:sz w:val="28"/>
          <w:szCs w:val="28"/>
          <w:lang w:val="en-US"/>
        </w:rPr>
        <w:t> </w:t>
      </w:r>
      <w:r w:rsidRPr="00EB666F">
        <w:rPr>
          <w:sz w:val="28"/>
          <w:szCs w:val="28"/>
        </w:rPr>
        <w:t xml:space="preserve">% к уточненным годовым назначениям </w:t>
      </w:r>
      <w:r w:rsidR="005E2ECE" w:rsidRPr="005E2ECE">
        <w:rPr>
          <w:sz w:val="28"/>
          <w:szCs w:val="28"/>
        </w:rPr>
        <w:t xml:space="preserve">                </w:t>
      </w:r>
      <w:r w:rsidRPr="00EB666F">
        <w:rPr>
          <w:sz w:val="28"/>
          <w:szCs w:val="28"/>
        </w:rPr>
        <w:t>(</w:t>
      </w:r>
      <w:r w:rsidR="00E94364" w:rsidRPr="00EB666F">
        <w:rPr>
          <w:sz w:val="28"/>
          <w:szCs w:val="28"/>
        </w:rPr>
        <w:t>793</w:t>
      </w:r>
      <w:r w:rsidR="001167E4">
        <w:rPr>
          <w:sz w:val="28"/>
          <w:szCs w:val="28"/>
        </w:rPr>
        <w:t> </w:t>
      </w:r>
      <w:r w:rsidR="00E94364" w:rsidRPr="00EB666F">
        <w:rPr>
          <w:sz w:val="28"/>
          <w:szCs w:val="28"/>
        </w:rPr>
        <w:t>570</w:t>
      </w:r>
      <w:r w:rsidR="001167E4">
        <w:rPr>
          <w:sz w:val="28"/>
          <w:szCs w:val="28"/>
          <w:lang w:val="en-US"/>
        </w:rPr>
        <w:t> </w:t>
      </w:r>
      <w:r w:rsidR="00E94364" w:rsidRPr="00EB666F">
        <w:rPr>
          <w:sz w:val="28"/>
          <w:szCs w:val="28"/>
        </w:rPr>
        <w:t>068,00</w:t>
      </w:r>
      <w:r w:rsidRPr="00EB666F">
        <w:rPr>
          <w:sz w:val="28"/>
          <w:szCs w:val="28"/>
        </w:rPr>
        <w:t xml:space="preserve"> рублей),</w:t>
      </w:r>
      <w:r w:rsidRPr="00EB666F">
        <w:rPr>
          <w:color w:val="FF0000"/>
          <w:sz w:val="28"/>
          <w:szCs w:val="28"/>
        </w:rPr>
        <w:t xml:space="preserve"> </w:t>
      </w:r>
    </w:p>
    <w:p w:rsidR="00370962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«Развитие промышленности в Курской области и повышение ее конкурентоспособности» </w:t>
      </w:r>
      <w:r w:rsidR="00B1638D" w:rsidRPr="00EB666F">
        <w:rPr>
          <w:sz w:val="28"/>
          <w:szCs w:val="28"/>
        </w:rPr>
        <w:t>–</w:t>
      </w:r>
      <w:r w:rsidRPr="00EB666F">
        <w:rPr>
          <w:sz w:val="28"/>
          <w:szCs w:val="28"/>
        </w:rPr>
        <w:t xml:space="preserve"> </w:t>
      </w:r>
      <w:r w:rsidR="003B472E" w:rsidRPr="00EB666F">
        <w:rPr>
          <w:sz w:val="28"/>
          <w:szCs w:val="28"/>
        </w:rPr>
        <w:t>122</w:t>
      </w:r>
      <w:r w:rsidR="001167E4">
        <w:rPr>
          <w:sz w:val="28"/>
          <w:szCs w:val="28"/>
        </w:rPr>
        <w:t> </w:t>
      </w:r>
      <w:r w:rsidR="003B472E" w:rsidRPr="00EB666F">
        <w:rPr>
          <w:sz w:val="28"/>
          <w:szCs w:val="28"/>
        </w:rPr>
        <w:t>432</w:t>
      </w:r>
      <w:r w:rsidR="001167E4">
        <w:rPr>
          <w:sz w:val="28"/>
          <w:szCs w:val="28"/>
          <w:lang w:val="en-US"/>
        </w:rPr>
        <w:t> </w:t>
      </w:r>
      <w:r w:rsidR="003B472E" w:rsidRPr="00EB666F">
        <w:rPr>
          <w:sz w:val="28"/>
          <w:szCs w:val="28"/>
        </w:rPr>
        <w:t xml:space="preserve">394,00 </w:t>
      </w:r>
      <w:r w:rsidRPr="00EB666F">
        <w:rPr>
          <w:sz w:val="28"/>
          <w:szCs w:val="28"/>
        </w:rPr>
        <w:t xml:space="preserve">рублей или </w:t>
      </w:r>
      <w:r w:rsidR="00A94D0C" w:rsidRPr="00EB666F">
        <w:rPr>
          <w:sz w:val="28"/>
          <w:szCs w:val="28"/>
        </w:rPr>
        <w:t>100,0</w:t>
      </w:r>
      <w:r w:rsidRPr="00EB666F">
        <w:rPr>
          <w:sz w:val="28"/>
          <w:szCs w:val="28"/>
        </w:rPr>
        <w:t xml:space="preserve"> % к уточненным годовым назначениям (</w:t>
      </w:r>
      <w:r w:rsidR="003B472E" w:rsidRPr="00EB666F">
        <w:rPr>
          <w:sz w:val="28"/>
          <w:szCs w:val="28"/>
        </w:rPr>
        <w:t>122</w:t>
      </w:r>
      <w:r w:rsidR="001167E4">
        <w:rPr>
          <w:sz w:val="28"/>
          <w:szCs w:val="28"/>
        </w:rPr>
        <w:t> </w:t>
      </w:r>
      <w:r w:rsidR="003B472E" w:rsidRPr="00EB666F">
        <w:rPr>
          <w:sz w:val="28"/>
          <w:szCs w:val="28"/>
        </w:rPr>
        <w:t>432</w:t>
      </w:r>
      <w:r w:rsidR="001167E4">
        <w:rPr>
          <w:sz w:val="28"/>
          <w:szCs w:val="28"/>
          <w:lang w:val="en-US"/>
        </w:rPr>
        <w:t> </w:t>
      </w:r>
      <w:r w:rsidR="003B472E" w:rsidRPr="00EB666F">
        <w:rPr>
          <w:sz w:val="28"/>
          <w:szCs w:val="28"/>
        </w:rPr>
        <w:t xml:space="preserve">394,00 рублей), </w:t>
      </w:r>
    </w:p>
    <w:p w:rsidR="00370962" w:rsidRDefault="008B160E" w:rsidP="00540CBD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EB666F">
        <w:rPr>
          <w:sz w:val="28"/>
          <w:szCs w:val="28"/>
        </w:rPr>
        <w:t xml:space="preserve">«Развитие информационного общества в Курской области» </w:t>
      </w:r>
      <w:r w:rsidR="00B1638D" w:rsidRPr="00EB666F">
        <w:rPr>
          <w:sz w:val="28"/>
          <w:szCs w:val="28"/>
        </w:rPr>
        <w:t>–</w:t>
      </w:r>
      <w:r w:rsidRPr="00EB666F">
        <w:rPr>
          <w:sz w:val="28"/>
          <w:szCs w:val="28"/>
        </w:rPr>
        <w:t xml:space="preserve"> </w:t>
      </w:r>
      <w:r w:rsidR="00370962">
        <w:rPr>
          <w:sz w:val="28"/>
          <w:szCs w:val="28"/>
        </w:rPr>
        <w:t xml:space="preserve">                                  </w:t>
      </w:r>
      <w:r w:rsidR="003B472E" w:rsidRPr="00EB666F">
        <w:rPr>
          <w:sz w:val="28"/>
          <w:szCs w:val="28"/>
        </w:rPr>
        <w:t>391</w:t>
      </w:r>
      <w:r w:rsidR="001167E4">
        <w:rPr>
          <w:sz w:val="28"/>
          <w:szCs w:val="28"/>
        </w:rPr>
        <w:t> </w:t>
      </w:r>
      <w:r w:rsidR="003B472E" w:rsidRPr="00EB666F">
        <w:rPr>
          <w:sz w:val="28"/>
          <w:szCs w:val="28"/>
        </w:rPr>
        <w:t>520</w:t>
      </w:r>
      <w:r w:rsidR="001167E4">
        <w:rPr>
          <w:sz w:val="28"/>
          <w:szCs w:val="28"/>
          <w:lang w:val="en-US"/>
        </w:rPr>
        <w:t> </w:t>
      </w:r>
      <w:r w:rsidR="003B472E" w:rsidRPr="00EB666F">
        <w:rPr>
          <w:sz w:val="28"/>
          <w:szCs w:val="28"/>
        </w:rPr>
        <w:t xml:space="preserve">844,29 </w:t>
      </w:r>
      <w:r w:rsidRPr="00EB666F">
        <w:rPr>
          <w:sz w:val="28"/>
          <w:szCs w:val="28"/>
        </w:rPr>
        <w:t xml:space="preserve">рублей </w:t>
      </w:r>
      <w:r w:rsidR="00DE13EF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или </w:t>
      </w:r>
      <w:r w:rsidR="003B472E" w:rsidRPr="00EB666F">
        <w:rPr>
          <w:sz w:val="28"/>
          <w:szCs w:val="28"/>
        </w:rPr>
        <w:t>8</w:t>
      </w:r>
      <w:r w:rsidR="00D90452" w:rsidRPr="00EB666F">
        <w:rPr>
          <w:sz w:val="28"/>
          <w:szCs w:val="28"/>
        </w:rPr>
        <w:t>6,8</w:t>
      </w:r>
      <w:r w:rsidR="00A94D0C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% к уточненным годовым назначениям </w:t>
      </w:r>
      <w:r w:rsidR="00370962">
        <w:rPr>
          <w:sz w:val="28"/>
          <w:szCs w:val="28"/>
        </w:rPr>
        <w:t xml:space="preserve">                       </w:t>
      </w:r>
      <w:r w:rsidRPr="00EB666F">
        <w:rPr>
          <w:sz w:val="28"/>
          <w:szCs w:val="28"/>
        </w:rPr>
        <w:t>(</w:t>
      </w:r>
      <w:r w:rsidR="003B472E" w:rsidRPr="00EB666F">
        <w:rPr>
          <w:sz w:val="28"/>
          <w:szCs w:val="28"/>
        </w:rPr>
        <w:t>451 117 540,00</w:t>
      </w:r>
      <w:r w:rsidRPr="00EB666F">
        <w:rPr>
          <w:sz w:val="28"/>
          <w:szCs w:val="28"/>
        </w:rPr>
        <w:t xml:space="preserve"> рублей),</w:t>
      </w:r>
      <w:r w:rsidRPr="00EB666F">
        <w:rPr>
          <w:color w:val="FF0000"/>
          <w:sz w:val="28"/>
          <w:szCs w:val="28"/>
        </w:rPr>
        <w:t xml:space="preserve"> </w:t>
      </w:r>
    </w:p>
    <w:p w:rsidR="00370962" w:rsidRDefault="008B160E" w:rsidP="00540CBD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EB666F">
        <w:rPr>
          <w:sz w:val="28"/>
          <w:szCs w:val="28"/>
        </w:rPr>
        <w:t xml:space="preserve">«Развитие транспортной системы, обеспечение перевозки пассажиров в Курской области и безопасности дорожного движения» – </w:t>
      </w:r>
      <w:r w:rsidR="00C41017" w:rsidRPr="00EB666F">
        <w:rPr>
          <w:sz w:val="28"/>
          <w:szCs w:val="28"/>
        </w:rPr>
        <w:t>9</w:t>
      </w:r>
      <w:r w:rsidR="001167E4">
        <w:rPr>
          <w:sz w:val="28"/>
          <w:szCs w:val="28"/>
          <w:lang w:val="en-US"/>
        </w:rPr>
        <w:t> </w:t>
      </w:r>
      <w:r w:rsidR="00C41017" w:rsidRPr="00EB666F">
        <w:rPr>
          <w:sz w:val="28"/>
          <w:szCs w:val="28"/>
        </w:rPr>
        <w:t>463</w:t>
      </w:r>
      <w:r w:rsidR="001167E4">
        <w:rPr>
          <w:sz w:val="28"/>
          <w:szCs w:val="28"/>
        </w:rPr>
        <w:t> </w:t>
      </w:r>
      <w:r w:rsidR="00C41017" w:rsidRPr="00EB666F">
        <w:rPr>
          <w:sz w:val="28"/>
          <w:szCs w:val="28"/>
        </w:rPr>
        <w:t>978</w:t>
      </w:r>
      <w:r w:rsidR="001167E4">
        <w:rPr>
          <w:sz w:val="28"/>
          <w:szCs w:val="28"/>
          <w:lang w:val="en-US"/>
        </w:rPr>
        <w:t> </w:t>
      </w:r>
      <w:r w:rsidR="00C41017" w:rsidRPr="00EB666F">
        <w:rPr>
          <w:sz w:val="28"/>
          <w:szCs w:val="28"/>
        </w:rPr>
        <w:t>611,62</w:t>
      </w:r>
      <w:r w:rsidRPr="00EB666F">
        <w:rPr>
          <w:sz w:val="28"/>
          <w:szCs w:val="28"/>
        </w:rPr>
        <w:t xml:space="preserve"> рублей </w:t>
      </w:r>
      <w:r w:rsidR="00DE13EF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или </w:t>
      </w:r>
      <w:r w:rsidR="00C41017" w:rsidRPr="00EB666F">
        <w:rPr>
          <w:sz w:val="28"/>
          <w:szCs w:val="28"/>
        </w:rPr>
        <w:t>97,0</w:t>
      </w:r>
      <w:r w:rsidRPr="00EB666F">
        <w:rPr>
          <w:sz w:val="28"/>
          <w:szCs w:val="28"/>
        </w:rPr>
        <w:t xml:space="preserve"> % к уточненным годовым назначениям (</w:t>
      </w:r>
      <w:r w:rsidR="00C41017" w:rsidRPr="00EB666F">
        <w:rPr>
          <w:sz w:val="28"/>
          <w:szCs w:val="28"/>
        </w:rPr>
        <w:t>9</w:t>
      </w:r>
      <w:r w:rsidR="001167E4">
        <w:rPr>
          <w:sz w:val="28"/>
          <w:szCs w:val="28"/>
          <w:lang w:val="en-US"/>
        </w:rPr>
        <w:t> </w:t>
      </w:r>
      <w:r w:rsidR="00C41017" w:rsidRPr="00EB666F">
        <w:rPr>
          <w:sz w:val="28"/>
          <w:szCs w:val="28"/>
        </w:rPr>
        <w:t>755</w:t>
      </w:r>
      <w:r w:rsidR="001167E4">
        <w:rPr>
          <w:sz w:val="28"/>
          <w:szCs w:val="28"/>
        </w:rPr>
        <w:t> </w:t>
      </w:r>
      <w:r w:rsidR="00C41017" w:rsidRPr="00EB666F">
        <w:rPr>
          <w:sz w:val="28"/>
          <w:szCs w:val="28"/>
        </w:rPr>
        <w:t>936</w:t>
      </w:r>
      <w:r w:rsidR="001167E4">
        <w:rPr>
          <w:sz w:val="28"/>
          <w:szCs w:val="28"/>
          <w:lang w:val="en-US"/>
        </w:rPr>
        <w:t> </w:t>
      </w:r>
      <w:r w:rsidR="00C41017" w:rsidRPr="00EB666F">
        <w:rPr>
          <w:sz w:val="28"/>
          <w:szCs w:val="28"/>
        </w:rPr>
        <w:t xml:space="preserve">275,00 </w:t>
      </w:r>
      <w:r w:rsidRPr="00EB666F">
        <w:rPr>
          <w:sz w:val="28"/>
          <w:szCs w:val="28"/>
        </w:rPr>
        <w:t>рублей),</w:t>
      </w:r>
      <w:r w:rsidRPr="00EB666F">
        <w:rPr>
          <w:color w:val="FF0000"/>
          <w:sz w:val="28"/>
          <w:szCs w:val="28"/>
        </w:rPr>
        <w:t xml:space="preserve"> </w:t>
      </w:r>
    </w:p>
    <w:p w:rsidR="00370962" w:rsidRDefault="008B160E" w:rsidP="00540CBD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EB666F">
        <w:rPr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 в Курской области» – </w:t>
      </w:r>
      <w:r w:rsidR="002F64F1" w:rsidRPr="00EB666F">
        <w:rPr>
          <w:sz w:val="28"/>
          <w:szCs w:val="28"/>
        </w:rPr>
        <w:t>7</w:t>
      </w:r>
      <w:r w:rsidR="001167E4">
        <w:rPr>
          <w:sz w:val="28"/>
          <w:szCs w:val="28"/>
          <w:lang w:val="en-US"/>
        </w:rPr>
        <w:t> </w:t>
      </w:r>
      <w:r w:rsidR="002F64F1" w:rsidRPr="00EB666F">
        <w:rPr>
          <w:sz w:val="28"/>
          <w:szCs w:val="28"/>
        </w:rPr>
        <w:t>205</w:t>
      </w:r>
      <w:r w:rsidR="001167E4">
        <w:rPr>
          <w:sz w:val="28"/>
          <w:szCs w:val="28"/>
        </w:rPr>
        <w:t> </w:t>
      </w:r>
      <w:r w:rsidR="002F64F1" w:rsidRPr="00EB666F">
        <w:rPr>
          <w:sz w:val="28"/>
          <w:szCs w:val="28"/>
        </w:rPr>
        <w:t>949</w:t>
      </w:r>
      <w:r w:rsidR="001167E4">
        <w:rPr>
          <w:sz w:val="28"/>
          <w:szCs w:val="28"/>
          <w:lang w:val="en-US"/>
        </w:rPr>
        <w:t> </w:t>
      </w:r>
      <w:r w:rsidR="002F64F1" w:rsidRPr="00EB666F">
        <w:rPr>
          <w:sz w:val="28"/>
          <w:szCs w:val="28"/>
        </w:rPr>
        <w:t xml:space="preserve">732,88 </w:t>
      </w:r>
      <w:r w:rsidRPr="00EB666F">
        <w:rPr>
          <w:sz w:val="28"/>
          <w:szCs w:val="28"/>
        </w:rPr>
        <w:t xml:space="preserve">рублей или </w:t>
      </w:r>
      <w:r w:rsidR="002F64F1" w:rsidRPr="00EB666F">
        <w:rPr>
          <w:sz w:val="28"/>
          <w:szCs w:val="28"/>
        </w:rPr>
        <w:t>99,0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sz w:val="28"/>
          <w:szCs w:val="28"/>
        </w:rPr>
        <w:t xml:space="preserve">% к уточненным годовым назначениям </w:t>
      </w:r>
      <w:r w:rsidR="00370962">
        <w:rPr>
          <w:sz w:val="28"/>
          <w:szCs w:val="28"/>
        </w:rPr>
        <w:t xml:space="preserve">                       </w:t>
      </w:r>
      <w:r w:rsidRPr="00EB666F">
        <w:rPr>
          <w:sz w:val="28"/>
          <w:szCs w:val="28"/>
        </w:rPr>
        <w:t>(</w:t>
      </w:r>
      <w:r w:rsidR="002F64F1" w:rsidRPr="00EB666F">
        <w:rPr>
          <w:sz w:val="28"/>
          <w:szCs w:val="28"/>
        </w:rPr>
        <w:t>7</w:t>
      </w:r>
      <w:r w:rsidR="001167E4">
        <w:rPr>
          <w:sz w:val="28"/>
          <w:szCs w:val="28"/>
          <w:lang w:val="en-US"/>
        </w:rPr>
        <w:t> </w:t>
      </w:r>
      <w:r w:rsidR="002F64F1" w:rsidRPr="00EB666F">
        <w:rPr>
          <w:sz w:val="28"/>
          <w:szCs w:val="28"/>
        </w:rPr>
        <w:t>278</w:t>
      </w:r>
      <w:r w:rsidR="001167E4">
        <w:rPr>
          <w:sz w:val="28"/>
          <w:szCs w:val="28"/>
        </w:rPr>
        <w:t> </w:t>
      </w:r>
      <w:r w:rsidR="002F64F1" w:rsidRPr="00EB666F">
        <w:rPr>
          <w:sz w:val="28"/>
          <w:szCs w:val="28"/>
        </w:rPr>
        <w:t>400</w:t>
      </w:r>
      <w:r w:rsidR="001167E4">
        <w:rPr>
          <w:sz w:val="28"/>
          <w:szCs w:val="28"/>
          <w:lang w:val="en-US"/>
        </w:rPr>
        <w:t> </w:t>
      </w:r>
      <w:r w:rsidR="002F64F1" w:rsidRPr="00EB666F">
        <w:rPr>
          <w:sz w:val="28"/>
          <w:szCs w:val="28"/>
        </w:rPr>
        <w:t>373,00</w:t>
      </w:r>
      <w:r w:rsidR="00A94D0C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>рублей),</w:t>
      </w:r>
      <w:r w:rsidRPr="00EB666F">
        <w:rPr>
          <w:color w:val="FF0000"/>
          <w:sz w:val="28"/>
          <w:szCs w:val="28"/>
        </w:rPr>
        <w:t xml:space="preserve"> </w:t>
      </w:r>
    </w:p>
    <w:p w:rsidR="00370962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>«Программа Курской области по оказанию содействия добровольному переселению</w:t>
      </w:r>
      <w:r w:rsidR="00DE13EF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в Российскую Федерацию соотечественников, проживающих </w:t>
      </w:r>
      <w:r w:rsidR="00DE13EF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за рубежом, на 2013-2021 годы» </w:t>
      </w:r>
      <w:r w:rsidR="0029381B" w:rsidRPr="00EB666F">
        <w:rPr>
          <w:sz w:val="28"/>
          <w:szCs w:val="28"/>
        </w:rPr>
        <w:t>–</w:t>
      </w:r>
      <w:r w:rsidRPr="00EB666F">
        <w:rPr>
          <w:sz w:val="28"/>
          <w:szCs w:val="28"/>
        </w:rPr>
        <w:t xml:space="preserve"> </w:t>
      </w:r>
      <w:r w:rsidR="007E1B1E" w:rsidRPr="00EB666F">
        <w:rPr>
          <w:sz w:val="28"/>
          <w:szCs w:val="28"/>
        </w:rPr>
        <w:t>4</w:t>
      </w:r>
      <w:r w:rsidR="001167E4">
        <w:rPr>
          <w:sz w:val="28"/>
          <w:szCs w:val="28"/>
        </w:rPr>
        <w:t> </w:t>
      </w:r>
      <w:r w:rsidR="007E1B1E" w:rsidRPr="00EB666F">
        <w:rPr>
          <w:sz w:val="28"/>
          <w:szCs w:val="28"/>
        </w:rPr>
        <w:t>379</w:t>
      </w:r>
      <w:r w:rsidR="001167E4">
        <w:rPr>
          <w:sz w:val="28"/>
          <w:szCs w:val="28"/>
          <w:lang w:val="en-US"/>
        </w:rPr>
        <w:t> </w:t>
      </w:r>
      <w:r w:rsidR="007E1B1E" w:rsidRPr="00EB666F">
        <w:rPr>
          <w:sz w:val="28"/>
          <w:szCs w:val="28"/>
        </w:rPr>
        <w:t xml:space="preserve">000,00 </w:t>
      </w:r>
      <w:r w:rsidRPr="00EB666F">
        <w:rPr>
          <w:sz w:val="28"/>
          <w:szCs w:val="28"/>
        </w:rPr>
        <w:t xml:space="preserve">рублей или </w:t>
      </w:r>
      <w:r w:rsidR="007E1B1E" w:rsidRPr="00EB666F">
        <w:rPr>
          <w:sz w:val="28"/>
          <w:szCs w:val="28"/>
        </w:rPr>
        <w:t>100,0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sz w:val="28"/>
          <w:szCs w:val="28"/>
        </w:rPr>
        <w:t>% к уточненным годовым назначениям (</w:t>
      </w:r>
      <w:r w:rsidR="007E1B1E" w:rsidRPr="00EB666F">
        <w:rPr>
          <w:sz w:val="28"/>
          <w:szCs w:val="28"/>
        </w:rPr>
        <w:t>4</w:t>
      </w:r>
      <w:r w:rsidR="001167E4">
        <w:rPr>
          <w:sz w:val="28"/>
          <w:szCs w:val="28"/>
        </w:rPr>
        <w:t> </w:t>
      </w:r>
      <w:r w:rsidR="007E1B1E" w:rsidRPr="00EB666F">
        <w:rPr>
          <w:sz w:val="28"/>
          <w:szCs w:val="28"/>
        </w:rPr>
        <w:t>380</w:t>
      </w:r>
      <w:r w:rsidR="001167E4">
        <w:rPr>
          <w:sz w:val="28"/>
          <w:szCs w:val="28"/>
          <w:lang w:val="en-US"/>
        </w:rPr>
        <w:t> </w:t>
      </w:r>
      <w:r w:rsidR="007E1B1E" w:rsidRPr="00EB666F">
        <w:rPr>
          <w:sz w:val="28"/>
          <w:szCs w:val="28"/>
        </w:rPr>
        <w:t xml:space="preserve">000,00 </w:t>
      </w:r>
      <w:r w:rsidRPr="00EB666F">
        <w:rPr>
          <w:sz w:val="28"/>
          <w:szCs w:val="28"/>
        </w:rPr>
        <w:t>рублей),</w:t>
      </w:r>
    </w:p>
    <w:p w:rsidR="00370962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lastRenderedPageBreak/>
        <w:t xml:space="preserve"> «Воспроизводство и использование природных ресурсов, охрана окружающей среды в Курской области» </w:t>
      </w:r>
      <w:r w:rsidR="0029381B" w:rsidRPr="00EB666F">
        <w:rPr>
          <w:sz w:val="28"/>
          <w:szCs w:val="28"/>
        </w:rPr>
        <w:t>–</w:t>
      </w:r>
      <w:r w:rsidR="00370962">
        <w:rPr>
          <w:sz w:val="28"/>
          <w:szCs w:val="28"/>
        </w:rPr>
        <w:t xml:space="preserve"> </w:t>
      </w:r>
      <w:r w:rsidR="00D3138D" w:rsidRPr="00EB666F">
        <w:rPr>
          <w:sz w:val="28"/>
          <w:szCs w:val="28"/>
        </w:rPr>
        <w:t>629</w:t>
      </w:r>
      <w:r w:rsidR="001167E4">
        <w:rPr>
          <w:sz w:val="28"/>
          <w:szCs w:val="28"/>
        </w:rPr>
        <w:t> </w:t>
      </w:r>
      <w:r w:rsidR="00D3138D" w:rsidRPr="00EB666F">
        <w:rPr>
          <w:sz w:val="28"/>
          <w:szCs w:val="28"/>
        </w:rPr>
        <w:t>919</w:t>
      </w:r>
      <w:r w:rsidR="001167E4">
        <w:rPr>
          <w:sz w:val="28"/>
          <w:szCs w:val="28"/>
          <w:lang w:val="en-US"/>
        </w:rPr>
        <w:t> </w:t>
      </w:r>
      <w:r w:rsidR="00D3138D" w:rsidRPr="00EB666F">
        <w:rPr>
          <w:sz w:val="28"/>
          <w:szCs w:val="28"/>
        </w:rPr>
        <w:t xml:space="preserve">470,12 </w:t>
      </w:r>
      <w:r w:rsidR="00DE13EF" w:rsidRPr="00EB666F">
        <w:rPr>
          <w:sz w:val="28"/>
          <w:szCs w:val="28"/>
        </w:rPr>
        <w:t>рублей или</w:t>
      </w:r>
      <w:r w:rsidR="00081ACC" w:rsidRPr="00EB666F">
        <w:rPr>
          <w:sz w:val="28"/>
          <w:szCs w:val="28"/>
        </w:rPr>
        <w:t xml:space="preserve"> </w:t>
      </w:r>
      <w:r w:rsidR="00D3138D" w:rsidRPr="00EB666F">
        <w:rPr>
          <w:sz w:val="28"/>
          <w:szCs w:val="28"/>
        </w:rPr>
        <w:t>95,4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sz w:val="28"/>
          <w:szCs w:val="28"/>
        </w:rPr>
        <w:t>% к уточненным годовым назначениям</w:t>
      </w:r>
      <w:r w:rsidR="00754B0E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>(</w:t>
      </w:r>
      <w:r w:rsidR="00D3138D" w:rsidRPr="00EB666F">
        <w:rPr>
          <w:sz w:val="28"/>
          <w:szCs w:val="28"/>
        </w:rPr>
        <w:t>660</w:t>
      </w:r>
      <w:r w:rsidR="001167E4">
        <w:rPr>
          <w:sz w:val="28"/>
          <w:szCs w:val="28"/>
        </w:rPr>
        <w:t> </w:t>
      </w:r>
      <w:r w:rsidR="00D3138D" w:rsidRPr="00EB666F">
        <w:rPr>
          <w:sz w:val="28"/>
          <w:szCs w:val="28"/>
        </w:rPr>
        <w:t>323</w:t>
      </w:r>
      <w:r w:rsidR="001167E4">
        <w:rPr>
          <w:sz w:val="28"/>
          <w:szCs w:val="28"/>
          <w:lang w:val="en-US"/>
        </w:rPr>
        <w:t> </w:t>
      </w:r>
      <w:r w:rsidR="00D3138D" w:rsidRPr="00EB666F">
        <w:rPr>
          <w:sz w:val="28"/>
          <w:szCs w:val="28"/>
        </w:rPr>
        <w:t xml:space="preserve">363,00 </w:t>
      </w:r>
      <w:r w:rsidRPr="00EB666F">
        <w:rPr>
          <w:sz w:val="28"/>
          <w:szCs w:val="28"/>
        </w:rPr>
        <w:t>рублей),</w:t>
      </w:r>
    </w:p>
    <w:p w:rsidR="00370962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 «Развитие лесного хозяйства в Курской области» </w:t>
      </w:r>
      <w:r w:rsidR="0029381B" w:rsidRPr="00EB666F">
        <w:rPr>
          <w:sz w:val="28"/>
          <w:szCs w:val="28"/>
        </w:rPr>
        <w:t>–</w:t>
      </w:r>
      <w:r w:rsidR="00D3138D" w:rsidRPr="00EB666F">
        <w:rPr>
          <w:sz w:val="28"/>
          <w:szCs w:val="28"/>
        </w:rPr>
        <w:t>192</w:t>
      </w:r>
      <w:r w:rsidR="0052056D">
        <w:rPr>
          <w:sz w:val="28"/>
          <w:szCs w:val="28"/>
        </w:rPr>
        <w:t> </w:t>
      </w:r>
      <w:r w:rsidR="00D3138D" w:rsidRPr="00EB666F">
        <w:rPr>
          <w:sz w:val="28"/>
          <w:szCs w:val="28"/>
        </w:rPr>
        <w:t>796</w:t>
      </w:r>
      <w:r w:rsidR="0052056D">
        <w:rPr>
          <w:sz w:val="28"/>
          <w:szCs w:val="28"/>
        </w:rPr>
        <w:t> </w:t>
      </w:r>
      <w:r w:rsidR="00D3138D" w:rsidRPr="00EB666F">
        <w:rPr>
          <w:sz w:val="28"/>
          <w:szCs w:val="28"/>
        </w:rPr>
        <w:t xml:space="preserve">679,78 </w:t>
      </w:r>
      <w:r w:rsidRPr="00EB666F">
        <w:rPr>
          <w:sz w:val="28"/>
          <w:szCs w:val="28"/>
        </w:rPr>
        <w:t>рублей или</w:t>
      </w:r>
      <w:r w:rsidR="0029381B" w:rsidRPr="00EB666F">
        <w:rPr>
          <w:sz w:val="28"/>
          <w:szCs w:val="28"/>
        </w:rPr>
        <w:t xml:space="preserve"> 99,9 </w:t>
      </w:r>
      <w:r w:rsidR="00DE13EF" w:rsidRPr="00EB666F">
        <w:rPr>
          <w:sz w:val="28"/>
          <w:szCs w:val="28"/>
        </w:rPr>
        <w:t>%</w:t>
      </w:r>
      <w:r w:rsidR="00D916A6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>к уточненным годовым назначениям</w:t>
      </w:r>
      <w:r w:rsidR="00754B0E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>(</w:t>
      </w:r>
      <w:r w:rsidR="00D3138D" w:rsidRPr="00EB666F">
        <w:rPr>
          <w:sz w:val="28"/>
          <w:szCs w:val="28"/>
        </w:rPr>
        <w:t>193</w:t>
      </w:r>
      <w:r w:rsidR="001167E4">
        <w:rPr>
          <w:sz w:val="28"/>
          <w:szCs w:val="28"/>
        </w:rPr>
        <w:t> </w:t>
      </w:r>
      <w:r w:rsidR="00D3138D" w:rsidRPr="00EB666F">
        <w:rPr>
          <w:sz w:val="28"/>
          <w:szCs w:val="28"/>
        </w:rPr>
        <w:t>002</w:t>
      </w:r>
      <w:r w:rsidR="001167E4">
        <w:rPr>
          <w:sz w:val="28"/>
          <w:szCs w:val="28"/>
          <w:lang w:val="en-US"/>
        </w:rPr>
        <w:t> </w:t>
      </w:r>
      <w:r w:rsidR="00D3138D" w:rsidRPr="00EB666F">
        <w:rPr>
          <w:sz w:val="28"/>
          <w:szCs w:val="28"/>
        </w:rPr>
        <w:t xml:space="preserve">369,00 </w:t>
      </w:r>
      <w:r w:rsidRPr="00EB666F">
        <w:rPr>
          <w:sz w:val="28"/>
          <w:szCs w:val="28"/>
        </w:rPr>
        <w:t xml:space="preserve">рублей), </w:t>
      </w:r>
    </w:p>
    <w:p w:rsidR="00370962" w:rsidRDefault="00076C3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«Повышение </w:t>
      </w:r>
      <w:proofErr w:type="spellStart"/>
      <w:r w:rsidRPr="00EB666F">
        <w:rPr>
          <w:sz w:val="28"/>
          <w:szCs w:val="28"/>
        </w:rPr>
        <w:t>энергоэффективности</w:t>
      </w:r>
      <w:proofErr w:type="spellEnd"/>
      <w:r w:rsidRPr="00EB666F">
        <w:rPr>
          <w:sz w:val="28"/>
          <w:szCs w:val="28"/>
        </w:rPr>
        <w:t xml:space="preserve"> и развитие энергетики  в Курской области» </w:t>
      </w:r>
      <w:r w:rsidR="0029381B" w:rsidRPr="00EB666F">
        <w:rPr>
          <w:sz w:val="28"/>
          <w:szCs w:val="28"/>
        </w:rPr>
        <w:t>–</w:t>
      </w:r>
      <w:r w:rsidR="00DE13EF" w:rsidRPr="00EB666F">
        <w:rPr>
          <w:sz w:val="28"/>
          <w:szCs w:val="28"/>
        </w:rPr>
        <w:t xml:space="preserve"> </w:t>
      </w:r>
      <w:r w:rsidR="00A610E7" w:rsidRPr="00EB666F">
        <w:rPr>
          <w:sz w:val="28"/>
          <w:szCs w:val="28"/>
        </w:rPr>
        <w:t>117</w:t>
      </w:r>
      <w:r w:rsidR="001167E4">
        <w:rPr>
          <w:sz w:val="28"/>
          <w:szCs w:val="28"/>
        </w:rPr>
        <w:t> </w:t>
      </w:r>
      <w:r w:rsidR="00A610E7" w:rsidRPr="00EB666F">
        <w:rPr>
          <w:sz w:val="28"/>
          <w:szCs w:val="28"/>
        </w:rPr>
        <w:t>118</w:t>
      </w:r>
      <w:r w:rsidR="001167E4">
        <w:rPr>
          <w:sz w:val="28"/>
          <w:szCs w:val="28"/>
          <w:lang w:val="en-US"/>
        </w:rPr>
        <w:t> </w:t>
      </w:r>
      <w:r w:rsidR="00A610E7" w:rsidRPr="00EB666F">
        <w:rPr>
          <w:sz w:val="28"/>
          <w:szCs w:val="28"/>
        </w:rPr>
        <w:t>027,93</w:t>
      </w:r>
      <w:r w:rsidRPr="00EB666F">
        <w:rPr>
          <w:sz w:val="28"/>
          <w:szCs w:val="28"/>
        </w:rPr>
        <w:t xml:space="preserve"> рублей или </w:t>
      </w:r>
      <w:r w:rsidR="00A610E7" w:rsidRPr="00EB666F">
        <w:rPr>
          <w:sz w:val="28"/>
          <w:szCs w:val="28"/>
        </w:rPr>
        <w:t>70,9</w:t>
      </w:r>
      <w:r w:rsidRPr="00EB666F">
        <w:rPr>
          <w:sz w:val="28"/>
          <w:szCs w:val="28"/>
        </w:rPr>
        <w:t xml:space="preserve"> % к</w:t>
      </w:r>
      <w:r w:rsidR="00754B0E" w:rsidRPr="00EB666F">
        <w:rPr>
          <w:sz w:val="28"/>
          <w:szCs w:val="28"/>
        </w:rPr>
        <w:t xml:space="preserve"> уточненным годовым назначениям</w:t>
      </w:r>
      <w:r w:rsidR="00E61C7E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>(</w:t>
      </w:r>
      <w:r w:rsidR="00A610E7" w:rsidRPr="00EB666F">
        <w:rPr>
          <w:sz w:val="28"/>
          <w:szCs w:val="28"/>
        </w:rPr>
        <w:t>165</w:t>
      </w:r>
      <w:r w:rsidR="001167E4">
        <w:rPr>
          <w:sz w:val="28"/>
          <w:szCs w:val="28"/>
        </w:rPr>
        <w:t> </w:t>
      </w:r>
      <w:r w:rsidR="00A610E7" w:rsidRPr="00EB666F">
        <w:rPr>
          <w:sz w:val="28"/>
          <w:szCs w:val="28"/>
        </w:rPr>
        <w:t>263</w:t>
      </w:r>
      <w:r w:rsidR="001167E4">
        <w:rPr>
          <w:sz w:val="28"/>
          <w:szCs w:val="28"/>
          <w:lang w:val="en-US"/>
        </w:rPr>
        <w:t> </w:t>
      </w:r>
      <w:r w:rsidR="00A610E7" w:rsidRPr="00EB666F">
        <w:rPr>
          <w:sz w:val="28"/>
          <w:szCs w:val="28"/>
        </w:rPr>
        <w:t>000,00</w:t>
      </w:r>
      <w:r w:rsidRPr="00EB666F">
        <w:rPr>
          <w:sz w:val="28"/>
          <w:szCs w:val="28"/>
        </w:rPr>
        <w:t xml:space="preserve"> рублей), </w:t>
      </w:r>
    </w:p>
    <w:p w:rsidR="00370962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«Реализация государственной политики в сфере печати и массовой информации в Курской области» </w:t>
      </w:r>
      <w:r w:rsidR="0029381B" w:rsidRPr="00EB666F">
        <w:rPr>
          <w:sz w:val="28"/>
          <w:szCs w:val="28"/>
        </w:rPr>
        <w:t>–</w:t>
      </w:r>
      <w:r w:rsidR="00E96CD9" w:rsidRPr="00E96CD9">
        <w:rPr>
          <w:sz w:val="28"/>
          <w:szCs w:val="28"/>
        </w:rPr>
        <w:t xml:space="preserve"> </w:t>
      </w:r>
      <w:r w:rsidR="00530221" w:rsidRPr="00EB666F">
        <w:rPr>
          <w:sz w:val="28"/>
          <w:szCs w:val="28"/>
        </w:rPr>
        <w:t>180</w:t>
      </w:r>
      <w:r w:rsidR="001167E4">
        <w:rPr>
          <w:sz w:val="28"/>
          <w:szCs w:val="28"/>
        </w:rPr>
        <w:t> </w:t>
      </w:r>
      <w:r w:rsidR="00530221" w:rsidRPr="00EB666F">
        <w:rPr>
          <w:sz w:val="28"/>
          <w:szCs w:val="28"/>
        </w:rPr>
        <w:t>120</w:t>
      </w:r>
      <w:r w:rsidR="001167E4">
        <w:rPr>
          <w:sz w:val="28"/>
          <w:szCs w:val="28"/>
          <w:lang w:val="en-US"/>
        </w:rPr>
        <w:t> </w:t>
      </w:r>
      <w:r w:rsidR="00530221" w:rsidRPr="00EB666F">
        <w:rPr>
          <w:sz w:val="28"/>
          <w:szCs w:val="28"/>
        </w:rPr>
        <w:t xml:space="preserve">112,08 </w:t>
      </w:r>
      <w:r w:rsidRPr="00EB666F">
        <w:rPr>
          <w:sz w:val="28"/>
          <w:szCs w:val="28"/>
        </w:rPr>
        <w:t xml:space="preserve">рублей или </w:t>
      </w:r>
      <w:r w:rsidR="0029381B" w:rsidRPr="00EB666F">
        <w:rPr>
          <w:sz w:val="28"/>
          <w:szCs w:val="28"/>
        </w:rPr>
        <w:t>99,</w:t>
      </w:r>
      <w:r w:rsidR="00530221" w:rsidRPr="00EB666F">
        <w:rPr>
          <w:sz w:val="28"/>
          <w:szCs w:val="28"/>
        </w:rPr>
        <w:t>8</w:t>
      </w:r>
      <w:r w:rsidR="007811F1" w:rsidRPr="00EB666F">
        <w:rPr>
          <w:bCs/>
          <w:sz w:val="28"/>
          <w:szCs w:val="28"/>
        </w:rPr>
        <w:t> </w:t>
      </w:r>
      <w:r w:rsidRPr="00EB666F">
        <w:rPr>
          <w:sz w:val="28"/>
          <w:szCs w:val="28"/>
        </w:rPr>
        <w:t>%</w:t>
      </w:r>
      <w:r w:rsidR="00DE13EF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>к уточненным годовым назначениям (</w:t>
      </w:r>
      <w:r w:rsidR="00530221" w:rsidRPr="00EB666F">
        <w:rPr>
          <w:sz w:val="28"/>
          <w:szCs w:val="28"/>
        </w:rPr>
        <w:t>180</w:t>
      </w:r>
      <w:r w:rsidR="001167E4">
        <w:rPr>
          <w:sz w:val="28"/>
          <w:szCs w:val="28"/>
        </w:rPr>
        <w:t> </w:t>
      </w:r>
      <w:r w:rsidR="00530221" w:rsidRPr="00EB666F">
        <w:rPr>
          <w:sz w:val="28"/>
          <w:szCs w:val="28"/>
        </w:rPr>
        <w:t>522</w:t>
      </w:r>
      <w:r w:rsidR="001167E4">
        <w:rPr>
          <w:sz w:val="28"/>
          <w:szCs w:val="28"/>
          <w:lang w:val="en-US"/>
        </w:rPr>
        <w:t> </w:t>
      </w:r>
      <w:r w:rsidR="00530221" w:rsidRPr="00EB666F">
        <w:rPr>
          <w:sz w:val="28"/>
          <w:szCs w:val="28"/>
        </w:rPr>
        <w:t>259,00</w:t>
      </w:r>
      <w:r w:rsidR="00590263" w:rsidRPr="00EB666F">
        <w:rPr>
          <w:sz w:val="28"/>
          <w:szCs w:val="28"/>
        </w:rPr>
        <w:t xml:space="preserve"> </w:t>
      </w:r>
      <w:r w:rsidR="00D916A6" w:rsidRPr="00EB666F">
        <w:rPr>
          <w:sz w:val="28"/>
          <w:szCs w:val="28"/>
        </w:rPr>
        <w:t>рублей),</w:t>
      </w:r>
    </w:p>
    <w:p w:rsidR="00370962" w:rsidRDefault="00D916A6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 «Создание условий для </w:t>
      </w:r>
      <w:r w:rsidR="008B160E" w:rsidRPr="00EB666F">
        <w:rPr>
          <w:sz w:val="28"/>
          <w:szCs w:val="28"/>
        </w:rPr>
        <w:t xml:space="preserve">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</w:t>
      </w:r>
      <w:r w:rsidR="00230C65" w:rsidRPr="00EB666F">
        <w:rPr>
          <w:sz w:val="28"/>
          <w:szCs w:val="28"/>
        </w:rPr>
        <w:t>–</w:t>
      </w:r>
      <w:r w:rsidR="008B160E" w:rsidRPr="00EB666F">
        <w:rPr>
          <w:sz w:val="28"/>
          <w:szCs w:val="28"/>
        </w:rPr>
        <w:t xml:space="preserve"> </w:t>
      </w:r>
      <w:r w:rsidR="00590263" w:rsidRPr="00EB666F">
        <w:rPr>
          <w:sz w:val="28"/>
          <w:szCs w:val="28"/>
        </w:rPr>
        <w:t xml:space="preserve"> 2</w:t>
      </w:r>
      <w:r w:rsidR="0052056D">
        <w:rPr>
          <w:sz w:val="28"/>
          <w:szCs w:val="28"/>
        </w:rPr>
        <w:t> </w:t>
      </w:r>
      <w:r w:rsidR="00590263" w:rsidRPr="00EB666F">
        <w:rPr>
          <w:sz w:val="28"/>
          <w:szCs w:val="28"/>
        </w:rPr>
        <w:t xml:space="preserve"> 827</w:t>
      </w:r>
      <w:r w:rsidR="0052056D">
        <w:rPr>
          <w:sz w:val="28"/>
          <w:szCs w:val="28"/>
        </w:rPr>
        <w:t> </w:t>
      </w:r>
      <w:r w:rsidR="00590263" w:rsidRPr="00EB666F">
        <w:rPr>
          <w:sz w:val="28"/>
          <w:szCs w:val="28"/>
        </w:rPr>
        <w:t>391</w:t>
      </w:r>
      <w:r w:rsidR="0052056D">
        <w:rPr>
          <w:sz w:val="28"/>
          <w:szCs w:val="28"/>
        </w:rPr>
        <w:t> </w:t>
      </w:r>
      <w:r w:rsidR="00590263" w:rsidRPr="00EB666F">
        <w:rPr>
          <w:sz w:val="28"/>
          <w:szCs w:val="28"/>
        </w:rPr>
        <w:t xml:space="preserve"> 061,73</w:t>
      </w:r>
      <w:r w:rsidR="008B160E" w:rsidRPr="00EB666F">
        <w:rPr>
          <w:sz w:val="28"/>
          <w:szCs w:val="28"/>
        </w:rPr>
        <w:t xml:space="preserve"> рублей или </w:t>
      </w:r>
      <w:r w:rsidR="00590263" w:rsidRPr="00EB666F">
        <w:rPr>
          <w:sz w:val="28"/>
          <w:szCs w:val="28"/>
        </w:rPr>
        <w:t>99,9</w:t>
      </w:r>
      <w:r w:rsidR="0052056D">
        <w:rPr>
          <w:sz w:val="28"/>
          <w:szCs w:val="28"/>
        </w:rPr>
        <w:t> </w:t>
      </w:r>
      <w:r w:rsidR="00DE13EF" w:rsidRPr="00EB666F">
        <w:rPr>
          <w:sz w:val="28"/>
          <w:szCs w:val="28"/>
        </w:rPr>
        <w:t>%</w:t>
      </w:r>
      <w:r w:rsidRPr="00EB666F">
        <w:rPr>
          <w:sz w:val="28"/>
          <w:szCs w:val="28"/>
        </w:rPr>
        <w:t xml:space="preserve"> </w:t>
      </w:r>
      <w:r w:rsidR="008B160E" w:rsidRPr="00EB666F">
        <w:rPr>
          <w:sz w:val="28"/>
          <w:szCs w:val="28"/>
        </w:rPr>
        <w:t>к уточненным годовым назначениям (</w:t>
      </w:r>
      <w:r w:rsidR="00590263" w:rsidRPr="00EB666F">
        <w:rPr>
          <w:sz w:val="28"/>
          <w:szCs w:val="28"/>
        </w:rPr>
        <w:t>2</w:t>
      </w:r>
      <w:r w:rsidR="0052056D">
        <w:rPr>
          <w:sz w:val="28"/>
          <w:szCs w:val="28"/>
        </w:rPr>
        <w:t> </w:t>
      </w:r>
      <w:r w:rsidR="00590263" w:rsidRPr="00EB666F">
        <w:rPr>
          <w:sz w:val="28"/>
          <w:szCs w:val="28"/>
        </w:rPr>
        <w:t>831</w:t>
      </w:r>
      <w:r w:rsidR="0052056D">
        <w:rPr>
          <w:sz w:val="28"/>
          <w:szCs w:val="28"/>
        </w:rPr>
        <w:t> </w:t>
      </w:r>
      <w:r w:rsidR="00590263" w:rsidRPr="00EB666F">
        <w:rPr>
          <w:sz w:val="28"/>
          <w:szCs w:val="28"/>
        </w:rPr>
        <w:t>368</w:t>
      </w:r>
      <w:r w:rsidR="0052056D">
        <w:rPr>
          <w:sz w:val="28"/>
          <w:szCs w:val="28"/>
        </w:rPr>
        <w:t> </w:t>
      </w:r>
      <w:r w:rsidR="00590263" w:rsidRPr="00EB666F">
        <w:rPr>
          <w:sz w:val="28"/>
          <w:szCs w:val="28"/>
        </w:rPr>
        <w:t>474,00</w:t>
      </w:r>
      <w:r w:rsidR="0052056D">
        <w:rPr>
          <w:sz w:val="28"/>
          <w:szCs w:val="28"/>
        </w:rPr>
        <w:t> </w:t>
      </w:r>
      <w:r w:rsidR="008B160E" w:rsidRPr="00EB666F">
        <w:rPr>
          <w:sz w:val="28"/>
          <w:szCs w:val="28"/>
        </w:rPr>
        <w:t>рублей),</w:t>
      </w:r>
    </w:p>
    <w:p w:rsidR="00370962" w:rsidRDefault="008B160E" w:rsidP="00540CBD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EB666F">
        <w:rPr>
          <w:color w:val="FF0000"/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«Управление государственным имуществом Курской области» </w:t>
      </w:r>
      <w:r w:rsidR="00480AB8" w:rsidRPr="00EB666F">
        <w:rPr>
          <w:sz w:val="28"/>
          <w:szCs w:val="28"/>
        </w:rPr>
        <w:t>–</w:t>
      </w:r>
      <w:r w:rsidRPr="00EB666F">
        <w:rPr>
          <w:sz w:val="28"/>
          <w:szCs w:val="28"/>
        </w:rPr>
        <w:t xml:space="preserve"> </w:t>
      </w:r>
      <w:r w:rsidR="00370962">
        <w:rPr>
          <w:sz w:val="28"/>
          <w:szCs w:val="28"/>
        </w:rPr>
        <w:t xml:space="preserve">                        </w:t>
      </w:r>
      <w:r w:rsidR="00034AAD" w:rsidRPr="00EB666F">
        <w:rPr>
          <w:sz w:val="28"/>
          <w:szCs w:val="28"/>
        </w:rPr>
        <w:t>524</w:t>
      </w:r>
      <w:r w:rsidR="00EB196C">
        <w:rPr>
          <w:sz w:val="28"/>
          <w:szCs w:val="28"/>
        </w:rPr>
        <w:t> </w:t>
      </w:r>
      <w:r w:rsidR="00034AAD" w:rsidRPr="00EB666F">
        <w:rPr>
          <w:sz w:val="28"/>
          <w:szCs w:val="28"/>
        </w:rPr>
        <w:t>706</w:t>
      </w:r>
      <w:r w:rsidR="00EB196C" w:rsidRPr="00EB666F">
        <w:rPr>
          <w:szCs w:val="28"/>
        </w:rPr>
        <w:t> </w:t>
      </w:r>
      <w:r w:rsidR="00034AAD" w:rsidRPr="00EB666F">
        <w:rPr>
          <w:sz w:val="28"/>
          <w:szCs w:val="28"/>
        </w:rPr>
        <w:t>731,12</w:t>
      </w:r>
      <w:r w:rsidRPr="00EB666F">
        <w:rPr>
          <w:sz w:val="28"/>
          <w:szCs w:val="28"/>
        </w:rPr>
        <w:t xml:space="preserve"> рублей или </w:t>
      </w:r>
      <w:r w:rsidR="0091228F" w:rsidRPr="00EB666F">
        <w:rPr>
          <w:sz w:val="28"/>
          <w:szCs w:val="28"/>
        </w:rPr>
        <w:t xml:space="preserve"> 99,</w:t>
      </w:r>
      <w:r w:rsidR="00034AAD" w:rsidRPr="00EB666F">
        <w:rPr>
          <w:sz w:val="28"/>
          <w:szCs w:val="28"/>
        </w:rPr>
        <w:t>6</w:t>
      </w:r>
      <w:r w:rsidR="0052056D">
        <w:rPr>
          <w:sz w:val="28"/>
          <w:szCs w:val="28"/>
        </w:rPr>
        <w:t> </w:t>
      </w:r>
      <w:r w:rsidRPr="00EB666F">
        <w:rPr>
          <w:sz w:val="28"/>
          <w:szCs w:val="28"/>
        </w:rPr>
        <w:t xml:space="preserve">% к уточненным годовым назначениям </w:t>
      </w:r>
      <w:r w:rsidR="00370962">
        <w:rPr>
          <w:sz w:val="28"/>
          <w:szCs w:val="28"/>
        </w:rPr>
        <w:t xml:space="preserve">                  </w:t>
      </w:r>
      <w:r w:rsidRPr="00EB666F">
        <w:rPr>
          <w:sz w:val="28"/>
          <w:szCs w:val="28"/>
        </w:rPr>
        <w:t>(</w:t>
      </w:r>
      <w:r w:rsidR="00034AAD" w:rsidRPr="00EB666F">
        <w:rPr>
          <w:sz w:val="28"/>
          <w:szCs w:val="28"/>
        </w:rPr>
        <w:t>527</w:t>
      </w:r>
      <w:r w:rsidR="00EB196C">
        <w:rPr>
          <w:sz w:val="28"/>
          <w:szCs w:val="28"/>
        </w:rPr>
        <w:t> </w:t>
      </w:r>
      <w:r w:rsidR="00034AAD" w:rsidRPr="00EB666F">
        <w:rPr>
          <w:sz w:val="28"/>
          <w:szCs w:val="28"/>
        </w:rPr>
        <w:t>052</w:t>
      </w:r>
      <w:r w:rsidR="00EB196C" w:rsidRPr="00EB666F">
        <w:rPr>
          <w:szCs w:val="28"/>
        </w:rPr>
        <w:t> </w:t>
      </w:r>
      <w:r w:rsidR="00034AAD" w:rsidRPr="00EB666F">
        <w:rPr>
          <w:sz w:val="28"/>
          <w:szCs w:val="28"/>
        </w:rPr>
        <w:t>534,00</w:t>
      </w:r>
      <w:r w:rsidRPr="00EB666F">
        <w:rPr>
          <w:sz w:val="28"/>
          <w:szCs w:val="28"/>
        </w:rPr>
        <w:t xml:space="preserve"> рублей),</w:t>
      </w:r>
      <w:r w:rsidRPr="00EB666F">
        <w:rPr>
          <w:color w:val="FF0000"/>
          <w:sz w:val="28"/>
          <w:szCs w:val="28"/>
        </w:rPr>
        <w:t xml:space="preserve"> </w:t>
      </w:r>
    </w:p>
    <w:p w:rsidR="00370962" w:rsidRDefault="008B160E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«Профилактика правонарушений в Курской области» </w:t>
      </w:r>
      <w:r w:rsidR="0091228F" w:rsidRPr="00EB666F">
        <w:rPr>
          <w:sz w:val="28"/>
          <w:szCs w:val="28"/>
        </w:rPr>
        <w:t>–</w:t>
      </w:r>
      <w:r w:rsidR="0091228F" w:rsidRPr="00EB666F">
        <w:rPr>
          <w:color w:val="FF0000"/>
          <w:sz w:val="28"/>
          <w:szCs w:val="28"/>
        </w:rPr>
        <w:t xml:space="preserve"> </w:t>
      </w:r>
      <w:r w:rsidR="00C74C98" w:rsidRPr="00EB666F">
        <w:rPr>
          <w:sz w:val="28"/>
          <w:szCs w:val="28"/>
        </w:rPr>
        <w:t>541</w:t>
      </w:r>
      <w:r w:rsidR="00EB196C">
        <w:rPr>
          <w:sz w:val="28"/>
          <w:szCs w:val="28"/>
        </w:rPr>
        <w:t> </w:t>
      </w:r>
      <w:r w:rsidR="00C74C98" w:rsidRPr="00EB666F">
        <w:rPr>
          <w:sz w:val="28"/>
          <w:szCs w:val="28"/>
        </w:rPr>
        <w:t>827</w:t>
      </w:r>
      <w:r w:rsidR="00EB196C" w:rsidRPr="00EB666F">
        <w:rPr>
          <w:szCs w:val="28"/>
        </w:rPr>
        <w:t> </w:t>
      </w:r>
      <w:r w:rsidR="00C74C98" w:rsidRPr="00EB666F">
        <w:rPr>
          <w:sz w:val="28"/>
          <w:szCs w:val="28"/>
        </w:rPr>
        <w:t>856,91</w:t>
      </w:r>
      <w:r w:rsidR="006A2060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 xml:space="preserve"> рублей или </w:t>
      </w:r>
      <w:r w:rsidR="00C74C98" w:rsidRPr="00EB666F">
        <w:rPr>
          <w:sz w:val="28"/>
          <w:szCs w:val="28"/>
        </w:rPr>
        <w:t>98,9</w:t>
      </w:r>
      <w:r w:rsidRPr="00EB666F">
        <w:rPr>
          <w:sz w:val="28"/>
          <w:szCs w:val="28"/>
        </w:rPr>
        <w:t xml:space="preserve"> % к уточненным годовым назначениям (</w:t>
      </w:r>
      <w:r w:rsidR="00C74C98" w:rsidRPr="00EB666F">
        <w:rPr>
          <w:sz w:val="28"/>
          <w:szCs w:val="28"/>
        </w:rPr>
        <w:t>547</w:t>
      </w:r>
      <w:r w:rsidR="005E2ECE">
        <w:rPr>
          <w:sz w:val="28"/>
          <w:szCs w:val="28"/>
        </w:rPr>
        <w:t> </w:t>
      </w:r>
      <w:r w:rsidR="00C74C98" w:rsidRPr="00EB666F">
        <w:rPr>
          <w:sz w:val="28"/>
          <w:szCs w:val="28"/>
        </w:rPr>
        <w:t>696</w:t>
      </w:r>
      <w:r w:rsidR="005E2ECE">
        <w:rPr>
          <w:sz w:val="28"/>
          <w:szCs w:val="28"/>
        </w:rPr>
        <w:t> </w:t>
      </w:r>
      <w:r w:rsidR="00C74C98" w:rsidRPr="00EB666F">
        <w:rPr>
          <w:sz w:val="28"/>
          <w:szCs w:val="28"/>
        </w:rPr>
        <w:t>803,00</w:t>
      </w:r>
      <w:r w:rsidR="00C74C98" w:rsidRPr="00EB666F">
        <w:rPr>
          <w:b/>
          <w:bCs/>
          <w:sz w:val="28"/>
          <w:szCs w:val="28"/>
        </w:rPr>
        <w:t xml:space="preserve"> </w:t>
      </w:r>
      <w:r w:rsidRPr="00EB666F">
        <w:rPr>
          <w:sz w:val="28"/>
          <w:szCs w:val="28"/>
        </w:rPr>
        <w:t>рублей)</w:t>
      </w:r>
      <w:r w:rsidR="003B36FB" w:rsidRPr="00EB666F">
        <w:rPr>
          <w:sz w:val="28"/>
          <w:szCs w:val="28"/>
        </w:rPr>
        <w:t xml:space="preserve">, </w:t>
      </w:r>
    </w:p>
    <w:p w:rsidR="00370962" w:rsidRDefault="003B36FB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«Формирование современной городской среды в Курской области» </w:t>
      </w:r>
      <w:r w:rsidR="00480AB8" w:rsidRPr="00EB666F">
        <w:rPr>
          <w:sz w:val="28"/>
          <w:szCs w:val="28"/>
        </w:rPr>
        <w:t>–</w:t>
      </w:r>
      <w:r w:rsidR="00E61C7E" w:rsidRPr="00EB666F">
        <w:rPr>
          <w:color w:val="FF0000"/>
          <w:sz w:val="28"/>
          <w:szCs w:val="28"/>
        </w:rPr>
        <w:t xml:space="preserve"> </w:t>
      </w:r>
      <w:r w:rsidR="00370962">
        <w:rPr>
          <w:color w:val="FF0000"/>
          <w:sz w:val="28"/>
          <w:szCs w:val="28"/>
        </w:rPr>
        <w:t xml:space="preserve">                </w:t>
      </w:r>
      <w:r w:rsidR="00E61C7E" w:rsidRPr="00EB666F">
        <w:rPr>
          <w:color w:val="FF0000"/>
          <w:sz w:val="28"/>
          <w:szCs w:val="28"/>
        </w:rPr>
        <w:t xml:space="preserve"> </w:t>
      </w:r>
      <w:r w:rsidR="00C74C98" w:rsidRPr="00EB666F">
        <w:rPr>
          <w:sz w:val="28"/>
          <w:szCs w:val="28"/>
        </w:rPr>
        <w:t>616</w:t>
      </w:r>
      <w:r w:rsidR="00EB196C">
        <w:rPr>
          <w:sz w:val="28"/>
          <w:szCs w:val="28"/>
        </w:rPr>
        <w:t> </w:t>
      </w:r>
      <w:r w:rsidR="00C74C98" w:rsidRPr="00EB666F">
        <w:rPr>
          <w:sz w:val="28"/>
          <w:szCs w:val="28"/>
        </w:rPr>
        <w:t>434</w:t>
      </w:r>
      <w:r w:rsidR="00EB196C" w:rsidRPr="00EB666F">
        <w:rPr>
          <w:szCs w:val="28"/>
        </w:rPr>
        <w:t> </w:t>
      </w:r>
      <w:r w:rsidR="00C74C98" w:rsidRPr="00EB666F">
        <w:rPr>
          <w:sz w:val="28"/>
          <w:szCs w:val="28"/>
        </w:rPr>
        <w:t xml:space="preserve">747,61 </w:t>
      </w:r>
      <w:r w:rsidRPr="00EB666F">
        <w:rPr>
          <w:sz w:val="28"/>
          <w:szCs w:val="28"/>
        </w:rPr>
        <w:t xml:space="preserve">рублей или </w:t>
      </w:r>
      <w:r w:rsidR="00C74C98" w:rsidRPr="00EB666F">
        <w:rPr>
          <w:sz w:val="28"/>
          <w:szCs w:val="28"/>
        </w:rPr>
        <w:t>99,5</w:t>
      </w:r>
      <w:r w:rsidR="0052056D">
        <w:rPr>
          <w:sz w:val="28"/>
          <w:szCs w:val="28"/>
        </w:rPr>
        <w:t> </w:t>
      </w:r>
      <w:r w:rsidRPr="00EB666F">
        <w:rPr>
          <w:sz w:val="28"/>
          <w:szCs w:val="28"/>
        </w:rPr>
        <w:t>% к уточненным годовым назначениям</w:t>
      </w:r>
      <w:r w:rsidR="00754B0E" w:rsidRPr="00EB666F">
        <w:rPr>
          <w:sz w:val="28"/>
          <w:szCs w:val="28"/>
        </w:rPr>
        <w:t xml:space="preserve"> </w:t>
      </w:r>
      <w:r w:rsidR="00370962">
        <w:rPr>
          <w:sz w:val="28"/>
          <w:szCs w:val="28"/>
        </w:rPr>
        <w:t xml:space="preserve">                       </w:t>
      </w:r>
      <w:r w:rsidRPr="00EB666F">
        <w:rPr>
          <w:sz w:val="28"/>
          <w:szCs w:val="28"/>
        </w:rPr>
        <w:t xml:space="preserve"> (</w:t>
      </w:r>
      <w:r w:rsidR="00C74C98" w:rsidRPr="00EB666F">
        <w:rPr>
          <w:sz w:val="28"/>
          <w:szCs w:val="28"/>
        </w:rPr>
        <w:t>619</w:t>
      </w:r>
      <w:r w:rsidR="00EB196C">
        <w:rPr>
          <w:sz w:val="28"/>
          <w:szCs w:val="28"/>
        </w:rPr>
        <w:t> </w:t>
      </w:r>
      <w:r w:rsidR="00C74C98" w:rsidRPr="00EB666F">
        <w:rPr>
          <w:sz w:val="28"/>
          <w:szCs w:val="28"/>
        </w:rPr>
        <w:t>245</w:t>
      </w:r>
      <w:r w:rsidR="00EB196C" w:rsidRPr="00EB666F">
        <w:rPr>
          <w:szCs w:val="28"/>
        </w:rPr>
        <w:t> </w:t>
      </w:r>
      <w:r w:rsidR="00C74C98" w:rsidRPr="00EB666F">
        <w:rPr>
          <w:sz w:val="28"/>
          <w:szCs w:val="28"/>
        </w:rPr>
        <w:t>428,00</w:t>
      </w:r>
      <w:r w:rsidRPr="00EB666F">
        <w:rPr>
          <w:sz w:val="28"/>
          <w:szCs w:val="28"/>
        </w:rPr>
        <w:t xml:space="preserve"> рублей), </w:t>
      </w:r>
    </w:p>
    <w:p w:rsidR="008B160E" w:rsidRPr="00EB666F" w:rsidRDefault="003B36FB" w:rsidP="00540CBD">
      <w:pPr>
        <w:ind w:firstLine="709"/>
        <w:contextualSpacing/>
        <w:jc w:val="both"/>
        <w:rPr>
          <w:sz w:val="28"/>
          <w:szCs w:val="28"/>
        </w:rPr>
      </w:pPr>
      <w:r w:rsidRPr="00EB666F">
        <w:rPr>
          <w:sz w:val="28"/>
          <w:szCs w:val="28"/>
        </w:rPr>
        <w:t xml:space="preserve">«Создание новых мест </w:t>
      </w:r>
      <w:r w:rsidR="009979B5" w:rsidRPr="00EB666F">
        <w:rPr>
          <w:sz w:val="28"/>
          <w:szCs w:val="28"/>
        </w:rPr>
        <w:t xml:space="preserve"> </w:t>
      </w:r>
      <w:r w:rsidRPr="00EB666F">
        <w:rPr>
          <w:sz w:val="28"/>
          <w:szCs w:val="28"/>
        </w:rPr>
        <w:t>в общеобразовательных организациях Курской области в соответстви</w:t>
      </w:r>
      <w:r w:rsidR="009979B5" w:rsidRPr="00EB666F">
        <w:rPr>
          <w:sz w:val="28"/>
          <w:szCs w:val="28"/>
        </w:rPr>
        <w:t xml:space="preserve">и  с прогнозируемой потребностью </w:t>
      </w:r>
      <w:r w:rsidRPr="00EB666F">
        <w:rPr>
          <w:sz w:val="28"/>
          <w:szCs w:val="28"/>
        </w:rPr>
        <w:t xml:space="preserve">и современными условиями обучения» </w:t>
      </w:r>
      <w:r w:rsidR="00480AB8" w:rsidRPr="00EB666F">
        <w:rPr>
          <w:sz w:val="28"/>
          <w:szCs w:val="28"/>
        </w:rPr>
        <w:t>–</w:t>
      </w:r>
      <w:r w:rsidRPr="00EB666F">
        <w:rPr>
          <w:color w:val="FF0000"/>
          <w:sz w:val="28"/>
          <w:szCs w:val="28"/>
        </w:rPr>
        <w:t xml:space="preserve"> </w:t>
      </w:r>
      <w:r w:rsidR="003B2E5A" w:rsidRPr="00EB666F">
        <w:rPr>
          <w:color w:val="FF0000"/>
          <w:sz w:val="28"/>
          <w:szCs w:val="28"/>
        </w:rPr>
        <w:t xml:space="preserve"> </w:t>
      </w:r>
      <w:r w:rsidR="003B2E5A" w:rsidRPr="00EB666F">
        <w:rPr>
          <w:sz w:val="28"/>
          <w:szCs w:val="28"/>
        </w:rPr>
        <w:t>708</w:t>
      </w:r>
      <w:r w:rsidR="00EB196C">
        <w:rPr>
          <w:sz w:val="28"/>
          <w:szCs w:val="28"/>
        </w:rPr>
        <w:t> </w:t>
      </w:r>
      <w:r w:rsidR="003B2E5A" w:rsidRPr="00EB666F">
        <w:rPr>
          <w:sz w:val="28"/>
          <w:szCs w:val="28"/>
        </w:rPr>
        <w:t>865</w:t>
      </w:r>
      <w:r w:rsidR="00EB196C" w:rsidRPr="00EB666F">
        <w:rPr>
          <w:szCs w:val="28"/>
        </w:rPr>
        <w:t> </w:t>
      </w:r>
      <w:r w:rsidR="003B2E5A" w:rsidRPr="00EB666F">
        <w:rPr>
          <w:sz w:val="28"/>
          <w:szCs w:val="28"/>
        </w:rPr>
        <w:t xml:space="preserve">172,75 </w:t>
      </w:r>
      <w:r w:rsidRPr="00EB666F">
        <w:rPr>
          <w:sz w:val="28"/>
          <w:szCs w:val="28"/>
        </w:rPr>
        <w:t xml:space="preserve"> рублей или </w:t>
      </w:r>
      <w:r w:rsidR="003B2E5A" w:rsidRPr="00EB666F">
        <w:rPr>
          <w:sz w:val="28"/>
          <w:szCs w:val="28"/>
        </w:rPr>
        <w:t>92,1</w:t>
      </w:r>
      <w:r w:rsidRPr="00EB666F">
        <w:rPr>
          <w:sz w:val="28"/>
          <w:szCs w:val="28"/>
        </w:rPr>
        <w:t xml:space="preserve"> % к уточненным годовым назначениям (</w:t>
      </w:r>
      <w:r w:rsidR="003B2E5A" w:rsidRPr="00EB666F">
        <w:rPr>
          <w:sz w:val="28"/>
          <w:szCs w:val="28"/>
        </w:rPr>
        <w:t>770</w:t>
      </w:r>
      <w:r w:rsidR="00EB196C">
        <w:rPr>
          <w:sz w:val="28"/>
          <w:szCs w:val="28"/>
        </w:rPr>
        <w:t> </w:t>
      </w:r>
      <w:r w:rsidR="003B2E5A" w:rsidRPr="00EB666F">
        <w:rPr>
          <w:sz w:val="28"/>
          <w:szCs w:val="28"/>
        </w:rPr>
        <w:t>083</w:t>
      </w:r>
      <w:r w:rsidR="00EB196C" w:rsidRPr="00EB666F">
        <w:rPr>
          <w:szCs w:val="28"/>
        </w:rPr>
        <w:t> </w:t>
      </w:r>
      <w:r w:rsidR="003B2E5A" w:rsidRPr="00EB666F">
        <w:rPr>
          <w:sz w:val="28"/>
          <w:szCs w:val="28"/>
        </w:rPr>
        <w:t xml:space="preserve">335,00 </w:t>
      </w:r>
      <w:r w:rsidRPr="00EB666F">
        <w:rPr>
          <w:sz w:val="28"/>
          <w:szCs w:val="28"/>
        </w:rPr>
        <w:t>рублей)</w:t>
      </w:r>
      <w:r w:rsidR="008B160E" w:rsidRPr="00EB666F">
        <w:rPr>
          <w:sz w:val="28"/>
          <w:szCs w:val="28"/>
        </w:rPr>
        <w:t>.</w:t>
      </w:r>
      <w:r w:rsidR="007C7956" w:rsidRPr="00EB666F">
        <w:rPr>
          <w:sz w:val="28"/>
          <w:szCs w:val="28"/>
        </w:rPr>
        <w:t xml:space="preserve"> </w:t>
      </w:r>
      <w:r w:rsidR="008B160E" w:rsidRPr="00EB666F">
        <w:rPr>
          <w:sz w:val="28"/>
          <w:szCs w:val="28"/>
        </w:rPr>
        <w:t xml:space="preserve">                                   </w:t>
      </w:r>
    </w:p>
    <w:p w:rsidR="00195563" w:rsidRPr="00EB666F" w:rsidRDefault="008B160E" w:rsidP="00195563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В процессе исполнения областного бюджета за </w:t>
      </w:r>
      <w:r w:rsidR="00A579FC" w:rsidRPr="00EB666F">
        <w:rPr>
          <w:szCs w:val="28"/>
        </w:rPr>
        <w:t>2021</w:t>
      </w:r>
      <w:r w:rsidRPr="00EB666F">
        <w:rPr>
          <w:szCs w:val="28"/>
        </w:rPr>
        <w:t xml:space="preserve"> год бюджетам муниципальных образований Курской области производилось перечисление межбюджетных трансфертов. Кассовое исполнение по состоянию на 01.01.20</w:t>
      </w:r>
      <w:r w:rsidR="00AB23BE" w:rsidRPr="00EB666F">
        <w:rPr>
          <w:szCs w:val="28"/>
        </w:rPr>
        <w:t>2</w:t>
      </w:r>
      <w:r w:rsidR="003B2E5A" w:rsidRPr="00EB666F">
        <w:rPr>
          <w:szCs w:val="28"/>
        </w:rPr>
        <w:t>2</w:t>
      </w:r>
      <w:r w:rsidRPr="00EB666F">
        <w:rPr>
          <w:szCs w:val="28"/>
        </w:rPr>
        <w:t xml:space="preserve"> составило </w:t>
      </w:r>
      <w:r w:rsidR="00B85AC6" w:rsidRPr="00EB666F">
        <w:rPr>
          <w:szCs w:val="28"/>
        </w:rPr>
        <w:t>30 224 142 482,13</w:t>
      </w:r>
      <w:r w:rsidRPr="00EB666F">
        <w:rPr>
          <w:szCs w:val="28"/>
        </w:rPr>
        <w:t xml:space="preserve"> рубл</w:t>
      </w:r>
      <w:r w:rsidR="00B85AC6" w:rsidRPr="00EB666F">
        <w:rPr>
          <w:szCs w:val="28"/>
        </w:rPr>
        <w:t>ей</w:t>
      </w:r>
      <w:r w:rsidRPr="00EB666F">
        <w:rPr>
          <w:szCs w:val="28"/>
        </w:rPr>
        <w:t xml:space="preserve"> или </w:t>
      </w:r>
      <w:r w:rsidR="003759E1" w:rsidRPr="00EB666F">
        <w:rPr>
          <w:szCs w:val="28"/>
        </w:rPr>
        <w:t>97,8</w:t>
      </w:r>
      <w:r w:rsidRPr="00EB666F">
        <w:rPr>
          <w:szCs w:val="28"/>
        </w:rPr>
        <w:t xml:space="preserve"> %  к уточненным годовым</w:t>
      </w:r>
      <w:r w:rsidRPr="00EB666F">
        <w:rPr>
          <w:color w:val="FF0000"/>
          <w:szCs w:val="28"/>
        </w:rPr>
        <w:t xml:space="preserve"> </w:t>
      </w:r>
      <w:r w:rsidRPr="00EB666F">
        <w:rPr>
          <w:szCs w:val="28"/>
        </w:rPr>
        <w:t>назначениям (</w:t>
      </w:r>
      <w:r w:rsidR="00B85AC6" w:rsidRPr="00EB666F">
        <w:rPr>
          <w:szCs w:val="28"/>
        </w:rPr>
        <w:t>30 915 116 845,00</w:t>
      </w:r>
      <w:r w:rsidRPr="00EB666F">
        <w:rPr>
          <w:szCs w:val="28"/>
        </w:rPr>
        <w:t xml:space="preserve"> рублей), в том числе:</w:t>
      </w:r>
    </w:p>
    <w:p w:rsidR="00195563" w:rsidRPr="00EB666F" w:rsidRDefault="008B160E" w:rsidP="00195563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- дотаций в сумме </w:t>
      </w:r>
      <w:r w:rsidR="00195563" w:rsidRPr="00EB666F">
        <w:rPr>
          <w:szCs w:val="28"/>
        </w:rPr>
        <w:t>2</w:t>
      </w:r>
      <w:r w:rsidR="001167E4">
        <w:rPr>
          <w:szCs w:val="28"/>
          <w:lang w:val="en-US"/>
        </w:rPr>
        <w:t> </w:t>
      </w:r>
      <w:r w:rsidR="00195563" w:rsidRPr="00EB666F">
        <w:rPr>
          <w:szCs w:val="28"/>
        </w:rPr>
        <w:t>106</w:t>
      </w:r>
      <w:r w:rsidR="001167E4">
        <w:rPr>
          <w:szCs w:val="28"/>
        </w:rPr>
        <w:t> </w:t>
      </w:r>
      <w:r w:rsidR="00195563" w:rsidRPr="00EB666F">
        <w:rPr>
          <w:szCs w:val="28"/>
        </w:rPr>
        <w:t>506</w:t>
      </w:r>
      <w:r w:rsidR="001167E4">
        <w:rPr>
          <w:szCs w:val="28"/>
          <w:lang w:val="en-US"/>
        </w:rPr>
        <w:t> </w:t>
      </w:r>
      <w:r w:rsidR="00195563" w:rsidRPr="00EB666F">
        <w:rPr>
          <w:szCs w:val="28"/>
        </w:rPr>
        <w:t xml:space="preserve">850,00 </w:t>
      </w:r>
      <w:r w:rsidRPr="00EB666F">
        <w:rPr>
          <w:szCs w:val="28"/>
        </w:rPr>
        <w:t>рублей или 100,0 % к уточненным годовым назначениям (</w:t>
      </w:r>
      <w:r w:rsidR="00195563" w:rsidRPr="00EB666F">
        <w:rPr>
          <w:szCs w:val="28"/>
        </w:rPr>
        <w:t>2</w:t>
      </w:r>
      <w:r w:rsidR="001167E4">
        <w:rPr>
          <w:szCs w:val="28"/>
          <w:lang w:val="en-US"/>
        </w:rPr>
        <w:t> </w:t>
      </w:r>
      <w:r w:rsidR="00195563" w:rsidRPr="00EB666F">
        <w:rPr>
          <w:szCs w:val="28"/>
        </w:rPr>
        <w:t>106</w:t>
      </w:r>
      <w:r w:rsidR="001167E4">
        <w:rPr>
          <w:szCs w:val="28"/>
        </w:rPr>
        <w:t> </w:t>
      </w:r>
      <w:r w:rsidR="00195563" w:rsidRPr="00EB666F">
        <w:rPr>
          <w:szCs w:val="28"/>
        </w:rPr>
        <w:t>506</w:t>
      </w:r>
      <w:r w:rsidR="001167E4">
        <w:rPr>
          <w:szCs w:val="28"/>
          <w:lang w:val="en-US"/>
        </w:rPr>
        <w:t> </w:t>
      </w:r>
      <w:r w:rsidR="00195563" w:rsidRPr="00EB666F">
        <w:rPr>
          <w:szCs w:val="28"/>
        </w:rPr>
        <w:t>850,00</w:t>
      </w:r>
      <w:r w:rsidR="00100810" w:rsidRPr="00EB666F">
        <w:rPr>
          <w:szCs w:val="28"/>
        </w:rPr>
        <w:t xml:space="preserve"> </w:t>
      </w:r>
      <w:r w:rsidRPr="00EB666F">
        <w:rPr>
          <w:szCs w:val="28"/>
        </w:rPr>
        <w:t>рублей)</w:t>
      </w:r>
      <w:r w:rsidR="00AB23BE" w:rsidRPr="00EB666F">
        <w:rPr>
          <w:szCs w:val="28"/>
        </w:rPr>
        <w:t>;</w:t>
      </w:r>
    </w:p>
    <w:p w:rsidR="00195563" w:rsidRPr="00EB666F" w:rsidRDefault="008B160E" w:rsidP="00195563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- субсидий в сумме </w:t>
      </w:r>
      <w:r w:rsidR="00195563" w:rsidRPr="00EB666F">
        <w:rPr>
          <w:szCs w:val="28"/>
        </w:rPr>
        <w:t>8 099 931 401,88</w:t>
      </w:r>
      <w:r w:rsidRPr="00EB666F">
        <w:rPr>
          <w:szCs w:val="28"/>
        </w:rPr>
        <w:t xml:space="preserve"> рублей или </w:t>
      </w:r>
      <w:r w:rsidR="00195563" w:rsidRPr="00EB666F">
        <w:rPr>
          <w:szCs w:val="28"/>
        </w:rPr>
        <w:t>93,9</w:t>
      </w:r>
      <w:r w:rsidRPr="00EB666F">
        <w:rPr>
          <w:szCs w:val="28"/>
        </w:rPr>
        <w:t xml:space="preserve"> % к уточненным годовым назначениям (</w:t>
      </w:r>
      <w:r w:rsidR="00195563" w:rsidRPr="00EB666F">
        <w:rPr>
          <w:szCs w:val="28"/>
        </w:rPr>
        <w:t>8</w:t>
      </w:r>
      <w:r w:rsidR="001167E4">
        <w:rPr>
          <w:szCs w:val="28"/>
          <w:lang w:val="en-US"/>
        </w:rPr>
        <w:t> </w:t>
      </w:r>
      <w:r w:rsidR="00195563" w:rsidRPr="00EB666F">
        <w:rPr>
          <w:szCs w:val="28"/>
        </w:rPr>
        <w:t xml:space="preserve"> 630</w:t>
      </w:r>
      <w:r w:rsidR="001167E4">
        <w:rPr>
          <w:szCs w:val="28"/>
        </w:rPr>
        <w:t> </w:t>
      </w:r>
      <w:r w:rsidR="00195563" w:rsidRPr="00EB666F">
        <w:rPr>
          <w:szCs w:val="28"/>
        </w:rPr>
        <w:t>609</w:t>
      </w:r>
      <w:r w:rsidR="001167E4">
        <w:rPr>
          <w:szCs w:val="28"/>
          <w:lang w:val="en-US"/>
        </w:rPr>
        <w:t> </w:t>
      </w:r>
      <w:r w:rsidR="00195563" w:rsidRPr="00EB666F">
        <w:rPr>
          <w:szCs w:val="28"/>
        </w:rPr>
        <w:t xml:space="preserve">132,00 </w:t>
      </w:r>
      <w:r w:rsidR="00AB23BE" w:rsidRPr="00EB666F">
        <w:rPr>
          <w:szCs w:val="28"/>
        </w:rPr>
        <w:t>рублей);</w:t>
      </w:r>
    </w:p>
    <w:p w:rsidR="00195563" w:rsidRPr="00EB666F" w:rsidRDefault="008B160E" w:rsidP="00195563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- субвенций в сумме </w:t>
      </w:r>
      <w:r w:rsidR="00195563" w:rsidRPr="00EB666F">
        <w:rPr>
          <w:szCs w:val="28"/>
        </w:rPr>
        <w:t>19</w:t>
      </w:r>
      <w:r w:rsidR="001167E4">
        <w:rPr>
          <w:szCs w:val="28"/>
          <w:lang w:val="en-US"/>
        </w:rPr>
        <w:t> </w:t>
      </w:r>
      <w:r w:rsidR="00195563" w:rsidRPr="00EB666F">
        <w:rPr>
          <w:szCs w:val="28"/>
        </w:rPr>
        <w:t>076</w:t>
      </w:r>
      <w:r w:rsidR="001167E4">
        <w:rPr>
          <w:szCs w:val="28"/>
        </w:rPr>
        <w:t> </w:t>
      </w:r>
      <w:r w:rsidR="00195563" w:rsidRPr="00EB666F">
        <w:rPr>
          <w:szCs w:val="28"/>
        </w:rPr>
        <w:t>346</w:t>
      </w:r>
      <w:r w:rsidR="001167E4">
        <w:rPr>
          <w:szCs w:val="28"/>
          <w:lang w:val="en-US"/>
        </w:rPr>
        <w:t> </w:t>
      </w:r>
      <w:r w:rsidR="00195563" w:rsidRPr="00EB666F">
        <w:rPr>
          <w:szCs w:val="28"/>
        </w:rPr>
        <w:t xml:space="preserve">468,69 </w:t>
      </w:r>
      <w:r w:rsidRPr="00EB666F">
        <w:rPr>
          <w:szCs w:val="28"/>
        </w:rPr>
        <w:t>рублей или 99,</w:t>
      </w:r>
      <w:r w:rsidR="00195563" w:rsidRPr="00EB666F">
        <w:rPr>
          <w:szCs w:val="28"/>
        </w:rPr>
        <w:t>2</w:t>
      </w:r>
      <w:r w:rsidRPr="00EB666F">
        <w:rPr>
          <w:szCs w:val="28"/>
        </w:rPr>
        <w:t xml:space="preserve"> % к уточненным годовым назначениям (</w:t>
      </w:r>
      <w:r w:rsidR="00195563" w:rsidRPr="00EB666F">
        <w:rPr>
          <w:szCs w:val="28"/>
        </w:rPr>
        <w:t>19</w:t>
      </w:r>
      <w:r w:rsidR="001167E4">
        <w:rPr>
          <w:szCs w:val="28"/>
          <w:lang w:val="en-US"/>
        </w:rPr>
        <w:t> </w:t>
      </w:r>
      <w:r w:rsidR="00195563" w:rsidRPr="00EB666F">
        <w:rPr>
          <w:szCs w:val="28"/>
        </w:rPr>
        <w:t>236</w:t>
      </w:r>
      <w:r w:rsidR="001167E4">
        <w:rPr>
          <w:szCs w:val="28"/>
        </w:rPr>
        <w:t> </w:t>
      </w:r>
      <w:r w:rsidR="00195563" w:rsidRPr="00EB666F">
        <w:rPr>
          <w:szCs w:val="28"/>
        </w:rPr>
        <w:t>642</w:t>
      </w:r>
      <w:r w:rsidR="001167E4">
        <w:rPr>
          <w:szCs w:val="28"/>
          <w:lang w:val="en-US"/>
        </w:rPr>
        <w:t> </w:t>
      </w:r>
      <w:r w:rsidR="00195563" w:rsidRPr="00EB666F">
        <w:rPr>
          <w:szCs w:val="28"/>
        </w:rPr>
        <w:t>903,00</w:t>
      </w:r>
      <w:r w:rsidRPr="00EB666F">
        <w:rPr>
          <w:szCs w:val="28"/>
        </w:rPr>
        <w:t xml:space="preserve"> рублей)</w:t>
      </w:r>
      <w:r w:rsidR="00AB23BE" w:rsidRPr="00EB666F">
        <w:rPr>
          <w:szCs w:val="28"/>
        </w:rPr>
        <w:t>;</w:t>
      </w:r>
    </w:p>
    <w:p w:rsidR="008B160E" w:rsidRPr="00EB666F" w:rsidRDefault="008B160E" w:rsidP="00195563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- иных межбюджетных трансфертов в сумме </w:t>
      </w:r>
      <w:r w:rsidR="00195563" w:rsidRPr="00EB666F">
        <w:rPr>
          <w:szCs w:val="28"/>
        </w:rPr>
        <w:t>941</w:t>
      </w:r>
      <w:r w:rsidR="001167E4">
        <w:rPr>
          <w:szCs w:val="28"/>
        </w:rPr>
        <w:t> </w:t>
      </w:r>
      <w:r w:rsidR="00195563" w:rsidRPr="00EB666F">
        <w:rPr>
          <w:szCs w:val="28"/>
        </w:rPr>
        <w:t>357</w:t>
      </w:r>
      <w:r w:rsidR="001167E4">
        <w:rPr>
          <w:szCs w:val="28"/>
          <w:lang w:val="en-US"/>
        </w:rPr>
        <w:t> </w:t>
      </w:r>
      <w:r w:rsidR="00195563" w:rsidRPr="00EB666F">
        <w:rPr>
          <w:szCs w:val="28"/>
        </w:rPr>
        <w:t>761,56</w:t>
      </w:r>
      <w:r w:rsidRPr="00EB666F">
        <w:rPr>
          <w:szCs w:val="28"/>
        </w:rPr>
        <w:t xml:space="preserve"> рублей </w:t>
      </w:r>
      <w:r w:rsidR="0070019F" w:rsidRPr="00EB666F">
        <w:rPr>
          <w:szCs w:val="28"/>
        </w:rPr>
        <w:t xml:space="preserve">                </w:t>
      </w:r>
      <w:r w:rsidRPr="00EB666F">
        <w:rPr>
          <w:szCs w:val="28"/>
        </w:rPr>
        <w:t xml:space="preserve">или </w:t>
      </w:r>
      <w:r w:rsidR="00195563" w:rsidRPr="00EB666F">
        <w:rPr>
          <w:szCs w:val="28"/>
        </w:rPr>
        <w:t>100,0</w:t>
      </w:r>
      <w:r w:rsidR="00CA4FE4" w:rsidRPr="00EB666F">
        <w:rPr>
          <w:szCs w:val="28"/>
        </w:rPr>
        <w:t xml:space="preserve"> </w:t>
      </w:r>
      <w:r w:rsidRPr="00EB666F">
        <w:rPr>
          <w:szCs w:val="28"/>
        </w:rPr>
        <w:t xml:space="preserve">% </w:t>
      </w:r>
      <w:r w:rsidR="00167329" w:rsidRPr="00EB666F">
        <w:rPr>
          <w:szCs w:val="28"/>
        </w:rPr>
        <w:t xml:space="preserve">к </w:t>
      </w:r>
      <w:r w:rsidRPr="00EB666F">
        <w:rPr>
          <w:szCs w:val="28"/>
        </w:rPr>
        <w:t>уточненны</w:t>
      </w:r>
      <w:r w:rsidR="00167329" w:rsidRPr="00EB666F">
        <w:rPr>
          <w:szCs w:val="28"/>
        </w:rPr>
        <w:t>м</w:t>
      </w:r>
      <w:r w:rsidRPr="00EB666F">
        <w:rPr>
          <w:szCs w:val="28"/>
        </w:rPr>
        <w:t xml:space="preserve"> годовы</w:t>
      </w:r>
      <w:r w:rsidR="00167329" w:rsidRPr="00EB666F">
        <w:rPr>
          <w:szCs w:val="28"/>
        </w:rPr>
        <w:t>м</w:t>
      </w:r>
      <w:r w:rsidRPr="00EB666F">
        <w:rPr>
          <w:szCs w:val="28"/>
        </w:rPr>
        <w:t xml:space="preserve"> назначени</w:t>
      </w:r>
      <w:r w:rsidR="00167329" w:rsidRPr="00EB666F">
        <w:rPr>
          <w:szCs w:val="28"/>
        </w:rPr>
        <w:t>ям</w:t>
      </w:r>
      <w:r w:rsidRPr="00EB666F">
        <w:rPr>
          <w:szCs w:val="28"/>
        </w:rPr>
        <w:t xml:space="preserve"> (</w:t>
      </w:r>
      <w:r w:rsidR="00195563" w:rsidRPr="00EB666F">
        <w:rPr>
          <w:szCs w:val="28"/>
        </w:rPr>
        <w:t>941</w:t>
      </w:r>
      <w:r w:rsidR="001167E4">
        <w:rPr>
          <w:szCs w:val="28"/>
        </w:rPr>
        <w:t> </w:t>
      </w:r>
      <w:r w:rsidR="00195563" w:rsidRPr="00EB666F">
        <w:rPr>
          <w:szCs w:val="28"/>
        </w:rPr>
        <w:t>357</w:t>
      </w:r>
      <w:r w:rsidR="001167E4">
        <w:rPr>
          <w:szCs w:val="28"/>
          <w:lang w:val="en-US"/>
        </w:rPr>
        <w:t> </w:t>
      </w:r>
      <w:r w:rsidR="00195563" w:rsidRPr="00EB666F">
        <w:rPr>
          <w:szCs w:val="28"/>
        </w:rPr>
        <w:t>960,00</w:t>
      </w:r>
      <w:r w:rsidRPr="00EB666F">
        <w:rPr>
          <w:szCs w:val="28"/>
        </w:rPr>
        <w:t xml:space="preserve"> рублей)</w:t>
      </w:r>
      <w:r w:rsidR="00AB23BE" w:rsidRPr="00EB666F">
        <w:rPr>
          <w:szCs w:val="28"/>
        </w:rPr>
        <w:t>.</w:t>
      </w:r>
    </w:p>
    <w:p w:rsidR="00846664" w:rsidRPr="00EB666F" w:rsidRDefault="00846664" w:rsidP="0084666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>Кроме того, на решение вопросов местного значения из областного бюджета бюджетам муниципальных образований в отчетном периоде выделялись бюджетные кредиты.</w:t>
      </w:r>
    </w:p>
    <w:p w:rsidR="00846664" w:rsidRPr="00EB666F" w:rsidRDefault="00846664" w:rsidP="0084666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lastRenderedPageBreak/>
        <w:t>По состоянию на 01.01.2021 остаток задолженности по бюджетным кредитам с учетом начисленных и уплаченных процентов и пени составлял 699 529</w:t>
      </w:r>
      <w:r w:rsidRPr="00EB666F">
        <w:rPr>
          <w:bCs/>
          <w:sz w:val="28"/>
          <w:szCs w:val="28"/>
          <w:lang w:val="en-US"/>
        </w:rPr>
        <w:t> </w:t>
      </w:r>
      <w:r w:rsidRPr="00EB666F">
        <w:rPr>
          <w:bCs/>
          <w:sz w:val="28"/>
          <w:szCs w:val="28"/>
        </w:rPr>
        <w:t>395,31 рубл</w:t>
      </w:r>
      <w:r w:rsidR="00CD7C20">
        <w:rPr>
          <w:bCs/>
          <w:sz w:val="28"/>
          <w:szCs w:val="28"/>
        </w:rPr>
        <w:t>ь</w:t>
      </w:r>
      <w:r w:rsidRPr="00EB666F">
        <w:rPr>
          <w:bCs/>
          <w:sz w:val="28"/>
          <w:szCs w:val="28"/>
        </w:rPr>
        <w:t xml:space="preserve"> по 3 муниципальным образованиям области, </w:t>
      </w:r>
      <w:r w:rsidRPr="00EB666F">
        <w:rPr>
          <w:bCs/>
          <w:sz w:val="28"/>
          <w:szCs w:val="28"/>
        </w:rPr>
        <w:br/>
        <w:t>в том числе:</w:t>
      </w:r>
    </w:p>
    <w:p w:rsidR="00846664" w:rsidRPr="00EB666F" w:rsidRDefault="00846664" w:rsidP="0084666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>на частичное покрытие дефицитов местных бюджетов – 46 485 000 рублей по 2 муниципальным образованиям области;</w:t>
      </w:r>
    </w:p>
    <w:p w:rsidR="00846664" w:rsidRPr="00EB666F" w:rsidRDefault="00846664" w:rsidP="0084666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 xml:space="preserve">на строительство, реконструкцию, капитальный ремонт, ремонт </w:t>
      </w:r>
      <w:r w:rsidRPr="00EB666F">
        <w:rPr>
          <w:bCs/>
          <w:sz w:val="28"/>
          <w:szCs w:val="28"/>
        </w:rPr>
        <w:br/>
        <w:t>и содержание автомобильных дорог общего пользования (за исключением дорог федерального, регионального и межмуниципального значения) – 653 044 395,31 рубл</w:t>
      </w:r>
      <w:r w:rsidR="00CD7C20">
        <w:rPr>
          <w:bCs/>
          <w:sz w:val="28"/>
          <w:szCs w:val="28"/>
        </w:rPr>
        <w:t>ь</w:t>
      </w:r>
      <w:r w:rsidRPr="00EB666F">
        <w:rPr>
          <w:bCs/>
          <w:sz w:val="28"/>
          <w:szCs w:val="28"/>
        </w:rPr>
        <w:t xml:space="preserve"> по одному муниципальному образованию (</w:t>
      </w:r>
      <w:proofErr w:type="gramStart"/>
      <w:r w:rsidRPr="00EB666F">
        <w:rPr>
          <w:bCs/>
          <w:sz w:val="28"/>
          <w:szCs w:val="28"/>
        </w:rPr>
        <w:t>г</w:t>
      </w:r>
      <w:proofErr w:type="gramEnd"/>
      <w:r w:rsidRPr="00EB666F">
        <w:rPr>
          <w:bCs/>
          <w:sz w:val="28"/>
          <w:szCs w:val="28"/>
        </w:rPr>
        <w:t>. Курск).</w:t>
      </w:r>
    </w:p>
    <w:p w:rsidR="00846664" w:rsidRPr="00EB666F" w:rsidRDefault="00846664" w:rsidP="0084666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>В 2021 году одному муниципальному образованию Курской области было выделено из областного бюджета бюджетных кредитов на частичное покрытие дефицитов местных бюджетов в сумме 14 643 000 рублей.</w:t>
      </w:r>
    </w:p>
    <w:p w:rsidR="00846664" w:rsidRPr="00EB666F" w:rsidRDefault="00846664" w:rsidP="0084666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>Погашено бюджетных кредитов на частичное покрытие дефицитов местных бюджетов 2 муниципальными образованиями области в сумме 19 288 000 рублей.</w:t>
      </w:r>
    </w:p>
    <w:p w:rsidR="00846664" w:rsidRPr="00EB666F" w:rsidRDefault="00846664" w:rsidP="008466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66F">
        <w:rPr>
          <w:sz w:val="28"/>
          <w:szCs w:val="28"/>
        </w:rPr>
        <w:t>Кроме того, проведена повторная реструктуризации долговых обязательств с частичным списанием (сокращением) суммы основного долга городу Курску. Сумма списания составила 587 739 955,78 рублей.</w:t>
      </w:r>
    </w:p>
    <w:p w:rsidR="00846664" w:rsidRPr="00EB666F" w:rsidRDefault="00846664" w:rsidP="0084666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>За 2021 год было начислено процентов за пользование бюджетными кредитами в размере 0,1 процента годовых – 362 286,07 рублей, в том числе:</w:t>
      </w:r>
    </w:p>
    <w:p w:rsidR="00846664" w:rsidRPr="00EB666F" w:rsidRDefault="00846664" w:rsidP="0084666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>на частичное покрытие дефицитов местных бюджетов – 44 172,93 рублей;</w:t>
      </w:r>
    </w:p>
    <w:p w:rsidR="00846664" w:rsidRPr="00EB666F" w:rsidRDefault="00846664" w:rsidP="0084666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 xml:space="preserve">на строительство, реконструкцию, капитальный ремонт, ремонт </w:t>
      </w:r>
      <w:r w:rsidRPr="00EB666F">
        <w:rPr>
          <w:bCs/>
          <w:sz w:val="28"/>
          <w:szCs w:val="28"/>
        </w:rPr>
        <w:br/>
        <w:t>и содержание автомобильных дорог общего пользования (за исключением дорог федерального, регионального и межмуници</w:t>
      </w:r>
      <w:r w:rsidR="0052056D">
        <w:rPr>
          <w:bCs/>
          <w:sz w:val="28"/>
          <w:szCs w:val="28"/>
        </w:rPr>
        <w:t>пального значения) – 318 113,14</w:t>
      </w:r>
      <w:r w:rsidR="0052056D">
        <w:rPr>
          <w:sz w:val="28"/>
          <w:szCs w:val="28"/>
        </w:rPr>
        <w:t> </w:t>
      </w:r>
      <w:r w:rsidRPr="00EB666F">
        <w:rPr>
          <w:bCs/>
          <w:sz w:val="28"/>
          <w:szCs w:val="28"/>
        </w:rPr>
        <w:t xml:space="preserve">рубля. </w:t>
      </w:r>
    </w:p>
    <w:p w:rsidR="00846664" w:rsidRPr="00EB666F" w:rsidRDefault="00846664" w:rsidP="0084666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 xml:space="preserve">Всего по состоянию на 01.01.2022 остаток задолженности </w:t>
      </w:r>
      <w:r w:rsidRPr="00EB666F">
        <w:rPr>
          <w:bCs/>
          <w:sz w:val="28"/>
          <w:szCs w:val="28"/>
        </w:rPr>
        <w:br/>
        <w:t>по бюджетным кредитам с учетом начисленных (362 286,07</w:t>
      </w:r>
      <w:r w:rsidR="00756995" w:rsidRPr="00EB666F">
        <w:rPr>
          <w:bCs/>
          <w:sz w:val="28"/>
          <w:szCs w:val="28"/>
        </w:rPr>
        <w:t> </w:t>
      </w:r>
      <w:r w:rsidRPr="00EB666F">
        <w:rPr>
          <w:bCs/>
          <w:sz w:val="28"/>
          <w:szCs w:val="28"/>
        </w:rPr>
        <w:t xml:space="preserve">рублей) </w:t>
      </w:r>
      <w:r w:rsidRPr="00EB666F">
        <w:rPr>
          <w:bCs/>
          <w:sz w:val="28"/>
          <w:szCs w:val="28"/>
        </w:rPr>
        <w:br/>
        <w:t>и уплаченных (362 286,07 рублей) процентов составил 107 144 439,53 рубль по 3 муниципальным образованиям области, в том числе:</w:t>
      </w:r>
    </w:p>
    <w:p w:rsidR="00846664" w:rsidRPr="00EB666F" w:rsidRDefault="00846664" w:rsidP="0084666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>на частичное покрытие дефицитов местных бюджетов – 41 840 000 рублей по 2 муниципальным образованиям области;</w:t>
      </w:r>
    </w:p>
    <w:p w:rsidR="00846664" w:rsidRPr="00EB666F" w:rsidRDefault="00846664" w:rsidP="00846664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 xml:space="preserve">на строительство, реконструкцию, капитальный ремонт, ремонт </w:t>
      </w:r>
      <w:r w:rsidRPr="00EB666F">
        <w:rPr>
          <w:bCs/>
          <w:sz w:val="28"/>
          <w:szCs w:val="28"/>
        </w:rPr>
        <w:br/>
        <w:t>и содержание автомобильных дорог общего пользования (за исключением дорог федерального, регионального и межмуниципального значения) – 65 304 439,53 рубль по одному муниципальному образованию (</w:t>
      </w:r>
      <w:proofErr w:type="gramStart"/>
      <w:r w:rsidRPr="00EB666F">
        <w:rPr>
          <w:bCs/>
          <w:sz w:val="28"/>
          <w:szCs w:val="28"/>
        </w:rPr>
        <w:t>г</w:t>
      </w:r>
      <w:proofErr w:type="gramEnd"/>
      <w:r w:rsidRPr="00EB666F">
        <w:rPr>
          <w:bCs/>
          <w:sz w:val="28"/>
          <w:szCs w:val="28"/>
        </w:rPr>
        <w:t>. Курск).</w:t>
      </w:r>
    </w:p>
    <w:p w:rsidR="0054572F" w:rsidRPr="00EB666F" w:rsidRDefault="0054572F" w:rsidP="0054572F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>Государственный долг Курской области по сравнению с 01.01.2021 (11 539 652 694 рублей) уменьшился на 2 866 731 200 рублей или на 24,8% и  на  01.01.2022  составил  8 672 921 494 рублей.</w:t>
      </w:r>
    </w:p>
    <w:p w:rsidR="0054572F" w:rsidRPr="00EB666F" w:rsidRDefault="0054572F" w:rsidP="0054572F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 xml:space="preserve">Курской областью в 2021 году заимствования не осуществлялись. </w:t>
      </w:r>
    </w:p>
    <w:p w:rsidR="0054572F" w:rsidRPr="00EB666F" w:rsidRDefault="0054572F" w:rsidP="0054572F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 xml:space="preserve">В 2021 году погашено заимствований  на общую сумму 2 866 731 200  рублей, в том числе:  </w:t>
      </w:r>
    </w:p>
    <w:p w:rsidR="0054572F" w:rsidRPr="00EB666F" w:rsidRDefault="0054572F" w:rsidP="0054572F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lastRenderedPageBreak/>
        <w:t xml:space="preserve">1) по бюджетным кредитам в соответствии с действующими соглашениями, заключенными с Минфином России, на сумму 363 731 200  рублей; </w:t>
      </w:r>
    </w:p>
    <w:p w:rsidR="0054572F" w:rsidRPr="00EB666F" w:rsidRDefault="0054572F" w:rsidP="0054572F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>2) по кредитам кредитных организаций в соответствии с заключенными  контрактами на сумму  2 308 000 000  рублей;</w:t>
      </w:r>
    </w:p>
    <w:p w:rsidR="00DD23AB" w:rsidRPr="00711181" w:rsidRDefault="0054572F" w:rsidP="00DD23AB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EB666F">
        <w:rPr>
          <w:bCs/>
          <w:sz w:val="28"/>
          <w:szCs w:val="28"/>
        </w:rPr>
        <w:t>3) по государственным ценным бумагам  в соответствии с заключенным  договором эмиссионного счета на сумму  195</w:t>
      </w:r>
      <w:r w:rsidR="005E2ECE">
        <w:rPr>
          <w:bCs/>
          <w:sz w:val="28"/>
          <w:szCs w:val="28"/>
        </w:rPr>
        <w:t> </w:t>
      </w:r>
      <w:r w:rsidRPr="00EB666F">
        <w:rPr>
          <w:bCs/>
          <w:sz w:val="28"/>
          <w:szCs w:val="28"/>
        </w:rPr>
        <w:t>000</w:t>
      </w:r>
      <w:r w:rsidR="005E2ECE">
        <w:rPr>
          <w:sz w:val="28"/>
          <w:szCs w:val="28"/>
        </w:rPr>
        <w:t> </w:t>
      </w:r>
      <w:r w:rsidRPr="00EB666F">
        <w:rPr>
          <w:bCs/>
          <w:sz w:val="28"/>
          <w:szCs w:val="28"/>
        </w:rPr>
        <w:t>000,00  рублей.</w:t>
      </w:r>
    </w:p>
    <w:p w:rsidR="00DD23AB" w:rsidRPr="00370962" w:rsidRDefault="008B160E" w:rsidP="00370962">
      <w:pPr>
        <w:autoSpaceDE w:val="0"/>
        <w:autoSpaceDN w:val="0"/>
        <w:adjustRightInd w:val="0"/>
        <w:ind w:firstLine="709"/>
        <w:jc w:val="both"/>
        <w:outlineLvl w:val="3"/>
        <w:rPr>
          <w:bCs/>
          <w:sz w:val="28"/>
          <w:szCs w:val="28"/>
        </w:rPr>
      </w:pPr>
      <w:r w:rsidRPr="00DD23AB">
        <w:rPr>
          <w:bCs/>
          <w:sz w:val="28"/>
          <w:szCs w:val="28"/>
        </w:rPr>
        <w:t>Остатки средств на счете областного бюджета в Управлении Федерального казначейства по Курской области по состоянию на 01.01.20</w:t>
      </w:r>
      <w:r w:rsidR="00FE7E95" w:rsidRPr="00DD23AB">
        <w:rPr>
          <w:bCs/>
          <w:sz w:val="28"/>
          <w:szCs w:val="28"/>
        </w:rPr>
        <w:t>2</w:t>
      </w:r>
      <w:r w:rsidR="004735F3" w:rsidRPr="00DD23AB">
        <w:rPr>
          <w:bCs/>
          <w:sz w:val="28"/>
          <w:szCs w:val="28"/>
        </w:rPr>
        <w:t>2</w:t>
      </w:r>
      <w:r w:rsidRPr="00DD23AB">
        <w:rPr>
          <w:bCs/>
          <w:sz w:val="28"/>
          <w:szCs w:val="28"/>
        </w:rPr>
        <w:t xml:space="preserve"> составили</w:t>
      </w:r>
      <w:r w:rsidR="002749BF" w:rsidRPr="00DD23AB">
        <w:rPr>
          <w:bCs/>
          <w:sz w:val="28"/>
          <w:szCs w:val="28"/>
        </w:rPr>
        <w:t xml:space="preserve"> </w:t>
      </w:r>
      <w:r w:rsidR="00572307" w:rsidRPr="00DD23AB">
        <w:rPr>
          <w:bCs/>
          <w:sz w:val="28"/>
          <w:szCs w:val="28"/>
        </w:rPr>
        <w:t>11 887 172 731,96</w:t>
      </w:r>
      <w:r w:rsidR="002749BF" w:rsidRPr="00DD23AB">
        <w:rPr>
          <w:bCs/>
          <w:sz w:val="28"/>
          <w:szCs w:val="28"/>
        </w:rPr>
        <w:t xml:space="preserve"> </w:t>
      </w:r>
      <w:r w:rsidRPr="00DD23AB">
        <w:rPr>
          <w:bCs/>
          <w:sz w:val="28"/>
          <w:szCs w:val="28"/>
        </w:rPr>
        <w:t>рубл</w:t>
      </w:r>
      <w:r w:rsidR="00572307" w:rsidRPr="00DD23AB">
        <w:rPr>
          <w:bCs/>
          <w:sz w:val="28"/>
          <w:szCs w:val="28"/>
        </w:rPr>
        <w:t>ей</w:t>
      </w:r>
      <w:r w:rsidRPr="00DD23AB">
        <w:rPr>
          <w:bCs/>
          <w:sz w:val="28"/>
          <w:szCs w:val="28"/>
        </w:rPr>
        <w:t xml:space="preserve"> (в том числе: остатки целевых средств бюджета –</w:t>
      </w:r>
      <w:r w:rsidR="00E61C7E" w:rsidRPr="00DD23AB">
        <w:rPr>
          <w:bCs/>
          <w:sz w:val="28"/>
          <w:szCs w:val="28"/>
        </w:rPr>
        <w:t xml:space="preserve"> </w:t>
      </w:r>
      <w:r w:rsidR="00572307" w:rsidRPr="00DD23AB">
        <w:rPr>
          <w:bCs/>
          <w:sz w:val="28"/>
          <w:szCs w:val="28"/>
        </w:rPr>
        <w:t xml:space="preserve">                56 255 732,53</w:t>
      </w:r>
      <w:r w:rsidR="002749BF" w:rsidRPr="00DD23AB">
        <w:rPr>
          <w:bCs/>
          <w:sz w:val="28"/>
          <w:szCs w:val="28"/>
        </w:rPr>
        <w:t xml:space="preserve"> </w:t>
      </w:r>
      <w:r w:rsidRPr="00DD23AB">
        <w:rPr>
          <w:bCs/>
          <w:sz w:val="28"/>
          <w:szCs w:val="28"/>
        </w:rPr>
        <w:t>рубл</w:t>
      </w:r>
      <w:r w:rsidR="00572307" w:rsidRPr="00DD23AB">
        <w:rPr>
          <w:bCs/>
          <w:sz w:val="28"/>
          <w:szCs w:val="28"/>
        </w:rPr>
        <w:t>я</w:t>
      </w:r>
      <w:r w:rsidRPr="00DD23AB">
        <w:rPr>
          <w:bCs/>
          <w:sz w:val="28"/>
          <w:szCs w:val="28"/>
        </w:rPr>
        <w:t>).</w:t>
      </w:r>
    </w:p>
    <w:p w:rsidR="00540CBD" w:rsidRPr="00EB666F" w:rsidRDefault="008B160E" w:rsidP="008F31AC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Кредиторская задолженность по расходам областного бюджета </w:t>
      </w:r>
      <w:r w:rsidR="00D916A6" w:rsidRPr="00EB666F">
        <w:rPr>
          <w:szCs w:val="28"/>
        </w:rPr>
        <w:t xml:space="preserve">                           </w:t>
      </w:r>
      <w:r w:rsidRPr="00EB666F">
        <w:rPr>
          <w:szCs w:val="28"/>
        </w:rPr>
        <w:t xml:space="preserve">по сравнению с началом года </w:t>
      </w:r>
      <w:r w:rsidR="00247BB4" w:rsidRPr="00EB666F">
        <w:rPr>
          <w:szCs w:val="28"/>
        </w:rPr>
        <w:t>(</w:t>
      </w:r>
      <w:r w:rsidR="00807F9F" w:rsidRPr="00EB666F">
        <w:rPr>
          <w:szCs w:val="28"/>
        </w:rPr>
        <w:t xml:space="preserve">188 968 698,09 </w:t>
      </w:r>
      <w:r w:rsidR="00CC0B36" w:rsidRPr="00EB666F">
        <w:rPr>
          <w:szCs w:val="28"/>
        </w:rPr>
        <w:t>рубл</w:t>
      </w:r>
      <w:r w:rsidR="00807F9F" w:rsidRPr="00EB666F">
        <w:rPr>
          <w:szCs w:val="28"/>
        </w:rPr>
        <w:t>ей</w:t>
      </w:r>
      <w:r w:rsidR="00247BB4" w:rsidRPr="00EB666F">
        <w:rPr>
          <w:szCs w:val="28"/>
        </w:rPr>
        <w:t xml:space="preserve">) </w:t>
      </w:r>
      <w:r w:rsidR="00CC0B36" w:rsidRPr="00EB666F">
        <w:rPr>
          <w:szCs w:val="28"/>
        </w:rPr>
        <w:t>сократилась</w:t>
      </w:r>
      <w:r w:rsidRPr="00EB666F">
        <w:rPr>
          <w:szCs w:val="28"/>
        </w:rPr>
        <w:t xml:space="preserve"> </w:t>
      </w:r>
      <w:r w:rsidR="00D916A6" w:rsidRPr="00EB666F">
        <w:rPr>
          <w:szCs w:val="28"/>
        </w:rPr>
        <w:t xml:space="preserve">                                   на </w:t>
      </w:r>
      <w:r w:rsidR="001B221A" w:rsidRPr="00EB666F">
        <w:rPr>
          <w:szCs w:val="28"/>
        </w:rPr>
        <w:t xml:space="preserve">66 586 167,39 </w:t>
      </w:r>
      <w:r w:rsidRPr="00EB666F">
        <w:rPr>
          <w:szCs w:val="28"/>
        </w:rPr>
        <w:t>рублей и составила</w:t>
      </w:r>
      <w:r w:rsidR="00CC0B36" w:rsidRPr="00EB666F">
        <w:rPr>
          <w:szCs w:val="28"/>
        </w:rPr>
        <w:t xml:space="preserve"> </w:t>
      </w:r>
      <w:r w:rsidR="001B221A" w:rsidRPr="00EB666F">
        <w:rPr>
          <w:szCs w:val="28"/>
        </w:rPr>
        <w:t xml:space="preserve">122 382 530,70 </w:t>
      </w:r>
      <w:r w:rsidR="00CC0B36" w:rsidRPr="00EB666F">
        <w:rPr>
          <w:szCs w:val="28"/>
        </w:rPr>
        <w:t>рублей</w:t>
      </w:r>
      <w:r w:rsidRPr="00EB666F">
        <w:rPr>
          <w:szCs w:val="28"/>
        </w:rPr>
        <w:t>. Просроченная кредиторская задолженность по состоянию на 01.01.</w:t>
      </w:r>
      <w:r w:rsidR="00A579FC" w:rsidRPr="00EB666F">
        <w:rPr>
          <w:szCs w:val="28"/>
        </w:rPr>
        <w:t>2021</w:t>
      </w:r>
      <w:r w:rsidR="00D916A6" w:rsidRPr="00EB666F">
        <w:rPr>
          <w:szCs w:val="28"/>
        </w:rPr>
        <w:t xml:space="preserve"> </w:t>
      </w:r>
      <w:r w:rsidRPr="00EB666F">
        <w:rPr>
          <w:szCs w:val="28"/>
        </w:rPr>
        <w:t>и 01.01.20</w:t>
      </w:r>
      <w:r w:rsidR="0076443B" w:rsidRPr="00EB666F">
        <w:rPr>
          <w:szCs w:val="28"/>
        </w:rPr>
        <w:t>2</w:t>
      </w:r>
      <w:r w:rsidR="00E170E8" w:rsidRPr="00EB666F">
        <w:rPr>
          <w:szCs w:val="28"/>
        </w:rPr>
        <w:t>2</w:t>
      </w:r>
      <w:r w:rsidR="002456B7" w:rsidRPr="00EB666F">
        <w:rPr>
          <w:szCs w:val="28"/>
        </w:rPr>
        <w:t xml:space="preserve"> </w:t>
      </w:r>
      <w:r w:rsidRPr="00EB666F">
        <w:rPr>
          <w:szCs w:val="28"/>
        </w:rPr>
        <w:t xml:space="preserve">отсутствует. </w:t>
      </w:r>
    </w:p>
    <w:p w:rsidR="008075AC" w:rsidRPr="00EB666F" w:rsidRDefault="008B160E" w:rsidP="008C7006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Областной бюджет за </w:t>
      </w:r>
      <w:r w:rsidR="00A579FC" w:rsidRPr="00EB666F">
        <w:rPr>
          <w:szCs w:val="28"/>
        </w:rPr>
        <w:t>2021</w:t>
      </w:r>
      <w:r w:rsidRPr="00EB666F">
        <w:rPr>
          <w:szCs w:val="28"/>
        </w:rPr>
        <w:t xml:space="preserve"> год  исполнен с превышением </w:t>
      </w:r>
      <w:r w:rsidR="00E170E8" w:rsidRPr="00EB666F">
        <w:rPr>
          <w:szCs w:val="28"/>
        </w:rPr>
        <w:t>доходов</w:t>
      </w:r>
      <w:r w:rsidR="001A7349" w:rsidRPr="00EB666F">
        <w:rPr>
          <w:szCs w:val="28"/>
        </w:rPr>
        <w:t xml:space="preserve"> </w:t>
      </w:r>
      <w:r w:rsidR="00D916A6" w:rsidRPr="00EB666F">
        <w:rPr>
          <w:szCs w:val="28"/>
        </w:rPr>
        <w:t xml:space="preserve">                   </w:t>
      </w:r>
      <w:r w:rsidRPr="00EB666F">
        <w:rPr>
          <w:szCs w:val="28"/>
        </w:rPr>
        <w:t xml:space="preserve">над </w:t>
      </w:r>
      <w:r w:rsidR="00E170E8" w:rsidRPr="00EB666F">
        <w:rPr>
          <w:szCs w:val="28"/>
        </w:rPr>
        <w:t>расходами</w:t>
      </w:r>
      <w:r w:rsidRPr="00EB666F">
        <w:rPr>
          <w:szCs w:val="28"/>
        </w:rPr>
        <w:t xml:space="preserve"> областного бюджета (</w:t>
      </w:r>
      <w:proofErr w:type="spellStart"/>
      <w:r w:rsidR="00E170E8" w:rsidRPr="00EB666F">
        <w:rPr>
          <w:szCs w:val="28"/>
        </w:rPr>
        <w:t>профицит</w:t>
      </w:r>
      <w:proofErr w:type="spellEnd"/>
      <w:r w:rsidRPr="00EB666F">
        <w:rPr>
          <w:szCs w:val="28"/>
        </w:rPr>
        <w:t xml:space="preserve">) в сумме </w:t>
      </w:r>
      <w:r w:rsidR="00E170E8" w:rsidRPr="00EB666F">
        <w:rPr>
          <w:szCs w:val="28"/>
        </w:rPr>
        <w:t>9 619 742 096,74</w:t>
      </w:r>
      <w:r w:rsidRPr="00EB666F">
        <w:rPr>
          <w:szCs w:val="28"/>
        </w:rPr>
        <w:t xml:space="preserve"> рублей. </w:t>
      </w:r>
      <w:r w:rsidR="00D916A6" w:rsidRPr="00EB666F">
        <w:rPr>
          <w:szCs w:val="28"/>
        </w:rPr>
        <w:t xml:space="preserve">                </w:t>
      </w:r>
      <w:r w:rsidR="008075AC" w:rsidRPr="00EB666F">
        <w:rPr>
          <w:szCs w:val="28"/>
        </w:rPr>
        <w:t>По результатам 20</w:t>
      </w:r>
      <w:r w:rsidR="00740C25" w:rsidRPr="00EB666F">
        <w:rPr>
          <w:szCs w:val="28"/>
        </w:rPr>
        <w:t>20</w:t>
      </w:r>
      <w:r w:rsidR="008075AC" w:rsidRPr="00EB666F">
        <w:rPr>
          <w:szCs w:val="28"/>
        </w:rPr>
        <w:t xml:space="preserve"> года </w:t>
      </w:r>
      <w:r w:rsidR="00E170E8" w:rsidRPr="00EB666F">
        <w:rPr>
          <w:szCs w:val="28"/>
        </w:rPr>
        <w:t>дефицит</w:t>
      </w:r>
      <w:r w:rsidR="008075AC" w:rsidRPr="00EB666F">
        <w:rPr>
          <w:szCs w:val="28"/>
        </w:rPr>
        <w:t xml:space="preserve"> составлял </w:t>
      </w:r>
      <w:r w:rsidR="00E170E8" w:rsidRPr="00EB666F">
        <w:rPr>
          <w:szCs w:val="28"/>
        </w:rPr>
        <w:t>619 306 634,36</w:t>
      </w:r>
      <w:r w:rsidR="008075AC" w:rsidRPr="00EB666F">
        <w:rPr>
          <w:szCs w:val="28"/>
        </w:rPr>
        <w:t xml:space="preserve"> рублей. </w:t>
      </w:r>
    </w:p>
    <w:p w:rsidR="008C7006" w:rsidRPr="00EB666F" w:rsidRDefault="008C7006" w:rsidP="008C7006">
      <w:pPr>
        <w:pStyle w:val="a5"/>
        <w:ind w:firstLine="709"/>
        <w:jc w:val="both"/>
        <w:rPr>
          <w:szCs w:val="28"/>
        </w:rPr>
      </w:pPr>
      <w:r w:rsidRPr="00EB666F">
        <w:rPr>
          <w:szCs w:val="28"/>
        </w:rPr>
        <w:t xml:space="preserve">При принятии данного  законодательного акта прогнозируются нейтральные последствия в социально-экономических, финансовых </w:t>
      </w:r>
      <w:r w:rsidR="00D916A6" w:rsidRPr="00EB666F">
        <w:rPr>
          <w:szCs w:val="28"/>
        </w:rPr>
        <w:t xml:space="preserve">                               </w:t>
      </w:r>
      <w:r w:rsidRPr="00EB666F">
        <w:rPr>
          <w:szCs w:val="28"/>
        </w:rPr>
        <w:t>и общественных сферах деятельности.</w:t>
      </w:r>
    </w:p>
    <w:p w:rsidR="008B160E" w:rsidRPr="00253B89" w:rsidRDefault="008B160E" w:rsidP="008C7006">
      <w:pPr>
        <w:pStyle w:val="a5"/>
        <w:ind w:firstLine="709"/>
        <w:jc w:val="both"/>
        <w:rPr>
          <w:color w:val="FF0000"/>
          <w:szCs w:val="28"/>
        </w:rPr>
      </w:pPr>
    </w:p>
    <w:p w:rsidR="008C7006" w:rsidRPr="00253B89" w:rsidRDefault="008C7006" w:rsidP="008C7006">
      <w:pPr>
        <w:pStyle w:val="a5"/>
        <w:ind w:firstLine="709"/>
        <w:jc w:val="both"/>
        <w:rPr>
          <w:szCs w:val="28"/>
        </w:rPr>
      </w:pPr>
    </w:p>
    <w:p w:rsidR="008B160E" w:rsidRPr="00253B89" w:rsidRDefault="00480AB8" w:rsidP="008B160E">
      <w:pPr>
        <w:rPr>
          <w:sz w:val="28"/>
          <w:szCs w:val="28"/>
        </w:rPr>
      </w:pPr>
      <w:r w:rsidRPr="00253B89">
        <w:rPr>
          <w:sz w:val="28"/>
          <w:szCs w:val="28"/>
        </w:rPr>
        <w:t>И.о. п</w:t>
      </w:r>
      <w:r w:rsidR="008B160E" w:rsidRPr="00253B89">
        <w:rPr>
          <w:sz w:val="28"/>
          <w:szCs w:val="28"/>
        </w:rPr>
        <w:t>редседател</w:t>
      </w:r>
      <w:r w:rsidRPr="00253B89">
        <w:rPr>
          <w:sz w:val="28"/>
          <w:szCs w:val="28"/>
        </w:rPr>
        <w:t>я</w:t>
      </w:r>
      <w:r w:rsidR="008B160E" w:rsidRPr="00253B89">
        <w:rPr>
          <w:sz w:val="28"/>
          <w:szCs w:val="28"/>
        </w:rPr>
        <w:t xml:space="preserve"> комитета</w:t>
      </w:r>
    </w:p>
    <w:p w:rsidR="00480AB8" w:rsidRPr="00253B89" w:rsidRDefault="008B160E" w:rsidP="00540CBD">
      <w:pPr>
        <w:tabs>
          <w:tab w:val="left" w:pos="9356"/>
          <w:tab w:val="left" w:pos="9639"/>
        </w:tabs>
        <w:rPr>
          <w:sz w:val="28"/>
          <w:szCs w:val="28"/>
        </w:rPr>
      </w:pPr>
      <w:r w:rsidRPr="00253B89">
        <w:rPr>
          <w:sz w:val="28"/>
          <w:szCs w:val="28"/>
        </w:rPr>
        <w:t>финансов Курской области</w:t>
      </w:r>
      <w:r w:rsidR="00540CBD" w:rsidRPr="00253B89">
        <w:rPr>
          <w:sz w:val="28"/>
          <w:szCs w:val="28"/>
        </w:rPr>
        <w:t xml:space="preserve">                       </w:t>
      </w:r>
      <w:r w:rsidR="00E61C7E" w:rsidRPr="00253B89">
        <w:rPr>
          <w:sz w:val="28"/>
          <w:szCs w:val="28"/>
        </w:rPr>
        <w:t xml:space="preserve">                               </w:t>
      </w:r>
      <w:r w:rsidR="00540CBD" w:rsidRPr="00253B89">
        <w:rPr>
          <w:sz w:val="28"/>
          <w:szCs w:val="28"/>
        </w:rPr>
        <w:t xml:space="preserve">                  Е.В. </w:t>
      </w:r>
      <w:proofErr w:type="spellStart"/>
      <w:r w:rsidR="00540CBD" w:rsidRPr="00253B89">
        <w:rPr>
          <w:sz w:val="28"/>
          <w:szCs w:val="28"/>
        </w:rPr>
        <w:t>Мещук</w:t>
      </w:r>
      <w:proofErr w:type="spellEnd"/>
      <w:r w:rsidRPr="00253B89">
        <w:rPr>
          <w:sz w:val="28"/>
          <w:szCs w:val="28"/>
        </w:rPr>
        <w:tab/>
      </w:r>
      <w:r w:rsidRPr="00253B89">
        <w:rPr>
          <w:sz w:val="28"/>
          <w:szCs w:val="28"/>
        </w:rPr>
        <w:tab/>
      </w:r>
      <w:r w:rsidR="00540CBD" w:rsidRPr="00253B89">
        <w:rPr>
          <w:sz w:val="28"/>
          <w:szCs w:val="28"/>
        </w:rPr>
        <w:t xml:space="preserve">       </w:t>
      </w:r>
      <w:r w:rsidR="00571802" w:rsidRPr="00253B89">
        <w:rPr>
          <w:sz w:val="28"/>
          <w:szCs w:val="28"/>
        </w:rPr>
        <w:t xml:space="preserve">   </w:t>
      </w:r>
      <w:r w:rsidRPr="00253B89">
        <w:rPr>
          <w:sz w:val="28"/>
          <w:szCs w:val="28"/>
        </w:rPr>
        <w:tab/>
        <w:t xml:space="preserve">      </w:t>
      </w:r>
      <w:r w:rsidR="00F1349F" w:rsidRPr="00253B89">
        <w:rPr>
          <w:sz w:val="28"/>
          <w:szCs w:val="28"/>
        </w:rPr>
        <w:tab/>
      </w:r>
      <w:r w:rsidR="00540CBD" w:rsidRPr="00253B89">
        <w:rPr>
          <w:sz w:val="28"/>
          <w:szCs w:val="28"/>
        </w:rPr>
        <w:t xml:space="preserve">    </w:t>
      </w:r>
    </w:p>
    <w:p w:rsidR="00480AB8" w:rsidRPr="00253B89" w:rsidRDefault="00480AB8" w:rsidP="008B160E">
      <w:pPr>
        <w:jc w:val="both"/>
        <w:rPr>
          <w:color w:val="FF0000"/>
          <w:sz w:val="28"/>
          <w:szCs w:val="28"/>
        </w:rPr>
      </w:pPr>
    </w:p>
    <w:p w:rsidR="00480AB8" w:rsidRPr="00253B89" w:rsidRDefault="00480AB8" w:rsidP="008B160E">
      <w:pPr>
        <w:jc w:val="both"/>
        <w:rPr>
          <w:color w:val="FF0000"/>
          <w:sz w:val="28"/>
          <w:szCs w:val="28"/>
        </w:rPr>
      </w:pPr>
    </w:p>
    <w:p w:rsidR="00480AB8" w:rsidRPr="00253B89" w:rsidRDefault="00480AB8" w:rsidP="008B160E">
      <w:pPr>
        <w:jc w:val="both"/>
        <w:rPr>
          <w:color w:val="FF0000"/>
          <w:sz w:val="28"/>
          <w:szCs w:val="28"/>
        </w:rPr>
      </w:pPr>
    </w:p>
    <w:p w:rsidR="00480AB8" w:rsidRPr="00253B89" w:rsidRDefault="00480AB8" w:rsidP="008B160E">
      <w:pPr>
        <w:jc w:val="both"/>
        <w:rPr>
          <w:color w:val="FF0000"/>
          <w:sz w:val="28"/>
          <w:szCs w:val="28"/>
        </w:rPr>
      </w:pPr>
    </w:p>
    <w:p w:rsidR="00003DB5" w:rsidRPr="00253B89" w:rsidRDefault="00003DB5" w:rsidP="008B160E">
      <w:pPr>
        <w:jc w:val="both"/>
        <w:rPr>
          <w:color w:val="FF0000"/>
          <w:sz w:val="28"/>
          <w:szCs w:val="28"/>
        </w:rPr>
      </w:pPr>
    </w:p>
    <w:p w:rsidR="00003DB5" w:rsidRPr="00253B89" w:rsidRDefault="00003DB5" w:rsidP="008B160E">
      <w:pPr>
        <w:jc w:val="both"/>
        <w:rPr>
          <w:color w:val="FF0000"/>
          <w:sz w:val="28"/>
          <w:szCs w:val="28"/>
        </w:rPr>
      </w:pPr>
    </w:p>
    <w:p w:rsidR="00003DB5" w:rsidRPr="00253B89" w:rsidRDefault="00003DB5" w:rsidP="008B160E">
      <w:pPr>
        <w:jc w:val="both"/>
        <w:rPr>
          <w:color w:val="FF0000"/>
          <w:sz w:val="28"/>
          <w:szCs w:val="28"/>
        </w:rPr>
      </w:pPr>
    </w:p>
    <w:p w:rsidR="00003DB5" w:rsidRPr="00253B89" w:rsidRDefault="00003DB5" w:rsidP="008B160E">
      <w:pPr>
        <w:jc w:val="both"/>
        <w:rPr>
          <w:color w:val="FF0000"/>
          <w:sz w:val="28"/>
          <w:szCs w:val="28"/>
        </w:rPr>
      </w:pPr>
    </w:p>
    <w:p w:rsidR="006E69BF" w:rsidRPr="00E14070" w:rsidRDefault="006E69BF" w:rsidP="008B160E">
      <w:pPr>
        <w:jc w:val="both"/>
        <w:rPr>
          <w:color w:val="FF0000"/>
          <w:sz w:val="28"/>
          <w:szCs w:val="28"/>
        </w:rPr>
      </w:pPr>
    </w:p>
    <w:p w:rsidR="006E69BF" w:rsidRPr="00E14070" w:rsidRDefault="006E69BF" w:rsidP="008B160E">
      <w:pPr>
        <w:jc w:val="both"/>
        <w:rPr>
          <w:color w:val="FF0000"/>
        </w:rPr>
      </w:pPr>
    </w:p>
    <w:p w:rsidR="00003DB5" w:rsidRPr="00E14070" w:rsidRDefault="00003DB5" w:rsidP="008B160E">
      <w:pPr>
        <w:jc w:val="both"/>
        <w:rPr>
          <w:color w:val="FF0000"/>
        </w:rPr>
      </w:pPr>
    </w:p>
    <w:p w:rsidR="00573880" w:rsidRPr="00E14070" w:rsidRDefault="00573880" w:rsidP="008B160E">
      <w:pPr>
        <w:jc w:val="both"/>
      </w:pPr>
    </w:p>
    <w:p w:rsidR="008B160E" w:rsidRPr="00E14070" w:rsidRDefault="008B160E" w:rsidP="008B160E">
      <w:pPr>
        <w:jc w:val="both"/>
      </w:pPr>
      <w:r w:rsidRPr="00E14070">
        <w:t>Исполнитель:</w:t>
      </w:r>
    </w:p>
    <w:p w:rsidR="008B160E" w:rsidRPr="00E14070" w:rsidRDefault="00BB7B14" w:rsidP="00050B49">
      <w:r w:rsidRPr="00E14070">
        <w:t xml:space="preserve">Ляхова К.А. </w:t>
      </w:r>
      <w:r w:rsidRPr="00E14070">
        <w:br/>
        <w:t xml:space="preserve">7 (4712) 51-27-00 </w:t>
      </w:r>
      <w:r w:rsidRPr="00E14070">
        <w:br/>
        <w:t>lyahova@kfin.reg-kursk.ru</w:t>
      </w:r>
    </w:p>
    <w:sectPr w:rsidR="008B160E" w:rsidRPr="00E14070" w:rsidSect="00E63C26">
      <w:headerReference w:type="default" r:id="rId8"/>
      <w:pgSz w:w="11906" w:h="16838" w:code="9"/>
      <w:pgMar w:top="1134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1F1" w:rsidRDefault="007811F1" w:rsidP="004A5652">
      <w:r>
        <w:separator/>
      </w:r>
    </w:p>
  </w:endnote>
  <w:endnote w:type="continuationSeparator" w:id="0">
    <w:p w:rsidR="007811F1" w:rsidRDefault="007811F1" w:rsidP="004A5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1F1" w:rsidRDefault="007811F1" w:rsidP="004A5652">
      <w:r>
        <w:separator/>
      </w:r>
    </w:p>
  </w:footnote>
  <w:footnote w:type="continuationSeparator" w:id="0">
    <w:p w:rsidR="007811F1" w:rsidRDefault="007811F1" w:rsidP="004A56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F1" w:rsidRDefault="007811F1">
    <w:pPr>
      <w:pStyle w:val="aa"/>
      <w:jc w:val="center"/>
    </w:pPr>
    <w:fldSimple w:instr=" PAGE   \* MERGEFORMAT ">
      <w:r w:rsidR="00E96CD9">
        <w:rPr>
          <w:noProof/>
        </w:rPr>
        <w:t>8</w:t>
      </w:r>
    </w:fldSimple>
  </w:p>
  <w:p w:rsidR="007811F1" w:rsidRDefault="007811F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569A"/>
    <w:multiLevelType w:val="hybridMultilevel"/>
    <w:tmpl w:val="2A1CEF02"/>
    <w:lvl w:ilvl="0" w:tplc="A49A1F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634DC5"/>
    <w:multiLevelType w:val="hybridMultilevel"/>
    <w:tmpl w:val="B1C43F06"/>
    <w:lvl w:ilvl="0" w:tplc="6A78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A90F9E"/>
    <w:multiLevelType w:val="hybridMultilevel"/>
    <w:tmpl w:val="2DF80446"/>
    <w:lvl w:ilvl="0" w:tplc="2AF2FCEA">
      <w:start w:val="1"/>
      <w:numFmt w:val="decimal"/>
      <w:lvlText w:val="%1)"/>
      <w:lvlJc w:val="left"/>
      <w:pPr>
        <w:ind w:left="1916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AD7C66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00AC7"/>
    <w:multiLevelType w:val="hybridMultilevel"/>
    <w:tmpl w:val="5B24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ED06BB"/>
    <w:multiLevelType w:val="hybridMultilevel"/>
    <w:tmpl w:val="1DD2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A3BD2"/>
    <w:multiLevelType w:val="hybridMultilevel"/>
    <w:tmpl w:val="61403692"/>
    <w:lvl w:ilvl="0" w:tplc="A49A1F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F5102F"/>
    <w:multiLevelType w:val="hybridMultilevel"/>
    <w:tmpl w:val="2C0E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736A2A"/>
    <w:multiLevelType w:val="hybridMultilevel"/>
    <w:tmpl w:val="2FB20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03573F"/>
    <w:multiLevelType w:val="hybridMultilevel"/>
    <w:tmpl w:val="AB58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13E63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B6207"/>
    <w:multiLevelType w:val="hybridMultilevel"/>
    <w:tmpl w:val="9578B0B6"/>
    <w:lvl w:ilvl="0" w:tplc="65388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7E79FD"/>
    <w:multiLevelType w:val="hybridMultilevel"/>
    <w:tmpl w:val="80E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DB5DE4"/>
    <w:multiLevelType w:val="hybridMultilevel"/>
    <w:tmpl w:val="9A3C63FA"/>
    <w:lvl w:ilvl="0" w:tplc="AE963A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F484A1A"/>
    <w:multiLevelType w:val="hybridMultilevel"/>
    <w:tmpl w:val="3D2C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4"/>
  </w:num>
  <w:num w:numId="5">
    <w:abstractNumId w:val="10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  <w:num w:numId="11">
    <w:abstractNumId w:val="4"/>
  </w:num>
  <w:num w:numId="12">
    <w:abstractNumId w:val="12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57"/>
    <w:rsid w:val="00003DB5"/>
    <w:rsid w:val="00005391"/>
    <w:rsid w:val="000109E3"/>
    <w:rsid w:val="00010D32"/>
    <w:rsid w:val="00011174"/>
    <w:rsid w:val="00015940"/>
    <w:rsid w:val="00030CAF"/>
    <w:rsid w:val="00034AAD"/>
    <w:rsid w:val="00035F4F"/>
    <w:rsid w:val="000367D3"/>
    <w:rsid w:val="0003730A"/>
    <w:rsid w:val="00040519"/>
    <w:rsid w:val="00040851"/>
    <w:rsid w:val="000410D6"/>
    <w:rsid w:val="00042005"/>
    <w:rsid w:val="00047051"/>
    <w:rsid w:val="00050B49"/>
    <w:rsid w:val="00055C50"/>
    <w:rsid w:val="000567F6"/>
    <w:rsid w:val="00065EC9"/>
    <w:rsid w:val="00067490"/>
    <w:rsid w:val="00076C3E"/>
    <w:rsid w:val="000778CD"/>
    <w:rsid w:val="00081ACC"/>
    <w:rsid w:val="00084C20"/>
    <w:rsid w:val="000914C7"/>
    <w:rsid w:val="000967C6"/>
    <w:rsid w:val="000B5381"/>
    <w:rsid w:val="000C1A42"/>
    <w:rsid w:val="000C263E"/>
    <w:rsid w:val="000C7040"/>
    <w:rsid w:val="000D28A9"/>
    <w:rsid w:val="000D73EE"/>
    <w:rsid w:val="000D7C11"/>
    <w:rsid w:val="000E21F4"/>
    <w:rsid w:val="000E6F03"/>
    <w:rsid w:val="000F0677"/>
    <w:rsid w:val="00100810"/>
    <w:rsid w:val="00101958"/>
    <w:rsid w:val="001028C2"/>
    <w:rsid w:val="00112B2B"/>
    <w:rsid w:val="00114D02"/>
    <w:rsid w:val="001167E4"/>
    <w:rsid w:val="001169E5"/>
    <w:rsid w:val="0012270C"/>
    <w:rsid w:val="00132F0B"/>
    <w:rsid w:val="00133CDF"/>
    <w:rsid w:val="00136C40"/>
    <w:rsid w:val="001414AC"/>
    <w:rsid w:val="00151445"/>
    <w:rsid w:val="00153066"/>
    <w:rsid w:val="0015785F"/>
    <w:rsid w:val="00162335"/>
    <w:rsid w:val="00167329"/>
    <w:rsid w:val="001776D9"/>
    <w:rsid w:val="00180253"/>
    <w:rsid w:val="001831DB"/>
    <w:rsid w:val="00183F8B"/>
    <w:rsid w:val="00185D79"/>
    <w:rsid w:val="00193F10"/>
    <w:rsid w:val="00195563"/>
    <w:rsid w:val="001A7349"/>
    <w:rsid w:val="001A76E1"/>
    <w:rsid w:val="001B1283"/>
    <w:rsid w:val="001B221A"/>
    <w:rsid w:val="001B456C"/>
    <w:rsid w:val="001B4BD8"/>
    <w:rsid w:val="001C4A77"/>
    <w:rsid w:val="001D1F79"/>
    <w:rsid w:val="001E2774"/>
    <w:rsid w:val="001E2F0D"/>
    <w:rsid w:val="001E556A"/>
    <w:rsid w:val="00200A0C"/>
    <w:rsid w:val="00214671"/>
    <w:rsid w:val="002233E3"/>
    <w:rsid w:val="00224325"/>
    <w:rsid w:val="00230C65"/>
    <w:rsid w:val="0023221B"/>
    <w:rsid w:val="00235EFE"/>
    <w:rsid w:val="00243A08"/>
    <w:rsid w:val="002442D5"/>
    <w:rsid w:val="002456B7"/>
    <w:rsid w:val="00246461"/>
    <w:rsid w:val="00247BB4"/>
    <w:rsid w:val="002528FA"/>
    <w:rsid w:val="00253B89"/>
    <w:rsid w:val="00254575"/>
    <w:rsid w:val="0026009B"/>
    <w:rsid w:val="00262CA2"/>
    <w:rsid w:val="00267AE3"/>
    <w:rsid w:val="00273920"/>
    <w:rsid w:val="00273A33"/>
    <w:rsid w:val="0027490A"/>
    <w:rsid w:val="002749BF"/>
    <w:rsid w:val="0027611D"/>
    <w:rsid w:val="0027680F"/>
    <w:rsid w:val="00280B0F"/>
    <w:rsid w:val="002821B1"/>
    <w:rsid w:val="00285336"/>
    <w:rsid w:val="0029030A"/>
    <w:rsid w:val="002926B0"/>
    <w:rsid w:val="002933DE"/>
    <w:rsid w:val="0029381B"/>
    <w:rsid w:val="002A231C"/>
    <w:rsid w:val="002A497E"/>
    <w:rsid w:val="002A6383"/>
    <w:rsid w:val="002B30D5"/>
    <w:rsid w:val="002B7F82"/>
    <w:rsid w:val="002D1110"/>
    <w:rsid w:val="002D1D36"/>
    <w:rsid w:val="002E005D"/>
    <w:rsid w:val="002E0D28"/>
    <w:rsid w:val="002E3577"/>
    <w:rsid w:val="002E43FB"/>
    <w:rsid w:val="002E6868"/>
    <w:rsid w:val="002F117F"/>
    <w:rsid w:val="002F13DD"/>
    <w:rsid w:val="002F64F1"/>
    <w:rsid w:val="00301AF4"/>
    <w:rsid w:val="0030340C"/>
    <w:rsid w:val="0031178C"/>
    <w:rsid w:val="003120A0"/>
    <w:rsid w:val="0031340D"/>
    <w:rsid w:val="00314340"/>
    <w:rsid w:val="003236DD"/>
    <w:rsid w:val="00332524"/>
    <w:rsid w:val="00332791"/>
    <w:rsid w:val="003355CE"/>
    <w:rsid w:val="00336F25"/>
    <w:rsid w:val="00343F5F"/>
    <w:rsid w:val="0034481C"/>
    <w:rsid w:val="00346AE0"/>
    <w:rsid w:val="00361B78"/>
    <w:rsid w:val="003647AD"/>
    <w:rsid w:val="00370962"/>
    <w:rsid w:val="00372C88"/>
    <w:rsid w:val="00372E8B"/>
    <w:rsid w:val="00373788"/>
    <w:rsid w:val="00375545"/>
    <w:rsid w:val="003759E1"/>
    <w:rsid w:val="003806A2"/>
    <w:rsid w:val="00382146"/>
    <w:rsid w:val="0038345B"/>
    <w:rsid w:val="00383C1C"/>
    <w:rsid w:val="00385AE0"/>
    <w:rsid w:val="00385C44"/>
    <w:rsid w:val="00390FD2"/>
    <w:rsid w:val="003956D6"/>
    <w:rsid w:val="00397F80"/>
    <w:rsid w:val="003A691B"/>
    <w:rsid w:val="003A6BF1"/>
    <w:rsid w:val="003B0176"/>
    <w:rsid w:val="003B2E5A"/>
    <w:rsid w:val="003B321F"/>
    <w:rsid w:val="003B36FB"/>
    <w:rsid w:val="003B3FFB"/>
    <w:rsid w:val="003B472E"/>
    <w:rsid w:val="003B4895"/>
    <w:rsid w:val="003C4FF3"/>
    <w:rsid w:val="003D28F6"/>
    <w:rsid w:val="003E69EB"/>
    <w:rsid w:val="003F6CF3"/>
    <w:rsid w:val="00401C20"/>
    <w:rsid w:val="00402EBE"/>
    <w:rsid w:val="004045CC"/>
    <w:rsid w:val="004104AA"/>
    <w:rsid w:val="00412AC5"/>
    <w:rsid w:val="00412C03"/>
    <w:rsid w:val="00412DEB"/>
    <w:rsid w:val="00415BD1"/>
    <w:rsid w:val="004213F5"/>
    <w:rsid w:val="004250B3"/>
    <w:rsid w:val="00425E60"/>
    <w:rsid w:val="00430011"/>
    <w:rsid w:val="00430709"/>
    <w:rsid w:val="004343A8"/>
    <w:rsid w:val="00441532"/>
    <w:rsid w:val="00442A0E"/>
    <w:rsid w:val="0044578B"/>
    <w:rsid w:val="00457C4C"/>
    <w:rsid w:val="00460133"/>
    <w:rsid w:val="00463051"/>
    <w:rsid w:val="00464101"/>
    <w:rsid w:val="004717EB"/>
    <w:rsid w:val="004735F3"/>
    <w:rsid w:val="00480AB8"/>
    <w:rsid w:val="00481CF4"/>
    <w:rsid w:val="004853A2"/>
    <w:rsid w:val="00486A28"/>
    <w:rsid w:val="004872FD"/>
    <w:rsid w:val="004A5652"/>
    <w:rsid w:val="004A613C"/>
    <w:rsid w:val="004B2950"/>
    <w:rsid w:val="004B75D4"/>
    <w:rsid w:val="004C0A00"/>
    <w:rsid w:val="004C1005"/>
    <w:rsid w:val="004C612F"/>
    <w:rsid w:val="004C7127"/>
    <w:rsid w:val="004D7DAF"/>
    <w:rsid w:val="004E0238"/>
    <w:rsid w:val="004F4C72"/>
    <w:rsid w:val="004F60B0"/>
    <w:rsid w:val="00500057"/>
    <w:rsid w:val="0050481F"/>
    <w:rsid w:val="00517EE8"/>
    <w:rsid w:val="0052056D"/>
    <w:rsid w:val="00523C72"/>
    <w:rsid w:val="00523EED"/>
    <w:rsid w:val="0052592B"/>
    <w:rsid w:val="00530047"/>
    <w:rsid w:val="00530221"/>
    <w:rsid w:val="0053313E"/>
    <w:rsid w:val="00540AE5"/>
    <w:rsid w:val="00540CBD"/>
    <w:rsid w:val="0054572F"/>
    <w:rsid w:val="00545D67"/>
    <w:rsid w:val="005515BC"/>
    <w:rsid w:val="00553CF4"/>
    <w:rsid w:val="00555BFF"/>
    <w:rsid w:val="00560E40"/>
    <w:rsid w:val="00562AE8"/>
    <w:rsid w:val="0056762D"/>
    <w:rsid w:val="00571802"/>
    <w:rsid w:val="00572291"/>
    <w:rsid w:val="00572307"/>
    <w:rsid w:val="00573880"/>
    <w:rsid w:val="00576E4C"/>
    <w:rsid w:val="00580759"/>
    <w:rsid w:val="00581AEC"/>
    <w:rsid w:val="005837F9"/>
    <w:rsid w:val="00584229"/>
    <w:rsid w:val="005861DD"/>
    <w:rsid w:val="00586708"/>
    <w:rsid w:val="00587EBA"/>
    <w:rsid w:val="00590263"/>
    <w:rsid w:val="00590B0B"/>
    <w:rsid w:val="00591E55"/>
    <w:rsid w:val="005A35F6"/>
    <w:rsid w:val="005A676B"/>
    <w:rsid w:val="005A7474"/>
    <w:rsid w:val="005B1BD5"/>
    <w:rsid w:val="005B1FCE"/>
    <w:rsid w:val="005B22C1"/>
    <w:rsid w:val="005B2ABC"/>
    <w:rsid w:val="005C3F99"/>
    <w:rsid w:val="005C604D"/>
    <w:rsid w:val="005D28BD"/>
    <w:rsid w:val="005D5B98"/>
    <w:rsid w:val="005D6ED2"/>
    <w:rsid w:val="005E0E7C"/>
    <w:rsid w:val="005E18F9"/>
    <w:rsid w:val="005E1A49"/>
    <w:rsid w:val="005E2ECE"/>
    <w:rsid w:val="005E3E56"/>
    <w:rsid w:val="005E5B2F"/>
    <w:rsid w:val="005E7FC2"/>
    <w:rsid w:val="005F1E9D"/>
    <w:rsid w:val="005F588E"/>
    <w:rsid w:val="006034BE"/>
    <w:rsid w:val="00604D72"/>
    <w:rsid w:val="00606A2B"/>
    <w:rsid w:val="00612FEB"/>
    <w:rsid w:val="006133E6"/>
    <w:rsid w:val="00643BA9"/>
    <w:rsid w:val="006522A3"/>
    <w:rsid w:val="00661A16"/>
    <w:rsid w:val="00670BE8"/>
    <w:rsid w:val="00671DEE"/>
    <w:rsid w:val="006731DB"/>
    <w:rsid w:val="00674E05"/>
    <w:rsid w:val="00674E88"/>
    <w:rsid w:val="00683C98"/>
    <w:rsid w:val="00683CAF"/>
    <w:rsid w:val="00690C23"/>
    <w:rsid w:val="006939F7"/>
    <w:rsid w:val="006A07DE"/>
    <w:rsid w:val="006A2060"/>
    <w:rsid w:val="006A5AFB"/>
    <w:rsid w:val="006B36F5"/>
    <w:rsid w:val="006B4847"/>
    <w:rsid w:val="006B49A9"/>
    <w:rsid w:val="006B6252"/>
    <w:rsid w:val="006B789E"/>
    <w:rsid w:val="006C0747"/>
    <w:rsid w:val="006C3A9C"/>
    <w:rsid w:val="006C5A5E"/>
    <w:rsid w:val="006D06D4"/>
    <w:rsid w:val="006D1A37"/>
    <w:rsid w:val="006D3382"/>
    <w:rsid w:val="006D51A3"/>
    <w:rsid w:val="006D51B4"/>
    <w:rsid w:val="006E07B4"/>
    <w:rsid w:val="006E0944"/>
    <w:rsid w:val="006E69BF"/>
    <w:rsid w:val="006E7881"/>
    <w:rsid w:val="006F35F2"/>
    <w:rsid w:val="006F64AD"/>
    <w:rsid w:val="0070019F"/>
    <w:rsid w:val="007010F0"/>
    <w:rsid w:val="007017BD"/>
    <w:rsid w:val="00704467"/>
    <w:rsid w:val="00705532"/>
    <w:rsid w:val="00706F10"/>
    <w:rsid w:val="00711181"/>
    <w:rsid w:val="00714DC0"/>
    <w:rsid w:val="0071669A"/>
    <w:rsid w:val="0072551E"/>
    <w:rsid w:val="00732426"/>
    <w:rsid w:val="007336FA"/>
    <w:rsid w:val="00740C25"/>
    <w:rsid w:val="00743020"/>
    <w:rsid w:val="00743A18"/>
    <w:rsid w:val="00745121"/>
    <w:rsid w:val="00745E2D"/>
    <w:rsid w:val="0074605F"/>
    <w:rsid w:val="0075149A"/>
    <w:rsid w:val="0075165C"/>
    <w:rsid w:val="00752E13"/>
    <w:rsid w:val="00753A06"/>
    <w:rsid w:val="00754B0E"/>
    <w:rsid w:val="00756995"/>
    <w:rsid w:val="00760B49"/>
    <w:rsid w:val="00763A18"/>
    <w:rsid w:val="007642D9"/>
    <w:rsid w:val="0076443B"/>
    <w:rsid w:val="007655FB"/>
    <w:rsid w:val="00767C0A"/>
    <w:rsid w:val="00774925"/>
    <w:rsid w:val="007811F1"/>
    <w:rsid w:val="00784691"/>
    <w:rsid w:val="007846F8"/>
    <w:rsid w:val="00790CF7"/>
    <w:rsid w:val="007A1C52"/>
    <w:rsid w:val="007A2C5A"/>
    <w:rsid w:val="007A472E"/>
    <w:rsid w:val="007A7ADE"/>
    <w:rsid w:val="007B0C0A"/>
    <w:rsid w:val="007B1531"/>
    <w:rsid w:val="007B1941"/>
    <w:rsid w:val="007B69A6"/>
    <w:rsid w:val="007B6C4E"/>
    <w:rsid w:val="007B7303"/>
    <w:rsid w:val="007C0727"/>
    <w:rsid w:val="007C5509"/>
    <w:rsid w:val="007C7956"/>
    <w:rsid w:val="007D038E"/>
    <w:rsid w:val="007D2D0D"/>
    <w:rsid w:val="007D3BC4"/>
    <w:rsid w:val="007D6668"/>
    <w:rsid w:val="007E1B1E"/>
    <w:rsid w:val="007F5D39"/>
    <w:rsid w:val="007F6076"/>
    <w:rsid w:val="00801483"/>
    <w:rsid w:val="00804FFB"/>
    <w:rsid w:val="0080512E"/>
    <w:rsid w:val="008075AC"/>
    <w:rsid w:val="00807F9F"/>
    <w:rsid w:val="00810913"/>
    <w:rsid w:val="00817FD6"/>
    <w:rsid w:val="00822571"/>
    <w:rsid w:val="00822E94"/>
    <w:rsid w:val="00841777"/>
    <w:rsid w:val="00843098"/>
    <w:rsid w:val="00846664"/>
    <w:rsid w:val="00850E7E"/>
    <w:rsid w:val="00856B19"/>
    <w:rsid w:val="008618D7"/>
    <w:rsid w:val="00861B7F"/>
    <w:rsid w:val="00870F4D"/>
    <w:rsid w:val="00880366"/>
    <w:rsid w:val="00881EEB"/>
    <w:rsid w:val="00885D8F"/>
    <w:rsid w:val="00893C01"/>
    <w:rsid w:val="008959F4"/>
    <w:rsid w:val="008A016B"/>
    <w:rsid w:val="008A0BAD"/>
    <w:rsid w:val="008A6CB5"/>
    <w:rsid w:val="008A7E7F"/>
    <w:rsid w:val="008B160E"/>
    <w:rsid w:val="008B572C"/>
    <w:rsid w:val="008C246B"/>
    <w:rsid w:val="008C7006"/>
    <w:rsid w:val="008D03E8"/>
    <w:rsid w:val="008D41A1"/>
    <w:rsid w:val="008E1074"/>
    <w:rsid w:val="008E35EC"/>
    <w:rsid w:val="008F31AC"/>
    <w:rsid w:val="009012C1"/>
    <w:rsid w:val="00902D12"/>
    <w:rsid w:val="0090614C"/>
    <w:rsid w:val="00907F5C"/>
    <w:rsid w:val="009103E3"/>
    <w:rsid w:val="00910665"/>
    <w:rsid w:val="0091228F"/>
    <w:rsid w:val="009135F9"/>
    <w:rsid w:val="00917313"/>
    <w:rsid w:val="0092000D"/>
    <w:rsid w:val="00922E62"/>
    <w:rsid w:val="00934F45"/>
    <w:rsid w:val="00941DD2"/>
    <w:rsid w:val="00944105"/>
    <w:rsid w:val="00944408"/>
    <w:rsid w:val="00953825"/>
    <w:rsid w:val="00953A52"/>
    <w:rsid w:val="00953D77"/>
    <w:rsid w:val="0096221E"/>
    <w:rsid w:val="0096262C"/>
    <w:rsid w:val="009638B0"/>
    <w:rsid w:val="00967A71"/>
    <w:rsid w:val="0097240C"/>
    <w:rsid w:val="00973438"/>
    <w:rsid w:val="0097674C"/>
    <w:rsid w:val="0098786C"/>
    <w:rsid w:val="00991220"/>
    <w:rsid w:val="00993CC2"/>
    <w:rsid w:val="009979B5"/>
    <w:rsid w:val="009A01DB"/>
    <w:rsid w:val="009B325A"/>
    <w:rsid w:val="009B64A6"/>
    <w:rsid w:val="009B7170"/>
    <w:rsid w:val="009C0F39"/>
    <w:rsid w:val="009C10F0"/>
    <w:rsid w:val="009C1BAA"/>
    <w:rsid w:val="009C7B86"/>
    <w:rsid w:val="009C7F5D"/>
    <w:rsid w:val="009D7BD7"/>
    <w:rsid w:val="009E1217"/>
    <w:rsid w:val="009E37CB"/>
    <w:rsid w:val="009F1A38"/>
    <w:rsid w:val="00A023D3"/>
    <w:rsid w:val="00A02BE1"/>
    <w:rsid w:val="00A12656"/>
    <w:rsid w:val="00A20B92"/>
    <w:rsid w:val="00A26D48"/>
    <w:rsid w:val="00A301FB"/>
    <w:rsid w:val="00A30F63"/>
    <w:rsid w:val="00A31D95"/>
    <w:rsid w:val="00A4009F"/>
    <w:rsid w:val="00A40412"/>
    <w:rsid w:val="00A407D0"/>
    <w:rsid w:val="00A41090"/>
    <w:rsid w:val="00A41B35"/>
    <w:rsid w:val="00A4367B"/>
    <w:rsid w:val="00A43CEA"/>
    <w:rsid w:val="00A51F7D"/>
    <w:rsid w:val="00A53743"/>
    <w:rsid w:val="00A54B2D"/>
    <w:rsid w:val="00A5644A"/>
    <w:rsid w:val="00A579FC"/>
    <w:rsid w:val="00A610E7"/>
    <w:rsid w:val="00A7058B"/>
    <w:rsid w:val="00A80580"/>
    <w:rsid w:val="00A8242F"/>
    <w:rsid w:val="00A84819"/>
    <w:rsid w:val="00A94B17"/>
    <w:rsid w:val="00A94D0C"/>
    <w:rsid w:val="00AA0F55"/>
    <w:rsid w:val="00AA15B1"/>
    <w:rsid w:val="00AA3059"/>
    <w:rsid w:val="00AA412E"/>
    <w:rsid w:val="00AA4619"/>
    <w:rsid w:val="00AA6826"/>
    <w:rsid w:val="00AB11F1"/>
    <w:rsid w:val="00AB2347"/>
    <w:rsid w:val="00AB23BE"/>
    <w:rsid w:val="00AB4766"/>
    <w:rsid w:val="00AB48D3"/>
    <w:rsid w:val="00AB48E7"/>
    <w:rsid w:val="00AB5994"/>
    <w:rsid w:val="00AC0F2F"/>
    <w:rsid w:val="00AC4146"/>
    <w:rsid w:val="00AC5CFB"/>
    <w:rsid w:val="00AD1546"/>
    <w:rsid w:val="00AD2E9E"/>
    <w:rsid w:val="00AD37C2"/>
    <w:rsid w:val="00AD4013"/>
    <w:rsid w:val="00AD5B3C"/>
    <w:rsid w:val="00AE4683"/>
    <w:rsid w:val="00AE4B43"/>
    <w:rsid w:val="00AE61BA"/>
    <w:rsid w:val="00AF3954"/>
    <w:rsid w:val="00AF70B3"/>
    <w:rsid w:val="00B0064E"/>
    <w:rsid w:val="00B04843"/>
    <w:rsid w:val="00B07980"/>
    <w:rsid w:val="00B12192"/>
    <w:rsid w:val="00B154F9"/>
    <w:rsid w:val="00B1638D"/>
    <w:rsid w:val="00B21853"/>
    <w:rsid w:val="00B24023"/>
    <w:rsid w:val="00B30D00"/>
    <w:rsid w:val="00B3771B"/>
    <w:rsid w:val="00B46CD9"/>
    <w:rsid w:val="00B47BE1"/>
    <w:rsid w:val="00B51E69"/>
    <w:rsid w:val="00B5487A"/>
    <w:rsid w:val="00B60F52"/>
    <w:rsid w:val="00B7078C"/>
    <w:rsid w:val="00B71D7D"/>
    <w:rsid w:val="00B758E2"/>
    <w:rsid w:val="00B85AC6"/>
    <w:rsid w:val="00B93C31"/>
    <w:rsid w:val="00B94892"/>
    <w:rsid w:val="00B96DCE"/>
    <w:rsid w:val="00B9708C"/>
    <w:rsid w:val="00BA43F7"/>
    <w:rsid w:val="00BB4C56"/>
    <w:rsid w:val="00BB7B14"/>
    <w:rsid w:val="00BC6710"/>
    <w:rsid w:val="00BD2C35"/>
    <w:rsid w:val="00BD7821"/>
    <w:rsid w:val="00BE09F9"/>
    <w:rsid w:val="00BE3265"/>
    <w:rsid w:val="00BE7459"/>
    <w:rsid w:val="00BF1341"/>
    <w:rsid w:val="00BF3750"/>
    <w:rsid w:val="00BF710B"/>
    <w:rsid w:val="00C03119"/>
    <w:rsid w:val="00C03CA6"/>
    <w:rsid w:val="00C0469A"/>
    <w:rsid w:val="00C04DC4"/>
    <w:rsid w:val="00C13457"/>
    <w:rsid w:val="00C13BA4"/>
    <w:rsid w:val="00C16188"/>
    <w:rsid w:val="00C200B0"/>
    <w:rsid w:val="00C2118E"/>
    <w:rsid w:val="00C30223"/>
    <w:rsid w:val="00C30CA6"/>
    <w:rsid w:val="00C34F90"/>
    <w:rsid w:val="00C35C4B"/>
    <w:rsid w:val="00C36C6D"/>
    <w:rsid w:val="00C41017"/>
    <w:rsid w:val="00C42896"/>
    <w:rsid w:val="00C441AA"/>
    <w:rsid w:val="00C45272"/>
    <w:rsid w:val="00C47421"/>
    <w:rsid w:val="00C47A85"/>
    <w:rsid w:val="00C53275"/>
    <w:rsid w:val="00C54D47"/>
    <w:rsid w:val="00C56F98"/>
    <w:rsid w:val="00C6006E"/>
    <w:rsid w:val="00C6439B"/>
    <w:rsid w:val="00C64A42"/>
    <w:rsid w:val="00C70940"/>
    <w:rsid w:val="00C71377"/>
    <w:rsid w:val="00C71965"/>
    <w:rsid w:val="00C74C98"/>
    <w:rsid w:val="00C80847"/>
    <w:rsid w:val="00C813FF"/>
    <w:rsid w:val="00C83740"/>
    <w:rsid w:val="00C90F22"/>
    <w:rsid w:val="00CA4FE4"/>
    <w:rsid w:val="00CA7F5F"/>
    <w:rsid w:val="00CB1745"/>
    <w:rsid w:val="00CB5CBA"/>
    <w:rsid w:val="00CB6C8A"/>
    <w:rsid w:val="00CC0B36"/>
    <w:rsid w:val="00CC4AD7"/>
    <w:rsid w:val="00CC77F5"/>
    <w:rsid w:val="00CD235C"/>
    <w:rsid w:val="00CD7B2F"/>
    <w:rsid w:val="00CD7C20"/>
    <w:rsid w:val="00CE2067"/>
    <w:rsid w:val="00CE5159"/>
    <w:rsid w:val="00CE573F"/>
    <w:rsid w:val="00CF06AA"/>
    <w:rsid w:val="00D00E3B"/>
    <w:rsid w:val="00D0385C"/>
    <w:rsid w:val="00D11494"/>
    <w:rsid w:val="00D14885"/>
    <w:rsid w:val="00D17D3A"/>
    <w:rsid w:val="00D24521"/>
    <w:rsid w:val="00D3138D"/>
    <w:rsid w:val="00D34F91"/>
    <w:rsid w:val="00D36DEF"/>
    <w:rsid w:val="00D51441"/>
    <w:rsid w:val="00D5414D"/>
    <w:rsid w:val="00D66B62"/>
    <w:rsid w:val="00D71857"/>
    <w:rsid w:val="00D732D6"/>
    <w:rsid w:val="00D749C3"/>
    <w:rsid w:val="00D75819"/>
    <w:rsid w:val="00D86231"/>
    <w:rsid w:val="00D86CF4"/>
    <w:rsid w:val="00D8752F"/>
    <w:rsid w:val="00D90452"/>
    <w:rsid w:val="00D916A6"/>
    <w:rsid w:val="00D92E3D"/>
    <w:rsid w:val="00D9542A"/>
    <w:rsid w:val="00D95BAA"/>
    <w:rsid w:val="00DA4462"/>
    <w:rsid w:val="00DD0CE8"/>
    <w:rsid w:val="00DD23AB"/>
    <w:rsid w:val="00DD27AB"/>
    <w:rsid w:val="00DE096F"/>
    <w:rsid w:val="00DE0D78"/>
    <w:rsid w:val="00DE13EF"/>
    <w:rsid w:val="00DE3FC1"/>
    <w:rsid w:val="00DE62B3"/>
    <w:rsid w:val="00DF1CEC"/>
    <w:rsid w:val="00DF4166"/>
    <w:rsid w:val="00E00B73"/>
    <w:rsid w:val="00E0613F"/>
    <w:rsid w:val="00E13433"/>
    <w:rsid w:val="00E14070"/>
    <w:rsid w:val="00E14B0A"/>
    <w:rsid w:val="00E1620A"/>
    <w:rsid w:val="00E170E8"/>
    <w:rsid w:val="00E17C47"/>
    <w:rsid w:val="00E20EC3"/>
    <w:rsid w:val="00E235D7"/>
    <w:rsid w:val="00E26007"/>
    <w:rsid w:val="00E32B6B"/>
    <w:rsid w:val="00E4474D"/>
    <w:rsid w:val="00E47CD8"/>
    <w:rsid w:val="00E51419"/>
    <w:rsid w:val="00E5175A"/>
    <w:rsid w:val="00E60E8F"/>
    <w:rsid w:val="00E61C7E"/>
    <w:rsid w:val="00E63370"/>
    <w:rsid w:val="00E63C26"/>
    <w:rsid w:val="00E65343"/>
    <w:rsid w:val="00E65587"/>
    <w:rsid w:val="00E67919"/>
    <w:rsid w:val="00E70E01"/>
    <w:rsid w:val="00E73798"/>
    <w:rsid w:val="00E822B0"/>
    <w:rsid w:val="00E8614C"/>
    <w:rsid w:val="00E91277"/>
    <w:rsid w:val="00E94364"/>
    <w:rsid w:val="00E96CD9"/>
    <w:rsid w:val="00EA554B"/>
    <w:rsid w:val="00EB196C"/>
    <w:rsid w:val="00EB666F"/>
    <w:rsid w:val="00EB7A64"/>
    <w:rsid w:val="00EC2301"/>
    <w:rsid w:val="00ED21D6"/>
    <w:rsid w:val="00EE2300"/>
    <w:rsid w:val="00EF7FBF"/>
    <w:rsid w:val="00F0413A"/>
    <w:rsid w:val="00F06D2E"/>
    <w:rsid w:val="00F07D55"/>
    <w:rsid w:val="00F1349F"/>
    <w:rsid w:val="00F24BC3"/>
    <w:rsid w:val="00F3066D"/>
    <w:rsid w:val="00F337AC"/>
    <w:rsid w:val="00F363D1"/>
    <w:rsid w:val="00F43302"/>
    <w:rsid w:val="00F4470A"/>
    <w:rsid w:val="00F52189"/>
    <w:rsid w:val="00F54A61"/>
    <w:rsid w:val="00F554A7"/>
    <w:rsid w:val="00F652B3"/>
    <w:rsid w:val="00F70907"/>
    <w:rsid w:val="00F76F59"/>
    <w:rsid w:val="00F8442C"/>
    <w:rsid w:val="00F85614"/>
    <w:rsid w:val="00F85E32"/>
    <w:rsid w:val="00F87595"/>
    <w:rsid w:val="00FA18A7"/>
    <w:rsid w:val="00FA1AAB"/>
    <w:rsid w:val="00FA5D57"/>
    <w:rsid w:val="00FA7B92"/>
    <w:rsid w:val="00FC175F"/>
    <w:rsid w:val="00FC2456"/>
    <w:rsid w:val="00FC76E2"/>
    <w:rsid w:val="00FD1BFA"/>
    <w:rsid w:val="00FD5FEF"/>
    <w:rsid w:val="00FD600A"/>
    <w:rsid w:val="00FD6E20"/>
    <w:rsid w:val="00FE55DD"/>
    <w:rsid w:val="00FE6A2F"/>
    <w:rsid w:val="00FE7E95"/>
    <w:rsid w:val="00FF2091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99" w:unhideWhenUsed="1" w:qFormat="1"/>
    <w:lsdException w:name="List" w:uiPriority="99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9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160E"/>
    <w:pPr>
      <w:keepNext/>
      <w:ind w:firstLine="851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B160E"/>
    <w:pPr>
      <w:keepNext/>
      <w:ind w:firstLine="851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B16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B16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42A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3117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117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6668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ody Text Indent"/>
    <w:basedOn w:val="a"/>
    <w:link w:val="a6"/>
    <w:rsid w:val="00035F4F"/>
    <w:pPr>
      <w:ind w:firstLine="851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35F4F"/>
    <w:rPr>
      <w:sz w:val="28"/>
    </w:rPr>
  </w:style>
  <w:style w:type="paragraph" w:styleId="a7">
    <w:name w:val="Body Text"/>
    <w:basedOn w:val="a"/>
    <w:link w:val="a8"/>
    <w:rsid w:val="00035F4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35F4F"/>
  </w:style>
  <w:style w:type="table" w:styleId="a9">
    <w:name w:val="Table Grid"/>
    <w:basedOn w:val="a1"/>
    <w:rsid w:val="00FA5D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4A56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5652"/>
    <w:rPr>
      <w:sz w:val="24"/>
      <w:szCs w:val="24"/>
    </w:rPr>
  </w:style>
  <w:style w:type="paragraph" w:styleId="ac">
    <w:name w:val="footer"/>
    <w:basedOn w:val="a"/>
    <w:link w:val="ad"/>
    <w:rsid w:val="004A56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5652"/>
    <w:rPr>
      <w:sz w:val="24"/>
      <w:szCs w:val="24"/>
    </w:rPr>
  </w:style>
  <w:style w:type="paragraph" w:customStyle="1" w:styleId="ConsNonformat">
    <w:name w:val="ConsNonformat"/>
    <w:link w:val="ConsNonformat0"/>
    <w:rsid w:val="00D7581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rsid w:val="00D75819"/>
    <w:rPr>
      <w:rFonts w:ascii="Courier New" w:hAnsi="Courier New" w:cs="Courier New"/>
      <w:lang w:val="ru-RU" w:eastAsia="ru-RU" w:bidi="ar-SA"/>
    </w:rPr>
  </w:style>
  <w:style w:type="paragraph" w:styleId="ae">
    <w:name w:val="Plain Text"/>
    <w:basedOn w:val="a"/>
    <w:link w:val="af"/>
    <w:rsid w:val="0034481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34481C"/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8B160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B160E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8B160E"/>
    <w:rPr>
      <w:b/>
      <w:sz w:val="28"/>
    </w:rPr>
  </w:style>
  <w:style w:type="character" w:customStyle="1" w:styleId="20">
    <w:name w:val="Заголовок 2 Знак"/>
    <w:basedOn w:val="a0"/>
    <w:link w:val="2"/>
    <w:rsid w:val="008B160E"/>
    <w:rPr>
      <w:b/>
      <w:sz w:val="28"/>
    </w:rPr>
  </w:style>
  <w:style w:type="character" w:customStyle="1" w:styleId="30">
    <w:name w:val="Заголовок 3 Знак"/>
    <w:basedOn w:val="a0"/>
    <w:link w:val="3"/>
    <w:rsid w:val="008B160E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B160E"/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8B160E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8B160E"/>
    <w:rPr>
      <w:sz w:val="28"/>
    </w:rPr>
  </w:style>
  <w:style w:type="paragraph" w:styleId="33">
    <w:name w:val="Body Text 3"/>
    <w:basedOn w:val="a"/>
    <w:link w:val="34"/>
    <w:rsid w:val="008B160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B160E"/>
    <w:rPr>
      <w:sz w:val="16"/>
      <w:szCs w:val="16"/>
    </w:rPr>
  </w:style>
  <w:style w:type="character" w:styleId="af0">
    <w:name w:val="page number"/>
    <w:basedOn w:val="a0"/>
    <w:rsid w:val="008B160E"/>
  </w:style>
  <w:style w:type="paragraph" w:styleId="23">
    <w:name w:val="Body Text 2"/>
    <w:basedOn w:val="a"/>
    <w:link w:val="24"/>
    <w:rsid w:val="008B160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B160E"/>
    <w:rPr>
      <w:sz w:val="24"/>
      <w:szCs w:val="24"/>
    </w:rPr>
  </w:style>
  <w:style w:type="paragraph" w:customStyle="1" w:styleId="ConsNormal">
    <w:name w:val="ConsNormal"/>
    <w:rsid w:val="008B16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8B160E"/>
    <w:pPr>
      <w:ind w:firstLine="720"/>
      <w:jc w:val="center"/>
    </w:pPr>
    <w:rPr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8B160E"/>
    <w:rPr>
      <w:b/>
      <w:sz w:val="28"/>
    </w:rPr>
  </w:style>
  <w:style w:type="character" w:customStyle="1" w:styleId="25">
    <w:name w:val="Знак Знак2"/>
    <w:basedOn w:val="a0"/>
    <w:rsid w:val="008B160E"/>
    <w:rPr>
      <w:b/>
      <w:bCs/>
      <w:sz w:val="28"/>
      <w:szCs w:val="28"/>
    </w:rPr>
  </w:style>
  <w:style w:type="paragraph" w:customStyle="1" w:styleId="af3">
    <w:name w:val="Знак Знак Знак Знак Знак Знак Знак Знак Знак Знак"/>
    <w:basedOn w:val="a"/>
    <w:rsid w:val="008B16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1">
    <w:name w:val="Знак Знак4"/>
    <w:basedOn w:val="a0"/>
    <w:rsid w:val="008B160E"/>
    <w:rPr>
      <w:sz w:val="28"/>
    </w:rPr>
  </w:style>
  <w:style w:type="character" w:customStyle="1" w:styleId="35">
    <w:name w:val="Знак Знак3"/>
    <w:basedOn w:val="a0"/>
    <w:rsid w:val="008B160E"/>
    <w:rPr>
      <w:b/>
      <w:bCs/>
      <w:sz w:val="28"/>
      <w:szCs w:val="28"/>
    </w:rPr>
  </w:style>
  <w:style w:type="paragraph" w:customStyle="1" w:styleId="5ebd2">
    <w:name w:val="Ос5ebdовной текст 2"/>
    <w:basedOn w:val="a"/>
    <w:rsid w:val="008B160E"/>
    <w:pPr>
      <w:widowControl w:val="0"/>
      <w:ind w:firstLine="851"/>
      <w:jc w:val="both"/>
    </w:pPr>
    <w:rPr>
      <w:snapToGrid w:val="0"/>
      <w:sz w:val="28"/>
      <w:szCs w:val="20"/>
      <w:lang w:val="en-US"/>
    </w:rPr>
  </w:style>
  <w:style w:type="paragraph" w:customStyle="1" w:styleId="ConsPlusNonformat">
    <w:name w:val="ConsPlusNonformat"/>
    <w:rsid w:val="008B160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"/>
    <w:basedOn w:val="a"/>
    <w:rsid w:val="008B16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8B160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5">
    <w:name w:val="?????????? ???????"/>
    <w:basedOn w:val="a"/>
    <w:rsid w:val="008B160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paragraph" w:styleId="af6">
    <w:name w:val="List Paragraph"/>
    <w:basedOn w:val="a"/>
    <w:uiPriority w:val="34"/>
    <w:qFormat/>
    <w:rsid w:val="008B160E"/>
    <w:pPr>
      <w:ind w:left="720"/>
      <w:contextualSpacing/>
    </w:pPr>
    <w:rPr>
      <w:sz w:val="20"/>
      <w:szCs w:val="20"/>
    </w:rPr>
  </w:style>
  <w:style w:type="paragraph" w:styleId="af7">
    <w:name w:val="No Spacing"/>
    <w:uiPriority w:val="1"/>
    <w:qFormat/>
    <w:rsid w:val="008B160E"/>
    <w:rPr>
      <w:rFonts w:ascii="Calibri" w:eastAsia="Calibri" w:hAnsi="Calibri"/>
      <w:sz w:val="22"/>
      <w:szCs w:val="22"/>
      <w:lang w:eastAsia="en-US"/>
    </w:rPr>
  </w:style>
  <w:style w:type="character" w:customStyle="1" w:styleId="WW8Num1z0">
    <w:name w:val="WW8Num1z0"/>
    <w:uiPriority w:val="99"/>
    <w:rsid w:val="008B160E"/>
    <w:rPr>
      <w:rFonts w:ascii="Times New Roman" w:hAnsi="Times New Roman"/>
    </w:rPr>
  </w:style>
  <w:style w:type="character" w:customStyle="1" w:styleId="WW8Num1z1">
    <w:name w:val="WW8Num1z1"/>
    <w:uiPriority w:val="99"/>
    <w:rsid w:val="008B160E"/>
    <w:rPr>
      <w:rFonts w:ascii="Courier New" w:hAnsi="Courier New"/>
    </w:rPr>
  </w:style>
  <w:style w:type="character" w:customStyle="1" w:styleId="WW8Num1z2">
    <w:name w:val="WW8Num1z2"/>
    <w:uiPriority w:val="99"/>
    <w:rsid w:val="008B160E"/>
    <w:rPr>
      <w:rFonts w:ascii="Wingdings" w:hAnsi="Wingdings"/>
    </w:rPr>
  </w:style>
  <w:style w:type="character" w:customStyle="1" w:styleId="WW8Num1z3">
    <w:name w:val="WW8Num1z3"/>
    <w:uiPriority w:val="99"/>
    <w:rsid w:val="008B160E"/>
    <w:rPr>
      <w:rFonts w:ascii="Symbol" w:hAnsi="Symbol"/>
    </w:rPr>
  </w:style>
  <w:style w:type="character" w:customStyle="1" w:styleId="WW8Num2z0">
    <w:name w:val="WW8Num2z0"/>
    <w:uiPriority w:val="99"/>
    <w:rsid w:val="008B160E"/>
    <w:rPr>
      <w:rFonts w:ascii="Symbol" w:hAnsi="Symbol"/>
    </w:rPr>
  </w:style>
  <w:style w:type="character" w:customStyle="1" w:styleId="WW8Num2z1">
    <w:name w:val="WW8Num2z1"/>
    <w:uiPriority w:val="99"/>
    <w:rsid w:val="008B160E"/>
    <w:rPr>
      <w:rFonts w:ascii="Courier New" w:hAnsi="Courier New"/>
    </w:rPr>
  </w:style>
  <w:style w:type="character" w:customStyle="1" w:styleId="WW8Num2z2">
    <w:name w:val="WW8Num2z2"/>
    <w:uiPriority w:val="99"/>
    <w:rsid w:val="008B160E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8B160E"/>
  </w:style>
  <w:style w:type="character" w:styleId="af8">
    <w:name w:val="Hyperlink"/>
    <w:basedOn w:val="a0"/>
    <w:uiPriority w:val="99"/>
    <w:rsid w:val="008B160E"/>
    <w:rPr>
      <w:rFonts w:cs="Times New Roman"/>
      <w:color w:val="000080"/>
      <w:u w:val="single"/>
    </w:rPr>
  </w:style>
  <w:style w:type="paragraph" w:customStyle="1" w:styleId="af9">
    <w:name w:val="Заголовок"/>
    <w:basedOn w:val="a"/>
    <w:next w:val="a7"/>
    <w:uiPriority w:val="99"/>
    <w:rsid w:val="008B160E"/>
    <w:pPr>
      <w:suppressAutoHyphens/>
      <w:jc w:val="center"/>
    </w:pPr>
    <w:rPr>
      <w:b/>
      <w:bCs/>
      <w:sz w:val="28"/>
      <w:lang w:eastAsia="zh-CN"/>
    </w:rPr>
  </w:style>
  <w:style w:type="paragraph" w:styleId="afa">
    <w:name w:val="List"/>
    <w:basedOn w:val="a7"/>
    <w:uiPriority w:val="99"/>
    <w:rsid w:val="008B160E"/>
    <w:pPr>
      <w:suppressAutoHyphens/>
      <w:spacing w:after="0"/>
      <w:jc w:val="both"/>
    </w:pPr>
    <w:rPr>
      <w:rFonts w:cs="Mangal"/>
      <w:sz w:val="24"/>
      <w:szCs w:val="24"/>
      <w:lang w:eastAsia="zh-CN"/>
    </w:rPr>
  </w:style>
  <w:style w:type="paragraph" w:styleId="afb">
    <w:name w:val="caption"/>
    <w:basedOn w:val="a"/>
    <w:uiPriority w:val="99"/>
    <w:qFormat/>
    <w:rsid w:val="008B160E"/>
    <w:pPr>
      <w:suppressLineNumbers/>
      <w:suppressAutoHyphens/>
      <w:spacing w:before="120" w:after="120"/>
    </w:pPr>
    <w:rPr>
      <w:rFonts w:cs="Mangal"/>
      <w:bCs/>
      <w:i/>
      <w:iCs/>
      <w:lang w:eastAsia="zh-CN"/>
    </w:rPr>
  </w:style>
  <w:style w:type="paragraph" w:customStyle="1" w:styleId="12">
    <w:name w:val="Указатель1"/>
    <w:basedOn w:val="a"/>
    <w:uiPriority w:val="99"/>
    <w:rsid w:val="008B160E"/>
    <w:pPr>
      <w:suppressLineNumbers/>
      <w:suppressAutoHyphens/>
    </w:pPr>
    <w:rPr>
      <w:rFonts w:cs="Mangal"/>
      <w:bCs/>
      <w:sz w:val="20"/>
      <w:szCs w:val="20"/>
      <w:lang w:eastAsia="zh-CN"/>
    </w:rPr>
  </w:style>
  <w:style w:type="paragraph" w:styleId="afc">
    <w:name w:val="Subtitle"/>
    <w:basedOn w:val="a"/>
    <w:next w:val="a7"/>
    <w:link w:val="afd"/>
    <w:uiPriority w:val="99"/>
    <w:qFormat/>
    <w:rsid w:val="008B160E"/>
    <w:pPr>
      <w:suppressAutoHyphens/>
      <w:jc w:val="center"/>
    </w:pPr>
    <w:rPr>
      <w:b/>
      <w:bCs/>
      <w:spacing w:val="20"/>
      <w:sz w:val="32"/>
      <w:lang w:eastAsia="zh-CN"/>
    </w:rPr>
  </w:style>
  <w:style w:type="character" w:customStyle="1" w:styleId="afd">
    <w:name w:val="Подзаголовок Знак"/>
    <w:basedOn w:val="a0"/>
    <w:link w:val="afc"/>
    <w:uiPriority w:val="99"/>
    <w:rsid w:val="008B160E"/>
    <w:rPr>
      <w:b/>
      <w:bCs/>
      <w:spacing w:val="20"/>
      <w:sz w:val="32"/>
      <w:szCs w:val="24"/>
      <w:lang w:eastAsia="zh-CN"/>
    </w:rPr>
  </w:style>
  <w:style w:type="paragraph" w:customStyle="1" w:styleId="ConsTitle">
    <w:name w:val="ConsTitle"/>
    <w:uiPriority w:val="99"/>
    <w:rsid w:val="008B160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210">
    <w:name w:val="Основной текст 21"/>
    <w:basedOn w:val="a"/>
    <w:uiPriority w:val="99"/>
    <w:rsid w:val="008B160E"/>
    <w:pPr>
      <w:suppressAutoHyphens/>
      <w:jc w:val="center"/>
    </w:pPr>
    <w:rPr>
      <w:lang w:eastAsia="zh-CN"/>
    </w:rPr>
  </w:style>
  <w:style w:type="paragraph" w:styleId="afe">
    <w:name w:val="Normal (Web)"/>
    <w:basedOn w:val="a"/>
    <w:uiPriority w:val="99"/>
    <w:rsid w:val="008B160E"/>
    <w:pPr>
      <w:suppressAutoHyphens/>
      <w:spacing w:before="280" w:after="280"/>
    </w:pPr>
    <w:rPr>
      <w:lang w:eastAsia="zh-CN"/>
    </w:rPr>
  </w:style>
  <w:style w:type="paragraph" w:customStyle="1" w:styleId="aff">
    <w:name w:val="Содержимое врезки"/>
    <w:basedOn w:val="a7"/>
    <w:uiPriority w:val="99"/>
    <w:rsid w:val="008B160E"/>
    <w:pPr>
      <w:suppressAutoHyphens/>
      <w:spacing w:after="0"/>
      <w:jc w:val="both"/>
    </w:pPr>
    <w:rPr>
      <w:sz w:val="24"/>
      <w:szCs w:val="24"/>
      <w:lang w:eastAsia="zh-CN"/>
    </w:rPr>
  </w:style>
  <w:style w:type="paragraph" w:customStyle="1" w:styleId="aff0">
    <w:name w:val="Содержимое таблицы"/>
    <w:basedOn w:val="a"/>
    <w:uiPriority w:val="99"/>
    <w:rsid w:val="008B160E"/>
    <w:pPr>
      <w:suppressLineNumbers/>
      <w:suppressAutoHyphens/>
    </w:pPr>
    <w:rPr>
      <w:bCs/>
      <w:sz w:val="20"/>
      <w:szCs w:val="20"/>
      <w:lang w:eastAsia="zh-CN"/>
    </w:rPr>
  </w:style>
  <w:style w:type="paragraph" w:customStyle="1" w:styleId="aff1">
    <w:name w:val="Заголовок таблицы"/>
    <w:basedOn w:val="aff0"/>
    <w:uiPriority w:val="99"/>
    <w:rsid w:val="008B160E"/>
    <w:pPr>
      <w:jc w:val="center"/>
    </w:pPr>
    <w:rPr>
      <w:b/>
    </w:rPr>
  </w:style>
  <w:style w:type="paragraph" w:customStyle="1" w:styleId="13">
    <w:name w:val="Абзац списка1"/>
    <w:basedOn w:val="a"/>
    <w:uiPriority w:val="99"/>
    <w:rsid w:val="008B16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B160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f2">
    <w:name w:val="Знак Знак Знак Знак"/>
    <w:basedOn w:val="a"/>
    <w:uiPriority w:val="99"/>
    <w:rsid w:val="008B160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Базовый"/>
    <w:rsid w:val="008B160E"/>
    <w:pPr>
      <w:tabs>
        <w:tab w:val="left" w:pos="708"/>
      </w:tabs>
      <w:suppressAutoHyphens/>
      <w:spacing w:line="100" w:lineRule="atLeast"/>
    </w:pPr>
    <w:rPr>
      <w:bCs/>
      <w:lang w:eastAsia="zh-CN"/>
    </w:rPr>
  </w:style>
  <w:style w:type="paragraph" w:customStyle="1" w:styleId="Default">
    <w:name w:val="Default"/>
    <w:rsid w:val="00412DE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0B5CF0DBD8C7E7F5E46B45CAFB99563E28F3A50F76E7E0E4E5EFCEEAL2c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12</Pages>
  <Words>4466</Words>
  <Characters>28272</Characters>
  <Application>Microsoft Office Word</Application>
  <DocSecurity>0</DocSecurity>
  <Lines>235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KFINKURSK</Company>
  <LinksUpToDate>false</LinksUpToDate>
  <CharactersWithSpaces>32673</CharactersWithSpaces>
  <SharedDoc>false</SharedDoc>
  <HLinks>
    <vt:vector size="12" baseType="variant">
      <vt:variant>
        <vt:i4>7929972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consultantplus://offline/main?base=LAW;n=113289;fld=134</vt:lpwstr>
      </vt:variant>
      <vt:variant>
        <vt:lpwstr/>
      </vt:variant>
      <vt:variant>
        <vt:i4>2031711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consultantplus://offline/ref=6B0B5CF0DBD8C7E7F5E46B45CAFB99563E28F3A50F76E7E0E4E5EFCEEAL2c0M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Bocharova_N</dc:creator>
  <cp:lastModifiedBy>Lyahova_K</cp:lastModifiedBy>
  <cp:revision>425</cp:revision>
  <cp:lastPrinted>2022-04-15T12:30:00Z</cp:lastPrinted>
  <dcterms:created xsi:type="dcterms:W3CDTF">2019-04-26T10:13:00Z</dcterms:created>
  <dcterms:modified xsi:type="dcterms:W3CDTF">2022-04-15T12:54:00Z</dcterms:modified>
</cp:coreProperties>
</file>