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5395" w:rsidRPr="00EE56DF" w:rsidRDefault="005B5395" w:rsidP="005B5395">
      <w:pPr>
        <w:jc w:val="center"/>
        <w:rPr>
          <w:b/>
          <w:sz w:val="27"/>
          <w:szCs w:val="27"/>
        </w:rPr>
      </w:pPr>
      <w:r w:rsidRPr="00EE56DF">
        <w:rPr>
          <w:b/>
          <w:sz w:val="27"/>
          <w:szCs w:val="27"/>
        </w:rPr>
        <w:t>Пояснительная записка</w:t>
      </w:r>
    </w:p>
    <w:p w:rsidR="005B5395" w:rsidRPr="00EE56DF" w:rsidRDefault="005B5395" w:rsidP="005B5395">
      <w:pPr>
        <w:jc w:val="center"/>
        <w:rPr>
          <w:b/>
          <w:sz w:val="27"/>
          <w:szCs w:val="27"/>
        </w:rPr>
      </w:pPr>
      <w:r w:rsidRPr="00EE56DF">
        <w:rPr>
          <w:b/>
          <w:sz w:val="27"/>
          <w:szCs w:val="27"/>
        </w:rPr>
        <w:t>к проекту закона Курской области</w:t>
      </w:r>
    </w:p>
    <w:p w:rsidR="005B5395" w:rsidRPr="00EE56DF" w:rsidRDefault="00F96936" w:rsidP="005B5395">
      <w:pPr>
        <w:pStyle w:val="ConsPlusTitle"/>
        <w:jc w:val="center"/>
        <w:rPr>
          <w:sz w:val="27"/>
          <w:szCs w:val="27"/>
        </w:rPr>
      </w:pPr>
      <w:r w:rsidRPr="00EE56DF">
        <w:rPr>
          <w:sz w:val="27"/>
          <w:szCs w:val="27"/>
        </w:rPr>
        <w:t>«О внесении изменени</w:t>
      </w:r>
      <w:r w:rsidR="00AC04F2">
        <w:rPr>
          <w:sz w:val="27"/>
          <w:szCs w:val="27"/>
        </w:rPr>
        <w:t>й</w:t>
      </w:r>
      <w:r w:rsidR="005B5395" w:rsidRPr="00EE56DF">
        <w:rPr>
          <w:sz w:val="27"/>
          <w:szCs w:val="27"/>
        </w:rPr>
        <w:t xml:space="preserve"> в Закон Курской области</w:t>
      </w:r>
    </w:p>
    <w:p w:rsidR="00F96936" w:rsidRPr="00EE56DF" w:rsidRDefault="005B5395" w:rsidP="00F96936">
      <w:pPr>
        <w:pStyle w:val="ConsPlusTitle"/>
        <w:jc w:val="center"/>
        <w:rPr>
          <w:sz w:val="27"/>
          <w:szCs w:val="27"/>
        </w:rPr>
      </w:pPr>
      <w:r w:rsidRPr="00EE56DF">
        <w:rPr>
          <w:sz w:val="27"/>
          <w:szCs w:val="27"/>
        </w:rPr>
        <w:t>«</w:t>
      </w:r>
      <w:r w:rsidR="00F96936" w:rsidRPr="00EE56DF">
        <w:rPr>
          <w:sz w:val="27"/>
          <w:szCs w:val="27"/>
        </w:rPr>
        <w:t>Об установлении дифференцированных ставок налога, взимаемого</w:t>
      </w:r>
    </w:p>
    <w:p w:rsidR="00F96936" w:rsidRPr="00EE56DF" w:rsidRDefault="00F96936" w:rsidP="00F96936">
      <w:pPr>
        <w:pStyle w:val="ConsPlusTitle"/>
        <w:jc w:val="center"/>
        <w:rPr>
          <w:sz w:val="27"/>
          <w:szCs w:val="27"/>
        </w:rPr>
      </w:pPr>
      <w:r w:rsidRPr="00EE56DF">
        <w:rPr>
          <w:sz w:val="27"/>
          <w:szCs w:val="27"/>
        </w:rPr>
        <w:t>в связи с применением упрощенной системы налогообложения,</w:t>
      </w:r>
    </w:p>
    <w:p w:rsidR="005B5395" w:rsidRPr="00EE56DF" w:rsidRDefault="00F96936" w:rsidP="00F96936">
      <w:pPr>
        <w:pStyle w:val="ConsPlusTitle"/>
        <w:jc w:val="center"/>
        <w:rPr>
          <w:sz w:val="27"/>
          <w:szCs w:val="27"/>
        </w:rPr>
      </w:pPr>
      <w:r w:rsidRPr="00EE56DF">
        <w:rPr>
          <w:sz w:val="27"/>
          <w:szCs w:val="27"/>
        </w:rPr>
        <w:t>для отдельных категорий налогоплательщиков</w:t>
      </w:r>
      <w:r w:rsidR="005B5395" w:rsidRPr="00EE56DF">
        <w:rPr>
          <w:sz w:val="27"/>
          <w:szCs w:val="27"/>
        </w:rPr>
        <w:t>»</w:t>
      </w:r>
    </w:p>
    <w:p w:rsidR="005B5395" w:rsidRPr="00EE56DF" w:rsidRDefault="005B5395">
      <w:pPr>
        <w:rPr>
          <w:sz w:val="27"/>
          <w:szCs w:val="27"/>
        </w:rPr>
      </w:pPr>
    </w:p>
    <w:p w:rsidR="00205FC9" w:rsidRPr="00EE56DF" w:rsidRDefault="005B5395" w:rsidP="00F96936">
      <w:pPr>
        <w:pStyle w:val="ConsPlusTitle"/>
        <w:ind w:firstLine="709"/>
        <w:jc w:val="both"/>
        <w:rPr>
          <w:rFonts w:eastAsia="Calibri" w:cs="Calibri"/>
          <w:b w:val="0"/>
          <w:sz w:val="27"/>
          <w:szCs w:val="27"/>
          <w:lang w:eastAsia="en-US"/>
        </w:rPr>
      </w:pPr>
      <w:proofErr w:type="gramStart"/>
      <w:r w:rsidRPr="00EE56DF">
        <w:rPr>
          <w:rFonts w:eastAsia="Calibri" w:cs="Calibri"/>
          <w:b w:val="0"/>
          <w:sz w:val="27"/>
          <w:szCs w:val="27"/>
          <w:lang w:eastAsia="en-US"/>
        </w:rPr>
        <w:t>Проект закона Курск</w:t>
      </w:r>
      <w:r w:rsidR="00F96936" w:rsidRPr="00EE56DF">
        <w:rPr>
          <w:rFonts w:eastAsia="Calibri" w:cs="Calibri"/>
          <w:b w:val="0"/>
          <w:sz w:val="27"/>
          <w:szCs w:val="27"/>
          <w:lang w:eastAsia="en-US"/>
        </w:rPr>
        <w:t>ой области «О внесении изменени</w:t>
      </w:r>
      <w:r w:rsidR="0004012D">
        <w:rPr>
          <w:rFonts w:eastAsia="Calibri" w:cs="Calibri"/>
          <w:b w:val="0"/>
          <w:sz w:val="27"/>
          <w:szCs w:val="27"/>
          <w:lang w:eastAsia="en-US"/>
        </w:rPr>
        <w:t>й</w:t>
      </w:r>
      <w:r w:rsidRPr="00EE56DF">
        <w:rPr>
          <w:rFonts w:eastAsia="Calibri" w:cs="Calibri"/>
          <w:b w:val="0"/>
          <w:sz w:val="27"/>
          <w:szCs w:val="27"/>
          <w:lang w:eastAsia="en-US"/>
        </w:rPr>
        <w:t xml:space="preserve"> в Закон Курской области «</w:t>
      </w:r>
      <w:r w:rsidR="00F96936" w:rsidRPr="00EE56DF">
        <w:rPr>
          <w:rFonts w:eastAsia="Calibri" w:cs="Calibri"/>
          <w:b w:val="0"/>
          <w:sz w:val="27"/>
          <w:szCs w:val="27"/>
          <w:lang w:eastAsia="en-US"/>
        </w:rPr>
        <w:t xml:space="preserve">Об установлении дифференцированных ставок налога, взимаемого в связи с применением упрощенной системы налогообложения, для отдельных категорий налогоплательщиков» </w:t>
      </w:r>
      <w:r w:rsidRPr="00EE56DF">
        <w:rPr>
          <w:rFonts w:eastAsia="Calibri" w:cs="Calibri"/>
          <w:b w:val="0"/>
          <w:sz w:val="27"/>
          <w:szCs w:val="27"/>
          <w:lang w:eastAsia="en-US"/>
        </w:rPr>
        <w:t xml:space="preserve">подготовлен в целях поддержки </w:t>
      </w:r>
      <w:r w:rsidR="00961009" w:rsidRPr="00EE56DF">
        <w:rPr>
          <w:rFonts w:eastAsia="Calibri" w:cs="Calibri"/>
          <w:b w:val="0"/>
          <w:sz w:val="27"/>
          <w:szCs w:val="27"/>
          <w:lang w:eastAsia="en-US"/>
        </w:rPr>
        <w:t xml:space="preserve">субъектов малого </w:t>
      </w:r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>и среднего предпринимательства</w:t>
      </w:r>
      <w:r w:rsidR="000D669C" w:rsidRPr="00EE56DF">
        <w:rPr>
          <w:rFonts w:eastAsia="Calibri" w:cs="Calibri"/>
          <w:b w:val="0"/>
          <w:sz w:val="27"/>
          <w:szCs w:val="27"/>
          <w:lang w:eastAsia="en-US"/>
        </w:rPr>
        <w:t xml:space="preserve"> Курской области, </w:t>
      </w:r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>а также в целях улучшения позиций Курской области в Национальном рейтинге состояния инвестиционного климата в субъектах Российской Федерации, в том числе</w:t>
      </w:r>
      <w:proofErr w:type="gramEnd"/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 xml:space="preserve"> по показателю «численность занятых в сфере малого и среднего предпринимательства», который также входит в перечень показателей для оценки </w:t>
      </w:r>
      <w:proofErr w:type="gramStart"/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 xml:space="preserve">эффективности деятельности высших должностных лиц субъектов Российской </w:t>
      </w:r>
      <w:r w:rsidR="00B335D9" w:rsidRPr="00EE56DF">
        <w:rPr>
          <w:rFonts w:eastAsia="Calibri" w:cs="Calibri"/>
          <w:b w:val="0"/>
          <w:sz w:val="27"/>
          <w:szCs w:val="27"/>
          <w:lang w:eastAsia="en-US"/>
        </w:rPr>
        <w:t>Ф</w:t>
      </w:r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>едерации</w:t>
      </w:r>
      <w:proofErr w:type="gramEnd"/>
      <w:r w:rsidR="00205FC9" w:rsidRPr="00EE56DF">
        <w:rPr>
          <w:rFonts w:eastAsia="Calibri" w:cs="Calibri"/>
          <w:b w:val="0"/>
          <w:sz w:val="27"/>
          <w:szCs w:val="27"/>
          <w:lang w:eastAsia="en-US"/>
        </w:rPr>
        <w:t xml:space="preserve"> и деятельности исполнительных органов субъектов Российской Федерации</w:t>
      </w:r>
      <w:r w:rsidR="000D669C" w:rsidRPr="00EE56DF">
        <w:rPr>
          <w:rFonts w:eastAsia="Calibri" w:cs="Calibri"/>
          <w:b w:val="0"/>
          <w:sz w:val="27"/>
          <w:szCs w:val="27"/>
          <w:lang w:eastAsia="en-US"/>
        </w:rPr>
        <w:t>.</w:t>
      </w:r>
    </w:p>
    <w:p w:rsidR="00F23D08" w:rsidRPr="00EE56DF" w:rsidRDefault="00F23D08" w:rsidP="00F23D08">
      <w:pPr>
        <w:widowControl w:val="0"/>
        <w:autoSpaceDE w:val="0"/>
        <w:autoSpaceDN w:val="0"/>
        <w:ind w:firstLine="709"/>
        <w:jc w:val="both"/>
        <w:rPr>
          <w:rFonts w:eastAsia="Times New Roman" w:cs="Times New Roman"/>
          <w:sz w:val="27"/>
          <w:szCs w:val="27"/>
          <w:lang w:eastAsia="ru-RU"/>
        </w:rPr>
      </w:pPr>
      <w:r w:rsidRPr="00EE56DF">
        <w:rPr>
          <w:sz w:val="27"/>
          <w:szCs w:val="27"/>
        </w:rPr>
        <w:t xml:space="preserve">Учитывая актуальность вышеуказанных </w:t>
      </w:r>
      <w:proofErr w:type="gramStart"/>
      <w:r w:rsidRPr="00EE56DF">
        <w:rPr>
          <w:sz w:val="27"/>
          <w:szCs w:val="27"/>
        </w:rPr>
        <w:t>задач</w:t>
      </w:r>
      <w:proofErr w:type="gramEnd"/>
      <w:r w:rsidRPr="00EE56DF">
        <w:rPr>
          <w:sz w:val="27"/>
          <w:szCs w:val="27"/>
        </w:rPr>
        <w:t xml:space="preserve"> предлагается установить </w:t>
      </w:r>
      <w:r w:rsidRPr="00F23D08">
        <w:rPr>
          <w:sz w:val="27"/>
          <w:szCs w:val="27"/>
        </w:rPr>
        <w:t xml:space="preserve">налоговую ставку в размере 1 процента для налогоплательщиков - индивидуальных предпринимателей, применяющих упрощенную систему налогообложения, выбравших в качестве объекта налогообложения доходы, и в размере 5 процентов для налогоплательщиков – индивидуальных предпринимателей, применяющих упрощенную систему налогообложения, выбравших в качестве объекта налогообложения доходы, уменьшенные на величину расходов, </w:t>
      </w:r>
      <w:r w:rsidR="009E2A45" w:rsidRPr="009E2A45">
        <w:rPr>
          <w:sz w:val="27"/>
          <w:szCs w:val="27"/>
        </w:rPr>
        <w:t>впервые зарегистрированных</w:t>
      </w:r>
      <w:r w:rsidR="00966A60">
        <w:rPr>
          <w:sz w:val="27"/>
          <w:szCs w:val="27"/>
        </w:rPr>
        <w:t xml:space="preserve"> </w:t>
      </w:r>
      <w:r w:rsidR="00966A60" w:rsidRPr="00F23D08">
        <w:rPr>
          <w:sz w:val="27"/>
          <w:szCs w:val="27"/>
        </w:rPr>
        <w:t>на территории Курской области</w:t>
      </w:r>
      <w:r w:rsidR="009E2A45" w:rsidRPr="009E2A45">
        <w:rPr>
          <w:sz w:val="27"/>
          <w:szCs w:val="27"/>
        </w:rPr>
        <w:t>, непрерывно в течение двух налоговых периодов</w:t>
      </w:r>
      <w:r w:rsidR="009E2A45">
        <w:rPr>
          <w:sz w:val="27"/>
          <w:szCs w:val="27"/>
        </w:rPr>
        <w:t>,</w:t>
      </w:r>
      <w:r w:rsidRPr="00EE56DF">
        <w:rPr>
          <w:sz w:val="27"/>
          <w:szCs w:val="27"/>
        </w:rPr>
        <w:t xml:space="preserve"> в отношении видов предпринимательской деятельности, на которые не распространяется действие </w:t>
      </w:r>
      <w:r w:rsidR="00CA76EA" w:rsidRPr="00EE56DF">
        <w:rPr>
          <w:sz w:val="27"/>
          <w:szCs w:val="27"/>
        </w:rPr>
        <w:t xml:space="preserve">статьи 1 Закона Курской области от 10 сентября 2015 года №85-ЗКО «О налогообложении индивидуальных предпринимателей в </w:t>
      </w:r>
      <w:proofErr w:type="gramStart"/>
      <w:r w:rsidR="00CA76EA" w:rsidRPr="00EE56DF">
        <w:rPr>
          <w:sz w:val="27"/>
          <w:szCs w:val="27"/>
        </w:rPr>
        <w:t>производственный</w:t>
      </w:r>
      <w:proofErr w:type="gramEnd"/>
      <w:r w:rsidR="00CA76EA" w:rsidRPr="00EE56DF">
        <w:rPr>
          <w:sz w:val="27"/>
          <w:szCs w:val="27"/>
        </w:rPr>
        <w:t>, социальной и (или) научной сферах, а также в сфере бытовых услуг населению».</w:t>
      </w:r>
    </w:p>
    <w:p w:rsidR="00CA76EA" w:rsidRPr="000366BB" w:rsidRDefault="00CA76EA" w:rsidP="00CA76EA">
      <w:pPr>
        <w:pStyle w:val="p5"/>
        <w:shd w:val="clear" w:color="auto" w:fill="FFFFFF"/>
        <w:spacing w:before="0" w:beforeAutospacing="0" w:after="0" w:afterAutospacing="0"/>
        <w:ind w:firstLine="851"/>
        <w:jc w:val="both"/>
        <w:rPr>
          <w:color w:val="000000"/>
          <w:sz w:val="27"/>
          <w:szCs w:val="27"/>
        </w:rPr>
      </w:pPr>
      <w:r w:rsidRPr="00EE56DF">
        <w:rPr>
          <w:color w:val="000000"/>
          <w:sz w:val="27"/>
          <w:szCs w:val="27"/>
        </w:rPr>
        <w:t>Пре</w:t>
      </w:r>
      <w:r w:rsidR="009E2A45">
        <w:rPr>
          <w:color w:val="000000"/>
          <w:sz w:val="27"/>
          <w:szCs w:val="27"/>
        </w:rPr>
        <w:t>доставление</w:t>
      </w:r>
      <w:r w:rsidRPr="00EE56DF">
        <w:rPr>
          <w:color w:val="000000"/>
          <w:sz w:val="27"/>
          <w:szCs w:val="27"/>
        </w:rPr>
        <w:t xml:space="preserve"> налоговых преференций будет способствовать вовлечению в </w:t>
      </w:r>
      <w:r w:rsidRPr="000366BB">
        <w:rPr>
          <w:color w:val="000000"/>
          <w:sz w:val="27"/>
          <w:szCs w:val="27"/>
        </w:rPr>
        <w:t>предпринимательскую деятельность начинающих предпринимателей.</w:t>
      </w:r>
    </w:p>
    <w:p w:rsidR="00CA76EA" w:rsidRPr="00EE56DF" w:rsidRDefault="00CA76EA" w:rsidP="00CA76EA">
      <w:pPr>
        <w:ind w:firstLine="851"/>
        <w:jc w:val="both"/>
        <w:rPr>
          <w:bCs/>
          <w:color w:val="000000"/>
          <w:sz w:val="27"/>
          <w:szCs w:val="27"/>
        </w:rPr>
      </w:pPr>
      <w:r w:rsidRPr="000366BB">
        <w:rPr>
          <w:sz w:val="27"/>
          <w:szCs w:val="27"/>
        </w:rPr>
        <w:t>Принятие проекта закона Курской области «О внесении измен</w:t>
      </w:r>
      <w:r w:rsidRPr="000366BB">
        <w:rPr>
          <w:sz w:val="27"/>
          <w:szCs w:val="27"/>
        </w:rPr>
        <w:t>е</w:t>
      </w:r>
      <w:r w:rsidRPr="000366BB">
        <w:rPr>
          <w:sz w:val="27"/>
          <w:szCs w:val="27"/>
        </w:rPr>
        <w:t>ни</w:t>
      </w:r>
      <w:r w:rsidR="0004012D">
        <w:rPr>
          <w:sz w:val="27"/>
          <w:szCs w:val="27"/>
        </w:rPr>
        <w:t>й</w:t>
      </w:r>
      <w:r w:rsidRPr="000366BB">
        <w:rPr>
          <w:sz w:val="27"/>
          <w:szCs w:val="27"/>
        </w:rPr>
        <w:t xml:space="preserve"> в Закон Курской области «Об установлении дифференцированных ставок налога, взимаемого в связи с применением упрощенной системы налогообложения, для отдельных категорий налогоплательщиков» в 2024 году повлечет в</w:t>
      </w:r>
      <w:r w:rsidRPr="000366BB">
        <w:rPr>
          <w:sz w:val="27"/>
          <w:szCs w:val="27"/>
        </w:rPr>
        <w:t>ы</w:t>
      </w:r>
      <w:r w:rsidRPr="000366BB">
        <w:rPr>
          <w:sz w:val="27"/>
          <w:szCs w:val="27"/>
        </w:rPr>
        <w:t xml:space="preserve">падающие доходы консолидированного бюджета в размере около </w:t>
      </w:r>
      <w:r w:rsidR="008C3392" w:rsidRPr="000366BB">
        <w:rPr>
          <w:sz w:val="27"/>
          <w:szCs w:val="27"/>
        </w:rPr>
        <w:t>5,37</w:t>
      </w:r>
      <w:r w:rsidRPr="000366BB">
        <w:rPr>
          <w:sz w:val="27"/>
          <w:szCs w:val="27"/>
        </w:rPr>
        <w:t xml:space="preserve"> млн. рубле</w:t>
      </w:r>
      <w:r w:rsidRPr="000366BB">
        <w:rPr>
          <w:color w:val="000000"/>
          <w:sz w:val="27"/>
          <w:szCs w:val="27"/>
        </w:rPr>
        <w:t>й. При этом положительный финансовый эффект от реализации данной меры (превышение прироста уплаченного налога над размером потенциально выпадающих доходов) ожидается уже по итогам 2026 года.</w:t>
      </w:r>
    </w:p>
    <w:p w:rsidR="00CA76EA" w:rsidRPr="00EE56DF" w:rsidRDefault="00CA76EA" w:rsidP="00CA76EA">
      <w:pPr>
        <w:ind w:firstLine="709"/>
        <w:jc w:val="both"/>
        <w:rPr>
          <w:sz w:val="24"/>
          <w:szCs w:val="24"/>
        </w:rPr>
      </w:pPr>
    </w:p>
    <w:p w:rsidR="005B5395" w:rsidRPr="00EE56DF" w:rsidRDefault="00463051" w:rsidP="005B5395">
      <w:pPr>
        <w:rPr>
          <w:sz w:val="27"/>
          <w:szCs w:val="27"/>
        </w:rPr>
      </w:pPr>
      <w:r w:rsidRPr="00EE56DF">
        <w:rPr>
          <w:sz w:val="27"/>
          <w:szCs w:val="27"/>
        </w:rPr>
        <w:t>М</w:t>
      </w:r>
      <w:r w:rsidR="00205FC9" w:rsidRPr="00EE56DF">
        <w:rPr>
          <w:sz w:val="27"/>
          <w:szCs w:val="27"/>
        </w:rPr>
        <w:t>инистр</w:t>
      </w:r>
    </w:p>
    <w:p w:rsidR="005B5395" w:rsidRPr="00EE56DF" w:rsidRDefault="005B5395" w:rsidP="005B5395">
      <w:pPr>
        <w:rPr>
          <w:sz w:val="27"/>
          <w:szCs w:val="27"/>
        </w:rPr>
      </w:pPr>
      <w:r w:rsidRPr="00EE56DF">
        <w:rPr>
          <w:sz w:val="27"/>
          <w:szCs w:val="27"/>
        </w:rPr>
        <w:t>промышленности, торговли</w:t>
      </w:r>
    </w:p>
    <w:p w:rsidR="005B5395" w:rsidRPr="00EE56DF" w:rsidRDefault="005B5395" w:rsidP="005B5395">
      <w:pPr>
        <w:rPr>
          <w:sz w:val="27"/>
          <w:szCs w:val="27"/>
        </w:rPr>
      </w:pPr>
      <w:r w:rsidRPr="00EE56DF">
        <w:rPr>
          <w:sz w:val="27"/>
          <w:szCs w:val="27"/>
        </w:rPr>
        <w:t>и предпринимательства</w:t>
      </w:r>
    </w:p>
    <w:p w:rsidR="005B5395" w:rsidRPr="00EE56DF" w:rsidRDefault="005B5395" w:rsidP="005B5395">
      <w:pPr>
        <w:rPr>
          <w:sz w:val="27"/>
          <w:szCs w:val="27"/>
        </w:rPr>
      </w:pPr>
      <w:r w:rsidRPr="00EE56DF">
        <w:rPr>
          <w:sz w:val="27"/>
          <w:szCs w:val="27"/>
        </w:rPr>
        <w:t>Курской области</w:t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Pr="00EE56DF">
        <w:rPr>
          <w:sz w:val="27"/>
          <w:szCs w:val="27"/>
        </w:rPr>
        <w:tab/>
      </w:r>
      <w:r w:rsidR="002427A0" w:rsidRPr="00EE56DF">
        <w:rPr>
          <w:sz w:val="27"/>
          <w:szCs w:val="27"/>
        </w:rPr>
        <w:tab/>
        <w:t xml:space="preserve">   </w:t>
      </w:r>
      <w:r w:rsidR="005D7D9D" w:rsidRPr="00EE56DF">
        <w:rPr>
          <w:sz w:val="27"/>
          <w:szCs w:val="27"/>
        </w:rPr>
        <w:t xml:space="preserve">   </w:t>
      </w:r>
      <w:r w:rsidR="00205FC9" w:rsidRPr="00EE56DF">
        <w:rPr>
          <w:sz w:val="27"/>
          <w:szCs w:val="27"/>
        </w:rPr>
        <w:t>М.Н. Аксёнов</w:t>
      </w:r>
    </w:p>
    <w:sectPr w:rsidR="005B5395" w:rsidRPr="00EE56DF" w:rsidSect="00D62336">
      <w:pgSz w:w="11906" w:h="16838"/>
      <w:pgMar w:top="1134" w:right="851" w:bottom="1134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grammar="clean"/>
  <w:defaultTabStop w:val="708"/>
  <w:drawingGridHorizontalSpacing w:val="140"/>
  <w:drawingGridVerticalSpacing w:val="381"/>
  <w:displayHorizontalDrawingGridEvery w:val="2"/>
  <w:characterSpacingControl w:val="doNotCompress"/>
  <w:compat/>
  <w:rsids>
    <w:rsidRoot w:val="001C7E68"/>
    <w:rsid w:val="000366BB"/>
    <w:rsid w:val="0004012D"/>
    <w:rsid w:val="00053E99"/>
    <w:rsid w:val="000577C7"/>
    <w:rsid w:val="000D1FFF"/>
    <w:rsid w:val="000D25FC"/>
    <w:rsid w:val="000D669C"/>
    <w:rsid w:val="000E1945"/>
    <w:rsid w:val="000E46F9"/>
    <w:rsid w:val="000E59A5"/>
    <w:rsid w:val="000F1584"/>
    <w:rsid w:val="00104557"/>
    <w:rsid w:val="0017361C"/>
    <w:rsid w:val="0018156A"/>
    <w:rsid w:val="00183AB5"/>
    <w:rsid w:val="00187DD4"/>
    <w:rsid w:val="001C7E68"/>
    <w:rsid w:val="001E169F"/>
    <w:rsid w:val="001F1443"/>
    <w:rsid w:val="00205FC9"/>
    <w:rsid w:val="002116B4"/>
    <w:rsid w:val="002363AD"/>
    <w:rsid w:val="002427A0"/>
    <w:rsid w:val="002716C0"/>
    <w:rsid w:val="002C6928"/>
    <w:rsid w:val="002D010A"/>
    <w:rsid w:val="002D519A"/>
    <w:rsid w:val="002E2732"/>
    <w:rsid w:val="002E36C4"/>
    <w:rsid w:val="002E7245"/>
    <w:rsid w:val="00300237"/>
    <w:rsid w:val="003110FD"/>
    <w:rsid w:val="00320D52"/>
    <w:rsid w:val="00322E2E"/>
    <w:rsid w:val="0032430B"/>
    <w:rsid w:val="0032711A"/>
    <w:rsid w:val="00331B3A"/>
    <w:rsid w:val="00363C7F"/>
    <w:rsid w:val="00391EC1"/>
    <w:rsid w:val="00397C0D"/>
    <w:rsid w:val="003A0D3E"/>
    <w:rsid w:val="003A3764"/>
    <w:rsid w:val="003D61F0"/>
    <w:rsid w:val="003E3119"/>
    <w:rsid w:val="003E492D"/>
    <w:rsid w:val="00404182"/>
    <w:rsid w:val="00405D6A"/>
    <w:rsid w:val="00432F4D"/>
    <w:rsid w:val="004454F8"/>
    <w:rsid w:val="00463051"/>
    <w:rsid w:val="004853CC"/>
    <w:rsid w:val="004A42B7"/>
    <w:rsid w:val="004B1C04"/>
    <w:rsid w:val="004D7AA6"/>
    <w:rsid w:val="004E7388"/>
    <w:rsid w:val="004F5A05"/>
    <w:rsid w:val="004F7971"/>
    <w:rsid w:val="004F7C50"/>
    <w:rsid w:val="0055046C"/>
    <w:rsid w:val="00560F33"/>
    <w:rsid w:val="0056715C"/>
    <w:rsid w:val="0057585F"/>
    <w:rsid w:val="005B5395"/>
    <w:rsid w:val="005D7D9D"/>
    <w:rsid w:val="005F69F4"/>
    <w:rsid w:val="006345D3"/>
    <w:rsid w:val="00654086"/>
    <w:rsid w:val="006559C3"/>
    <w:rsid w:val="00657F69"/>
    <w:rsid w:val="006D1CED"/>
    <w:rsid w:val="006D405C"/>
    <w:rsid w:val="006D5BF4"/>
    <w:rsid w:val="006E3331"/>
    <w:rsid w:val="00722262"/>
    <w:rsid w:val="00724F24"/>
    <w:rsid w:val="00726957"/>
    <w:rsid w:val="007309EF"/>
    <w:rsid w:val="007565F4"/>
    <w:rsid w:val="00766A29"/>
    <w:rsid w:val="00791B4D"/>
    <w:rsid w:val="007C7E68"/>
    <w:rsid w:val="007F200A"/>
    <w:rsid w:val="007F5DC9"/>
    <w:rsid w:val="00803CD5"/>
    <w:rsid w:val="0080544A"/>
    <w:rsid w:val="00825DCA"/>
    <w:rsid w:val="00831F52"/>
    <w:rsid w:val="0086726C"/>
    <w:rsid w:val="00893C8B"/>
    <w:rsid w:val="008A11F9"/>
    <w:rsid w:val="008A56F2"/>
    <w:rsid w:val="008C227E"/>
    <w:rsid w:val="008C3392"/>
    <w:rsid w:val="008D1887"/>
    <w:rsid w:val="00923F43"/>
    <w:rsid w:val="00936562"/>
    <w:rsid w:val="00951074"/>
    <w:rsid w:val="00956CBC"/>
    <w:rsid w:val="00961009"/>
    <w:rsid w:val="00964987"/>
    <w:rsid w:val="00966A60"/>
    <w:rsid w:val="0097567B"/>
    <w:rsid w:val="00983A39"/>
    <w:rsid w:val="0099094C"/>
    <w:rsid w:val="00993A97"/>
    <w:rsid w:val="009A2AEA"/>
    <w:rsid w:val="009A430E"/>
    <w:rsid w:val="009E159F"/>
    <w:rsid w:val="009E2A45"/>
    <w:rsid w:val="009F728F"/>
    <w:rsid w:val="00A00828"/>
    <w:rsid w:val="00A66BF6"/>
    <w:rsid w:val="00A90038"/>
    <w:rsid w:val="00AA179F"/>
    <w:rsid w:val="00AC04F2"/>
    <w:rsid w:val="00B16649"/>
    <w:rsid w:val="00B209D6"/>
    <w:rsid w:val="00B27A55"/>
    <w:rsid w:val="00B335D9"/>
    <w:rsid w:val="00B53E6F"/>
    <w:rsid w:val="00B75C17"/>
    <w:rsid w:val="00B7776C"/>
    <w:rsid w:val="00B91BED"/>
    <w:rsid w:val="00BA5619"/>
    <w:rsid w:val="00BB7F97"/>
    <w:rsid w:val="00BC0949"/>
    <w:rsid w:val="00BD2E55"/>
    <w:rsid w:val="00BD3719"/>
    <w:rsid w:val="00BD74DD"/>
    <w:rsid w:val="00C119D5"/>
    <w:rsid w:val="00C32562"/>
    <w:rsid w:val="00C74E93"/>
    <w:rsid w:val="00C937A9"/>
    <w:rsid w:val="00CA76EA"/>
    <w:rsid w:val="00CC3731"/>
    <w:rsid w:val="00D03E8A"/>
    <w:rsid w:val="00D21515"/>
    <w:rsid w:val="00D3358D"/>
    <w:rsid w:val="00D40300"/>
    <w:rsid w:val="00D62336"/>
    <w:rsid w:val="00D70068"/>
    <w:rsid w:val="00D80723"/>
    <w:rsid w:val="00D81B7B"/>
    <w:rsid w:val="00D840F7"/>
    <w:rsid w:val="00D860CB"/>
    <w:rsid w:val="00D91D48"/>
    <w:rsid w:val="00DB37F3"/>
    <w:rsid w:val="00E07102"/>
    <w:rsid w:val="00E65361"/>
    <w:rsid w:val="00E74E05"/>
    <w:rsid w:val="00E92409"/>
    <w:rsid w:val="00EC0DA6"/>
    <w:rsid w:val="00ED122E"/>
    <w:rsid w:val="00EE56DF"/>
    <w:rsid w:val="00EF01B3"/>
    <w:rsid w:val="00F00DB1"/>
    <w:rsid w:val="00F23D08"/>
    <w:rsid w:val="00F268A0"/>
    <w:rsid w:val="00F53BF8"/>
    <w:rsid w:val="00F55A31"/>
    <w:rsid w:val="00F709BE"/>
    <w:rsid w:val="00F96936"/>
    <w:rsid w:val="00FB3EED"/>
    <w:rsid w:val="00FB6FA4"/>
    <w:rsid w:val="00FD163C"/>
    <w:rsid w:val="00FE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395"/>
    <w:rPr>
      <w:rFonts w:cs="Calibri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5B5395"/>
    <w:pPr>
      <w:widowControl w:val="0"/>
      <w:autoSpaceDE w:val="0"/>
      <w:autoSpaceDN w:val="0"/>
    </w:pPr>
    <w:rPr>
      <w:rFonts w:eastAsia="Times New Roman"/>
      <w:b/>
      <w:sz w:val="28"/>
    </w:rPr>
  </w:style>
  <w:style w:type="paragraph" w:customStyle="1" w:styleId="ConsPlusNormal">
    <w:name w:val="ConsPlusNormal"/>
    <w:rsid w:val="005B5395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p5">
    <w:name w:val="p5"/>
    <w:basedOn w:val="a"/>
    <w:rsid w:val="00104557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63051"/>
    <w:rPr>
      <w:rFonts w:ascii="Segoe UI" w:hAnsi="Segoe UI" w:cs="Times New Roman"/>
      <w:sz w:val="18"/>
      <w:szCs w:val="18"/>
      <w:lang/>
    </w:rPr>
  </w:style>
  <w:style w:type="character" w:customStyle="1" w:styleId="a4">
    <w:name w:val="Текст выноски Знак"/>
    <w:link w:val="a3"/>
    <w:uiPriority w:val="99"/>
    <w:semiHidden/>
    <w:rsid w:val="0046305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3E67F7-25DB-4D89-A0B8-26113525F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Гл. консультант упр МСП</dc:creator>
  <cp:lastModifiedBy>Гл. консультант упр МСП</cp:lastModifiedBy>
  <cp:revision>2</cp:revision>
  <cp:lastPrinted>2023-07-03T08:13:00Z</cp:lastPrinted>
  <dcterms:created xsi:type="dcterms:W3CDTF">2023-07-21T07:40:00Z</dcterms:created>
  <dcterms:modified xsi:type="dcterms:W3CDTF">2023-07-21T07:40:00Z</dcterms:modified>
</cp:coreProperties>
</file>