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E286" w14:textId="77777777" w:rsidR="006871F5" w:rsidRDefault="0005741B" w:rsidP="006871F5">
      <w:pPr>
        <w:shd w:val="clear" w:color="auto" w:fill="FFFFFF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6871F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6871F5">
        <w:rPr>
          <w:b/>
          <w:sz w:val="24"/>
          <w:szCs w:val="24"/>
        </w:rPr>
        <w:t>1</w:t>
      </w:r>
    </w:p>
    <w:p w14:paraId="73BB0D63" w14:textId="77777777"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Квалификационные требования </w:t>
      </w:r>
    </w:p>
    <w:p w14:paraId="69FD7F94" w14:textId="77777777"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для участия в конкурсе на включение в кадровый резерв для замещения вакантных должностей </w:t>
      </w:r>
    </w:p>
    <w:p w14:paraId="3D145145" w14:textId="7AA783C7" w:rsidR="00EC6DEF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>государственной гражданской службы Курской области</w:t>
      </w:r>
      <w:r>
        <w:rPr>
          <w:b/>
          <w:sz w:val="24"/>
          <w:szCs w:val="24"/>
        </w:rPr>
        <w:t xml:space="preserve"> </w:t>
      </w:r>
      <w:r w:rsidR="008347A9">
        <w:rPr>
          <w:b/>
          <w:sz w:val="24"/>
          <w:szCs w:val="24"/>
        </w:rPr>
        <w:t>в Министерстве</w:t>
      </w:r>
      <w:r w:rsidR="00CC20A7">
        <w:rPr>
          <w:b/>
          <w:sz w:val="24"/>
          <w:szCs w:val="24"/>
        </w:rPr>
        <w:t xml:space="preserve"> внутренней и молодежной политики</w:t>
      </w:r>
      <w:r w:rsidR="0006633C">
        <w:rPr>
          <w:b/>
          <w:sz w:val="24"/>
          <w:szCs w:val="24"/>
        </w:rPr>
        <w:t xml:space="preserve"> Курской области</w:t>
      </w:r>
    </w:p>
    <w:p w14:paraId="4F7E8B3F" w14:textId="77777777" w:rsidR="0006633C" w:rsidRPr="00EC6DEF" w:rsidRDefault="0006633C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6946"/>
        <w:gridCol w:w="2722"/>
        <w:gridCol w:w="2098"/>
      </w:tblGrid>
      <w:tr w:rsidR="007D5DF1" w:rsidRPr="000A6060" w14:paraId="76CA1639" w14:textId="77777777" w:rsidTr="00331113">
        <w:tc>
          <w:tcPr>
            <w:tcW w:w="2122" w:type="dxa"/>
            <w:vMerge w:val="restart"/>
            <w:vAlign w:val="center"/>
          </w:tcPr>
          <w:p w14:paraId="44B0DF28" w14:textId="77777777"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88" w:type="dxa"/>
            <w:vMerge w:val="restart"/>
            <w:vAlign w:val="center"/>
          </w:tcPr>
          <w:p w14:paraId="506DD141" w14:textId="77777777"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Группы должностей</w:t>
            </w:r>
          </w:p>
        </w:tc>
        <w:tc>
          <w:tcPr>
            <w:tcW w:w="11766" w:type="dxa"/>
            <w:gridSpan w:val="3"/>
          </w:tcPr>
          <w:p w14:paraId="20018EA5" w14:textId="77777777" w:rsidR="007D5DF1" w:rsidRPr="000A6060" w:rsidRDefault="007D5DF1" w:rsidP="002529C6">
            <w:pPr>
              <w:jc w:val="center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Квалификационные требования</w:t>
            </w:r>
          </w:p>
        </w:tc>
      </w:tr>
      <w:tr w:rsidR="007D5DF1" w:rsidRPr="000A6060" w14:paraId="2A56A832" w14:textId="77777777" w:rsidTr="00331113">
        <w:tc>
          <w:tcPr>
            <w:tcW w:w="2122" w:type="dxa"/>
            <w:vMerge/>
            <w:vAlign w:val="center"/>
          </w:tcPr>
          <w:p w14:paraId="41C37115" w14:textId="77777777"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01D60D85" w14:textId="77777777"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0BD16775" w14:textId="77777777"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профессиональным знаниям и навыкам</w:t>
            </w:r>
          </w:p>
        </w:tc>
        <w:tc>
          <w:tcPr>
            <w:tcW w:w="2722" w:type="dxa"/>
            <w:vAlign w:val="center"/>
          </w:tcPr>
          <w:p w14:paraId="7B7AB990" w14:textId="77777777"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Профессиональное образование по специальности</w:t>
            </w:r>
          </w:p>
        </w:tc>
        <w:tc>
          <w:tcPr>
            <w:tcW w:w="2098" w:type="dxa"/>
            <w:vAlign w:val="center"/>
          </w:tcPr>
          <w:p w14:paraId="2E2DB3C7" w14:textId="77777777" w:rsidR="007D5DF1" w:rsidRPr="000A6060" w:rsidRDefault="007D5DF1" w:rsidP="001E579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стажу службы (работы)</w:t>
            </w:r>
          </w:p>
        </w:tc>
      </w:tr>
      <w:tr w:rsidR="007D5DF1" w:rsidRPr="000A6060" w14:paraId="5CDCD93B" w14:textId="77777777" w:rsidTr="00331113">
        <w:tc>
          <w:tcPr>
            <w:tcW w:w="2122" w:type="dxa"/>
          </w:tcPr>
          <w:p w14:paraId="597F43E7" w14:textId="36E320EB" w:rsidR="007D5DF1" w:rsidRPr="00C90970" w:rsidRDefault="00FF25EC" w:rsidP="0006633C">
            <w:pPr>
              <w:jc w:val="both"/>
              <w:rPr>
                <w:b/>
                <w:sz w:val="26"/>
                <w:szCs w:val="26"/>
              </w:rPr>
            </w:pPr>
            <w:r w:rsidRPr="00FF25EC">
              <w:rPr>
                <w:b/>
                <w:sz w:val="24"/>
                <w:szCs w:val="24"/>
              </w:rPr>
              <w:t>финансово-экономическое</w:t>
            </w:r>
            <w:r>
              <w:rPr>
                <w:b/>
                <w:sz w:val="24"/>
                <w:szCs w:val="24"/>
              </w:rPr>
              <w:t>, кадровое</w:t>
            </w:r>
          </w:p>
        </w:tc>
        <w:tc>
          <w:tcPr>
            <w:tcW w:w="1388" w:type="dxa"/>
          </w:tcPr>
          <w:p w14:paraId="025CE889" w14:textId="77777777" w:rsidR="007D5DF1" w:rsidRPr="00C90970" w:rsidRDefault="007D5DF1" w:rsidP="002529C6">
            <w:pPr>
              <w:jc w:val="both"/>
              <w:rPr>
                <w:sz w:val="26"/>
                <w:szCs w:val="26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14:paraId="41518DA9" w14:textId="57622430" w:rsidR="00C04626" w:rsidRPr="00C04626" w:rsidRDefault="00AA6DF3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Базовые знания:</w:t>
            </w:r>
            <w:r w:rsidR="009D5029">
              <w:rPr>
                <w:sz w:val="24"/>
                <w:szCs w:val="24"/>
              </w:rPr>
              <w:t xml:space="preserve"> </w:t>
            </w:r>
            <w:r w:rsidR="00C04626" w:rsidRPr="00C04626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="00C04626" w:rsidRPr="00C04626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70B46795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основ:</w:t>
            </w:r>
          </w:p>
          <w:p w14:paraId="53F6B225" w14:textId="77777777" w:rsidR="00C04626" w:rsidRPr="00C04626" w:rsidRDefault="00000000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8" w:history="1">
              <w:r w:rsidR="00C04626" w:rsidRPr="00C04626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3A1D0863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9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06D79ABB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0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14:paraId="1857A678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1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14:paraId="7599F559" w14:textId="77777777" w:rsidR="00C04626" w:rsidRPr="00C04626" w:rsidRDefault="00000000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2" w:history="1">
              <w:r w:rsidR="00C04626"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2E665A88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</w:p>
          <w:p w14:paraId="27ABEF58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14:paraId="0A09D7F1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14:paraId="36ADEB47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14:paraId="4927DB82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14:paraId="191CE677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14:paraId="04C22DB7" w14:textId="77777777"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4626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14:paraId="0BE5C06A" w14:textId="77777777" w:rsidR="004C35FC" w:rsidRDefault="007D5DF1" w:rsidP="0025231E">
            <w:pPr>
              <w:pStyle w:val="21"/>
              <w:rPr>
                <w:rFonts w:eastAsia="Calibri"/>
                <w:color w:val="000000"/>
                <w:sz w:val="24"/>
              </w:rPr>
            </w:pPr>
            <w:r w:rsidRPr="00A32D89">
              <w:rPr>
                <w:i/>
                <w:sz w:val="24"/>
              </w:rPr>
              <w:t>Профессиональные знания:</w:t>
            </w:r>
            <w:r w:rsidRPr="000A6060">
              <w:rPr>
                <w:sz w:val="24"/>
              </w:rPr>
              <w:t xml:space="preserve"> </w:t>
            </w:r>
            <w:r w:rsidR="00824B98">
              <w:rPr>
                <w:sz w:val="24"/>
              </w:rPr>
              <w:t xml:space="preserve"> </w:t>
            </w:r>
            <w:r w:rsidR="0025231E" w:rsidRPr="0025231E">
              <w:rPr>
                <w:rFonts w:eastAsia="Calibri"/>
                <w:color w:val="000000"/>
                <w:sz w:val="24"/>
              </w:rPr>
              <w:t>Бюджетный кодекс Российской Федерации; Федеральный закон от 02 мая 2006 года № 59-ФЗ «О порядке рассмотрения обращений граждан Российской Федерации»; Федеральный закон от 27 июля 2006 г. N 152-ФЗ «О персональных данных»</w:t>
            </w:r>
            <w:r w:rsidR="0025231E">
              <w:rPr>
                <w:rFonts w:eastAsia="Calibri"/>
                <w:color w:val="000000"/>
                <w:sz w:val="24"/>
              </w:rPr>
              <w:t xml:space="preserve">; </w:t>
            </w:r>
            <w:r w:rsidR="0025231E" w:rsidRPr="0025231E">
              <w:rPr>
                <w:rFonts w:eastAsia="Calibri"/>
                <w:color w:val="000000"/>
                <w:sz w:val="24"/>
              </w:rPr>
              <w:t xml:space="preserve"> Федеральный закон «О федеральном </w:t>
            </w:r>
            <w:r w:rsidR="0025231E" w:rsidRPr="0025231E">
              <w:rPr>
                <w:rFonts w:eastAsia="Calibri"/>
                <w:color w:val="000000"/>
                <w:sz w:val="24"/>
              </w:rPr>
              <w:lastRenderedPageBreak/>
              <w:t>бюджете на очередной финансовый год и плановый период»</w:t>
            </w:r>
            <w:r w:rsidR="0025231E">
              <w:rPr>
                <w:rFonts w:eastAsia="Calibri"/>
                <w:color w:val="000000"/>
                <w:sz w:val="24"/>
              </w:rPr>
              <w:t>;</w:t>
            </w:r>
            <w:r w:rsidR="004C35FC" w:rsidRPr="004C35FC">
              <w:rPr>
                <w:szCs w:val="28"/>
              </w:rPr>
              <w:t xml:space="preserve"> </w:t>
            </w:r>
            <w:r w:rsidR="004C35FC" w:rsidRPr="004C35FC">
              <w:rPr>
                <w:rFonts w:eastAsia="Calibri"/>
                <w:color w:val="000000"/>
                <w:sz w:val="24"/>
              </w:rPr>
              <w:t>знания Устава Курской области и законов Курской области, постановлений и распоряжений Губернатора Курской области, Администрации Курской области, иных нормативных правовых актов области по вопросам, регламентирующим государственную гражданскую службу; структуры и полномочий органов государственной власти; Положения о Министерстве внутренней и молодежной политики Курской области, Положения об управлении организационной, финансовой и кадровой работы министерства внутренней и молодежной политики курской области, 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 Министерства внутренней и молодежной политики Курской области, порядка работы со служебной информацией, основ делопроизводства, правил и норм охраны труда, правил пожарной безопасности</w:t>
            </w:r>
            <w:r w:rsidR="0025231E">
              <w:rPr>
                <w:rFonts w:eastAsia="Calibri"/>
                <w:color w:val="000000"/>
                <w:sz w:val="24"/>
              </w:rPr>
              <w:t xml:space="preserve"> </w:t>
            </w:r>
          </w:p>
          <w:p w14:paraId="7500EBB3" w14:textId="7B687F7B" w:rsidR="0025231E" w:rsidRPr="0025231E" w:rsidRDefault="007D5DF1" w:rsidP="0025231E">
            <w:pPr>
              <w:pStyle w:val="21"/>
              <w:rPr>
                <w:sz w:val="24"/>
              </w:rPr>
            </w:pPr>
            <w:r w:rsidRPr="00A32D89">
              <w:rPr>
                <w:i/>
                <w:sz w:val="24"/>
              </w:rPr>
              <w:t>Умения:</w:t>
            </w:r>
            <w:r w:rsidR="00063CD7">
              <w:rPr>
                <w:i/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>выполнять поставленные руководством задачи; эффективно планировать служебное время; практически применять нормативные правовые акты;</w:t>
            </w:r>
            <w:r w:rsidR="004C35FC">
              <w:rPr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 xml:space="preserve">взаимодействовать с другими государственными органами, представителями субъектов Российской Федерации, муниципальных образований; </w:t>
            </w:r>
          </w:p>
          <w:p w14:paraId="1E7EF09A" w14:textId="5689963C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анализировать и систематизировать информацию по направлению своей профессиональной деятельности; готовить деловую корреспонденцию; творчески осмысливать и воплощать профессиональные задачи;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 xml:space="preserve">уметь адаптироваться к ситуации и применять новые подходы в решении профессиональных задач; </w:t>
            </w:r>
          </w:p>
          <w:p w14:paraId="656E9BA3" w14:textId="0811723B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уметь оперативно принимать и реализовывать решения;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>уметь конструктивно вести диалог;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>эффективно сотрудничать с коллегами; квалификационно работать с людьми по недопущению личностных конфликтов.</w:t>
            </w:r>
          </w:p>
          <w:p w14:paraId="35D0CC6D" w14:textId="77777777" w:rsidR="0025231E" w:rsidRPr="0025231E" w:rsidRDefault="007D5DF1" w:rsidP="0025231E">
            <w:pPr>
              <w:pStyle w:val="21"/>
              <w:rPr>
                <w:sz w:val="24"/>
              </w:rPr>
            </w:pPr>
            <w:r w:rsidRPr="00A32D89">
              <w:rPr>
                <w:i/>
                <w:sz w:val="24"/>
              </w:rPr>
              <w:t xml:space="preserve">Профессиональные </w:t>
            </w:r>
            <w:r w:rsidR="0025231E" w:rsidRPr="00A32D89">
              <w:rPr>
                <w:i/>
                <w:sz w:val="24"/>
              </w:rPr>
              <w:t>умения:</w:t>
            </w:r>
            <w:r w:rsidR="0025231E" w:rsidRPr="000A6060">
              <w:rPr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 xml:space="preserve">руководства структурным подразделением; </w:t>
            </w:r>
          </w:p>
          <w:p w14:paraId="263F3736" w14:textId="4DD82B40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 xml:space="preserve"> оперативного принятия и реализации управленческих решений;</w:t>
            </w:r>
          </w:p>
          <w:p w14:paraId="6235CAA9" w14:textId="606D9E66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 xml:space="preserve">анализа и прогнозирования последствий принимаемых решений; </w:t>
            </w:r>
          </w:p>
          <w:p w14:paraId="144201CE" w14:textId="5D360F8B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lastRenderedPageBreak/>
              <w:t xml:space="preserve">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</w:t>
            </w:r>
          </w:p>
          <w:p w14:paraId="5270AA03" w14:textId="7281ADEC"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квалифицированной работы с людьми по недопущению 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14:paraId="7338E097" w14:textId="55834899" w:rsidR="00AF7769" w:rsidRPr="000A6060" w:rsidRDefault="00515413" w:rsidP="00515413">
            <w:pPr>
              <w:jc w:val="both"/>
              <w:rPr>
                <w:sz w:val="26"/>
                <w:szCs w:val="26"/>
              </w:rPr>
            </w:pPr>
            <w:r w:rsidRPr="002A1B02">
              <w:rPr>
                <w:i/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25231E" w:rsidRPr="0025231E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680CF01F" w14:textId="158CC806" w:rsidR="007D5DF1" w:rsidRPr="000A6060" w:rsidRDefault="007D5DF1" w:rsidP="00545C7F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Высшее образование не ниже уровня специалитета, магистратуры по направлениям подготовки (специальности(-ям)) профессионального образования «Юриспруденция»</w:t>
            </w:r>
            <w:r w:rsidR="00577613">
              <w:rPr>
                <w:sz w:val="24"/>
                <w:szCs w:val="24"/>
              </w:rPr>
              <w:t xml:space="preserve">, </w:t>
            </w:r>
            <w:r w:rsidR="009D5029">
              <w:rPr>
                <w:sz w:val="24"/>
                <w:szCs w:val="24"/>
              </w:rPr>
              <w:t>«Бухгалтерский учет, анализ и аудит»</w:t>
            </w:r>
            <w:r w:rsidR="00271637">
              <w:rPr>
                <w:sz w:val="24"/>
                <w:szCs w:val="24"/>
              </w:rPr>
              <w:t xml:space="preserve">, </w:t>
            </w:r>
            <w:r w:rsidR="00271637" w:rsidRPr="00271637">
              <w:rPr>
                <w:sz w:val="24"/>
                <w:szCs w:val="24"/>
                <w:lang w:bidi="ru-RU"/>
              </w:rPr>
              <w:t>«Государственное и муниципальное управление», «Экономика», «Менеджмент»</w:t>
            </w:r>
            <w:r w:rsidR="00545C7F"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</w:t>
            </w:r>
            <w:r w:rsidRPr="000A6060">
              <w:rPr>
                <w:sz w:val="24"/>
                <w:szCs w:val="24"/>
              </w:rPr>
              <w:lastRenderedPageBreak/>
              <w:t>подготовки (специальности(-ям))</w:t>
            </w:r>
          </w:p>
        </w:tc>
        <w:tc>
          <w:tcPr>
            <w:tcW w:w="2098" w:type="dxa"/>
          </w:tcPr>
          <w:p w14:paraId="5364CB6C" w14:textId="2A9BABCB"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Стаж не менее </w:t>
            </w:r>
            <w:r w:rsidR="009C7EB1">
              <w:rPr>
                <w:sz w:val="24"/>
                <w:szCs w:val="24"/>
              </w:rPr>
              <w:t>двух</w:t>
            </w:r>
            <w:r w:rsidRPr="000A6060">
              <w:rPr>
                <w:sz w:val="24"/>
                <w:szCs w:val="24"/>
              </w:rPr>
              <w:t xml:space="preserve">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AA6DF3" w:rsidRPr="000A6060" w14:paraId="64C1CC57" w14:textId="77777777" w:rsidTr="00331113">
        <w:tc>
          <w:tcPr>
            <w:tcW w:w="2122" w:type="dxa"/>
          </w:tcPr>
          <w:p w14:paraId="090D63C2" w14:textId="73724147" w:rsidR="00331113" w:rsidRPr="00C90970" w:rsidRDefault="00761B40" w:rsidP="00FB0A5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388" w:type="dxa"/>
          </w:tcPr>
          <w:p w14:paraId="61B8BA67" w14:textId="77777777" w:rsidR="00AA6DF3" w:rsidRPr="00C90970" w:rsidRDefault="009462A5" w:rsidP="002529C6">
            <w:pPr>
              <w:jc w:val="both"/>
              <w:rPr>
                <w:sz w:val="24"/>
                <w:szCs w:val="24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</w:t>
            </w:r>
            <w:r w:rsidR="00E30F30" w:rsidRPr="00C90970">
              <w:rPr>
                <w:sz w:val="24"/>
                <w:szCs w:val="24"/>
                <w:u w:val="single"/>
              </w:rPr>
              <w:t>лавная</w:t>
            </w:r>
          </w:p>
        </w:tc>
        <w:tc>
          <w:tcPr>
            <w:tcW w:w="6946" w:type="dxa"/>
          </w:tcPr>
          <w:p w14:paraId="1EAAE37C" w14:textId="40FC00CB" w:rsidR="00761B40" w:rsidRPr="00761B40" w:rsidRDefault="00F26EA5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Базовые 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B336FE">
              <w:rPr>
                <w:sz w:val="24"/>
                <w:szCs w:val="24"/>
              </w:rPr>
              <w:t xml:space="preserve"> </w:t>
            </w:r>
            <w:r w:rsidR="00761B40" w:rsidRPr="00761B40">
              <w:rPr>
                <w:color w:val="000000"/>
                <w:sz w:val="24"/>
                <w:szCs w:val="24"/>
              </w:rPr>
              <w:t>знан</w:t>
            </w:r>
            <w:r w:rsidR="00761B40">
              <w:rPr>
                <w:color w:val="000000"/>
                <w:sz w:val="24"/>
                <w:szCs w:val="24"/>
              </w:rPr>
              <w:t>ия</w:t>
            </w:r>
            <w:r w:rsidR="00761B40" w:rsidRPr="00761B40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1CE5D51B" w14:textId="03768E3E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 xml:space="preserve">знаниями основ: </w:t>
            </w:r>
          </w:p>
          <w:p w14:paraId="382D241B" w14:textId="77777777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>а) Конституции Российской Федерации;</w:t>
            </w:r>
          </w:p>
          <w:p w14:paraId="36CEFB99" w14:textId="77777777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>б) Федерального закона от 27 мая 2003 г. № 58-ФЗ «О системе государственной службы Российской Федерации»;</w:t>
            </w:r>
          </w:p>
          <w:p w14:paraId="3D96E39D" w14:textId="77777777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>в) Федерального закона от 27 июля 2004 г. № 79-ФЗ «О государственной гражданской службе Российской Федерации»;</w:t>
            </w:r>
          </w:p>
          <w:p w14:paraId="60A6DF5E" w14:textId="77777777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>г) Федерального закона от 25 декабря 2008 г. № 273-ФЗ «О противодействии коррупции»;</w:t>
            </w:r>
          </w:p>
          <w:p w14:paraId="7CD3F11C" w14:textId="392541D8" w:rsid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61B40">
              <w:rPr>
                <w:color w:val="000000"/>
                <w:sz w:val="24"/>
                <w:szCs w:val="24"/>
              </w:rPr>
              <w:t>д) Закона Курской области от 18 июня 2014 г. № 42-ЗКО «О государственной гражданской службе Курской области»;</w:t>
            </w:r>
          </w:p>
          <w:p w14:paraId="655BCFD6" w14:textId="28A2D355" w:rsidR="00761B40" w:rsidRPr="00761B40" w:rsidRDefault="00761B40" w:rsidP="00761B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з) </w:t>
            </w:r>
            <w:r w:rsidRPr="00761B40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</w:t>
            </w:r>
          </w:p>
          <w:p w14:paraId="68CA2700" w14:textId="77777777" w:rsidR="00761B40" w:rsidRPr="00761B40" w:rsidRDefault="00C66DF2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063CD7">
              <w:rPr>
                <w:i/>
                <w:sz w:val="24"/>
                <w:szCs w:val="24"/>
              </w:rPr>
              <w:t>Профессиональные 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B336FE">
              <w:rPr>
                <w:sz w:val="24"/>
                <w:szCs w:val="24"/>
              </w:rPr>
              <w:t xml:space="preserve"> </w:t>
            </w:r>
            <w:r w:rsidR="00761B40" w:rsidRPr="00761B40">
              <w:rPr>
                <w:rFonts w:eastAsia="Calibri"/>
                <w:color w:val="000000"/>
                <w:sz w:val="23"/>
                <w:szCs w:val="23"/>
              </w:rPr>
              <w:t>Знание Федеральных законов:</w:t>
            </w:r>
          </w:p>
          <w:p w14:paraId="2E470870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30.12.2020 № 489-ФЗ «О молодежной политике в Российской Федерации»</w:t>
            </w:r>
          </w:p>
          <w:p w14:paraId="761B7791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lastRenderedPageBreak/>
              <w:t>Закона Российской Федерации от 14.01.1993 № 4292-1 «Об увековечении памяти погибших при защите Отечества»;</w:t>
            </w:r>
          </w:p>
          <w:p w14:paraId="16C6EF70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13 марта 1995 года № 32-ФЗ «О днях воинской славы (победных днях) России»;</w:t>
            </w:r>
          </w:p>
          <w:p w14:paraId="68DC559B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28.03.1998 № 53-ФЗ «О воинской обязанности и военной службе»;</w:t>
            </w:r>
          </w:p>
          <w:p w14:paraId="67CD04CE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28 июня 1995 г. № 98-ФЗ «О государственной поддержке молодежных и детских общественных объединений»;</w:t>
            </w:r>
          </w:p>
          <w:p w14:paraId="3F3E4973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24 июня 1999 г. № 120-ФЗ «Об основах системы профилактики безнадзорности и правонарушений несовершеннолетних»;</w:t>
            </w:r>
          </w:p>
          <w:p w14:paraId="539488DC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24.07.1998 № 124-ФЗ «Об основных гарантиях прав ребенка в РФ»;</w:t>
            </w:r>
          </w:p>
          <w:p w14:paraId="04532FB9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11.08.1995 № 135-ФЗ «О благотворительной деятельности и добровольчестве (волонтерстве)»;</w:t>
            </w:r>
          </w:p>
          <w:p w14:paraId="065A90D8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21.12.2021 № 414-ФЗ «Об общих принципах организации публичной власти в субъектах Российской Федерации»;</w:t>
            </w:r>
          </w:p>
          <w:p w14:paraId="5B7370A1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 xml:space="preserve">Федерального закона от 06.10.2003 N 131-ФЗ «Об общих принципах организации местного самоуправления в Российской Федерации» </w:t>
            </w:r>
          </w:p>
          <w:p w14:paraId="76B4B93C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и другие.</w:t>
            </w:r>
          </w:p>
          <w:p w14:paraId="0E333074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Правовых актов Президента Российской Федерации, Правительства Российской Федерации, Курской области:</w:t>
            </w:r>
          </w:p>
          <w:p w14:paraId="5CD69D24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Указа Президента Российской Федерации от 16 сентября 1992 г. № 1075 «О первоочередных мерах в области государственной молодежной политики»;</w:t>
            </w:r>
          </w:p>
          <w:p w14:paraId="30576777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Распоряжения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      </w:r>
          </w:p>
          <w:p w14:paraId="2428FD99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28.06.2021 г. № 45-ЗКО «Об отдельных вопросах в сфере молодежной политики в Курской области»;</w:t>
            </w:r>
          </w:p>
          <w:p w14:paraId="5395A75B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4.01.2003 г. № 2-ЗКО «О государственной молодежной политике в Курской области»;</w:t>
            </w:r>
          </w:p>
          <w:p w14:paraId="2F42208E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18.03.2002 г. № 17-ЗКО «О государственной поддержке талантливой молодежи»;</w:t>
            </w:r>
          </w:p>
          <w:p w14:paraId="16E7C0E7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lastRenderedPageBreak/>
              <w:t>Закона Курской области от 17.06.2002 г. № 28-ЗКО «О государственной поддержке межрегиональных, региональных и местных молодежных и детских общественных объединений в Курской области»;</w:t>
            </w:r>
          </w:p>
          <w:p w14:paraId="53E0252D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23.12.2005 г. № 101-ЗКО «Об Общественной молодежной палате при Курской областной Думе»;</w:t>
            </w:r>
          </w:p>
          <w:p w14:paraId="58FEFF38" w14:textId="77777777" w:rsidR="00761B40" w:rsidRPr="00761B40" w:rsidRDefault="00761B40" w:rsidP="00761B40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31.10.2007 г. № 111-ЗКО «О квотировании рабочих мест для отдельных категорий молодежи Курской области».</w:t>
            </w:r>
          </w:p>
          <w:p w14:paraId="0F393404" w14:textId="4991F94F" w:rsidR="00B336FE" w:rsidRPr="003225B8" w:rsidRDefault="00761B40" w:rsidP="00761B40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Знание иных правовых актов Российской Федерации, регулирующих вопросы молодежной политики</w:t>
            </w:r>
          </w:p>
          <w:p w14:paraId="3167A78A" w14:textId="6883EB28" w:rsidR="00717EA5" w:rsidRPr="00717EA5" w:rsidRDefault="007C1F8C" w:rsidP="00717E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6DF2" w:rsidRPr="00C90970">
              <w:rPr>
                <w:i/>
                <w:sz w:val="24"/>
                <w:szCs w:val="24"/>
              </w:rPr>
              <w:t>Профессиональные умения:</w:t>
            </w:r>
            <w:r w:rsidR="00C66DF2" w:rsidRPr="000A6060">
              <w:rPr>
                <w:sz w:val="24"/>
                <w:szCs w:val="24"/>
              </w:rPr>
              <w:t xml:space="preserve"> </w:t>
            </w:r>
            <w:r w:rsidR="00717EA5" w:rsidRPr="00717EA5">
              <w:rPr>
                <w:sz w:val="24"/>
              </w:rPr>
              <w:t xml:space="preserve">руководства структурным подразделением; </w:t>
            </w:r>
            <w:r w:rsidR="00717EA5" w:rsidRPr="00717EA5">
              <w:rPr>
                <w:sz w:val="24"/>
                <w:szCs w:val="24"/>
              </w:rPr>
              <w:t>оперативного принятия и реализации управленческих решений; анализа и прогнозирования последствий принимаемых решений;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квалифицированной работы с людьми по недопущению 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14:paraId="296FB565" w14:textId="709320FD" w:rsidR="00D17DE7" w:rsidRPr="000A6060" w:rsidRDefault="00515413" w:rsidP="00D17D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D17DE7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D17DE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761B40" w:rsidRPr="00761B40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245546C2" w14:textId="095CF2BF" w:rsidR="00AA6DF3" w:rsidRPr="000A6060" w:rsidRDefault="00047635" w:rsidP="00063CD7">
            <w:pPr>
              <w:jc w:val="both"/>
              <w:rPr>
                <w:sz w:val="26"/>
                <w:szCs w:val="26"/>
              </w:rPr>
            </w:pPr>
            <w:r w:rsidRPr="00047635">
              <w:rPr>
                <w:sz w:val="24"/>
                <w:szCs w:val="24"/>
              </w:rPr>
              <w:lastRenderedPageBreak/>
              <w:t xml:space="preserve">высшее образование не ниже уровня специалиста, магистратуры по направлениям подготовки (специальности) профессионального образования </w:t>
            </w:r>
            <w:r w:rsidR="00761B40" w:rsidRPr="00761B40">
              <w:rPr>
                <w:sz w:val="24"/>
                <w:szCs w:val="24"/>
              </w:rPr>
              <w:t xml:space="preserve">«Юриспруденция», «Государственное и муниципальное управление», «Экономика», «Журналистика», «Международные отношения», </w:t>
            </w:r>
            <w:r w:rsidR="00761B40" w:rsidRPr="00761B40">
              <w:rPr>
                <w:sz w:val="24"/>
                <w:szCs w:val="24"/>
              </w:rPr>
              <w:lastRenderedPageBreak/>
              <w:t xml:space="preserve">«Социология», «История», «Политология» «Управление персоналом», «Психология», «Организация работы с молодежью», «Социальная работа», «Педагогическое образование», «Психолого-педагогическое образование», «Филология», «История», «Культурология», «Социально культурная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</w:t>
            </w:r>
            <w:r w:rsidR="00761B40" w:rsidRPr="00761B40">
              <w:rPr>
                <w:sz w:val="24"/>
                <w:szCs w:val="24"/>
              </w:rPr>
              <w:lastRenderedPageBreak/>
              <w:t xml:space="preserve">направлениям подготовки </w:t>
            </w:r>
          </w:p>
        </w:tc>
        <w:tc>
          <w:tcPr>
            <w:tcW w:w="2098" w:type="dxa"/>
          </w:tcPr>
          <w:p w14:paraId="768844BC" w14:textId="37E71C69" w:rsidR="00AA6DF3" w:rsidRPr="000A6060" w:rsidRDefault="00C66DF2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Стаж не менее </w:t>
            </w:r>
            <w:r w:rsidR="009C7EB1">
              <w:rPr>
                <w:sz w:val="24"/>
                <w:szCs w:val="24"/>
              </w:rPr>
              <w:t>двух</w:t>
            </w:r>
            <w:r w:rsidRPr="000A6060">
              <w:rPr>
                <w:sz w:val="24"/>
                <w:szCs w:val="24"/>
              </w:rPr>
              <w:t xml:space="preserve">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</w:t>
            </w:r>
            <w:r w:rsidRPr="000A6060">
              <w:rPr>
                <w:sz w:val="24"/>
                <w:szCs w:val="24"/>
              </w:rPr>
              <w:lastRenderedPageBreak/>
              <w:t>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717EA5" w:rsidRPr="000A6060" w14:paraId="51188371" w14:textId="77777777" w:rsidTr="00331113">
        <w:tc>
          <w:tcPr>
            <w:tcW w:w="2122" w:type="dxa"/>
          </w:tcPr>
          <w:p w14:paraId="6BC21B57" w14:textId="01AEE76D" w:rsidR="00717EA5" w:rsidRPr="009E1660" w:rsidRDefault="00717EA5" w:rsidP="002529C6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Внутренняя политика-</w:t>
            </w:r>
          </w:p>
        </w:tc>
        <w:tc>
          <w:tcPr>
            <w:tcW w:w="1388" w:type="dxa"/>
          </w:tcPr>
          <w:p w14:paraId="109FDB5C" w14:textId="165030E0" w:rsidR="00717EA5" w:rsidRDefault="00717EA5" w:rsidP="002529C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14:paraId="653301D7" w14:textId="669F6F7D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E6191E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E6191E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70DA85A5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lastRenderedPageBreak/>
              <w:t>знания основ:</w:t>
            </w:r>
          </w:p>
          <w:p w14:paraId="0A460467" w14:textId="77777777" w:rsidR="00DB763D" w:rsidRPr="00E6191E" w:rsidRDefault="00000000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3" w:history="1">
              <w:r w:rsidR="00DB763D" w:rsidRPr="00E6191E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DB763D" w:rsidRPr="00E6191E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3B23A7D4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14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61EA43A2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5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14:paraId="733192F6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6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14:paraId="4FDFE3E6" w14:textId="77777777" w:rsidR="00DB763D" w:rsidRPr="00E6191E" w:rsidRDefault="00000000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7" w:history="1">
              <w:r w:rsidR="00DB763D"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DB763D" w:rsidRPr="00E6191E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5B36C432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E6191E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14:paraId="5F11A39B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14:paraId="42BE4B4C" w14:textId="77777777" w:rsidR="00DB763D" w:rsidRPr="00E6191E" w:rsidRDefault="00DB763D" w:rsidP="00DB76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14:paraId="5566138D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E6191E">
              <w:rPr>
                <w:i/>
                <w:sz w:val="24"/>
                <w:szCs w:val="24"/>
              </w:rPr>
              <w:t>Профессиональные знания: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16F1">
              <w:rPr>
                <w:i/>
                <w:sz w:val="24"/>
                <w:szCs w:val="24"/>
              </w:rPr>
              <w:t xml:space="preserve">) </w:t>
            </w:r>
            <w:r w:rsidRPr="008C16F1">
              <w:rPr>
                <w:iCs/>
                <w:sz w:val="24"/>
                <w:szCs w:val="24"/>
              </w:rPr>
              <w:t xml:space="preserve">Федерального закона от 6 октября 1999 года № 184-ФЗ «Об общих принципах организации законодательных (представительных) </w:t>
            </w:r>
          </w:p>
          <w:p w14:paraId="4808DA0B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и исполнительных органов государственной власти субъектов Российской Федерации»;</w:t>
            </w:r>
          </w:p>
          <w:p w14:paraId="16A1BF53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б) Федерального закона от 6 октября 2003 года № 131-ФЗ «Об общих принципах организации местного самоуправления в Российской Федерации»;</w:t>
            </w:r>
          </w:p>
          <w:p w14:paraId="56359922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в) Федерального закона от 11 июля 2001 года № 95-ФЗ </w:t>
            </w:r>
          </w:p>
          <w:p w14:paraId="6140A037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политических партиях»;</w:t>
            </w:r>
          </w:p>
          <w:p w14:paraId="074F4948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г) Федерального закона от 19 июня 2004 года № 54-ФЗ </w:t>
            </w:r>
          </w:p>
          <w:p w14:paraId="07BB06D5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собраниях, митингах, демонстрациях, шествиях и пикетированиях»;</w:t>
            </w:r>
          </w:p>
          <w:p w14:paraId="2D01CB48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д) Федерального закона от 12 июня 2002 года № 67-ФЗ «Об основных гарантиях избирательных прав и права на участие в референдуме граждан Российской Федерации»;</w:t>
            </w:r>
          </w:p>
          <w:p w14:paraId="38E061F2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е) Федерального закона от 10 января 2003 года № 19-ФЗ «О выборах Президента Российской Федерации»;</w:t>
            </w:r>
          </w:p>
          <w:p w14:paraId="131A641F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ж) Федерального закона от 22 февраля 2014 года № 20-ФЗ «О выборах депутатов Государственной Думы Федерального Собрания Российской Федерации»;</w:t>
            </w:r>
          </w:p>
          <w:p w14:paraId="767FBF9E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lastRenderedPageBreak/>
              <w:t>з)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Федерации»;</w:t>
            </w:r>
          </w:p>
          <w:p w14:paraId="1DE6FFBF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и) Закона Курской области от 3 декабря 2009 года № 106-ЗКО «Кодекс Курской области о выборах и референдумах»;</w:t>
            </w:r>
          </w:p>
          <w:p w14:paraId="41EDF2DE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к) Закона Курской области от 17 декабря 2012 года № 135-ЗКО </w:t>
            </w:r>
          </w:p>
          <w:p w14:paraId="608AF621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некоторых вопросах проведения публичных мероприятий на территории Курской области»;</w:t>
            </w:r>
          </w:p>
          <w:p w14:paraId="4E1134C4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л) Закона Курской области от 4 мая 2009 года №19-ЗКО «О порядке подачи уведомления о проведении публичного мероприятия на территории Курской области»;</w:t>
            </w:r>
          </w:p>
          <w:p w14:paraId="052228CF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м) Закона Курской области от 5 июля 1997 года № 17-ЗКО </w:t>
            </w:r>
          </w:p>
          <w:p w14:paraId="0A844C5E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статусе депутата Курской областной Думы»;</w:t>
            </w:r>
          </w:p>
          <w:p w14:paraId="10726A59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н) Закона Курской области от 25.07.2022 № 42-ЗКО </w:t>
            </w:r>
          </w:p>
          <w:p w14:paraId="47EACF55" w14:textId="005F851F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Правительстве Курской области»;</w:t>
            </w:r>
            <w:r w:rsidRPr="008C16F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8C16F1">
              <w:rPr>
                <w:iCs/>
                <w:sz w:val="24"/>
                <w:szCs w:val="24"/>
              </w:rPr>
              <w:t>Федерального закона от 21 июля 2014 года №212-ФЗ «Об основах общественного контроля в Российской Федерации»;</w:t>
            </w:r>
          </w:p>
          <w:p w14:paraId="1620DD21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б) Федерального закона от 23.06.2016 № 183-ФЗ «Об общих принципах организации и деятельности общественных палат субъектов Российской Федерации»;</w:t>
            </w:r>
          </w:p>
          <w:p w14:paraId="05CFE806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г) Федерального закона от 19 мая 1995 года № 82-ФЗ «Об общественных объединениях»;</w:t>
            </w:r>
          </w:p>
          <w:p w14:paraId="1404E807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д) Федерального закона от 12 января 1996 года № 7-ФЗ «О некоммерческих организациях»;</w:t>
            </w:r>
          </w:p>
          <w:p w14:paraId="1B4610B7" w14:textId="77777777" w:rsidR="008C16F1" w:rsidRPr="008C16F1" w:rsidRDefault="008C16F1" w:rsidP="008C16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Закона Курской области от 22.07.2005 № 57-ЗКО «Об Общественной палате Курской области»;</w:t>
            </w:r>
          </w:p>
          <w:p w14:paraId="428F6BCF" w14:textId="77777777" w:rsidR="00BA7384" w:rsidRPr="00717EA5" w:rsidRDefault="00BA7384" w:rsidP="00BA7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Pr="00717EA5">
              <w:rPr>
                <w:sz w:val="24"/>
              </w:rPr>
              <w:t xml:space="preserve">руководства структурным подразделением; </w:t>
            </w:r>
            <w:r w:rsidRPr="00717EA5">
              <w:rPr>
                <w:sz w:val="24"/>
                <w:szCs w:val="24"/>
              </w:rPr>
              <w:t xml:space="preserve">оперативного принятия и реализации управленческих решений; анализа и прогнозирования последствий принимаемых решений;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квалифицированной работы с людьми по недопущению </w:t>
            </w:r>
            <w:r w:rsidRPr="00717EA5">
              <w:rPr>
                <w:sz w:val="24"/>
                <w:szCs w:val="24"/>
              </w:rPr>
              <w:lastRenderedPageBreak/>
              <w:t>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14:paraId="5FAF0A8C" w14:textId="1327B859" w:rsidR="00717EA5" w:rsidRPr="008C16F1" w:rsidRDefault="00BA7384" w:rsidP="00BA7384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61B40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59348A8E" w14:textId="721C8D74" w:rsidR="00717EA5" w:rsidRDefault="00465535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535">
              <w:rPr>
                <w:sz w:val="24"/>
                <w:szCs w:val="24"/>
              </w:rPr>
              <w:lastRenderedPageBreak/>
              <w:t xml:space="preserve">высшее образование не ниже уровня </w:t>
            </w:r>
            <w:r w:rsidRPr="00465535">
              <w:rPr>
                <w:sz w:val="24"/>
                <w:szCs w:val="24"/>
              </w:rPr>
              <w:lastRenderedPageBreak/>
              <w:t xml:space="preserve">специалиста, магистратуры по направлениям подготовки (специальности) профессионального образования </w:t>
            </w:r>
            <w:r w:rsidR="008C16F1" w:rsidRPr="008C16F1">
              <w:rPr>
                <w:sz w:val="24"/>
                <w:szCs w:val="24"/>
              </w:rPr>
              <w:t>«Государственное и муниципальное управление», «Экономика и управление», «Юриспруденция»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(специальности).</w:t>
            </w:r>
          </w:p>
        </w:tc>
        <w:tc>
          <w:tcPr>
            <w:tcW w:w="2098" w:type="dxa"/>
          </w:tcPr>
          <w:p w14:paraId="4FB4406D" w14:textId="0BA4BBF0" w:rsidR="00717EA5" w:rsidRPr="000A6060" w:rsidRDefault="008C16F1" w:rsidP="002529C6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Стаж не менее </w:t>
            </w:r>
            <w:r w:rsidR="009C7EB1">
              <w:rPr>
                <w:sz w:val="24"/>
                <w:szCs w:val="24"/>
              </w:rPr>
              <w:t>двух</w:t>
            </w:r>
            <w:r w:rsidRPr="000A6060">
              <w:rPr>
                <w:sz w:val="24"/>
                <w:szCs w:val="24"/>
              </w:rPr>
              <w:t xml:space="preserve"> лет </w:t>
            </w:r>
            <w:r w:rsidRPr="000A6060">
              <w:rPr>
                <w:sz w:val="24"/>
                <w:szCs w:val="24"/>
              </w:rPr>
              <w:lastRenderedPageBreak/>
              <w:t>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2B34D4" w:rsidRPr="000A6060" w14:paraId="60D4CEF1" w14:textId="77777777" w:rsidTr="00331113">
        <w:tc>
          <w:tcPr>
            <w:tcW w:w="2122" w:type="dxa"/>
          </w:tcPr>
          <w:p w14:paraId="79C9231B" w14:textId="4FCBE1D8" w:rsidR="002B34D4" w:rsidRPr="00C90970" w:rsidRDefault="009C7EB1" w:rsidP="002529C6">
            <w:pPr>
              <w:jc w:val="both"/>
              <w:rPr>
                <w:b/>
                <w:sz w:val="24"/>
                <w:szCs w:val="24"/>
              </w:rPr>
            </w:pPr>
            <w:r w:rsidRPr="00FF25EC">
              <w:rPr>
                <w:b/>
                <w:sz w:val="24"/>
                <w:szCs w:val="24"/>
              </w:rPr>
              <w:lastRenderedPageBreak/>
              <w:t>финансово-экономическое</w:t>
            </w:r>
            <w:r>
              <w:rPr>
                <w:b/>
                <w:sz w:val="24"/>
                <w:szCs w:val="24"/>
              </w:rPr>
              <w:t>, кадровое</w:t>
            </w:r>
          </w:p>
        </w:tc>
        <w:tc>
          <w:tcPr>
            <w:tcW w:w="1388" w:type="dxa"/>
          </w:tcPr>
          <w:p w14:paraId="3454CC87" w14:textId="77777777" w:rsidR="002B34D4" w:rsidRDefault="002B34D4" w:rsidP="002529C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Ведущая</w:t>
            </w:r>
          </w:p>
          <w:p w14:paraId="34372B7D" w14:textId="77777777" w:rsidR="002B34D4" w:rsidRPr="00C90970" w:rsidRDefault="002B34D4" w:rsidP="002529C6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14:paraId="438C2916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i/>
                <w:color w:val="000000"/>
                <w:sz w:val="24"/>
                <w:szCs w:val="24"/>
              </w:rPr>
              <w:t xml:space="preserve">Базовые знания: </w:t>
            </w:r>
            <w:r w:rsidRPr="00E6191E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E6191E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73110030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>знания основ:</w:t>
            </w:r>
          </w:p>
          <w:p w14:paraId="6E41316A" w14:textId="77777777" w:rsidR="002B34D4" w:rsidRPr="00E6191E" w:rsidRDefault="00000000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8" w:history="1">
              <w:r w:rsidR="002B34D4" w:rsidRPr="00E6191E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2B34D4" w:rsidRPr="00E6191E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561192A3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19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7B335D0A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20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14:paraId="7C854310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21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14:paraId="1F6AB586" w14:textId="77777777" w:rsidR="002B34D4" w:rsidRPr="00E6191E" w:rsidRDefault="00000000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2" w:history="1">
              <w:r w:rsidR="002B34D4"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2B34D4" w:rsidRPr="00E6191E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5BC2A122" w14:textId="77777777" w:rsidR="002B34D4" w:rsidRPr="00E6191E" w:rsidRDefault="007C1F8C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B34D4" w:rsidRPr="00E6191E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14:paraId="54AC6BD1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14:paraId="75B1224A" w14:textId="77777777"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14:paraId="5706C8FF" w14:textId="77777777" w:rsidR="00256AC7" w:rsidRDefault="002B34D4" w:rsidP="00E6191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6191E">
              <w:rPr>
                <w:i/>
                <w:sz w:val="24"/>
                <w:szCs w:val="24"/>
              </w:rPr>
              <w:t xml:space="preserve">Профессиональные знания: </w:t>
            </w:r>
            <w:r w:rsidR="009C7EB1" w:rsidRPr="00256AC7">
              <w:rPr>
                <w:color w:val="000000"/>
                <w:sz w:val="24"/>
                <w:szCs w:val="24"/>
                <w:lang w:bidi="ru-RU"/>
              </w:rPr>
              <w:t xml:space="preserve">знания Устава Курской области и законов Курской области, постановлений и распоряжений Губернатора Курской области, Администрации Курской области, Правительства Курской области, иных нормативных правовых актов области по вопросам, регламентирующим государственную </w:t>
            </w:r>
            <w:r w:rsidR="009C7EB1" w:rsidRPr="00256AC7">
              <w:rPr>
                <w:color w:val="000000"/>
                <w:sz w:val="24"/>
                <w:szCs w:val="24"/>
                <w:lang w:bidi="ru-RU"/>
              </w:rPr>
              <w:lastRenderedPageBreak/>
              <w:t>гражданскую службу; структуры и полномочий органов государственной власти; Положения о Министерстве внутренней и молодежной политики Курской области, Положения об управлении организационной, финансовой и кадровой работы Министерства внутренней и молодежной политики Курской области, 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 Министерства, порядка работы со служебной информацией, основ делопроизводства, правил и норм охраны труда, правил пожарной безопасности</w:t>
            </w:r>
          </w:p>
          <w:p w14:paraId="3CB3E6B7" w14:textId="1402B5AF"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rFonts w:eastAsia="Calibri"/>
                <w:i/>
                <w:sz w:val="24"/>
                <w:szCs w:val="24"/>
              </w:rPr>
              <w:t>Умения:</w:t>
            </w:r>
            <w:r w:rsidRPr="00E6191E">
              <w:rPr>
                <w:sz w:val="24"/>
                <w:szCs w:val="24"/>
              </w:rPr>
              <w:t xml:space="preserve"> умение мыслить системно (стратегически);</w:t>
            </w:r>
            <w:r w:rsidR="00256AC7"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планировать и рационально использовать рабочее время;</w:t>
            </w:r>
            <w:r w:rsidR="00256AC7"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достигать результата;</w:t>
            </w:r>
            <w:r w:rsidR="00256AC7"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коммуникативные умения;</w:t>
            </w:r>
            <w:r w:rsidR="00256AC7"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работать в стрессовых условиях;</w:t>
            </w:r>
            <w:r w:rsidR="00256AC7"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совершенствовать свой профессиональный уровень;</w:t>
            </w:r>
          </w:p>
          <w:p w14:paraId="6C8EEA68" w14:textId="0AD8F61D" w:rsidR="00256AC7" w:rsidRPr="00256AC7" w:rsidRDefault="00E927A0" w:rsidP="00256AC7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</w:rPr>
              <w:t>Профессиональные умения</w:t>
            </w:r>
            <w:r w:rsidR="00256AC7" w:rsidRPr="00256AC7">
              <w:rPr>
                <w:color w:val="000000"/>
                <w:lang w:bidi="ru-RU"/>
              </w:rPr>
              <w:t xml:space="preserve"> </w:t>
            </w:r>
            <w:r w:rsidR="00256AC7" w:rsidRPr="00256AC7">
              <w:rPr>
                <w:color w:val="000000"/>
                <w:sz w:val="24"/>
                <w:szCs w:val="24"/>
                <w:lang w:bidi="ru-RU"/>
              </w:rPr>
              <w:t xml:space="preserve">выполнять поставленные руководством задачи; эффективно планировать служебное время; </w:t>
            </w:r>
          </w:p>
          <w:p w14:paraId="6675695F" w14:textId="0286C61F" w:rsidR="00256AC7" w:rsidRPr="00256AC7" w:rsidRDefault="00256AC7" w:rsidP="00256AC7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6AC7">
              <w:rPr>
                <w:color w:val="000000"/>
                <w:sz w:val="24"/>
                <w:szCs w:val="24"/>
                <w:lang w:bidi="ru-RU"/>
              </w:rPr>
              <w:t>практически применять нормативные правовые акты; взаимодействовать с другими государственными органами, представителями субъектов Российской Федерации, муниципальных образований;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анализировать и систематизировать информацию по направлению своей профессиональной деятельности;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готовить деловую корреспонденцию;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творчески осмысливать и воплощать профессиональные задачи;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адаптироваться к ситуации и применять новые подходы в решении профессиональных задач;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уметь оперативно принимать и реализовывать решения;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конструктивно вести диалог;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эффективно сотрудничать с коллегами;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квалифицированно работать с людьми по недопущению личностных конфликтов.</w:t>
            </w:r>
          </w:p>
          <w:p w14:paraId="3E1CD897" w14:textId="0721AD1E" w:rsidR="00E6191E" w:rsidRPr="002A1B02" w:rsidRDefault="00515413" w:rsidP="002A1B02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2A1B02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2A1B02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256AC7" w:rsidRPr="00761B40">
              <w:rPr>
                <w:color w:val="000000"/>
                <w:sz w:val="24"/>
                <w:szCs w:val="24"/>
              </w:rPr>
              <w:t xml:space="preserve">работать с внутренними и периферийными устройствами компьютера, электронной почтой, с информационно – телекоммуникационными сетями, в том числе </w:t>
            </w:r>
            <w:r w:rsidR="00256AC7" w:rsidRPr="00761B40">
              <w:rPr>
                <w:color w:val="000000"/>
                <w:sz w:val="24"/>
                <w:szCs w:val="24"/>
              </w:rPr>
              <w:lastRenderedPageBreak/>
              <w:t>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71531EB5" w14:textId="07410146" w:rsidR="002A1B02" w:rsidRPr="002A1B02" w:rsidRDefault="009C7EB1" w:rsidP="002A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>Высшее образование по направлениям подготовки (специальности(-ям)) профессионального образования «Юриспруденция»</w:t>
            </w:r>
            <w:r>
              <w:rPr>
                <w:sz w:val="24"/>
                <w:szCs w:val="24"/>
              </w:rPr>
              <w:t xml:space="preserve">, «Бухгалтерский учет, анализ и аудит», </w:t>
            </w:r>
            <w:r w:rsidRPr="00271637">
              <w:rPr>
                <w:sz w:val="24"/>
                <w:szCs w:val="24"/>
                <w:lang w:bidi="ru-RU"/>
              </w:rPr>
              <w:t>«Государственное и муниципальное управление», «Экономика», «Менеджмент»</w:t>
            </w:r>
            <w:r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направлению(-ям) подготовки (специальности(-ям)), для которого законодательством об образовании Российской Федерации </w:t>
            </w:r>
            <w:r w:rsidRPr="000A6060">
              <w:rPr>
                <w:sz w:val="24"/>
                <w:szCs w:val="24"/>
              </w:rPr>
              <w:lastRenderedPageBreak/>
              <w:t>установлено соответствие данному направлению(-ям) подготовки (специальности(-ям))</w:t>
            </w:r>
          </w:p>
          <w:p w14:paraId="1CCDF5A0" w14:textId="77777777" w:rsidR="002B34D4" w:rsidRPr="000A6060" w:rsidRDefault="002B34D4" w:rsidP="00063C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2454B5F2" w14:textId="77777777" w:rsidR="002B34D4" w:rsidRPr="000A6060" w:rsidRDefault="00FB0A51" w:rsidP="002529C6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1D7A47" w:rsidRPr="000A6060" w14:paraId="1346992E" w14:textId="77777777" w:rsidTr="00331113">
        <w:tc>
          <w:tcPr>
            <w:tcW w:w="2122" w:type="dxa"/>
          </w:tcPr>
          <w:p w14:paraId="1861A87B" w14:textId="0704F45F" w:rsidR="001D7A47" w:rsidRPr="00C90970" w:rsidRDefault="00256AC7" w:rsidP="001D7A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388" w:type="dxa"/>
          </w:tcPr>
          <w:p w14:paraId="75894295" w14:textId="0EDBBB8B" w:rsidR="001D7A47" w:rsidRPr="00C90970" w:rsidRDefault="00256AC7" w:rsidP="001D7A4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14:paraId="2DCC4E68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8F4FFB">
              <w:rPr>
                <w:color w:val="000000"/>
                <w:sz w:val="24"/>
                <w:szCs w:val="24"/>
              </w:rPr>
              <w:t xml:space="preserve"> 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8F4FFB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11E8C46D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 основ:</w:t>
            </w:r>
          </w:p>
          <w:p w14:paraId="29C43881" w14:textId="77777777" w:rsidR="001D7A47" w:rsidRPr="008F4FFB" w:rsidRDefault="00000000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3" w:history="1">
              <w:r w:rsidR="001D7A47" w:rsidRPr="008F4FFB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67B87B76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4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2B654C77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5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14:paraId="6833289A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6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14:paraId="0DA97EB4" w14:textId="77777777" w:rsidR="001D7A47" w:rsidRPr="008F4FFB" w:rsidRDefault="00000000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7" w:history="1">
              <w:r w:rsidR="001D7A47"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3A6E824D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14:paraId="5E8BD31D" w14:textId="77777777" w:rsidR="00256AC7" w:rsidRPr="00761B40" w:rsidRDefault="001D7A4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8F4FFB">
              <w:rPr>
                <w:i/>
                <w:sz w:val="24"/>
                <w:szCs w:val="24"/>
              </w:rPr>
              <w:t>Профессиональные знания:</w:t>
            </w: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</w:t>
            </w:r>
            <w:r w:rsidR="00256AC7" w:rsidRPr="00761B40">
              <w:rPr>
                <w:rFonts w:eastAsia="Calibri"/>
                <w:color w:val="000000"/>
                <w:sz w:val="23"/>
                <w:szCs w:val="23"/>
              </w:rPr>
              <w:t>Знание Федеральных законов:</w:t>
            </w:r>
          </w:p>
          <w:p w14:paraId="352ED721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30.12.2020 № 489-ФЗ «О молодежной политике в Российской Федерации»</w:t>
            </w:r>
          </w:p>
          <w:p w14:paraId="60FFCD6D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Российской Федерации от 14.01.1993 № 4292-1 «Об увековечении памяти погибших при защите Отечества»;</w:t>
            </w:r>
          </w:p>
          <w:p w14:paraId="5078B087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13 марта 1995 года № 32-ФЗ «О днях воинской славы (победных днях) России»;</w:t>
            </w:r>
          </w:p>
          <w:p w14:paraId="41191464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28.03.1998 № 53-ФЗ «О воинской обязанности и военной службе»;</w:t>
            </w:r>
          </w:p>
          <w:p w14:paraId="7A302900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28 июня 1995 г. № 98-ФЗ «О государственной поддержке молодежных и детских общественных объединений»;</w:t>
            </w:r>
          </w:p>
          <w:p w14:paraId="24A1DBB0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 xml:space="preserve">Федерального закона от 24 июня 1999 г. № 120-ФЗ «Об основах системы профилактики безнадзорности и правонарушений </w:t>
            </w:r>
            <w:r w:rsidRPr="00761B40">
              <w:rPr>
                <w:rFonts w:eastAsia="Calibri"/>
                <w:color w:val="000000"/>
                <w:sz w:val="23"/>
                <w:szCs w:val="23"/>
              </w:rPr>
              <w:lastRenderedPageBreak/>
              <w:t>несовершеннолетних»;</w:t>
            </w:r>
          </w:p>
          <w:p w14:paraId="7075BDFC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24.07.1998 № 124-ФЗ «Об основных гарантиях прав ребенка в РФ»;</w:t>
            </w:r>
          </w:p>
          <w:p w14:paraId="70065E96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11.08.1995 № 135-ФЗ «О благотворительной деятельности и добровольчестве (волонтерстве)»;</w:t>
            </w:r>
          </w:p>
          <w:p w14:paraId="3F678C04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Федерального закона от 21.12.2021 № 414-ФЗ «Об общих принципах организации публичной власти в субъектах Российской Федерации»;</w:t>
            </w:r>
          </w:p>
          <w:p w14:paraId="0273421C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 xml:space="preserve">Федерального закона от 06.10.2003 N 131-ФЗ «Об общих принципах организации местного самоуправления в Российской Федерации» </w:t>
            </w:r>
          </w:p>
          <w:p w14:paraId="1ABBD8AF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и другие.</w:t>
            </w:r>
          </w:p>
          <w:p w14:paraId="33746102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Правовых актов Президента Российской Федерации, Правительства Российской Федерации, Курской области:</w:t>
            </w:r>
          </w:p>
          <w:p w14:paraId="12BA5362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Указа Президента Российской Федерации от 16 сентября 1992 г. № 1075 «О первоочередных мерах в области государственной молодежной политики»;</w:t>
            </w:r>
          </w:p>
          <w:p w14:paraId="111D9F49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Распоряжения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      </w:r>
          </w:p>
          <w:p w14:paraId="38746E57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28.06.2021 г. № 45-ЗКО «Об отдельных вопросах в сфере молодежной политики в Курской области»;</w:t>
            </w:r>
          </w:p>
          <w:p w14:paraId="65B9C9A2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4.01.2003 г. № 2-ЗКО «О государственной молодежной политике в Курской области»;</w:t>
            </w:r>
          </w:p>
          <w:p w14:paraId="23793760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18.03.2002 г. № 17-ЗКО «О государственной поддержке талантливой молодежи»;</w:t>
            </w:r>
          </w:p>
          <w:p w14:paraId="7C4E2A73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17.06.2002 г. № 28-ЗКО «О государственной поддержке межрегиональных, региональных и местных молодежных и детских общественных объединений в Курской области»;</w:t>
            </w:r>
          </w:p>
          <w:p w14:paraId="5DBF700B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23.12.2005 г. № 101-ЗКО «Об Общественной молодежной палате при Курской областной Думе»;</w:t>
            </w:r>
          </w:p>
          <w:p w14:paraId="143A2FFD" w14:textId="77777777" w:rsidR="00256AC7" w:rsidRPr="00761B40" w:rsidRDefault="00256AC7" w:rsidP="00256AC7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Закона Курской области от 31.10.2007 г. № 111-ЗКО «О квотировании рабочих мест для отдельных категорий молодежи Курской области».</w:t>
            </w:r>
          </w:p>
          <w:p w14:paraId="174FB628" w14:textId="77777777" w:rsidR="00256AC7" w:rsidRPr="003225B8" w:rsidRDefault="00256AC7" w:rsidP="00256AC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761B40">
              <w:rPr>
                <w:rFonts w:eastAsia="Calibri"/>
                <w:color w:val="000000"/>
                <w:sz w:val="23"/>
                <w:szCs w:val="23"/>
              </w:rPr>
              <w:t>Знание иных правовых актов Российской Федерации, регулирующих вопросы молодежной политики</w:t>
            </w:r>
          </w:p>
          <w:p w14:paraId="45252B42" w14:textId="680BEDAD" w:rsidR="001D7A47" w:rsidRPr="008F4FFB" w:rsidRDefault="001D7A47" w:rsidP="00256AC7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14:paraId="3EF6DB6E" w14:textId="77777777" w:rsidR="00F9528D" w:rsidRPr="00E6191E" w:rsidRDefault="00F9528D" w:rsidP="00F95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rFonts w:eastAsia="Calibri"/>
                <w:i/>
                <w:sz w:val="24"/>
                <w:szCs w:val="24"/>
              </w:rPr>
              <w:t>Умения:</w:t>
            </w:r>
            <w:r w:rsidRPr="00E6191E">
              <w:rPr>
                <w:sz w:val="24"/>
                <w:szCs w:val="24"/>
              </w:rPr>
              <w:t xml:space="preserve"> умение мыслить системно (стратегически);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совершенствовать свой профессиональный уровень;</w:t>
            </w:r>
          </w:p>
          <w:p w14:paraId="1F4CD884" w14:textId="77777777" w:rsidR="00F9528D" w:rsidRPr="00256AC7" w:rsidRDefault="00F9528D" w:rsidP="00F9528D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</w:rPr>
              <w:t>Профессиональные умения</w:t>
            </w:r>
            <w:r w:rsidRPr="00256AC7">
              <w:rPr>
                <w:color w:val="000000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выполнять поставленные руководством задачи; эффективно планировать служебное время; </w:t>
            </w:r>
          </w:p>
          <w:p w14:paraId="621AF35A" w14:textId="77777777" w:rsidR="00F9528D" w:rsidRPr="00256AC7" w:rsidRDefault="00F9528D" w:rsidP="00F9528D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6AC7">
              <w:rPr>
                <w:color w:val="000000"/>
                <w:sz w:val="24"/>
                <w:szCs w:val="24"/>
                <w:lang w:bidi="ru-RU"/>
              </w:rPr>
              <w:t>практически применять нормативные правовые акты; взаимодействовать с другими государственными органами, представителями субъектов Российской Федерации, муниципальных образований;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анализировать и систематизировать информацию по направлению своей профессиональной деятельности;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готовить деловую корреспонденцию;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творчески осмысливать и воплощать профессиональные задачи;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адаптироваться к ситуации и применять новые подходы в решении профессиональных задач;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уметь оперативно принимать и реализовывать решения;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конструктивно вести диалог;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эффективно сотрудничать с коллегами;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квалифицированно работать с людьми по недопущению личностных конфликтов.</w:t>
            </w:r>
          </w:p>
          <w:p w14:paraId="25D25582" w14:textId="3EF6B4C3" w:rsidR="001D7A47" w:rsidRPr="008F4FFB" w:rsidRDefault="00F9528D" w:rsidP="00F9528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61B40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4E847FA9" w14:textId="63DA95FF" w:rsidR="00256AC7" w:rsidRDefault="00256AC7" w:rsidP="00256AC7">
            <w:r w:rsidRPr="00047635">
              <w:rPr>
                <w:sz w:val="24"/>
                <w:szCs w:val="24"/>
              </w:rPr>
              <w:lastRenderedPageBreak/>
              <w:t xml:space="preserve">высшее образование по направлениям подготовки (специальности) профессионального образования </w:t>
            </w:r>
            <w:r w:rsidRPr="00761B40">
              <w:rPr>
                <w:sz w:val="24"/>
                <w:szCs w:val="24"/>
              </w:rPr>
              <w:t xml:space="preserve">«Юриспруденция», «Государственное и муниципальное управление», «Экономика», «Журналистика», «Международные отношения», «Социология», «История», «Политология» «Управление персоналом», «Психология», «Организация работы с молодежью», «Социальная работа», «Педагогическое образование», «Психолого-педагогическое образование», </w:t>
            </w:r>
            <w:r w:rsidRPr="00761B40">
              <w:rPr>
                <w:sz w:val="24"/>
                <w:szCs w:val="24"/>
              </w:rPr>
              <w:lastRenderedPageBreak/>
              <w:t xml:space="preserve">«Филология», «История», «Культурология», «Социально культурная деятельность» или иные </w:t>
            </w:r>
          </w:p>
          <w:p w14:paraId="4C226523" w14:textId="77777777" w:rsidR="00256AC7" w:rsidRDefault="00256AC7" w:rsidP="00256AC7">
            <w:r w:rsidRPr="00761B40">
              <w:rPr>
                <w:sz w:val="24"/>
                <w:szCs w:val="24"/>
              </w:rPr>
              <w:t xml:space="preserve">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</w:t>
            </w:r>
          </w:p>
          <w:p w14:paraId="261035D8" w14:textId="77777777" w:rsidR="001D7A47" w:rsidRPr="000A6060" w:rsidRDefault="001D7A47" w:rsidP="001D7A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14:paraId="56EE6932" w14:textId="15AF849F" w:rsidR="001D7A47" w:rsidRPr="000A6060" w:rsidRDefault="00256AC7" w:rsidP="001D7A47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1D7A47" w:rsidRPr="000A6060" w14:paraId="795623F7" w14:textId="77777777" w:rsidTr="00331113">
        <w:tc>
          <w:tcPr>
            <w:tcW w:w="2122" w:type="dxa"/>
          </w:tcPr>
          <w:p w14:paraId="166F3069" w14:textId="3305E8D4" w:rsidR="001D7A47" w:rsidRPr="00C90970" w:rsidRDefault="00F9528D" w:rsidP="001D7A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Внутренняя политика</w:t>
            </w:r>
          </w:p>
        </w:tc>
        <w:tc>
          <w:tcPr>
            <w:tcW w:w="1388" w:type="dxa"/>
          </w:tcPr>
          <w:p w14:paraId="42A0F68C" w14:textId="77777777" w:rsidR="001D7A47" w:rsidRPr="00C90970" w:rsidRDefault="001D7A47" w:rsidP="001D7A47">
            <w:pPr>
              <w:jc w:val="both"/>
              <w:rPr>
                <w:sz w:val="24"/>
                <w:szCs w:val="24"/>
                <w:u w:val="single"/>
              </w:rPr>
            </w:pPr>
            <w:r w:rsidRPr="007C297E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14:paraId="341F40DC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8F4FFB">
              <w:rPr>
                <w:color w:val="000000"/>
                <w:sz w:val="24"/>
                <w:szCs w:val="24"/>
              </w:rPr>
              <w:t xml:space="preserve"> 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8F4FFB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2E081642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 основ:</w:t>
            </w:r>
          </w:p>
          <w:p w14:paraId="074AAFC2" w14:textId="77777777" w:rsidR="001D7A47" w:rsidRPr="008F4FFB" w:rsidRDefault="00000000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8" w:history="1">
              <w:r w:rsidR="001D7A47" w:rsidRPr="008F4FFB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5745476B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9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17D1B894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0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14:paraId="63A2BE09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1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14:paraId="756148EA" w14:textId="77777777" w:rsidR="001D7A47" w:rsidRPr="008F4FFB" w:rsidRDefault="00000000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2" w:history="1">
              <w:r w:rsidR="001D7A47"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30373D8F" w14:textId="77777777"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14:paraId="524156DD" w14:textId="44EB6A28" w:rsidR="00F9528D" w:rsidRPr="008F4FFB" w:rsidRDefault="001D7A47" w:rsidP="00F9528D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i/>
                <w:sz w:val="24"/>
                <w:szCs w:val="24"/>
              </w:rPr>
              <w:t>Профессиональные знания:</w:t>
            </w: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</w:t>
            </w:r>
          </w:p>
          <w:p w14:paraId="06AC93B1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Федерального закона от 6 октября 1999 года № 184-ФЗ «Об общих принципах организации законодательных (представительных) </w:t>
            </w:r>
          </w:p>
          <w:p w14:paraId="25AA9158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и исполнительных органов государственной власти субъектов Российской Федерации»;</w:t>
            </w:r>
          </w:p>
          <w:p w14:paraId="1B969E9C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б) Федерального закона от 6 октября 2003 года № 131-ФЗ «Об общих принципах организации местного самоуправления в Российской Федерации»;</w:t>
            </w:r>
          </w:p>
          <w:p w14:paraId="7C4F7EA4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в) Федерального закона от 11 июля 2001 года № 95-ФЗ </w:t>
            </w:r>
          </w:p>
          <w:p w14:paraId="10BA4DB8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политических партиях»;</w:t>
            </w:r>
          </w:p>
          <w:p w14:paraId="5644544C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г) Федерального закона от 19 июня 2004 года № 54-ФЗ </w:t>
            </w:r>
          </w:p>
          <w:p w14:paraId="1662DA41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собраниях, митингах, демонстрациях, шествиях и пикетированиях»;</w:t>
            </w:r>
          </w:p>
          <w:p w14:paraId="695B9FA4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д) Федерального закона от 12 июня 2002 года № 67-ФЗ «Об основных гарантиях избирательных прав и права на участие в референдуме граждан Российской Федерации»;</w:t>
            </w:r>
          </w:p>
          <w:p w14:paraId="7B0840F9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е) Федерального закона от 10 января 2003 года № 19-ФЗ «О выборах Президента Российской Федерации»;</w:t>
            </w:r>
          </w:p>
          <w:p w14:paraId="06B18DF7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ж) Федерального закона от 22 февраля 2014 года № 20-ФЗ «О выборах депутатов Государственной Думы Федерального Собрания Российской Федерации»;</w:t>
            </w:r>
          </w:p>
          <w:p w14:paraId="649FF9CC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з) Федерального закона от 8 мая 1994 года № 3-ФЗ «О статусе сенатора Российской Федерации и статусе депутата </w:t>
            </w:r>
            <w:r w:rsidRPr="008C16F1">
              <w:rPr>
                <w:iCs/>
                <w:sz w:val="24"/>
                <w:szCs w:val="24"/>
              </w:rPr>
              <w:lastRenderedPageBreak/>
              <w:t>Государственной Думы Федерального Собрания Российской Федерации»;</w:t>
            </w:r>
          </w:p>
          <w:p w14:paraId="683EE25F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и) Закона Курской области от 3 декабря 2009 года № 106-ЗКО «Кодекс Курской области о выборах и референдумах»;</w:t>
            </w:r>
          </w:p>
          <w:p w14:paraId="4F7F397E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к) Закона Курской области от 17 декабря 2012 года № 135-ЗКО </w:t>
            </w:r>
          </w:p>
          <w:p w14:paraId="5ECD6E96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некоторых вопросах проведения публичных мероприятий на территории Курской области»;</w:t>
            </w:r>
          </w:p>
          <w:p w14:paraId="0A186C34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л) Закона Курской области от 4 мая 2009 года №19-ЗКО «О порядке подачи уведомления о проведении публичного мероприятия на территории Курской области»;</w:t>
            </w:r>
          </w:p>
          <w:p w14:paraId="65FBB618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м) Закона Курской области от 5 июля 1997 года № 17-ЗКО </w:t>
            </w:r>
          </w:p>
          <w:p w14:paraId="0485A132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статусе депутата Курской областной Думы»;</w:t>
            </w:r>
          </w:p>
          <w:p w14:paraId="1585B2EA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 xml:space="preserve">н) Закона Курской области от 25.07.2022 № 42-ЗКО </w:t>
            </w:r>
          </w:p>
          <w:p w14:paraId="452D73E1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«О Правительстве Курской области»;</w:t>
            </w:r>
            <w:r w:rsidRPr="008C16F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8C16F1">
              <w:rPr>
                <w:iCs/>
                <w:sz w:val="24"/>
                <w:szCs w:val="24"/>
              </w:rPr>
              <w:t>Федерального закона от 21 июля 2014 года №212-ФЗ «Об основах общественного контроля в Российской Федерации»;</w:t>
            </w:r>
          </w:p>
          <w:p w14:paraId="7BC35367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б) Федерального закона от 23.06.2016 № 183-ФЗ «Об общих принципах организации и деятельности общественных палат субъектов Российской Федерации»;</w:t>
            </w:r>
          </w:p>
          <w:p w14:paraId="0F63A05D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г) Федерального закона от 19 мая 1995 года № 82-ФЗ «Об общественных объединениях»;</w:t>
            </w:r>
          </w:p>
          <w:p w14:paraId="7C0BD2B1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д) Федерального закона от 12 января 1996 года № 7-ФЗ «О некоммерческих организациях»;</w:t>
            </w:r>
          </w:p>
          <w:p w14:paraId="6C9ED85E" w14:textId="77777777" w:rsidR="00F9528D" w:rsidRPr="008C16F1" w:rsidRDefault="00F9528D" w:rsidP="00F9528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C16F1">
              <w:rPr>
                <w:iCs/>
                <w:sz w:val="24"/>
                <w:szCs w:val="24"/>
              </w:rPr>
              <w:t>Закона Курской области от 22.07.2005 № 57-ЗКО «Об Общественной палате Курской области»;</w:t>
            </w:r>
          </w:p>
          <w:p w14:paraId="7DEAA451" w14:textId="77777777" w:rsidR="001D7A47" w:rsidRPr="00A30037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>Умения:</w:t>
            </w:r>
            <w:r w:rsidRPr="00A30037">
              <w:rPr>
                <w:sz w:val="24"/>
                <w:szCs w:val="24"/>
              </w:rPr>
              <w:t xml:space="preserve"> 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 xml:space="preserve"> совершенствовать свой профессиональный уровень;</w:t>
            </w:r>
          </w:p>
          <w:p w14:paraId="2DAEB60E" w14:textId="48CEDB48" w:rsidR="001D7A47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 xml:space="preserve">управленческие умения: </w:t>
            </w:r>
            <w:r w:rsidRPr="00A30037">
              <w:rPr>
                <w:sz w:val="24"/>
                <w:szCs w:val="24"/>
              </w:rPr>
              <w:t>вести деловые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соблюдать этику делового общения.</w:t>
            </w:r>
          </w:p>
          <w:p w14:paraId="3B6D79CF" w14:textId="77777777" w:rsidR="00F9528D" w:rsidRPr="00717EA5" w:rsidRDefault="00F9528D" w:rsidP="00F952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Pr="00717EA5">
              <w:rPr>
                <w:sz w:val="24"/>
              </w:rPr>
              <w:t xml:space="preserve">руководства структурным подразделением; </w:t>
            </w:r>
            <w:r w:rsidRPr="00717EA5">
              <w:rPr>
                <w:sz w:val="24"/>
                <w:szCs w:val="24"/>
              </w:rPr>
              <w:t xml:space="preserve">оперативного принятия и реализации </w:t>
            </w:r>
            <w:r w:rsidRPr="00717EA5">
              <w:rPr>
                <w:sz w:val="24"/>
                <w:szCs w:val="24"/>
              </w:rPr>
              <w:lastRenderedPageBreak/>
              <w:t>управленческих решений; анализа и прогнозирования последствий принимаемых решений;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квалифицированной работы с людьми по недопущению 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14:paraId="6B503D89" w14:textId="71E6DC6D" w:rsidR="001D7A47" w:rsidRPr="008F4FFB" w:rsidRDefault="00F9528D" w:rsidP="00F9528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61B40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005598C6" w14:textId="502AC7F9" w:rsidR="001D7A47" w:rsidRPr="00FB0A51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FB0A51">
              <w:rPr>
                <w:sz w:val="24"/>
                <w:szCs w:val="24"/>
              </w:rPr>
              <w:lastRenderedPageBreak/>
              <w:t xml:space="preserve">Высшее образование </w:t>
            </w:r>
            <w:r w:rsidR="007C1F8C">
              <w:rPr>
                <w:sz w:val="24"/>
                <w:szCs w:val="24"/>
              </w:rPr>
              <w:t xml:space="preserve"> </w:t>
            </w:r>
            <w:r w:rsidRPr="00FB0A51">
              <w:rPr>
                <w:sz w:val="24"/>
                <w:szCs w:val="24"/>
              </w:rPr>
              <w:t xml:space="preserve">  по направлению подготовки </w:t>
            </w:r>
            <w:r w:rsidRPr="00FB0A51">
              <w:rPr>
                <w:sz w:val="24"/>
                <w:szCs w:val="24"/>
              </w:rPr>
              <w:lastRenderedPageBreak/>
              <w:t xml:space="preserve">(специальности) профессионального образования </w:t>
            </w:r>
            <w:r w:rsidR="00465535" w:rsidRPr="00465535">
              <w:rPr>
                <w:sz w:val="24"/>
                <w:szCs w:val="24"/>
              </w:rPr>
              <w:t xml:space="preserve">«Государственное и муниципальное управление», «Экономика и управление», «Юриспруденция» </w:t>
            </w:r>
            <w:r w:rsidRPr="00FB0A51">
              <w:rPr>
                <w:sz w:val="24"/>
                <w:szCs w:val="24"/>
              </w:rPr>
              <w:t>или  иному 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(специальности).</w:t>
            </w:r>
          </w:p>
          <w:p w14:paraId="6ED29BE6" w14:textId="77777777"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B3BAB2" w14:textId="77777777" w:rsidR="001D7A47" w:rsidRPr="000A6060" w:rsidRDefault="001D7A47" w:rsidP="001D7A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2A0E155C" w14:textId="77777777" w:rsidR="001D7A47" w:rsidRPr="000A6060" w:rsidRDefault="001D7A47" w:rsidP="001D7A47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Без предъявления требований к стажу </w:t>
            </w:r>
            <w:r w:rsidRPr="000A6060">
              <w:rPr>
                <w:sz w:val="24"/>
                <w:szCs w:val="24"/>
              </w:rPr>
              <w:lastRenderedPageBreak/>
              <w:t>государственной гражданской службы или стажу работы по специальности, направлению подготовки</w:t>
            </w:r>
          </w:p>
        </w:tc>
      </w:tr>
      <w:tr w:rsidR="002B4A5B" w:rsidRPr="000A6060" w14:paraId="3144E7A6" w14:textId="77777777" w:rsidTr="00331113">
        <w:tc>
          <w:tcPr>
            <w:tcW w:w="2122" w:type="dxa"/>
          </w:tcPr>
          <w:p w14:paraId="5F6655AD" w14:textId="0A0786CC" w:rsidR="002B4A5B" w:rsidRPr="00C90970" w:rsidRDefault="00F9528D" w:rsidP="002B4A5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lastRenderedPageBreak/>
              <w:t>Оздоровление и отдых детей</w:t>
            </w:r>
          </w:p>
        </w:tc>
        <w:tc>
          <w:tcPr>
            <w:tcW w:w="1388" w:type="dxa"/>
          </w:tcPr>
          <w:p w14:paraId="73F1C176" w14:textId="155967A4" w:rsidR="002B4A5B" w:rsidRPr="00C90970" w:rsidRDefault="00F9528D" w:rsidP="002B4A5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14:paraId="1C97B020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C53811">
              <w:rPr>
                <w:color w:val="000000"/>
                <w:sz w:val="24"/>
                <w:szCs w:val="24"/>
              </w:rPr>
              <w:t xml:space="preserve"> 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r w:rsidRPr="00C53811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14:paraId="024C709A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 основ:</w:t>
            </w:r>
          </w:p>
          <w:p w14:paraId="49888788" w14:textId="77777777" w:rsidR="002B4A5B" w:rsidRPr="00C53811" w:rsidRDefault="00000000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3" w:history="1">
              <w:r w:rsidR="002B4A5B" w:rsidRPr="00C53811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2B4A5B" w:rsidRPr="00C53811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14:paraId="15C4401B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4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14:paraId="24DC122B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5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14:paraId="29B1C49A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6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14:paraId="23D01EA4" w14:textId="77777777" w:rsidR="002B4A5B" w:rsidRPr="00C53811" w:rsidRDefault="00000000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7" w:history="1">
              <w:r w:rsidR="002B4A5B"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2B4A5B" w:rsidRPr="00C53811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14:paraId="02343321" w14:textId="77777777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14:paraId="4B031B3D" w14:textId="77777777" w:rsidR="00EE3C6D" w:rsidRPr="00EE3C6D" w:rsidRDefault="002B4A5B" w:rsidP="00EE3C6D">
            <w:pPr>
              <w:jc w:val="both"/>
              <w:rPr>
                <w:sz w:val="24"/>
                <w:szCs w:val="24"/>
                <w:lang w:bidi="ru-RU"/>
              </w:rPr>
            </w:pPr>
            <w:r w:rsidRPr="00C53811">
              <w:rPr>
                <w:i/>
                <w:sz w:val="24"/>
                <w:szCs w:val="24"/>
              </w:rPr>
              <w:lastRenderedPageBreak/>
              <w:t xml:space="preserve">Профессиональные знания: </w:t>
            </w:r>
            <w:r w:rsidR="00EE3C6D" w:rsidRPr="00EE3C6D">
              <w:rPr>
                <w:sz w:val="24"/>
                <w:szCs w:val="24"/>
                <w:lang w:bidi="ru-RU"/>
              </w:rPr>
              <w:t>знания Устава Курской области и законов Курской области, постановлений и распоряжений Губернатора Курской области, Администрации Курской области, иных нормативных правовых актов области по вопросам, регламентирующим государственную гражданскую службу; структуры и полномочий органов государственной власти; Положения о Министерства внутренней и молодежной политики Курской области, Положения о главном управлении оздоровления и отдыха детей Министерства, 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 Министерства, порядка работы со служебной информацией, основ делопроизводства, правил и норм охраны труда, правил пожарной безопасности.</w:t>
            </w:r>
          </w:p>
          <w:p w14:paraId="4B444C1D" w14:textId="5138D192"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439C">
              <w:rPr>
                <w:i/>
                <w:sz w:val="24"/>
                <w:szCs w:val="24"/>
              </w:rPr>
              <w:t>Умения:</w:t>
            </w:r>
            <w:r w:rsidRPr="00C53811">
              <w:rPr>
                <w:sz w:val="24"/>
                <w:szCs w:val="24"/>
              </w:rPr>
              <w:t xml:space="preserve"> мыслить системно (стратегически)</w:t>
            </w:r>
            <w:r>
              <w:rPr>
                <w:sz w:val="24"/>
                <w:szCs w:val="24"/>
              </w:rPr>
              <w:t xml:space="preserve">; </w:t>
            </w:r>
            <w:r w:rsidRPr="00C53811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у</w:t>
            </w:r>
            <w:r w:rsidRPr="00C53811">
              <w:rPr>
                <w:sz w:val="24"/>
                <w:szCs w:val="24"/>
              </w:rPr>
              <w:t>мение 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совершенствовать свой профессиональный уровень</w:t>
            </w:r>
            <w:r>
              <w:rPr>
                <w:sz w:val="24"/>
                <w:szCs w:val="24"/>
              </w:rPr>
              <w:t>.</w:t>
            </w:r>
          </w:p>
          <w:p w14:paraId="1EDAE64B" w14:textId="77777777" w:rsidR="00EE3C6D" w:rsidRPr="00A30037" w:rsidRDefault="00EE3C6D" w:rsidP="00EE3C6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>Умения:</w:t>
            </w:r>
            <w:r w:rsidRPr="00A30037">
              <w:rPr>
                <w:sz w:val="24"/>
                <w:szCs w:val="24"/>
              </w:rPr>
              <w:t xml:space="preserve"> 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 xml:space="preserve"> совершенствовать свой профессиональный уровень;</w:t>
            </w:r>
          </w:p>
          <w:p w14:paraId="4EC190EE" w14:textId="77777777" w:rsidR="00EE3C6D" w:rsidRDefault="00EE3C6D" w:rsidP="00EE3C6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 xml:space="preserve">управленческие умения: </w:t>
            </w:r>
            <w:r w:rsidRPr="00A30037">
              <w:rPr>
                <w:sz w:val="24"/>
                <w:szCs w:val="24"/>
              </w:rPr>
              <w:t>вести деловые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соблюдать этику делового общения.</w:t>
            </w:r>
          </w:p>
          <w:p w14:paraId="72E1D173" w14:textId="77777777" w:rsidR="00EE3C6D" w:rsidRPr="00717EA5" w:rsidRDefault="00EE3C6D" w:rsidP="00EE3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Pr="00717EA5">
              <w:rPr>
                <w:sz w:val="24"/>
              </w:rPr>
              <w:t xml:space="preserve">руководства структурным подразделением; </w:t>
            </w:r>
            <w:r w:rsidRPr="00717EA5">
              <w:rPr>
                <w:sz w:val="24"/>
                <w:szCs w:val="24"/>
              </w:rPr>
              <w:t xml:space="preserve">оперативного принятия и реализации управленческих решений; анализа и прогнозирования последствий принимаемых решений;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квалифицированной работы с людьми по недопущению </w:t>
            </w:r>
            <w:r w:rsidRPr="00717EA5">
              <w:rPr>
                <w:sz w:val="24"/>
                <w:szCs w:val="24"/>
              </w:rPr>
              <w:lastRenderedPageBreak/>
              <w:t>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14:paraId="5C587841" w14:textId="5C2D248F" w:rsidR="002B4A5B" w:rsidRPr="00C53811" w:rsidRDefault="00EE3C6D" w:rsidP="00EE3C6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61B40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14:paraId="490A2F01" w14:textId="5AF4F2DD" w:rsidR="0031439C" w:rsidRPr="00047635" w:rsidRDefault="0031439C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047635">
              <w:rPr>
                <w:sz w:val="24"/>
                <w:szCs w:val="24"/>
              </w:rPr>
              <w:t xml:space="preserve">ысшее образование по направлениям подготовки (специальности) профессионального образования </w:t>
            </w:r>
            <w:r w:rsidR="00F9528D" w:rsidRPr="00F9528D">
              <w:rPr>
                <w:sz w:val="24"/>
                <w:szCs w:val="24"/>
                <w:lang w:bidi="ru-RU"/>
              </w:rPr>
              <w:t xml:space="preserve">«Государственное и муниципальное управление», «Экономика», «Менеджмент», «Психолого-педагогическое образование», «Психология», </w:t>
            </w:r>
            <w:r w:rsidR="00F9528D" w:rsidRPr="00F9528D">
              <w:rPr>
                <w:sz w:val="24"/>
                <w:szCs w:val="24"/>
                <w:lang w:bidi="ru-RU"/>
              </w:rPr>
              <w:lastRenderedPageBreak/>
              <w:t xml:space="preserve">«Социология», «Педагогическое образование», «Юриспруденция»  </w:t>
            </w:r>
            <w:r w:rsidRPr="00047635">
              <w:rPr>
                <w:sz w:val="24"/>
                <w:szCs w:val="24"/>
              </w:rPr>
      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(специальности).</w:t>
            </w:r>
          </w:p>
          <w:p w14:paraId="26BA0797" w14:textId="77777777" w:rsidR="002B4A5B" w:rsidRPr="000A6060" w:rsidRDefault="002B4A5B" w:rsidP="002B4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14:paraId="49C1F79C" w14:textId="19F3879F" w:rsidR="002B4A5B" w:rsidRPr="000A6060" w:rsidRDefault="00F9528D" w:rsidP="002B4A5B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</w:tbl>
    <w:p w14:paraId="4BC8E443" w14:textId="77777777" w:rsidR="00D24AB7" w:rsidRPr="00CD3A6C" w:rsidRDefault="00936AEB" w:rsidP="00936AEB">
      <w:pPr>
        <w:tabs>
          <w:tab w:val="left" w:pos="4510"/>
        </w:tabs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24AB7" w:rsidRPr="00CD3A6C" w:rsidSect="00E9086C">
      <w:headerReference w:type="default" r:id="rId38"/>
      <w:pgSz w:w="16838" w:h="11906" w:orient="landscape"/>
      <w:pgMar w:top="907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E078" w14:textId="77777777" w:rsidR="00B02F8F" w:rsidRDefault="00B02F8F" w:rsidP="00E27695">
      <w:r>
        <w:separator/>
      </w:r>
    </w:p>
  </w:endnote>
  <w:endnote w:type="continuationSeparator" w:id="0">
    <w:p w14:paraId="71B9F11D" w14:textId="77777777" w:rsidR="00B02F8F" w:rsidRDefault="00B02F8F" w:rsidP="00E2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204D" w14:textId="77777777" w:rsidR="00B02F8F" w:rsidRDefault="00B02F8F" w:rsidP="00E27695">
      <w:r>
        <w:separator/>
      </w:r>
    </w:p>
  </w:footnote>
  <w:footnote w:type="continuationSeparator" w:id="0">
    <w:p w14:paraId="1BB9DD4A" w14:textId="77777777" w:rsidR="00B02F8F" w:rsidRDefault="00B02F8F" w:rsidP="00E2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97625"/>
      <w:docPartObj>
        <w:docPartGallery w:val="Page Numbers (Top of Page)"/>
        <w:docPartUnique/>
      </w:docPartObj>
    </w:sdtPr>
    <w:sdtContent>
      <w:p w14:paraId="3FE52E10" w14:textId="77777777" w:rsidR="003F63B1" w:rsidRDefault="003F63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6C">
          <w:rPr>
            <w:noProof/>
          </w:rPr>
          <w:t>27</w:t>
        </w:r>
        <w:r>
          <w:fldChar w:fldCharType="end"/>
        </w:r>
      </w:p>
    </w:sdtContent>
  </w:sdt>
  <w:p w14:paraId="5624FD85" w14:textId="77777777" w:rsidR="003F63B1" w:rsidRDefault="003F63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F2F"/>
    <w:multiLevelType w:val="hybridMultilevel"/>
    <w:tmpl w:val="636807B0"/>
    <w:lvl w:ilvl="0" w:tplc="EB6C4948">
      <w:start w:val="1"/>
      <w:numFmt w:val="decimal"/>
      <w:lvlText w:val="%1)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3263F"/>
    <w:multiLevelType w:val="hybridMultilevel"/>
    <w:tmpl w:val="78584C0A"/>
    <w:lvl w:ilvl="0" w:tplc="9CC6FB4E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494175">
    <w:abstractNumId w:val="0"/>
  </w:num>
  <w:num w:numId="2" w16cid:durableId="166651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2B"/>
    <w:rsid w:val="0000478C"/>
    <w:rsid w:val="00011D08"/>
    <w:rsid w:val="00022EB1"/>
    <w:rsid w:val="00024C2A"/>
    <w:rsid w:val="000304B8"/>
    <w:rsid w:val="00030E01"/>
    <w:rsid w:val="00047635"/>
    <w:rsid w:val="0005741B"/>
    <w:rsid w:val="00063CD7"/>
    <w:rsid w:val="0006633C"/>
    <w:rsid w:val="0008054E"/>
    <w:rsid w:val="00087912"/>
    <w:rsid w:val="000A0A53"/>
    <w:rsid w:val="000A36AD"/>
    <w:rsid w:val="000A463C"/>
    <w:rsid w:val="000A6060"/>
    <w:rsid w:val="000A78D7"/>
    <w:rsid w:val="000B1A17"/>
    <w:rsid w:val="000B377D"/>
    <w:rsid w:val="000C29FA"/>
    <w:rsid w:val="000D0497"/>
    <w:rsid w:val="000D6549"/>
    <w:rsid w:val="000E0121"/>
    <w:rsid w:val="000E4255"/>
    <w:rsid w:val="000F4B22"/>
    <w:rsid w:val="000F76FB"/>
    <w:rsid w:val="000F7BD7"/>
    <w:rsid w:val="00103B46"/>
    <w:rsid w:val="0011720E"/>
    <w:rsid w:val="00127EB7"/>
    <w:rsid w:val="0013280F"/>
    <w:rsid w:val="00133D26"/>
    <w:rsid w:val="001523B8"/>
    <w:rsid w:val="00154E04"/>
    <w:rsid w:val="00155972"/>
    <w:rsid w:val="00155FF9"/>
    <w:rsid w:val="00160FA7"/>
    <w:rsid w:val="0016180F"/>
    <w:rsid w:val="00165581"/>
    <w:rsid w:val="0017707F"/>
    <w:rsid w:val="001778FE"/>
    <w:rsid w:val="00185A5F"/>
    <w:rsid w:val="001A3FC7"/>
    <w:rsid w:val="001A5ACD"/>
    <w:rsid w:val="001B543A"/>
    <w:rsid w:val="001B7F7F"/>
    <w:rsid w:val="001C366B"/>
    <w:rsid w:val="001C38F4"/>
    <w:rsid w:val="001C5168"/>
    <w:rsid w:val="001C57E0"/>
    <w:rsid w:val="001D7A47"/>
    <w:rsid w:val="001E5790"/>
    <w:rsid w:val="001E6F22"/>
    <w:rsid w:val="001F2290"/>
    <w:rsid w:val="00203886"/>
    <w:rsid w:val="00207B56"/>
    <w:rsid w:val="00210DA1"/>
    <w:rsid w:val="00245FB2"/>
    <w:rsid w:val="0025231E"/>
    <w:rsid w:val="002529C6"/>
    <w:rsid w:val="00256AC7"/>
    <w:rsid w:val="00264F9B"/>
    <w:rsid w:val="002678CB"/>
    <w:rsid w:val="002706B9"/>
    <w:rsid w:val="00270FD1"/>
    <w:rsid w:val="00271637"/>
    <w:rsid w:val="002A1B02"/>
    <w:rsid w:val="002A499C"/>
    <w:rsid w:val="002B1B2B"/>
    <w:rsid w:val="002B34D4"/>
    <w:rsid w:val="002B4A5B"/>
    <w:rsid w:val="002C377D"/>
    <w:rsid w:val="002D239C"/>
    <w:rsid w:val="002D5AC2"/>
    <w:rsid w:val="002D7F23"/>
    <w:rsid w:val="002E2D5F"/>
    <w:rsid w:val="002E3ECB"/>
    <w:rsid w:val="002F4601"/>
    <w:rsid w:val="0031439C"/>
    <w:rsid w:val="0031731F"/>
    <w:rsid w:val="00317A64"/>
    <w:rsid w:val="003225B8"/>
    <w:rsid w:val="00331113"/>
    <w:rsid w:val="00336EAB"/>
    <w:rsid w:val="0034431A"/>
    <w:rsid w:val="00345F4A"/>
    <w:rsid w:val="00366BF1"/>
    <w:rsid w:val="003743BF"/>
    <w:rsid w:val="00374513"/>
    <w:rsid w:val="00387B12"/>
    <w:rsid w:val="00390E49"/>
    <w:rsid w:val="003950CC"/>
    <w:rsid w:val="00395359"/>
    <w:rsid w:val="003A1E2B"/>
    <w:rsid w:val="003A617C"/>
    <w:rsid w:val="003B0B94"/>
    <w:rsid w:val="003B6F41"/>
    <w:rsid w:val="003C17F6"/>
    <w:rsid w:val="003C2B6F"/>
    <w:rsid w:val="003D730A"/>
    <w:rsid w:val="003F63B1"/>
    <w:rsid w:val="00401E9B"/>
    <w:rsid w:val="00412D13"/>
    <w:rsid w:val="004211B2"/>
    <w:rsid w:val="00433AC3"/>
    <w:rsid w:val="00442CB2"/>
    <w:rsid w:val="00454DBC"/>
    <w:rsid w:val="00465535"/>
    <w:rsid w:val="004730D5"/>
    <w:rsid w:val="00475EEB"/>
    <w:rsid w:val="004902AC"/>
    <w:rsid w:val="004A08E8"/>
    <w:rsid w:val="004C35FC"/>
    <w:rsid w:val="004C5686"/>
    <w:rsid w:val="004D42FA"/>
    <w:rsid w:val="004D5915"/>
    <w:rsid w:val="004E65F3"/>
    <w:rsid w:val="004E74D6"/>
    <w:rsid w:val="004F1137"/>
    <w:rsid w:val="004F2685"/>
    <w:rsid w:val="005065A7"/>
    <w:rsid w:val="005118A8"/>
    <w:rsid w:val="00515413"/>
    <w:rsid w:val="00521CDB"/>
    <w:rsid w:val="00522DF0"/>
    <w:rsid w:val="00545C7F"/>
    <w:rsid w:val="00552EC1"/>
    <w:rsid w:val="00555222"/>
    <w:rsid w:val="00577613"/>
    <w:rsid w:val="00583358"/>
    <w:rsid w:val="005962C3"/>
    <w:rsid w:val="005B38CD"/>
    <w:rsid w:val="005E4A78"/>
    <w:rsid w:val="005F65B4"/>
    <w:rsid w:val="0060553D"/>
    <w:rsid w:val="00612778"/>
    <w:rsid w:val="0063207F"/>
    <w:rsid w:val="00641185"/>
    <w:rsid w:val="00647328"/>
    <w:rsid w:val="00662E13"/>
    <w:rsid w:val="00666BD2"/>
    <w:rsid w:val="00671CB5"/>
    <w:rsid w:val="00671F4D"/>
    <w:rsid w:val="006871F5"/>
    <w:rsid w:val="00692460"/>
    <w:rsid w:val="006967D6"/>
    <w:rsid w:val="00697ED9"/>
    <w:rsid w:val="006A013C"/>
    <w:rsid w:val="006C6C50"/>
    <w:rsid w:val="006D74C5"/>
    <w:rsid w:val="006E0712"/>
    <w:rsid w:val="006E12D1"/>
    <w:rsid w:val="00703E15"/>
    <w:rsid w:val="00717EA5"/>
    <w:rsid w:val="00722C35"/>
    <w:rsid w:val="0072744E"/>
    <w:rsid w:val="00727DC6"/>
    <w:rsid w:val="007307A9"/>
    <w:rsid w:val="00730861"/>
    <w:rsid w:val="00740464"/>
    <w:rsid w:val="007415DA"/>
    <w:rsid w:val="00746093"/>
    <w:rsid w:val="00761B40"/>
    <w:rsid w:val="007650F3"/>
    <w:rsid w:val="00777C83"/>
    <w:rsid w:val="007802BB"/>
    <w:rsid w:val="00780D7C"/>
    <w:rsid w:val="007842C9"/>
    <w:rsid w:val="007A4B42"/>
    <w:rsid w:val="007B740F"/>
    <w:rsid w:val="007C0C13"/>
    <w:rsid w:val="007C1F8C"/>
    <w:rsid w:val="007C22EA"/>
    <w:rsid w:val="007C297E"/>
    <w:rsid w:val="007D0398"/>
    <w:rsid w:val="007D454F"/>
    <w:rsid w:val="007D5DF1"/>
    <w:rsid w:val="007E42EB"/>
    <w:rsid w:val="007E745E"/>
    <w:rsid w:val="007F26A6"/>
    <w:rsid w:val="007F4F14"/>
    <w:rsid w:val="007F7FA3"/>
    <w:rsid w:val="00813102"/>
    <w:rsid w:val="0082082F"/>
    <w:rsid w:val="00824B98"/>
    <w:rsid w:val="008347A9"/>
    <w:rsid w:val="00835D5C"/>
    <w:rsid w:val="00836B22"/>
    <w:rsid w:val="00841136"/>
    <w:rsid w:val="00846E3F"/>
    <w:rsid w:val="00856B4C"/>
    <w:rsid w:val="00861117"/>
    <w:rsid w:val="00871715"/>
    <w:rsid w:val="00871C6D"/>
    <w:rsid w:val="00895667"/>
    <w:rsid w:val="008A27CF"/>
    <w:rsid w:val="008A5EC0"/>
    <w:rsid w:val="008C0CE2"/>
    <w:rsid w:val="008C16F1"/>
    <w:rsid w:val="008C29E4"/>
    <w:rsid w:val="008C5505"/>
    <w:rsid w:val="008D2912"/>
    <w:rsid w:val="008D2AC0"/>
    <w:rsid w:val="008E1B31"/>
    <w:rsid w:val="008E1BD1"/>
    <w:rsid w:val="008E2F55"/>
    <w:rsid w:val="008E4543"/>
    <w:rsid w:val="008E521C"/>
    <w:rsid w:val="008E700B"/>
    <w:rsid w:val="008F156A"/>
    <w:rsid w:val="008F1AF6"/>
    <w:rsid w:val="008F4FFB"/>
    <w:rsid w:val="008F7066"/>
    <w:rsid w:val="00907931"/>
    <w:rsid w:val="00911F00"/>
    <w:rsid w:val="00917336"/>
    <w:rsid w:val="00922158"/>
    <w:rsid w:val="009224EA"/>
    <w:rsid w:val="00922F5B"/>
    <w:rsid w:val="009329AC"/>
    <w:rsid w:val="00936AEB"/>
    <w:rsid w:val="009462A5"/>
    <w:rsid w:val="00947391"/>
    <w:rsid w:val="00960BD5"/>
    <w:rsid w:val="0096512C"/>
    <w:rsid w:val="00967A71"/>
    <w:rsid w:val="00986FFA"/>
    <w:rsid w:val="00995C8F"/>
    <w:rsid w:val="00996555"/>
    <w:rsid w:val="009B054C"/>
    <w:rsid w:val="009B3717"/>
    <w:rsid w:val="009B6994"/>
    <w:rsid w:val="009C3BDE"/>
    <w:rsid w:val="009C7EB1"/>
    <w:rsid w:val="009C7F4F"/>
    <w:rsid w:val="009D5029"/>
    <w:rsid w:val="009D7F20"/>
    <w:rsid w:val="009E1660"/>
    <w:rsid w:val="009F5429"/>
    <w:rsid w:val="00A02043"/>
    <w:rsid w:val="00A04AB0"/>
    <w:rsid w:val="00A30037"/>
    <w:rsid w:val="00A32D89"/>
    <w:rsid w:val="00A50618"/>
    <w:rsid w:val="00A56E4E"/>
    <w:rsid w:val="00A65C35"/>
    <w:rsid w:val="00A721E4"/>
    <w:rsid w:val="00A82869"/>
    <w:rsid w:val="00AA554C"/>
    <w:rsid w:val="00AA59AD"/>
    <w:rsid w:val="00AA6DF3"/>
    <w:rsid w:val="00AB26F1"/>
    <w:rsid w:val="00AC67A6"/>
    <w:rsid w:val="00AD2EE5"/>
    <w:rsid w:val="00AE09A3"/>
    <w:rsid w:val="00AE0F35"/>
    <w:rsid w:val="00AE3C79"/>
    <w:rsid w:val="00AF7769"/>
    <w:rsid w:val="00B02F8F"/>
    <w:rsid w:val="00B04AE1"/>
    <w:rsid w:val="00B211AB"/>
    <w:rsid w:val="00B238C0"/>
    <w:rsid w:val="00B336FE"/>
    <w:rsid w:val="00B33A80"/>
    <w:rsid w:val="00B4106A"/>
    <w:rsid w:val="00B65E05"/>
    <w:rsid w:val="00B66EA7"/>
    <w:rsid w:val="00B92749"/>
    <w:rsid w:val="00BA5BA3"/>
    <w:rsid w:val="00BA7384"/>
    <w:rsid w:val="00BC05D6"/>
    <w:rsid w:val="00BC1F63"/>
    <w:rsid w:val="00BC3BC1"/>
    <w:rsid w:val="00BD01DA"/>
    <w:rsid w:val="00BD5BE0"/>
    <w:rsid w:val="00BE1039"/>
    <w:rsid w:val="00BE1E1D"/>
    <w:rsid w:val="00BF516D"/>
    <w:rsid w:val="00C04626"/>
    <w:rsid w:val="00C166FA"/>
    <w:rsid w:val="00C17B73"/>
    <w:rsid w:val="00C226EA"/>
    <w:rsid w:val="00C36962"/>
    <w:rsid w:val="00C36F6C"/>
    <w:rsid w:val="00C40D8A"/>
    <w:rsid w:val="00C446F6"/>
    <w:rsid w:val="00C46BF4"/>
    <w:rsid w:val="00C53811"/>
    <w:rsid w:val="00C54C8F"/>
    <w:rsid w:val="00C66DF2"/>
    <w:rsid w:val="00C7307C"/>
    <w:rsid w:val="00C80102"/>
    <w:rsid w:val="00C80BDD"/>
    <w:rsid w:val="00C835BA"/>
    <w:rsid w:val="00C876A8"/>
    <w:rsid w:val="00C90192"/>
    <w:rsid w:val="00C90970"/>
    <w:rsid w:val="00CA45F6"/>
    <w:rsid w:val="00CC20A7"/>
    <w:rsid w:val="00CC590F"/>
    <w:rsid w:val="00CC5F46"/>
    <w:rsid w:val="00CD005B"/>
    <w:rsid w:val="00CD3A6C"/>
    <w:rsid w:val="00CD437E"/>
    <w:rsid w:val="00CD591B"/>
    <w:rsid w:val="00CD7617"/>
    <w:rsid w:val="00CD7CF5"/>
    <w:rsid w:val="00CE03C9"/>
    <w:rsid w:val="00CF2C64"/>
    <w:rsid w:val="00D0627A"/>
    <w:rsid w:val="00D17DE7"/>
    <w:rsid w:val="00D24AB7"/>
    <w:rsid w:val="00D3274C"/>
    <w:rsid w:val="00D4166B"/>
    <w:rsid w:val="00D52B46"/>
    <w:rsid w:val="00D67C45"/>
    <w:rsid w:val="00D7186D"/>
    <w:rsid w:val="00D85575"/>
    <w:rsid w:val="00D86389"/>
    <w:rsid w:val="00D91D1D"/>
    <w:rsid w:val="00D975DD"/>
    <w:rsid w:val="00DA0D10"/>
    <w:rsid w:val="00DA490C"/>
    <w:rsid w:val="00DB6642"/>
    <w:rsid w:val="00DB763D"/>
    <w:rsid w:val="00DC0F44"/>
    <w:rsid w:val="00DC716C"/>
    <w:rsid w:val="00DC730F"/>
    <w:rsid w:val="00DE0709"/>
    <w:rsid w:val="00DE1F91"/>
    <w:rsid w:val="00DF6550"/>
    <w:rsid w:val="00E12090"/>
    <w:rsid w:val="00E14241"/>
    <w:rsid w:val="00E27695"/>
    <w:rsid w:val="00E30F30"/>
    <w:rsid w:val="00E42F0F"/>
    <w:rsid w:val="00E44804"/>
    <w:rsid w:val="00E478A4"/>
    <w:rsid w:val="00E609BF"/>
    <w:rsid w:val="00E6167C"/>
    <w:rsid w:val="00E6191E"/>
    <w:rsid w:val="00E67341"/>
    <w:rsid w:val="00E87CD4"/>
    <w:rsid w:val="00E9086C"/>
    <w:rsid w:val="00E92785"/>
    <w:rsid w:val="00E927A0"/>
    <w:rsid w:val="00EA23D4"/>
    <w:rsid w:val="00EA5E4A"/>
    <w:rsid w:val="00EB0F98"/>
    <w:rsid w:val="00EB22BD"/>
    <w:rsid w:val="00EC6DEF"/>
    <w:rsid w:val="00EE0D3B"/>
    <w:rsid w:val="00EE217D"/>
    <w:rsid w:val="00EE3C6D"/>
    <w:rsid w:val="00EF7674"/>
    <w:rsid w:val="00F00B9E"/>
    <w:rsid w:val="00F26EA5"/>
    <w:rsid w:val="00F45499"/>
    <w:rsid w:val="00F504BF"/>
    <w:rsid w:val="00F55DA3"/>
    <w:rsid w:val="00F71849"/>
    <w:rsid w:val="00F77A2B"/>
    <w:rsid w:val="00F95241"/>
    <w:rsid w:val="00F9528D"/>
    <w:rsid w:val="00FA33AE"/>
    <w:rsid w:val="00FB0A51"/>
    <w:rsid w:val="00FC739A"/>
    <w:rsid w:val="00FE322C"/>
    <w:rsid w:val="00FE4A86"/>
    <w:rsid w:val="00FE5CD6"/>
    <w:rsid w:val="00FF25EC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F62C8"/>
  <w15:docId w15:val="{5F8F77B4-DD70-4CEA-8F75-7B8F414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1E2B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1E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2"/>
      <w:szCs w:val="32"/>
    </w:rPr>
  </w:style>
  <w:style w:type="paragraph" w:styleId="a3">
    <w:name w:val="header"/>
    <w:basedOn w:val="a"/>
    <w:link w:val="a4"/>
    <w:uiPriority w:val="99"/>
    <w:rsid w:val="00E2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27695"/>
    <w:rPr>
      <w:sz w:val="28"/>
      <w:szCs w:val="28"/>
    </w:rPr>
  </w:style>
  <w:style w:type="paragraph" w:styleId="a5">
    <w:name w:val="footer"/>
    <w:basedOn w:val="a"/>
    <w:link w:val="a6"/>
    <w:rsid w:val="00E27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27695"/>
    <w:rPr>
      <w:sz w:val="28"/>
      <w:szCs w:val="28"/>
    </w:rPr>
  </w:style>
  <w:style w:type="paragraph" w:styleId="a7">
    <w:name w:val="Balloon Text"/>
    <w:basedOn w:val="a"/>
    <w:link w:val="a8"/>
    <w:rsid w:val="003C2B6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C2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CD3A6C"/>
    <w:rPr>
      <w:color w:val="0000FF"/>
      <w:u w:val="single"/>
    </w:rPr>
  </w:style>
  <w:style w:type="table" w:styleId="aa">
    <w:name w:val="Table Grid"/>
    <w:basedOn w:val="a1"/>
    <w:rsid w:val="007D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32D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E6F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6F22"/>
    <w:pPr>
      <w:widowControl w:val="0"/>
      <w:shd w:val="clear" w:color="auto" w:fill="FFFFFF"/>
      <w:spacing w:line="317" w:lineRule="exact"/>
      <w:jc w:val="both"/>
    </w:pPr>
  </w:style>
  <w:style w:type="paragraph" w:styleId="ac">
    <w:name w:val="List Paragraph"/>
    <w:basedOn w:val="a"/>
    <w:uiPriority w:val="34"/>
    <w:qFormat/>
    <w:rsid w:val="00AF776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0">
    <w:name w:val="Основной текст (10)"/>
    <w:rsid w:val="00824B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21">
    <w:name w:val="Body Text 2"/>
    <w:basedOn w:val="a"/>
    <w:link w:val="22"/>
    <w:rsid w:val="00824B98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824B9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AE300CC90A3FB4FDC4B7EDCBCA3CB821CB76D23B146D8C733D251q0N" TargetMode="External"/><Relationship Id="rId13" Type="http://schemas.openxmlformats.org/officeDocument/2006/relationships/hyperlink" Target="consultantplus://offline/ref=BE5AE300CC90A3FB4FDC4B7EDCBCA3CB821CB76D23B146D8C733D251q0N" TargetMode="External"/><Relationship Id="rId18" Type="http://schemas.openxmlformats.org/officeDocument/2006/relationships/hyperlink" Target="consultantplus://offline/ref=BE5AE300CC90A3FB4FDC4B7EDCBCA3CB821CB76D23B146D8C733D251q0N" TargetMode="External"/><Relationship Id="rId26" Type="http://schemas.openxmlformats.org/officeDocument/2006/relationships/hyperlink" Target="consultantplus://offline/ref=BE5AE300CC90A3FB4FDC4B7EDCBCA3CB8214B06D2EEE11DA9666DC156958q3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5AE300CC90A3FB4FDC4B7EDCBCA3CB8214B06D2EEE11DA9666DC156958q3N" TargetMode="External"/><Relationship Id="rId34" Type="http://schemas.openxmlformats.org/officeDocument/2006/relationships/hyperlink" Target="consultantplus://offline/ref=BE5AE300CC90A3FB4FDC4B7EDCBCA3CB8214B2682FE611DA9666DC156958q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5AE300CC90A3FB4FDC5573CAD0F9C7871FEE652EE71B8ECF3987483E8A319854q7N" TargetMode="External"/><Relationship Id="rId17" Type="http://schemas.openxmlformats.org/officeDocument/2006/relationships/hyperlink" Target="consultantplus://offline/ref=BE5AE300CC90A3FB4FDC5573CAD0F9C7871FEE652EE71B8ECF3987483E8A319854q7N" TargetMode="External"/><Relationship Id="rId25" Type="http://schemas.openxmlformats.org/officeDocument/2006/relationships/hyperlink" Target="consultantplus://offline/ref=BE5AE300CC90A3FB4FDC4B7EDCBCA3CB8214B2682FE311DA9666DC156958q3N" TargetMode="External"/><Relationship Id="rId33" Type="http://schemas.openxmlformats.org/officeDocument/2006/relationships/hyperlink" Target="consultantplus://offline/ref=BE5AE300CC90A3FB4FDC4B7EDCBCA3CB821CB76D23B146D8C733D251q0N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5AE300CC90A3FB4FDC4B7EDCBCA3CB8214B06D2EEE11DA9666DC156958q3N" TargetMode="External"/><Relationship Id="rId20" Type="http://schemas.openxmlformats.org/officeDocument/2006/relationships/hyperlink" Target="consultantplus://offline/ref=BE5AE300CC90A3FB4FDC4B7EDCBCA3CB8214B2682FE311DA9666DC156958q3N" TargetMode="External"/><Relationship Id="rId29" Type="http://schemas.openxmlformats.org/officeDocument/2006/relationships/hyperlink" Target="consultantplus://offline/ref=BE5AE300CC90A3FB4FDC4B7EDCBCA3CB8214B2682FE611DA9666DC156958q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5AE300CC90A3FB4FDC4B7EDCBCA3CB8214B06D2EEE11DA9666DC156958q3N" TargetMode="External"/><Relationship Id="rId24" Type="http://schemas.openxmlformats.org/officeDocument/2006/relationships/hyperlink" Target="consultantplus://offline/ref=BE5AE300CC90A3FB4FDC4B7EDCBCA3CB8214B2682FE611DA9666DC156958q3N" TargetMode="External"/><Relationship Id="rId32" Type="http://schemas.openxmlformats.org/officeDocument/2006/relationships/hyperlink" Target="consultantplus://offline/ref=BE5AE300CC90A3FB4FDC5573CAD0F9C7871FEE652EE71B8ECF3987483E8A319854q7N" TargetMode="External"/><Relationship Id="rId37" Type="http://schemas.openxmlformats.org/officeDocument/2006/relationships/hyperlink" Target="consultantplus://offline/ref=BE5AE300CC90A3FB4FDC5573CAD0F9C7871FEE652EE71B8ECF3987483E8A319854q7N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5AE300CC90A3FB4FDC4B7EDCBCA3CB8214B2682FE311DA9666DC156958q3N" TargetMode="External"/><Relationship Id="rId23" Type="http://schemas.openxmlformats.org/officeDocument/2006/relationships/hyperlink" Target="consultantplus://offline/ref=BE5AE300CC90A3FB4FDC4B7EDCBCA3CB821CB76D23B146D8C733D251q0N" TargetMode="External"/><Relationship Id="rId28" Type="http://schemas.openxmlformats.org/officeDocument/2006/relationships/hyperlink" Target="consultantplus://offline/ref=BE5AE300CC90A3FB4FDC4B7EDCBCA3CB821CB76D23B146D8C733D251q0N" TargetMode="External"/><Relationship Id="rId36" Type="http://schemas.openxmlformats.org/officeDocument/2006/relationships/hyperlink" Target="consultantplus://offline/ref=BE5AE300CC90A3FB4FDC4B7EDCBCA3CB8214B06D2EEE11DA9666DC156958q3N" TargetMode="External"/><Relationship Id="rId10" Type="http://schemas.openxmlformats.org/officeDocument/2006/relationships/hyperlink" Target="consultantplus://offline/ref=BE5AE300CC90A3FB4FDC4B7EDCBCA3CB8214B2682FE311DA9666DC156958q3N" TargetMode="External"/><Relationship Id="rId19" Type="http://schemas.openxmlformats.org/officeDocument/2006/relationships/hyperlink" Target="consultantplus://offline/ref=BE5AE300CC90A3FB4FDC4B7EDCBCA3CB8214B2682FE611DA9666DC156958q3N" TargetMode="External"/><Relationship Id="rId31" Type="http://schemas.openxmlformats.org/officeDocument/2006/relationships/hyperlink" Target="consultantplus://offline/ref=BE5AE300CC90A3FB4FDC4B7EDCBCA3CB8214B06D2EEE11DA9666DC156958q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5AE300CC90A3FB4FDC4B7EDCBCA3CB8214B2682FE611DA9666DC156958q3N" TargetMode="External"/><Relationship Id="rId14" Type="http://schemas.openxmlformats.org/officeDocument/2006/relationships/hyperlink" Target="consultantplus://offline/ref=BE5AE300CC90A3FB4FDC4B7EDCBCA3CB8214B2682FE611DA9666DC156958q3N" TargetMode="External"/><Relationship Id="rId22" Type="http://schemas.openxmlformats.org/officeDocument/2006/relationships/hyperlink" Target="consultantplus://offline/ref=BE5AE300CC90A3FB4FDC5573CAD0F9C7871FEE652EE71B8ECF3987483E8A319854q7N" TargetMode="External"/><Relationship Id="rId27" Type="http://schemas.openxmlformats.org/officeDocument/2006/relationships/hyperlink" Target="consultantplus://offline/ref=BE5AE300CC90A3FB4FDC5573CAD0F9C7871FEE652EE71B8ECF3987483E8A319854q7N" TargetMode="External"/><Relationship Id="rId30" Type="http://schemas.openxmlformats.org/officeDocument/2006/relationships/hyperlink" Target="consultantplus://offline/ref=BE5AE300CC90A3FB4FDC4B7EDCBCA3CB8214B2682FE311DA9666DC156958q3N" TargetMode="External"/><Relationship Id="rId35" Type="http://schemas.openxmlformats.org/officeDocument/2006/relationships/hyperlink" Target="consultantplus://offline/ref=BE5AE300CC90A3FB4FDC4B7EDCBCA3CB8214B2682FE311DA9666DC156958q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2C32-3C10-45EF-8FFD-62CE2814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</dc:creator>
  <cp:lastModifiedBy>Екатерина Анненкова</cp:lastModifiedBy>
  <cp:revision>6</cp:revision>
  <cp:lastPrinted>2023-04-10T12:58:00Z</cp:lastPrinted>
  <dcterms:created xsi:type="dcterms:W3CDTF">2023-06-22T09:16:00Z</dcterms:created>
  <dcterms:modified xsi:type="dcterms:W3CDTF">2023-06-29T07:39:00Z</dcterms:modified>
</cp:coreProperties>
</file>