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B4" w:rsidRPr="00653AB4" w:rsidRDefault="00653AB4" w:rsidP="00653AB4">
      <w:pPr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 xml:space="preserve">Желающим принять участие в конкурсе необходимо подать заявление на имя начальника инспекции, </w:t>
      </w:r>
      <w:proofErr w:type="gramStart"/>
      <w:r w:rsidRPr="00653AB4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653A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1. личное заявление;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(форма анкеты утверждена распоряжением Правительства Российской Федерации от 26 мая 2005 года № 667-р) с приложением фотографии размером 3х4 см;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стаж работы по специальности и квалификацию;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5.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6.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AB4">
        <w:rPr>
          <w:rFonts w:ascii="Times New Roman" w:hAnsi="Times New Roman" w:cs="Times New Roman"/>
          <w:sz w:val="28"/>
          <w:szCs w:val="28"/>
        </w:rPr>
        <w:t>7. документ об отсутствии у гражданина заболевания, препятствующего поступлению на гражданскую службу или её прохождению (заключение м</w:t>
      </w:r>
      <w:r>
        <w:rPr>
          <w:rFonts w:ascii="Times New Roman" w:hAnsi="Times New Roman" w:cs="Times New Roman"/>
          <w:sz w:val="28"/>
          <w:szCs w:val="28"/>
        </w:rPr>
        <w:t>едицинского учреждения по форме</w:t>
      </w:r>
      <w:r w:rsidRPr="00653AB4">
        <w:rPr>
          <w:rFonts w:ascii="Times New Roman" w:hAnsi="Times New Roman" w:cs="Times New Roman"/>
          <w:sz w:val="28"/>
          <w:szCs w:val="28"/>
        </w:rPr>
        <w:t xml:space="preserve"> № 001-ГС/у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прохождению", утвержденной Приказом Министерства здравоохранения и социального развития Российской Федерации от 14.12.2009 года № 984 </w:t>
      </w:r>
      <w:proofErr w:type="spellStart"/>
      <w:r w:rsidRPr="00653AB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53AB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8. справка о наличии (отсутствии) судимости (или) факта уголовного преследования либо о прекращении уголовного преследования;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9. иные документы, предусмотренные Федеральным </w:t>
      </w:r>
      <w:hyperlink r:id="rId4" w:history="1">
        <w:r w:rsidRPr="00653AB4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3AB4">
        <w:rPr>
          <w:rFonts w:ascii="Times New Roman" w:hAnsi="Times New Roman" w:cs="Times New Roman"/>
          <w:sz w:val="28"/>
          <w:szCs w:val="28"/>
        </w:rPr>
        <w:t> от 27 июля 2004 года № 79-ФЗ "О государственной гражданской службе Российской Федерации", другими федеральными законами, указами Президента Российской Федерации, постановлениями Правительства Российской Федерации.</w:t>
      </w:r>
    </w:p>
    <w:p w:rsidR="00653AB4" w:rsidRPr="00653AB4" w:rsidRDefault="00653AB4" w:rsidP="00653AB4">
      <w:pPr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lastRenderedPageBreak/>
        <w:t>Гражданин (гражданский служащий) вправе дополнительно представить рекомендации с мест работы и иные документы, характеризующие его. Гражданином (государственным гражданским служащим), изъявившим желание участвовать в конкурсе, дается согласие на обработку персональных данных.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в инспекции </w:t>
      </w:r>
      <w:proofErr w:type="spellStart"/>
      <w:r w:rsidRPr="00653AB4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53AB4">
        <w:rPr>
          <w:rFonts w:ascii="Times New Roman" w:hAnsi="Times New Roman" w:cs="Times New Roman"/>
          <w:sz w:val="28"/>
          <w:szCs w:val="28"/>
        </w:rPr>
        <w:t xml:space="preserve"> Курской области, изъявивший желание участвовать в конкурсе, подает заявление на имя начальника инспекции </w:t>
      </w:r>
      <w:proofErr w:type="spellStart"/>
      <w:r w:rsidRPr="00653AB4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53AB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AB4">
        <w:rPr>
          <w:rFonts w:ascii="Times New Roman" w:hAnsi="Times New Roman" w:cs="Times New Roman"/>
          <w:sz w:val="28"/>
          <w:szCs w:val="28"/>
        </w:rPr>
        <w:t xml:space="preserve">Гражданский служащий иного государственного органа, изъявивший желание участвовать в конкурсе, представляет инспекцию </w:t>
      </w:r>
      <w:proofErr w:type="spellStart"/>
      <w:r w:rsidRPr="00653AB4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53AB4">
        <w:rPr>
          <w:rFonts w:ascii="Times New Roman" w:hAnsi="Times New Roman" w:cs="Times New Roman"/>
          <w:sz w:val="28"/>
          <w:szCs w:val="28"/>
        </w:rPr>
        <w:t xml:space="preserve"> Курской области заявление на имя представителя нанимателя,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соответствующей формы с приложением фотографии.</w:t>
      </w:r>
      <w:proofErr w:type="gramEnd"/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Граждане и гражданские служащие, прошедшие квалификационный отбор и проверку документов на наличие обстоятельств, препятствующих их участию в конкурсе на включение в кадровый резерв для замещения вакантных должностей государственной гражданской службы, допускаются к участию в конкурсе.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AB4">
        <w:rPr>
          <w:rFonts w:ascii="Times New Roman" w:hAnsi="Times New Roman" w:cs="Times New Roman"/>
          <w:sz w:val="28"/>
          <w:szCs w:val="28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осуществления иной трудовой деятельности с использованием методов: тестирования, индивидуального собеседования членов конкурсной комиссии с кандидатом по вопросам, связанным с исполнением должностных обязанностей по группе должностей, на которую формируется кадровый резерв, с учетом соответствующего направления деятельности.</w:t>
      </w:r>
      <w:proofErr w:type="gramEnd"/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AB4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Курской области, денежное содержание, гарантии, ограничения и запреты по должности государственной гражданской службы Курской области определяются федеральным и областным законодательством о государственной гражданской службе (Федеральный Закон от 27 июля 2004 года № 79-ФЗ «О государственной гражданской службе Российской Федерации», Закон Курской области от 18 июня 2014 года № 42-ЗКО «О государственной гражданской службе Курской области»).</w:t>
      </w:r>
      <w:proofErr w:type="gramEnd"/>
    </w:p>
    <w:p w:rsidR="00653AB4" w:rsidRPr="00653AB4" w:rsidRDefault="00653AB4" w:rsidP="00653AB4">
      <w:pPr>
        <w:autoSpaceDE w:val="0"/>
        <w:autoSpaceDN w:val="0"/>
        <w:adjustRightInd w:val="0"/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 xml:space="preserve">Прием документов на конкурс осуществляется в течение 21 дня </w:t>
      </w:r>
      <w:proofErr w:type="gramStart"/>
      <w:r w:rsidRPr="00653AB4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653AB4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Курской области и </w:t>
      </w:r>
      <w:r w:rsidRPr="00653AB4">
        <w:rPr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размещается объявление о приеме документов для участия в конкурсе.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 xml:space="preserve">Документы принимаются по адресу: </w:t>
      </w:r>
      <w:proofErr w:type="gramStart"/>
      <w:r w:rsidRPr="00653A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3AB4">
        <w:rPr>
          <w:rFonts w:ascii="Times New Roman" w:hAnsi="Times New Roman" w:cs="Times New Roman"/>
          <w:sz w:val="28"/>
          <w:szCs w:val="28"/>
        </w:rPr>
        <w:t xml:space="preserve">. Курск, ул. Радищева, 17/19, инспекция </w:t>
      </w:r>
      <w:proofErr w:type="spellStart"/>
      <w:r w:rsidRPr="00653AB4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653AB4">
        <w:rPr>
          <w:rFonts w:ascii="Times New Roman" w:hAnsi="Times New Roman" w:cs="Times New Roman"/>
          <w:sz w:val="28"/>
          <w:szCs w:val="28"/>
        </w:rPr>
        <w:t xml:space="preserve"> Курской области в рабочие дни, кроме субботы и воскресенья, с 9.00 до 13.00, с 14.00 до 18.00, начиная с 1 апреля 2021 года.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Предполагаемая дата проведения конкурса – май, июнь 2021 года.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О дате, месте и времени проведения конкурса претендентов, допущенных к участию в нем, будет сообщено дополнительно.</w:t>
      </w:r>
    </w:p>
    <w:p w:rsidR="00653AB4" w:rsidRPr="00653AB4" w:rsidRDefault="00653AB4" w:rsidP="00653AB4">
      <w:pPr>
        <w:ind w:left="-142"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4">
        <w:rPr>
          <w:rFonts w:ascii="Times New Roman" w:hAnsi="Times New Roman" w:cs="Times New Roman"/>
          <w:sz w:val="28"/>
          <w:szCs w:val="28"/>
        </w:rPr>
        <w:t>Правовые акты по вопросам проведения конкурса и другие информационные материалы размещены на официальном сайте Администрации Курской области: </w:t>
      </w:r>
      <w:hyperlink r:id="rId5" w:history="1">
        <w:r w:rsidRPr="00653AB4">
          <w:rPr>
            <w:rStyle w:val="a4"/>
            <w:rFonts w:ascii="Times New Roman" w:hAnsi="Times New Roman" w:cs="Times New Roman"/>
            <w:sz w:val="28"/>
            <w:szCs w:val="28"/>
          </w:rPr>
          <w:t>http://adm.rkursk.ru</w:t>
        </w:r>
      </w:hyperlink>
      <w:r w:rsidRPr="00653AB4">
        <w:rPr>
          <w:rFonts w:ascii="Times New Roman" w:hAnsi="Times New Roman" w:cs="Times New Roman"/>
          <w:sz w:val="28"/>
          <w:szCs w:val="28"/>
        </w:rPr>
        <w:t>.</w:t>
      </w:r>
    </w:p>
    <w:p w:rsidR="00653AB4" w:rsidRPr="00653AB4" w:rsidRDefault="00653AB4" w:rsidP="00653AB4">
      <w:pPr>
        <w:pStyle w:val="a3"/>
        <w:ind w:left="-142" w:firstLine="709"/>
        <w:jc w:val="both"/>
        <w:rPr>
          <w:sz w:val="28"/>
          <w:szCs w:val="28"/>
        </w:rPr>
      </w:pPr>
      <w:r w:rsidRPr="00653AB4">
        <w:rPr>
          <w:sz w:val="28"/>
          <w:szCs w:val="28"/>
        </w:rPr>
        <w:t xml:space="preserve">Контактное лицо: консультант организационно – аналитического отдела инспекции </w:t>
      </w:r>
      <w:proofErr w:type="spellStart"/>
      <w:r w:rsidRPr="00653AB4">
        <w:rPr>
          <w:sz w:val="28"/>
          <w:szCs w:val="28"/>
        </w:rPr>
        <w:t>Гостехнадзора</w:t>
      </w:r>
      <w:proofErr w:type="spellEnd"/>
      <w:r w:rsidRPr="00653AB4">
        <w:rPr>
          <w:sz w:val="28"/>
          <w:szCs w:val="28"/>
        </w:rPr>
        <w:t xml:space="preserve"> Курской области Иванова Татьяна Николаевна, телефон для справок: </w:t>
      </w:r>
      <w:r>
        <w:rPr>
          <w:sz w:val="28"/>
          <w:szCs w:val="28"/>
        </w:rPr>
        <w:t xml:space="preserve">(4712) </w:t>
      </w:r>
      <w:r w:rsidRPr="00653AB4">
        <w:rPr>
          <w:sz w:val="28"/>
          <w:szCs w:val="28"/>
        </w:rPr>
        <w:t>51-11-70. Адрес электронной почты: yurist.gtn@rkursk.ru</w:t>
      </w:r>
    </w:p>
    <w:p w:rsidR="00C94AC2" w:rsidRPr="00653AB4" w:rsidRDefault="00C94AC2">
      <w:pPr>
        <w:rPr>
          <w:rFonts w:ascii="Times New Roman" w:hAnsi="Times New Roman" w:cs="Times New Roman"/>
          <w:sz w:val="28"/>
          <w:szCs w:val="28"/>
        </w:rPr>
      </w:pPr>
    </w:p>
    <w:sectPr w:rsidR="00C94AC2" w:rsidRPr="00653AB4" w:rsidSect="00653AB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06072"/>
    <w:rsid w:val="0001376C"/>
    <w:rsid w:val="00653AB4"/>
    <w:rsid w:val="00906072"/>
    <w:rsid w:val="00C9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53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" TargetMode="External"/><Relationship Id="rId4" Type="http://schemas.openxmlformats.org/officeDocument/2006/relationships/hyperlink" Target="consultantplus://offline/ref=55AE6A78F1060993EF0F88CBC4E90A3B1EBA5E409E55F8FD3D830FAF8A810615B3A82C8C698E9AC621L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Компьютер 2</cp:lastModifiedBy>
  <cp:revision>4</cp:revision>
  <cp:lastPrinted>2021-02-25T11:12:00Z</cp:lastPrinted>
  <dcterms:created xsi:type="dcterms:W3CDTF">2021-02-25T11:12:00Z</dcterms:created>
  <dcterms:modified xsi:type="dcterms:W3CDTF">2021-04-01T12:36:00Z</dcterms:modified>
</cp:coreProperties>
</file>