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773DC" w:rsidRPr="002C0A5E" w:rsidRDefault="00D773DC" w:rsidP="0089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Par80"/>
      <w:bookmarkStart w:id="1" w:name="_GoBack"/>
      <w:bookmarkEnd w:id="0"/>
      <w:bookmarkEnd w:id="1"/>
    </w:p>
    <w:p w:rsidR="0044248C" w:rsidRDefault="00BE08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Справочно</w:t>
      </w:r>
      <w:r w:rsidR="00DF2E0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аналитическая информация </w:t>
      </w:r>
    </w:p>
    <w:p w:rsidR="0044248C" w:rsidRDefault="002619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реализации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Плана</w:t>
      </w:r>
      <w:r w:rsidR="009272E6">
        <w:rPr>
          <w:rFonts w:ascii="Times New Roman" w:hAnsi="Times New Roman"/>
          <w:sz w:val="24"/>
          <w:szCs w:val="24"/>
        </w:rPr>
        <w:t xml:space="preserve"> противодействия коррупции</w:t>
      </w:r>
      <w:r w:rsidR="00C31829">
        <w:rPr>
          <w:rFonts w:ascii="Times New Roman" w:hAnsi="Times New Roman"/>
          <w:sz w:val="24"/>
          <w:szCs w:val="24"/>
        </w:rPr>
        <w:t xml:space="preserve"> </w:t>
      </w:r>
      <w:r w:rsidR="004A7E94">
        <w:rPr>
          <w:rFonts w:ascii="Times New Roman" w:hAnsi="Times New Roman"/>
          <w:sz w:val="24"/>
          <w:szCs w:val="24"/>
        </w:rPr>
        <w:t>з</w:t>
      </w:r>
      <w:r w:rsidR="00C31829">
        <w:rPr>
          <w:rFonts w:ascii="Times New Roman" w:hAnsi="Times New Roman"/>
          <w:sz w:val="24"/>
          <w:szCs w:val="24"/>
        </w:rPr>
        <w:t>а</w:t>
      </w:r>
      <w:r w:rsidR="0044248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FD1470">
        <w:rPr>
          <w:rFonts w:ascii="Times New Roman" w:hAnsi="Times New Roman"/>
          <w:sz w:val="24"/>
          <w:szCs w:val="24"/>
        </w:rPr>
        <w:t>2</w:t>
      </w:r>
      <w:r w:rsidR="00C14C22">
        <w:rPr>
          <w:rFonts w:ascii="Times New Roman" w:hAnsi="Times New Roman"/>
          <w:sz w:val="24"/>
          <w:szCs w:val="24"/>
        </w:rPr>
        <w:t>3</w:t>
      </w:r>
      <w:r w:rsidR="00A31E01">
        <w:rPr>
          <w:rFonts w:ascii="Times New Roman" w:hAnsi="Times New Roman"/>
          <w:sz w:val="24"/>
          <w:szCs w:val="24"/>
        </w:rPr>
        <w:t xml:space="preserve"> </w:t>
      </w:r>
      <w:r w:rsidR="00C31829">
        <w:rPr>
          <w:rFonts w:ascii="Times New Roman" w:hAnsi="Times New Roman"/>
          <w:sz w:val="24"/>
          <w:szCs w:val="24"/>
        </w:rPr>
        <w:t>год</w:t>
      </w:r>
      <w:r w:rsidR="00790FD4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 xml:space="preserve"> </w:t>
      </w:r>
      <w:r w:rsidR="00DF2E07">
        <w:rPr>
          <w:rFonts w:ascii="Times New Roman" w:hAnsi="Times New Roman"/>
          <w:sz w:val="24"/>
          <w:szCs w:val="24"/>
        </w:rPr>
        <w:tab/>
      </w:r>
    </w:p>
    <w:p w:rsidR="00C31829" w:rsidRPr="00C31829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Исполнитель: </w:t>
      </w:r>
      <w:r w:rsidR="00C14C22">
        <w:rPr>
          <w:rFonts w:ascii="Times New Roman" w:hAnsi="Times New Roman"/>
          <w:sz w:val="24"/>
          <w:szCs w:val="24"/>
          <w:u w:val="single"/>
        </w:rPr>
        <w:t xml:space="preserve">Министерство экономического развития </w:t>
      </w:r>
      <w:r>
        <w:rPr>
          <w:rFonts w:ascii="Times New Roman" w:hAnsi="Times New Roman"/>
          <w:sz w:val="24"/>
          <w:szCs w:val="24"/>
          <w:u w:val="single"/>
        </w:rPr>
        <w:t>Курской области</w:t>
      </w:r>
    </w:p>
    <w:p w:rsidR="00C31829" w:rsidRPr="002C0A5E" w:rsidRDefault="00C318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217" w:type="dxa"/>
        <w:tblCellSpacing w:w="5" w:type="nil"/>
        <w:tblInd w:w="-8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42"/>
        <w:gridCol w:w="6804"/>
        <w:gridCol w:w="7371"/>
      </w:tblGrid>
      <w:tr w:rsidR="00826C04" w:rsidRPr="002C0A5E" w:rsidTr="00BB7F53">
        <w:trPr>
          <w:tblHeader/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C31829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26C04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C04" w:rsidRPr="002C0A5E" w:rsidRDefault="008A2BF0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  <w:r w:rsidR="00C31829">
              <w:rPr>
                <w:rFonts w:ascii="Times New Roman" w:hAnsi="Times New Roman"/>
                <w:sz w:val="24"/>
                <w:szCs w:val="24"/>
              </w:rPr>
              <w:t>о выполнении мероприятия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Par90"/>
            <w:bookmarkEnd w:id="2"/>
            <w:r w:rsidRPr="002C0A5E">
              <w:rPr>
                <w:rFonts w:ascii="Times New Roman" w:hAnsi="Times New Roman"/>
                <w:b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</w:tc>
      </w:tr>
      <w:tr w:rsidR="00D41213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FD1470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  <w:r w:rsidR="009419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Pr="002C0A5E" w:rsidRDefault="009419B2" w:rsidP="009419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 утверждение плана мероприятий п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Pr="009419B2">
              <w:rPr>
                <w:rFonts w:ascii="Times New Roman" w:hAnsi="Times New Roman"/>
                <w:sz w:val="24"/>
                <w:szCs w:val="24"/>
              </w:rPr>
              <w:t xml:space="preserve"> годы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3" w:rsidRDefault="000C11E8" w:rsidP="00F813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9419B2">
              <w:rPr>
                <w:rFonts w:ascii="Times New Roman" w:hAnsi="Times New Roman"/>
                <w:sz w:val="24"/>
                <w:szCs w:val="24"/>
              </w:rPr>
              <w:t>лан мероприятий п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о противодействию коррупции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- 20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утвержден приказом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Минэкономразвития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 w:rsidR="00F8134F">
              <w:rPr>
                <w:rFonts w:ascii="Times New Roman" w:hAnsi="Times New Roman"/>
                <w:sz w:val="24"/>
                <w:szCs w:val="24"/>
              </w:rPr>
              <w:t>№</w:t>
            </w:r>
            <w:r w:rsidR="00C14C22">
              <w:rPr>
                <w:rFonts w:ascii="Times New Roman" w:hAnsi="Times New Roman"/>
                <w:sz w:val="24"/>
                <w:szCs w:val="24"/>
              </w:rPr>
              <w:t> 90</w:t>
            </w:r>
            <w:r w:rsidR="00FD1470">
              <w:rPr>
                <w:rFonts w:ascii="Times New Roman" w:hAnsi="Times New Roman"/>
                <w:sz w:val="24"/>
                <w:szCs w:val="24"/>
              </w:rPr>
              <w:t xml:space="preserve">-0 от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30.12</w:t>
            </w:r>
            <w:r w:rsidR="00FD1470">
              <w:rPr>
                <w:rFonts w:ascii="Times New Roman" w:hAnsi="Times New Roman"/>
                <w:sz w:val="24"/>
                <w:szCs w:val="24"/>
              </w:rPr>
              <w:t>.202</w:t>
            </w:r>
            <w:r w:rsidR="00C14C22">
              <w:rPr>
                <w:rFonts w:ascii="Times New Roman" w:hAnsi="Times New Roman"/>
                <w:sz w:val="24"/>
                <w:szCs w:val="24"/>
              </w:rPr>
              <w:t>2</w:t>
            </w:r>
            <w:r w:rsidR="00FD14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(план изложен в новой редакции в связи с переименованием учреждением и ликвидацией подведомственного учреждения)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«Об утверждении плана </w:t>
            </w:r>
            <w:r w:rsidR="00C14C22">
              <w:rPr>
                <w:rFonts w:ascii="Times New Roman" w:hAnsi="Times New Roman"/>
                <w:sz w:val="24"/>
                <w:szCs w:val="24"/>
              </w:rPr>
              <w:t xml:space="preserve">мероприятий по 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>противодействи</w:t>
            </w:r>
            <w:r w:rsidR="00C14C22">
              <w:rPr>
                <w:rFonts w:ascii="Times New Roman" w:hAnsi="Times New Roman"/>
                <w:sz w:val="24"/>
                <w:szCs w:val="24"/>
              </w:rPr>
              <w:t>ю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коррупции 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Министерстве экономического развития</w:t>
            </w:r>
            <w:r w:rsidR="009419B2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2021-2024</w:t>
            </w:r>
            <w:r w:rsidR="009419B2" w:rsidRPr="009419B2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9419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390A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91"/>
            <w:bookmarkEnd w:id="3"/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 w:rsidR="00FD1470">
              <w:rPr>
                <w:rFonts w:ascii="Times New Roman" w:hAnsi="Times New Roman"/>
                <w:sz w:val="24"/>
                <w:szCs w:val="24"/>
              </w:rPr>
              <w:t>2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C14C22" w:rsidP="009272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C22">
              <w:rPr>
                <w:rFonts w:ascii="Times New Roman" w:hAnsi="Times New Roman"/>
                <w:sz w:val="24"/>
                <w:szCs w:val="24"/>
              </w:rPr>
              <w:t>Проведение антикоррупционной экспертизы разрабатываемых в Минэкономразвития Курской области проектов нормативных правовых актов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C14C22" w:rsidP="000F74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="000F748B">
              <w:rPr>
                <w:rFonts w:ascii="Times New Roman" w:hAnsi="Times New Roman"/>
                <w:sz w:val="24"/>
                <w:szCs w:val="24"/>
              </w:rPr>
              <w:t xml:space="preserve"> Курской области проводится первичная антикоррупционная экспертиза разрабатываемых нормативных правовых актов</w:t>
            </w:r>
            <w:r w:rsidR="00304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F748B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C14C22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Par129"/>
            <w:bookmarkEnd w:id="4"/>
            <w:r w:rsidRPr="00C14C22">
              <w:rPr>
                <w:rFonts w:ascii="Times New Roman" w:hAnsi="Times New Roman"/>
                <w:bCs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0F748B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0F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1.2.1.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390A38" w:rsidP="00A31E01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о реализации планов мероприятий по противодействию коррупции на </w:t>
            </w:r>
            <w:r w:rsidR="008323C3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 годы курирующ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 xml:space="preserve">ему 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>заместител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90A38">
              <w:rPr>
                <w:rFonts w:ascii="Times New Roman" w:hAnsi="Times New Roman" w:cs="Times New Roman"/>
                <w:sz w:val="24"/>
                <w:szCs w:val="24"/>
              </w:rPr>
              <w:t xml:space="preserve"> Губернатора Курской области</w:t>
            </w:r>
            <w:r w:rsidR="00A31E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8B" w:rsidRPr="002C0A5E" w:rsidRDefault="000F748B" w:rsidP="00970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14C22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9700C8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>правочно-аналитическая информация о реализации Плана противодействия коррупции за 2023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представля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тся в установленные сроки 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>перв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ому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 xml:space="preserve"> заместител</w:t>
            </w:r>
            <w:r w:rsidR="009700C8">
              <w:rPr>
                <w:rFonts w:ascii="Times New Roman" w:hAnsi="Times New Roman"/>
                <w:sz w:val="24"/>
                <w:szCs w:val="24"/>
              </w:rPr>
              <w:t>ю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 xml:space="preserve"> Губернатора Курской области - Председател</w:t>
            </w:r>
            <w:r w:rsidR="009700C8">
              <w:rPr>
                <w:rFonts w:ascii="Times New Roman" w:hAnsi="Times New Roman"/>
                <w:sz w:val="24"/>
                <w:szCs w:val="24"/>
              </w:rPr>
              <w:t>ю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 xml:space="preserve"> Правительства Курской области А.Б.</w:t>
            </w:r>
            <w:r w:rsidR="0097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>Смир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нову</w:t>
            </w:r>
            <w:r w:rsidR="009700C8" w:rsidRPr="009700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8323C3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1.2.2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C4BA7" w:rsidRDefault="009700C8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0C8">
              <w:rPr>
                <w:rFonts w:ascii="Times New Roman" w:hAnsi="Times New Roman"/>
                <w:sz w:val="24"/>
                <w:szCs w:val="24"/>
              </w:rPr>
              <w:t>Проведение оценки коррупционных рисков, возникающих при реализации функций государственными гражданскими служащими Курской области Минэкономразвития Курской области, и внесение уточнений в перечни должностей Минэкономразвития Курской области, замещение которых связано с коррупционными рисками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6785E" w:rsidRDefault="003C4BA7" w:rsidP="00C276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9700C8">
              <w:rPr>
                <w:rFonts w:ascii="Times New Roman" w:hAnsi="Times New Roman"/>
                <w:sz w:val="24"/>
                <w:szCs w:val="24"/>
              </w:rPr>
              <w:t xml:space="preserve"> Минэкономразвития  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Курской </w:t>
            </w:r>
            <w:r w:rsidR="009700C8">
              <w:rPr>
                <w:rFonts w:ascii="Times New Roman" w:hAnsi="Times New Roman"/>
                <w:sz w:val="24"/>
                <w:szCs w:val="24"/>
              </w:rPr>
              <w:t>о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бласти от </w:t>
            </w:r>
            <w:r w:rsidR="009700C8">
              <w:rPr>
                <w:rFonts w:ascii="Times New Roman" w:hAnsi="Times New Roman"/>
                <w:sz w:val="24"/>
                <w:szCs w:val="24"/>
              </w:rPr>
              <w:t>30.12.2022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700C8">
              <w:rPr>
                <w:rFonts w:ascii="Times New Roman" w:hAnsi="Times New Roman"/>
                <w:sz w:val="24"/>
                <w:szCs w:val="24"/>
              </w:rPr>
              <w:t> 76 - </w:t>
            </w:r>
            <w:r w:rsidRPr="0026785E">
              <w:rPr>
                <w:rFonts w:ascii="Times New Roman" w:hAnsi="Times New Roman"/>
                <w:sz w:val="24"/>
                <w:szCs w:val="24"/>
              </w:rPr>
              <w:t>О</w:t>
            </w:r>
            <w:r w:rsidRPr="002678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700C8" w:rsidRPr="009700C8">
              <w:rPr>
                <w:rFonts w:ascii="Times New Roman" w:hAnsi="Times New Roman"/>
                <w:bCs/>
                <w:sz w:val="24"/>
                <w:szCs w:val="24"/>
              </w:rPr>
              <w:t xml:space="preserve">"Об утверждении перечня должностей государственной гражданской службы Курской области, категории «специалисты» относящихся к ведущей группе должностей в Министерстве экономического развития Курской области, исполнение должностных обязанностей по которым связано с коррупционными рисками, при замещении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</w:t>
            </w:r>
            <w:r w:rsidR="009700C8" w:rsidRPr="009700C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 также сведения о доходах, расходах, об имуществе и обязательствах имущественного характера своих супруги (супруга) и несовершеннолетних детей" </w:t>
            </w:r>
            <w:r>
              <w:rPr>
                <w:rFonts w:ascii="Times New Roman" w:hAnsi="Times New Roman"/>
                <w:sz w:val="24"/>
                <w:szCs w:val="24"/>
              </w:rPr>
              <w:t>утвержден перечень должностей</w:t>
            </w:r>
            <w:r w:rsidRPr="003C4BA7">
              <w:rPr>
                <w:rFonts w:ascii="Times New Roman" w:hAnsi="Times New Roman"/>
                <w:sz w:val="24"/>
                <w:szCs w:val="24"/>
              </w:rPr>
              <w:t xml:space="preserve"> государственной гражданской службы, замещение которых связано с коррупционными рисками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323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C45F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5" w:name="Par176"/>
            <w:bookmarkEnd w:id="5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1.3.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Меры по с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овершенствовани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государственного управления в целях предупреждения коррупции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C958E7">
              <w:rPr>
                <w:rFonts w:ascii="Times New Roman" w:hAnsi="Times New Roman"/>
                <w:sz w:val="24"/>
                <w:szCs w:val="24"/>
              </w:rPr>
              <w:t>1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BA7" w:rsidRPr="00920F1D" w:rsidRDefault="003C4BA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1D">
              <w:rPr>
                <w:rFonts w:ascii="Times New Roman" w:hAnsi="Times New Roman"/>
                <w:sz w:val="24"/>
                <w:szCs w:val="24"/>
              </w:rPr>
              <w:t xml:space="preserve">Государственные гражданские служащие </w:t>
            </w:r>
            <w:r w:rsidR="00C276D8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Курской области своевременно представили предусмотренные действующим законодательством сведения о доходах, об имуществе и обязательствах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 за 202</w:t>
            </w:r>
            <w:r w:rsidR="00C276D8">
              <w:rPr>
                <w:rFonts w:ascii="Times New Roman" w:hAnsi="Times New Roman"/>
                <w:sz w:val="24"/>
                <w:szCs w:val="24"/>
              </w:rPr>
              <w:t>2</w:t>
            </w:r>
            <w:r w:rsidRPr="00920F1D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Всего сведений предоставили </w:t>
            </w:r>
            <w:r w:rsidR="00A31E01">
              <w:rPr>
                <w:rFonts w:ascii="Times New Roman" w:hAnsi="Times New Roman"/>
                <w:sz w:val="24"/>
                <w:szCs w:val="24"/>
              </w:rPr>
              <w:t>46</w:t>
            </w:r>
            <w:r w:rsidR="00C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958E7">
              <w:rPr>
                <w:rFonts w:ascii="Times New Roman" w:hAnsi="Times New Roman"/>
                <w:sz w:val="24"/>
                <w:szCs w:val="24"/>
              </w:rPr>
              <w:t>сотруднико</w:t>
            </w:r>
            <w:r w:rsidR="00C276D8">
              <w:rPr>
                <w:rFonts w:ascii="Times New Roman" w:hAnsi="Times New Roman"/>
                <w:sz w:val="24"/>
                <w:szCs w:val="24"/>
              </w:rPr>
              <w:t>в.</w:t>
            </w:r>
            <w:r w:rsidR="00C958E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="00C958E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958E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958E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8E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Размещение сведений о доходах, расходах, об имуществе и обязательствах имущественного характера лиц, замещающих государственные должности Курской области в Минэкономразвития Курской области и членов их семей в информационной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58E7" w:rsidRPr="00C958E7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>Сведения о доходах и расходах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>комитета размещены на официальном сайте Администрации Курской области</w:t>
            </w:r>
          </w:p>
          <w:p w:rsidR="00C958E7" w:rsidRPr="00920F1D" w:rsidRDefault="00C958E7" w:rsidP="00C958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58E7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hyperlink r:id="rId8" w:history="1">
              <w:r w:rsidR="0007020A" w:rsidRPr="00414B3D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https://kursk.ru/</w:t>
              </w:r>
            </w:hyperlink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C4BA7" w:rsidRPr="0028449B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0A5E">
              <w:rPr>
                <w:rFonts w:ascii="Times New Roman" w:hAnsi="Times New Roman"/>
                <w:sz w:val="24"/>
                <w:szCs w:val="24"/>
              </w:rPr>
              <w:t>1.3.</w:t>
            </w:r>
            <w:r w:rsidR="00D719D4">
              <w:rPr>
                <w:rFonts w:ascii="Times New Roman" w:hAnsi="Times New Roman"/>
                <w:sz w:val="24"/>
                <w:szCs w:val="24"/>
              </w:rPr>
              <w:t>3</w:t>
            </w:r>
            <w:r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сведений о доходах, расходах, об имуществе и обязательствах имущественного характера, лиц, замещающих государственные должности Курской области в Минэкономразвития Курской области, а также членов их семей (супруги (супруга) и несовершеннолетних детей)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20F1D" w:rsidRDefault="003C4BA7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сведений о доходах,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расходах,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имуществе и обязательствах имущественного характера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замещающих должности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государственной гражданской службы </w:t>
            </w:r>
            <w:r w:rsidR="00C276D8">
              <w:rPr>
                <w:rFonts w:ascii="Times New Roman" w:hAnsi="Times New Roman"/>
                <w:sz w:val="24"/>
                <w:szCs w:val="24"/>
                <w:lang w:eastAsia="ru-RU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72CB7">
              <w:rPr>
                <w:rFonts w:ascii="Times New Roman" w:hAnsi="Times New Roman"/>
                <w:sz w:val="24"/>
                <w:szCs w:val="24"/>
                <w:lang w:eastAsia="ru-RU"/>
              </w:rPr>
              <w:t>Курской области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показал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>, что государственн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служ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ащие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276D8">
              <w:rPr>
                <w:rFonts w:ascii="Times New Roman" w:hAnsi="Times New Roman"/>
                <w:sz w:val="24"/>
                <w:szCs w:val="24"/>
                <w:lang w:eastAsia="ru-RU"/>
              </w:rPr>
              <w:t>Министерства экономического развития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Курской области представ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или Справки о доходах, расходах, об имуществе и обязательствах имущественного характера</w:t>
            </w:r>
            <w:r w:rsidRPr="001109C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полном объеме и в установленные сроки.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2C0A5E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873FBB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конфликтов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87F7A" w:rsidRDefault="00C276D8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2023 году состоялось 1 заседание комиссии </w:t>
            </w:r>
            <w:r w:rsidRPr="00C276D8">
              <w:rPr>
                <w:rFonts w:ascii="Times New Roman" w:hAnsi="Times New Roman"/>
                <w:sz w:val="24"/>
                <w:szCs w:val="24"/>
              </w:rPr>
              <w:t>по соблюдению требований к служебному поведению государственных гражданских служащих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Минэкономразвития Курской области 17.02.2023 года.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1.3.5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C276D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276D8">
              <w:rPr>
                <w:rFonts w:ascii="Times New Roman" w:hAnsi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на государственные должности Курской области в Минэкономразвития Курской области, в том числе актуализация сведений об их </w:t>
            </w:r>
            <w:r w:rsidRPr="00C276D8">
              <w:rPr>
                <w:rFonts w:ascii="Times New Roman" w:hAnsi="Times New Roman"/>
                <w:sz w:val="24"/>
                <w:szCs w:val="24"/>
              </w:rPr>
              <w:lastRenderedPageBreak/>
              <w:t>родственниках и иных лицах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D719D4" w:rsidRDefault="00306CC5" w:rsidP="00D719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Министерстве</w:t>
            </w:r>
            <w:r w:rsidRPr="00306CC5">
              <w:rPr>
                <w:rFonts w:ascii="Times New Roman" w:hAnsi="Times New Roman"/>
                <w:sz w:val="24"/>
                <w:szCs w:val="24"/>
              </w:rPr>
              <w:t xml:space="preserve"> на постоянной основе осуществляется контроль за ведением личных дел лиц, замещающих должности государственной гражданской службы Курской области, в том числе и за актуализацией сведений, содержащихся в анкетах, представляемых </w:t>
            </w:r>
            <w:r w:rsidRPr="00306CC5">
              <w:rPr>
                <w:rFonts w:ascii="Times New Roman" w:hAnsi="Times New Roman"/>
                <w:sz w:val="24"/>
                <w:szCs w:val="24"/>
              </w:rPr>
              <w:lastRenderedPageBreak/>
              <w:t>при назначении на должность государственной гражданской службы курской области, при поступлении на государственную гражданскую службу Курской области.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19D4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B427D7" w:rsidRDefault="00D719D4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lastRenderedPageBreak/>
              <w:t>1.3.6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9D4" w:rsidRPr="00CC333A" w:rsidRDefault="00306CC5" w:rsidP="00D719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Ознакомление граждан при поступлении на государственную гражданскую службу в Минэкономразвития 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CC5" w:rsidRPr="00306CC5" w:rsidRDefault="00306CC5" w:rsidP="0030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06CC5">
              <w:rPr>
                <w:rFonts w:ascii="Times New Roman" w:hAnsi="Times New Roman"/>
                <w:sz w:val="24"/>
                <w:szCs w:val="24"/>
              </w:rPr>
              <w:t xml:space="preserve"> году при поступлении на государственную гражданскую службу Курской области все сотрудники ознакомлены с законодательством о противодействии коррупции.</w:t>
            </w:r>
          </w:p>
          <w:p w:rsidR="00D719D4" w:rsidRPr="00D719D4" w:rsidRDefault="00306CC5" w:rsidP="00306C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6CC5">
              <w:rPr>
                <w:rFonts w:ascii="Times New Roman" w:hAnsi="Times New Roman"/>
                <w:sz w:val="24"/>
                <w:szCs w:val="24"/>
              </w:rPr>
              <w:t>При увольнении с государственной гражданской службы сотрудникам вручены уведомления об ограничениях при заключении ими трудового или гражданско-правового договора.</w:t>
            </w:r>
          </w:p>
        </w:tc>
      </w:tr>
      <w:tr w:rsidR="00B427D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2C0A5E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D96981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 xml:space="preserve">Ознакомление граждан при поступлении на государственную гражданскую службу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комитет по экономике и развитию </w:t>
            </w:r>
            <w:r w:rsidRPr="00CC333A">
              <w:rPr>
                <w:rFonts w:ascii="Times New Roman" w:hAnsi="Times New Roman"/>
                <w:sz w:val="24"/>
                <w:szCs w:val="24"/>
              </w:rPr>
              <w:t>Курской области с законодательством о противодействии коррупции и государственных гражданских служащих Курской области при увольнении с памяткой об ограничениях при заключении ими трудового договора или гражданско-правового договора после ухода с государственной службы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D7" w:rsidRPr="00B427D7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В 202</w:t>
            </w:r>
            <w:r w:rsidR="00915932">
              <w:rPr>
                <w:rFonts w:ascii="Times New Roman" w:hAnsi="Times New Roman"/>
                <w:sz w:val="24"/>
                <w:szCs w:val="24"/>
              </w:rPr>
              <w:t>2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году при поступлении на государственную гражданскую службу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Курской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F39">
              <w:rPr>
                <w:rFonts w:ascii="Times New Roman" w:hAnsi="Times New Roman"/>
                <w:sz w:val="24"/>
                <w:szCs w:val="24"/>
              </w:rPr>
              <w:t xml:space="preserve">(4 человека)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ознакомлены с законодательством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противодействии коррупции.</w:t>
            </w:r>
          </w:p>
          <w:p w:rsidR="00B427D7" w:rsidRPr="00790314" w:rsidRDefault="00B427D7" w:rsidP="00B427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При увольнении с государственной гражданской службы сотрудникам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вручены уведомления об ограничениях при заключении ими трудового или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>гражданско-правового договора.</w:t>
            </w:r>
          </w:p>
        </w:tc>
      </w:tr>
      <w:tr w:rsidR="003C4BA7" w:rsidRPr="002C0A5E" w:rsidTr="005A2E16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>1.3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  <w:r w:rsidR="00B427D7" w:rsidRPr="00F71128">
              <w:rPr>
                <w:rFonts w:ascii="Times New Roman" w:hAnsi="Times New Roman"/>
                <w:sz w:val="24"/>
                <w:szCs w:val="24"/>
              </w:rPr>
              <w:t>8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B427D7" w:rsidRDefault="00B427D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конкурсного замещения должностей государственной гражданской службы Курской области </w:t>
            </w:r>
            <w:r w:rsidR="00A37F39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Pr="00B427D7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F39" w:rsidRDefault="00B427D7" w:rsidP="00915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27D7">
              <w:rPr>
                <w:rFonts w:ascii="Times New Roman" w:hAnsi="Times New Roman"/>
                <w:sz w:val="24"/>
                <w:szCs w:val="24"/>
              </w:rPr>
              <w:t xml:space="preserve">В отчетном периоде </w:t>
            </w:r>
            <w:r w:rsidR="00A37F39">
              <w:rPr>
                <w:rFonts w:ascii="Times New Roman" w:hAnsi="Times New Roman"/>
                <w:sz w:val="24"/>
                <w:szCs w:val="24"/>
              </w:rPr>
              <w:t xml:space="preserve">отсутствовала потребность проведения конкурса на замещение должностей государственной гражданской службы Курской области. </w:t>
            </w:r>
          </w:p>
          <w:p w:rsidR="003C4BA7" w:rsidRPr="002C0A5E" w:rsidRDefault="00A37F39" w:rsidP="0091593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декабре 2023 года проводится конкурс для включения в кадровый резерв Минэкономразвития Курской области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6" w:name="Par269"/>
            <w:bookmarkStart w:id="7" w:name="Par319"/>
            <w:bookmarkEnd w:id="6"/>
            <w:bookmarkEnd w:id="7"/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развития экономики Курской области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8" w:name="Par320"/>
            <w:bookmarkStart w:id="9" w:name="Par358"/>
            <w:bookmarkEnd w:id="8"/>
            <w:bookmarkEnd w:id="9"/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A37F39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37F39">
              <w:rPr>
                <w:rFonts w:ascii="Times New Roman" w:hAnsi="Times New Roman"/>
                <w:sz w:val="24"/>
                <w:szCs w:val="24"/>
              </w:rP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F71128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закупки производятся с соблюдением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Составляются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планы графики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закупок, которые размещены в установленные сроки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официальном сайте РФ в информационно-телекоммуникационной сети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«Интернет»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hyperlink r:id="rId9" w:history="1">
              <w:r w:rsidRPr="00EE7025">
                <w:rPr>
                  <w:rStyle w:val="a7"/>
                  <w:rFonts w:ascii="Times New Roman" w:hAnsi="Times New Roman"/>
                  <w:sz w:val="24"/>
                  <w:szCs w:val="24"/>
                </w:rPr>
                <w:t>www.zakupki.gov.ru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F71128" w:rsidRPr="00F71128" w:rsidRDefault="00F71128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 xml:space="preserve"> Также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производится нормирование затрат</w:t>
            </w:r>
            <w:r w:rsidR="00A37F39">
              <w:rPr>
                <w:rFonts w:ascii="Times New Roman" w:hAnsi="Times New Roman"/>
                <w:sz w:val="24"/>
                <w:szCs w:val="24"/>
              </w:rPr>
              <w:t xml:space="preserve"> с прохождением </w:t>
            </w:r>
            <w:r w:rsidR="00A37F39">
              <w:rPr>
                <w:rFonts w:ascii="Times New Roman" w:hAnsi="Times New Roman"/>
                <w:sz w:val="24"/>
                <w:szCs w:val="24"/>
              </w:rPr>
              <w:lastRenderedPageBreak/>
              <w:t>общественного обсуждения.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Перед проведением закупки запрашиваются коммерческие предложения по</w:t>
            </w:r>
            <w:r w:rsid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71128">
              <w:rPr>
                <w:rFonts w:ascii="Times New Roman" w:hAnsi="Times New Roman"/>
                <w:sz w:val="24"/>
                <w:szCs w:val="24"/>
              </w:rPr>
              <w:t>цене товаров, работ, услуг у не менее чем трех поставщиков, подрядчиков.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Закупка товаров, работ, услуг свыше 15 тыс. руб. осуществляется с</w:t>
            </w:r>
          </w:p>
          <w:p w:rsidR="00F71128" w:rsidRP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использованием модуля «Малые закупки» РИС «Торги Курской области» проводится с предварительным запросом коммерческих</w:t>
            </w:r>
          </w:p>
          <w:p w:rsidR="00F71128" w:rsidRDefault="00F71128" w:rsidP="00F71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1128">
              <w:rPr>
                <w:rFonts w:ascii="Times New Roman" w:hAnsi="Times New Roman"/>
                <w:sz w:val="24"/>
                <w:szCs w:val="24"/>
              </w:rPr>
              <w:t>предложений по цене товаров, работы, услуги.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3. Совершенствование взаимодействия органов исполнительной власти Курской области и общества в сфере </w:t>
            </w:r>
          </w:p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D445A9" w:rsidRPr="002C0A5E" w:rsidTr="00E23C8E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CC333A" w:rsidRDefault="00D445A9" w:rsidP="00D17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3.1. Повышение уровня правовой грамотности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  <w:r w:rsidR="003C4BA7" w:rsidRPr="002C0A5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C0A5E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333A">
              <w:rPr>
                <w:rFonts w:ascii="Times New Roman" w:hAnsi="Times New Roman"/>
                <w:sz w:val="24"/>
                <w:szCs w:val="24"/>
              </w:rPr>
              <w:t>Проведение учебно-методических семинаров для государственных гражданских служащих комитета по экономике и развитию Курской области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9" w:rsidRPr="00D445A9" w:rsidRDefault="00D445A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37F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с государственными гражданскими служащими были проведены сл</w:t>
            </w:r>
            <w:r w:rsidR="007B3539">
              <w:rPr>
                <w:rFonts w:ascii="Times New Roman" w:hAnsi="Times New Roman"/>
                <w:sz w:val="24"/>
                <w:szCs w:val="24"/>
              </w:rPr>
              <w:t>едующие учебно-методические семинары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445A9" w:rsidRDefault="00D445A9" w:rsidP="00E804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7F39">
              <w:rPr>
                <w:rFonts w:ascii="Times New Roman" w:hAnsi="Times New Roman"/>
                <w:sz w:val="24"/>
                <w:szCs w:val="24"/>
              </w:rPr>
              <w:t>03</w:t>
            </w:r>
            <w:r w:rsidR="00E8048A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A37F39">
              <w:rPr>
                <w:rFonts w:ascii="Times New Roman" w:hAnsi="Times New Roman"/>
                <w:sz w:val="24"/>
                <w:szCs w:val="24"/>
              </w:rPr>
              <w:t>3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«</w:t>
            </w:r>
            <w:r w:rsidR="00E8048A">
              <w:rPr>
                <w:rFonts w:ascii="Times New Roman" w:hAnsi="Times New Roman"/>
                <w:sz w:val="24"/>
                <w:szCs w:val="24"/>
              </w:rPr>
              <w:t>Справка БК. Заполнение в 202</w:t>
            </w:r>
            <w:r w:rsidR="00A37F39">
              <w:rPr>
                <w:rFonts w:ascii="Times New Roman" w:hAnsi="Times New Roman"/>
                <w:sz w:val="24"/>
                <w:szCs w:val="24"/>
              </w:rPr>
              <w:t>3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 w:rsidRPr="00D445A9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3C4BA7" w:rsidRPr="002C0A5E" w:rsidRDefault="007B3539" w:rsidP="00D44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45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D104F">
              <w:rPr>
                <w:rFonts w:ascii="Times New Roman" w:hAnsi="Times New Roman"/>
                <w:sz w:val="24"/>
                <w:szCs w:val="24"/>
              </w:rPr>
              <w:t>08</w:t>
            </w:r>
            <w:r w:rsidR="00A37F39">
              <w:rPr>
                <w:rFonts w:ascii="Times New Roman" w:hAnsi="Times New Roman"/>
                <w:sz w:val="24"/>
                <w:szCs w:val="24"/>
              </w:rPr>
              <w:t>.1</w:t>
            </w:r>
            <w:r w:rsidR="005D104F">
              <w:rPr>
                <w:rFonts w:ascii="Times New Roman" w:hAnsi="Times New Roman"/>
                <w:sz w:val="24"/>
                <w:szCs w:val="24"/>
              </w:rPr>
              <w:t>2</w:t>
            </w:r>
            <w:r w:rsidR="00A37F39">
              <w:rPr>
                <w:rFonts w:ascii="Times New Roman" w:hAnsi="Times New Roman"/>
                <w:sz w:val="24"/>
                <w:szCs w:val="24"/>
              </w:rPr>
              <w:t>.2023</w:t>
            </w:r>
            <w:r w:rsidR="00E8048A">
              <w:rPr>
                <w:rFonts w:ascii="Times New Roman" w:hAnsi="Times New Roman"/>
                <w:sz w:val="24"/>
                <w:szCs w:val="24"/>
              </w:rPr>
              <w:t xml:space="preserve"> года «</w:t>
            </w:r>
            <w:r w:rsidR="005D104F">
              <w:rPr>
                <w:rFonts w:ascii="Times New Roman" w:hAnsi="Times New Roman"/>
                <w:sz w:val="24"/>
                <w:szCs w:val="24"/>
              </w:rPr>
              <w:t>Запреты, ограничения, требования и обязанности, установленные федеральным законодательством в целях противодействия коррупции</w:t>
            </w:r>
            <w:r w:rsidR="00E8048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>
              <w:rPr>
                <w:rFonts w:ascii="Times New Roman" w:hAnsi="Times New Roman"/>
                <w:sz w:val="24"/>
                <w:szCs w:val="24"/>
              </w:rPr>
              <w:t>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944796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7020A">
              <w:rPr>
                <w:rFonts w:ascii="Times New Roman" w:hAnsi="Times New Roman"/>
                <w:sz w:val="24"/>
                <w:szCs w:val="24"/>
              </w:rPr>
              <w:t>Организация участия государственных служащих Курской области,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5D104F" w:rsidRDefault="00194602" w:rsidP="005D104F">
            <w:pPr>
              <w:pStyle w:val="aa"/>
              <w:ind w:firstLine="29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</w:t>
            </w:r>
            <w:r w:rsidR="005D10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сотрудника участвовали </w:t>
            </w:r>
            <w:proofErr w:type="gramStart"/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семинарах</w:t>
            </w:r>
            <w:proofErr w:type="gramEnd"/>
            <w:r w:rsidR="00D80D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проводимых департаментом Администрации Курской области по профилактике коррупционных и иных правонарушений.  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D445A9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  <w:r w:rsidR="003C4BA7">
              <w:rPr>
                <w:rFonts w:ascii="Times New Roman" w:hAnsi="Times New Roman"/>
                <w:sz w:val="24"/>
                <w:szCs w:val="24"/>
              </w:rPr>
              <w:t>3</w:t>
            </w:r>
            <w:r w:rsidR="003C4BA7" w:rsidRPr="003F39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3F3953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>Организация участия лиц, впервые поступивших на государственную службу Курской области или на работу в соответствующие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39" w:rsidRPr="003F3953" w:rsidRDefault="00381FF4" w:rsidP="00381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2 государственных гражданских служащих Курской области, впервые поступивших на работу, прошли обучение. </w:t>
            </w:r>
            <w:r w:rsidR="005D104F">
              <w:rPr>
                <w:rFonts w:ascii="Times New Roman" w:hAnsi="Times New Roman"/>
                <w:sz w:val="24"/>
                <w:szCs w:val="24"/>
              </w:rPr>
              <w:t>2</w:t>
            </w:r>
            <w:r w:rsidR="00AF4837">
              <w:rPr>
                <w:rFonts w:ascii="Times New Roman" w:hAnsi="Times New Roman"/>
                <w:sz w:val="24"/>
                <w:szCs w:val="24"/>
              </w:rPr>
              <w:t xml:space="preserve"> сотрудник</w:t>
            </w:r>
            <w:r w:rsidR="005D104F">
              <w:rPr>
                <w:rFonts w:ascii="Times New Roman" w:hAnsi="Times New Roman"/>
                <w:sz w:val="24"/>
                <w:szCs w:val="24"/>
              </w:rPr>
              <w:t>ов назначены на должности в декабре 2023 года и в ближайшее время планируется их обучение</w:t>
            </w:r>
            <w:r w:rsidR="00AF483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020A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Default="0007020A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CC333A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 xml:space="preserve">Обеспечение участия государственных служащих Курской </w:t>
            </w:r>
            <w:r w:rsidRPr="005D104F">
              <w:rPr>
                <w:rFonts w:ascii="Times New Roman" w:hAnsi="Times New Roman"/>
                <w:sz w:val="24"/>
                <w:szCs w:val="24"/>
              </w:rPr>
              <w:lastRenderedPageBreak/>
              <w:t>области,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20A" w:rsidRPr="003F3953" w:rsidRDefault="00AF483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 сотрудник, 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>в должностные обязанности котор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AF4837">
              <w:rPr>
                <w:rFonts w:ascii="Times New Roman" w:hAnsi="Times New Roman"/>
                <w:sz w:val="24"/>
                <w:szCs w:val="24"/>
              </w:rPr>
              <w:t xml:space="preserve"> входит участие в </w:t>
            </w:r>
            <w:r w:rsidRPr="00AF483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проведении закупок товаров, работ, услуг для обеспечения государственных нужд </w:t>
            </w: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10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прошел обучение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по программе «Управление муниципальными и государственными закупками»</w:t>
            </w:r>
          </w:p>
        </w:tc>
      </w:tr>
      <w:tr w:rsidR="00194602" w:rsidRPr="002C0A5E" w:rsidTr="00687164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5D104F" w:rsidRDefault="00194602" w:rsidP="001946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lastRenderedPageBreak/>
              <w:t>3.2. Обеспечение взаимодействия с представителями общественности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5D104F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104F">
              <w:rPr>
                <w:rFonts w:ascii="Times New Roman" w:hAnsi="Times New Roman"/>
                <w:sz w:val="24"/>
                <w:szCs w:val="24"/>
              </w:rPr>
              <w:t>Привлечение представителей общественности, в том числе общественного совета при Минэкономразвития Курской области к участию в работе советов, комиссий, рабочих групп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3F3953" w:rsidRDefault="00AF4837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202</w:t>
            </w:r>
            <w:r w:rsidR="005D104F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представители общественного совета участвовали 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заседании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конкурсной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комиссии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включения</w:t>
            </w:r>
            <w:r w:rsidR="005D104F">
              <w:rPr>
                <w:rFonts w:ascii="Times New Roman" w:hAnsi="Times New Roman"/>
                <w:sz w:val="24"/>
                <w:szCs w:val="24"/>
              </w:rPr>
              <w:t xml:space="preserve"> в кадровый резерв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и аттестационной комиссии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94D" w:rsidRPr="00A0794D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 w:rsidR="00A0794D">
              <w:t xml:space="preserve"> </w:t>
            </w:r>
            <w:r w:rsidR="00A0794D" w:rsidRPr="00A0794D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</w:tr>
      <w:tr w:rsidR="00194602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Default="00194602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194602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>Мониторинг обращений граждан о проявлении коррупции со стороны государственных гражданских служащих Курской области Минэкономразвития Курской области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02" w:rsidRPr="003F3953" w:rsidRDefault="00535A7A" w:rsidP="007B35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5A7A">
              <w:rPr>
                <w:rFonts w:ascii="Times New Roman" w:hAnsi="Times New Roman"/>
                <w:sz w:val="24"/>
                <w:szCs w:val="24"/>
              </w:rPr>
              <w:t>В 202</w:t>
            </w:r>
            <w:r w:rsidR="00A0794D">
              <w:rPr>
                <w:rFonts w:ascii="Times New Roman" w:hAnsi="Times New Roman"/>
                <w:sz w:val="24"/>
                <w:szCs w:val="24"/>
              </w:rPr>
              <w:t>3</w:t>
            </w:r>
            <w:r w:rsidRPr="00535A7A">
              <w:rPr>
                <w:rFonts w:ascii="Times New Roman" w:hAnsi="Times New Roman"/>
                <w:sz w:val="24"/>
                <w:szCs w:val="24"/>
              </w:rPr>
              <w:t xml:space="preserve"> году обращения от граждан о фактах коррупции со стороны государственных гражданских служащих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Минэкономразвития Курской области</w:t>
            </w:r>
            <w:r w:rsidRPr="00535A7A">
              <w:rPr>
                <w:rFonts w:ascii="Times New Roman" w:hAnsi="Times New Roman"/>
                <w:sz w:val="24"/>
                <w:szCs w:val="24"/>
              </w:rPr>
              <w:t xml:space="preserve"> не поступали.</w:t>
            </w:r>
          </w:p>
        </w:tc>
      </w:tr>
      <w:tr w:rsidR="00A0794D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Default="00A0794D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Pr="00A0794D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>Рассмотрение результатов исполнения плана мероприятий по противодействию коррупции в Минэкономразвития Курской области на заседаниях общественного совета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4D" w:rsidRPr="00535A7A" w:rsidRDefault="00A0794D" w:rsidP="00A079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декабре 2023 года 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 xml:space="preserve">Справочно-аналитическая информация о реализации Плана противодействия коррупции за 2023 год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направлена для рассмотрения на </w:t>
            </w:r>
            <w:r w:rsidRPr="00A0794D">
              <w:rPr>
                <w:rFonts w:ascii="Times New Roman" w:hAnsi="Times New Roman"/>
                <w:sz w:val="24"/>
                <w:szCs w:val="24"/>
              </w:rPr>
              <w:t>заседаниях общественного совета</w:t>
            </w:r>
          </w:p>
        </w:tc>
      </w:tr>
      <w:tr w:rsidR="003C4BA7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5D104F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0" w:name="Par390"/>
            <w:bookmarkEnd w:id="10"/>
            <w:r w:rsidRPr="005D104F">
              <w:rPr>
                <w:rFonts w:ascii="Times New Roman" w:hAnsi="Times New Roman"/>
                <w:bCs/>
                <w:sz w:val="24"/>
                <w:szCs w:val="24"/>
              </w:rPr>
              <w:t>3.3. Обеспечение открытости органов исполнительной власти</w:t>
            </w:r>
          </w:p>
        </w:tc>
      </w:tr>
      <w:tr w:rsidR="003C4BA7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Default="003C4BA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BA7" w:rsidRPr="00290389" w:rsidRDefault="00A0794D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0794D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официальном сайте Минэкономразвития Курской области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B92AF5">
            <w:pPr>
              <w:pStyle w:val="aa"/>
              <w:ind w:hanging="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C10">
              <w:rPr>
                <w:rFonts w:ascii="Times New Roman" w:hAnsi="Times New Roman"/>
                <w:sz w:val="24"/>
                <w:szCs w:val="24"/>
              </w:rPr>
              <w:t xml:space="preserve">Информация о проводимых антикоррупционных мероприятиях в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Курской области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размещена на официальном сайте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Губернатора и Правительства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Курской области и </w:t>
            </w:r>
            <w:proofErr w:type="gramStart"/>
            <w:r w:rsidR="00A0794D">
              <w:rPr>
                <w:rFonts w:ascii="Times New Roman" w:hAnsi="Times New Roman"/>
                <w:sz w:val="24"/>
                <w:szCs w:val="24"/>
              </w:rPr>
              <w:t xml:space="preserve">Минэкономразвития </w:t>
            </w:r>
            <w:r w:rsidRPr="005C3C10">
              <w:rPr>
                <w:rFonts w:ascii="Times New Roman" w:hAnsi="Times New Roman"/>
                <w:sz w:val="24"/>
                <w:szCs w:val="24"/>
              </w:rPr>
              <w:t xml:space="preserve"> Курской</w:t>
            </w:r>
            <w:proofErr w:type="gramEnd"/>
            <w:r w:rsidRPr="005C3C10">
              <w:rPr>
                <w:rFonts w:ascii="Times New Roman" w:hAnsi="Times New Roman"/>
                <w:sz w:val="24"/>
                <w:szCs w:val="24"/>
              </w:rPr>
              <w:t xml:space="preserve">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C4BA7" w:rsidRPr="00894C97" w:rsidRDefault="00B92AF5" w:rsidP="00894C97">
            <w:pPr>
              <w:pStyle w:val="aa"/>
              <w:ind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разделе 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о регионе/</w:t>
            </w:r>
            <w:r>
              <w:rPr>
                <w:rFonts w:ascii="Times New Roman" w:hAnsi="Times New Roman"/>
                <w:sz w:val="24"/>
                <w:szCs w:val="24"/>
              </w:rPr>
              <w:t>власть/структурные подразделения Администрации Курской области/</w:t>
            </w:r>
            <w:r w:rsidR="00A0794D">
              <w:rPr>
                <w:rFonts w:ascii="Times New Roman" w:hAnsi="Times New Roman"/>
                <w:sz w:val="24"/>
                <w:szCs w:val="24"/>
              </w:rPr>
              <w:t>Министерство экономического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области/противодействие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подразделе «Обратная связь для сообщений о фактах коррупции» размещен телефон </w:t>
            </w:r>
            <w:r>
              <w:rPr>
                <w:rFonts w:ascii="Times New Roman" w:hAnsi="Times New Roman"/>
                <w:sz w:val="24"/>
                <w:szCs w:val="24"/>
              </w:rPr>
              <w:t>«горячей линии»</w:t>
            </w:r>
            <w:r w:rsidR="00A079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0794D">
              <w:rPr>
                <w:rFonts w:ascii="Times New Roman" w:hAnsi="Times New Roman" w:cs="Times New Roman"/>
                <w:sz w:val="24"/>
                <w:szCs w:val="24"/>
              </w:rPr>
              <w:t>33 07 50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C23D63" w:rsidRDefault="009D3835" w:rsidP="00C23D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>Размещение отчета о выполнении Плана мероприятий по противодействию коррупции в Минэкономразвития Курской области в информационно-телекоммуникационной сети «Интернет»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B92AF5" w:rsidP="00894C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AF5">
              <w:rPr>
                <w:rFonts w:ascii="Times New Roman" w:hAnsi="Times New Roman"/>
                <w:sz w:val="24"/>
                <w:szCs w:val="24"/>
              </w:rPr>
              <w:t>Справочно-аналитическая информация о реализации плана мероприятий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>противодействию коррупции в 202</w:t>
            </w:r>
            <w:r w:rsidR="009D3835">
              <w:rPr>
                <w:rFonts w:ascii="Times New Roman" w:hAnsi="Times New Roman"/>
                <w:sz w:val="24"/>
                <w:szCs w:val="24"/>
              </w:rPr>
              <w:t>2</w:t>
            </w:r>
            <w:r w:rsidRPr="00B92AF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размещена на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официальном сайте </w:t>
            </w:r>
            <w:r w:rsidR="009D3835" w:rsidRPr="009D3835">
              <w:rPr>
                <w:rFonts w:ascii="Times New Roman" w:hAnsi="Times New Roman"/>
                <w:sz w:val="24"/>
                <w:szCs w:val="24"/>
              </w:rPr>
              <w:t>Губернатора и Правительства Курской области</w:t>
            </w:r>
            <w:r w:rsidRPr="00C958E7">
              <w:rPr>
                <w:rFonts w:ascii="Times New Roman" w:hAnsi="Times New Roman"/>
                <w:sz w:val="24"/>
                <w:szCs w:val="24"/>
              </w:rPr>
              <w:t xml:space="preserve"> Курской области</w:t>
            </w:r>
            <w:r w:rsidR="00894C97" w:rsidRPr="00894C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958E7">
              <w:rPr>
                <w:rFonts w:ascii="Times New Roman" w:hAnsi="Times New Roman"/>
                <w:sz w:val="24"/>
                <w:szCs w:val="24"/>
              </w:rPr>
              <w:t>( https://kursk.ru/</w:t>
            </w:r>
            <w:proofErr w:type="gramEnd"/>
            <w:r w:rsidRPr="00C958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272327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3.3.3</w:t>
            </w:r>
            <w:r w:rsidR="00B92AF5" w:rsidRPr="002C0A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2C0A5E" w:rsidRDefault="009D383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предоставления информации антикоррупционного содержания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894C97" w:rsidRDefault="00272327" w:rsidP="00894C97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D3835">
              <w:rPr>
                <w:rFonts w:ascii="Times New Roman" w:hAnsi="Times New Roman" w:cs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оформлены информационные стенды по вопросам противодействия коррупции. Также для работников и граждан размещены действующие нормативные правовые акты Российской Федерации по вопросам противодействия коррупции, Памятки, разработанные соответствующими учреждениями. Информация на информационных стендах обновляется по мере необходимости.</w:t>
            </w:r>
          </w:p>
        </w:tc>
      </w:tr>
      <w:tr w:rsidR="00B92AF5" w:rsidRPr="002C0A5E" w:rsidTr="005E66B9">
        <w:trPr>
          <w:tblCellSpacing w:w="5" w:type="nil"/>
        </w:trPr>
        <w:tc>
          <w:tcPr>
            <w:tcW w:w="15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9C45FF" w:rsidRDefault="00B92AF5" w:rsidP="00722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1" w:name="Par466"/>
            <w:bookmarkEnd w:id="11"/>
            <w:r w:rsidRPr="009C45FF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9C45F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Оценка деятельности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комитета по экономике и развитию</w:t>
            </w:r>
            <w:r w:rsidRPr="00FE1F0E">
              <w:rPr>
                <w:rFonts w:ascii="Times New Roman" w:hAnsi="Times New Roman"/>
                <w:b/>
                <w:sz w:val="24"/>
                <w:szCs w:val="24"/>
              </w:rPr>
              <w:t xml:space="preserve"> Курской области по реализации антикоррупционных мероприятий</w:t>
            </w:r>
          </w:p>
        </w:tc>
      </w:tr>
      <w:tr w:rsidR="00B92AF5" w:rsidRPr="002C0A5E" w:rsidTr="00BB7F53">
        <w:trPr>
          <w:tblCellSpacing w:w="5" w:type="nil"/>
        </w:trPr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Default="00F8134F" w:rsidP="003C4B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3.4.1</w:t>
            </w:r>
            <w:r w:rsidR="00B92AF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9D3835" w:rsidP="003C4B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835">
              <w:rPr>
                <w:rFonts w:ascii="Times New Roman" w:hAnsi="Times New Roman"/>
                <w:sz w:val="24"/>
                <w:szCs w:val="24"/>
              </w:rPr>
              <w:t>Принятие мер и совершенствование работы по противодействию коррупции по результатам социологических исследований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AF5" w:rsidRPr="00A46633" w:rsidRDefault="00B92AF5" w:rsidP="00A46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Для исключения </w:t>
            </w:r>
            <w:r w:rsidR="009D3835" w:rsidRPr="00A46633">
              <w:rPr>
                <w:rFonts w:ascii="Times New Roman" w:hAnsi="Times New Roman"/>
                <w:sz w:val="24"/>
                <w:szCs w:val="24"/>
              </w:rPr>
              <w:t>коррупциогенных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 факторов и в целях повышения информирования, активности и заинтересованности в деятельности исполнительн</w:t>
            </w:r>
            <w:r w:rsidR="009D3835">
              <w:rPr>
                <w:rFonts w:ascii="Times New Roman" w:hAnsi="Times New Roman"/>
                <w:sz w:val="24"/>
                <w:szCs w:val="24"/>
              </w:rPr>
              <w:t>ых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835" w:rsidRPr="009D3835">
              <w:rPr>
                <w:rFonts w:ascii="Times New Roman" w:hAnsi="Times New Roman"/>
                <w:sz w:val="24"/>
                <w:szCs w:val="24"/>
              </w:rPr>
              <w:t xml:space="preserve">органов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Курской области на официальном сайте </w:t>
            </w:r>
            <w:r w:rsidR="009D3835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Курской области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в сети Интернет постоянно публикуются информационные материалы, нормативные правовые акты, регулирующие вопросы деятельности </w:t>
            </w:r>
            <w:r w:rsidR="009D3835">
              <w:rPr>
                <w:rFonts w:ascii="Times New Roman" w:hAnsi="Times New Roman"/>
                <w:sz w:val="24"/>
                <w:szCs w:val="24"/>
              </w:rPr>
              <w:t>Минэкономразвития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>Курской области, размещены материалы по противодействию коррупции.</w:t>
            </w:r>
            <w:r w:rsidRPr="00A4663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  В соответствии с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Федеральным законом от 25 декабря 2008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года 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 xml:space="preserve">№273-ФЗ </w:t>
            </w:r>
            <w:r>
              <w:rPr>
                <w:rFonts w:ascii="Times New Roman" w:hAnsi="Times New Roman"/>
                <w:sz w:val="24"/>
                <w:szCs w:val="24"/>
              </w:rPr>
              <w:t>«О противодействии коррупции» н</w:t>
            </w:r>
            <w:r w:rsidRPr="00A46633">
              <w:rPr>
                <w:rFonts w:ascii="Times New Roman" w:hAnsi="Times New Roman"/>
                <w:sz w:val="24"/>
                <w:szCs w:val="24"/>
              </w:rPr>
              <w:t>а стенде размещены Памятка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лица, перечень актов федерального законодательства о противодействии коррупции (законы, указы Президента РФ, постановления правительства); основные понятия и термины законодательства;  ответственность лица, сообщившего о факте коррупции, если этот факт не будет доказан;  памятки антикоррупционной направленности; формы документов, связанные с противодействием коррупции, для заполнения; информация (телефон, адрес электронной почты) для обратной связи для сообщения о фактах коррупции</w:t>
            </w:r>
          </w:p>
        </w:tc>
      </w:tr>
    </w:tbl>
    <w:p w:rsidR="00003DB7" w:rsidRPr="002C0A5E" w:rsidRDefault="00003DB7" w:rsidP="004743E1"/>
    <w:sectPr w:rsidR="00003DB7" w:rsidRPr="002C0A5E" w:rsidSect="00682A8F">
      <w:headerReference w:type="even" r:id="rId10"/>
      <w:headerReference w:type="default" r:id="rId11"/>
      <w:pgSz w:w="16838" w:h="11905" w:orient="landscape"/>
      <w:pgMar w:top="1134" w:right="1276" w:bottom="1134" w:left="1559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8197E" w:rsidRDefault="0068197E">
      <w:r>
        <w:separator/>
      </w:r>
    </w:p>
  </w:endnote>
  <w:endnote w:type="continuationSeparator" w:id="0">
    <w:p w:rsidR="0068197E" w:rsidRDefault="0068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8197E" w:rsidRDefault="0068197E">
      <w:r>
        <w:separator/>
      </w:r>
    </w:p>
  </w:footnote>
  <w:footnote w:type="continuationSeparator" w:id="0">
    <w:p w:rsidR="0068197E" w:rsidRDefault="00681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97650" w:rsidRDefault="006A04B8" w:rsidP="00682A8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9765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134F">
      <w:rPr>
        <w:rStyle w:val="a4"/>
        <w:noProof/>
      </w:rPr>
      <w:t>2</w:t>
    </w:r>
    <w:r>
      <w:rPr>
        <w:rStyle w:val="a4"/>
      </w:rPr>
      <w:fldChar w:fldCharType="end"/>
    </w:r>
  </w:p>
  <w:p w:rsidR="00597650" w:rsidRDefault="0059765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E3A1E"/>
    <w:multiLevelType w:val="hybridMultilevel"/>
    <w:tmpl w:val="214E06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7138"/>
    <w:rsid w:val="00003DB7"/>
    <w:rsid w:val="00007325"/>
    <w:rsid w:val="00007A3C"/>
    <w:rsid w:val="00017C35"/>
    <w:rsid w:val="00017DCE"/>
    <w:rsid w:val="00020CE9"/>
    <w:rsid w:val="0002350C"/>
    <w:rsid w:val="00023600"/>
    <w:rsid w:val="00027138"/>
    <w:rsid w:val="00040236"/>
    <w:rsid w:val="0007020A"/>
    <w:rsid w:val="0007046A"/>
    <w:rsid w:val="00072A47"/>
    <w:rsid w:val="00074D94"/>
    <w:rsid w:val="0008343E"/>
    <w:rsid w:val="00083897"/>
    <w:rsid w:val="000907D1"/>
    <w:rsid w:val="00096269"/>
    <w:rsid w:val="000A0559"/>
    <w:rsid w:val="000A4C44"/>
    <w:rsid w:val="000B3BA5"/>
    <w:rsid w:val="000C11E8"/>
    <w:rsid w:val="000E643A"/>
    <w:rsid w:val="000F748B"/>
    <w:rsid w:val="001109CB"/>
    <w:rsid w:val="001119D3"/>
    <w:rsid w:val="00111A95"/>
    <w:rsid w:val="00125B73"/>
    <w:rsid w:val="0013168A"/>
    <w:rsid w:val="00141331"/>
    <w:rsid w:val="00153C3A"/>
    <w:rsid w:val="00165F29"/>
    <w:rsid w:val="00166EC1"/>
    <w:rsid w:val="001673F4"/>
    <w:rsid w:val="001940C9"/>
    <w:rsid w:val="00194602"/>
    <w:rsid w:val="001A194F"/>
    <w:rsid w:val="001A6597"/>
    <w:rsid w:val="001A69A1"/>
    <w:rsid w:val="001B0B26"/>
    <w:rsid w:val="001C4337"/>
    <w:rsid w:val="001C5A8D"/>
    <w:rsid w:val="001C7C57"/>
    <w:rsid w:val="001D0C2A"/>
    <w:rsid w:val="001D2FF7"/>
    <w:rsid w:val="001E3E32"/>
    <w:rsid w:val="00210826"/>
    <w:rsid w:val="00227599"/>
    <w:rsid w:val="002302D6"/>
    <w:rsid w:val="00250FD6"/>
    <w:rsid w:val="002619A9"/>
    <w:rsid w:val="00262A86"/>
    <w:rsid w:val="00266EB4"/>
    <w:rsid w:val="0026785E"/>
    <w:rsid w:val="00272327"/>
    <w:rsid w:val="0028259F"/>
    <w:rsid w:val="0028449B"/>
    <w:rsid w:val="00287B52"/>
    <w:rsid w:val="00290389"/>
    <w:rsid w:val="00296A45"/>
    <w:rsid w:val="002A01AD"/>
    <w:rsid w:val="002A092B"/>
    <w:rsid w:val="002B1FB5"/>
    <w:rsid w:val="002B5CCE"/>
    <w:rsid w:val="002B5DFB"/>
    <w:rsid w:val="002B6955"/>
    <w:rsid w:val="002C0A5E"/>
    <w:rsid w:val="002C38D6"/>
    <w:rsid w:val="002C6D13"/>
    <w:rsid w:val="002F3A79"/>
    <w:rsid w:val="0030426A"/>
    <w:rsid w:val="0030483A"/>
    <w:rsid w:val="00306809"/>
    <w:rsid w:val="00306CC5"/>
    <w:rsid w:val="0031186B"/>
    <w:rsid w:val="00312481"/>
    <w:rsid w:val="0032413F"/>
    <w:rsid w:val="003242E4"/>
    <w:rsid w:val="003322E6"/>
    <w:rsid w:val="00343E90"/>
    <w:rsid w:val="003478EE"/>
    <w:rsid w:val="003520E8"/>
    <w:rsid w:val="00366588"/>
    <w:rsid w:val="00381950"/>
    <w:rsid w:val="00381FF4"/>
    <w:rsid w:val="003854AB"/>
    <w:rsid w:val="00386240"/>
    <w:rsid w:val="00387E34"/>
    <w:rsid w:val="0039081D"/>
    <w:rsid w:val="00390A38"/>
    <w:rsid w:val="00392251"/>
    <w:rsid w:val="00393819"/>
    <w:rsid w:val="003B290E"/>
    <w:rsid w:val="003B3BB4"/>
    <w:rsid w:val="003B75A7"/>
    <w:rsid w:val="003C4BA7"/>
    <w:rsid w:val="003C4CD0"/>
    <w:rsid w:val="003D2B32"/>
    <w:rsid w:val="003D3BCD"/>
    <w:rsid w:val="003E543E"/>
    <w:rsid w:val="003E7EAC"/>
    <w:rsid w:val="003F3953"/>
    <w:rsid w:val="003F5F13"/>
    <w:rsid w:val="003F673E"/>
    <w:rsid w:val="0044248C"/>
    <w:rsid w:val="00460092"/>
    <w:rsid w:val="00462942"/>
    <w:rsid w:val="004743E1"/>
    <w:rsid w:val="00480836"/>
    <w:rsid w:val="004879FF"/>
    <w:rsid w:val="00492D32"/>
    <w:rsid w:val="004A2361"/>
    <w:rsid w:val="004A32FC"/>
    <w:rsid w:val="004A78E6"/>
    <w:rsid w:val="004A7E94"/>
    <w:rsid w:val="004B2BC9"/>
    <w:rsid w:val="004B5C5C"/>
    <w:rsid w:val="004B7C1E"/>
    <w:rsid w:val="004C3632"/>
    <w:rsid w:val="004D326D"/>
    <w:rsid w:val="004D35D4"/>
    <w:rsid w:val="004D5753"/>
    <w:rsid w:val="004E43BE"/>
    <w:rsid w:val="005300A6"/>
    <w:rsid w:val="00535A7A"/>
    <w:rsid w:val="00553941"/>
    <w:rsid w:val="00556A98"/>
    <w:rsid w:val="00557BD8"/>
    <w:rsid w:val="005610EE"/>
    <w:rsid w:val="00567B3B"/>
    <w:rsid w:val="00572E1F"/>
    <w:rsid w:val="00580336"/>
    <w:rsid w:val="005931AF"/>
    <w:rsid w:val="005950A8"/>
    <w:rsid w:val="00597650"/>
    <w:rsid w:val="005A2E16"/>
    <w:rsid w:val="005B0E82"/>
    <w:rsid w:val="005B358A"/>
    <w:rsid w:val="005B5780"/>
    <w:rsid w:val="005C3C10"/>
    <w:rsid w:val="005D104F"/>
    <w:rsid w:val="005D6453"/>
    <w:rsid w:val="005E5E04"/>
    <w:rsid w:val="005E66B9"/>
    <w:rsid w:val="005F28DB"/>
    <w:rsid w:val="00617661"/>
    <w:rsid w:val="00630D42"/>
    <w:rsid w:val="00632D74"/>
    <w:rsid w:val="00636A6F"/>
    <w:rsid w:val="00637399"/>
    <w:rsid w:val="00641FEA"/>
    <w:rsid w:val="0066064D"/>
    <w:rsid w:val="00666EA2"/>
    <w:rsid w:val="00672CB7"/>
    <w:rsid w:val="006741F4"/>
    <w:rsid w:val="00676464"/>
    <w:rsid w:val="006772B2"/>
    <w:rsid w:val="00680A87"/>
    <w:rsid w:val="0068197E"/>
    <w:rsid w:val="00682A8F"/>
    <w:rsid w:val="00685F8C"/>
    <w:rsid w:val="00695DB1"/>
    <w:rsid w:val="00697F63"/>
    <w:rsid w:val="006A04B8"/>
    <w:rsid w:val="006A537B"/>
    <w:rsid w:val="006B09C5"/>
    <w:rsid w:val="006B2D8D"/>
    <w:rsid w:val="006B353F"/>
    <w:rsid w:val="006B5873"/>
    <w:rsid w:val="006C3175"/>
    <w:rsid w:val="006C48BD"/>
    <w:rsid w:val="00700D4A"/>
    <w:rsid w:val="00707433"/>
    <w:rsid w:val="00712319"/>
    <w:rsid w:val="007158A7"/>
    <w:rsid w:val="007222F2"/>
    <w:rsid w:val="007222F7"/>
    <w:rsid w:val="007432B7"/>
    <w:rsid w:val="00751198"/>
    <w:rsid w:val="00761C79"/>
    <w:rsid w:val="007764A9"/>
    <w:rsid w:val="0078605F"/>
    <w:rsid w:val="00787D77"/>
    <w:rsid w:val="00790176"/>
    <w:rsid w:val="00790314"/>
    <w:rsid w:val="00790FD4"/>
    <w:rsid w:val="00791870"/>
    <w:rsid w:val="007955F5"/>
    <w:rsid w:val="007A6D6A"/>
    <w:rsid w:val="007B3539"/>
    <w:rsid w:val="007C6D0B"/>
    <w:rsid w:val="007E0BFF"/>
    <w:rsid w:val="007F1858"/>
    <w:rsid w:val="007F1942"/>
    <w:rsid w:val="007F6926"/>
    <w:rsid w:val="008104DE"/>
    <w:rsid w:val="008168A3"/>
    <w:rsid w:val="008202BC"/>
    <w:rsid w:val="00822B67"/>
    <w:rsid w:val="00824082"/>
    <w:rsid w:val="008251FE"/>
    <w:rsid w:val="00826C04"/>
    <w:rsid w:val="00831BD2"/>
    <w:rsid w:val="00832280"/>
    <w:rsid w:val="008323C3"/>
    <w:rsid w:val="0084146E"/>
    <w:rsid w:val="00844A00"/>
    <w:rsid w:val="00855CD8"/>
    <w:rsid w:val="00856C12"/>
    <w:rsid w:val="00865325"/>
    <w:rsid w:val="00867B95"/>
    <w:rsid w:val="00873FBB"/>
    <w:rsid w:val="00883AA9"/>
    <w:rsid w:val="00887430"/>
    <w:rsid w:val="00894C97"/>
    <w:rsid w:val="008965BE"/>
    <w:rsid w:val="00896C82"/>
    <w:rsid w:val="008A2BF0"/>
    <w:rsid w:val="008B77A2"/>
    <w:rsid w:val="008C791B"/>
    <w:rsid w:val="008C799E"/>
    <w:rsid w:val="008E7FDE"/>
    <w:rsid w:val="008F785A"/>
    <w:rsid w:val="00900729"/>
    <w:rsid w:val="00901B26"/>
    <w:rsid w:val="00912256"/>
    <w:rsid w:val="00915932"/>
    <w:rsid w:val="00920F1D"/>
    <w:rsid w:val="009272E6"/>
    <w:rsid w:val="009419B2"/>
    <w:rsid w:val="00942198"/>
    <w:rsid w:val="0094336E"/>
    <w:rsid w:val="00944796"/>
    <w:rsid w:val="009531A9"/>
    <w:rsid w:val="009627DC"/>
    <w:rsid w:val="00966F3A"/>
    <w:rsid w:val="009678C9"/>
    <w:rsid w:val="009700C8"/>
    <w:rsid w:val="00970313"/>
    <w:rsid w:val="00971854"/>
    <w:rsid w:val="00990135"/>
    <w:rsid w:val="009A07C2"/>
    <w:rsid w:val="009A0F35"/>
    <w:rsid w:val="009B2BC6"/>
    <w:rsid w:val="009B592F"/>
    <w:rsid w:val="009C2E21"/>
    <w:rsid w:val="009C43D0"/>
    <w:rsid w:val="009C45FF"/>
    <w:rsid w:val="009C4EF6"/>
    <w:rsid w:val="009C5488"/>
    <w:rsid w:val="009D0CAE"/>
    <w:rsid w:val="009D1212"/>
    <w:rsid w:val="009D2AED"/>
    <w:rsid w:val="009D3835"/>
    <w:rsid w:val="009D3D6C"/>
    <w:rsid w:val="009E5311"/>
    <w:rsid w:val="009F10E9"/>
    <w:rsid w:val="00A0794D"/>
    <w:rsid w:val="00A20A85"/>
    <w:rsid w:val="00A30A51"/>
    <w:rsid w:val="00A31E01"/>
    <w:rsid w:val="00A37F39"/>
    <w:rsid w:val="00A41CCE"/>
    <w:rsid w:val="00A46633"/>
    <w:rsid w:val="00A47726"/>
    <w:rsid w:val="00A502C3"/>
    <w:rsid w:val="00A65F08"/>
    <w:rsid w:val="00A704FF"/>
    <w:rsid w:val="00A70DC4"/>
    <w:rsid w:val="00A717F2"/>
    <w:rsid w:val="00A967DF"/>
    <w:rsid w:val="00AA3114"/>
    <w:rsid w:val="00AA4447"/>
    <w:rsid w:val="00AD07AC"/>
    <w:rsid w:val="00AD0F46"/>
    <w:rsid w:val="00AD3605"/>
    <w:rsid w:val="00AE5519"/>
    <w:rsid w:val="00AF4837"/>
    <w:rsid w:val="00B02D31"/>
    <w:rsid w:val="00B10F0E"/>
    <w:rsid w:val="00B17A3F"/>
    <w:rsid w:val="00B21B50"/>
    <w:rsid w:val="00B23E42"/>
    <w:rsid w:val="00B25404"/>
    <w:rsid w:val="00B3643A"/>
    <w:rsid w:val="00B36B58"/>
    <w:rsid w:val="00B3792C"/>
    <w:rsid w:val="00B40306"/>
    <w:rsid w:val="00B427D7"/>
    <w:rsid w:val="00B456B0"/>
    <w:rsid w:val="00B51A28"/>
    <w:rsid w:val="00B63FB9"/>
    <w:rsid w:val="00B77CBE"/>
    <w:rsid w:val="00B91E96"/>
    <w:rsid w:val="00B92AF5"/>
    <w:rsid w:val="00B95DE6"/>
    <w:rsid w:val="00BA0A6C"/>
    <w:rsid w:val="00BA3ABA"/>
    <w:rsid w:val="00BB13C3"/>
    <w:rsid w:val="00BB712E"/>
    <w:rsid w:val="00BB7F53"/>
    <w:rsid w:val="00BC1B9D"/>
    <w:rsid w:val="00BC1F5D"/>
    <w:rsid w:val="00BC3114"/>
    <w:rsid w:val="00BC34E2"/>
    <w:rsid w:val="00BD2B0B"/>
    <w:rsid w:val="00BE0805"/>
    <w:rsid w:val="00BE4C72"/>
    <w:rsid w:val="00BE793A"/>
    <w:rsid w:val="00C04581"/>
    <w:rsid w:val="00C11CD8"/>
    <w:rsid w:val="00C14C22"/>
    <w:rsid w:val="00C226B9"/>
    <w:rsid w:val="00C23D63"/>
    <w:rsid w:val="00C245A2"/>
    <w:rsid w:val="00C276D8"/>
    <w:rsid w:val="00C31829"/>
    <w:rsid w:val="00C41E0D"/>
    <w:rsid w:val="00C42D41"/>
    <w:rsid w:val="00C56720"/>
    <w:rsid w:val="00C57F36"/>
    <w:rsid w:val="00C654FB"/>
    <w:rsid w:val="00C65578"/>
    <w:rsid w:val="00C762C5"/>
    <w:rsid w:val="00C76C75"/>
    <w:rsid w:val="00C82EEC"/>
    <w:rsid w:val="00C87F7A"/>
    <w:rsid w:val="00C902D2"/>
    <w:rsid w:val="00C90EFB"/>
    <w:rsid w:val="00C94A74"/>
    <w:rsid w:val="00C958E7"/>
    <w:rsid w:val="00C96CBA"/>
    <w:rsid w:val="00CA5C73"/>
    <w:rsid w:val="00CA5CDC"/>
    <w:rsid w:val="00CC343C"/>
    <w:rsid w:val="00CC47DF"/>
    <w:rsid w:val="00CC6025"/>
    <w:rsid w:val="00CC7208"/>
    <w:rsid w:val="00CE5686"/>
    <w:rsid w:val="00CE58C7"/>
    <w:rsid w:val="00CE66B2"/>
    <w:rsid w:val="00CF0588"/>
    <w:rsid w:val="00CF086F"/>
    <w:rsid w:val="00CF1B2D"/>
    <w:rsid w:val="00CF240F"/>
    <w:rsid w:val="00CF7F6E"/>
    <w:rsid w:val="00D07CAF"/>
    <w:rsid w:val="00D17C7E"/>
    <w:rsid w:val="00D20BAF"/>
    <w:rsid w:val="00D22E08"/>
    <w:rsid w:val="00D27EB6"/>
    <w:rsid w:val="00D37727"/>
    <w:rsid w:val="00D41213"/>
    <w:rsid w:val="00D445A9"/>
    <w:rsid w:val="00D46573"/>
    <w:rsid w:val="00D5302F"/>
    <w:rsid w:val="00D719D4"/>
    <w:rsid w:val="00D7630D"/>
    <w:rsid w:val="00D772D4"/>
    <w:rsid w:val="00D773DC"/>
    <w:rsid w:val="00D8082C"/>
    <w:rsid w:val="00D80D02"/>
    <w:rsid w:val="00D831EC"/>
    <w:rsid w:val="00D84596"/>
    <w:rsid w:val="00D91F9B"/>
    <w:rsid w:val="00D93088"/>
    <w:rsid w:val="00D96981"/>
    <w:rsid w:val="00D96B01"/>
    <w:rsid w:val="00DA1862"/>
    <w:rsid w:val="00DA1BCD"/>
    <w:rsid w:val="00DA3725"/>
    <w:rsid w:val="00DB0756"/>
    <w:rsid w:val="00DB58F8"/>
    <w:rsid w:val="00DC6C53"/>
    <w:rsid w:val="00DD2636"/>
    <w:rsid w:val="00DD313B"/>
    <w:rsid w:val="00DD454C"/>
    <w:rsid w:val="00DE4E11"/>
    <w:rsid w:val="00DF01E0"/>
    <w:rsid w:val="00DF2E07"/>
    <w:rsid w:val="00DF535D"/>
    <w:rsid w:val="00DF65B7"/>
    <w:rsid w:val="00E01627"/>
    <w:rsid w:val="00E0243A"/>
    <w:rsid w:val="00E0244D"/>
    <w:rsid w:val="00E0680E"/>
    <w:rsid w:val="00E16196"/>
    <w:rsid w:val="00E23C8E"/>
    <w:rsid w:val="00E35CAB"/>
    <w:rsid w:val="00E41731"/>
    <w:rsid w:val="00E456F1"/>
    <w:rsid w:val="00E50AA1"/>
    <w:rsid w:val="00E623DB"/>
    <w:rsid w:val="00E74C14"/>
    <w:rsid w:val="00E76D36"/>
    <w:rsid w:val="00E8048A"/>
    <w:rsid w:val="00E8194A"/>
    <w:rsid w:val="00E84528"/>
    <w:rsid w:val="00E85ED0"/>
    <w:rsid w:val="00E8691B"/>
    <w:rsid w:val="00E94A0A"/>
    <w:rsid w:val="00E96335"/>
    <w:rsid w:val="00EA0EF5"/>
    <w:rsid w:val="00EA0F04"/>
    <w:rsid w:val="00EA1BAB"/>
    <w:rsid w:val="00EB29C0"/>
    <w:rsid w:val="00EB62FF"/>
    <w:rsid w:val="00EC5F33"/>
    <w:rsid w:val="00EC6F6A"/>
    <w:rsid w:val="00ED2D4C"/>
    <w:rsid w:val="00ED39DC"/>
    <w:rsid w:val="00ED43C2"/>
    <w:rsid w:val="00ED5A87"/>
    <w:rsid w:val="00ED6B13"/>
    <w:rsid w:val="00EF07D7"/>
    <w:rsid w:val="00EF572F"/>
    <w:rsid w:val="00EF7904"/>
    <w:rsid w:val="00F03220"/>
    <w:rsid w:val="00F07970"/>
    <w:rsid w:val="00F13545"/>
    <w:rsid w:val="00F22A97"/>
    <w:rsid w:val="00F27462"/>
    <w:rsid w:val="00F35EF8"/>
    <w:rsid w:val="00F373E1"/>
    <w:rsid w:val="00F455F0"/>
    <w:rsid w:val="00F46B18"/>
    <w:rsid w:val="00F46EE2"/>
    <w:rsid w:val="00F522E1"/>
    <w:rsid w:val="00F52DBA"/>
    <w:rsid w:val="00F63614"/>
    <w:rsid w:val="00F71128"/>
    <w:rsid w:val="00F722E3"/>
    <w:rsid w:val="00F7654A"/>
    <w:rsid w:val="00F810E2"/>
    <w:rsid w:val="00F8134F"/>
    <w:rsid w:val="00F857E5"/>
    <w:rsid w:val="00F86EF2"/>
    <w:rsid w:val="00F9512D"/>
    <w:rsid w:val="00FA450F"/>
    <w:rsid w:val="00FB0B5A"/>
    <w:rsid w:val="00FC1546"/>
    <w:rsid w:val="00FD1470"/>
    <w:rsid w:val="00FD6A8C"/>
    <w:rsid w:val="00FD7A2A"/>
    <w:rsid w:val="00FE1F0E"/>
    <w:rsid w:val="00FE3109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73F7"/>
  <w15:docId w15:val="{A4829247-1AFB-4483-B673-13FDAA70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24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2A8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82A8F"/>
  </w:style>
  <w:style w:type="paragraph" w:customStyle="1" w:styleId="ConsPlusNormal">
    <w:name w:val="ConsPlusNormal"/>
    <w:rsid w:val="00572E1F"/>
    <w:pPr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rsid w:val="00C04581"/>
    <w:pPr>
      <w:tabs>
        <w:tab w:val="left" w:pos="9781"/>
      </w:tabs>
      <w:spacing w:after="0" w:line="240" w:lineRule="auto"/>
      <w:ind w:right="55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04581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qFormat/>
    <w:rsid w:val="00AA4447"/>
    <w:pPr>
      <w:ind w:left="720"/>
      <w:contextualSpacing/>
    </w:pPr>
    <w:rPr>
      <w:rFonts w:eastAsia="Times New Roman"/>
      <w:lang w:eastAsia="ru-RU"/>
    </w:rPr>
  </w:style>
  <w:style w:type="paragraph" w:styleId="a6">
    <w:name w:val="Normal (Web)"/>
    <w:basedOn w:val="a"/>
    <w:uiPriority w:val="99"/>
    <w:rsid w:val="00AA4447"/>
    <w:pPr>
      <w:spacing w:before="24" w:after="24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B592F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790314"/>
    <w:rPr>
      <w:rFonts w:ascii="Times New Roman" w:eastAsia="Times New Roman" w:hAnsi="Times New Roman"/>
      <w:b/>
      <w:bCs/>
      <w:spacing w:val="-1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90314"/>
    <w:pPr>
      <w:widowControl w:val="0"/>
      <w:shd w:val="clear" w:color="auto" w:fill="FFFFFF"/>
      <w:spacing w:before="780" w:after="0" w:line="226" w:lineRule="exact"/>
      <w:jc w:val="center"/>
    </w:pPr>
    <w:rPr>
      <w:rFonts w:ascii="Times New Roman" w:eastAsia="Times New Roman" w:hAnsi="Times New Roman"/>
      <w:b/>
      <w:bCs/>
      <w:spacing w:val="-1"/>
      <w:sz w:val="18"/>
      <w:szCs w:val="1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3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F3953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1"/>
    <w:qFormat/>
    <w:rsid w:val="00D91F9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Unresolved Mention"/>
    <w:basedOn w:val="a0"/>
    <w:uiPriority w:val="99"/>
    <w:semiHidden/>
    <w:unhideWhenUsed/>
    <w:rsid w:val="00070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rs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724EE-EEBE-43B2-AE63-4C88602AF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6</Pages>
  <Words>2245</Words>
  <Characters>12801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15016</CharactersWithSpaces>
  <SharedDoc>false</SharedDoc>
  <HLinks>
    <vt:vector size="30" baseType="variant">
      <vt:variant>
        <vt:i4>524355</vt:i4>
      </vt:variant>
      <vt:variant>
        <vt:i4>12</vt:i4>
      </vt:variant>
      <vt:variant>
        <vt:i4>0</vt:i4>
      </vt:variant>
      <vt:variant>
        <vt:i4>5</vt:i4>
      </vt:variant>
      <vt:variant>
        <vt:lpwstr>http://adm.rkursk.ru/</vt:lpwstr>
      </vt:variant>
      <vt:variant>
        <vt:lpwstr/>
      </vt:variant>
      <vt:variant>
        <vt:i4>4522039</vt:i4>
      </vt:variant>
      <vt:variant>
        <vt:i4>9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6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  <vt:variant>
        <vt:i4>4522039</vt:i4>
      </vt:variant>
      <vt:variant>
        <vt:i4>3</vt:i4>
      </vt:variant>
      <vt:variant>
        <vt:i4>0</vt:i4>
      </vt:variant>
      <vt:variant>
        <vt:i4>5</vt:i4>
      </vt:variant>
      <vt:variant>
        <vt:lpwstr>http://pandia.ru/text/category/grazhdanskaya_sluzhba/</vt:lpwstr>
      </vt:variant>
      <vt:variant>
        <vt:lpwstr/>
      </vt:variant>
      <vt:variant>
        <vt:i4>3080286</vt:i4>
      </vt:variant>
      <vt:variant>
        <vt:i4>0</vt:i4>
      </vt:variant>
      <vt:variant>
        <vt:i4>0</vt:i4>
      </vt:variant>
      <vt:variant>
        <vt:i4>5</vt:i4>
      </vt:variant>
      <vt:variant>
        <vt:lpwstr>http://pandia.ru/text/category/27_iyulya/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User1</cp:lastModifiedBy>
  <cp:revision>16</cp:revision>
  <cp:lastPrinted>2018-01-23T08:57:00Z</cp:lastPrinted>
  <dcterms:created xsi:type="dcterms:W3CDTF">2020-10-07T08:52:00Z</dcterms:created>
  <dcterms:modified xsi:type="dcterms:W3CDTF">2023-12-11T12:23:00Z</dcterms:modified>
</cp:coreProperties>
</file>