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 xml:space="preserve">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24.07.2025 № 82н</w:t>
      </w:r>
    </w:p>
    <w:p w14:paraId="05000000">
      <w:pPr>
        <w:pStyle w:val="Style_2"/>
        <w:rPr>
          <w:rFonts w:ascii="Times New Roman" w:hAnsi="Times New Roman"/>
          <w:i w:val="1"/>
          <w:sz w:val="28"/>
        </w:rPr>
      </w:pPr>
    </w:p>
    <w:p w14:paraId="06000000">
      <w:pPr>
        <w:pStyle w:val="Style_2"/>
        <w:rPr>
          <w:rFonts w:ascii="Times New Roman" w:hAnsi="Times New Roman"/>
          <w:sz w:val="28"/>
        </w:rPr>
      </w:pPr>
    </w:p>
    <w:p w14:paraId="07000000">
      <w:pPr>
        <w:pStyle w:val="Style_2"/>
        <w:rPr>
          <w:rFonts w:ascii="Times New Roman" w:hAnsi="Times New Roman"/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 xml:space="preserve">еречень муниципальных образований Курской области, </w:t>
      </w:r>
      <w:r>
        <w:rPr>
          <w:b w:val="1"/>
          <w:color w:val="000000"/>
          <w:sz w:val="28"/>
        </w:rPr>
        <w:t>в бюджетах которых доля дотаций из других бюджетов бюджетной системы Российской Федерации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sz w:val="28"/>
        </w:rPr>
        <w:t>(без учета дотаций местным бюджетам, предоставленных в целях содействия достижению и поощрения достижения наилучших значений показателей</w:t>
      </w:r>
    </w:p>
    <w:p w14:paraId="09000000">
      <w:pPr>
        <w:ind/>
        <w:jc w:val="center"/>
        <w:rPr>
          <w:color w:val="000000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социально-экономического раз</w:t>
      </w:r>
      <w:r>
        <w:rPr>
          <w:b w:val="1"/>
          <w:sz w:val="28"/>
        </w:rPr>
        <w:t>вития муниципальных образований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поощрения за лучшие практики деятельности органов местного самоуправления)</w:t>
      </w:r>
      <w:r>
        <w:rPr>
          <w:b w:val="1"/>
          <w:color w:val="000000"/>
          <w:sz w:val="28"/>
        </w:rPr>
        <w:t xml:space="preserve"> и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</w:t>
      </w:r>
      <w:r>
        <w:rPr>
          <w:b w:val="1"/>
          <w:color w:val="000000"/>
          <w:sz w:val="28"/>
        </w:rPr>
        <w:t xml:space="preserve">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</w:p>
    <w:p w14:paraId="0A000000">
      <w:pPr>
        <w:pStyle w:val="Style_3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25"/>
        <w:gridCol w:w="7446"/>
      </w:tblGrid>
      <w:tr>
        <w:trPr>
          <w:trHeight w:hRule="atLeast" w:val="58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rPr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Городские </w:t>
            </w:r>
            <w:r>
              <w:rPr>
                <w:b w:val="1"/>
                <w:color w:val="000000"/>
                <w:sz w:val="28"/>
              </w:rPr>
              <w:t>округа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ind/>
              <w:jc w:val="center"/>
              <w:rPr>
                <w:b w:val="1"/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rPr>
                <w:sz w:val="28"/>
              </w:rPr>
            </w:pPr>
            <w:r>
              <w:rPr>
                <w:b w:val="1"/>
                <w:color w:val="000000"/>
                <w:sz w:val="28"/>
              </w:rPr>
              <w:t>Городские и сельские поселения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Беловский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Беличанский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Малосолдатский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Щеголянский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Большесолдатский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Саморядовский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Глушковский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Глушково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Теткино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Нижнемордокский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Попово</w:t>
            </w:r>
            <w:r>
              <w:rPr>
                <w:rFonts w:ascii="Times New Roman CYR" w:hAnsi="Times New Roman CYR"/>
                <w:sz w:val="28"/>
              </w:rPr>
              <w:t>-</w:t>
            </w:r>
            <w:r>
              <w:rPr>
                <w:rFonts w:ascii="Times New Roman CYR" w:hAnsi="Times New Roman CYR"/>
                <w:sz w:val="28"/>
              </w:rPr>
              <w:t>Лежачанский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Горшеченский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Горшечное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Солдатский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Ясеновский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Дмитриевский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rPr>
                <w:b w:val="1"/>
                <w:color w:val="000000"/>
                <w:sz w:val="28"/>
              </w:rPr>
            </w:pPr>
            <w:r>
              <w:rPr>
                <w:sz w:val="28"/>
              </w:rPr>
              <w:t>город Дмитриев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Дерюгинский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Новопершинский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 xml:space="preserve">Первоавгустовский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Поповкинский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Старогородский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Железногорский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поселок Магнитный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Михайловский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Разветьевский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Студенокский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Троицкий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rPr>
                <w:b w:val="1"/>
                <w:sz w:val="28"/>
                <w:highlight w:val="yellow"/>
              </w:rPr>
            </w:pPr>
            <w:r>
              <w:rPr>
                <w:b w:val="1"/>
                <w:sz w:val="28"/>
              </w:rPr>
              <w:t>Золотухинский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Ануфриевский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Будановский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Касторенский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Касторное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Олымский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Верхнеграйворонский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Краснодолинский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Ленинский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Ореховский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Конышевский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Конышевка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Беляевский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Захарковский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rPr>
                <w:sz w:val="28"/>
              </w:rPr>
            </w:pPr>
            <w:r>
              <w:rPr>
                <w:sz w:val="28"/>
              </w:rPr>
              <w:t>Ма</w:t>
            </w:r>
            <w:r>
              <w:rPr>
                <w:sz w:val="28"/>
              </w:rPr>
              <w:t>шкинский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>Наумовский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Платавский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Старобелицкий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Кореневский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поселок Коренево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Любимовский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Пушкарский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Толпинский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Курский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rPr>
                <w:sz w:val="28"/>
              </w:rPr>
            </w:pPr>
            <w:r>
              <w:rPr>
                <w:sz w:val="28"/>
              </w:rPr>
              <w:t xml:space="preserve">Брежневский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rPr>
                <w:sz w:val="28"/>
              </w:rPr>
            </w:pPr>
            <w:r>
              <w:rPr>
                <w:sz w:val="28"/>
              </w:rPr>
              <w:t>Клюквинский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rPr>
                <w:sz w:val="28"/>
              </w:rPr>
            </w:pPr>
            <w:r>
              <w:rPr>
                <w:sz w:val="28"/>
              </w:rPr>
              <w:t>Моковский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rPr>
                <w:sz w:val="28"/>
              </w:rPr>
            </w:pPr>
            <w:r>
              <w:rPr>
                <w:sz w:val="28"/>
              </w:rPr>
              <w:t>Нижнемедведицкий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rPr>
                <w:sz w:val="28"/>
              </w:rPr>
            </w:pPr>
            <w:r>
              <w:rPr>
                <w:sz w:val="28"/>
              </w:rPr>
              <w:t>Новопоселеновский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rPr>
                <w:sz w:val="28"/>
              </w:rPr>
            </w:pPr>
            <w:r>
              <w:rPr>
                <w:sz w:val="28"/>
              </w:rPr>
              <w:t>Пашковский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rPr>
                <w:sz w:val="28"/>
              </w:rPr>
            </w:pPr>
            <w:r>
              <w:rPr>
                <w:sz w:val="28"/>
              </w:rPr>
              <w:t xml:space="preserve">Полянский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rPr>
                <w:sz w:val="28"/>
              </w:rPr>
            </w:pPr>
            <w:r>
              <w:rPr>
                <w:sz w:val="28"/>
              </w:rPr>
              <w:t>Рышковский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rPr>
                <w:sz w:val="28"/>
              </w:rPr>
            </w:pPr>
            <w:r>
              <w:rPr>
                <w:sz w:val="28"/>
              </w:rPr>
              <w:t>Щетинский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Курчатовский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 xml:space="preserve">поселок </w:t>
            </w:r>
            <w:r>
              <w:rPr>
                <w:sz w:val="28"/>
              </w:rPr>
              <w:t>Иванино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rPr>
                <w:sz w:val="28"/>
              </w:rPr>
            </w:pPr>
            <w:r>
              <w:rPr>
                <w:sz w:val="28"/>
              </w:rPr>
              <w:t>поселок им.К.Либкнехта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00000">
            <w:pPr>
              <w:rPr>
                <w:sz w:val="28"/>
              </w:rPr>
            </w:pPr>
            <w:r>
              <w:rPr>
                <w:sz w:val="28"/>
              </w:rPr>
              <w:t>Дичнянский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>Дружненский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00000">
            <w:pPr>
              <w:rPr>
                <w:sz w:val="28"/>
              </w:rPr>
            </w:pPr>
            <w:r>
              <w:rPr>
                <w:sz w:val="28"/>
              </w:rPr>
              <w:t>Колпаковский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00000">
            <w:pPr>
              <w:rPr>
                <w:sz w:val="28"/>
              </w:rPr>
            </w:pPr>
            <w:r>
              <w:rPr>
                <w:sz w:val="28"/>
              </w:rPr>
              <w:t>Костельцевский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>Макаровский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Льговский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Вышнедеревенский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00000">
            <w:pPr>
              <w:rPr>
                <w:sz w:val="28"/>
              </w:rPr>
            </w:pPr>
            <w:r>
              <w:rPr>
                <w:sz w:val="28"/>
              </w:rPr>
              <w:t>Густомойский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Мантуровский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00000">
            <w:pPr>
              <w:rPr>
                <w:sz w:val="28"/>
              </w:rPr>
            </w:pPr>
            <w:r>
              <w:rPr>
                <w:sz w:val="28"/>
              </w:rPr>
              <w:t xml:space="preserve">2-й </w:t>
            </w:r>
            <w:r>
              <w:rPr>
                <w:sz w:val="28"/>
              </w:rPr>
              <w:t>Засеймский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00000">
            <w:pPr>
              <w:rPr>
                <w:sz w:val="28"/>
              </w:rPr>
            </w:pPr>
            <w:r>
              <w:rPr>
                <w:sz w:val="28"/>
              </w:rPr>
              <w:t>Куськинский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rPr>
                <w:sz w:val="28"/>
              </w:rPr>
            </w:pPr>
            <w:r>
              <w:rPr>
                <w:sz w:val="28"/>
              </w:rPr>
              <w:t>Останинский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>Сеймский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00000">
            <w:pPr>
              <w:rPr>
                <w:sz w:val="28"/>
              </w:rPr>
            </w:pPr>
            <w:r>
              <w:rPr>
                <w:sz w:val="28"/>
              </w:rPr>
              <w:t>Ястребовский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Медвенский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поселок Медвенка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Октябрьский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rPr>
                <w:sz w:val="28"/>
              </w:rPr>
            </w:pPr>
            <w:r>
              <w:rPr>
                <w:sz w:val="28"/>
              </w:rPr>
              <w:t>поселок Прямицыно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Артюховский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Поныровский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Поныри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Верхне-Смородинский</w:t>
            </w:r>
            <w:r>
              <w:rPr>
                <w:rFonts w:ascii="Times New Roman CYR" w:hAnsi="Times New Roman CYR"/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Пристенский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 Кировский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 Пристень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Котовский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00000">
            <w:pPr>
              <w:rPr>
                <w:sz w:val="28"/>
              </w:rPr>
            </w:pPr>
            <w:r>
              <w:rPr>
                <w:sz w:val="28"/>
              </w:rPr>
              <w:t>Черновецкий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Рыльский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00000">
            <w:pPr>
              <w:rPr>
                <w:sz w:val="28"/>
              </w:rPr>
            </w:pPr>
            <w:r>
              <w:rPr>
                <w:sz w:val="28"/>
              </w:rPr>
              <w:t>город Рыльск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00000">
            <w:pPr>
              <w:rPr>
                <w:sz w:val="28"/>
              </w:rPr>
            </w:pPr>
            <w:r>
              <w:rPr>
                <w:sz w:val="28"/>
              </w:rPr>
              <w:t>Ивановский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Советский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Александровский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>Краснодолинский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rPr>
                <w:sz w:val="28"/>
              </w:rPr>
            </w:pPr>
            <w:r>
              <w:rPr>
                <w:sz w:val="28"/>
              </w:rPr>
              <w:t>Мансуровский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rPr>
                <w:sz w:val="28"/>
              </w:rPr>
            </w:pPr>
            <w:r>
              <w:rPr>
                <w:sz w:val="28"/>
              </w:rPr>
              <w:t>Михайлоанненский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Солнцевский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0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Солнцево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00000">
            <w:pPr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</w:rPr>
              <w:t>Ивановский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00000">
            <w:pPr>
              <w:rPr>
                <w:sz w:val="28"/>
              </w:rPr>
            </w:pPr>
            <w:r>
              <w:rPr>
                <w:sz w:val="28"/>
              </w:rPr>
              <w:t>Старолещинский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Суджанский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00000">
            <w:pPr>
              <w:rPr>
                <w:sz w:val="28"/>
              </w:rPr>
            </w:pPr>
            <w:r>
              <w:rPr>
                <w:sz w:val="28"/>
              </w:rPr>
              <w:t>Гончаровский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rPr>
                <w:sz w:val="28"/>
              </w:rPr>
            </w:pPr>
            <w:r>
              <w:rPr>
                <w:sz w:val="28"/>
              </w:rPr>
              <w:t>Замостянский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rPr>
                <w:sz w:val="28"/>
              </w:rPr>
            </w:pPr>
            <w:r>
              <w:rPr>
                <w:sz w:val="28"/>
              </w:rPr>
              <w:t>Махновский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Тимский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rPr>
                <w:sz w:val="28"/>
              </w:rPr>
            </w:pPr>
            <w:r>
              <w:rPr>
                <w:sz w:val="28"/>
              </w:rPr>
              <w:t>поселок Тим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rPr>
                <w:sz w:val="28"/>
              </w:rPr>
            </w:pPr>
            <w:r>
              <w:rPr>
                <w:sz w:val="28"/>
              </w:rPr>
              <w:t>Выгорновский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Фатежский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город Фатеж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Большеанненковский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rPr>
                <w:sz w:val="28"/>
              </w:rPr>
            </w:pPr>
            <w:r>
              <w:rPr>
                <w:sz w:val="28"/>
              </w:rPr>
              <w:t>Верхнелюбажский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95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rPr>
                <w:sz w:val="28"/>
              </w:rPr>
            </w:pPr>
            <w:r>
              <w:rPr>
                <w:sz w:val="28"/>
              </w:rPr>
              <w:t>Верхнехотемльский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96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10000">
            <w:pPr>
              <w:rPr>
                <w:sz w:val="28"/>
              </w:rPr>
            </w:pPr>
            <w:r>
              <w:rPr>
                <w:sz w:val="28"/>
              </w:rPr>
              <w:t>Глебовский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Хомутовский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97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rPr>
                <w:sz w:val="28"/>
              </w:rPr>
            </w:pPr>
            <w:r>
              <w:rPr>
                <w:sz w:val="28"/>
              </w:rPr>
              <w:t>поселок Хомутовка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98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rPr>
                <w:sz w:val="28"/>
              </w:rPr>
            </w:pPr>
            <w:r>
              <w:rPr>
                <w:sz w:val="28"/>
              </w:rPr>
              <w:t>Гламаздинский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99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rPr>
                <w:sz w:val="28"/>
              </w:rPr>
            </w:pPr>
            <w:r>
              <w:rPr>
                <w:sz w:val="28"/>
              </w:rPr>
              <w:t>Калиновский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100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rPr>
                <w:sz w:val="28"/>
              </w:rPr>
            </w:pPr>
            <w:r>
              <w:rPr>
                <w:sz w:val="28"/>
              </w:rPr>
              <w:t xml:space="preserve">Романовский </w:t>
            </w:r>
            <w:r>
              <w:rPr>
                <w:sz w:val="28"/>
              </w:rPr>
              <w:t>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101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>Сковородневский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Черемисиновский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102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10000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поселок</w:t>
            </w:r>
            <w:r>
              <w:rPr>
                <w:sz w:val="28"/>
              </w:rPr>
              <w:t xml:space="preserve"> Черемисиново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Щигровский</w:t>
            </w:r>
            <w:r>
              <w:rPr>
                <w:b w:val="1"/>
                <w:sz w:val="28"/>
              </w:rPr>
              <w:t xml:space="preserve"> район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103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10000">
            <w:pPr>
              <w:rPr>
                <w:sz w:val="28"/>
              </w:rPr>
            </w:pPr>
            <w:r>
              <w:rPr>
                <w:sz w:val="28"/>
              </w:rPr>
              <w:t>Защитенский</w:t>
            </w:r>
            <w:r>
              <w:rPr>
                <w:sz w:val="28"/>
              </w:rPr>
              <w:t xml:space="preserve"> сельсовет</w:t>
            </w:r>
          </w:p>
        </w:tc>
      </w:tr>
      <w:tr>
        <w:trPr>
          <w:trHeight w:hRule="atLeast" w:val="315"/>
        </w:trPr>
        <w:tc>
          <w:tcPr>
            <w:tcW w:type="dxa" w:w="1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104</w:t>
            </w:r>
          </w:p>
        </w:tc>
        <w:tc>
          <w:tcPr>
            <w:tcW w:type="dxa" w:w="7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>Никольский сельсовет</w:t>
            </w:r>
          </w:p>
        </w:tc>
      </w:tr>
    </w:tbl>
    <w:p w14:paraId="19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1A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1B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1C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 Indent"/>
    <w:basedOn w:val="Style_5"/>
    <w:link w:val="Style_8_ch"/>
    <w:pPr>
      <w:ind w:firstLine="709" w:left="0"/>
      <w:jc w:val="both"/>
    </w:pPr>
    <w:rPr>
      <w:sz w:val="28"/>
    </w:rPr>
  </w:style>
  <w:style w:styleId="Style_8_ch" w:type="character">
    <w:name w:val="Body Text Indent"/>
    <w:basedOn w:val="Style_5_ch"/>
    <w:link w:val="Style_8"/>
    <w:rPr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название"/>
    <w:basedOn w:val="Style_5"/>
    <w:link w:val="Style_12_ch"/>
    <w:pPr>
      <w:ind/>
      <w:jc w:val="center"/>
    </w:pPr>
    <w:rPr>
      <w:b w:val="1"/>
    </w:rPr>
  </w:style>
  <w:style w:styleId="Style_12_ch" w:type="character">
    <w:name w:val="название"/>
    <w:basedOn w:val="Style_5_ch"/>
    <w:link w:val="Style_12"/>
    <w:rPr>
      <w:b w:val="1"/>
    </w:rPr>
  </w:style>
  <w:style w:styleId="Style_13" w:type="paragraph">
    <w:name w:val="Обычный1"/>
    <w:link w:val="Style_13_ch"/>
    <w:rPr>
      <w:rFonts w:ascii="Times New Roman" w:hAnsi="Times New Roman"/>
      <w:b w:val="1"/>
      <w:sz w:val="28"/>
    </w:rPr>
  </w:style>
  <w:style w:styleId="Style_13_ch" w:type="character">
    <w:name w:val="Обычный1"/>
    <w:link w:val="Style_13"/>
    <w:rPr>
      <w:rFonts w:ascii="Times New Roman" w:hAnsi="Times New Roman"/>
      <w:b w:val="1"/>
      <w:sz w:val="28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Title"/>
    <w:link w:val="Style_15_ch"/>
    <w:pPr>
      <w:widowControl w:val="0"/>
      <w:ind/>
    </w:pPr>
    <w:rPr>
      <w:rFonts w:ascii="Calibri" w:hAnsi="Calibri"/>
      <w:b w:val="1"/>
    </w:rPr>
  </w:style>
  <w:style w:styleId="Style_15_ch" w:type="character">
    <w:name w:val="ConsPlusTitle"/>
    <w:link w:val="Style_15"/>
    <w:rPr>
      <w:rFonts w:ascii="Calibri" w:hAnsi="Calibri"/>
      <w:b w:val="1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List Paragraph"/>
    <w:basedOn w:val="Style_5"/>
    <w:link w:val="Style_17_ch"/>
    <w:pPr>
      <w:ind w:firstLine="0" w:left="720"/>
      <w:contextualSpacing w:val="1"/>
    </w:pPr>
  </w:style>
  <w:style w:styleId="Style_17_ch" w:type="character">
    <w:name w:val="List Paragraph"/>
    <w:basedOn w:val="Style_5_ch"/>
    <w:link w:val="Style_17"/>
  </w:style>
  <w:style w:styleId="Style_18" w:type="paragraph">
    <w:name w:val="Body Text 2"/>
    <w:basedOn w:val="Style_5"/>
    <w:link w:val="Style_18_ch"/>
    <w:pPr>
      <w:ind/>
      <w:jc w:val="both"/>
    </w:pPr>
    <w:rPr>
      <w:sz w:val="28"/>
    </w:rPr>
  </w:style>
  <w:style w:styleId="Style_18_ch" w:type="character">
    <w:name w:val="Body Text 2"/>
    <w:basedOn w:val="Style_5_ch"/>
    <w:link w:val="Style_18"/>
    <w:rPr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22"/>
    <w:link w:val="Style_21_ch"/>
    <w:rPr>
      <w:color w:val="0000FF"/>
      <w:u w:val="single"/>
    </w:rPr>
  </w:style>
  <w:style w:styleId="Style_21_ch" w:type="character">
    <w:name w:val="Hyperlink"/>
    <w:basedOn w:val="Style_22_ch"/>
    <w:link w:val="Style_21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Nonformat"/>
    <w:link w:val="Style_28_ch"/>
    <w:pPr>
      <w:widowControl w:val="0"/>
      <w:ind w:right="19772"/>
    </w:pPr>
    <w:rPr>
      <w:rFonts w:ascii="Courier New" w:hAnsi="Courier New"/>
      <w:sz w:val="20"/>
    </w:rPr>
  </w:style>
  <w:style w:styleId="Style_28_ch" w:type="character">
    <w:name w:val="ConsNonformat"/>
    <w:link w:val="Style_28"/>
    <w:rPr>
      <w:rFonts w:ascii="Courier New" w:hAnsi="Courier New"/>
      <w:sz w:val="20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onsPlusTitlePage"/>
    <w:link w:val="Style_30_ch"/>
    <w:pPr>
      <w:widowControl w:val="0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1" w:type="paragraph">
    <w:name w:val="footer"/>
    <w:basedOn w:val="Style_5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5_ch"/>
    <w:link w:val="Style_31"/>
  </w:style>
  <w:style w:styleId="Style_32" w:type="paragraph">
    <w:name w:val="Subtitle"/>
    <w:basedOn w:val="Style_5"/>
    <w:link w:val="Style_32_ch"/>
    <w:uiPriority w:val="11"/>
    <w:qFormat/>
    <w:pPr>
      <w:ind/>
      <w:jc w:val="center"/>
    </w:pPr>
    <w:rPr>
      <w:b w:val="1"/>
      <w:sz w:val="44"/>
    </w:rPr>
  </w:style>
  <w:style w:styleId="Style_32_ch" w:type="character">
    <w:name w:val="Subtitle"/>
    <w:basedOn w:val="Style_5_ch"/>
    <w:link w:val="Style_32"/>
    <w:rPr>
      <w:b w:val="1"/>
      <w:sz w:val="44"/>
    </w:rPr>
  </w:style>
  <w:style w:styleId="Style_33" w:type="paragraph">
    <w:name w:val="Title"/>
    <w:basedOn w:val="Style_5"/>
    <w:link w:val="Style_33_ch"/>
    <w:uiPriority w:val="10"/>
    <w:qFormat/>
    <w:pPr>
      <w:ind/>
      <w:jc w:val="center"/>
      <w:outlineLvl w:val="0"/>
    </w:pPr>
    <w:rPr>
      <w:b w:val="1"/>
    </w:rPr>
  </w:style>
  <w:style w:styleId="Style_33_ch" w:type="character">
    <w:name w:val="Title"/>
    <w:basedOn w:val="Style_5_ch"/>
    <w:link w:val="Style_33"/>
    <w:rPr>
      <w:b w:val="1"/>
    </w:rPr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2025-07-25T06:37:44Z</dcterms:modified>
</cp:coreProperties>
</file>