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755" w:rsidRDefault="00413014" w:rsidP="00171E29">
      <w:pPr>
        <w:spacing w:after="0" w:line="240" w:lineRule="auto"/>
        <w:ind w:right="283" w:firstLine="552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УТВЕРЖДЕНО</w:t>
      </w:r>
    </w:p>
    <w:p w:rsidR="00413014" w:rsidRDefault="00171E29" w:rsidP="00171E29">
      <w:pPr>
        <w:spacing w:after="0" w:line="240" w:lineRule="auto"/>
        <w:ind w:right="283" w:firstLine="552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4130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риказом</w:t>
      </w:r>
    </w:p>
    <w:p w:rsidR="00413014" w:rsidRPr="00AE6755" w:rsidRDefault="00171E29" w:rsidP="00171E29">
      <w:pPr>
        <w:spacing w:after="0" w:line="240" w:lineRule="auto"/>
        <w:ind w:right="283" w:firstLine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4130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</w:t>
      </w:r>
      <w:r w:rsidR="004130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</w:t>
      </w:r>
      <w:r w:rsidR="004130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 №___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</w:t>
      </w:r>
      <w:r w:rsidR="004130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</w:t>
      </w:r>
    </w:p>
    <w:p w:rsidR="00413014" w:rsidRDefault="00413014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E29" w:rsidRDefault="00171E29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7C8B" w:rsidRPr="00C87C8B" w:rsidRDefault="00C87C8B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86E3A" w:rsidRDefault="005327FD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регионального </w:t>
      </w:r>
      <w:r w:rsidR="00DE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конкурса</w:t>
      </w:r>
    </w:p>
    <w:p w:rsidR="00C87C8B" w:rsidRPr="00C87C8B" w:rsidRDefault="00C87C8B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2F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Многодетная семья – хранительница традиций</w:t>
      </w:r>
      <w:r w:rsidRPr="00C8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87C8B" w:rsidRDefault="00C87C8B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E29" w:rsidRPr="00C87C8B" w:rsidRDefault="00171E29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C47" w:rsidRPr="00D11DD9" w:rsidRDefault="00171E29" w:rsidP="00171E29">
      <w:pPr>
        <w:pStyle w:val="a8"/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1. </w:t>
      </w:r>
      <w:r w:rsidR="00C87C8B" w:rsidRPr="00810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413014" w:rsidRDefault="00413014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C8B" w:rsidRPr="00C87C8B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</w:t>
      </w:r>
      <w:r w:rsidR="0017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</w:t>
      </w:r>
      <w:r w:rsidR="0041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организации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«</w:t>
      </w:r>
      <w:r w:rsidR="002F6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Многодетная семья </w:t>
      </w:r>
      <w:r w:rsidR="00171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2F6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хранительница традиций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среди многодетных семей по </w:t>
      </w:r>
      <w:r w:rsidR="0075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представлению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лучших семейных традиций (далее –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онкурс)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 проводится в рамках 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многодетных семей в Курской области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7C8B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1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B1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</w:t>
      </w:r>
      <w:r w:rsidR="00DE6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B1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</w:t>
      </w:r>
      <w:r w:rsidR="0017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инистерство социального обеспечения, материнства и детства Курской области</w:t>
      </w:r>
      <w:r w:rsidR="00DE6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1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E6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инистерство внутренней и молодежной политики Курской области, </w:t>
      </w:r>
      <w:r w:rsidR="0041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 «</w:t>
      </w:r>
      <w:r w:rsidR="00DE6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 организаций профсоюзов Курской области</w:t>
      </w:r>
      <w:r w:rsidR="0041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E6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74FA" w:rsidRPr="00C87C8B" w:rsidRDefault="000E74FA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1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Техническое сопровождение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обеспечивает отдел демографического развития и семейной политики </w:t>
      </w:r>
      <w:r w:rsidR="0041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инистерства социального обеспечения, материнства и детства Курской области.</w:t>
      </w:r>
    </w:p>
    <w:p w:rsidR="00C87C8B" w:rsidRPr="00C87C8B" w:rsidRDefault="00C87C8B" w:rsidP="003122BC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C47" w:rsidRPr="00D11DD9" w:rsidRDefault="00C87C8B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</w:t>
      </w:r>
      <w:r w:rsidR="007D7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C8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ЗАДАЧИ </w:t>
      </w:r>
      <w:r w:rsidR="00F86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РЕГИОНАЛЬНОГО</w:t>
      </w:r>
      <w:r w:rsidRPr="00C8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КОНКУРСА</w:t>
      </w:r>
    </w:p>
    <w:p w:rsidR="00413014" w:rsidRDefault="00413014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C8B" w:rsidRPr="00C87C8B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EB1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1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целях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</w:t>
      </w:r>
      <w:r w:rsidR="0041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поддержк</w:t>
      </w:r>
      <w:r w:rsidR="0041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семейных традиций в многодетных семьях.</w:t>
      </w:r>
    </w:p>
    <w:p w:rsidR="00C87C8B" w:rsidRPr="00C87C8B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EB1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C87C8B" w:rsidRPr="00C87C8B" w:rsidRDefault="00413014" w:rsidP="00171E29">
      <w:pPr>
        <w:spacing w:after="0" w:line="240" w:lineRule="auto"/>
        <w:ind w:right="283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3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общественных </w:t>
      </w:r>
      <w:r w:rsidR="002F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многодетных семей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деятельность по </w:t>
      </w:r>
      <w:r w:rsidR="002F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пропаганде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семейных ценностей, ответственного родительства и многодетности;</w:t>
      </w:r>
    </w:p>
    <w:p w:rsidR="00C87C8B" w:rsidRPr="00C87C8B" w:rsidRDefault="00413014" w:rsidP="00171E29">
      <w:pPr>
        <w:spacing w:after="0" w:line="240" w:lineRule="auto"/>
        <w:ind w:right="283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D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реализации творческого потенциала многодетных семей;</w:t>
      </w:r>
    </w:p>
    <w:p w:rsidR="00C87C8B" w:rsidRPr="00987791" w:rsidRDefault="00413014" w:rsidP="00171E29">
      <w:pPr>
        <w:spacing w:after="0" w:line="240" w:lineRule="auto"/>
        <w:ind w:right="283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D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7791" w:rsidRPr="0098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широких кругов</w:t>
      </w:r>
      <w:r w:rsidR="00C87C8B" w:rsidRPr="0098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общественности к </w:t>
      </w:r>
      <w:r w:rsidR="00987791" w:rsidRPr="0098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работы по укреплению истинных семейных ценностей</w:t>
      </w:r>
      <w:r w:rsidR="0098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987791" w:rsidRPr="0098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традиций.</w:t>
      </w:r>
      <w:r w:rsidR="00C87C8B" w:rsidRPr="0098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7791" w:rsidRPr="00987791" w:rsidRDefault="00987791" w:rsidP="003122BC">
      <w:pPr>
        <w:spacing w:after="0" w:line="240" w:lineRule="auto"/>
        <w:ind w:left="709" w:right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C47" w:rsidRPr="00D11DD9" w:rsidRDefault="00C87C8B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ОРГАНИЗАЦИОННАЯ СТРУКТУРА КОНКУРСА</w:t>
      </w:r>
    </w:p>
    <w:p w:rsidR="00413014" w:rsidRDefault="00413014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C8B" w:rsidRPr="00C87C8B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EB1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</w:t>
      </w:r>
      <w:r w:rsidR="00EB1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проведением к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осуществляет Организационный комитет (далее </w:t>
      </w:r>
      <w:r w:rsidR="0017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Оргкомитет).</w:t>
      </w:r>
    </w:p>
    <w:p w:rsidR="00C87C8B" w:rsidRPr="00C87C8B" w:rsidRDefault="00413014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1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 формируется из:</w:t>
      </w:r>
    </w:p>
    <w:p w:rsidR="00C87C8B" w:rsidRPr="00C87C8B" w:rsidRDefault="00CD6518" w:rsidP="003122BC">
      <w:pPr>
        <w:spacing w:after="0" w:line="240" w:lineRule="auto"/>
        <w:ind w:left="709" w:right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редставител</w:t>
      </w:r>
      <w:r w:rsidR="0075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06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17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власти Курской области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C87C8B" w:rsidRPr="00C87C8B" w:rsidRDefault="00CD6518" w:rsidP="003122BC">
      <w:pPr>
        <w:spacing w:after="0" w:line="240" w:lineRule="auto"/>
        <w:ind w:left="709" w:right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</w:t>
      </w:r>
      <w:r w:rsidR="0075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некоммерческих организаций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бизнес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структур;</w:t>
      </w:r>
    </w:p>
    <w:p w:rsidR="00C87C8B" w:rsidRPr="00C87C8B" w:rsidRDefault="00CD6518" w:rsidP="00171E29">
      <w:pPr>
        <w:spacing w:after="0" w:line="240" w:lineRule="auto"/>
        <w:ind w:right="283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7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</w:t>
      </w:r>
      <w:r w:rsidR="0075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17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общественности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занимающи</w:t>
      </w:r>
      <w:r w:rsidR="0075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вопросами семейной политики.</w:t>
      </w:r>
    </w:p>
    <w:p w:rsidR="00C87C8B" w:rsidRPr="00C87C8B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3.3. </w:t>
      </w:r>
      <w:r w:rsidR="0060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 Оргкомитета:</w:t>
      </w:r>
    </w:p>
    <w:p w:rsidR="00C87C8B" w:rsidRPr="00C87C8B" w:rsidRDefault="000F3D93" w:rsidP="003122BC">
      <w:pPr>
        <w:spacing w:after="0" w:line="240" w:lineRule="auto"/>
        <w:ind w:left="709" w:right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7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содействует проведению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онкурса;</w:t>
      </w:r>
    </w:p>
    <w:p w:rsidR="00C87C8B" w:rsidRPr="00C87C8B" w:rsidRDefault="000F3D93" w:rsidP="007D7309">
      <w:pPr>
        <w:spacing w:after="0" w:line="240" w:lineRule="auto"/>
        <w:ind w:right="283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D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подводит итоги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онкурса, утверждает перечень победителей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номинациям;</w:t>
      </w:r>
    </w:p>
    <w:p w:rsidR="00C87C8B" w:rsidRPr="00C87C8B" w:rsidRDefault="000F3D93" w:rsidP="003122BC">
      <w:pPr>
        <w:spacing w:after="0" w:line="240" w:lineRule="auto"/>
        <w:ind w:left="709" w:right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7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отмечает и поощряет победителей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онкурса;</w:t>
      </w:r>
    </w:p>
    <w:p w:rsidR="00C87C8B" w:rsidRPr="00C87C8B" w:rsidRDefault="000F3D93" w:rsidP="003122BC">
      <w:pPr>
        <w:spacing w:after="0" w:line="240" w:lineRule="auto"/>
        <w:ind w:left="709" w:right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7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содействует информационному продвижению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онкурса;</w:t>
      </w:r>
    </w:p>
    <w:p w:rsidR="00C87C8B" w:rsidRDefault="00B66595" w:rsidP="007D7309">
      <w:pPr>
        <w:spacing w:after="0" w:line="240" w:lineRule="auto"/>
        <w:ind w:right="283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7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 w:rsidR="0017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проведения церемонии награждения победителей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онкурса.</w:t>
      </w:r>
    </w:p>
    <w:p w:rsidR="006062E5" w:rsidRPr="006062E5" w:rsidRDefault="006062E5" w:rsidP="006062E5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2E5">
        <w:rPr>
          <w:rFonts w:ascii="Times New Roman" w:hAnsi="Times New Roman" w:cs="Times New Roman"/>
          <w:sz w:val="28"/>
          <w:szCs w:val="28"/>
          <w:lang w:eastAsia="ru-RU"/>
        </w:rPr>
        <w:t xml:space="preserve">3.4.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62E5">
        <w:rPr>
          <w:rFonts w:ascii="Times New Roman" w:hAnsi="Times New Roman" w:cs="Times New Roman"/>
          <w:sz w:val="28"/>
          <w:szCs w:val="28"/>
          <w:lang w:eastAsia="ru-RU"/>
        </w:rPr>
        <w:t>В целях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62E5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достижения максимальной объективности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62E5">
        <w:rPr>
          <w:rFonts w:ascii="Times New Roman" w:hAnsi="Times New Roman" w:cs="Times New Roman"/>
          <w:sz w:val="28"/>
          <w:szCs w:val="28"/>
          <w:lang w:eastAsia="ru-RU"/>
        </w:rPr>
        <w:t xml:space="preserve">в оценке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заявок, представленных на</w:t>
      </w:r>
      <w:r w:rsidRPr="006062E5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eastAsia="ru-RU"/>
        </w:rPr>
        <w:t>онкурс,</w:t>
      </w:r>
      <w:r w:rsidRPr="006062E5">
        <w:rPr>
          <w:rFonts w:ascii="Times New Roman" w:hAnsi="Times New Roman" w:cs="Times New Roman"/>
          <w:sz w:val="28"/>
          <w:szCs w:val="28"/>
          <w:lang w:eastAsia="ru-RU"/>
        </w:rPr>
        <w:t xml:space="preserve"> Оргкомитет создает конкурсную комиссию.</w:t>
      </w:r>
    </w:p>
    <w:p w:rsidR="00171E29" w:rsidRDefault="00171E29" w:rsidP="003122BC">
      <w:pPr>
        <w:spacing w:after="0" w:line="240" w:lineRule="auto"/>
        <w:ind w:left="709" w:right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0C47" w:rsidRDefault="00C87C8B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УЧАСТНИКИ КОНКУРСА</w:t>
      </w:r>
    </w:p>
    <w:p w:rsidR="000F3D93" w:rsidRPr="00D11DD9" w:rsidRDefault="000F3D93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7C8B" w:rsidRPr="00C87C8B" w:rsidRDefault="00AB117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="007D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к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</w:t>
      </w:r>
      <w:r w:rsidR="0098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многодетные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</w:t>
      </w:r>
      <w:r w:rsidR="0075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постоянно проживающие на территории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Курской области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7C8B" w:rsidRPr="00C87C8B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7D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Конкурсные работы могут быть выполнены индивидуально или творческим коллективом.</w:t>
      </w:r>
    </w:p>
    <w:p w:rsidR="00C87C8B" w:rsidRPr="00C87C8B" w:rsidRDefault="00C87C8B" w:rsidP="003122BC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C47" w:rsidRDefault="00C87C8B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ПРОВЕДЕНИЯ КОНКУРСА</w:t>
      </w:r>
    </w:p>
    <w:p w:rsidR="000F3D93" w:rsidRPr="00D11DD9" w:rsidRDefault="000F3D93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3D93" w:rsidRPr="005327FD" w:rsidRDefault="000F3D93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B66595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D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Анкета-з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аявка подается онлайн по утвержденной форме на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«Семья соловьиного края» (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</w:t>
      </w:r>
      <w:hyperlink r:id="rId7" w:history="1">
        <w:r w:rsidRPr="00895213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https://support46.ru/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по адресу электронной почты: </w:t>
      </w:r>
      <w:hyperlink r:id="rId8" w:history="1">
        <w:r w:rsidRPr="00D227A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demografkursk</w:t>
        </w:r>
        <w:r w:rsidRPr="00D227AA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D227A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D227AA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D227A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(отдел демографического развития и семейной политики Министерства социального обеспечения, материнства и детства Курской области). Форма анкеты-заявки представлена в приложении  к настоящему положению.</w:t>
      </w:r>
    </w:p>
    <w:p w:rsidR="006062E5" w:rsidRPr="006062E5" w:rsidRDefault="00C87C8B" w:rsidP="006062E5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66595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 направляются в период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1.0</w:t>
      </w:r>
      <w:r w:rsidR="002A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 по 1</w:t>
      </w:r>
      <w:r w:rsidR="002F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7C8B" w:rsidRPr="00C87C8B" w:rsidRDefault="00B66595" w:rsidP="003122BC">
      <w:pP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E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7D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E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оценивает заявки в период</w:t>
      </w:r>
      <w:r w:rsidR="000E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</w:t>
      </w:r>
      <w:r w:rsidR="002F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по 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F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27FD" w:rsidRDefault="000F3D93" w:rsidP="003122BC">
      <w:pP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</w:t>
      </w:r>
      <w:r w:rsidR="00B66595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D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5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аграждение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победителей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30.09.2023.</w:t>
      </w:r>
    </w:p>
    <w:p w:rsidR="00C87C8B" w:rsidRPr="00C87C8B" w:rsidRDefault="00C87C8B" w:rsidP="003122BC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C8B" w:rsidRDefault="00C87C8B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ТРЕБОВАНИЯ К КОНКУРСНЫМ РАБОТАМ</w:t>
      </w:r>
    </w:p>
    <w:p w:rsidR="00810C47" w:rsidRPr="00C87C8B" w:rsidRDefault="00810C47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C8B" w:rsidRPr="00C87C8B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 представляются заявки, соответствующие целям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задачам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онкурса.</w:t>
      </w:r>
    </w:p>
    <w:p w:rsidR="00C87C8B" w:rsidRPr="00C87C8B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D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Конкурсный</w:t>
      </w:r>
      <w:r w:rsidR="007D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 должен быть авторским, т.е. разработанным непосредственно участником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онкурса.</w:t>
      </w:r>
    </w:p>
    <w:p w:rsidR="00C87C8B" w:rsidRPr="00C87C8B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D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Творческие работы принимаются </w:t>
      </w:r>
      <w:r w:rsidR="0023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электронном виде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7C8B" w:rsidRPr="00C87C8B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D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Текстовые</w:t>
      </w:r>
      <w:r w:rsidR="007D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(по желанию) могут сопровождаться фотоматериалами, рисунками, макетами, чертежами, таблицами, графиками, схемами. </w:t>
      </w:r>
    </w:p>
    <w:p w:rsidR="00C87C8B" w:rsidRPr="00C87C8B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D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7D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работы в виде поделок, рисунков фотографируются (сканируются) и отправля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 на к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 в виде фотографий, прикрепив файл к письму.</w:t>
      </w:r>
    </w:p>
    <w:p w:rsidR="00C87C8B" w:rsidRPr="00C87C8B" w:rsidRDefault="002338C8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Видеоматериалы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направляются в виде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ссылк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облачное хранил</w:t>
      </w:r>
      <w:r w:rsidR="0098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Ссылка на видео 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указывается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письме или в заявк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C87C8B" w:rsidRPr="00C87C8B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D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D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достоверность авторства работы ответственность несет лицо, представившее работу на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онкурс. </w:t>
      </w:r>
    </w:p>
    <w:p w:rsidR="00C87C8B" w:rsidRPr="00C87C8B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D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оценка которых затруднена ввиду низкого качества</w:t>
      </w:r>
      <w:r w:rsidR="000E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исполнения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рассматриваются. </w:t>
      </w:r>
    </w:p>
    <w:p w:rsidR="00EC37C6" w:rsidRDefault="00EC37C6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F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Ограничения по количеству поданных заявок на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 отсутствуют.</w:t>
      </w:r>
    </w:p>
    <w:p w:rsidR="002338C8" w:rsidRPr="00C87C8B" w:rsidRDefault="002338C8" w:rsidP="003122BC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9AC" w:rsidRDefault="00C87C8B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C43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ТЕМЫ </w:t>
      </w:r>
      <w:r w:rsidR="00810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</w:t>
      </w:r>
      <w:r w:rsidR="00C43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НЫХ РАБОТ</w:t>
      </w:r>
    </w:p>
    <w:p w:rsidR="000F3D93" w:rsidRPr="00D11DD9" w:rsidRDefault="000F3D93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38C8" w:rsidRPr="00D11DD9" w:rsidRDefault="00D11DD9" w:rsidP="003122BC">
      <w:pP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r w:rsidR="00BA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</w:t>
      </w:r>
      <w:r w:rsidR="0098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использованы следующие темы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03FF4" w:rsidRPr="00103FF4" w:rsidRDefault="00103FF4" w:rsidP="003122BC">
      <w:pP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103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C43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 пожаловать</w:t>
      </w:r>
      <w:r w:rsidRPr="00103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!»</w:t>
      </w:r>
      <w:r w:rsidRPr="00103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D7309" w:rsidRPr="007D7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7D7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03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 семейных кулинарных </w:t>
      </w:r>
      <w:r w:rsidR="00C439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традиций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03FF4" w:rsidRPr="00103FF4" w:rsidRDefault="00103FF4" w:rsidP="003122BC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3FF4">
        <w:rPr>
          <w:rFonts w:ascii="Times New Roman" w:hAnsi="Times New Roman" w:cs="Times New Roman"/>
          <w:b/>
          <w:sz w:val="28"/>
          <w:szCs w:val="28"/>
        </w:rPr>
        <w:t xml:space="preserve">«Счастливы вместе» - </w:t>
      </w:r>
      <w:r w:rsidRPr="00103FF4">
        <w:rPr>
          <w:rFonts w:ascii="Times New Roman" w:hAnsi="Times New Roman" w:cs="Times New Roman"/>
          <w:sz w:val="28"/>
          <w:szCs w:val="28"/>
        </w:rPr>
        <w:t>конкурс семейных фотографий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3FF4" w:rsidRPr="00103FF4" w:rsidRDefault="00C439AC" w:rsidP="003122BC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03FF4" w:rsidRPr="00EC37C6">
        <w:rPr>
          <w:rFonts w:ascii="Times New Roman" w:hAnsi="Times New Roman" w:cs="Times New Roman"/>
          <w:b/>
          <w:sz w:val="28"/>
          <w:szCs w:val="28"/>
        </w:rPr>
        <w:t>«</w:t>
      </w:r>
      <w:r w:rsidR="00EC37C6" w:rsidRPr="00EC37C6">
        <w:rPr>
          <w:rFonts w:ascii="Times New Roman" w:hAnsi="Times New Roman" w:cs="Times New Roman"/>
          <w:b/>
          <w:sz w:val="28"/>
          <w:szCs w:val="28"/>
        </w:rPr>
        <w:t xml:space="preserve">Наша </w:t>
      </w:r>
      <w:r>
        <w:rPr>
          <w:rFonts w:ascii="Times New Roman" w:hAnsi="Times New Roman" w:cs="Times New Roman"/>
          <w:b/>
          <w:sz w:val="28"/>
          <w:szCs w:val="28"/>
        </w:rPr>
        <w:t>творческая</w:t>
      </w:r>
      <w:r w:rsidR="00EC37C6" w:rsidRPr="00EC37C6">
        <w:rPr>
          <w:rFonts w:ascii="Times New Roman" w:hAnsi="Times New Roman" w:cs="Times New Roman"/>
          <w:b/>
          <w:sz w:val="28"/>
          <w:szCs w:val="28"/>
        </w:rPr>
        <w:t xml:space="preserve"> семья</w:t>
      </w:r>
      <w:r w:rsidR="00103FF4" w:rsidRPr="00EC37C6">
        <w:rPr>
          <w:rFonts w:ascii="Times New Roman" w:hAnsi="Times New Roman" w:cs="Times New Roman"/>
          <w:b/>
          <w:sz w:val="28"/>
          <w:szCs w:val="28"/>
        </w:rPr>
        <w:t>»</w:t>
      </w:r>
      <w:r w:rsidR="00103FF4" w:rsidRPr="00EC37C6">
        <w:rPr>
          <w:rFonts w:ascii="Times New Roman" w:hAnsi="Times New Roman" w:cs="Times New Roman"/>
          <w:sz w:val="28"/>
          <w:szCs w:val="28"/>
        </w:rPr>
        <w:t xml:space="preserve"> -</w:t>
      </w:r>
      <w:r w:rsidR="00103FF4" w:rsidRPr="00103FF4">
        <w:rPr>
          <w:rFonts w:ascii="Times New Roman" w:hAnsi="Times New Roman" w:cs="Times New Roman"/>
          <w:sz w:val="28"/>
          <w:szCs w:val="28"/>
        </w:rPr>
        <w:t xml:space="preserve"> конкурс семейных инструментальных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103FF4" w:rsidRPr="00103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вокальных и танцевальных </w:t>
      </w:r>
      <w:r w:rsidR="00103FF4" w:rsidRPr="00103FF4">
        <w:rPr>
          <w:rFonts w:ascii="Times New Roman" w:hAnsi="Times New Roman" w:cs="Times New Roman"/>
          <w:sz w:val="28"/>
          <w:szCs w:val="28"/>
        </w:rPr>
        <w:t>ансамблей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3FF4">
        <w:rPr>
          <w:rFonts w:ascii="Times New Roman" w:hAnsi="Times New Roman" w:cs="Times New Roman"/>
          <w:sz w:val="28"/>
          <w:szCs w:val="28"/>
        </w:rPr>
        <w:t>исполнителей стихотворений, в том числе авторских</w:t>
      </w:r>
      <w:r w:rsidR="00103FF4">
        <w:rPr>
          <w:rFonts w:ascii="Times New Roman" w:hAnsi="Times New Roman" w:cs="Times New Roman"/>
          <w:sz w:val="28"/>
          <w:szCs w:val="28"/>
        </w:rPr>
        <w:t>;</w:t>
      </w:r>
    </w:p>
    <w:p w:rsidR="00103FF4" w:rsidRDefault="00103FF4" w:rsidP="003122BC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3FF4">
        <w:rPr>
          <w:rFonts w:ascii="Times New Roman" w:hAnsi="Times New Roman" w:cs="Times New Roman"/>
          <w:b/>
          <w:sz w:val="28"/>
          <w:szCs w:val="28"/>
        </w:rPr>
        <w:t>«Семейный оберег»</w:t>
      </w:r>
      <w:r w:rsidRPr="00103FF4">
        <w:rPr>
          <w:rFonts w:ascii="Times New Roman" w:hAnsi="Times New Roman" w:cs="Times New Roman"/>
          <w:sz w:val="28"/>
          <w:szCs w:val="28"/>
        </w:rPr>
        <w:t xml:space="preserve"> - конкурс работ декоративно-прикладного творчества</w:t>
      </w:r>
      <w:r w:rsidR="00C439AC">
        <w:rPr>
          <w:rFonts w:ascii="Times New Roman" w:hAnsi="Times New Roman" w:cs="Times New Roman"/>
          <w:sz w:val="28"/>
          <w:szCs w:val="28"/>
        </w:rPr>
        <w:t>;</w:t>
      </w:r>
    </w:p>
    <w:p w:rsidR="00103FF4" w:rsidRDefault="00C439AC" w:rsidP="003122BC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439AC">
        <w:rPr>
          <w:rFonts w:ascii="Times New Roman" w:hAnsi="Times New Roman" w:cs="Times New Roman"/>
          <w:b/>
          <w:sz w:val="28"/>
          <w:szCs w:val="28"/>
        </w:rPr>
        <w:t>«Моя семья в профессии»</w:t>
      </w:r>
      <w:r>
        <w:rPr>
          <w:rFonts w:ascii="Times New Roman" w:hAnsi="Times New Roman" w:cs="Times New Roman"/>
          <w:sz w:val="28"/>
          <w:szCs w:val="28"/>
        </w:rPr>
        <w:t xml:space="preserve"> - конкурс профессиональных династий;</w:t>
      </w:r>
    </w:p>
    <w:p w:rsidR="00C439AC" w:rsidRPr="00C439AC" w:rsidRDefault="00C439AC" w:rsidP="003122BC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439A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4791A">
        <w:rPr>
          <w:rFonts w:ascii="Times New Roman" w:hAnsi="Times New Roman" w:cs="Times New Roman"/>
          <w:b/>
          <w:sz w:val="28"/>
          <w:szCs w:val="28"/>
        </w:rPr>
        <w:t>Семейные увлечения</w:t>
      </w:r>
      <w:r w:rsidRPr="00C439A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конкурс семейных увлечений.</w:t>
      </w:r>
    </w:p>
    <w:p w:rsidR="00103FF4" w:rsidRPr="00103FF4" w:rsidRDefault="00103FF4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Для участия в конкурсе необходимо направить материал по выбранной </w:t>
      </w:r>
      <w:r w:rsidR="00C439A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теме</w:t>
      </w:r>
      <w:r w:rsidR="007D73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одном из следующих форматов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C87C8B" w:rsidRPr="008A5B67" w:rsidRDefault="007D7309" w:rsidP="003122BC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видеоролик</w:t>
      </w:r>
      <w:r w:rsidRPr="008A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62E5" w:rsidRPr="008A5B67" w:rsidRDefault="00C87C8B" w:rsidP="003122BC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0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="006062E5" w:rsidRPr="008A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7C8B" w:rsidRPr="008A5B67" w:rsidRDefault="006062E5" w:rsidP="003122BC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</w:t>
      </w:r>
      <w:r w:rsidR="007D7309" w:rsidRPr="008A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38C8" w:rsidRPr="00103FF4" w:rsidRDefault="00C87C8B" w:rsidP="003122BC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проект/презентация</w:t>
      </w:r>
      <w:r w:rsidR="00103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7C8B" w:rsidRPr="00C87C8B" w:rsidRDefault="00C87C8B" w:rsidP="003122BC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C8B" w:rsidRDefault="00C87C8B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r w:rsidR="00810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 ТВОРЧЕСКИХ РАБОТ</w:t>
      </w:r>
    </w:p>
    <w:p w:rsidR="002338C8" w:rsidRPr="00C87C8B" w:rsidRDefault="002338C8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C8B" w:rsidRPr="00C87C8B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</w:t>
      </w:r>
      <w:r w:rsidR="00BA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0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</w:t>
      </w:r>
      <w:r w:rsidR="00BA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60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 представленные на </w:t>
      </w:r>
      <w:r w:rsidR="0063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 заявки, выставляет каждой работе оценку по 10-ти балльной шкале по каждому из критериев</w:t>
      </w:r>
      <w:r w:rsidR="00C43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87C8B" w:rsidRPr="00C87C8B" w:rsidRDefault="00633473" w:rsidP="003122BC">
      <w:pP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9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замысла;</w:t>
      </w:r>
    </w:p>
    <w:p w:rsidR="00C87C8B" w:rsidRPr="00C87C8B" w:rsidRDefault="00633473" w:rsidP="003122BC">
      <w:pP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9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эстетическое оформление работы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7C8B" w:rsidRPr="00C87C8B" w:rsidRDefault="00633473" w:rsidP="003122BC">
      <w:pP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3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раскрытие </w:t>
      </w:r>
      <w:r w:rsidR="0007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выбранной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тематики конкурса</w:t>
      </w:r>
      <w:r w:rsidR="0007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7C8B" w:rsidRPr="00C87C8B" w:rsidRDefault="00633473" w:rsidP="003122BC">
      <w:pP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9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</w:t>
      </w:r>
      <w:r w:rsidR="0007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темы, цели, задач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содержанию;</w:t>
      </w:r>
    </w:p>
    <w:p w:rsidR="00C87C8B" w:rsidRDefault="00633473" w:rsidP="003122BC">
      <w:pP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87C8B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включенность членов семьи в подготовку конкурсного материала и совместную семейную деятельность;</w:t>
      </w:r>
    </w:p>
    <w:p w:rsidR="00993226" w:rsidRDefault="00633473" w:rsidP="003122BC">
      <w:pP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9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 поколений;</w:t>
      </w:r>
    </w:p>
    <w:p w:rsidR="00993226" w:rsidRPr="00C87C8B" w:rsidRDefault="00633473" w:rsidP="003122BC">
      <w:pP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9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 подачи материала.</w:t>
      </w:r>
    </w:p>
    <w:p w:rsidR="00C87C8B" w:rsidRDefault="00C87C8B" w:rsidP="003122BC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B67" w:rsidRDefault="008A5B67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7C8B" w:rsidRDefault="00C87C8B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7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r w:rsidR="00810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ПОДВЕДЕНИЕ ИТОГОВ И </w:t>
      </w:r>
      <w:r w:rsidR="00075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</w:t>
      </w:r>
      <w:r w:rsidR="00810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11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10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ПОБЕДИТЕЛЕЙ КОНКУРСА</w:t>
      </w:r>
    </w:p>
    <w:p w:rsidR="002338C8" w:rsidRPr="00C87C8B" w:rsidRDefault="002338C8" w:rsidP="003122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C8B" w:rsidRPr="002540AA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9.1. </w:t>
      </w:r>
      <w:r w:rsidR="00BA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3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обедители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3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награждаются</w:t>
      </w:r>
      <w:r w:rsidR="0025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0AA"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</w:t>
      </w:r>
      <w:r w:rsidR="0025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 и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памятными </w:t>
      </w:r>
      <w:r w:rsidR="0025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подарками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Победителю гран-при к</w:t>
      </w:r>
      <w:r w:rsidR="0023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вруча</w:t>
      </w:r>
      <w:r w:rsidR="0075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3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="0075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ценный подарок</w:t>
      </w:r>
      <w:r w:rsidR="0023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5898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9.2. </w:t>
      </w:r>
      <w:r w:rsidR="00BA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направляется </w:t>
      </w:r>
      <w:r w:rsidR="0025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сертификат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участии в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онкурсе. </w:t>
      </w:r>
    </w:p>
    <w:p w:rsidR="00C87C8B" w:rsidRPr="002338C8" w:rsidRDefault="00075898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9.3. </w:t>
      </w:r>
      <w:r w:rsidR="00BA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468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</w:t>
      </w:r>
      <w:r w:rsidR="00233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</w:t>
      </w:r>
      <w:r w:rsidR="002338C8" w:rsidRPr="00233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233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338C8" w:rsidRPr="00233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1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33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="00810C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="008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4687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билбордах, баннерах</w:t>
      </w:r>
      <w:r w:rsidR="008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рекламных щитах города Курска и Курской области</w:t>
      </w:r>
      <w:r w:rsidR="0034687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оватьс</w:t>
      </w:r>
      <w:r w:rsidR="0034687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средствах массовой информации.</w:t>
      </w:r>
    </w:p>
    <w:p w:rsidR="00C87C8B" w:rsidRPr="00C87C8B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07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A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Оргкомитет вправе утвердить специальные и поощрительные призы на основании предложений членов Оргкомитета и партнеров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онкурса.</w:t>
      </w:r>
    </w:p>
    <w:p w:rsidR="00833FB2" w:rsidRPr="00D11DD9" w:rsidRDefault="00C87C8B" w:rsidP="003122BC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07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0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A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об итогах </w:t>
      </w:r>
      <w:r w:rsidR="00AB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8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публикуется на официальных сайтах </w:t>
      </w:r>
      <w:r w:rsidR="0023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</w:t>
      </w:r>
      <w:r w:rsidR="0063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Правительства</w:t>
      </w:r>
      <w:r w:rsidR="0023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области, Министерства социального обеспечения, материнства и детства Курской области, сайте «Семья соловьиного края».</w:t>
      </w:r>
    </w:p>
    <w:sectPr w:rsidR="00833FB2" w:rsidRPr="00D11DD9" w:rsidSect="00171E29"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9D1" w:rsidRDefault="005B19D1" w:rsidP="00810C47">
      <w:pPr>
        <w:spacing w:after="0" w:line="240" w:lineRule="auto"/>
      </w:pPr>
      <w:r>
        <w:separator/>
      </w:r>
    </w:p>
  </w:endnote>
  <w:endnote w:type="continuationSeparator" w:id="1">
    <w:p w:rsidR="005B19D1" w:rsidRDefault="005B19D1" w:rsidP="0081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9D1" w:rsidRDefault="005B19D1" w:rsidP="00810C47">
      <w:pPr>
        <w:spacing w:after="0" w:line="240" w:lineRule="auto"/>
      </w:pPr>
      <w:r>
        <w:separator/>
      </w:r>
    </w:p>
  </w:footnote>
  <w:footnote w:type="continuationSeparator" w:id="1">
    <w:p w:rsidR="005B19D1" w:rsidRDefault="005B19D1" w:rsidP="00810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61391"/>
      <w:docPartObj>
        <w:docPartGallery w:val="Page Numbers (Top of Page)"/>
        <w:docPartUnique/>
      </w:docPartObj>
    </w:sdtPr>
    <w:sdtContent>
      <w:p w:rsidR="00810C47" w:rsidRDefault="00255C04">
        <w:pPr>
          <w:pStyle w:val="ac"/>
          <w:jc w:val="center"/>
        </w:pPr>
        <w:fldSimple w:instr=" PAGE   \* MERGEFORMAT ">
          <w:r w:rsidR="002A7C33">
            <w:rPr>
              <w:noProof/>
            </w:rPr>
            <w:t>2</w:t>
          </w:r>
        </w:fldSimple>
      </w:p>
    </w:sdtContent>
  </w:sdt>
  <w:p w:rsidR="00810C47" w:rsidRDefault="00810C4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06FA1"/>
    <w:multiLevelType w:val="hybridMultilevel"/>
    <w:tmpl w:val="FC12E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A16E8"/>
    <w:multiLevelType w:val="multilevel"/>
    <w:tmpl w:val="FA32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A62CF"/>
    <w:multiLevelType w:val="multilevel"/>
    <w:tmpl w:val="C0C6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1A7BC7"/>
    <w:multiLevelType w:val="multilevel"/>
    <w:tmpl w:val="C012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C8B"/>
    <w:rsid w:val="00061F18"/>
    <w:rsid w:val="00075898"/>
    <w:rsid w:val="000812D7"/>
    <w:rsid w:val="000C3306"/>
    <w:rsid w:val="000E74FA"/>
    <w:rsid w:val="000F3D93"/>
    <w:rsid w:val="00103FF4"/>
    <w:rsid w:val="0012703B"/>
    <w:rsid w:val="00140CB5"/>
    <w:rsid w:val="0014791A"/>
    <w:rsid w:val="00162B30"/>
    <w:rsid w:val="00171E29"/>
    <w:rsid w:val="001C1354"/>
    <w:rsid w:val="001C18C0"/>
    <w:rsid w:val="00207CB4"/>
    <w:rsid w:val="00224619"/>
    <w:rsid w:val="002338C8"/>
    <w:rsid w:val="00235240"/>
    <w:rsid w:val="00252A63"/>
    <w:rsid w:val="002540AA"/>
    <w:rsid w:val="00255C04"/>
    <w:rsid w:val="00271EC3"/>
    <w:rsid w:val="002A2FE1"/>
    <w:rsid w:val="002A7C33"/>
    <w:rsid w:val="002F657C"/>
    <w:rsid w:val="003122BC"/>
    <w:rsid w:val="00336C7D"/>
    <w:rsid w:val="00341B6F"/>
    <w:rsid w:val="00346871"/>
    <w:rsid w:val="0039474D"/>
    <w:rsid w:val="003D3B3F"/>
    <w:rsid w:val="00413014"/>
    <w:rsid w:val="00430880"/>
    <w:rsid w:val="004422CE"/>
    <w:rsid w:val="004B23C8"/>
    <w:rsid w:val="004D4569"/>
    <w:rsid w:val="005327FD"/>
    <w:rsid w:val="005B19D1"/>
    <w:rsid w:val="005D19D9"/>
    <w:rsid w:val="005F0429"/>
    <w:rsid w:val="006062E5"/>
    <w:rsid w:val="00633473"/>
    <w:rsid w:val="00653D38"/>
    <w:rsid w:val="006D327F"/>
    <w:rsid w:val="00752105"/>
    <w:rsid w:val="007565C5"/>
    <w:rsid w:val="007938E9"/>
    <w:rsid w:val="007B2A3B"/>
    <w:rsid w:val="007D7309"/>
    <w:rsid w:val="00810C47"/>
    <w:rsid w:val="00833FB2"/>
    <w:rsid w:val="008A5B67"/>
    <w:rsid w:val="008F18C4"/>
    <w:rsid w:val="00930C52"/>
    <w:rsid w:val="00947DB2"/>
    <w:rsid w:val="00987791"/>
    <w:rsid w:val="00993226"/>
    <w:rsid w:val="009C5BC2"/>
    <w:rsid w:val="009F764F"/>
    <w:rsid w:val="00A05316"/>
    <w:rsid w:val="00A70754"/>
    <w:rsid w:val="00A739A4"/>
    <w:rsid w:val="00A91B02"/>
    <w:rsid w:val="00AB117B"/>
    <w:rsid w:val="00AE6755"/>
    <w:rsid w:val="00B34AF1"/>
    <w:rsid w:val="00B66595"/>
    <w:rsid w:val="00B934DA"/>
    <w:rsid w:val="00BA66E0"/>
    <w:rsid w:val="00C277DD"/>
    <w:rsid w:val="00C439AC"/>
    <w:rsid w:val="00C66C3D"/>
    <w:rsid w:val="00C764D2"/>
    <w:rsid w:val="00C87C8B"/>
    <w:rsid w:val="00CC6EEC"/>
    <w:rsid w:val="00CD6518"/>
    <w:rsid w:val="00D11DD9"/>
    <w:rsid w:val="00D26A91"/>
    <w:rsid w:val="00D30B58"/>
    <w:rsid w:val="00DA50C1"/>
    <w:rsid w:val="00DC3101"/>
    <w:rsid w:val="00DE6C80"/>
    <w:rsid w:val="00EB1DE2"/>
    <w:rsid w:val="00EB2E54"/>
    <w:rsid w:val="00EC37C6"/>
    <w:rsid w:val="00EC75A0"/>
    <w:rsid w:val="00EF6FB1"/>
    <w:rsid w:val="00F07BA9"/>
    <w:rsid w:val="00F751CD"/>
    <w:rsid w:val="00F86E3A"/>
    <w:rsid w:val="00F876B2"/>
    <w:rsid w:val="00FD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A4"/>
    <w:pPr>
      <w:spacing w:after="160" w:line="259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39A4"/>
    <w:rPr>
      <w:b/>
      <w:bCs/>
    </w:rPr>
  </w:style>
  <w:style w:type="character" w:styleId="a4">
    <w:name w:val="Emphasis"/>
    <w:basedOn w:val="a0"/>
    <w:uiPriority w:val="20"/>
    <w:qFormat/>
    <w:rsid w:val="00A739A4"/>
    <w:rPr>
      <w:i/>
      <w:iCs/>
    </w:rPr>
  </w:style>
  <w:style w:type="paragraph" w:styleId="a5">
    <w:name w:val="Normal (Web)"/>
    <w:basedOn w:val="a"/>
    <w:uiPriority w:val="99"/>
    <w:unhideWhenUsed/>
    <w:qFormat/>
    <w:rsid w:val="00A7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qFormat/>
    <w:rsid w:val="00A739A4"/>
    <w:pPr>
      <w:widowControl w:val="0"/>
      <w:autoSpaceDE w:val="0"/>
      <w:autoSpaceDN w:val="0"/>
      <w:adjustRightInd w:val="0"/>
      <w:spacing w:after="0" w:line="240" w:lineRule="auto"/>
      <w:ind w:left="1400"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A739A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aliases w:val="ПАРАГРАФ,Выделеный,Текст с номером,Абзац списка для документа,Абзац списка4,Абзац списка основной,- список"/>
    <w:basedOn w:val="a"/>
    <w:link w:val="a9"/>
    <w:uiPriority w:val="34"/>
    <w:qFormat/>
    <w:rsid w:val="00A739A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- список Знак"/>
    <w:link w:val="a8"/>
    <w:uiPriority w:val="34"/>
    <w:locked/>
    <w:rsid w:val="00A739A4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qFormat/>
    <w:rsid w:val="00A739A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FontStyle34">
    <w:name w:val="Font Style34"/>
    <w:basedOn w:val="a0"/>
    <w:uiPriority w:val="99"/>
    <w:qFormat/>
    <w:rsid w:val="00A739A4"/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5327FD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327FD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81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0C47"/>
    <w:rPr>
      <w:rFonts w:ascii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81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10C47"/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ografkurs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4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shuklina_ov</dc:creator>
  <cp:lastModifiedBy>chertolias</cp:lastModifiedBy>
  <cp:revision>7</cp:revision>
  <cp:lastPrinted>2023-08-11T12:15:00Z</cp:lastPrinted>
  <dcterms:created xsi:type="dcterms:W3CDTF">2023-08-11T12:08:00Z</dcterms:created>
  <dcterms:modified xsi:type="dcterms:W3CDTF">2023-08-24T08:42:00Z</dcterms:modified>
</cp:coreProperties>
</file>