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6096" w:left="0" w:right="-285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№ 2</w:t>
      </w:r>
    </w:p>
    <w:p w14:paraId="04000000">
      <w:pPr>
        <w:ind w:firstLine="6096" w:left="0" w:right="-285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</w:rPr>
        <w:t xml:space="preserve"> приказу</w:t>
      </w:r>
      <w:r>
        <w:rPr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инистерства</w:t>
      </w:r>
    </w:p>
    <w:p w14:paraId="05000000">
      <w:pPr>
        <w:ind w:firstLine="6096" w:left="0" w:right="-285"/>
        <w:jc w:val="both"/>
        <w:rPr>
          <w:sz w:val="28"/>
        </w:rPr>
      </w:pPr>
      <w:r>
        <w:rPr>
          <w:sz w:val="28"/>
        </w:rPr>
        <w:t>финансов и бюджетного</w:t>
      </w:r>
    </w:p>
    <w:p w14:paraId="06000000">
      <w:pPr>
        <w:ind w:firstLine="6096" w:left="0" w:right="-285"/>
        <w:jc w:val="both"/>
        <w:rPr>
          <w:sz w:val="28"/>
        </w:rPr>
      </w:pPr>
      <w:r>
        <w:rPr>
          <w:sz w:val="28"/>
        </w:rPr>
        <w:t xml:space="preserve">контроля </w:t>
      </w:r>
      <w:r>
        <w:rPr>
          <w:sz w:val="28"/>
        </w:rPr>
        <w:t>Курской области</w:t>
      </w:r>
    </w:p>
    <w:p w14:paraId="07000000">
      <w:pPr>
        <w:ind w:firstLine="6096" w:left="0" w:right="-285"/>
        <w:rPr>
          <w:b w:val="1"/>
          <w:sz w:val="28"/>
        </w:rPr>
      </w:pPr>
      <w:r>
        <w:rPr>
          <w:sz w:val="28"/>
        </w:rPr>
        <w:t>от</w:t>
      </w:r>
      <w:bookmarkStart w:id="1" w:name="Par32"/>
      <w:bookmarkEnd w:id="1"/>
      <w:r>
        <w:rPr>
          <w:sz w:val="28"/>
        </w:rPr>
        <w:t xml:space="preserve"> 10.01.2025 №</w:t>
      </w:r>
      <w:r>
        <w:rPr>
          <w:b w:val="1"/>
          <w:sz w:val="28"/>
        </w:rPr>
        <w:t xml:space="preserve"> </w:t>
      </w:r>
      <w:r>
        <w:rPr>
          <w:b w:val="0"/>
          <w:sz w:val="28"/>
        </w:rPr>
        <w:t>1н</w:t>
      </w:r>
    </w:p>
    <w:p w14:paraId="08000000">
      <w:pPr>
        <w:ind w:firstLine="540" w:left="0"/>
        <w:jc w:val="both"/>
        <w:rPr>
          <w:sz w:val="28"/>
        </w:rPr>
      </w:pPr>
    </w:p>
    <w:p w14:paraId="09000000">
      <w:pPr>
        <w:ind w:firstLine="540" w:left="0"/>
        <w:jc w:val="center"/>
        <w:rPr>
          <w:sz w:val="28"/>
        </w:rPr>
      </w:pPr>
      <w:r>
        <w:rPr>
          <w:sz w:val="28"/>
        </w:rPr>
        <w:t>Сроки</w:t>
      </w:r>
      <w:r>
        <w:rPr>
          <w:sz w:val="28"/>
        </w:rPr>
        <w:t xml:space="preserve"> </w:t>
      </w:r>
      <w:r>
        <w:rPr>
          <w:sz w:val="28"/>
        </w:rPr>
        <w:t>представления</w:t>
      </w:r>
      <w:r>
        <w:rPr>
          <w:sz w:val="28"/>
        </w:rPr>
        <w:t xml:space="preserve"> отчетов</w:t>
      </w:r>
      <w:r>
        <w:rPr>
          <w:sz w:val="28"/>
        </w:rPr>
        <w:t xml:space="preserve"> главными распорядителями средств областного бюджета</w:t>
      </w:r>
      <w:r>
        <w:rPr>
          <w:sz w:val="28"/>
        </w:rPr>
        <w:t xml:space="preserve"> </w:t>
      </w:r>
      <w:r>
        <w:rPr>
          <w:sz w:val="28"/>
        </w:rPr>
        <w:t>по форме 14 «</w:t>
      </w:r>
      <w:r>
        <w:rPr>
          <w:sz w:val="28"/>
        </w:rPr>
        <w:t>Отчет о</w:t>
      </w:r>
      <w:r>
        <w:rPr>
          <w:sz w:val="28"/>
        </w:rPr>
        <w:t xml:space="preserve"> </w:t>
      </w:r>
      <w:r>
        <w:rPr>
          <w:sz w:val="28"/>
        </w:rPr>
        <w:t>расходах и</w:t>
      </w:r>
      <w:r>
        <w:rPr>
          <w:sz w:val="28"/>
        </w:rPr>
        <w:t xml:space="preserve"> </w:t>
      </w:r>
      <w:r>
        <w:rPr>
          <w:sz w:val="28"/>
        </w:rPr>
        <w:t>численности работников федеральных государственных органов, государственных органов субъектов Российской Федерации» (код</w:t>
      </w:r>
      <w:r>
        <w:rPr>
          <w:sz w:val="28"/>
        </w:rPr>
        <w:t xml:space="preserve"> </w:t>
      </w:r>
      <w:r>
        <w:rPr>
          <w:sz w:val="28"/>
        </w:rPr>
        <w:t>0503074) и</w:t>
      </w:r>
      <w:r>
        <w:rPr>
          <w:sz w:val="28"/>
        </w:rPr>
        <w:t xml:space="preserve"> финансовыми органами муниципальных районов и</w:t>
      </w:r>
      <w:r>
        <w:rPr>
          <w:sz w:val="28"/>
        </w:rPr>
        <w:t xml:space="preserve"> </w:t>
      </w:r>
      <w:r>
        <w:rPr>
          <w:sz w:val="28"/>
        </w:rPr>
        <w:t>городских округов</w:t>
      </w:r>
      <w:r>
        <w:rPr>
          <w:sz w:val="28"/>
        </w:rPr>
        <w:t xml:space="preserve"> по</w:t>
      </w:r>
      <w:r>
        <w:rPr>
          <w:sz w:val="28"/>
        </w:rPr>
        <w:t xml:space="preserve"> </w:t>
      </w:r>
      <w:r>
        <w:rPr>
          <w:sz w:val="28"/>
        </w:rPr>
        <w:t>форме 14</w:t>
      </w:r>
      <w:r>
        <w:rPr>
          <w:sz w:val="28"/>
        </w:rPr>
        <w:t> </w:t>
      </w:r>
      <w:r>
        <w:rPr>
          <w:sz w:val="28"/>
        </w:rPr>
        <w:t>МО</w:t>
      </w:r>
      <w:r>
        <w:rPr>
          <w:sz w:val="28"/>
        </w:rPr>
        <w:t> </w:t>
      </w:r>
      <w:r>
        <w:rPr>
          <w:sz w:val="28"/>
        </w:rPr>
        <w:t>«Отчет о расходах и численности работников органов местного самоуправления» (код 0503075)</w:t>
      </w:r>
      <w:r>
        <w:rPr>
          <w:sz w:val="28"/>
        </w:rPr>
        <w:t xml:space="preserve"> </w:t>
      </w:r>
      <w:r>
        <w:rPr>
          <w:sz w:val="28"/>
        </w:rPr>
        <w:t>в 202</w:t>
      </w:r>
      <w:r>
        <w:rPr>
          <w:sz w:val="28"/>
        </w:rPr>
        <w:t>5</w:t>
      </w:r>
      <w:r>
        <w:rPr>
          <w:sz w:val="28"/>
        </w:rPr>
        <w:t xml:space="preserve"> году</w:t>
      </w:r>
    </w:p>
    <w:p w14:paraId="0A000000">
      <w:pPr>
        <w:ind w:firstLine="540" w:left="0"/>
        <w:jc w:val="center"/>
        <w:rPr>
          <w:sz w:val="28"/>
        </w:rPr>
      </w:pPr>
    </w:p>
    <w:tbl>
      <w:tblPr>
        <w:tblStyle w:val="Style_2"/>
        <w:tblInd w:type="dxa" w:w="-22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8"/>
        <w:gridCol w:w="5670"/>
        <w:gridCol w:w="1701"/>
        <w:gridCol w:w="1701"/>
      </w:tblGrid>
      <w:tr>
        <w:trPr>
          <w:trHeight w:hRule="atLeast" w:val="371"/>
        </w:trPr>
        <w:tc>
          <w:tcPr>
            <w:tcW w:type="dxa" w:w="5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pPr>
              <w:spacing w:line="10" w:lineRule="atLeast"/>
              <w:ind w:firstLine="62" w:left="-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type="dxa" w:w="56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type="dxa" w:w="3402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spacing w:after="200"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Сроки представления</w:t>
            </w:r>
          </w:p>
        </w:tc>
      </w:tr>
      <w:tr>
        <w:trPr>
          <w:trHeight w:hRule="atLeast" w:val="297"/>
        </w:trPr>
        <w:tc>
          <w:tcPr>
            <w:tcW w:type="dxa" w:w="5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полугодовой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за 9 месяцев</w:t>
            </w:r>
          </w:p>
        </w:tc>
      </w:tr>
      <w:tr>
        <w:trPr>
          <w:trHeight w:hRule="atLeast" w:val="311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spacing w:line="10" w:lineRule="atLeast"/>
              <w:ind w:right="-62"/>
              <w:rPr>
                <w:sz w:val="28"/>
              </w:rPr>
            </w:pPr>
            <w:r>
              <w:rPr>
                <w:sz w:val="28"/>
              </w:rPr>
              <w:t>Администрация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615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Аппарат Уполномоченного по защите прав предпринимателей в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Архивное управление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.07.</w:t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.10.</w:t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Государственная жилищная инспекция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Комитет г</w:t>
            </w:r>
            <w:r>
              <w:rPr>
                <w:sz w:val="28"/>
              </w:rPr>
              <w:t>осударственн</w:t>
            </w:r>
            <w:r>
              <w:rPr>
                <w:sz w:val="28"/>
              </w:rPr>
              <w:t>ого</w:t>
            </w:r>
            <w:r>
              <w:rPr>
                <w:sz w:val="28"/>
              </w:rPr>
              <w:t xml:space="preserve"> строительного надзора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Избирательная комиссия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07.10.2025</w:t>
            </w:r>
          </w:p>
        </w:tc>
      </w:tr>
      <w:tr>
        <w:trPr>
          <w:trHeight w:hRule="atLeast" w:val="936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Государственная инспекция Курской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598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сельского хозяйства</w:t>
            </w:r>
            <w:r>
              <w:rPr>
                <w:sz w:val="28"/>
              </w:rPr>
              <w:t xml:space="preserve">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08.10.2025</w:t>
            </w:r>
          </w:p>
        </w:tc>
      </w:tr>
      <w:tr>
        <w:trPr>
          <w:trHeight w:hRule="atLeast" w:val="59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архитектуры и градостроительства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07.10.2025</w:t>
            </w:r>
          </w:p>
        </w:tc>
      </w:tr>
      <w:tr>
        <w:trPr>
          <w:trHeight w:hRule="atLeast" w:val="18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Комитет записи актов гражданского состояния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>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>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здравоохранения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информации и общественных коммуникаций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14.10.2025</w:t>
            </w:r>
          </w:p>
        </w:tc>
      </w:tr>
      <w:tr>
        <w:trPr>
          <w:trHeight w:hRule="atLeast" w:val="485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образования и науки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.10.2025</w:t>
            </w:r>
          </w:p>
        </w:tc>
      </w:tr>
      <w:tr>
        <w:trPr>
          <w:trHeight w:hRule="atLeast" w:val="62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внутренней и</w:t>
            </w:r>
            <w:r>
              <w:rPr>
                <w:sz w:val="28"/>
              </w:rPr>
              <w:t xml:space="preserve"> молодежной политики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07.10.2025</w:t>
            </w:r>
          </w:p>
        </w:tc>
      </w:tr>
      <w:tr>
        <w:trPr>
          <w:trHeight w:hRule="atLeast" w:val="186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культур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 xml:space="preserve">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по </w:t>
            </w:r>
            <w:r>
              <w:rPr>
                <w:sz w:val="28"/>
              </w:rPr>
              <w:t xml:space="preserve">государственной </w:t>
            </w:r>
            <w:r>
              <w:rPr>
                <w:sz w:val="28"/>
              </w:rPr>
              <w:t>охране объектов культурного наследия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по тарифам и ценам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по труду и занятости населения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14.10.2025</w:t>
            </w:r>
          </w:p>
        </w:tc>
      </w:tr>
      <w:tr>
        <w:trPr>
          <w:trHeight w:hRule="atLeast" w:val="411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имуществ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физической культуры</w:t>
            </w:r>
            <w:r>
              <w:rPr>
                <w:sz w:val="28"/>
              </w:rPr>
              <w:t xml:space="preserve"> и спорт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14.10.2025</w:t>
            </w:r>
          </w:p>
        </w:tc>
      </w:tr>
      <w:tr>
        <w:trPr>
          <w:trHeight w:hRule="atLeast" w:val="56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экономического</w:t>
            </w:r>
            <w:r>
              <w:rPr>
                <w:sz w:val="28"/>
              </w:rPr>
              <w:t xml:space="preserve"> развити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 xml:space="preserve">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природных ресурсов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13.10.2025</w:t>
            </w:r>
          </w:p>
        </w:tc>
      </w:tr>
      <w:tr>
        <w:trPr>
          <w:trHeight w:hRule="atLeast" w:val="59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spacing w:line="24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spacing w:line="24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07.10.2025</w:t>
            </w:r>
          </w:p>
        </w:tc>
      </w:tr>
      <w:tr>
        <w:trPr>
          <w:trHeight w:hRule="atLeast" w:val="589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Комитет региональной безопасности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572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социального обеспечения, материнства 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детства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.10.2025</w:t>
            </w:r>
          </w:p>
        </w:tc>
      </w:tr>
      <w:tr>
        <w:trPr>
          <w:trHeight w:hRule="atLeast" w:val="652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строительства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329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транспорта и автомобильных дорог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10.10.2025</w:t>
            </w:r>
          </w:p>
        </w:tc>
      </w:tr>
      <w:tr>
        <w:trPr>
          <w:trHeight w:hRule="atLeast" w:val="205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финансов </w:t>
            </w:r>
            <w:r>
              <w:rPr>
                <w:sz w:val="28"/>
              </w:rPr>
              <w:t xml:space="preserve">и бюджетного контроля </w:t>
            </w:r>
            <w:r>
              <w:rPr>
                <w:sz w:val="28"/>
              </w:rPr>
              <w:t>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цифрового развития и связи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08.10.2025</w:t>
            </w:r>
          </w:p>
        </w:tc>
      </w:tr>
      <w:tr>
        <w:trPr>
          <w:trHeight w:hRule="atLeast" w:val="449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Контрольно-счетная палата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Курская областная Дума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Рабочий аппарат Уполномоченного по правам ребенка в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rPr>
                <w:sz w:val="28"/>
              </w:rPr>
            </w:pPr>
            <w:r>
              <w:rPr>
                <w:sz w:val="28"/>
              </w:rPr>
              <w:t>Уполномоченный по правам человека в Курской области и его рабочий аппарат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Комитет ветеринарии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645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правового обеспечения</w:t>
            </w:r>
            <w:r>
              <w:rPr>
                <w:sz w:val="28"/>
              </w:rPr>
              <w:t xml:space="preserve">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195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приоритетных проектов развития территори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 xml:space="preserve"> и туризма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09.07.202</w:t>
            </w:r>
            <w:r>
              <w:rPr>
                <w:sz w:val="28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09.10.202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345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rPr>
                <w:sz w:val="28"/>
              </w:rPr>
            </w:pPr>
            <w:r>
              <w:rPr>
                <w:sz w:val="28"/>
              </w:rPr>
              <w:t>Министерство восстановления и развития приграничья Курской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09.07.202</w:t>
            </w:r>
            <w:r>
              <w:rPr>
                <w:sz w:val="28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09.10.202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345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rPr>
                <w:sz w:val="28"/>
              </w:rPr>
            </w:pPr>
            <w:r>
              <w:rPr>
                <w:sz w:val="28"/>
              </w:rPr>
              <w:t>Беловский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14.10.202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358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t>0</w:t>
            </w:r>
            <w:r>
              <w:rPr>
                <w:sz w:val="28"/>
              </w:rPr>
              <w:t>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rPr>
                <w:sz w:val="28"/>
              </w:rPr>
            </w:pPr>
            <w:r>
              <w:rPr>
                <w:sz w:val="28"/>
              </w:rPr>
              <w:t>Большесолдатский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1.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rPr>
                <w:sz w:val="28"/>
              </w:rPr>
            </w:pPr>
            <w:r>
              <w:rPr>
                <w:sz w:val="28"/>
              </w:rPr>
              <w:t>Глушковский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14.10.2025</w:t>
            </w:r>
          </w:p>
        </w:tc>
      </w:tr>
      <w:tr>
        <w:trPr>
          <w:trHeight w:hRule="atLeast" w:val="232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2.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rPr>
                <w:sz w:val="28"/>
              </w:rPr>
            </w:pPr>
            <w:r>
              <w:rPr>
                <w:sz w:val="28"/>
              </w:rPr>
              <w:t>Горшеченский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3.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rPr>
                <w:sz w:val="28"/>
              </w:rPr>
            </w:pPr>
            <w:r>
              <w:rPr>
                <w:sz w:val="28"/>
              </w:rPr>
              <w:t>Дмитриевский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4.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rPr>
                <w:sz w:val="28"/>
              </w:rPr>
            </w:pPr>
            <w:r>
              <w:rPr>
                <w:sz w:val="28"/>
              </w:rPr>
              <w:t>Железногорский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5.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rPr>
                <w:sz w:val="28"/>
              </w:rPr>
            </w:pPr>
            <w:r>
              <w:rPr>
                <w:sz w:val="28"/>
              </w:rPr>
              <w:t>Золотухинский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219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6.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rPr>
                <w:sz w:val="28"/>
              </w:rPr>
            </w:pPr>
            <w:r>
              <w:rPr>
                <w:sz w:val="28"/>
              </w:rPr>
              <w:t>Касторенский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.07.202</w:t>
            </w:r>
            <w:r>
              <w:rPr>
                <w:sz w:val="28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.10.202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241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rPr>
                <w:sz w:val="28"/>
              </w:rPr>
            </w:pPr>
            <w:r>
              <w:rPr>
                <w:sz w:val="28"/>
              </w:rPr>
              <w:t>Конышевский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rPr>
                <w:sz w:val="28"/>
              </w:rPr>
            </w:pPr>
            <w:r>
              <w:rPr>
                <w:sz w:val="28"/>
              </w:rPr>
              <w:t>Кореневский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rPr>
                <w:sz w:val="28"/>
              </w:rPr>
            </w:pPr>
            <w:r>
              <w:rPr>
                <w:sz w:val="28"/>
              </w:rPr>
              <w:t>Курский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  <w:r>
              <w:rPr>
                <w:sz w:val="28"/>
              </w:rPr>
              <w:t>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rPr>
                <w:sz w:val="28"/>
              </w:rPr>
            </w:pPr>
            <w:r>
              <w:rPr>
                <w:sz w:val="28"/>
              </w:rPr>
              <w:t>Курчатовский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fldChar w:fldCharType="end"/>
            </w:r>
            <w: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rPr>
                <w:sz w:val="28"/>
              </w:rPr>
            </w:pPr>
            <w:r>
              <w:rPr>
                <w:sz w:val="28"/>
              </w:rPr>
              <w:t>Льговский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rPr>
                <w:sz w:val="28"/>
              </w:rPr>
            </w:pPr>
            <w:r>
              <w:rPr>
                <w:sz w:val="28"/>
              </w:rPr>
              <w:t>Мантуровский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3.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rPr>
                <w:sz w:val="28"/>
              </w:rPr>
            </w:pPr>
            <w:r>
              <w:rPr>
                <w:sz w:val="28"/>
              </w:rPr>
              <w:t>Медвенский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4.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rPr>
                <w:sz w:val="28"/>
              </w:rPr>
            </w:pPr>
            <w:r>
              <w:rPr>
                <w:sz w:val="28"/>
              </w:rPr>
              <w:t>Обоянский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55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00000">
            <w:pPr>
              <w:rPr>
                <w:sz w:val="28"/>
              </w:rPr>
            </w:pPr>
            <w:r>
              <w:rPr>
                <w:sz w:val="28"/>
              </w:rPr>
              <w:t>Октябрьский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13.10.2025</w:t>
            </w:r>
          </w:p>
        </w:tc>
      </w:tr>
      <w:tr>
        <w:trPr>
          <w:trHeight w:hRule="atLeast" w:val="289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6.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rPr>
                <w:sz w:val="28"/>
              </w:rPr>
            </w:pPr>
            <w:r>
              <w:rPr>
                <w:sz w:val="28"/>
              </w:rPr>
              <w:t>Поныровский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10.10.2025</w:t>
            </w:r>
          </w:p>
        </w:tc>
      </w:tr>
      <w:tr>
        <w:trPr>
          <w:trHeight w:hRule="atLeast" w:val="325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57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rPr>
                <w:sz w:val="28"/>
              </w:rPr>
            </w:pPr>
            <w:r>
              <w:rPr>
                <w:sz w:val="28"/>
              </w:rPr>
              <w:t>Пристенский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13.10.2025</w:t>
            </w:r>
          </w:p>
        </w:tc>
      </w:tr>
      <w:tr>
        <w:trPr>
          <w:trHeight w:hRule="atLeast" w:val="183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00000">
            <w:pPr>
              <w:rPr>
                <w:sz w:val="28"/>
              </w:rPr>
            </w:pPr>
            <w:r>
              <w:rPr>
                <w:sz w:val="28"/>
              </w:rPr>
              <w:t>Рыльский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.10.2025</w:t>
            </w:r>
          </w:p>
        </w:tc>
      </w:tr>
      <w:tr>
        <w:trPr>
          <w:trHeight w:hRule="atLeast" w:val="34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rPr>
                <w:sz w:val="28"/>
              </w:rPr>
            </w:pPr>
            <w:r>
              <w:rPr>
                <w:sz w:val="28"/>
              </w:rPr>
              <w:t>Советский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0.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rPr>
                <w:sz w:val="28"/>
              </w:rPr>
            </w:pPr>
            <w:r>
              <w:rPr>
                <w:sz w:val="28"/>
              </w:rPr>
              <w:t>Солнцевский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1.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10000">
            <w:pPr>
              <w:rPr>
                <w:sz w:val="28"/>
              </w:rPr>
            </w:pPr>
            <w:r>
              <w:rPr>
                <w:sz w:val="28"/>
              </w:rPr>
              <w:t>Суджанский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rPr>
                <w:sz w:val="28"/>
              </w:rPr>
            </w:pPr>
            <w:r>
              <w:rPr>
                <w:sz w:val="28"/>
              </w:rPr>
              <w:t>Тимский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3.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rPr>
                <w:sz w:val="28"/>
              </w:rPr>
            </w:pPr>
            <w:r>
              <w:rPr>
                <w:sz w:val="28"/>
              </w:rPr>
              <w:t>Фатежский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4.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rPr>
                <w:sz w:val="28"/>
              </w:rPr>
            </w:pPr>
            <w:r>
              <w:rPr>
                <w:sz w:val="28"/>
              </w:rPr>
              <w:t>Хомутовский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5.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rPr>
                <w:sz w:val="28"/>
              </w:rPr>
            </w:pPr>
            <w:r>
              <w:rPr>
                <w:sz w:val="28"/>
              </w:rPr>
              <w:t>Черемисиновский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66.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rPr>
                <w:sz w:val="28"/>
              </w:rPr>
            </w:pPr>
            <w:r>
              <w:rPr>
                <w:sz w:val="28"/>
              </w:rPr>
              <w:t>Щигровский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rPr>
                <w:sz w:val="28"/>
              </w:rPr>
            </w:pPr>
            <w:r>
              <w:rPr>
                <w:sz w:val="28"/>
              </w:rPr>
              <w:t xml:space="preserve">город </w:t>
            </w:r>
            <w:r>
              <w:rPr>
                <w:sz w:val="28"/>
              </w:rPr>
              <w:t>Железногорск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68.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rPr>
                <w:sz w:val="28"/>
              </w:rPr>
            </w:pPr>
            <w:r>
              <w:rPr>
                <w:sz w:val="28"/>
              </w:rPr>
              <w:t>город</w:t>
            </w:r>
            <w:r>
              <w:rPr>
                <w:sz w:val="28"/>
              </w:rPr>
              <w:t xml:space="preserve"> Курск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69.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rPr>
                <w:sz w:val="28"/>
              </w:rPr>
            </w:pPr>
            <w:r>
              <w:rPr>
                <w:sz w:val="28"/>
              </w:rPr>
              <w:t>город</w:t>
            </w:r>
            <w:r>
              <w:rPr>
                <w:sz w:val="28"/>
              </w:rPr>
              <w:t xml:space="preserve"> Курчатов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0.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10000">
            <w:pPr>
              <w:rPr>
                <w:sz w:val="28"/>
              </w:rPr>
            </w:pPr>
            <w:r>
              <w:rPr>
                <w:sz w:val="28"/>
              </w:rPr>
              <w:t>город</w:t>
            </w:r>
            <w:r>
              <w:rPr>
                <w:sz w:val="28"/>
              </w:rPr>
              <w:t xml:space="preserve"> Льгов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13.10.2025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fldChar w:fldCharType="end"/>
            </w:r>
            <w: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rPr>
                <w:sz w:val="28"/>
              </w:rPr>
            </w:pPr>
            <w:r>
              <w:rPr>
                <w:sz w:val="28"/>
              </w:rPr>
              <w:t>город</w:t>
            </w:r>
            <w:r>
              <w:rPr>
                <w:sz w:val="28"/>
              </w:rPr>
              <w:t xml:space="preserve"> Щигры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14.07.2025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14.10.2025</w:t>
            </w:r>
          </w:p>
        </w:tc>
      </w:tr>
    </w:tbl>
    <w:p w14:paraId="2C010000">
      <w:pPr>
        <w:ind w:firstLine="540" w:left="0"/>
        <w:jc w:val="both"/>
        <w:rPr>
          <w:sz w:val="28"/>
        </w:rPr>
      </w:pPr>
    </w:p>
    <w:p w14:paraId="2D010000">
      <w:pPr>
        <w:ind w:firstLine="540" w:left="0"/>
        <w:jc w:val="both"/>
        <w:rPr>
          <w:sz w:val="28"/>
        </w:rPr>
      </w:pPr>
    </w:p>
    <w:p w14:paraId="2E010000">
      <w:pPr>
        <w:rPr>
          <w:sz w:val="28"/>
        </w:rPr>
      </w:pPr>
    </w:p>
    <w:p w14:paraId="2F010000">
      <w:pPr>
        <w:rPr>
          <w:sz w:val="28"/>
        </w:rPr>
      </w:pPr>
    </w:p>
    <w:p w14:paraId="30010000">
      <w:pPr>
        <w:ind/>
        <w:jc w:val="center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название"/>
    <w:basedOn w:val="Style_10"/>
    <w:link w:val="Style_9_ch"/>
    <w:pPr>
      <w:ind/>
      <w:jc w:val="center"/>
    </w:pPr>
    <w:rPr>
      <w:sz w:val="24"/>
    </w:rPr>
  </w:style>
  <w:style w:styleId="Style_9_ch" w:type="character">
    <w:name w:val="название"/>
    <w:basedOn w:val="Style_10_ch"/>
    <w:link w:val="Style_9"/>
    <w:rPr>
      <w:sz w:val="24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Body Text Indent"/>
    <w:basedOn w:val="Style_3"/>
    <w:link w:val="Style_13_ch"/>
    <w:pPr>
      <w:ind w:firstLine="851" w:left="0"/>
      <w:jc w:val="both"/>
    </w:pPr>
    <w:rPr>
      <w:sz w:val="28"/>
    </w:rPr>
  </w:style>
  <w:style w:styleId="Style_13_ch" w:type="character">
    <w:name w:val="Body Text Indent"/>
    <w:basedOn w:val="Style_3_ch"/>
    <w:link w:val="Style_13"/>
    <w:rPr>
      <w:sz w:val="28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footer"/>
    <w:basedOn w:val="Style_3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3_ch"/>
    <w:link w:val="Style_1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List Paragraph"/>
    <w:basedOn w:val="Style_3"/>
    <w:link w:val="Style_18_ch"/>
    <w:pPr>
      <w:ind w:firstLine="0" w:left="720"/>
      <w:contextualSpacing w:val="1"/>
    </w:pPr>
  </w:style>
  <w:style w:styleId="Style_18_ch" w:type="character">
    <w:name w:val="List Paragraph"/>
    <w:basedOn w:val="Style_3_ch"/>
    <w:link w:val="Style_18"/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ConsPlusNormal"/>
    <w:link w:val="Style_20_ch"/>
    <w:pPr>
      <w:spacing w:after="0" w:line="240" w:lineRule="auto"/>
      <w:ind/>
    </w:pPr>
    <w:rPr>
      <w:rFonts w:ascii="Times New Roman" w:hAnsi="Times New Roman"/>
      <w:sz w:val="28"/>
    </w:rPr>
  </w:style>
  <w:style w:styleId="Style_20_ch" w:type="character">
    <w:name w:val="ConsPlusNormal"/>
    <w:link w:val="Style_20"/>
    <w:rPr>
      <w:rFonts w:ascii="Times New Roman" w:hAnsi="Times New Roman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10" w:type="paragraph">
    <w:name w:val="Обычный1"/>
    <w:link w:val="Style_10_ch"/>
    <w:pPr>
      <w:spacing w:after="0" w:line="240" w:lineRule="auto"/>
      <w:ind/>
    </w:pPr>
    <w:rPr>
      <w:rFonts w:ascii="Times New Roman" w:hAnsi="Times New Roman"/>
      <w:b w:val="1"/>
      <w:sz w:val="28"/>
    </w:rPr>
  </w:style>
  <w:style w:styleId="Style_10_ch" w:type="character">
    <w:name w:val="Обычный1"/>
    <w:link w:val="Style_10"/>
    <w:rPr>
      <w:rFonts w:ascii="Times New Roman" w:hAnsi="Times New Roman"/>
      <w:b w:val="1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Основной текст (4)"/>
    <w:basedOn w:val="Style_3"/>
    <w:link w:val="Style_25_ch"/>
    <w:pPr>
      <w:widowControl w:val="0"/>
      <w:spacing w:after="120" w:before="120" w:line="184" w:lineRule="exact"/>
      <w:ind/>
      <w:jc w:val="both"/>
    </w:pPr>
    <w:rPr>
      <w:rFonts w:asciiTheme="minorAscii" w:hAnsiTheme="minorHAnsi"/>
      <w:sz w:val="15"/>
    </w:rPr>
  </w:style>
  <w:style w:styleId="Style_25_ch" w:type="character">
    <w:name w:val="Основной текст (4)"/>
    <w:basedOn w:val="Style_3_ch"/>
    <w:link w:val="Style_25"/>
    <w:rPr>
      <w:rFonts w:asciiTheme="minorAscii" w:hAnsiTheme="minorHAnsi"/>
      <w:sz w:val="15"/>
    </w:rPr>
  </w:style>
  <w:style w:styleId="Style_26" w:type="paragraph">
    <w:name w:val="toc 5"/>
    <w:next w:val="Style_3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0"/>
    <w:link w:val="Style_27_ch"/>
    <w:uiPriority w:val="11"/>
    <w:qFormat/>
    <w:pPr>
      <w:ind/>
      <w:jc w:val="center"/>
    </w:pPr>
    <w:rPr>
      <w:sz w:val="44"/>
    </w:rPr>
  </w:style>
  <w:style w:styleId="Style_27_ch" w:type="character">
    <w:name w:val="Subtitle"/>
    <w:basedOn w:val="Style_10_ch"/>
    <w:link w:val="Style_27"/>
    <w:rPr>
      <w:sz w:val="4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Grid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2025-01-10T07:21:10Z</dcterms:modified>
</cp:coreProperties>
</file>