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CBF" w:rsidRPr="006727B1" w:rsidRDefault="008C2CBF" w:rsidP="007F4F44">
      <w:pPr>
        <w:spacing w:after="0" w:line="240" w:lineRule="auto"/>
        <w:jc w:val="center"/>
        <w:rPr>
          <w:rFonts w:ascii="Times New Roman" w:hAnsi="Times New Roman"/>
          <w:b/>
          <w:sz w:val="28"/>
          <w:szCs w:val="28"/>
          <w:lang w:eastAsia="ru-RU"/>
        </w:rPr>
      </w:pPr>
    </w:p>
    <w:p w:rsidR="00BB0E8B" w:rsidRDefault="00BB0E8B" w:rsidP="00BE7174">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Отчет об</w:t>
      </w:r>
      <w:r w:rsidR="00D541FF" w:rsidRPr="005725DB">
        <w:rPr>
          <w:rFonts w:ascii="Times New Roman" w:hAnsi="Times New Roman"/>
          <w:b/>
          <w:sz w:val="28"/>
          <w:szCs w:val="28"/>
          <w:lang w:eastAsia="ru-RU"/>
        </w:rPr>
        <w:t xml:space="preserve"> оценк</w:t>
      </w:r>
      <w:r>
        <w:rPr>
          <w:rFonts w:ascii="Times New Roman" w:hAnsi="Times New Roman"/>
          <w:b/>
          <w:sz w:val="28"/>
          <w:szCs w:val="28"/>
          <w:lang w:eastAsia="ru-RU"/>
        </w:rPr>
        <w:t>е</w:t>
      </w:r>
      <w:r w:rsidR="00D541FF" w:rsidRPr="005725DB">
        <w:rPr>
          <w:rFonts w:ascii="Times New Roman" w:hAnsi="Times New Roman"/>
          <w:b/>
          <w:sz w:val="28"/>
          <w:szCs w:val="28"/>
          <w:lang w:eastAsia="ru-RU"/>
        </w:rPr>
        <w:t xml:space="preserve"> налоговых расходов Курской области за </w:t>
      </w:r>
      <w:r w:rsidR="00BE7174" w:rsidRPr="005725DB">
        <w:rPr>
          <w:rFonts w:ascii="Times New Roman" w:hAnsi="Times New Roman"/>
          <w:b/>
          <w:sz w:val="28"/>
          <w:szCs w:val="28"/>
          <w:lang w:eastAsia="ru-RU"/>
        </w:rPr>
        <w:t>2020</w:t>
      </w:r>
      <w:r w:rsidR="00D541FF" w:rsidRPr="005725DB">
        <w:rPr>
          <w:rFonts w:ascii="Times New Roman" w:hAnsi="Times New Roman"/>
          <w:b/>
          <w:sz w:val="28"/>
          <w:szCs w:val="28"/>
          <w:lang w:eastAsia="ru-RU"/>
        </w:rPr>
        <w:t xml:space="preserve"> год</w:t>
      </w:r>
      <w:r>
        <w:rPr>
          <w:rFonts w:ascii="Times New Roman" w:hAnsi="Times New Roman"/>
          <w:b/>
          <w:sz w:val="28"/>
          <w:szCs w:val="28"/>
          <w:lang w:eastAsia="ru-RU"/>
        </w:rPr>
        <w:t xml:space="preserve"> и </w:t>
      </w:r>
    </w:p>
    <w:p w:rsidR="00D541FF" w:rsidRPr="005725DB" w:rsidRDefault="00BB0E8B" w:rsidP="00BE7174">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на 2021-2024 годы</w:t>
      </w:r>
    </w:p>
    <w:p w:rsidR="009461A3" w:rsidRPr="005725DB" w:rsidRDefault="009461A3" w:rsidP="0096079D">
      <w:pPr>
        <w:spacing w:after="0" w:line="240" w:lineRule="auto"/>
        <w:jc w:val="center"/>
        <w:rPr>
          <w:rFonts w:ascii="Times New Roman" w:hAnsi="Times New Roman" w:cs="Times New Roman"/>
          <w:sz w:val="28"/>
          <w:szCs w:val="28"/>
          <w:lang w:eastAsia="ru-RU"/>
        </w:rPr>
      </w:pPr>
    </w:p>
    <w:p w:rsidR="00D541FF" w:rsidRPr="005725DB" w:rsidRDefault="00D541FF" w:rsidP="009B544C">
      <w:pPr>
        <w:autoSpaceDE w:val="0"/>
        <w:autoSpaceDN w:val="0"/>
        <w:adjustRightInd w:val="0"/>
        <w:spacing w:after="0" w:line="240" w:lineRule="auto"/>
        <w:ind w:firstLine="709"/>
        <w:jc w:val="both"/>
        <w:rPr>
          <w:rFonts w:ascii="Times New Roman" w:hAnsi="Times New Roman"/>
          <w:sz w:val="28"/>
          <w:szCs w:val="28"/>
          <w:lang w:eastAsia="ru-RU"/>
        </w:rPr>
      </w:pPr>
      <w:r w:rsidRPr="005725DB">
        <w:rPr>
          <w:rFonts w:ascii="Times New Roman" w:hAnsi="Times New Roman"/>
          <w:sz w:val="27"/>
          <w:szCs w:val="27"/>
        </w:rPr>
        <w:t xml:space="preserve">С учетом </w:t>
      </w:r>
      <w:proofErr w:type="spellStart"/>
      <w:r w:rsidRPr="005725DB">
        <w:rPr>
          <w:rFonts w:ascii="Times New Roman" w:hAnsi="Times New Roman"/>
          <w:sz w:val="27"/>
          <w:szCs w:val="27"/>
        </w:rPr>
        <w:t>нормоположений</w:t>
      </w:r>
      <w:proofErr w:type="spellEnd"/>
      <w:r w:rsidRPr="005725DB">
        <w:rPr>
          <w:rFonts w:ascii="Times New Roman" w:hAnsi="Times New Roman"/>
          <w:sz w:val="27"/>
          <w:szCs w:val="27"/>
        </w:rPr>
        <w:t xml:space="preserve"> федерального законодательства</w:t>
      </w:r>
      <w:r w:rsidR="009B544C" w:rsidRPr="005725DB">
        <w:rPr>
          <w:rFonts w:ascii="Times New Roman" w:hAnsi="Times New Roman"/>
          <w:sz w:val="27"/>
          <w:szCs w:val="27"/>
        </w:rPr>
        <w:t xml:space="preserve"> и</w:t>
      </w:r>
      <w:r w:rsidRPr="005725DB">
        <w:rPr>
          <w:rFonts w:ascii="Times New Roman" w:hAnsi="Times New Roman"/>
          <w:sz w:val="27"/>
          <w:szCs w:val="27"/>
        </w:rPr>
        <w:t xml:space="preserve"> постановлени</w:t>
      </w:r>
      <w:r w:rsidR="009B544C" w:rsidRPr="005725DB">
        <w:rPr>
          <w:rFonts w:ascii="Times New Roman" w:hAnsi="Times New Roman"/>
          <w:sz w:val="27"/>
          <w:szCs w:val="27"/>
        </w:rPr>
        <w:t>я</w:t>
      </w:r>
      <w:r w:rsidRPr="005725DB">
        <w:rPr>
          <w:rFonts w:ascii="Times New Roman" w:hAnsi="Times New Roman"/>
          <w:sz w:val="27"/>
          <w:szCs w:val="27"/>
        </w:rPr>
        <w:t xml:space="preserve"> Администрации Курской области от 05.11.2019 № 1062-па </w:t>
      </w:r>
      <w:r w:rsidR="009B544C" w:rsidRPr="005725DB">
        <w:rPr>
          <w:rFonts w:ascii="Times New Roman" w:hAnsi="Times New Roman"/>
          <w:sz w:val="27"/>
          <w:szCs w:val="27"/>
        </w:rPr>
        <w:t>«</w:t>
      </w:r>
      <w:r w:rsidR="009B544C" w:rsidRPr="005725DB">
        <w:rPr>
          <w:rFonts w:ascii="Times New Roman" w:hAnsi="Times New Roman" w:cs="Times New Roman"/>
          <w:sz w:val="28"/>
          <w:szCs w:val="28"/>
        </w:rPr>
        <w:t>Об утверждении Порядка формирования перечня налоговых расходов Курской области и оценки налоговых расходов Курской области</w:t>
      </w:r>
      <w:r w:rsidR="009B544C" w:rsidRPr="005725DB">
        <w:rPr>
          <w:rFonts w:ascii="Times New Roman" w:hAnsi="Times New Roman"/>
          <w:sz w:val="27"/>
          <w:szCs w:val="27"/>
        </w:rPr>
        <w:t xml:space="preserve">» </w:t>
      </w:r>
      <w:r w:rsidR="009B544C" w:rsidRPr="005725DB">
        <w:rPr>
          <w:rFonts w:ascii="Times New Roman" w:hAnsi="Times New Roman" w:cs="Times New Roman"/>
          <w:bCs/>
          <w:color w:val="000000"/>
          <w:sz w:val="28"/>
          <w:szCs w:val="28"/>
        </w:rPr>
        <w:t xml:space="preserve">комитетом финансов Курской области был сформирован </w:t>
      </w:r>
      <w:r w:rsidR="009B544C" w:rsidRPr="005725DB">
        <w:rPr>
          <w:rFonts w:ascii="Times New Roman" w:hAnsi="Times New Roman" w:cs="Times New Roman"/>
          <w:sz w:val="28"/>
          <w:szCs w:val="28"/>
        </w:rPr>
        <w:t xml:space="preserve">перечень налоговых расходов Курской области за 2019 </w:t>
      </w:r>
      <w:r w:rsidR="0022411F">
        <w:rPr>
          <w:rFonts w:ascii="Times New Roman" w:hAnsi="Times New Roman" w:cs="Times New Roman"/>
          <w:sz w:val="28"/>
          <w:szCs w:val="28"/>
        </w:rPr>
        <w:t>–</w:t>
      </w:r>
      <w:r w:rsidR="009B544C" w:rsidRPr="005725DB">
        <w:rPr>
          <w:rFonts w:ascii="Times New Roman" w:hAnsi="Times New Roman" w:cs="Times New Roman"/>
          <w:sz w:val="28"/>
          <w:szCs w:val="28"/>
        </w:rPr>
        <w:t xml:space="preserve"> 2020 годы и на 2021</w:t>
      </w:r>
      <w:r w:rsidR="00ED3005">
        <w:rPr>
          <w:rFonts w:ascii="Times New Roman" w:hAnsi="Times New Roman" w:cs="Times New Roman"/>
          <w:sz w:val="28"/>
          <w:szCs w:val="28"/>
        </w:rPr>
        <w:t xml:space="preserve"> – </w:t>
      </w:r>
      <w:r w:rsidR="009B544C" w:rsidRPr="005725DB">
        <w:rPr>
          <w:rFonts w:ascii="Times New Roman" w:hAnsi="Times New Roman" w:cs="Times New Roman"/>
          <w:sz w:val="28"/>
          <w:szCs w:val="28"/>
        </w:rPr>
        <w:t>2024 годы (приказ комитета финансов Курской области от 26.04.2020 №</w:t>
      </w:r>
      <w:r w:rsidR="0068537B" w:rsidRPr="005725DB">
        <w:rPr>
          <w:rFonts w:ascii="Times New Roman" w:hAnsi="Times New Roman" w:cs="Times New Roman"/>
          <w:sz w:val="28"/>
          <w:szCs w:val="28"/>
        </w:rPr>
        <w:t> </w:t>
      </w:r>
      <w:r w:rsidR="009B544C" w:rsidRPr="005725DB">
        <w:rPr>
          <w:rFonts w:ascii="Times New Roman" w:hAnsi="Times New Roman" w:cs="Times New Roman"/>
          <w:sz w:val="28"/>
          <w:szCs w:val="28"/>
        </w:rPr>
        <w:t>74н), кураторами налоговых расходов региона проведена оценка их</w:t>
      </w:r>
      <w:r w:rsidR="005725DB">
        <w:rPr>
          <w:rFonts w:ascii="Times New Roman" w:hAnsi="Times New Roman" w:cs="Times New Roman"/>
          <w:sz w:val="28"/>
          <w:szCs w:val="28"/>
        </w:rPr>
        <w:t> </w:t>
      </w:r>
      <w:r w:rsidR="009B544C" w:rsidRPr="005725DB">
        <w:rPr>
          <w:rFonts w:ascii="Times New Roman" w:hAnsi="Times New Roman" w:cs="Times New Roman"/>
          <w:sz w:val="28"/>
          <w:szCs w:val="28"/>
        </w:rPr>
        <w:t>эффективности за </w:t>
      </w:r>
      <w:r w:rsidR="0068537B" w:rsidRPr="005725DB">
        <w:rPr>
          <w:rFonts w:ascii="Times New Roman" w:hAnsi="Times New Roman" w:cs="Times New Roman"/>
          <w:sz w:val="28"/>
          <w:szCs w:val="28"/>
        </w:rPr>
        <w:t>2019</w:t>
      </w:r>
      <w:r w:rsidR="00ED3005">
        <w:rPr>
          <w:rFonts w:ascii="Times New Roman" w:hAnsi="Times New Roman" w:cs="Times New Roman"/>
          <w:sz w:val="28"/>
          <w:szCs w:val="28"/>
        </w:rPr>
        <w:t xml:space="preserve"> – </w:t>
      </w:r>
      <w:r w:rsidR="009B544C" w:rsidRPr="005725DB">
        <w:rPr>
          <w:rFonts w:ascii="Times New Roman" w:hAnsi="Times New Roman" w:cs="Times New Roman"/>
          <w:sz w:val="28"/>
          <w:szCs w:val="28"/>
        </w:rPr>
        <w:t>20</w:t>
      </w:r>
      <w:r w:rsidR="0068537B" w:rsidRPr="005725DB">
        <w:rPr>
          <w:rFonts w:ascii="Times New Roman" w:hAnsi="Times New Roman" w:cs="Times New Roman"/>
          <w:sz w:val="28"/>
          <w:szCs w:val="28"/>
        </w:rPr>
        <w:t>20</w:t>
      </w:r>
      <w:r w:rsidR="009B544C" w:rsidRPr="005725DB">
        <w:rPr>
          <w:rFonts w:ascii="Times New Roman" w:hAnsi="Times New Roman" w:cs="Times New Roman"/>
          <w:sz w:val="28"/>
          <w:szCs w:val="28"/>
        </w:rPr>
        <w:t xml:space="preserve"> годы</w:t>
      </w:r>
      <w:r w:rsidRPr="005725DB">
        <w:rPr>
          <w:rFonts w:ascii="Times New Roman" w:hAnsi="Times New Roman"/>
          <w:sz w:val="27"/>
          <w:szCs w:val="27"/>
        </w:rPr>
        <w:t>.</w:t>
      </w:r>
    </w:p>
    <w:p w:rsidR="00D541FF" w:rsidRPr="005725DB" w:rsidRDefault="00D541FF" w:rsidP="00D541FF">
      <w:pPr>
        <w:spacing w:after="0" w:line="240" w:lineRule="auto"/>
        <w:ind w:firstLine="709"/>
        <w:jc w:val="both"/>
        <w:rPr>
          <w:rFonts w:ascii="Times New Roman" w:hAnsi="Times New Roman" w:cs="Times New Roman"/>
          <w:bCs/>
          <w:color w:val="000000"/>
          <w:sz w:val="28"/>
          <w:szCs w:val="28"/>
        </w:rPr>
      </w:pPr>
      <w:r w:rsidRPr="005725DB">
        <w:rPr>
          <w:rFonts w:ascii="Times New Roman" w:hAnsi="Times New Roman"/>
          <w:sz w:val="28"/>
          <w:szCs w:val="28"/>
          <w:lang w:eastAsia="ru-RU"/>
        </w:rPr>
        <w:t xml:space="preserve">Отчет включает описание и стоимостную оценку налоговых расходов Курской области в соответствии с </w:t>
      </w:r>
      <w:r w:rsidRPr="005725DB">
        <w:rPr>
          <w:rFonts w:ascii="Times New Roman" w:hAnsi="Times New Roman"/>
          <w:sz w:val="27"/>
          <w:szCs w:val="27"/>
        </w:rPr>
        <w:t>общими требованиями к оценке налоговых расходов субъектов Российской Федерации и муниципальных образований, утвержденными постановлением Правительства Российской Федерации от</w:t>
      </w:r>
      <w:r w:rsidR="00ED3005">
        <w:rPr>
          <w:rFonts w:ascii="Times New Roman" w:hAnsi="Times New Roman"/>
          <w:sz w:val="27"/>
          <w:szCs w:val="27"/>
        </w:rPr>
        <w:t> </w:t>
      </w:r>
      <w:r w:rsidRPr="005725DB">
        <w:rPr>
          <w:rFonts w:ascii="Times New Roman" w:hAnsi="Times New Roman"/>
          <w:sz w:val="27"/>
          <w:szCs w:val="27"/>
        </w:rPr>
        <w:t>22</w:t>
      </w:r>
      <w:r w:rsidR="00ED3005">
        <w:rPr>
          <w:rFonts w:ascii="Times New Roman" w:hAnsi="Times New Roman"/>
          <w:sz w:val="27"/>
          <w:szCs w:val="27"/>
        </w:rPr>
        <w:t>.06.</w:t>
      </w:r>
      <w:r w:rsidRPr="005725DB">
        <w:rPr>
          <w:rFonts w:ascii="Times New Roman" w:hAnsi="Times New Roman"/>
          <w:sz w:val="27"/>
          <w:szCs w:val="27"/>
        </w:rPr>
        <w:t>2019 № 796 «Об общих требованиях к оценке налоговых расходов субъектов Российской Федерации и муниципальных образований».</w:t>
      </w:r>
      <w:r w:rsidRPr="005725DB">
        <w:rPr>
          <w:rFonts w:ascii="Times New Roman" w:hAnsi="Times New Roman"/>
          <w:sz w:val="28"/>
          <w:szCs w:val="28"/>
          <w:lang w:eastAsia="ru-RU"/>
        </w:rPr>
        <w:t xml:space="preserve"> Оценка произведена в</w:t>
      </w:r>
      <w:r w:rsidR="00811C0F" w:rsidRPr="005725DB">
        <w:rPr>
          <w:rFonts w:ascii="Times New Roman" w:hAnsi="Times New Roman"/>
          <w:sz w:val="28"/>
          <w:szCs w:val="28"/>
          <w:lang w:eastAsia="ru-RU"/>
        </w:rPr>
        <w:t> </w:t>
      </w:r>
      <w:r w:rsidRPr="005725DB">
        <w:rPr>
          <w:rFonts w:ascii="Times New Roman" w:hAnsi="Times New Roman"/>
          <w:sz w:val="28"/>
          <w:szCs w:val="28"/>
          <w:lang w:eastAsia="ru-RU"/>
        </w:rPr>
        <w:t>условиях действующего в исследуемых периодах налогового законодательства с</w:t>
      </w:r>
      <w:r w:rsidR="00811C0F" w:rsidRPr="005725DB">
        <w:rPr>
          <w:rFonts w:ascii="Times New Roman" w:hAnsi="Times New Roman"/>
          <w:sz w:val="28"/>
          <w:szCs w:val="28"/>
          <w:lang w:eastAsia="ru-RU"/>
        </w:rPr>
        <w:t> </w:t>
      </w:r>
      <w:r w:rsidRPr="005725DB">
        <w:rPr>
          <w:rFonts w:ascii="Times New Roman" w:hAnsi="Times New Roman"/>
          <w:sz w:val="28"/>
          <w:szCs w:val="28"/>
          <w:lang w:eastAsia="ru-RU"/>
        </w:rPr>
        <w:t>учетом изменений, вступающих в силу в прогнозном периоде.</w:t>
      </w:r>
    </w:p>
    <w:p w:rsidR="008864A4" w:rsidRPr="005725DB" w:rsidRDefault="008864A4" w:rsidP="005E52AD">
      <w:pPr>
        <w:spacing w:after="0" w:line="240" w:lineRule="auto"/>
        <w:ind w:firstLine="709"/>
        <w:jc w:val="both"/>
        <w:rPr>
          <w:rFonts w:ascii="Times New Roman" w:hAnsi="Times New Roman" w:cs="Times New Roman"/>
          <w:bCs/>
          <w:color w:val="000000"/>
          <w:sz w:val="28"/>
          <w:szCs w:val="28"/>
        </w:rPr>
      </w:pPr>
    </w:p>
    <w:p w:rsidR="00D1170F" w:rsidRPr="005725DB" w:rsidRDefault="00D1170F" w:rsidP="009616BB">
      <w:pPr>
        <w:spacing w:after="0" w:line="240" w:lineRule="auto"/>
        <w:ind w:firstLine="709"/>
        <w:jc w:val="center"/>
        <w:rPr>
          <w:rFonts w:ascii="Times New Roman" w:hAnsi="Times New Roman" w:cs="Times New Roman"/>
          <w:b/>
          <w:bCs/>
          <w:color w:val="000000"/>
          <w:sz w:val="28"/>
          <w:szCs w:val="28"/>
        </w:rPr>
      </w:pPr>
      <w:r w:rsidRPr="005725DB">
        <w:rPr>
          <w:rFonts w:ascii="Times New Roman" w:hAnsi="Times New Roman" w:cs="Times New Roman"/>
          <w:b/>
          <w:bCs/>
          <w:color w:val="000000"/>
          <w:sz w:val="28"/>
          <w:szCs w:val="28"/>
        </w:rPr>
        <w:t>Налог на имущество организаций</w:t>
      </w:r>
    </w:p>
    <w:p w:rsidR="00477058" w:rsidRPr="005725DB" w:rsidRDefault="00477058" w:rsidP="00477058">
      <w:pPr>
        <w:pStyle w:val="aa"/>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sidRPr="005725DB">
        <w:rPr>
          <w:rFonts w:ascii="Times New Roman" w:hAnsi="Times New Roman" w:cs="Times New Roman"/>
          <w:sz w:val="28"/>
          <w:szCs w:val="28"/>
        </w:rPr>
        <w:t>Льгота в отношении имущества, находящегося на балансе организаций, реализовавших инвестиционные проекты по строительству молочных комплексов (ферм) в рамках государственных программ Российской Федерации и государственных программ Курской области, имеет следующие характеристики:</w:t>
      </w:r>
    </w:p>
    <w:p w:rsidR="00477058" w:rsidRPr="005725DB" w:rsidRDefault="00477058" w:rsidP="00477058">
      <w:pPr>
        <w:pStyle w:val="ConsPlusNormal"/>
        <w:ind w:firstLine="709"/>
        <w:jc w:val="both"/>
        <w:rPr>
          <w:sz w:val="28"/>
          <w:szCs w:val="28"/>
        </w:rPr>
      </w:pPr>
      <w:r w:rsidRPr="005725DB">
        <w:rPr>
          <w:sz w:val="28"/>
          <w:szCs w:val="28"/>
          <w:u w:val="single"/>
        </w:rPr>
        <w:t>законодательные реквизиты</w:t>
      </w:r>
      <w:r w:rsidRPr="005725DB">
        <w:rPr>
          <w:sz w:val="28"/>
          <w:szCs w:val="28"/>
        </w:rPr>
        <w:t xml:space="preserve"> </w:t>
      </w:r>
      <w:r w:rsidR="00A626DD">
        <w:rPr>
          <w:sz w:val="28"/>
          <w:szCs w:val="28"/>
        </w:rPr>
        <w:t>–</w:t>
      </w:r>
      <w:r w:rsidRPr="005725DB">
        <w:rPr>
          <w:sz w:val="28"/>
          <w:szCs w:val="28"/>
        </w:rPr>
        <w:t xml:space="preserve"> часть 3 статьи 2 Закона Курской области от</w:t>
      </w:r>
      <w:r w:rsidR="00811C0F" w:rsidRPr="005725DB">
        <w:rPr>
          <w:sz w:val="28"/>
          <w:szCs w:val="28"/>
        </w:rPr>
        <w:t> </w:t>
      </w:r>
      <w:r w:rsidRPr="005725DB">
        <w:rPr>
          <w:sz w:val="28"/>
          <w:szCs w:val="28"/>
        </w:rPr>
        <w:t>26.11.2003 № 57-ЗКО;</w:t>
      </w:r>
    </w:p>
    <w:p w:rsidR="00477058" w:rsidRPr="005725DB" w:rsidRDefault="00477058" w:rsidP="00477058">
      <w:pPr>
        <w:pStyle w:val="ConsPlusNormal"/>
        <w:ind w:firstLine="709"/>
        <w:jc w:val="both"/>
        <w:rPr>
          <w:sz w:val="28"/>
          <w:szCs w:val="28"/>
        </w:rPr>
      </w:pPr>
      <w:r w:rsidRPr="005725DB">
        <w:rPr>
          <w:sz w:val="28"/>
          <w:szCs w:val="28"/>
          <w:u w:val="single"/>
        </w:rPr>
        <w:t>вид льготы</w:t>
      </w:r>
      <w:r w:rsidRPr="005725DB">
        <w:rPr>
          <w:sz w:val="28"/>
          <w:szCs w:val="28"/>
        </w:rPr>
        <w:t xml:space="preserve"> – пониженная ставка (1,5%);</w:t>
      </w:r>
    </w:p>
    <w:p w:rsidR="00477058" w:rsidRPr="005725DB" w:rsidRDefault="00477058" w:rsidP="00477058">
      <w:pPr>
        <w:autoSpaceDE w:val="0"/>
        <w:autoSpaceDN w:val="0"/>
        <w:adjustRightInd w:val="0"/>
        <w:spacing w:after="0" w:line="240" w:lineRule="auto"/>
        <w:ind w:firstLine="709"/>
        <w:jc w:val="both"/>
        <w:rPr>
          <w:rFonts w:ascii="Times New Roman" w:hAnsi="Times New Roman" w:cs="Times New Roman"/>
          <w:sz w:val="28"/>
          <w:szCs w:val="28"/>
        </w:rPr>
      </w:pPr>
      <w:r w:rsidRPr="005725DB">
        <w:rPr>
          <w:rFonts w:ascii="Times New Roman" w:hAnsi="Times New Roman" w:cs="Times New Roman"/>
          <w:sz w:val="28"/>
          <w:szCs w:val="28"/>
          <w:u w:val="single"/>
        </w:rPr>
        <w:t>условие предоставления</w:t>
      </w:r>
      <w:r w:rsidRPr="005725DB">
        <w:rPr>
          <w:rFonts w:ascii="Times New Roman" w:hAnsi="Times New Roman" w:cs="Times New Roman"/>
          <w:sz w:val="28"/>
          <w:szCs w:val="28"/>
        </w:rPr>
        <w:t xml:space="preserve"> – организации, реализовавшие инвестиционные проекты по строительству молочных комплексов (ферм) в рамках государственных программ Российской Федерации и государственных программ Курской области;</w:t>
      </w:r>
    </w:p>
    <w:p w:rsidR="00477058" w:rsidRPr="005725DB" w:rsidRDefault="00477058" w:rsidP="00477058">
      <w:pPr>
        <w:pStyle w:val="ConsPlusNormal"/>
        <w:ind w:firstLine="709"/>
        <w:jc w:val="both"/>
        <w:rPr>
          <w:sz w:val="28"/>
          <w:szCs w:val="28"/>
        </w:rPr>
      </w:pPr>
      <w:r w:rsidRPr="005725DB">
        <w:rPr>
          <w:sz w:val="28"/>
          <w:szCs w:val="28"/>
          <w:u w:val="single"/>
        </w:rPr>
        <w:t>срок действия</w:t>
      </w:r>
      <w:r w:rsidRPr="005725DB">
        <w:rPr>
          <w:sz w:val="28"/>
          <w:szCs w:val="28"/>
        </w:rPr>
        <w:t xml:space="preserve"> – неограниченный;</w:t>
      </w:r>
    </w:p>
    <w:p w:rsidR="00477058" w:rsidRPr="005725DB" w:rsidRDefault="00477058" w:rsidP="00477058">
      <w:pPr>
        <w:pStyle w:val="ConsPlusNormal"/>
        <w:ind w:firstLine="709"/>
        <w:jc w:val="both"/>
        <w:rPr>
          <w:sz w:val="28"/>
          <w:szCs w:val="28"/>
        </w:rPr>
      </w:pPr>
      <w:r w:rsidRPr="005725DB">
        <w:rPr>
          <w:sz w:val="28"/>
          <w:szCs w:val="28"/>
          <w:u w:val="single"/>
        </w:rPr>
        <w:t>целевая категория льготы</w:t>
      </w:r>
      <w:r w:rsidRPr="005725DB">
        <w:rPr>
          <w:sz w:val="28"/>
          <w:szCs w:val="28"/>
        </w:rPr>
        <w:t xml:space="preserve"> – </w:t>
      </w:r>
      <w:r w:rsidRPr="005725DB">
        <w:rPr>
          <w:b/>
          <w:sz w:val="28"/>
          <w:szCs w:val="28"/>
        </w:rPr>
        <w:t>стимулирующая</w:t>
      </w:r>
      <w:r w:rsidRPr="005725DB">
        <w:rPr>
          <w:sz w:val="28"/>
          <w:szCs w:val="28"/>
        </w:rPr>
        <w:t>;</w:t>
      </w:r>
    </w:p>
    <w:p w:rsidR="00477058" w:rsidRPr="005725DB" w:rsidRDefault="00477058" w:rsidP="00477058">
      <w:pPr>
        <w:pStyle w:val="ConsPlusNormal"/>
        <w:ind w:firstLine="709"/>
        <w:jc w:val="both"/>
        <w:rPr>
          <w:sz w:val="28"/>
          <w:szCs w:val="28"/>
          <w:u w:val="single"/>
        </w:rPr>
      </w:pPr>
      <w:r w:rsidRPr="005725DB">
        <w:rPr>
          <w:sz w:val="28"/>
          <w:szCs w:val="28"/>
          <w:u w:val="single"/>
        </w:rPr>
        <w:t>куратор</w:t>
      </w:r>
      <w:r w:rsidRPr="005725DB">
        <w:rPr>
          <w:sz w:val="28"/>
          <w:szCs w:val="28"/>
        </w:rPr>
        <w:t xml:space="preserve"> – комитет агропромышленного комплекса Курской области;</w:t>
      </w:r>
    </w:p>
    <w:p w:rsidR="00477058" w:rsidRPr="005725DB" w:rsidRDefault="00477058" w:rsidP="00477058">
      <w:pPr>
        <w:pStyle w:val="ConsPlusNormal"/>
        <w:ind w:firstLine="709"/>
        <w:jc w:val="both"/>
        <w:rPr>
          <w:sz w:val="28"/>
          <w:szCs w:val="28"/>
        </w:rPr>
      </w:pPr>
      <w:r w:rsidRPr="005725DB">
        <w:rPr>
          <w:sz w:val="28"/>
          <w:szCs w:val="28"/>
          <w:u w:val="single"/>
        </w:rPr>
        <w:t>цель налоговой льготы</w:t>
      </w:r>
      <w:r w:rsidRPr="005725DB">
        <w:rPr>
          <w:sz w:val="28"/>
          <w:szCs w:val="28"/>
        </w:rPr>
        <w:t xml:space="preserve"> – повышение привлекательности отрасли молочного животноводства;</w:t>
      </w:r>
    </w:p>
    <w:p w:rsidR="00777B1B" w:rsidRPr="005725DB" w:rsidRDefault="00477058" w:rsidP="00477058">
      <w:pPr>
        <w:spacing w:after="0" w:line="240" w:lineRule="auto"/>
        <w:ind w:firstLine="709"/>
        <w:jc w:val="both"/>
        <w:rPr>
          <w:rFonts w:ascii="Times New Roman" w:hAnsi="Times New Roman" w:cs="Times New Roman"/>
          <w:sz w:val="28"/>
          <w:szCs w:val="28"/>
          <w:u w:val="single"/>
        </w:rPr>
      </w:pPr>
      <w:r w:rsidRPr="005725DB">
        <w:rPr>
          <w:rFonts w:ascii="Times New Roman" w:hAnsi="Times New Roman" w:cs="Times New Roman"/>
          <w:sz w:val="28"/>
          <w:szCs w:val="28"/>
          <w:u w:val="single"/>
        </w:rPr>
        <w:t>эффективность налоговой льготы</w:t>
      </w:r>
      <w:r w:rsidR="003D2211" w:rsidRPr="005725DB">
        <w:rPr>
          <w:rFonts w:ascii="Times New Roman" w:hAnsi="Times New Roman" w:cs="Times New Roman"/>
          <w:sz w:val="28"/>
          <w:szCs w:val="28"/>
          <w:u w:val="single"/>
        </w:rPr>
        <w:t xml:space="preserve"> – куратором признана эффективной</w:t>
      </w:r>
      <w:r w:rsidR="00777B1B" w:rsidRPr="005725DB">
        <w:rPr>
          <w:rFonts w:ascii="Times New Roman" w:hAnsi="Times New Roman" w:cs="Times New Roman"/>
          <w:sz w:val="28"/>
          <w:szCs w:val="28"/>
          <w:u w:val="single"/>
        </w:rPr>
        <w:t>:</w:t>
      </w:r>
    </w:p>
    <w:p w:rsidR="00777B1B" w:rsidRPr="004A102E" w:rsidRDefault="00777B1B" w:rsidP="00253673">
      <w:pPr>
        <w:autoSpaceDE w:val="0"/>
        <w:autoSpaceDN w:val="0"/>
        <w:adjustRightInd w:val="0"/>
        <w:spacing w:after="0" w:line="240" w:lineRule="auto"/>
        <w:ind w:firstLine="709"/>
        <w:jc w:val="both"/>
        <w:rPr>
          <w:rFonts w:ascii="Times New Roman" w:hAnsi="Times New Roman" w:cs="Times New Roman"/>
          <w:sz w:val="28"/>
          <w:szCs w:val="28"/>
        </w:rPr>
      </w:pPr>
      <w:r w:rsidRPr="005725DB">
        <w:rPr>
          <w:rFonts w:ascii="Times New Roman" w:hAnsi="Times New Roman" w:cs="Times New Roman"/>
          <w:i/>
          <w:sz w:val="28"/>
          <w:szCs w:val="28"/>
        </w:rPr>
        <w:t>целесообразность</w:t>
      </w:r>
      <w:r w:rsidR="00477058" w:rsidRPr="005725DB">
        <w:rPr>
          <w:rFonts w:ascii="Times New Roman" w:hAnsi="Times New Roman" w:cs="Times New Roman"/>
          <w:sz w:val="28"/>
          <w:szCs w:val="28"/>
        </w:rPr>
        <w:t xml:space="preserve"> </w:t>
      </w:r>
      <w:r w:rsidR="00ED3005">
        <w:rPr>
          <w:rFonts w:ascii="Times New Roman" w:hAnsi="Times New Roman" w:cs="Times New Roman"/>
          <w:sz w:val="28"/>
          <w:szCs w:val="28"/>
        </w:rPr>
        <w:t>–</w:t>
      </w:r>
      <w:r w:rsidR="00477058" w:rsidRPr="005725DB">
        <w:rPr>
          <w:rFonts w:ascii="Times New Roman" w:hAnsi="Times New Roman" w:cs="Times New Roman"/>
          <w:sz w:val="28"/>
          <w:szCs w:val="28"/>
        </w:rPr>
        <w:t xml:space="preserve"> </w:t>
      </w:r>
      <w:r w:rsidR="00477058" w:rsidRPr="004A102E">
        <w:rPr>
          <w:rFonts w:ascii="Times New Roman" w:hAnsi="Times New Roman" w:cs="Times New Roman"/>
          <w:sz w:val="28"/>
          <w:szCs w:val="28"/>
        </w:rPr>
        <w:t>соответствует цел</w:t>
      </w:r>
      <w:r w:rsidR="00253673" w:rsidRPr="004A102E">
        <w:rPr>
          <w:rFonts w:ascii="Times New Roman" w:hAnsi="Times New Roman" w:cs="Times New Roman"/>
          <w:sz w:val="28"/>
          <w:szCs w:val="28"/>
        </w:rPr>
        <w:t>ям</w:t>
      </w:r>
      <w:r w:rsidR="00477058" w:rsidRPr="005725DB">
        <w:rPr>
          <w:rFonts w:ascii="Times New Roman" w:hAnsi="Times New Roman" w:cs="Times New Roman"/>
          <w:sz w:val="28"/>
          <w:szCs w:val="28"/>
        </w:rPr>
        <w:t xml:space="preserve"> </w:t>
      </w:r>
      <w:hyperlink r:id="rId8" w:history="1">
        <w:r w:rsidR="00253673" w:rsidRPr="005725DB">
          <w:rPr>
            <w:rFonts w:ascii="Times New Roman" w:hAnsi="Times New Roman" w:cs="Times New Roman"/>
            <w:sz w:val="28"/>
            <w:szCs w:val="28"/>
          </w:rPr>
          <w:t>подпрограммы 1</w:t>
        </w:r>
      </w:hyperlink>
      <w:r w:rsidR="00253673" w:rsidRPr="005725DB">
        <w:rPr>
          <w:rFonts w:ascii="Times New Roman" w:hAnsi="Times New Roman" w:cs="Times New Roman"/>
          <w:sz w:val="28"/>
          <w:szCs w:val="28"/>
        </w:rPr>
        <w:t xml:space="preserve"> «Развитие отраслей сельского хозяйства, пищевой и перерабатывающей промышленности в</w:t>
      </w:r>
      <w:r w:rsidR="00811C0F" w:rsidRPr="005725DB">
        <w:rPr>
          <w:rFonts w:ascii="Times New Roman" w:hAnsi="Times New Roman" w:cs="Times New Roman"/>
          <w:sz w:val="28"/>
          <w:szCs w:val="28"/>
        </w:rPr>
        <w:t> </w:t>
      </w:r>
      <w:r w:rsidR="00253673" w:rsidRPr="005725DB">
        <w:rPr>
          <w:rFonts w:ascii="Times New Roman" w:hAnsi="Times New Roman" w:cs="Times New Roman"/>
          <w:sz w:val="28"/>
          <w:szCs w:val="28"/>
        </w:rPr>
        <w:t xml:space="preserve">Курской области» </w:t>
      </w:r>
      <w:r w:rsidR="00477058" w:rsidRPr="005725DB">
        <w:rPr>
          <w:rFonts w:ascii="Times New Roman" w:hAnsi="Times New Roman" w:cs="Times New Roman"/>
          <w:sz w:val="28"/>
          <w:szCs w:val="28"/>
        </w:rPr>
        <w:t xml:space="preserve">госпрограммы </w:t>
      </w:r>
      <w:r w:rsidRPr="005725DB">
        <w:rPr>
          <w:rFonts w:ascii="Times New Roman" w:hAnsi="Times New Roman" w:cs="Times New Roman"/>
          <w:iCs/>
          <w:sz w:val="28"/>
          <w:szCs w:val="28"/>
        </w:rPr>
        <w:t>«Развитие сельского хозяйства и</w:t>
      </w:r>
      <w:r w:rsidR="00811C0F" w:rsidRPr="005725DB">
        <w:rPr>
          <w:rFonts w:ascii="Times New Roman" w:hAnsi="Times New Roman" w:cs="Times New Roman"/>
          <w:iCs/>
          <w:sz w:val="28"/>
          <w:szCs w:val="28"/>
        </w:rPr>
        <w:t> </w:t>
      </w:r>
      <w:r w:rsidRPr="005725DB">
        <w:rPr>
          <w:rFonts w:ascii="Times New Roman" w:hAnsi="Times New Roman" w:cs="Times New Roman"/>
          <w:iCs/>
          <w:sz w:val="28"/>
          <w:szCs w:val="28"/>
        </w:rPr>
        <w:t>регулирование рынков сельскохозяйственной продукции, сырья и</w:t>
      </w:r>
      <w:r w:rsidR="00811C0F" w:rsidRPr="005725DB">
        <w:rPr>
          <w:rFonts w:ascii="Times New Roman" w:hAnsi="Times New Roman" w:cs="Times New Roman"/>
          <w:iCs/>
          <w:sz w:val="28"/>
          <w:szCs w:val="28"/>
        </w:rPr>
        <w:t> </w:t>
      </w:r>
      <w:r w:rsidRPr="005725DB">
        <w:rPr>
          <w:rFonts w:ascii="Times New Roman" w:hAnsi="Times New Roman" w:cs="Times New Roman"/>
          <w:iCs/>
          <w:sz w:val="28"/>
          <w:szCs w:val="28"/>
        </w:rPr>
        <w:t>продовольствия в Курской области» (постановление Администрации Курской области</w:t>
      </w:r>
      <w:r w:rsidRPr="005725DB">
        <w:rPr>
          <w:rFonts w:ascii="Times New Roman" w:hAnsi="Times New Roman" w:cs="Times New Roman"/>
          <w:sz w:val="28"/>
          <w:szCs w:val="28"/>
        </w:rPr>
        <w:t xml:space="preserve"> от 18.10.2013 № 744-па)</w:t>
      </w:r>
      <w:r w:rsidR="00253673" w:rsidRPr="005725DB">
        <w:rPr>
          <w:rFonts w:ascii="Times New Roman" w:hAnsi="Times New Roman" w:cs="Times New Roman"/>
          <w:sz w:val="28"/>
          <w:szCs w:val="28"/>
        </w:rPr>
        <w:t xml:space="preserve"> </w:t>
      </w:r>
      <w:r w:rsidR="00ED3005" w:rsidRPr="004A102E">
        <w:rPr>
          <w:rFonts w:ascii="Times New Roman" w:hAnsi="Times New Roman" w:cs="Times New Roman"/>
          <w:sz w:val="28"/>
          <w:szCs w:val="28"/>
        </w:rPr>
        <w:t>–</w:t>
      </w:r>
      <w:r w:rsidR="00253673" w:rsidRPr="004A102E">
        <w:rPr>
          <w:rFonts w:ascii="Times New Roman" w:hAnsi="Times New Roman" w:cs="Times New Roman"/>
          <w:sz w:val="28"/>
          <w:szCs w:val="28"/>
        </w:rPr>
        <w:t xml:space="preserve"> комплексное развитие и повышение эффективности производства сельскохозяйственной продукции и продукции </w:t>
      </w:r>
      <w:r w:rsidR="00253673" w:rsidRPr="004A102E">
        <w:rPr>
          <w:rFonts w:ascii="Times New Roman" w:hAnsi="Times New Roman" w:cs="Times New Roman"/>
          <w:sz w:val="28"/>
          <w:szCs w:val="28"/>
        </w:rPr>
        <w:lastRenderedPageBreak/>
        <w:t>ее</w:t>
      </w:r>
      <w:r w:rsidR="005725DB" w:rsidRPr="004A102E">
        <w:rPr>
          <w:rFonts w:ascii="Times New Roman" w:hAnsi="Times New Roman" w:cs="Times New Roman"/>
          <w:sz w:val="28"/>
          <w:szCs w:val="28"/>
        </w:rPr>
        <w:t> </w:t>
      </w:r>
      <w:r w:rsidR="00253673" w:rsidRPr="004A102E">
        <w:rPr>
          <w:rFonts w:ascii="Times New Roman" w:hAnsi="Times New Roman" w:cs="Times New Roman"/>
          <w:sz w:val="28"/>
          <w:szCs w:val="28"/>
        </w:rPr>
        <w:t>переработки, повышение конкурентоспособности производимой сельскохозяйственной продукции</w:t>
      </w:r>
      <w:r w:rsidR="00851B74" w:rsidRPr="004A102E">
        <w:rPr>
          <w:rFonts w:ascii="Times New Roman" w:hAnsi="Times New Roman" w:cs="Times New Roman"/>
          <w:sz w:val="28"/>
          <w:szCs w:val="28"/>
        </w:rPr>
        <w:t>;</w:t>
      </w:r>
    </w:p>
    <w:p w:rsidR="00477058" w:rsidRPr="005725DB" w:rsidRDefault="00851B74" w:rsidP="00851B74">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5725DB">
        <w:rPr>
          <w:rFonts w:ascii="Times New Roman" w:hAnsi="Times New Roman" w:cs="Times New Roman"/>
          <w:i/>
          <w:sz w:val="28"/>
          <w:szCs w:val="28"/>
        </w:rPr>
        <w:t>востребованность</w:t>
      </w:r>
      <w:proofErr w:type="spellEnd"/>
      <w:r w:rsidRPr="005725DB">
        <w:rPr>
          <w:rFonts w:ascii="Times New Roman" w:hAnsi="Times New Roman" w:cs="Times New Roman"/>
          <w:i/>
          <w:sz w:val="28"/>
          <w:szCs w:val="28"/>
        </w:rPr>
        <w:t xml:space="preserve"> </w:t>
      </w:r>
      <w:r w:rsidR="00ED3005">
        <w:rPr>
          <w:rFonts w:ascii="Times New Roman" w:hAnsi="Times New Roman" w:cs="Times New Roman"/>
          <w:sz w:val="28"/>
          <w:szCs w:val="28"/>
        </w:rPr>
        <w:t>–</w:t>
      </w:r>
      <w:r w:rsidRPr="005725DB">
        <w:rPr>
          <w:rFonts w:ascii="Times New Roman" w:hAnsi="Times New Roman" w:cs="Times New Roman"/>
          <w:sz w:val="28"/>
          <w:szCs w:val="28"/>
        </w:rPr>
        <w:t xml:space="preserve"> льгота</w:t>
      </w:r>
      <w:r w:rsidR="00477058" w:rsidRPr="005725DB">
        <w:rPr>
          <w:rFonts w:ascii="Times New Roman" w:hAnsi="Times New Roman" w:cs="Times New Roman"/>
          <w:sz w:val="28"/>
          <w:szCs w:val="28"/>
        </w:rPr>
        <w:t xml:space="preserve"> действует с 1 января 2019 года</w:t>
      </w:r>
      <w:r w:rsidRPr="005725DB">
        <w:rPr>
          <w:rFonts w:ascii="Times New Roman" w:hAnsi="Times New Roman" w:cs="Times New Roman"/>
          <w:sz w:val="28"/>
          <w:szCs w:val="28"/>
        </w:rPr>
        <w:t>, в</w:t>
      </w:r>
      <w:r w:rsidR="00811C0F" w:rsidRPr="005725DB">
        <w:rPr>
          <w:rFonts w:ascii="Times New Roman" w:hAnsi="Times New Roman" w:cs="Times New Roman"/>
          <w:sz w:val="28"/>
          <w:szCs w:val="28"/>
        </w:rPr>
        <w:t> </w:t>
      </w:r>
      <w:r w:rsidR="000D7703" w:rsidRPr="005725DB">
        <w:rPr>
          <w:rFonts w:ascii="Times New Roman" w:hAnsi="Times New Roman" w:cs="Times New Roman"/>
          <w:sz w:val="28"/>
          <w:szCs w:val="28"/>
        </w:rPr>
        <w:t>2019</w:t>
      </w:r>
      <w:r w:rsidR="00ED3005">
        <w:rPr>
          <w:rFonts w:ascii="Times New Roman" w:hAnsi="Times New Roman" w:cs="Times New Roman"/>
          <w:sz w:val="28"/>
          <w:szCs w:val="28"/>
        </w:rPr>
        <w:t xml:space="preserve"> – </w:t>
      </w:r>
      <w:r w:rsidR="000D7703" w:rsidRPr="005725DB">
        <w:rPr>
          <w:rFonts w:ascii="Times New Roman" w:hAnsi="Times New Roman" w:cs="Times New Roman"/>
          <w:sz w:val="28"/>
          <w:szCs w:val="28"/>
        </w:rPr>
        <w:t>2020</w:t>
      </w:r>
      <w:r w:rsidR="0049752C">
        <w:rPr>
          <w:rFonts w:ascii="Times New Roman" w:hAnsi="Times New Roman" w:cs="Times New Roman"/>
          <w:sz w:val="28"/>
          <w:szCs w:val="28"/>
        </w:rPr>
        <w:t> </w:t>
      </w:r>
      <w:r w:rsidR="000D7703" w:rsidRPr="005725DB">
        <w:rPr>
          <w:rFonts w:ascii="Times New Roman" w:hAnsi="Times New Roman" w:cs="Times New Roman"/>
          <w:sz w:val="28"/>
          <w:szCs w:val="28"/>
        </w:rPr>
        <w:t>годах</w:t>
      </w:r>
      <w:r w:rsidRPr="005725DB">
        <w:rPr>
          <w:rFonts w:ascii="Times New Roman" w:hAnsi="Times New Roman" w:cs="Times New Roman"/>
          <w:sz w:val="28"/>
          <w:szCs w:val="28"/>
        </w:rPr>
        <w:t xml:space="preserve"> льготой воспользовалось 2 налогоплательщика</w:t>
      </w:r>
      <w:r w:rsidR="00B24040" w:rsidRPr="005725DB">
        <w:rPr>
          <w:rFonts w:ascii="Times New Roman" w:hAnsi="Times New Roman" w:cs="Times New Roman"/>
          <w:sz w:val="28"/>
          <w:szCs w:val="28"/>
        </w:rPr>
        <w:t>;</w:t>
      </w:r>
    </w:p>
    <w:p w:rsidR="00B24040" w:rsidRPr="005725DB" w:rsidRDefault="00B24040" w:rsidP="00851B74">
      <w:pPr>
        <w:autoSpaceDE w:val="0"/>
        <w:autoSpaceDN w:val="0"/>
        <w:adjustRightInd w:val="0"/>
        <w:spacing w:after="0" w:line="240" w:lineRule="auto"/>
        <w:ind w:firstLine="709"/>
        <w:jc w:val="both"/>
        <w:rPr>
          <w:rFonts w:ascii="Times New Roman" w:hAnsi="Times New Roman" w:cs="Times New Roman"/>
          <w:sz w:val="28"/>
          <w:szCs w:val="28"/>
        </w:rPr>
      </w:pPr>
      <w:r w:rsidRPr="005725DB">
        <w:rPr>
          <w:rFonts w:ascii="Times New Roman" w:hAnsi="Times New Roman" w:cs="Times New Roman"/>
          <w:i/>
          <w:sz w:val="28"/>
          <w:szCs w:val="28"/>
        </w:rPr>
        <w:t>результативность</w:t>
      </w:r>
      <w:r w:rsidR="004F3D00" w:rsidRPr="005725DB">
        <w:rPr>
          <w:rFonts w:ascii="Times New Roman" w:hAnsi="Times New Roman" w:cs="Times New Roman"/>
          <w:sz w:val="28"/>
          <w:szCs w:val="28"/>
        </w:rPr>
        <w:t xml:space="preserve"> </w:t>
      </w:r>
      <w:r w:rsidR="00ED3005">
        <w:rPr>
          <w:rFonts w:ascii="Times New Roman" w:hAnsi="Times New Roman" w:cs="Times New Roman"/>
          <w:sz w:val="28"/>
          <w:szCs w:val="28"/>
        </w:rPr>
        <w:t>–</w:t>
      </w:r>
      <w:r w:rsidR="004F3D00" w:rsidRPr="005725DB">
        <w:rPr>
          <w:rFonts w:ascii="Times New Roman" w:hAnsi="Times New Roman" w:cs="Times New Roman"/>
          <w:sz w:val="28"/>
          <w:szCs w:val="28"/>
        </w:rPr>
        <w:t xml:space="preserve"> </w:t>
      </w:r>
      <w:r w:rsidR="00A6544E" w:rsidRPr="005725DB">
        <w:rPr>
          <w:rFonts w:ascii="Times New Roman" w:hAnsi="Times New Roman" w:cs="Times New Roman"/>
          <w:sz w:val="28"/>
          <w:szCs w:val="28"/>
        </w:rPr>
        <w:t xml:space="preserve">налоговая льгота оказывает </w:t>
      </w:r>
      <w:r w:rsidR="000D7703" w:rsidRPr="005725DB">
        <w:rPr>
          <w:rFonts w:ascii="Times New Roman" w:hAnsi="Times New Roman" w:cs="Times New Roman"/>
          <w:sz w:val="28"/>
          <w:szCs w:val="28"/>
        </w:rPr>
        <w:t>прямое</w:t>
      </w:r>
      <w:r w:rsidR="00A6544E" w:rsidRPr="005725DB">
        <w:rPr>
          <w:rFonts w:ascii="Times New Roman" w:hAnsi="Times New Roman" w:cs="Times New Roman"/>
          <w:sz w:val="28"/>
          <w:szCs w:val="28"/>
        </w:rPr>
        <w:t xml:space="preserve"> влияние на</w:t>
      </w:r>
      <w:r w:rsidR="00811C0F" w:rsidRPr="005725DB">
        <w:rPr>
          <w:rFonts w:ascii="Times New Roman" w:hAnsi="Times New Roman" w:cs="Times New Roman"/>
          <w:sz w:val="28"/>
          <w:szCs w:val="28"/>
        </w:rPr>
        <w:t> </w:t>
      </w:r>
      <w:r w:rsidR="00A6544E" w:rsidRPr="005725DB">
        <w:rPr>
          <w:rFonts w:ascii="Times New Roman" w:hAnsi="Times New Roman" w:cs="Times New Roman"/>
          <w:sz w:val="28"/>
          <w:szCs w:val="28"/>
        </w:rPr>
        <w:t xml:space="preserve">изменение показателя достижения целей </w:t>
      </w:r>
      <w:hyperlink r:id="rId9" w:history="1">
        <w:r w:rsidR="00A6544E" w:rsidRPr="005725DB">
          <w:rPr>
            <w:rFonts w:ascii="Times New Roman" w:hAnsi="Times New Roman" w:cs="Times New Roman"/>
            <w:sz w:val="28"/>
            <w:szCs w:val="28"/>
          </w:rPr>
          <w:t>подпрограммы 1</w:t>
        </w:r>
      </w:hyperlink>
      <w:r w:rsidR="00A6544E" w:rsidRPr="005725DB">
        <w:rPr>
          <w:rFonts w:ascii="Times New Roman" w:hAnsi="Times New Roman" w:cs="Times New Roman"/>
          <w:sz w:val="28"/>
          <w:szCs w:val="28"/>
        </w:rPr>
        <w:t xml:space="preserve">: «Производство молока в сельскохозяйственных организациях, крестьянских (фермерских) хозяйствах, включая индивидуальных предпринимателей», при этом альтернативный механизм – предоставление субсидии на возмещение части затрат </w:t>
      </w:r>
      <w:proofErr w:type="spellStart"/>
      <w:r w:rsidR="00A6544E" w:rsidRPr="005725DB">
        <w:rPr>
          <w:rFonts w:ascii="Times New Roman" w:hAnsi="Times New Roman" w:cs="Times New Roman"/>
          <w:sz w:val="28"/>
          <w:szCs w:val="28"/>
        </w:rPr>
        <w:t>сельхозтоваропроизводителей</w:t>
      </w:r>
      <w:proofErr w:type="spellEnd"/>
      <w:r w:rsidR="00A6544E" w:rsidRPr="005725DB">
        <w:rPr>
          <w:rFonts w:ascii="Times New Roman" w:hAnsi="Times New Roman" w:cs="Times New Roman"/>
          <w:sz w:val="28"/>
          <w:szCs w:val="28"/>
        </w:rPr>
        <w:t xml:space="preserve"> на производство и реализацию молока – по</w:t>
      </w:r>
      <w:r w:rsidR="00811C0F" w:rsidRPr="005725DB">
        <w:rPr>
          <w:rFonts w:ascii="Times New Roman" w:hAnsi="Times New Roman" w:cs="Times New Roman"/>
          <w:sz w:val="28"/>
          <w:szCs w:val="28"/>
        </w:rPr>
        <w:t> </w:t>
      </w:r>
      <w:r w:rsidR="00A6544E" w:rsidRPr="005725DB">
        <w:rPr>
          <w:rFonts w:ascii="Times New Roman" w:hAnsi="Times New Roman" w:cs="Times New Roman"/>
          <w:sz w:val="28"/>
          <w:szCs w:val="28"/>
        </w:rPr>
        <w:t>расчетам куратора налоговых расходов более эффективен в качестве меры поддержки.</w:t>
      </w:r>
    </w:p>
    <w:p w:rsidR="00B24040" w:rsidRPr="005725DB" w:rsidRDefault="004B7203" w:rsidP="00851B74">
      <w:pPr>
        <w:autoSpaceDE w:val="0"/>
        <w:autoSpaceDN w:val="0"/>
        <w:adjustRightInd w:val="0"/>
        <w:spacing w:after="0" w:line="240" w:lineRule="auto"/>
        <w:ind w:firstLine="709"/>
        <w:jc w:val="both"/>
        <w:rPr>
          <w:rFonts w:ascii="Times New Roman" w:hAnsi="Times New Roman" w:cs="Times New Roman"/>
          <w:i/>
          <w:sz w:val="28"/>
          <w:szCs w:val="28"/>
        </w:rPr>
      </w:pPr>
      <w:r w:rsidRPr="005725DB">
        <w:rPr>
          <w:rFonts w:ascii="Times New Roman" w:hAnsi="Times New Roman" w:cs="Times New Roman"/>
          <w:i/>
          <w:sz w:val="28"/>
          <w:szCs w:val="28"/>
        </w:rPr>
        <w:t>совокупный бюджетный эффект (самоокупаемост</w:t>
      </w:r>
      <w:r w:rsidR="00B93BD1" w:rsidRPr="005725DB">
        <w:rPr>
          <w:rFonts w:ascii="Times New Roman" w:hAnsi="Times New Roman" w:cs="Times New Roman"/>
          <w:i/>
          <w:sz w:val="28"/>
          <w:szCs w:val="28"/>
        </w:rPr>
        <w:t>ь</w:t>
      </w:r>
      <w:r w:rsidRPr="005725DB">
        <w:rPr>
          <w:rFonts w:ascii="Times New Roman" w:hAnsi="Times New Roman" w:cs="Times New Roman"/>
          <w:i/>
          <w:sz w:val="28"/>
          <w:szCs w:val="28"/>
        </w:rPr>
        <w:t xml:space="preserve">) </w:t>
      </w:r>
      <w:r w:rsidR="00A626DD">
        <w:rPr>
          <w:rFonts w:ascii="Times New Roman" w:hAnsi="Times New Roman" w:cs="Times New Roman"/>
          <w:i/>
          <w:sz w:val="28"/>
          <w:szCs w:val="28"/>
        </w:rPr>
        <w:t>–</w:t>
      </w:r>
      <w:r w:rsidRPr="005725DB">
        <w:rPr>
          <w:rFonts w:ascii="Times New Roman" w:hAnsi="Times New Roman" w:cs="Times New Roman"/>
          <w:i/>
          <w:sz w:val="28"/>
          <w:szCs w:val="28"/>
        </w:rPr>
        <w:t xml:space="preserve"> по итогам 20</w:t>
      </w:r>
      <w:r w:rsidR="000D7703" w:rsidRPr="005725DB">
        <w:rPr>
          <w:rFonts w:ascii="Times New Roman" w:hAnsi="Times New Roman" w:cs="Times New Roman"/>
          <w:i/>
          <w:sz w:val="28"/>
          <w:szCs w:val="28"/>
        </w:rPr>
        <w:t>20</w:t>
      </w:r>
      <w:r w:rsidR="0049752C">
        <w:rPr>
          <w:rFonts w:ascii="Times New Roman" w:hAnsi="Times New Roman" w:cs="Times New Roman"/>
          <w:i/>
          <w:sz w:val="28"/>
          <w:szCs w:val="28"/>
        </w:rPr>
        <w:t> </w:t>
      </w:r>
      <w:r w:rsidRPr="005725DB">
        <w:rPr>
          <w:rFonts w:ascii="Times New Roman" w:hAnsi="Times New Roman" w:cs="Times New Roman"/>
          <w:i/>
          <w:sz w:val="28"/>
          <w:szCs w:val="28"/>
        </w:rPr>
        <w:t>года носит отрицательный характер.</w:t>
      </w:r>
    </w:p>
    <w:p w:rsidR="00697469" w:rsidRPr="005725DB" w:rsidRDefault="00697469" w:rsidP="003E2992">
      <w:pPr>
        <w:pStyle w:val="ConsPlusNormal"/>
        <w:ind w:firstLine="709"/>
        <w:jc w:val="both"/>
        <w:rPr>
          <w:sz w:val="28"/>
          <w:szCs w:val="28"/>
        </w:rPr>
      </w:pPr>
    </w:p>
    <w:p w:rsidR="001B5F41" w:rsidRPr="005725DB" w:rsidRDefault="002378FA" w:rsidP="00ED3005">
      <w:pPr>
        <w:pStyle w:val="ConsPlusNormal"/>
        <w:ind w:firstLine="709"/>
        <w:jc w:val="both"/>
        <w:rPr>
          <w:sz w:val="28"/>
          <w:szCs w:val="28"/>
        </w:rPr>
      </w:pPr>
      <w:r w:rsidRPr="005725DB">
        <w:rPr>
          <w:sz w:val="28"/>
          <w:szCs w:val="28"/>
        </w:rPr>
        <w:t xml:space="preserve">2) </w:t>
      </w:r>
      <w:r w:rsidR="001B5F41" w:rsidRPr="005725DB">
        <w:rPr>
          <w:sz w:val="28"/>
          <w:szCs w:val="28"/>
        </w:rPr>
        <w:t>Льгота для общественных объединений пожарной охраны имеет следующие характеристики:</w:t>
      </w:r>
    </w:p>
    <w:p w:rsidR="00D82E94" w:rsidRPr="005725DB" w:rsidRDefault="00D82E94" w:rsidP="00FF48B4">
      <w:pPr>
        <w:pStyle w:val="ConsPlusNormal"/>
        <w:ind w:firstLine="709"/>
        <w:jc w:val="both"/>
        <w:rPr>
          <w:sz w:val="28"/>
          <w:szCs w:val="28"/>
        </w:rPr>
      </w:pPr>
      <w:r w:rsidRPr="005725DB">
        <w:rPr>
          <w:sz w:val="28"/>
          <w:szCs w:val="28"/>
          <w:u w:val="single"/>
        </w:rPr>
        <w:t>законодательные реквизиты</w:t>
      </w:r>
      <w:r w:rsidRPr="005725DB">
        <w:rPr>
          <w:sz w:val="28"/>
          <w:szCs w:val="28"/>
        </w:rPr>
        <w:t xml:space="preserve"> </w:t>
      </w:r>
      <w:r w:rsidR="00ED3005">
        <w:rPr>
          <w:sz w:val="28"/>
          <w:szCs w:val="28"/>
        </w:rPr>
        <w:t>–</w:t>
      </w:r>
      <w:r w:rsidRPr="005725DB">
        <w:rPr>
          <w:sz w:val="28"/>
          <w:szCs w:val="28"/>
        </w:rPr>
        <w:t xml:space="preserve"> часть 9 статьи 4 Закона Курской области от</w:t>
      </w:r>
      <w:r w:rsidR="00811C0F" w:rsidRPr="005725DB">
        <w:rPr>
          <w:sz w:val="28"/>
          <w:szCs w:val="28"/>
        </w:rPr>
        <w:t> </w:t>
      </w:r>
      <w:r w:rsidRPr="005725DB">
        <w:rPr>
          <w:sz w:val="28"/>
          <w:szCs w:val="28"/>
        </w:rPr>
        <w:t>26.11.2003 № 57-ЗКО;</w:t>
      </w:r>
    </w:p>
    <w:p w:rsidR="00995E36" w:rsidRPr="005725DB" w:rsidRDefault="00995E36" w:rsidP="00FF48B4">
      <w:pPr>
        <w:pStyle w:val="ConsPlusNormal"/>
        <w:ind w:firstLine="709"/>
        <w:jc w:val="both"/>
        <w:rPr>
          <w:sz w:val="28"/>
          <w:szCs w:val="28"/>
        </w:rPr>
      </w:pPr>
      <w:r w:rsidRPr="005725DB">
        <w:rPr>
          <w:sz w:val="28"/>
          <w:szCs w:val="28"/>
          <w:u w:val="single"/>
        </w:rPr>
        <w:t>вид льготы</w:t>
      </w:r>
      <w:r w:rsidRPr="005725DB">
        <w:rPr>
          <w:sz w:val="28"/>
          <w:szCs w:val="28"/>
        </w:rPr>
        <w:t xml:space="preserve"> –</w:t>
      </w:r>
      <w:r w:rsidR="00557298" w:rsidRPr="005725DB">
        <w:rPr>
          <w:sz w:val="28"/>
          <w:szCs w:val="28"/>
        </w:rPr>
        <w:t xml:space="preserve"> </w:t>
      </w:r>
      <w:r w:rsidRPr="005725DB">
        <w:rPr>
          <w:sz w:val="28"/>
          <w:szCs w:val="28"/>
        </w:rPr>
        <w:t xml:space="preserve"> освобождение от налогообложения;</w:t>
      </w:r>
    </w:p>
    <w:p w:rsidR="00995E36" w:rsidRPr="005725DB" w:rsidRDefault="00995E36" w:rsidP="00FF48B4">
      <w:pPr>
        <w:pStyle w:val="ConsPlusNormal"/>
        <w:ind w:firstLine="709"/>
        <w:jc w:val="both"/>
        <w:rPr>
          <w:sz w:val="28"/>
          <w:szCs w:val="28"/>
        </w:rPr>
      </w:pPr>
      <w:r w:rsidRPr="005725DB">
        <w:rPr>
          <w:sz w:val="28"/>
          <w:szCs w:val="28"/>
          <w:u w:val="single"/>
        </w:rPr>
        <w:t>условие предоставления</w:t>
      </w:r>
      <w:r w:rsidRPr="005725DB">
        <w:rPr>
          <w:sz w:val="28"/>
          <w:szCs w:val="28"/>
        </w:rPr>
        <w:t xml:space="preserve"> – без условий;</w:t>
      </w:r>
    </w:p>
    <w:p w:rsidR="00995E36" w:rsidRPr="005725DB" w:rsidRDefault="00995E36" w:rsidP="00FF48B4">
      <w:pPr>
        <w:pStyle w:val="ConsPlusNormal"/>
        <w:ind w:firstLine="709"/>
        <w:jc w:val="both"/>
        <w:rPr>
          <w:sz w:val="28"/>
          <w:szCs w:val="28"/>
        </w:rPr>
      </w:pPr>
      <w:r w:rsidRPr="005725DB">
        <w:rPr>
          <w:sz w:val="28"/>
          <w:szCs w:val="28"/>
          <w:u w:val="single"/>
        </w:rPr>
        <w:t>срок действия</w:t>
      </w:r>
      <w:r w:rsidRPr="005725DB">
        <w:rPr>
          <w:sz w:val="28"/>
          <w:szCs w:val="28"/>
        </w:rPr>
        <w:t xml:space="preserve"> – неограниченный;</w:t>
      </w:r>
    </w:p>
    <w:p w:rsidR="00995E36" w:rsidRPr="005725DB" w:rsidRDefault="00995E36" w:rsidP="00FF48B4">
      <w:pPr>
        <w:pStyle w:val="ConsPlusNormal"/>
        <w:ind w:firstLine="709"/>
        <w:jc w:val="both"/>
        <w:rPr>
          <w:sz w:val="28"/>
          <w:szCs w:val="28"/>
        </w:rPr>
      </w:pPr>
      <w:r w:rsidRPr="005725DB">
        <w:rPr>
          <w:sz w:val="28"/>
          <w:szCs w:val="28"/>
          <w:u w:val="single"/>
        </w:rPr>
        <w:t>целевая категория льготы</w:t>
      </w:r>
      <w:r w:rsidRPr="005725DB">
        <w:rPr>
          <w:sz w:val="28"/>
          <w:szCs w:val="28"/>
        </w:rPr>
        <w:t xml:space="preserve"> – </w:t>
      </w:r>
      <w:r w:rsidRPr="005725DB">
        <w:rPr>
          <w:b/>
          <w:sz w:val="28"/>
          <w:szCs w:val="28"/>
        </w:rPr>
        <w:t>социальная</w:t>
      </w:r>
      <w:r w:rsidRPr="005725DB">
        <w:rPr>
          <w:sz w:val="28"/>
          <w:szCs w:val="28"/>
        </w:rPr>
        <w:t>;</w:t>
      </w:r>
    </w:p>
    <w:p w:rsidR="0099229A" w:rsidRPr="005725DB" w:rsidRDefault="0099229A" w:rsidP="0099229A">
      <w:pPr>
        <w:pStyle w:val="ConsPlusNormal"/>
        <w:ind w:firstLine="709"/>
        <w:jc w:val="both"/>
        <w:rPr>
          <w:sz w:val="28"/>
          <w:szCs w:val="28"/>
          <w:u w:val="single"/>
        </w:rPr>
      </w:pPr>
      <w:r w:rsidRPr="005725DB">
        <w:rPr>
          <w:sz w:val="28"/>
          <w:szCs w:val="28"/>
          <w:u w:val="single"/>
        </w:rPr>
        <w:t>куратор</w:t>
      </w:r>
      <w:r w:rsidRPr="005725DB">
        <w:rPr>
          <w:sz w:val="28"/>
          <w:szCs w:val="28"/>
        </w:rPr>
        <w:t xml:space="preserve"> – комитет региональной безопасности Курской области;</w:t>
      </w:r>
    </w:p>
    <w:p w:rsidR="00995E36" w:rsidRPr="005725DB" w:rsidRDefault="00995E36" w:rsidP="00FF48B4">
      <w:pPr>
        <w:pStyle w:val="ConsPlusNormal"/>
        <w:ind w:firstLine="709"/>
        <w:jc w:val="both"/>
        <w:rPr>
          <w:sz w:val="28"/>
          <w:szCs w:val="28"/>
        </w:rPr>
      </w:pPr>
      <w:r w:rsidRPr="005725DB">
        <w:rPr>
          <w:sz w:val="28"/>
          <w:szCs w:val="28"/>
          <w:u w:val="single"/>
        </w:rPr>
        <w:t>цель налоговой льготы</w:t>
      </w:r>
      <w:r w:rsidRPr="005725DB">
        <w:rPr>
          <w:sz w:val="28"/>
          <w:szCs w:val="28"/>
        </w:rPr>
        <w:t xml:space="preserve"> – в целях создания благоприятных условий для</w:t>
      </w:r>
      <w:r w:rsidR="00811C0F" w:rsidRPr="005725DB">
        <w:rPr>
          <w:sz w:val="28"/>
          <w:szCs w:val="28"/>
        </w:rPr>
        <w:t> </w:t>
      </w:r>
      <w:r w:rsidRPr="005725DB">
        <w:rPr>
          <w:sz w:val="28"/>
          <w:szCs w:val="28"/>
        </w:rPr>
        <w:t>развития инфраструктуры общественных объединений;</w:t>
      </w:r>
    </w:p>
    <w:p w:rsidR="00B22ADD" w:rsidRPr="005725DB" w:rsidRDefault="00B22ADD" w:rsidP="00B22ADD">
      <w:pPr>
        <w:spacing w:after="0" w:line="240" w:lineRule="auto"/>
        <w:ind w:firstLine="709"/>
        <w:jc w:val="both"/>
        <w:rPr>
          <w:rFonts w:ascii="Times New Roman" w:hAnsi="Times New Roman" w:cs="Times New Roman"/>
          <w:sz w:val="28"/>
          <w:szCs w:val="28"/>
          <w:u w:val="single"/>
        </w:rPr>
      </w:pPr>
      <w:r w:rsidRPr="005725DB">
        <w:rPr>
          <w:rFonts w:ascii="Times New Roman" w:hAnsi="Times New Roman" w:cs="Times New Roman"/>
          <w:sz w:val="28"/>
          <w:szCs w:val="28"/>
          <w:u w:val="single"/>
        </w:rPr>
        <w:t>эффективность налоговой льготы</w:t>
      </w:r>
      <w:r w:rsidR="004B373C" w:rsidRPr="005725DB">
        <w:rPr>
          <w:rFonts w:ascii="Times New Roman" w:hAnsi="Times New Roman" w:cs="Times New Roman"/>
          <w:sz w:val="28"/>
          <w:szCs w:val="28"/>
          <w:u w:val="single"/>
        </w:rPr>
        <w:t xml:space="preserve"> – куратором признана эффективной</w:t>
      </w:r>
      <w:r w:rsidRPr="005725DB">
        <w:rPr>
          <w:rFonts w:ascii="Times New Roman" w:hAnsi="Times New Roman" w:cs="Times New Roman"/>
          <w:sz w:val="28"/>
          <w:szCs w:val="28"/>
          <w:u w:val="single"/>
        </w:rPr>
        <w:t>:</w:t>
      </w:r>
    </w:p>
    <w:p w:rsidR="00B22ADD" w:rsidRPr="004A102E" w:rsidRDefault="00B22ADD" w:rsidP="00B22ADD">
      <w:pPr>
        <w:autoSpaceDE w:val="0"/>
        <w:autoSpaceDN w:val="0"/>
        <w:adjustRightInd w:val="0"/>
        <w:spacing w:after="0" w:line="240" w:lineRule="auto"/>
        <w:ind w:firstLine="709"/>
        <w:jc w:val="both"/>
        <w:rPr>
          <w:rFonts w:ascii="Times New Roman" w:hAnsi="Times New Roman" w:cs="Times New Roman"/>
          <w:sz w:val="28"/>
          <w:szCs w:val="28"/>
        </w:rPr>
      </w:pPr>
      <w:r w:rsidRPr="005725DB">
        <w:rPr>
          <w:rFonts w:ascii="Times New Roman" w:hAnsi="Times New Roman" w:cs="Times New Roman"/>
          <w:i/>
          <w:sz w:val="28"/>
          <w:szCs w:val="28"/>
        </w:rPr>
        <w:t>целесообразность</w:t>
      </w:r>
      <w:r w:rsidRPr="005725DB">
        <w:rPr>
          <w:rFonts w:ascii="Times New Roman" w:hAnsi="Times New Roman" w:cs="Times New Roman"/>
          <w:sz w:val="28"/>
          <w:szCs w:val="28"/>
        </w:rPr>
        <w:t xml:space="preserve"> </w:t>
      </w:r>
      <w:r w:rsidR="00ED3005">
        <w:rPr>
          <w:rFonts w:ascii="Times New Roman" w:hAnsi="Times New Roman" w:cs="Times New Roman"/>
          <w:sz w:val="28"/>
          <w:szCs w:val="28"/>
        </w:rPr>
        <w:t>–</w:t>
      </w:r>
      <w:r w:rsidRPr="005725DB">
        <w:rPr>
          <w:rFonts w:ascii="Times New Roman" w:hAnsi="Times New Roman" w:cs="Times New Roman"/>
          <w:sz w:val="28"/>
          <w:szCs w:val="28"/>
        </w:rPr>
        <w:t xml:space="preserve"> </w:t>
      </w:r>
      <w:r w:rsidRPr="004A102E">
        <w:rPr>
          <w:rFonts w:ascii="Times New Roman" w:hAnsi="Times New Roman" w:cs="Times New Roman"/>
          <w:sz w:val="28"/>
          <w:szCs w:val="28"/>
        </w:rPr>
        <w:t>соответствует целям</w:t>
      </w:r>
      <w:r w:rsidRPr="005725DB">
        <w:rPr>
          <w:rFonts w:ascii="Times New Roman" w:hAnsi="Times New Roman" w:cs="Times New Roman"/>
          <w:sz w:val="28"/>
          <w:szCs w:val="28"/>
        </w:rPr>
        <w:t xml:space="preserve"> </w:t>
      </w:r>
      <w:r w:rsidR="00CA1DFF" w:rsidRPr="005725DB">
        <w:rPr>
          <w:rFonts w:ascii="Times New Roman" w:hAnsi="Times New Roman" w:cs="Times New Roman"/>
          <w:sz w:val="28"/>
          <w:szCs w:val="28"/>
        </w:rPr>
        <w:t xml:space="preserve">подпрограммы 2 «Пожарная безопасность и защита населения Курской области»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w:t>
      </w:r>
      <w:r w:rsidR="00CA1DFF" w:rsidRPr="005725DB">
        <w:rPr>
          <w:rFonts w:ascii="Times New Roman" w:hAnsi="Times New Roman" w:cs="Times New Roman"/>
          <w:iCs/>
          <w:sz w:val="28"/>
          <w:szCs w:val="28"/>
        </w:rPr>
        <w:t>(постановление Администрации Курской области</w:t>
      </w:r>
      <w:r w:rsidR="00CA1DFF" w:rsidRPr="005725DB">
        <w:rPr>
          <w:rFonts w:ascii="Times New Roman" w:hAnsi="Times New Roman" w:cs="Times New Roman"/>
          <w:sz w:val="28"/>
          <w:szCs w:val="28"/>
        </w:rPr>
        <w:t xml:space="preserve"> от 11.10.2013 № 723-па) </w:t>
      </w:r>
      <w:r w:rsidR="00ED3005">
        <w:rPr>
          <w:rFonts w:ascii="Times New Roman" w:hAnsi="Times New Roman" w:cs="Times New Roman"/>
          <w:sz w:val="28"/>
          <w:szCs w:val="28"/>
        </w:rPr>
        <w:t>–</w:t>
      </w:r>
      <w:r w:rsidRPr="005725DB">
        <w:rPr>
          <w:rFonts w:ascii="Times New Roman" w:hAnsi="Times New Roman" w:cs="Times New Roman"/>
          <w:sz w:val="28"/>
          <w:szCs w:val="28"/>
        </w:rPr>
        <w:t xml:space="preserve"> </w:t>
      </w:r>
      <w:r w:rsidR="00CA1DFF" w:rsidRPr="004A102E">
        <w:rPr>
          <w:rFonts w:ascii="Times New Roman" w:hAnsi="Times New Roman" w:cs="Times New Roman"/>
          <w:sz w:val="28"/>
          <w:szCs w:val="28"/>
        </w:rPr>
        <w:t>создание эффективной системы пожарной безопасности Курской области, государственной поддержки общественных объединений пожарной охраны на</w:t>
      </w:r>
      <w:r w:rsidR="00811C0F" w:rsidRPr="004A102E">
        <w:rPr>
          <w:rFonts w:ascii="Times New Roman" w:hAnsi="Times New Roman" w:cs="Times New Roman"/>
          <w:sz w:val="28"/>
          <w:szCs w:val="28"/>
        </w:rPr>
        <w:t> </w:t>
      </w:r>
      <w:r w:rsidR="00CA1DFF" w:rsidRPr="004A102E">
        <w:rPr>
          <w:rFonts w:ascii="Times New Roman" w:hAnsi="Times New Roman" w:cs="Times New Roman"/>
          <w:sz w:val="28"/>
          <w:szCs w:val="28"/>
        </w:rPr>
        <w:t>территории Курской области</w:t>
      </w:r>
      <w:r w:rsidRPr="004A102E">
        <w:rPr>
          <w:rFonts w:ascii="Times New Roman" w:hAnsi="Times New Roman" w:cs="Times New Roman"/>
          <w:sz w:val="28"/>
          <w:szCs w:val="28"/>
        </w:rPr>
        <w:t>;</w:t>
      </w:r>
    </w:p>
    <w:p w:rsidR="00B22ADD" w:rsidRPr="005725DB" w:rsidRDefault="00B22ADD" w:rsidP="00B22ADD">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5725DB">
        <w:rPr>
          <w:rFonts w:ascii="Times New Roman" w:hAnsi="Times New Roman" w:cs="Times New Roman"/>
          <w:i/>
          <w:sz w:val="28"/>
          <w:szCs w:val="28"/>
        </w:rPr>
        <w:t>востребованность</w:t>
      </w:r>
      <w:proofErr w:type="spellEnd"/>
      <w:r w:rsidRPr="005725DB">
        <w:rPr>
          <w:rFonts w:ascii="Times New Roman" w:hAnsi="Times New Roman" w:cs="Times New Roman"/>
          <w:i/>
          <w:sz w:val="28"/>
          <w:szCs w:val="28"/>
        </w:rPr>
        <w:t xml:space="preserve"> </w:t>
      </w:r>
      <w:r w:rsidR="00ED3005">
        <w:rPr>
          <w:rFonts w:ascii="Times New Roman" w:hAnsi="Times New Roman" w:cs="Times New Roman"/>
          <w:sz w:val="28"/>
          <w:szCs w:val="28"/>
        </w:rPr>
        <w:t>–</w:t>
      </w:r>
      <w:r w:rsidRPr="005725DB">
        <w:rPr>
          <w:rFonts w:ascii="Times New Roman" w:hAnsi="Times New Roman" w:cs="Times New Roman"/>
          <w:sz w:val="28"/>
          <w:szCs w:val="28"/>
        </w:rPr>
        <w:t xml:space="preserve"> льгота действует с 1 января 201</w:t>
      </w:r>
      <w:r w:rsidR="00E46C39" w:rsidRPr="005725DB">
        <w:rPr>
          <w:rFonts w:ascii="Times New Roman" w:hAnsi="Times New Roman" w:cs="Times New Roman"/>
          <w:sz w:val="28"/>
          <w:szCs w:val="28"/>
        </w:rPr>
        <w:t>2</w:t>
      </w:r>
      <w:r w:rsidRPr="005725DB">
        <w:rPr>
          <w:rFonts w:ascii="Times New Roman" w:hAnsi="Times New Roman" w:cs="Times New Roman"/>
          <w:sz w:val="28"/>
          <w:szCs w:val="28"/>
        </w:rPr>
        <w:t xml:space="preserve"> года, </w:t>
      </w:r>
      <w:r w:rsidR="00E46C39" w:rsidRPr="005725DB">
        <w:rPr>
          <w:rFonts w:ascii="Times New Roman" w:hAnsi="Times New Roman" w:cs="Times New Roman"/>
          <w:sz w:val="28"/>
          <w:szCs w:val="28"/>
        </w:rPr>
        <w:t xml:space="preserve">за весь период действия налогоплательщики не воспользовались данной льготой, однако куратор налогового расхода прогнозирует </w:t>
      </w:r>
      <w:proofErr w:type="spellStart"/>
      <w:r w:rsidR="00E46C39" w:rsidRPr="005725DB">
        <w:rPr>
          <w:rFonts w:ascii="Times New Roman" w:hAnsi="Times New Roman" w:cs="Times New Roman"/>
          <w:sz w:val="28"/>
          <w:szCs w:val="28"/>
        </w:rPr>
        <w:t>востребованность</w:t>
      </w:r>
      <w:proofErr w:type="spellEnd"/>
      <w:r w:rsidR="00E46C39" w:rsidRPr="005725DB">
        <w:rPr>
          <w:rFonts w:ascii="Times New Roman" w:hAnsi="Times New Roman" w:cs="Times New Roman"/>
          <w:sz w:val="28"/>
          <w:szCs w:val="28"/>
        </w:rPr>
        <w:t xml:space="preserve"> данной льготы в будущих периодах, в связи с чем предлагает льготу сохранить;</w:t>
      </w:r>
    </w:p>
    <w:p w:rsidR="00995E36" w:rsidRPr="005725DB" w:rsidRDefault="00B22ADD" w:rsidP="00CA1DFF">
      <w:pPr>
        <w:autoSpaceDE w:val="0"/>
        <w:autoSpaceDN w:val="0"/>
        <w:adjustRightInd w:val="0"/>
        <w:spacing w:after="0" w:line="240" w:lineRule="auto"/>
        <w:ind w:firstLine="709"/>
        <w:jc w:val="both"/>
        <w:rPr>
          <w:rFonts w:ascii="Times New Roman" w:hAnsi="Times New Roman" w:cs="Times New Roman"/>
          <w:sz w:val="28"/>
          <w:szCs w:val="28"/>
        </w:rPr>
      </w:pPr>
      <w:r w:rsidRPr="005725DB">
        <w:rPr>
          <w:rFonts w:ascii="Times New Roman" w:hAnsi="Times New Roman" w:cs="Times New Roman"/>
          <w:i/>
          <w:sz w:val="28"/>
          <w:szCs w:val="28"/>
        </w:rPr>
        <w:t>результативность</w:t>
      </w:r>
      <w:r w:rsidRPr="005725DB">
        <w:rPr>
          <w:rFonts w:ascii="Times New Roman" w:hAnsi="Times New Roman" w:cs="Times New Roman"/>
          <w:sz w:val="28"/>
          <w:szCs w:val="28"/>
        </w:rPr>
        <w:t xml:space="preserve"> </w:t>
      </w:r>
      <w:r w:rsidR="00E46C39" w:rsidRPr="005725DB">
        <w:rPr>
          <w:rFonts w:ascii="Times New Roman" w:hAnsi="Times New Roman" w:cs="Times New Roman"/>
          <w:sz w:val="28"/>
          <w:szCs w:val="28"/>
        </w:rPr>
        <w:t>–</w:t>
      </w:r>
      <w:r w:rsidRPr="005725DB">
        <w:rPr>
          <w:rFonts w:ascii="Times New Roman" w:hAnsi="Times New Roman" w:cs="Times New Roman"/>
          <w:sz w:val="28"/>
          <w:szCs w:val="28"/>
        </w:rPr>
        <w:t xml:space="preserve"> </w:t>
      </w:r>
      <w:r w:rsidR="00E46C39" w:rsidRPr="005725DB">
        <w:rPr>
          <w:rFonts w:ascii="Times New Roman" w:hAnsi="Times New Roman" w:cs="Times New Roman"/>
          <w:sz w:val="28"/>
          <w:szCs w:val="28"/>
        </w:rPr>
        <w:t>в виду отсутствия фактических налоговых расходов, показатели результативности не рассчитывались</w:t>
      </w:r>
      <w:r w:rsidRPr="005725DB">
        <w:rPr>
          <w:rFonts w:ascii="Times New Roman" w:hAnsi="Times New Roman" w:cs="Times New Roman"/>
          <w:sz w:val="28"/>
          <w:szCs w:val="28"/>
        </w:rPr>
        <w:t>.</w:t>
      </w:r>
    </w:p>
    <w:p w:rsidR="00F46DF9" w:rsidRPr="005725DB" w:rsidRDefault="00F46DF9" w:rsidP="00995E36">
      <w:pPr>
        <w:pStyle w:val="ConsPlusNormal"/>
        <w:ind w:left="709"/>
        <w:jc w:val="both"/>
        <w:rPr>
          <w:sz w:val="28"/>
          <w:szCs w:val="28"/>
        </w:rPr>
      </w:pPr>
    </w:p>
    <w:p w:rsidR="00F46DF9" w:rsidRPr="005725DB" w:rsidRDefault="002173FA" w:rsidP="00FB554E">
      <w:pPr>
        <w:pStyle w:val="ConsPlusNormal"/>
        <w:ind w:firstLine="709"/>
        <w:jc w:val="both"/>
        <w:rPr>
          <w:sz w:val="28"/>
          <w:szCs w:val="28"/>
        </w:rPr>
      </w:pPr>
      <w:r w:rsidRPr="005725DB">
        <w:rPr>
          <w:sz w:val="28"/>
          <w:szCs w:val="28"/>
        </w:rPr>
        <w:t>3</w:t>
      </w:r>
      <w:r w:rsidR="00F46DF9" w:rsidRPr="005725DB">
        <w:rPr>
          <w:sz w:val="28"/>
          <w:szCs w:val="28"/>
        </w:rPr>
        <w:t>) Льгота для организаций, осуществляющих инвестиционные проекты на</w:t>
      </w:r>
      <w:r w:rsidR="00215B53" w:rsidRPr="005725DB">
        <w:rPr>
          <w:sz w:val="28"/>
          <w:szCs w:val="28"/>
        </w:rPr>
        <w:t> </w:t>
      </w:r>
      <w:r w:rsidR="00F46DF9" w:rsidRPr="005725DB">
        <w:rPr>
          <w:sz w:val="28"/>
          <w:szCs w:val="28"/>
        </w:rPr>
        <w:t>территории области в режиме наибольшего благоприятствования, имеет следующие характеристики:</w:t>
      </w:r>
    </w:p>
    <w:p w:rsidR="00716D39" w:rsidRPr="005725DB" w:rsidRDefault="00716D39" w:rsidP="00FB554E">
      <w:pPr>
        <w:pStyle w:val="ConsPlusNormal"/>
        <w:ind w:firstLine="709"/>
        <w:jc w:val="both"/>
        <w:rPr>
          <w:sz w:val="28"/>
          <w:szCs w:val="28"/>
        </w:rPr>
      </w:pPr>
      <w:r w:rsidRPr="005725DB">
        <w:rPr>
          <w:sz w:val="28"/>
          <w:szCs w:val="28"/>
          <w:u w:val="single"/>
        </w:rPr>
        <w:lastRenderedPageBreak/>
        <w:t>законодательные реквизиты</w:t>
      </w:r>
      <w:r w:rsidRPr="005725DB">
        <w:rPr>
          <w:sz w:val="28"/>
          <w:szCs w:val="28"/>
        </w:rPr>
        <w:t xml:space="preserve"> </w:t>
      </w:r>
      <w:r w:rsidR="00ED3005">
        <w:rPr>
          <w:sz w:val="28"/>
          <w:szCs w:val="28"/>
        </w:rPr>
        <w:t>–</w:t>
      </w:r>
      <w:r w:rsidRPr="005725DB">
        <w:rPr>
          <w:sz w:val="28"/>
          <w:szCs w:val="28"/>
        </w:rPr>
        <w:t xml:space="preserve"> часть 8 статьи 4 Закона Курской области от</w:t>
      </w:r>
      <w:r w:rsidR="00811C0F" w:rsidRPr="005725DB">
        <w:rPr>
          <w:sz w:val="28"/>
          <w:szCs w:val="28"/>
        </w:rPr>
        <w:t> </w:t>
      </w:r>
      <w:r w:rsidRPr="005725DB">
        <w:rPr>
          <w:sz w:val="28"/>
          <w:szCs w:val="28"/>
        </w:rPr>
        <w:t>26.11.2003 № 57-ЗКО;</w:t>
      </w:r>
    </w:p>
    <w:p w:rsidR="00557298" w:rsidRPr="005725DB" w:rsidRDefault="00557298" w:rsidP="00FB554E">
      <w:pPr>
        <w:pStyle w:val="ConsPlusNormal"/>
        <w:ind w:firstLine="709"/>
        <w:jc w:val="both"/>
        <w:rPr>
          <w:sz w:val="28"/>
          <w:szCs w:val="28"/>
        </w:rPr>
      </w:pPr>
      <w:r w:rsidRPr="005725DB">
        <w:rPr>
          <w:sz w:val="28"/>
          <w:szCs w:val="28"/>
          <w:u w:val="single"/>
        </w:rPr>
        <w:t>вид льготы</w:t>
      </w:r>
      <w:r w:rsidRPr="005725DB">
        <w:rPr>
          <w:sz w:val="28"/>
          <w:szCs w:val="28"/>
        </w:rPr>
        <w:t xml:space="preserve"> –</w:t>
      </w:r>
      <w:r w:rsidR="00E447C2" w:rsidRPr="005725DB">
        <w:rPr>
          <w:sz w:val="28"/>
          <w:szCs w:val="28"/>
        </w:rPr>
        <w:t xml:space="preserve"> </w:t>
      </w:r>
      <w:r w:rsidRPr="005725DB">
        <w:rPr>
          <w:sz w:val="28"/>
          <w:szCs w:val="28"/>
        </w:rPr>
        <w:t>освобождение от налогообложения;</w:t>
      </w:r>
    </w:p>
    <w:p w:rsidR="00557298" w:rsidRPr="005725DB" w:rsidRDefault="00557298" w:rsidP="00FB554E">
      <w:pPr>
        <w:autoSpaceDE w:val="0"/>
        <w:autoSpaceDN w:val="0"/>
        <w:adjustRightInd w:val="0"/>
        <w:spacing w:after="0" w:line="240" w:lineRule="auto"/>
        <w:ind w:firstLine="709"/>
        <w:jc w:val="both"/>
        <w:rPr>
          <w:rFonts w:ascii="Times New Roman" w:hAnsi="Times New Roman" w:cs="Times New Roman"/>
          <w:sz w:val="28"/>
          <w:szCs w:val="28"/>
        </w:rPr>
      </w:pPr>
      <w:r w:rsidRPr="005725DB">
        <w:rPr>
          <w:rFonts w:ascii="Times New Roman" w:hAnsi="Times New Roman" w:cs="Times New Roman"/>
          <w:sz w:val="28"/>
          <w:szCs w:val="28"/>
          <w:u w:val="single"/>
        </w:rPr>
        <w:t>условие предоставления</w:t>
      </w:r>
      <w:r w:rsidRPr="005725DB">
        <w:rPr>
          <w:rFonts w:ascii="Times New Roman" w:hAnsi="Times New Roman" w:cs="Times New Roman"/>
          <w:sz w:val="28"/>
          <w:szCs w:val="28"/>
        </w:rPr>
        <w:t xml:space="preserve"> –</w:t>
      </w:r>
      <w:r w:rsidR="0069229C" w:rsidRPr="005725DB">
        <w:rPr>
          <w:rFonts w:ascii="Times New Roman" w:hAnsi="Times New Roman" w:cs="Times New Roman"/>
          <w:sz w:val="28"/>
          <w:szCs w:val="28"/>
        </w:rPr>
        <w:t xml:space="preserve"> в соответствии с Законом Курской области от</w:t>
      </w:r>
      <w:r w:rsidR="00811C0F" w:rsidRPr="005725DB">
        <w:rPr>
          <w:rFonts w:ascii="Times New Roman" w:hAnsi="Times New Roman" w:cs="Times New Roman"/>
          <w:sz w:val="28"/>
          <w:szCs w:val="28"/>
        </w:rPr>
        <w:t> </w:t>
      </w:r>
      <w:r w:rsidR="0069229C" w:rsidRPr="005725DB">
        <w:rPr>
          <w:rFonts w:ascii="Times New Roman" w:hAnsi="Times New Roman" w:cs="Times New Roman"/>
          <w:sz w:val="28"/>
          <w:szCs w:val="28"/>
        </w:rPr>
        <w:t xml:space="preserve">12.08.2004 № 37-ЗКО </w:t>
      </w:r>
      <w:r w:rsidR="00D01123" w:rsidRPr="005725DB">
        <w:rPr>
          <w:rFonts w:ascii="Times New Roman" w:hAnsi="Times New Roman" w:cs="Times New Roman"/>
          <w:sz w:val="28"/>
          <w:szCs w:val="28"/>
        </w:rPr>
        <w:t>«</w:t>
      </w:r>
      <w:r w:rsidR="006265E8" w:rsidRPr="005725DB">
        <w:rPr>
          <w:rFonts w:ascii="Times New Roman" w:hAnsi="Times New Roman" w:cs="Times New Roman"/>
          <w:sz w:val="28"/>
          <w:szCs w:val="28"/>
        </w:rPr>
        <w:t>Об инвестиционной</w:t>
      </w:r>
      <w:r w:rsidR="00D01123" w:rsidRPr="005725DB">
        <w:rPr>
          <w:rFonts w:ascii="Times New Roman" w:hAnsi="Times New Roman" w:cs="Times New Roman"/>
          <w:sz w:val="28"/>
          <w:szCs w:val="28"/>
        </w:rPr>
        <w:t xml:space="preserve"> деятельности в Курской области»</w:t>
      </w:r>
      <w:r w:rsidR="006265E8" w:rsidRPr="005725DB">
        <w:rPr>
          <w:rFonts w:ascii="Times New Roman" w:hAnsi="Times New Roman" w:cs="Times New Roman"/>
          <w:sz w:val="28"/>
          <w:szCs w:val="28"/>
        </w:rPr>
        <w:t xml:space="preserve"> </w:t>
      </w:r>
      <w:r w:rsidR="00A626DD">
        <w:rPr>
          <w:rFonts w:ascii="Times New Roman" w:hAnsi="Times New Roman" w:cs="Times New Roman"/>
          <w:sz w:val="28"/>
          <w:szCs w:val="28"/>
        </w:rPr>
        <w:t>–</w:t>
      </w:r>
      <w:r w:rsidR="0069229C" w:rsidRPr="005725DB">
        <w:rPr>
          <w:rFonts w:ascii="Times New Roman" w:hAnsi="Times New Roman" w:cs="Times New Roman"/>
          <w:sz w:val="28"/>
          <w:szCs w:val="28"/>
        </w:rPr>
        <w:t xml:space="preserve"> объем инвестиций и принадлежность к определенным видам производств</w:t>
      </w:r>
      <w:r w:rsidRPr="005725DB">
        <w:rPr>
          <w:rFonts w:ascii="Times New Roman" w:hAnsi="Times New Roman" w:cs="Times New Roman"/>
          <w:sz w:val="28"/>
          <w:szCs w:val="28"/>
        </w:rPr>
        <w:t>;</w:t>
      </w:r>
    </w:p>
    <w:p w:rsidR="00557298" w:rsidRPr="005725DB" w:rsidRDefault="00557298" w:rsidP="00FB554E">
      <w:pPr>
        <w:pStyle w:val="ConsPlusNormal"/>
        <w:ind w:firstLine="709"/>
        <w:jc w:val="both"/>
        <w:rPr>
          <w:sz w:val="28"/>
          <w:szCs w:val="28"/>
        </w:rPr>
      </w:pPr>
      <w:r w:rsidRPr="005725DB">
        <w:rPr>
          <w:sz w:val="28"/>
          <w:szCs w:val="28"/>
          <w:u w:val="single"/>
        </w:rPr>
        <w:t>срок действия</w:t>
      </w:r>
      <w:r w:rsidRPr="005725DB">
        <w:rPr>
          <w:sz w:val="28"/>
          <w:szCs w:val="28"/>
        </w:rPr>
        <w:t xml:space="preserve"> – неограниченный;</w:t>
      </w:r>
    </w:p>
    <w:p w:rsidR="00557298" w:rsidRPr="005725DB" w:rsidRDefault="00557298" w:rsidP="00FB554E">
      <w:pPr>
        <w:pStyle w:val="ConsPlusNormal"/>
        <w:ind w:firstLine="709"/>
        <w:jc w:val="both"/>
        <w:rPr>
          <w:sz w:val="28"/>
          <w:szCs w:val="28"/>
        </w:rPr>
      </w:pPr>
      <w:r w:rsidRPr="005725DB">
        <w:rPr>
          <w:sz w:val="28"/>
          <w:szCs w:val="28"/>
          <w:u w:val="single"/>
        </w:rPr>
        <w:t>целевая категория льготы</w:t>
      </w:r>
      <w:r w:rsidRPr="005725DB">
        <w:rPr>
          <w:sz w:val="28"/>
          <w:szCs w:val="28"/>
        </w:rPr>
        <w:t xml:space="preserve"> –</w:t>
      </w:r>
      <w:r w:rsidR="0034474F" w:rsidRPr="005725DB">
        <w:rPr>
          <w:sz w:val="28"/>
          <w:szCs w:val="28"/>
        </w:rPr>
        <w:t xml:space="preserve"> </w:t>
      </w:r>
      <w:r w:rsidR="0069229C" w:rsidRPr="005725DB">
        <w:rPr>
          <w:b/>
          <w:sz w:val="28"/>
          <w:szCs w:val="28"/>
        </w:rPr>
        <w:t>стимулирующая</w:t>
      </w:r>
      <w:r w:rsidRPr="005725DB">
        <w:rPr>
          <w:sz w:val="28"/>
          <w:szCs w:val="28"/>
        </w:rPr>
        <w:t>;</w:t>
      </w:r>
    </w:p>
    <w:p w:rsidR="004B373C" w:rsidRPr="005725DB" w:rsidRDefault="004B373C" w:rsidP="004B373C">
      <w:pPr>
        <w:pStyle w:val="ConsPlusNormal"/>
        <w:ind w:firstLine="709"/>
        <w:jc w:val="both"/>
        <w:rPr>
          <w:sz w:val="28"/>
          <w:szCs w:val="28"/>
          <w:u w:val="single"/>
        </w:rPr>
      </w:pPr>
      <w:r w:rsidRPr="005725DB">
        <w:rPr>
          <w:sz w:val="28"/>
          <w:szCs w:val="28"/>
          <w:u w:val="single"/>
        </w:rPr>
        <w:t>куратор</w:t>
      </w:r>
      <w:r w:rsidRPr="005725DB">
        <w:rPr>
          <w:sz w:val="28"/>
          <w:szCs w:val="28"/>
        </w:rPr>
        <w:t xml:space="preserve"> – комитет по экономике и развитию Курской области;</w:t>
      </w:r>
    </w:p>
    <w:p w:rsidR="00557298" w:rsidRPr="005725DB" w:rsidRDefault="00557298" w:rsidP="00FB554E">
      <w:pPr>
        <w:pStyle w:val="ConsPlusNormal"/>
        <w:ind w:firstLine="709"/>
        <w:jc w:val="both"/>
        <w:rPr>
          <w:sz w:val="28"/>
          <w:szCs w:val="28"/>
        </w:rPr>
      </w:pPr>
      <w:r w:rsidRPr="005725DB">
        <w:rPr>
          <w:sz w:val="28"/>
          <w:szCs w:val="28"/>
          <w:u w:val="single"/>
        </w:rPr>
        <w:t>цель налоговой льготы</w:t>
      </w:r>
      <w:r w:rsidRPr="005725DB">
        <w:rPr>
          <w:sz w:val="28"/>
          <w:szCs w:val="28"/>
        </w:rPr>
        <w:t xml:space="preserve"> – </w:t>
      </w:r>
      <w:r w:rsidR="0069229C" w:rsidRPr="005725DB">
        <w:rPr>
          <w:sz w:val="28"/>
          <w:szCs w:val="28"/>
        </w:rPr>
        <w:t>привлечение инвестиций в область</w:t>
      </w:r>
      <w:r w:rsidRPr="005725DB">
        <w:rPr>
          <w:sz w:val="28"/>
          <w:szCs w:val="28"/>
        </w:rPr>
        <w:t>;</w:t>
      </w:r>
    </w:p>
    <w:p w:rsidR="004B373C" w:rsidRPr="005725DB" w:rsidRDefault="004B373C" w:rsidP="004B373C">
      <w:pPr>
        <w:spacing w:after="0" w:line="240" w:lineRule="auto"/>
        <w:ind w:firstLine="709"/>
        <w:jc w:val="both"/>
        <w:rPr>
          <w:rFonts w:ascii="Times New Roman" w:hAnsi="Times New Roman" w:cs="Times New Roman"/>
          <w:sz w:val="28"/>
          <w:szCs w:val="28"/>
          <w:u w:val="single"/>
        </w:rPr>
      </w:pPr>
      <w:r w:rsidRPr="005725DB">
        <w:rPr>
          <w:rFonts w:ascii="Times New Roman" w:hAnsi="Times New Roman" w:cs="Times New Roman"/>
          <w:sz w:val="28"/>
          <w:szCs w:val="28"/>
          <w:u w:val="single"/>
        </w:rPr>
        <w:t>эффективность налоговой льготы</w:t>
      </w:r>
      <w:r w:rsidR="00F760B4" w:rsidRPr="005725DB">
        <w:rPr>
          <w:rFonts w:ascii="Times New Roman" w:hAnsi="Times New Roman" w:cs="Times New Roman"/>
          <w:sz w:val="28"/>
          <w:szCs w:val="28"/>
          <w:u w:val="single"/>
        </w:rPr>
        <w:t xml:space="preserve"> – куратором признана эффективной:</w:t>
      </w:r>
    </w:p>
    <w:p w:rsidR="004B373C" w:rsidRPr="004A102E" w:rsidRDefault="004B373C" w:rsidP="00DB1E16">
      <w:pPr>
        <w:autoSpaceDE w:val="0"/>
        <w:autoSpaceDN w:val="0"/>
        <w:adjustRightInd w:val="0"/>
        <w:spacing w:after="0" w:line="240" w:lineRule="auto"/>
        <w:ind w:firstLine="709"/>
        <w:jc w:val="both"/>
        <w:rPr>
          <w:rFonts w:ascii="Times New Roman" w:hAnsi="Times New Roman" w:cs="Times New Roman"/>
          <w:sz w:val="28"/>
          <w:szCs w:val="28"/>
        </w:rPr>
      </w:pPr>
      <w:r w:rsidRPr="005725DB">
        <w:rPr>
          <w:rFonts w:ascii="Times New Roman" w:hAnsi="Times New Roman" w:cs="Times New Roman"/>
          <w:i/>
          <w:sz w:val="28"/>
          <w:szCs w:val="28"/>
        </w:rPr>
        <w:t>целесообразность</w:t>
      </w:r>
      <w:r w:rsidRPr="005725DB">
        <w:rPr>
          <w:rFonts w:ascii="Times New Roman" w:hAnsi="Times New Roman" w:cs="Times New Roman"/>
          <w:sz w:val="28"/>
          <w:szCs w:val="28"/>
        </w:rPr>
        <w:t xml:space="preserve"> </w:t>
      </w:r>
      <w:r w:rsidR="00ED3005">
        <w:rPr>
          <w:rFonts w:ascii="Times New Roman" w:hAnsi="Times New Roman" w:cs="Times New Roman"/>
          <w:sz w:val="28"/>
          <w:szCs w:val="28"/>
        </w:rPr>
        <w:t>–</w:t>
      </w:r>
      <w:r w:rsidRPr="005725DB">
        <w:rPr>
          <w:rFonts w:ascii="Times New Roman" w:hAnsi="Times New Roman" w:cs="Times New Roman"/>
          <w:sz w:val="28"/>
          <w:szCs w:val="28"/>
        </w:rPr>
        <w:t xml:space="preserve"> </w:t>
      </w:r>
      <w:r w:rsidRPr="004A102E">
        <w:rPr>
          <w:rFonts w:ascii="Times New Roman" w:hAnsi="Times New Roman" w:cs="Times New Roman"/>
          <w:sz w:val="28"/>
          <w:szCs w:val="28"/>
        </w:rPr>
        <w:t>соответствует целям</w:t>
      </w:r>
      <w:r w:rsidRPr="005725DB">
        <w:rPr>
          <w:rFonts w:ascii="Times New Roman" w:hAnsi="Times New Roman" w:cs="Times New Roman"/>
          <w:sz w:val="28"/>
          <w:szCs w:val="28"/>
        </w:rPr>
        <w:t xml:space="preserve"> </w:t>
      </w:r>
      <w:r w:rsidR="006065A5" w:rsidRPr="005725DB">
        <w:rPr>
          <w:rFonts w:ascii="Times New Roman" w:hAnsi="Times New Roman" w:cs="Times New Roman"/>
          <w:sz w:val="28"/>
          <w:szCs w:val="28"/>
        </w:rPr>
        <w:t>подпрограммы 1 «</w:t>
      </w:r>
      <w:r w:rsidR="00DF0530" w:rsidRPr="005725DB">
        <w:rPr>
          <w:rFonts w:ascii="Times New Roman" w:hAnsi="Times New Roman" w:cs="Times New Roman"/>
          <w:sz w:val="28"/>
          <w:szCs w:val="28"/>
        </w:rPr>
        <w:t xml:space="preserve">Создание благоприятных условий для привлечения инвестиций </w:t>
      </w:r>
      <w:r w:rsidR="00E83177" w:rsidRPr="005725DB">
        <w:rPr>
          <w:rFonts w:ascii="Times New Roman" w:hAnsi="Times New Roman" w:cs="Times New Roman"/>
          <w:sz w:val="28"/>
          <w:szCs w:val="28"/>
        </w:rPr>
        <w:t>в экономику</w:t>
      </w:r>
      <w:r w:rsidR="006B6B5D" w:rsidRPr="005725DB">
        <w:rPr>
          <w:rFonts w:ascii="Times New Roman" w:hAnsi="Times New Roman" w:cs="Times New Roman"/>
          <w:sz w:val="28"/>
          <w:szCs w:val="28"/>
        </w:rPr>
        <w:t xml:space="preserve"> </w:t>
      </w:r>
      <w:r w:rsidR="006065A5" w:rsidRPr="005725DB">
        <w:rPr>
          <w:rFonts w:ascii="Times New Roman" w:hAnsi="Times New Roman" w:cs="Times New Roman"/>
          <w:sz w:val="28"/>
          <w:szCs w:val="28"/>
        </w:rPr>
        <w:t>Курской области» государственной программы Курской области «</w:t>
      </w:r>
      <w:r w:rsidR="00DF0530" w:rsidRPr="005725DB">
        <w:rPr>
          <w:rFonts w:ascii="Times New Roman" w:hAnsi="Times New Roman" w:cs="Times New Roman"/>
          <w:sz w:val="28"/>
          <w:szCs w:val="28"/>
        </w:rPr>
        <w:t>Развитие экономики и</w:t>
      </w:r>
      <w:r w:rsidR="00215B53" w:rsidRPr="005725DB">
        <w:rPr>
          <w:rFonts w:ascii="Times New Roman" w:hAnsi="Times New Roman" w:cs="Times New Roman"/>
          <w:sz w:val="28"/>
          <w:szCs w:val="28"/>
        </w:rPr>
        <w:t> </w:t>
      </w:r>
      <w:r w:rsidR="00DF0530" w:rsidRPr="005725DB">
        <w:rPr>
          <w:rFonts w:ascii="Times New Roman" w:hAnsi="Times New Roman" w:cs="Times New Roman"/>
          <w:sz w:val="28"/>
          <w:szCs w:val="28"/>
        </w:rPr>
        <w:t>внешних связей Курской области»</w:t>
      </w:r>
      <w:r w:rsidRPr="005725DB">
        <w:rPr>
          <w:rFonts w:ascii="Times New Roman" w:hAnsi="Times New Roman" w:cs="Times New Roman"/>
          <w:iCs/>
          <w:sz w:val="28"/>
          <w:szCs w:val="28"/>
        </w:rPr>
        <w:t xml:space="preserve"> (постановление Администрации Курской области</w:t>
      </w:r>
      <w:r w:rsidR="006B6B5D" w:rsidRPr="005725DB">
        <w:rPr>
          <w:rFonts w:ascii="Times New Roman" w:hAnsi="Times New Roman" w:cs="Times New Roman"/>
          <w:sz w:val="28"/>
          <w:szCs w:val="28"/>
        </w:rPr>
        <w:t xml:space="preserve"> от </w:t>
      </w:r>
      <w:r w:rsidR="00012BEC" w:rsidRPr="005725DB">
        <w:rPr>
          <w:rFonts w:ascii="Times New Roman" w:hAnsi="Times New Roman" w:cs="Times New Roman"/>
          <w:sz w:val="28"/>
          <w:szCs w:val="28"/>
        </w:rPr>
        <w:t>24.10.2013 № 774-па</w:t>
      </w:r>
      <w:r w:rsidRPr="005725DB">
        <w:rPr>
          <w:rFonts w:ascii="Times New Roman" w:hAnsi="Times New Roman" w:cs="Times New Roman"/>
          <w:sz w:val="28"/>
          <w:szCs w:val="28"/>
        </w:rPr>
        <w:t xml:space="preserve">) </w:t>
      </w:r>
      <w:r w:rsidR="00ED3005">
        <w:rPr>
          <w:rFonts w:ascii="Times New Roman" w:hAnsi="Times New Roman" w:cs="Times New Roman"/>
          <w:sz w:val="28"/>
          <w:szCs w:val="28"/>
        </w:rPr>
        <w:t>–</w:t>
      </w:r>
      <w:r w:rsidR="00DF0530" w:rsidRPr="005725DB">
        <w:rPr>
          <w:rFonts w:ascii="Times New Roman" w:hAnsi="Times New Roman" w:cs="Times New Roman"/>
          <w:sz w:val="28"/>
          <w:szCs w:val="28"/>
        </w:rPr>
        <w:t xml:space="preserve"> </w:t>
      </w:r>
      <w:r w:rsidR="00DF0530" w:rsidRPr="004A102E">
        <w:rPr>
          <w:rFonts w:ascii="Times New Roman" w:hAnsi="Times New Roman" w:cs="Times New Roman"/>
          <w:sz w:val="28"/>
          <w:szCs w:val="28"/>
        </w:rPr>
        <w:t>создание благоприятных условий для</w:t>
      </w:r>
      <w:r w:rsidR="00811C0F" w:rsidRPr="004A102E">
        <w:rPr>
          <w:rFonts w:ascii="Times New Roman" w:hAnsi="Times New Roman" w:cs="Times New Roman"/>
          <w:sz w:val="28"/>
          <w:szCs w:val="28"/>
        </w:rPr>
        <w:t> </w:t>
      </w:r>
      <w:r w:rsidR="00DF0530" w:rsidRPr="004A102E">
        <w:rPr>
          <w:rFonts w:ascii="Times New Roman" w:hAnsi="Times New Roman" w:cs="Times New Roman"/>
          <w:sz w:val="28"/>
          <w:szCs w:val="28"/>
        </w:rPr>
        <w:t>привлечения инвестиций в экономику Курской области и формирование благоприятного инвестиционного климата</w:t>
      </w:r>
      <w:r w:rsidRPr="004A102E">
        <w:rPr>
          <w:rFonts w:ascii="Times New Roman" w:hAnsi="Times New Roman" w:cs="Times New Roman"/>
          <w:sz w:val="28"/>
          <w:szCs w:val="28"/>
        </w:rPr>
        <w:t>;</w:t>
      </w:r>
    </w:p>
    <w:p w:rsidR="004B373C" w:rsidRPr="005725DB" w:rsidRDefault="004B373C" w:rsidP="004B373C">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5725DB">
        <w:rPr>
          <w:rFonts w:ascii="Times New Roman" w:hAnsi="Times New Roman" w:cs="Times New Roman"/>
          <w:i/>
          <w:sz w:val="28"/>
          <w:szCs w:val="28"/>
        </w:rPr>
        <w:t>востребованность</w:t>
      </w:r>
      <w:proofErr w:type="spellEnd"/>
      <w:r w:rsidRPr="005725DB">
        <w:rPr>
          <w:rFonts w:ascii="Times New Roman" w:hAnsi="Times New Roman" w:cs="Times New Roman"/>
          <w:i/>
          <w:sz w:val="28"/>
          <w:szCs w:val="28"/>
        </w:rPr>
        <w:t xml:space="preserve"> </w:t>
      </w:r>
      <w:r w:rsidR="00ED3005">
        <w:rPr>
          <w:rFonts w:ascii="Times New Roman" w:hAnsi="Times New Roman" w:cs="Times New Roman"/>
          <w:sz w:val="28"/>
          <w:szCs w:val="28"/>
        </w:rPr>
        <w:t>–</w:t>
      </w:r>
      <w:r w:rsidRPr="005725DB">
        <w:rPr>
          <w:rFonts w:ascii="Times New Roman" w:hAnsi="Times New Roman" w:cs="Times New Roman"/>
          <w:sz w:val="28"/>
          <w:szCs w:val="28"/>
        </w:rPr>
        <w:t xml:space="preserve"> льгота действует с 1 января 20</w:t>
      </w:r>
      <w:r w:rsidR="004A4179" w:rsidRPr="005725DB">
        <w:rPr>
          <w:rFonts w:ascii="Times New Roman" w:hAnsi="Times New Roman" w:cs="Times New Roman"/>
          <w:sz w:val="28"/>
          <w:szCs w:val="28"/>
        </w:rPr>
        <w:t>07</w:t>
      </w:r>
      <w:r w:rsidRPr="005725DB">
        <w:rPr>
          <w:rFonts w:ascii="Times New Roman" w:hAnsi="Times New Roman" w:cs="Times New Roman"/>
          <w:sz w:val="28"/>
          <w:szCs w:val="28"/>
        </w:rPr>
        <w:t xml:space="preserve"> года, в </w:t>
      </w:r>
      <w:r w:rsidR="006445E2" w:rsidRPr="005725DB">
        <w:rPr>
          <w:rFonts w:ascii="Times New Roman" w:hAnsi="Times New Roman" w:cs="Times New Roman"/>
          <w:sz w:val="28"/>
          <w:szCs w:val="28"/>
        </w:rPr>
        <w:t>2020</w:t>
      </w:r>
      <w:r w:rsidR="004A4179" w:rsidRPr="005725DB">
        <w:rPr>
          <w:rFonts w:ascii="Times New Roman" w:hAnsi="Times New Roman" w:cs="Times New Roman"/>
          <w:sz w:val="28"/>
          <w:szCs w:val="28"/>
        </w:rPr>
        <w:t xml:space="preserve"> году в</w:t>
      </w:r>
      <w:r w:rsidR="00811C0F" w:rsidRPr="005725DB">
        <w:rPr>
          <w:rFonts w:ascii="Times New Roman" w:hAnsi="Times New Roman" w:cs="Times New Roman"/>
          <w:sz w:val="28"/>
          <w:szCs w:val="28"/>
        </w:rPr>
        <w:t> </w:t>
      </w:r>
      <w:r w:rsidR="004A4179" w:rsidRPr="005725DB">
        <w:rPr>
          <w:rFonts w:ascii="Times New Roman" w:hAnsi="Times New Roman" w:cs="Times New Roman"/>
          <w:sz w:val="28"/>
          <w:szCs w:val="28"/>
        </w:rPr>
        <w:t xml:space="preserve">режиме наибольшего благоприятствования реализовывалось </w:t>
      </w:r>
      <w:r w:rsidR="00AB0737" w:rsidRPr="005725DB">
        <w:rPr>
          <w:rFonts w:ascii="Times New Roman" w:hAnsi="Times New Roman" w:cs="Times New Roman"/>
          <w:sz w:val="28"/>
          <w:szCs w:val="28"/>
        </w:rPr>
        <w:t>9</w:t>
      </w:r>
      <w:r w:rsidR="00DF0530" w:rsidRPr="005725DB">
        <w:rPr>
          <w:rFonts w:ascii="Times New Roman" w:hAnsi="Times New Roman" w:cs="Times New Roman"/>
          <w:sz w:val="28"/>
          <w:szCs w:val="28"/>
        </w:rPr>
        <w:t xml:space="preserve"> </w:t>
      </w:r>
      <w:r w:rsidR="004A4179" w:rsidRPr="005725DB">
        <w:rPr>
          <w:rFonts w:ascii="Times New Roman" w:hAnsi="Times New Roman" w:cs="Times New Roman"/>
          <w:sz w:val="28"/>
          <w:szCs w:val="28"/>
        </w:rPr>
        <w:t>проектов</w:t>
      </w:r>
      <w:r w:rsidRPr="005725DB">
        <w:rPr>
          <w:rFonts w:ascii="Times New Roman" w:hAnsi="Times New Roman" w:cs="Times New Roman"/>
          <w:sz w:val="28"/>
          <w:szCs w:val="28"/>
        </w:rPr>
        <w:t>;</w:t>
      </w:r>
    </w:p>
    <w:p w:rsidR="004C1723" w:rsidRPr="005725DB" w:rsidRDefault="004B373C" w:rsidP="004C1723">
      <w:pPr>
        <w:autoSpaceDE w:val="0"/>
        <w:autoSpaceDN w:val="0"/>
        <w:adjustRightInd w:val="0"/>
        <w:spacing w:after="0" w:line="240" w:lineRule="auto"/>
        <w:ind w:firstLine="709"/>
        <w:jc w:val="both"/>
        <w:rPr>
          <w:rFonts w:ascii="Times New Roman" w:hAnsi="Times New Roman" w:cs="Times New Roman"/>
          <w:sz w:val="28"/>
          <w:szCs w:val="28"/>
        </w:rPr>
      </w:pPr>
      <w:r w:rsidRPr="005725DB">
        <w:rPr>
          <w:rFonts w:ascii="Times New Roman" w:hAnsi="Times New Roman" w:cs="Times New Roman"/>
          <w:i/>
          <w:sz w:val="28"/>
          <w:szCs w:val="28"/>
        </w:rPr>
        <w:t>результативность</w:t>
      </w:r>
      <w:r w:rsidRPr="005725DB">
        <w:rPr>
          <w:rFonts w:ascii="Times New Roman" w:hAnsi="Times New Roman" w:cs="Times New Roman"/>
          <w:sz w:val="28"/>
          <w:szCs w:val="28"/>
        </w:rPr>
        <w:t xml:space="preserve"> </w:t>
      </w:r>
      <w:r w:rsidR="00625E2A" w:rsidRPr="005725DB">
        <w:rPr>
          <w:rFonts w:ascii="Times New Roman" w:hAnsi="Times New Roman" w:cs="Times New Roman"/>
          <w:sz w:val="28"/>
          <w:szCs w:val="28"/>
        </w:rPr>
        <w:t xml:space="preserve">– налоговая льгота влияет на </w:t>
      </w:r>
      <w:r w:rsidR="00BB1683" w:rsidRPr="005725DB">
        <w:rPr>
          <w:rFonts w:ascii="Times New Roman" w:hAnsi="Times New Roman" w:cs="Times New Roman"/>
          <w:sz w:val="28"/>
          <w:szCs w:val="28"/>
        </w:rPr>
        <w:t>рост</w:t>
      </w:r>
      <w:r w:rsidR="00625E2A" w:rsidRPr="005725DB">
        <w:rPr>
          <w:rFonts w:ascii="Times New Roman" w:hAnsi="Times New Roman" w:cs="Times New Roman"/>
          <w:sz w:val="28"/>
          <w:szCs w:val="28"/>
        </w:rPr>
        <w:t xml:space="preserve"> показателя достижения целей подпрограммы 1 «Объем инвестиций в основной капитал»</w:t>
      </w:r>
      <w:r w:rsidR="004C1723" w:rsidRPr="005725DB">
        <w:rPr>
          <w:rFonts w:ascii="Times New Roman" w:hAnsi="Times New Roman" w:cs="Times New Roman"/>
          <w:sz w:val="28"/>
          <w:szCs w:val="28"/>
        </w:rPr>
        <w:t>, по</w:t>
      </w:r>
      <w:r w:rsidR="00811C0F" w:rsidRPr="005725DB">
        <w:rPr>
          <w:rFonts w:ascii="Times New Roman" w:hAnsi="Times New Roman" w:cs="Times New Roman"/>
          <w:sz w:val="28"/>
          <w:szCs w:val="28"/>
        </w:rPr>
        <w:t> </w:t>
      </w:r>
      <w:r w:rsidR="004C1723" w:rsidRPr="005725DB">
        <w:rPr>
          <w:rFonts w:ascii="Times New Roman" w:hAnsi="Times New Roman" w:cs="Times New Roman"/>
          <w:sz w:val="28"/>
          <w:szCs w:val="28"/>
        </w:rPr>
        <w:t>расчетам куратора налоговых расходов отсутствует более эффективный альтернативный механизм поддержки инвесторов.</w:t>
      </w:r>
    </w:p>
    <w:p w:rsidR="00DF0530" w:rsidRPr="005725DB" w:rsidRDefault="00DF0530" w:rsidP="00DF0530">
      <w:pPr>
        <w:autoSpaceDE w:val="0"/>
        <w:autoSpaceDN w:val="0"/>
        <w:adjustRightInd w:val="0"/>
        <w:spacing w:after="0" w:line="240" w:lineRule="auto"/>
        <w:ind w:firstLine="709"/>
        <w:jc w:val="both"/>
        <w:rPr>
          <w:rFonts w:ascii="Times New Roman" w:hAnsi="Times New Roman" w:cs="Times New Roman"/>
          <w:i/>
          <w:sz w:val="28"/>
          <w:szCs w:val="28"/>
        </w:rPr>
      </w:pPr>
      <w:r w:rsidRPr="005725DB">
        <w:rPr>
          <w:rFonts w:ascii="Times New Roman" w:hAnsi="Times New Roman" w:cs="Times New Roman"/>
          <w:i/>
          <w:sz w:val="28"/>
          <w:szCs w:val="28"/>
        </w:rPr>
        <w:t xml:space="preserve">совокупный бюджетный эффект (самоокупаемость) </w:t>
      </w:r>
      <w:r w:rsidR="00ED3005">
        <w:rPr>
          <w:rFonts w:ascii="Times New Roman" w:hAnsi="Times New Roman" w:cs="Times New Roman"/>
          <w:i/>
          <w:sz w:val="28"/>
          <w:szCs w:val="28"/>
        </w:rPr>
        <w:t>–</w:t>
      </w:r>
      <w:r w:rsidRPr="005725DB">
        <w:rPr>
          <w:rFonts w:ascii="Times New Roman" w:hAnsi="Times New Roman" w:cs="Times New Roman"/>
          <w:i/>
          <w:sz w:val="28"/>
          <w:szCs w:val="28"/>
        </w:rPr>
        <w:t xml:space="preserve"> по итогам 201</w:t>
      </w:r>
      <w:r w:rsidR="0029600B" w:rsidRPr="005725DB">
        <w:rPr>
          <w:rFonts w:ascii="Times New Roman" w:hAnsi="Times New Roman" w:cs="Times New Roman"/>
          <w:i/>
          <w:sz w:val="28"/>
          <w:szCs w:val="28"/>
        </w:rPr>
        <w:t>9</w:t>
      </w:r>
      <w:r w:rsidR="0054031D">
        <w:rPr>
          <w:rFonts w:ascii="Times New Roman" w:hAnsi="Times New Roman" w:cs="Times New Roman"/>
          <w:i/>
          <w:sz w:val="28"/>
          <w:szCs w:val="28"/>
        </w:rPr>
        <w:t xml:space="preserve"> –</w:t>
      </w:r>
      <w:r w:rsidR="0029600B" w:rsidRPr="005725DB">
        <w:rPr>
          <w:rFonts w:ascii="Times New Roman" w:hAnsi="Times New Roman" w:cs="Times New Roman"/>
          <w:i/>
          <w:sz w:val="28"/>
          <w:szCs w:val="28"/>
        </w:rPr>
        <w:t>2020</w:t>
      </w:r>
      <w:r w:rsidRPr="005725DB">
        <w:rPr>
          <w:rFonts w:ascii="Times New Roman" w:hAnsi="Times New Roman" w:cs="Times New Roman"/>
          <w:i/>
          <w:sz w:val="28"/>
          <w:szCs w:val="28"/>
        </w:rPr>
        <w:t xml:space="preserve"> годов носит положительный характер.</w:t>
      </w:r>
    </w:p>
    <w:p w:rsidR="002173FA" w:rsidRPr="005725DB" w:rsidRDefault="002173FA" w:rsidP="00DF0530">
      <w:pPr>
        <w:autoSpaceDE w:val="0"/>
        <w:autoSpaceDN w:val="0"/>
        <w:adjustRightInd w:val="0"/>
        <w:spacing w:after="0" w:line="240" w:lineRule="auto"/>
        <w:ind w:firstLine="709"/>
        <w:jc w:val="both"/>
        <w:rPr>
          <w:rFonts w:ascii="Times New Roman" w:hAnsi="Times New Roman" w:cs="Times New Roman"/>
          <w:i/>
          <w:sz w:val="28"/>
          <w:szCs w:val="28"/>
        </w:rPr>
      </w:pPr>
    </w:p>
    <w:p w:rsidR="00613FA4" w:rsidRPr="005725DB" w:rsidRDefault="002173FA" w:rsidP="00613FA4">
      <w:pPr>
        <w:pStyle w:val="ConsPlusNormal"/>
        <w:ind w:firstLine="709"/>
        <w:jc w:val="both"/>
        <w:rPr>
          <w:sz w:val="28"/>
          <w:szCs w:val="28"/>
        </w:rPr>
      </w:pPr>
      <w:r w:rsidRPr="005725DB">
        <w:rPr>
          <w:sz w:val="28"/>
          <w:szCs w:val="28"/>
        </w:rPr>
        <w:t>4) Льгота для организаций</w:t>
      </w:r>
      <w:r w:rsidR="006750A4" w:rsidRPr="005725DB">
        <w:rPr>
          <w:sz w:val="28"/>
          <w:szCs w:val="28"/>
        </w:rPr>
        <w:t xml:space="preserve"> –</w:t>
      </w:r>
      <w:r w:rsidRPr="005725DB">
        <w:rPr>
          <w:sz w:val="28"/>
          <w:szCs w:val="28"/>
        </w:rPr>
        <w:t xml:space="preserve"> собственников недвижимого имущества, сдающих его в аренду, </w:t>
      </w:r>
      <w:r w:rsidR="00613FA4" w:rsidRPr="005725DB">
        <w:rPr>
          <w:sz w:val="28"/>
          <w:szCs w:val="28"/>
        </w:rPr>
        <w:t>имеет следующие характеристики:</w:t>
      </w:r>
    </w:p>
    <w:p w:rsidR="00613FA4" w:rsidRPr="005725DB" w:rsidRDefault="00613FA4" w:rsidP="00613FA4">
      <w:pPr>
        <w:pStyle w:val="ConsPlusNormal"/>
        <w:ind w:firstLine="709"/>
        <w:jc w:val="both"/>
        <w:rPr>
          <w:sz w:val="28"/>
          <w:szCs w:val="28"/>
        </w:rPr>
      </w:pPr>
      <w:r w:rsidRPr="005725DB">
        <w:rPr>
          <w:sz w:val="28"/>
          <w:szCs w:val="28"/>
          <w:u w:val="single"/>
        </w:rPr>
        <w:t>законодательные реквизиты</w:t>
      </w:r>
      <w:r w:rsidRPr="005725DB">
        <w:rPr>
          <w:sz w:val="28"/>
          <w:szCs w:val="28"/>
        </w:rPr>
        <w:t xml:space="preserve"> </w:t>
      </w:r>
      <w:r w:rsidR="00ED3005">
        <w:rPr>
          <w:sz w:val="28"/>
          <w:szCs w:val="28"/>
        </w:rPr>
        <w:t>–</w:t>
      </w:r>
      <w:r w:rsidRPr="005725DB">
        <w:rPr>
          <w:sz w:val="28"/>
          <w:szCs w:val="28"/>
        </w:rPr>
        <w:t xml:space="preserve"> статья 4.1 Закона Курской области от 26.11.2003 № 57-ЗКО;</w:t>
      </w:r>
    </w:p>
    <w:p w:rsidR="00613FA4" w:rsidRPr="005725DB" w:rsidRDefault="00613FA4" w:rsidP="00613FA4">
      <w:pPr>
        <w:pStyle w:val="ConsPlusNormal"/>
        <w:ind w:firstLine="709"/>
        <w:jc w:val="both"/>
        <w:rPr>
          <w:sz w:val="28"/>
          <w:szCs w:val="28"/>
        </w:rPr>
      </w:pPr>
      <w:r w:rsidRPr="005725DB">
        <w:rPr>
          <w:sz w:val="28"/>
          <w:szCs w:val="28"/>
          <w:u w:val="single"/>
        </w:rPr>
        <w:t>вид льготы</w:t>
      </w:r>
      <w:r w:rsidRPr="005725DB">
        <w:rPr>
          <w:sz w:val="28"/>
          <w:szCs w:val="28"/>
        </w:rPr>
        <w:t xml:space="preserve"> – уменьшение сумы налога за налоговый период 2020 года на</w:t>
      </w:r>
      <w:r w:rsidR="005725DB">
        <w:rPr>
          <w:sz w:val="28"/>
          <w:szCs w:val="28"/>
        </w:rPr>
        <w:t> </w:t>
      </w:r>
      <w:r w:rsidRPr="005725DB">
        <w:rPr>
          <w:sz w:val="28"/>
          <w:szCs w:val="28"/>
        </w:rPr>
        <w:t>сумму снижения арендных платежей, но не более 25% от суммы налога, исчисленного за 2020 год;</w:t>
      </w:r>
    </w:p>
    <w:p w:rsidR="00613FA4" w:rsidRPr="005725DB" w:rsidRDefault="00613FA4" w:rsidP="00CD54EC">
      <w:pPr>
        <w:autoSpaceDE w:val="0"/>
        <w:autoSpaceDN w:val="0"/>
        <w:adjustRightInd w:val="0"/>
        <w:spacing w:after="0" w:line="240" w:lineRule="auto"/>
        <w:ind w:firstLine="709"/>
        <w:jc w:val="both"/>
        <w:rPr>
          <w:rFonts w:ascii="Times New Roman" w:hAnsi="Times New Roman" w:cs="Times New Roman"/>
          <w:sz w:val="28"/>
          <w:szCs w:val="28"/>
        </w:rPr>
      </w:pPr>
      <w:r w:rsidRPr="005725DB">
        <w:rPr>
          <w:rFonts w:ascii="Times New Roman" w:hAnsi="Times New Roman" w:cs="Times New Roman"/>
          <w:sz w:val="28"/>
          <w:szCs w:val="28"/>
          <w:u w:val="single"/>
        </w:rPr>
        <w:t>условие предоставления</w:t>
      </w:r>
      <w:r w:rsidRPr="005725DB">
        <w:rPr>
          <w:rFonts w:ascii="Times New Roman" w:hAnsi="Times New Roman" w:cs="Times New Roman"/>
          <w:sz w:val="28"/>
          <w:szCs w:val="28"/>
        </w:rPr>
        <w:t xml:space="preserve"> – </w:t>
      </w:r>
      <w:r w:rsidR="00CD54EC" w:rsidRPr="005725DB">
        <w:rPr>
          <w:rFonts w:ascii="Times New Roman" w:hAnsi="Times New Roman" w:cs="Times New Roman"/>
          <w:sz w:val="28"/>
          <w:szCs w:val="28"/>
        </w:rPr>
        <w:t>арендаторы по состоянию на 1 марта 2020 года включены в ЕРСМСП и осуществляют деятельность в наиболее пострадавших отраслях, договор аренды недвижимого имущества заключен до 1 марта 2020</w:t>
      </w:r>
      <w:r w:rsidR="009F2F07">
        <w:rPr>
          <w:rFonts w:ascii="Times New Roman" w:hAnsi="Times New Roman" w:cs="Times New Roman"/>
          <w:sz w:val="28"/>
          <w:szCs w:val="28"/>
        </w:rPr>
        <w:t> </w:t>
      </w:r>
      <w:r w:rsidR="00CD54EC" w:rsidRPr="005725DB">
        <w:rPr>
          <w:rFonts w:ascii="Times New Roman" w:hAnsi="Times New Roman" w:cs="Times New Roman"/>
          <w:sz w:val="28"/>
          <w:szCs w:val="28"/>
        </w:rPr>
        <w:t>года</w:t>
      </w:r>
      <w:r w:rsidRPr="005725DB">
        <w:rPr>
          <w:rFonts w:ascii="Times New Roman" w:hAnsi="Times New Roman" w:cs="Times New Roman"/>
          <w:sz w:val="28"/>
          <w:szCs w:val="28"/>
        </w:rPr>
        <w:t>;</w:t>
      </w:r>
    </w:p>
    <w:p w:rsidR="00613FA4" w:rsidRPr="005725DB" w:rsidRDefault="00613FA4" w:rsidP="00613FA4">
      <w:pPr>
        <w:pStyle w:val="ConsPlusNormal"/>
        <w:ind w:firstLine="709"/>
        <w:jc w:val="both"/>
        <w:rPr>
          <w:sz w:val="28"/>
          <w:szCs w:val="28"/>
        </w:rPr>
      </w:pPr>
      <w:r w:rsidRPr="005725DB">
        <w:rPr>
          <w:sz w:val="28"/>
          <w:szCs w:val="28"/>
          <w:u w:val="single"/>
        </w:rPr>
        <w:t>срок действия</w:t>
      </w:r>
      <w:r w:rsidRPr="005725DB">
        <w:rPr>
          <w:sz w:val="28"/>
          <w:szCs w:val="28"/>
        </w:rPr>
        <w:t xml:space="preserve"> – </w:t>
      </w:r>
      <w:r w:rsidR="00CD54EC" w:rsidRPr="005725DB">
        <w:rPr>
          <w:sz w:val="28"/>
          <w:szCs w:val="28"/>
        </w:rPr>
        <w:t>по 31.12.2020</w:t>
      </w:r>
      <w:r w:rsidRPr="005725DB">
        <w:rPr>
          <w:sz w:val="28"/>
          <w:szCs w:val="28"/>
        </w:rPr>
        <w:t>;</w:t>
      </w:r>
    </w:p>
    <w:p w:rsidR="00613FA4" w:rsidRPr="005725DB" w:rsidRDefault="00613FA4" w:rsidP="00613FA4">
      <w:pPr>
        <w:pStyle w:val="ConsPlusNormal"/>
        <w:ind w:firstLine="709"/>
        <w:jc w:val="both"/>
        <w:rPr>
          <w:sz w:val="28"/>
          <w:szCs w:val="28"/>
        </w:rPr>
      </w:pPr>
      <w:r w:rsidRPr="005725DB">
        <w:rPr>
          <w:sz w:val="28"/>
          <w:szCs w:val="28"/>
          <w:u w:val="single"/>
        </w:rPr>
        <w:t>целевая категория льготы</w:t>
      </w:r>
      <w:r w:rsidRPr="005725DB">
        <w:rPr>
          <w:sz w:val="28"/>
          <w:szCs w:val="28"/>
        </w:rPr>
        <w:t xml:space="preserve"> – </w:t>
      </w:r>
      <w:r w:rsidRPr="005725DB">
        <w:rPr>
          <w:b/>
          <w:sz w:val="28"/>
          <w:szCs w:val="28"/>
        </w:rPr>
        <w:t>стимулирующая</w:t>
      </w:r>
      <w:r w:rsidRPr="005725DB">
        <w:rPr>
          <w:sz w:val="28"/>
          <w:szCs w:val="28"/>
        </w:rPr>
        <w:t>;</w:t>
      </w:r>
    </w:p>
    <w:p w:rsidR="00613FA4" w:rsidRPr="005725DB" w:rsidRDefault="00613FA4" w:rsidP="00613FA4">
      <w:pPr>
        <w:pStyle w:val="ConsPlusNormal"/>
        <w:ind w:firstLine="709"/>
        <w:jc w:val="both"/>
        <w:rPr>
          <w:sz w:val="28"/>
          <w:szCs w:val="28"/>
          <w:u w:val="single"/>
        </w:rPr>
      </w:pPr>
      <w:r w:rsidRPr="005725DB">
        <w:rPr>
          <w:sz w:val="28"/>
          <w:szCs w:val="28"/>
          <w:u w:val="single"/>
        </w:rPr>
        <w:t>куратор</w:t>
      </w:r>
      <w:r w:rsidRPr="005725DB">
        <w:rPr>
          <w:sz w:val="28"/>
          <w:szCs w:val="28"/>
        </w:rPr>
        <w:t xml:space="preserve"> – </w:t>
      </w:r>
      <w:r w:rsidR="00CD54EC" w:rsidRPr="005725DB">
        <w:rPr>
          <w:sz w:val="28"/>
          <w:szCs w:val="28"/>
        </w:rPr>
        <w:t>комитет промышленности, торговли и предпринимательства Курской области</w:t>
      </w:r>
      <w:r w:rsidRPr="005725DB">
        <w:rPr>
          <w:sz w:val="28"/>
          <w:szCs w:val="28"/>
        </w:rPr>
        <w:t>;</w:t>
      </w:r>
    </w:p>
    <w:p w:rsidR="00613FA4" w:rsidRPr="005725DB" w:rsidRDefault="00613FA4" w:rsidP="00613FA4">
      <w:pPr>
        <w:pStyle w:val="ConsPlusNormal"/>
        <w:ind w:firstLine="709"/>
        <w:jc w:val="both"/>
        <w:rPr>
          <w:sz w:val="28"/>
          <w:szCs w:val="28"/>
        </w:rPr>
      </w:pPr>
      <w:r w:rsidRPr="005725DB">
        <w:rPr>
          <w:sz w:val="28"/>
          <w:szCs w:val="28"/>
          <w:u w:val="single"/>
        </w:rPr>
        <w:t>цель налоговой льготы</w:t>
      </w:r>
      <w:r w:rsidRPr="005725DB">
        <w:rPr>
          <w:sz w:val="28"/>
          <w:szCs w:val="28"/>
        </w:rPr>
        <w:t xml:space="preserve"> – </w:t>
      </w:r>
      <w:r w:rsidR="00436D8E" w:rsidRPr="005725DB">
        <w:rPr>
          <w:sz w:val="28"/>
          <w:szCs w:val="28"/>
        </w:rPr>
        <w:t xml:space="preserve">оказание региональных мер поддержки по уплате имущественных налогов собственникам объектов недвижимости, </w:t>
      </w:r>
      <w:r w:rsidR="00436D8E" w:rsidRPr="005725DB">
        <w:rPr>
          <w:sz w:val="28"/>
          <w:szCs w:val="28"/>
        </w:rPr>
        <w:lastRenderedPageBreak/>
        <w:t>предоставившим отсрочку по арендной плате по договорам аренды недвижимого имущества</w:t>
      </w:r>
      <w:r w:rsidRPr="005725DB">
        <w:rPr>
          <w:sz w:val="28"/>
          <w:szCs w:val="28"/>
        </w:rPr>
        <w:t>;</w:t>
      </w:r>
    </w:p>
    <w:p w:rsidR="00613FA4" w:rsidRPr="005725DB" w:rsidRDefault="00613FA4" w:rsidP="00613FA4">
      <w:pPr>
        <w:spacing w:after="0" w:line="240" w:lineRule="auto"/>
        <w:ind w:firstLine="709"/>
        <w:jc w:val="both"/>
        <w:rPr>
          <w:rFonts w:ascii="Times New Roman" w:hAnsi="Times New Roman" w:cs="Times New Roman"/>
          <w:sz w:val="28"/>
          <w:szCs w:val="28"/>
          <w:u w:val="single"/>
        </w:rPr>
      </w:pPr>
      <w:r w:rsidRPr="005725DB">
        <w:rPr>
          <w:rFonts w:ascii="Times New Roman" w:hAnsi="Times New Roman" w:cs="Times New Roman"/>
          <w:sz w:val="28"/>
          <w:szCs w:val="28"/>
          <w:u w:val="single"/>
        </w:rPr>
        <w:t>эффективность налоговой льготы – куратором признана эффективной:</w:t>
      </w:r>
    </w:p>
    <w:p w:rsidR="00613FA4" w:rsidRPr="005725DB" w:rsidRDefault="00613FA4" w:rsidP="00613FA4">
      <w:pPr>
        <w:autoSpaceDE w:val="0"/>
        <w:autoSpaceDN w:val="0"/>
        <w:adjustRightInd w:val="0"/>
        <w:spacing w:after="0" w:line="240" w:lineRule="auto"/>
        <w:ind w:firstLine="709"/>
        <w:jc w:val="both"/>
        <w:rPr>
          <w:rFonts w:ascii="Times New Roman" w:hAnsi="Times New Roman" w:cs="Times New Roman"/>
          <w:sz w:val="28"/>
          <w:szCs w:val="28"/>
        </w:rPr>
      </w:pPr>
      <w:r w:rsidRPr="005725DB">
        <w:rPr>
          <w:rFonts w:ascii="Times New Roman" w:hAnsi="Times New Roman" w:cs="Times New Roman"/>
          <w:i/>
          <w:sz w:val="28"/>
          <w:szCs w:val="28"/>
        </w:rPr>
        <w:t>целесообразность</w:t>
      </w:r>
      <w:r w:rsidRPr="005725DB">
        <w:rPr>
          <w:rFonts w:ascii="Times New Roman" w:hAnsi="Times New Roman" w:cs="Times New Roman"/>
          <w:sz w:val="28"/>
          <w:szCs w:val="28"/>
        </w:rPr>
        <w:t xml:space="preserve"> </w:t>
      </w:r>
      <w:r w:rsidR="00A626DD">
        <w:rPr>
          <w:rFonts w:ascii="Times New Roman" w:hAnsi="Times New Roman" w:cs="Times New Roman"/>
          <w:sz w:val="28"/>
          <w:szCs w:val="28"/>
        </w:rPr>
        <w:t>–</w:t>
      </w:r>
      <w:r w:rsidRPr="005725DB">
        <w:rPr>
          <w:rFonts w:ascii="Times New Roman" w:hAnsi="Times New Roman" w:cs="Times New Roman"/>
          <w:sz w:val="28"/>
          <w:szCs w:val="28"/>
        </w:rPr>
        <w:t xml:space="preserve"> </w:t>
      </w:r>
      <w:r w:rsidR="005B2A75" w:rsidRPr="005725DB">
        <w:rPr>
          <w:rFonts w:ascii="Times New Roman" w:hAnsi="Times New Roman" w:cs="Times New Roman"/>
          <w:i/>
          <w:sz w:val="28"/>
          <w:szCs w:val="28"/>
        </w:rPr>
        <w:t>не</w:t>
      </w:r>
      <w:r w:rsidR="005B2A75" w:rsidRPr="005725DB">
        <w:rPr>
          <w:rFonts w:ascii="Times New Roman" w:hAnsi="Times New Roman" w:cs="Times New Roman"/>
          <w:sz w:val="28"/>
          <w:szCs w:val="28"/>
        </w:rPr>
        <w:t xml:space="preserve"> </w:t>
      </w:r>
      <w:r w:rsidRPr="005725DB">
        <w:rPr>
          <w:rFonts w:ascii="Times New Roman" w:hAnsi="Times New Roman" w:cs="Times New Roman"/>
          <w:i/>
          <w:sz w:val="28"/>
          <w:szCs w:val="28"/>
        </w:rPr>
        <w:t xml:space="preserve">соответствует </w:t>
      </w:r>
      <w:r w:rsidR="005B2A75" w:rsidRPr="005725DB">
        <w:rPr>
          <w:rFonts w:ascii="Times New Roman" w:hAnsi="Times New Roman" w:cs="Times New Roman"/>
          <w:i/>
          <w:sz w:val="28"/>
          <w:szCs w:val="28"/>
        </w:rPr>
        <w:t xml:space="preserve">конкретным </w:t>
      </w:r>
      <w:r w:rsidRPr="005725DB">
        <w:rPr>
          <w:rFonts w:ascii="Times New Roman" w:hAnsi="Times New Roman" w:cs="Times New Roman"/>
          <w:i/>
          <w:sz w:val="28"/>
          <w:szCs w:val="28"/>
        </w:rPr>
        <w:t>целям</w:t>
      </w:r>
      <w:r w:rsidRPr="005725DB">
        <w:rPr>
          <w:rFonts w:ascii="Times New Roman" w:hAnsi="Times New Roman" w:cs="Times New Roman"/>
          <w:sz w:val="28"/>
          <w:szCs w:val="28"/>
        </w:rPr>
        <w:t xml:space="preserve"> государственной программы Курской области «Развитие экономики и внешних связей Курской области»</w:t>
      </w:r>
      <w:r w:rsidRPr="005725DB">
        <w:rPr>
          <w:rFonts w:ascii="Times New Roman" w:hAnsi="Times New Roman" w:cs="Times New Roman"/>
          <w:iCs/>
          <w:sz w:val="28"/>
          <w:szCs w:val="28"/>
        </w:rPr>
        <w:t xml:space="preserve"> (постановление Администрации Курской области</w:t>
      </w:r>
      <w:r w:rsidR="00A626DD">
        <w:rPr>
          <w:rFonts w:ascii="Times New Roman" w:hAnsi="Times New Roman" w:cs="Times New Roman"/>
          <w:sz w:val="28"/>
          <w:szCs w:val="28"/>
        </w:rPr>
        <w:t xml:space="preserve"> от 24.10.2013 </w:t>
      </w:r>
      <w:r w:rsidR="00ED3005">
        <w:rPr>
          <w:rFonts w:ascii="Times New Roman" w:hAnsi="Times New Roman" w:cs="Times New Roman"/>
          <w:sz w:val="28"/>
          <w:szCs w:val="28"/>
        </w:rPr>
        <w:t xml:space="preserve">    </w:t>
      </w:r>
      <w:r w:rsidRPr="005725DB">
        <w:rPr>
          <w:rFonts w:ascii="Times New Roman" w:hAnsi="Times New Roman" w:cs="Times New Roman"/>
          <w:sz w:val="28"/>
          <w:szCs w:val="28"/>
        </w:rPr>
        <w:t>№</w:t>
      </w:r>
      <w:r w:rsidR="00ED3005">
        <w:rPr>
          <w:rFonts w:ascii="Times New Roman" w:hAnsi="Times New Roman" w:cs="Times New Roman"/>
          <w:sz w:val="28"/>
          <w:szCs w:val="28"/>
        </w:rPr>
        <w:t> </w:t>
      </w:r>
      <w:r w:rsidRPr="005725DB">
        <w:rPr>
          <w:rFonts w:ascii="Times New Roman" w:hAnsi="Times New Roman" w:cs="Times New Roman"/>
          <w:sz w:val="28"/>
          <w:szCs w:val="28"/>
        </w:rPr>
        <w:t>774-па)</w:t>
      </w:r>
      <w:r w:rsidR="00655F55" w:rsidRPr="005725DB">
        <w:rPr>
          <w:rFonts w:ascii="Times New Roman" w:hAnsi="Times New Roman" w:cs="Times New Roman"/>
          <w:sz w:val="28"/>
          <w:szCs w:val="28"/>
        </w:rPr>
        <w:t>, налоговая льгота установлена в рамках общенациональных мер по</w:t>
      </w:r>
      <w:r w:rsidR="00ED3005">
        <w:rPr>
          <w:rFonts w:ascii="Times New Roman" w:hAnsi="Times New Roman" w:cs="Times New Roman"/>
          <w:sz w:val="28"/>
          <w:szCs w:val="28"/>
        </w:rPr>
        <w:t> </w:t>
      </w:r>
      <w:r w:rsidR="00655F55" w:rsidRPr="005725DB">
        <w:rPr>
          <w:rFonts w:ascii="Times New Roman" w:hAnsi="Times New Roman" w:cs="Times New Roman"/>
          <w:sz w:val="28"/>
          <w:szCs w:val="28"/>
        </w:rPr>
        <w:t>преодолению последствий пандемии и восстановлению экономики</w:t>
      </w:r>
      <w:r w:rsidRPr="005725DB">
        <w:rPr>
          <w:rFonts w:ascii="Times New Roman" w:hAnsi="Times New Roman" w:cs="Times New Roman"/>
          <w:sz w:val="28"/>
          <w:szCs w:val="28"/>
        </w:rPr>
        <w:t>;</w:t>
      </w:r>
    </w:p>
    <w:p w:rsidR="00613FA4" w:rsidRPr="005725DB" w:rsidRDefault="00613FA4" w:rsidP="00613FA4">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5725DB">
        <w:rPr>
          <w:rFonts w:ascii="Times New Roman" w:hAnsi="Times New Roman" w:cs="Times New Roman"/>
          <w:i/>
          <w:sz w:val="28"/>
          <w:szCs w:val="28"/>
        </w:rPr>
        <w:t>востребованность</w:t>
      </w:r>
      <w:proofErr w:type="spellEnd"/>
      <w:r w:rsidRPr="005725DB">
        <w:rPr>
          <w:rFonts w:ascii="Times New Roman" w:hAnsi="Times New Roman" w:cs="Times New Roman"/>
          <w:i/>
          <w:sz w:val="28"/>
          <w:szCs w:val="28"/>
        </w:rPr>
        <w:t xml:space="preserve"> </w:t>
      </w:r>
      <w:r w:rsidR="00ED3005">
        <w:rPr>
          <w:rFonts w:ascii="Times New Roman" w:hAnsi="Times New Roman" w:cs="Times New Roman"/>
          <w:sz w:val="28"/>
          <w:szCs w:val="28"/>
        </w:rPr>
        <w:t>–</w:t>
      </w:r>
      <w:r w:rsidRPr="005725DB">
        <w:rPr>
          <w:rFonts w:ascii="Times New Roman" w:hAnsi="Times New Roman" w:cs="Times New Roman"/>
          <w:sz w:val="28"/>
          <w:szCs w:val="28"/>
        </w:rPr>
        <w:t xml:space="preserve"> льгота действует в 2020 году</w:t>
      </w:r>
      <w:r w:rsidR="00655F55" w:rsidRPr="005725DB">
        <w:rPr>
          <w:rFonts w:ascii="Times New Roman" w:hAnsi="Times New Roman" w:cs="Times New Roman"/>
          <w:sz w:val="28"/>
          <w:szCs w:val="28"/>
        </w:rPr>
        <w:t>,</w:t>
      </w:r>
      <w:r w:rsidRPr="005725DB">
        <w:rPr>
          <w:rFonts w:ascii="Times New Roman" w:hAnsi="Times New Roman" w:cs="Times New Roman"/>
          <w:sz w:val="28"/>
          <w:szCs w:val="28"/>
        </w:rPr>
        <w:t xml:space="preserve"> в</w:t>
      </w:r>
      <w:r w:rsidR="00655F55" w:rsidRPr="005725DB">
        <w:rPr>
          <w:rFonts w:ascii="Times New Roman" w:hAnsi="Times New Roman" w:cs="Times New Roman"/>
          <w:sz w:val="28"/>
          <w:szCs w:val="28"/>
        </w:rPr>
        <w:t>оспользовались 2</w:t>
      </w:r>
      <w:r w:rsidR="005725DB">
        <w:rPr>
          <w:rFonts w:ascii="Times New Roman" w:hAnsi="Times New Roman" w:cs="Times New Roman"/>
          <w:sz w:val="28"/>
          <w:szCs w:val="28"/>
        </w:rPr>
        <w:t> </w:t>
      </w:r>
      <w:r w:rsidR="00655F55" w:rsidRPr="005725DB">
        <w:rPr>
          <w:rFonts w:ascii="Times New Roman" w:hAnsi="Times New Roman" w:cs="Times New Roman"/>
          <w:sz w:val="28"/>
          <w:szCs w:val="28"/>
        </w:rPr>
        <w:t>налогоплательщика</w:t>
      </w:r>
      <w:r w:rsidRPr="005725DB">
        <w:rPr>
          <w:rFonts w:ascii="Times New Roman" w:hAnsi="Times New Roman" w:cs="Times New Roman"/>
          <w:sz w:val="28"/>
          <w:szCs w:val="28"/>
        </w:rPr>
        <w:t>;</w:t>
      </w:r>
    </w:p>
    <w:p w:rsidR="00613FA4" w:rsidRPr="005725DB" w:rsidRDefault="00613FA4" w:rsidP="00C51731">
      <w:pPr>
        <w:autoSpaceDE w:val="0"/>
        <w:autoSpaceDN w:val="0"/>
        <w:adjustRightInd w:val="0"/>
        <w:spacing w:after="0" w:line="240" w:lineRule="auto"/>
        <w:ind w:firstLine="709"/>
        <w:jc w:val="both"/>
        <w:rPr>
          <w:rFonts w:ascii="Times New Roman" w:hAnsi="Times New Roman" w:cs="Times New Roman"/>
          <w:sz w:val="28"/>
          <w:szCs w:val="28"/>
        </w:rPr>
      </w:pPr>
      <w:r w:rsidRPr="005725DB">
        <w:rPr>
          <w:rFonts w:ascii="Times New Roman" w:hAnsi="Times New Roman" w:cs="Times New Roman"/>
          <w:i/>
          <w:sz w:val="28"/>
          <w:szCs w:val="28"/>
        </w:rPr>
        <w:t>результативность</w:t>
      </w:r>
      <w:r w:rsidRPr="005725DB">
        <w:rPr>
          <w:rFonts w:ascii="Times New Roman" w:hAnsi="Times New Roman" w:cs="Times New Roman"/>
          <w:sz w:val="28"/>
          <w:szCs w:val="28"/>
        </w:rPr>
        <w:t xml:space="preserve"> – налоговая льгота </w:t>
      </w:r>
      <w:r w:rsidR="00C51731" w:rsidRPr="005725DB">
        <w:rPr>
          <w:rFonts w:ascii="Times New Roman" w:hAnsi="Times New Roman" w:cs="Times New Roman"/>
          <w:sz w:val="28"/>
          <w:szCs w:val="28"/>
        </w:rPr>
        <w:t xml:space="preserve">не </w:t>
      </w:r>
      <w:r w:rsidRPr="005725DB">
        <w:rPr>
          <w:rFonts w:ascii="Times New Roman" w:hAnsi="Times New Roman" w:cs="Times New Roman"/>
          <w:sz w:val="28"/>
          <w:szCs w:val="28"/>
        </w:rPr>
        <w:t xml:space="preserve">влияет на </w:t>
      </w:r>
      <w:r w:rsidR="00C51731" w:rsidRPr="005725DB">
        <w:rPr>
          <w:rFonts w:ascii="Times New Roman" w:hAnsi="Times New Roman" w:cs="Times New Roman"/>
          <w:sz w:val="28"/>
          <w:szCs w:val="28"/>
        </w:rPr>
        <w:t>изменение конкретных</w:t>
      </w:r>
      <w:r w:rsidRPr="005725DB">
        <w:rPr>
          <w:rFonts w:ascii="Times New Roman" w:hAnsi="Times New Roman" w:cs="Times New Roman"/>
          <w:sz w:val="28"/>
          <w:szCs w:val="28"/>
        </w:rPr>
        <w:t xml:space="preserve"> показател</w:t>
      </w:r>
      <w:r w:rsidR="00C51731" w:rsidRPr="005725DB">
        <w:rPr>
          <w:rFonts w:ascii="Times New Roman" w:hAnsi="Times New Roman" w:cs="Times New Roman"/>
          <w:sz w:val="28"/>
          <w:szCs w:val="28"/>
        </w:rPr>
        <w:t>ей</w:t>
      </w:r>
      <w:r w:rsidRPr="005725DB">
        <w:rPr>
          <w:rFonts w:ascii="Times New Roman" w:hAnsi="Times New Roman" w:cs="Times New Roman"/>
          <w:sz w:val="28"/>
          <w:szCs w:val="28"/>
        </w:rPr>
        <w:t xml:space="preserve"> достижения целей </w:t>
      </w:r>
      <w:r w:rsidR="00C51731" w:rsidRPr="005725DB">
        <w:rPr>
          <w:rFonts w:ascii="Times New Roman" w:hAnsi="Times New Roman" w:cs="Times New Roman"/>
          <w:sz w:val="28"/>
          <w:szCs w:val="28"/>
        </w:rPr>
        <w:t>программ</w:t>
      </w:r>
      <w:r w:rsidRPr="005725DB">
        <w:rPr>
          <w:rFonts w:ascii="Times New Roman" w:hAnsi="Times New Roman" w:cs="Times New Roman"/>
          <w:sz w:val="28"/>
          <w:szCs w:val="28"/>
        </w:rPr>
        <w:t>,</w:t>
      </w:r>
      <w:r w:rsidR="00C51731" w:rsidRPr="005725DB">
        <w:rPr>
          <w:rFonts w:ascii="Times New Roman" w:hAnsi="Times New Roman" w:cs="Times New Roman"/>
          <w:sz w:val="28"/>
          <w:szCs w:val="28"/>
        </w:rPr>
        <w:t xml:space="preserve"> при этом предусматривает поддержку </w:t>
      </w:r>
      <w:r w:rsidR="00C51731" w:rsidRPr="005725DB">
        <w:rPr>
          <w:rFonts w:ascii="Times New Roman" w:hAnsi="Times New Roman"/>
          <w:sz w:val="28"/>
          <w:szCs w:val="28"/>
        </w:rPr>
        <w:t xml:space="preserve">субъектов малого и среднего предпринимательства, осуществляющих виды деятельности в наиболее пострадавших </w:t>
      </w:r>
      <w:r w:rsidR="00A626DD">
        <w:rPr>
          <w:rFonts w:ascii="Times New Roman" w:hAnsi="Times New Roman"/>
          <w:sz w:val="28"/>
          <w:szCs w:val="28"/>
        </w:rPr>
        <w:t>отраслях российской экономики в </w:t>
      </w:r>
      <w:r w:rsidR="00C51731" w:rsidRPr="005725DB">
        <w:rPr>
          <w:rFonts w:ascii="Times New Roman" w:hAnsi="Times New Roman"/>
          <w:sz w:val="28"/>
          <w:szCs w:val="28"/>
        </w:rPr>
        <w:t xml:space="preserve">результате распространения новой </w:t>
      </w:r>
      <w:proofErr w:type="spellStart"/>
      <w:r w:rsidR="00C51731" w:rsidRPr="005725DB">
        <w:rPr>
          <w:rFonts w:ascii="Times New Roman" w:hAnsi="Times New Roman"/>
          <w:sz w:val="28"/>
          <w:szCs w:val="28"/>
        </w:rPr>
        <w:t>коронавирусной</w:t>
      </w:r>
      <w:proofErr w:type="spellEnd"/>
      <w:r w:rsidR="00C51731" w:rsidRPr="005725DB">
        <w:rPr>
          <w:rFonts w:ascii="Times New Roman" w:hAnsi="Times New Roman"/>
          <w:sz w:val="28"/>
          <w:szCs w:val="28"/>
        </w:rPr>
        <w:t xml:space="preserve"> инфекции</w:t>
      </w:r>
      <w:r w:rsidR="009429E9" w:rsidRPr="005725DB">
        <w:rPr>
          <w:rFonts w:ascii="Times New Roman" w:hAnsi="Times New Roman" w:cs="Times New Roman"/>
          <w:sz w:val="28"/>
          <w:szCs w:val="28"/>
        </w:rPr>
        <w:t>, поскольку в</w:t>
      </w:r>
      <w:r w:rsidR="00A626DD">
        <w:rPr>
          <w:rFonts w:ascii="Times New Roman" w:hAnsi="Times New Roman" w:cs="Times New Roman"/>
          <w:sz w:val="28"/>
          <w:szCs w:val="28"/>
        </w:rPr>
        <w:t> </w:t>
      </w:r>
      <w:r w:rsidR="00C51731" w:rsidRPr="005725DB">
        <w:rPr>
          <w:rFonts w:ascii="Times New Roman" w:hAnsi="Times New Roman" w:cs="Times New Roman"/>
          <w:sz w:val="28"/>
          <w:szCs w:val="28"/>
        </w:rPr>
        <w:t>случае снижения для данной категории арендных платежей в 2020 году арендодатель получает снижение налога на имущество организаций</w:t>
      </w:r>
      <w:r w:rsidR="009429E9" w:rsidRPr="005725DB">
        <w:rPr>
          <w:rFonts w:ascii="Times New Roman" w:hAnsi="Times New Roman" w:cs="Times New Roman"/>
          <w:sz w:val="28"/>
          <w:szCs w:val="28"/>
        </w:rPr>
        <w:t>;</w:t>
      </w:r>
      <w:r w:rsidR="00C51731" w:rsidRPr="005725DB">
        <w:rPr>
          <w:rFonts w:ascii="Times New Roman" w:hAnsi="Times New Roman" w:cs="Times New Roman"/>
          <w:sz w:val="28"/>
          <w:szCs w:val="28"/>
        </w:rPr>
        <w:t xml:space="preserve"> </w:t>
      </w:r>
      <w:r w:rsidRPr="005725DB">
        <w:rPr>
          <w:rFonts w:ascii="Times New Roman" w:hAnsi="Times New Roman" w:cs="Times New Roman"/>
          <w:sz w:val="28"/>
          <w:szCs w:val="28"/>
        </w:rPr>
        <w:t>по расчетам куратора налоговых расходов отсутствует более эффективный альтернативный механизм.</w:t>
      </w:r>
    </w:p>
    <w:p w:rsidR="00613FA4" w:rsidRPr="005725DB" w:rsidRDefault="00613FA4" w:rsidP="00613FA4">
      <w:pPr>
        <w:autoSpaceDE w:val="0"/>
        <w:autoSpaceDN w:val="0"/>
        <w:adjustRightInd w:val="0"/>
        <w:spacing w:after="0" w:line="240" w:lineRule="auto"/>
        <w:ind w:firstLine="709"/>
        <w:jc w:val="both"/>
        <w:rPr>
          <w:rFonts w:ascii="Times New Roman" w:hAnsi="Times New Roman" w:cs="Times New Roman"/>
          <w:i/>
          <w:sz w:val="28"/>
          <w:szCs w:val="28"/>
        </w:rPr>
      </w:pPr>
      <w:r w:rsidRPr="005725DB">
        <w:rPr>
          <w:rFonts w:ascii="Times New Roman" w:hAnsi="Times New Roman" w:cs="Times New Roman"/>
          <w:i/>
          <w:sz w:val="28"/>
          <w:szCs w:val="28"/>
        </w:rPr>
        <w:t xml:space="preserve">совокупный бюджетный эффект (самоокупаемость) </w:t>
      </w:r>
      <w:r w:rsidR="00ED3005">
        <w:rPr>
          <w:rFonts w:ascii="Times New Roman" w:hAnsi="Times New Roman" w:cs="Times New Roman"/>
          <w:i/>
          <w:sz w:val="28"/>
          <w:szCs w:val="28"/>
        </w:rPr>
        <w:t>–</w:t>
      </w:r>
      <w:r w:rsidRPr="005725DB">
        <w:rPr>
          <w:rFonts w:ascii="Times New Roman" w:hAnsi="Times New Roman" w:cs="Times New Roman"/>
          <w:i/>
          <w:sz w:val="28"/>
          <w:szCs w:val="28"/>
        </w:rPr>
        <w:t xml:space="preserve"> </w:t>
      </w:r>
      <w:r w:rsidR="00655F55" w:rsidRPr="005725DB">
        <w:rPr>
          <w:rFonts w:ascii="Times New Roman" w:hAnsi="Times New Roman" w:cs="Times New Roman"/>
          <w:i/>
          <w:sz w:val="28"/>
          <w:szCs w:val="28"/>
        </w:rPr>
        <w:t>не рассчитывался, поскольку льгота действовала 1 налоговый период,</w:t>
      </w:r>
      <w:r w:rsidR="00D62619" w:rsidRPr="005725DB">
        <w:rPr>
          <w:rFonts w:ascii="Times New Roman" w:hAnsi="Times New Roman" w:cs="Times New Roman"/>
          <w:i/>
          <w:sz w:val="28"/>
          <w:szCs w:val="28"/>
        </w:rPr>
        <w:t xml:space="preserve"> а</w:t>
      </w:r>
      <w:r w:rsidR="00655F55" w:rsidRPr="005725DB">
        <w:rPr>
          <w:rFonts w:ascii="Times New Roman" w:hAnsi="Times New Roman" w:cs="Times New Roman"/>
          <w:i/>
          <w:sz w:val="28"/>
          <w:szCs w:val="28"/>
        </w:rPr>
        <w:t xml:space="preserve"> расчет совокупного бюджетного эффекта </w:t>
      </w:r>
      <w:r w:rsidR="0045726E" w:rsidRPr="005725DB">
        <w:rPr>
          <w:rFonts w:ascii="Times New Roman" w:hAnsi="Times New Roman" w:cs="Times New Roman"/>
          <w:i/>
          <w:sz w:val="28"/>
          <w:szCs w:val="28"/>
        </w:rPr>
        <w:t>учитывает пятилетний период окупаемости</w:t>
      </w:r>
      <w:r w:rsidR="00655F55" w:rsidRPr="005725DB">
        <w:rPr>
          <w:rFonts w:ascii="Times New Roman" w:hAnsi="Times New Roman" w:cs="Times New Roman"/>
          <w:i/>
          <w:sz w:val="28"/>
          <w:szCs w:val="28"/>
        </w:rPr>
        <w:t>.</w:t>
      </w:r>
    </w:p>
    <w:p w:rsidR="000F3099" w:rsidRDefault="000F3099" w:rsidP="000F3099">
      <w:pPr>
        <w:pStyle w:val="ConsPlusNormal"/>
        <w:ind w:firstLine="709"/>
        <w:jc w:val="both"/>
        <w:rPr>
          <w:sz w:val="28"/>
          <w:szCs w:val="28"/>
        </w:rPr>
      </w:pPr>
    </w:p>
    <w:p w:rsidR="000F3099" w:rsidRPr="00C7452B" w:rsidRDefault="00CA5BC0" w:rsidP="000F3099">
      <w:pPr>
        <w:pStyle w:val="ConsPlusNormal"/>
        <w:ind w:firstLine="709"/>
        <w:jc w:val="both"/>
        <w:rPr>
          <w:sz w:val="28"/>
          <w:szCs w:val="28"/>
        </w:rPr>
      </w:pPr>
      <w:r>
        <w:rPr>
          <w:sz w:val="28"/>
          <w:szCs w:val="28"/>
        </w:rPr>
        <w:t>5</w:t>
      </w:r>
      <w:r w:rsidR="000F3099" w:rsidRPr="00C7452B">
        <w:rPr>
          <w:sz w:val="28"/>
          <w:szCs w:val="28"/>
        </w:rPr>
        <w:t xml:space="preserve">) Льгота для организаций, реализующих на территории Курской области инвестиционные проекты в режиме наибольшего благоприятствования </w:t>
      </w:r>
      <w:r w:rsidR="00E0164A" w:rsidRPr="00C7452B">
        <w:rPr>
          <w:sz w:val="28"/>
          <w:szCs w:val="28"/>
        </w:rPr>
        <w:t>и</w:t>
      </w:r>
      <w:r>
        <w:rPr>
          <w:sz w:val="28"/>
          <w:szCs w:val="28"/>
        </w:rPr>
        <w:t> </w:t>
      </w:r>
      <w:r w:rsidR="00E0164A" w:rsidRPr="00C7452B">
        <w:rPr>
          <w:sz w:val="28"/>
          <w:szCs w:val="28"/>
        </w:rPr>
        <w:t>заключившие дополнительное соглашение об осуществлении капитальных вложений в основной капитал в сумме не менее 2 000 млн.руб. в течение 2020</w:t>
      </w:r>
      <w:r>
        <w:rPr>
          <w:sz w:val="28"/>
          <w:szCs w:val="28"/>
        </w:rPr>
        <w:t xml:space="preserve"> – </w:t>
      </w:r>
      <w:r w:rsidR="00E0164A" w:rsidRPr="00C7452B">
        <w:rPr>
          <w:sz w:val="28"/>
          <w:szCs w:val="28"/>
        </w:rPr>
        <w:t>2022 годов</w:t>
      </w:r>
      <w:r w:rsidR="000F3099" w:rsidRPr="00C7452B">
        <w:rPr>
          <w:sz w:val="28"/>
          <w:szCs w:val="28"/>
        </w:rPr>
        <w:t>, имеет следующие характеристики:</w:t>
      </w:r>
    </w:p>
    <w:p w:rsidR="000F3099" w:rsidRPr="00C7452B" w:rsidRDefault="000F3099" w:rsidP="000F3099">
      <w:pPr>
        <w:pStyle w:val="ConsPlusNormal"/>
        <w:ind w:firstLine="709"/>
        <w:jc w:val="both"/>
        <w:rPr>
          <w:sz w:val="28"/>
          <w:szCs w:val="28"/>
        </w:rPr>
      </w:pPr>
      <w:r w:rsidRPr="00C7452B">
        <w:rPr>
          <w:sz w:val="28"/>
          <w:szCs w:val="28"/>
          <w:u w:val="single"/>
        </w:rPr>
        <w:t>законодательные реквизиты</w:t>
      </w:r>
      <w:r w:rsidRPr="00C7452B">
        <w:rPr>
          <w:sz w:val="28"/>
          <w:szCs w:val="28"/>
        </w:rPr>
        <w:t xml:space="preserve"> – часть </w:t>
      </w:r>
      <w:r w:rsidR="00694883" w:rsidRPr="00C7452B">
        <w:rPr>
          <w:sz w:val="28"/>
          <w:szCs w:val="28"/>
        </w:rPr>
        <w:t>12</w:t>
      </w:r>
      <w:r w:rsidRPr="00C7452B">
        <w:rPr>
          <w:sz w:val="28"/>
          <w:szCs w:val="28"/>
        </w:rPr>
        <w:t xml:space="preserve"> статьи 4 Закона Курской области от 26.11.2003 № 57-ЗКО;</w:t>
      </w:r>
    </w:p>
    <w:p w:rsidR="000F3099" w:rsidRPr="00C7452B" w:rsidRDefault="000F3099" w:rsidP="000F3099">
      <w:pPr>
        <w:pStyle w:val="ConsPlusNormal"/>
        <w:ind w:firstLine="709"/>
        <w:jc w:val="both"/>
        <w:rPr>
          <w:sz w:val="28"/>
          <w:szCs w:val="28"/>
        </w:rPr>
      </w:pPr>
      <w:r w:rsidRPr="00C7452B">
        <w:rPr>
          <w:sz w:val="28"/>
          <w:szCs w:val="28"/>
          <w:u w:val="single"/>
        </w:rPr>
        <w:t>вид льготы</w:t>
      </w:r>
      <w:r w:rsidRPr="00C7452B">
        <w:rPr>
          <w:sz w:val="28"/>
          <w:szCs w:val="28"/>
        </w:rPr>
        <w:t xml:space="preserve"> – освобождение от налогообложения;</w:t>
      </w:r>
    </w:p>
    <w:p w:rsidR="000F3099" w:rsidRPr="00C7452B" w:rsidRDefault="000F3099" w:rsidP="000F3099">
      <w:pPr>
        <w:autoSpaceDE w:val="0"/>
        <w:autoSpaceDN w:val="0"/>
        <w:adjustRightInd w:val="0"/>
        <w:spacing w:after="0" w:line="240" w:lineRule="auto"/>
        <w:ind w:firstLine="709"/>
        <w:jc w:val="both"/>
        <w:rPr>
          <w:rFonts w:ascii="Times New Roman" w:hAnsi="Times New Roman" w:cs="Times New Roman"/>
          <w:sz w:val="28"/>
          <w:szCs w:val="28"/>
        </w:rPr>
      </w:pPr>
      <w:r w:rsidRPr="00C7452B">
        <w:rPr>
          <w:rFonts w:ascii="Times New Roman" w:hAnsi="Times New Roman" w:cs="Times New Roman"/>
          <w:sz w:val="28"/>
          <w:szCs w:val="28"/>
          <w:u w:val="single"/>
        </w:rPr>
        <w:t>условие предоставления</w:t>
      </w:r>
      <w:r w:rsidRPr="00C7452B">
        <w:rPr>
          <w:rFonts w:ascii="Times New Roman" w:hAnsi="Times New Roman" w:cs="Times New Roman"/>
          <w:sz w:val="28"/>
          <w:szCs w:val="28"/>
        </w:rPr>
        <w:t xml:space="preserve"> – в соответствии с Законом Курской области от 12.08.2004 № 37-ЗКО «Об инвестиционной деятельности в Курской области» – объем инвестиций и принадлежность к определенным видам производств;</w:t>
      </w:r>
    </w:p>
    <w:p w:rsidR="000F3099" w:rsidRPr="00C7452B" w:rsidRDefault="000F3099" w:rsidP="000F3099">
      <w:pPr>
        <w:pStyle w:val="ConsPlusNormal"/>
        <w:ind w:firstLine="709"/>
        <w:jc w:val="both"/>
        <w:rPr>
          <w:sz w:val="28"/>
          <w:szCs w:val="28"/>
        </w:rPr>
      </w:pPr>
      <w:r w:rsidRPr="00C7452B">
        <w:rPr>
          <w:sz w:val="28"/>
          <w:szCs w:val="28"/>
          <w:u w:val="single"/>
        </w:rPr>
        <w:t>срок действия</w:t>
      </w:r>
      <w:r w:rsidRPr="00C7452B">
        <w:rPr>
          <w:sz w:val="28"/>
          <w:szCs w:val="28"/>
        </w:rPr>
        <w:t xml:space="preserve"> – </w:t>
      </w:r>
      <w:r w:rsidR="00694883" w:rsidRPr="00C7452B">
        <w:rPr>
          <w:sz w:val="28"/>
          <w:szCs w:val="28"/>
        </w:rPr>
        <w:t>ограниченный – 2 налоговых периода</w:t>
      </w:r>
      <w:r w:rsidRPr="00C7452B">
        <w:rPr>
          <w:sz w:val="28"/>
          <w:szCs w:val="28"/>
        </w:rPr>
        <w:t>;</w:t>
      </w:r>
    </w:p>
    <w:p w:rsidR="000F3099" w:rsidRPr="00C7452B" w:rsidRDefault="000F3099" w:rsidP="000F3099">
      <w:pPr>
        <w:pStyle w:val="ConsPlusNormal"/>
        <w:ind w:firstLine="709"/>
        <w:jc w:val="both"/>
        <w:rPr>
          <w:sz w:val="28"/>
          <w:szCs w:val="28"/>
        </w:rPr>
      </w:pPr>
      <w:r w:rsidRPr="00C7452B">
        <w:rPr>
          <w:sz w:val="28"/>
          <w:szCs w:val="28"/>
          <w:u w:val="single"/>
        </w:rPr>
        <w:t>целевая категория льготы</w:t>
      </w:r>
      <w:r w:rsidRPr="00C7452B">
        <w:rPr>
          <w:sz w:val="28"/>
          <w:szCs w:val="28"/>
        </w:rPr>
        <w:t xml:space="preserve"> – </w:t>
      </w:r>
      <w:r w:rsidRPr="00C7452B">
        <w:rPr>
          <w:b/>
          <w:sz w:val="28"/>
          <w:szCs w:val="28"/>
        </w:rPr>
        <w:t>стимулирующая</w:t>
      </w:r>
      <w:r w:rsidRPr="00C7452B">
        <w:rPr>
          <w:sz w:val="28"/>
          <w:szCs w:val="28"/>
        </w:rPr>
        <w:t>;</w:t>
      </w:r>
    </w:p>
    <w:p w:rsidR="000F3099" w:rsidRPr="00C7452B" w:rsidRDefault="000F3099" w:rsidP="000F3099">
      <w:pPr>
        <w:pStyle w:val="ConsPlusNormal"/>
        <w:ind w:firstLine="709"/>
        <w:jc w:val="both"/>
        <w:rPr>
          <w:sz w:val="28"/>
          <w:szCs w:val="28"/>
          <w:u w:val="single"/>
        </w:rPr>
      </w:pPr>
      <w:r w:rsidRPr="00C7452B">
        <w:rPr>
          <w:sz w:val="28"/>
          <w:szCs w:val="28"/>
          <w:u w:val="single"/>
        </w:rPr>
        <w:t>куратор</w:t>
      </w:r>
      <w:r w:rsidRPr="00C7452B">
        <w:rPr>
          <w:sz w:val="28"/>
          <w:szCs w:val="28"/>
        </w:rPr>
        <w:t xml:space="preserve"> – комитет по экономике и развитию Курской области;</w:t>
      </w:r>
    </w:p>
    <w:p w:rsidR="000F3099" w:rsidRPr="00C7452B" w:rsidRDefault="000F3099" w:rsidP="000F3099">
      <w:pPr>
        <w:pStyle w:val="ConsPlusNormal"/>
        <w:ind w:firstLine="709"/>
        <w:jc w:val="both"/>
        <w:rPr>
          <w:sz w:val="28"/>
          <w:szCs w:val="28"/>
        </w:rPr>
      </w:pPr>
      <w:r w:rsidRPr="00C7452B">
        <w:rPr>
          <w:sz w:val="28"/>
          <w:szCs w:val="28"/>
          <w:u w:val="single"/>
        </w:rPr>
        <w:t>цель налоговой льготы</w:t>
      </w:r>
      <w:r w:rsidRPr="00C7452B">
        <w:rPr>
          <w:sz w:val="28"/>
          <w:szCs w:val="28"/>
        </w:rPr>
        <w:t xml:space="preserve"> – привлечение инвестиций в область;</w:t>
      </w:r>
    </w:p>
    <w:p w:rsidR="000F3099" w:rsidRPr="00C7452B" w:rsidRDefault="000F3099" w:rsidP="000F3099">
      <w:pPr>
        <w:spacing w:after="0" w:line="240" w:lineRule="auto"/>
        <w:ind w:firstLine="709"/>
        <w:jc w:val="both"/>
        <w:rPr>
          <w:rFonts w:ascii="Times New Roman" w:hAnsi="Times New Roman" w:cs="Times New Roman"/>
          <w:sz w:val="28"/>
          <w:szCs w:val="28"/>
          <w:u w:val="single"/>
        </w:rPr>
      </w:pPr>
      <w:r w:rsidRPr="00C7452B">
        <w:rPr>
          <w:rFonts w:ascii="Times New Roman" w:hAnsi="Times New Roman" w:cs="Times New Roman"/>
          <w:sz w:val="28"/>
          <w:szCs w:val="28"/>
          <w:u w:val="single"/>
        </w:rPr>
        <w:t>эффективность налоговой льготы – куратором признана эффективной:</w:t>
      </w:r>
    </w:p>
    <w:p w:rsidR="000F3099" w:rsidRPr="00C7452B" w:rsidRDefault="000F3099" w:rsidP="000F3099">
      <w:pPr>
        <w:autoSpaceDE w:val="0"/>
        <w:autoSpaceDN w:val="0"/>
        <w:adjustRightInd w:val="0"/>
        <w:spacing w:after="0" w:line="240" w:lineRule="auto"/>
        <w:ind w:firstLine="709"/>
        <w:jc w:val="both"/>
        <w:rPr>
          <w:rFonts w:ascii="Times New Roman" w:hAnsi="Times New Roman" w:cs="Times New Roman"/>
          <w:sz w:val="28"/>
          <w:szCs w:val="28"/>
        </w:rPr>
      </w:pPr>
      <w:r w:rsidRPr="00C7452B">
        <w:rPr>
          <w:rFonts w:ascii="Times New Roman" w:hAnsi="Times New Roman" w:cs="Times New Roman"/>
          <w:i/>
          <w:sz w:val="28"/>
          <w:szCs w:val="28"/>
        </w:rPr>
        <w:t>целесообразность</w:t>
      </w:r>
      <w:r w:rsidRPr="00C7452B">
        <w:rPr>
          <w:rFonts w:ascii="Times New Roman" w:hAnsi="Times New Roman" w:cs="Times New Roman"/>
          <w:sz w:val="28"/>
          <w:szCs w:val="28"/>
        </w:rPr>
        <w:t xml:space="preserve"> – соответствует целям подпрограммы 1 «Создание благоприятных условий для привлечения инвестиций в экономику Курской области» государственной программы Курской области «Развитие экономики и внешних связей Курской области»</w:t>
      </w:r>
      <w:r w:rsidRPr="00C7452B">
        <w:rPr>
          <w:rFonts w:ascii="Times New Roman" w:hAnsi="Times New Roman" w:cs="Times New Roman"/>
          <w:iCs/>
          <w:sz w:val="28"/>
          <w:szCs w:val="28"/>
        </w:rPr>
        <w:t xml:space="preserve"> (постановление Администрации Курской области</w:t>
      </w:r>
      <w:r w:rsidRPr="00C7452B">
        <w:rPr>
          <w:rFonts w:ascii="Times New Roman" w:hAnsi="Times New Roman" w:cs="Times New Roman"/>
          <w:sz w:val="28"/>
          <w:szCs w:val="28"/>
        </w:rPr>
        <w:t xml:space="preserve"> от 24.10.2013 № 774-па) – создание благоприятных условий </w:t>
      </w:r>
      <w:r w:rsidRPr="00C7452B">
        <w:rPr>
          <w:rFonts w:ascii="Times New Roman" w:hAnsi="Times New Roman" w:cs="Times New Roman"/>
          <w:sz w:val="28"/>
          <w:szCs w:val="28"/>
        </w:rPr>
        <w:lastRenderedPageBreak/>
        <w:t>для привлечения инвестиций в экономику Курской области и формирование благоприятного инвестиционного климата;</w:t>
      </w:r>
    </w:p>
    <w:p w:rsidR="000F3099" w:rsidRPr="00C7452B" w:rsidRDefault="000F3099" w:rsidP="000F3099">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C7452B">
        <w:rPr>
          <w:rFonts w:ascii="Times New Roman" w:hAnsi="Times New Roman" w:cs="Times New Roman"/>
          <w:i/>
          <w:sz w:val="28"/>
          <w:szCs w:val="28"/>
        </w:rPr>
        <w:t>востребованность</w:t>
      </w:r>
      <w:proofErr w:type="spellEnd"/>
      <w:r w:rsidRPr="00C7452B">
        <w:rPr>
          <w:rFonts w:ascii="Times New Roman" w:hAnsi="Times New Roman" w:cs="Times New Roman"/>
          <w:i/>
          <w:sz w:val="28"/>
          <w:szCs w:val="28"/>
        </w:rPr>
        <w:t xml:space="preserve"> </w:t>
      </w:r>
      <w:r w:rsidRPr="00C7452B">
        <w:rPr>
          <w:rFonts w:ascii="Times New Roman" w:hAnsi="Times New Roman" w:cs="Times New Roman"/>
          <w:sz w:val="28"/>
          <w:szCs w:val="28"/>
        </w:rPr>
        <w:t>– льгота действует с 1 января 20</w:t>
      </w:r>
      <w:r w:rsidR="00C92E8D" w:rsidRPr="00C7452B">
        <w:rPr>
          <w:rFonts w:ascii="Times New Roman" w:hAnsi="Times New Roman" w:cs="Times New Roman"/>
          <w:sz w:val="28"/>
          <w:szCs w:val="28"/>
        </w:rPr>
        <w:t>20</w:t>
      </w:r>
      <w:r w:rsidRPr="00C7452B">
        <w:rPr>
          <w:rFonts w:ascii="Times New Roman" w:hAnsi="Times New Roman" w:cs="Times New Roman"/>
          <w:sz w:val="28"/>
          <w:szCs w:val="28"/>
        </w:rPr>
        <w:t xml:space="preserve"> года, в 2020 году </w:t>
      </w:r>
      <w:r w:rsidR="00C92E8D" w:rsidRPr="00C7452B">
        <w:rPr>
          <w:rFonts w:ascii="Times New Roman" w:hAnsi="Times New Roman" w:cs="Times New Roman"/>
          <w:sz w:val="28"/>
          <w:szCs w:val="28"/>
        </w:rPr>
        <w:t>налогоплательщики льготой не воспользовались</w:t>
      </w:r>
      <w:r w:rsidRPr="00C7452B">
        <w:rPr>
          <w:rFonts w:ascii="Times New Roman" w:hAnsi="Times New Roman" w:cs="Times New Roman"/>
          <w:sz w:val="28"/>
          <w:szCs w:val="28"/>
        </w:rPr>
        <w:t>;</w:t>
      </w:r>
    </w:p>
    <w:p w:rsidR="000F3099" w:rsidRPr="00C7452B" w:rsidRDefault="000F3099" w:rsidP="000F3099">
      <w:pPr>
        <w:autoSpaceDE w:val="0"/>
        <w:autoSpaceDN w:val="0"/>
        <w:adjustRightInd w:val="0"/>
        <w:spacing w:after="0" w:line="240" w:lineRule="auto"/>
        <w:ind w:firstLine="709"/>
        <w:jc w:val="both"/>
        <w:rPr>
          <w:rFonts w:ascii="Times New Roman" w:hAnsi="Times New Roman" w:cs="Times New Roman"/>
          <w:sz w:val="28"/>
          <w:szCs w:val="28"/>
        </w:rPr>
      </w:pPr>
      <w:r w:rsidRPr="00C7452B">
        <w:rPr>
          <w:rFonts w:ascii="Times New Roman" w:hAnsi="Times New Roman" w:cs="Times New Roman"/>
          <w:i/>
          <w:sz w:val="28"/>
          <w:szCs w:val="28"/>
        </w:rPr>
        <w:t>результативность</w:t>
      </w:r>
      <w:r w:rsidRPr="00C7452B">
        <w:rPr>
          <w:rFonts w:ascii="Times New Roman" w:hAnsi="Times New Roman" w:cs="Times New Roman"/>
          <w:sz w:val="28"/>
          <w:szCs w:val="28"/>
        </w:rPr>
        <w:t xml:space="preserve"> –</w:t>
      </w:r>
      <w:r w:rsidR="000D0DD4" w:rsidRPr="00C7452B">
        <w:rPr>
          <w:rFonts w:ascii="Times New Roman" w:hAnsi="Times New Roman" w:cs="Times New Roman"/>
          <w:sz w:val="28"/>
          <w:szCs w:val="28"/>
        </w:rPr>
        <w:t xml:space="preserve"> ввиду отсутствия выпадающих доходов за 2020 год</w:t>
      </w:r>
      <w:r w:rsidRPr="00C7452B">
        <w:rPr>
          <w:rFonts w:ascii="Times New Roman" w:hAnsi="Times New Roman" w:cs="Times New Roman"/>
          <w:sz w:val="28"/>
          <w:szCs w:val="28"/>
        </w:rPr>
        <w:t xml:space="preserve"> налоговая льгота </w:t>
      </w:r>
      <w:r w:rsidR="000D0DD4" w:rsidRPr="00C7452B">
        <w:rPr>
          <w:rFonts w:ascii="Times New Roman" w:hAnsi="Times New Roman" w:cs="Times New Roman"/>
          <w:sz w:val="28"/>
          <w:szCs w:val="28"/>
        </w:rPr>
        <w:t>не по</w:t>
      </w:r>
      <w:r w:rsidRPr="00C7452B">
        <w:rPr>
          <w:rFonts w:ascii="Times New Roman" w:hAnsi="Times New Roman" w:cs="Times New Roman"/>
          <w:sz w:val="28"/>
          <w:szCs w:val="28"/>
        </w:rPr>
        <w:t>влия</w:t>
      </w:r>
      <w:r w:rsidR="000D0DD4" w:rsidRPr="00C7452B">
        <w:rPr>
          <w:rFonts w:ascii="Times New Roman" w:hAnsi="Times New Roman" w:cs="Times New Roman"/>
          <w:sz w:val="28"/>
          <w:szCs w:val="28"/>
        </w:rPr>
        <w:t>ла</w:t>
      </w:r>
      <w:r w:rsidRPr="00C7452B">
        <w:rPr>
          <w:rFonts w:ascii="Times New Roman" w:hAnsi="Times New Roman" w:cs="Times New Roman"/>
          <w:sz w:val="28"/>
          <w:szCs w:val="28"/>
        </w:rPr>
        <w:t xml:space="preserve"> на рост показателя достижения целей подпрограммы 1 «Объем инвестиций в основной капитал», по расчетам куратора налоговых расходов отсутствует более эффективный альтернативный механизм поддержки инвесторов.</w:t>
      </w:r>
    </w:p>
    <w:p w:rsidR="000F3099" w:rsidRPr="005725DB" w:rsidRDefault="000F3099" w:rsidP="000F3099">
      <w:pPr>
        <w:autoSpaceDE w:val="0"/>
        <w:autoSpaceDN w:val="0"/>
        <w:adjustRightInd w:val="0"/>
        <w:spacing w:after="0" w:line="240" w:lineRule="auto"/>
        <w:ind w:firstLine="709"/>
        <w:jc w:val="both"/>
        <w:rPr>
          <w:rFonts w:ascii="Times New Roman" w:hAnsi="Times New Roman" w:cs="Times New Roman"/>
          <w:i/>
          <w:sz w:val="28"/>
          <w:szCs w:val="28"/>
        </w:rPr>
      </w:pPr>
      <w:r w:rsidRPr="00C7452B">
        <w:rPr>
          <w:rFonts w:ascii="Times New Roman" w:hAnsi="Times New Roman" w:cs="Times New Roman"/>
          <w:i/>
          <w:sz w:val="28"/>
          <w:szCs w:val="28"/>
        </w:rPr>
        <w:t>совокупный бюджетный эффект (самоокупаемость) – по итогам 2020 год</w:t>
      </w:r>
      <w:r w:rsidR="000D0DD4" w:rsidRPr="00C7452B">
        <w:rPr>
          <w:rFonts w:ascii="Times New Roman" w:hAnsi="Times New Roman" w:cs="Times New Roman"/>
          <w:i/>
          <w:sz w:val="28"/>
          <w:szCs w:val="28"/>
        </w:rPr>
        <w:t>а</w:t>
      </w:r>
      <w:r w:rsidRPr="00C7452B">
        <w:rPr>
          <w:rFonts w:ascii="Times New Roman" w:hAnsi="Times New Roman" w:cs="Times New Roman"/>
          <w:i/>
          <w:sz w:val="28"/>
          <w:szCs w:val="28"/>
        </w:rPr>
        <w:t xml:space="preserve"> </w:t>
      </w:r>
      <w:r w:rsidR="000D0DD4" w:rsidRPr="00C7452B">
        <w:rPr>
          <w:rFonts w:ascii="Times New Roman" w:hAnsi="Times New Roman" w:cs="Times New Roman"/>
          <w:i/>
          <w:sz w:val="28"/>
          <w:szCs w:val="28"/>
        </w:rPr>
        <w:t>не рассчитывался ввиду отсутствия выпадающих доходов</w:t>
      </w:r>
      <w:r w:rsidRPr="00C7452B">
        <w:rPr>
          <w:rFonts w:ascii="Times New Roman" w:hAnsi="Times New Roman" w:cs="Times New Roman"/>
          <w:i/>
          <w:sz w:val="28"/>
          <w:szCs w:val="28"/>
        </w:rPr>
        <w:t>.</w:t>
      </w:r>
    </w:p>
    <w:p w:rsidR="00CD0CCC" w:rsidRPr="005725DB" w:rsidRDefault="00CD0CCC" w:rsidP="001C7D31">
      <w:pPr>
        <w:pStyle w:val="ConsPlusNormal"/>
        <w:ind w:firstLine="709"/>
        <w:jc w:val="both"/>
        <w:rPr>
          <w:sz w:val="28"/>
          <w:szCs w:val="28"/>
        </w:rPr>
      </w:pPr>
    </w:p>
    <w:p w:rsidR="008F0A52" w:rsidRPr="005725DB" w:rsidRDefault="008F0A52" w:rsidP="001C7D31">
      <w:pPr>
        <w:pStyle w:val="ConsPlusNormal"/>
        <w:ind w:firstLine="709"/>
        <w:jc w:val="both"/>
        <w:rPr>
          <w:sz w:val="28"/>
          <w:szCs w:val="28"/>
        </w:rPr>
      </w:pPr>
      <w:r w:rsidRPr="005725DB">
        <w:rPr>
          <w:sz w:val="28"/>
          <w:szCs w:val="28"/>
        </w:rPr>
        <w:t xml:space="preserve">Таблица 1 </w:t>
      </w:r>
    </w:p>
    <w:p w:rsidR="00D149A1" w:rsidRPr="005725DB" w:rsidRDefault="008F0A52" w:rsidP="008F0A52">
      <w:pPr>
        <w:spacing w:after="0" w:line="240" w:lineRule="auto"/>
        <w:jc w:val="center"/>
        <w:rPr>
          <w:rFonts w:ascii="Times New Roman" w:hAnsi="Times New Roman" w:cs="Times New Roman"/>
          <w:sz w:val="28"/>
          <w:szCs w:val="28"/>
        </w:rPr>
      </w:pPr>
      <w:r w:rsidRPr="005725DB">
        <w:rPr>
          <w:rFonts w:ascii="Times New Roman" w:hAnsi="Times New Roman" w:cs="Times New Roman"/>
          <w:sz w:val="28"/>
          <w:szCs w:val="28"/>
        </w:rPr>
        <w:t>Налоговые расходы по налогу на имущество организаций за 201</w:t>
      </w:r>
      <w:r w:rsidR="00BB1683" w:rsidRPr="005725DB">
        <w:rPr>
          <w:rFonts w:ascii="Times New Roman" w:hAnsi="Times New Roman" w:cs="Times New Roman"/>
          <w:sz w:val="28"/>
          <w:szCs w:val="28"/>
        </w:rPr>
        <w:t>7</w:t>
      </w:r>
      <w:r w:rsidR="00A626DD">
        <w:rPr>
          <w:rFonts w:ascii="Times New Roman" w:hAnsi="Times New Roman" w:cs="Times New Roman"/>
          <w:sz w:val="28"/>
          <w:szCs w:val="28"/>
        </w:rPr>
        <w:t xml:space="preserve"> – </w:t>
      </w:r>
      <w:r w:rsidRPr="005725DB">
        <w:rPr>
          <w:rFonts w:ascii="Times New Roman" w:hAnsi="Times New Roman" w:cs="Times New Roman"/>
          <w:sz w:val="28"/>
          <w:szCs w:val="28"/>
        </w:rPr>
        <w:t>20</w:t>
      </w:r>
      <w:r w:rsidR="0015035E" w:rsidRPr="005725DB">
        <w:rPr>
          <w:rFonts w:ascii="Times New Roman" w:hAnsi="Times New Roman" w:cs="Times New Roman"/>
          <w:sz w:val="28"/>
          <w:szCs w:val="28"/>
        </w:rPr>
        <w:t>20</w:t>
      </w:r>
      <w:r w:rsidRPr="005725DB">
        <w:rPr>
          <w:rFonts w:ascii="Times New Roman" w:hAnsi="Times New Roman" w:cs="Times New Roman"/>
          <w:sz w:val="28"/>
          <w:szCs w:val="28"/>
        </w:rPr>
        <w:t xml:space="preserve"> годы, </w:t>
      </w:r>
    </w:p>
    <w:p w:rsidR="008F0A52" w:rsidRPr="005725DB" w:rsidRDefault="00F958AC" w:rsidP="00D149A1">
      <w:pPr>
        <w:spacing w:after="0" w:line="240" w:lineRule="auto"/>
        <w:jc w:val="right"/>
        <w:rPr>
          <w:rFonts w:ascii="Times New Roman" w:hAnsi="Times New Roman" w:cs="Times New Roman"/>
          <w:sz w:val="28"/>
          <w:szCs w:val="28"/>
          <w:lang w:eastAsia="ru-RU"/>
        </w:rPr>
      </w:pPr>
      <w:r w:rsidRPr="005725DB">
        <w:rPr>
          <w:rFonts w:ascii="Times New Roman" w:hAnsi="Times New Roman" w:cs="Times New Roman"/>
          <w:sz w:val="28"/>
          <w:szCs w:val="28"/>
          <w:lang w:eastAsia="ru-RU"/>
        </w:rPr>
        <w:t xml:space="preserve"> тыс. рублей</w:t>
      </w:r>
    </w:p>
    <w:tbl>
      <w:tblPr>
        <w:tblStyle w:val="a9"/>
        <w:tblW w:w="10207" w:type="dxa"/>
        <w:tblInd w:w="-176" w:type="dxa"/>
        <w:tblLayout w:type="fixed"/>
        <w:tblLook w:val="04A0"/>
      </w:tblPr>
      <w:tblGrid>
        <w:gridCol w:w="993"/>
        <w:gridCol w:w="2197"/>
        <w:gridCol w:w="2339"/>
        <w:gridCol w:w="2339"/>
        <w:gridCol w:w="2339"/>
      </w:tblGrid>
      <w:tr w:rsidR="00D149A1" w:rsidRPr="00692F30" w:rsidTr="00692F30">
        <w:tc>
          <w:tcPr>
            <w:tcW w:w="993" w:type="dxa"/>
          </w:tcPr>
          <w:p w:rsidR="00D149A1" w:rsidRPr="00692F30" w:rsidRDefault="00D149A1" w:rsidP="008F0A52">
            <w:pPr>
              <w:jc w:val="center"/>
              <w:rPr>
                <w:rFonts w:ascii="Times New Roman" w:hAnsi="Times New Roman" w:cs="Times New Roman"/>
                <w:sz w:val="28"/>
                <w:szCs w:val="28"/>
                <w:lang w:eastAsia="ru-RU"/>
              </w:rPr>
            </w:pPr>
            <w:r w:rsidRPr="00692F30">
              <w:rPr>
                <w:rFonts w:ascii="Times New Roman" w:hAnsi="Times New Roman" w:cs="Times New Roman"/>
                <w:sz w:val="28"/>
                <w:szCs w:val="28"/>
                <w:lang w:eastAsia="ru-RU"/>
              </w:rPr>
              <w:t xml:space="preserve">№ </w:t>
            </w:r>
            <w:proofErr w:type="spellStart"/>
            <w:r w:rsidRPr="00692F30">
              <w:rPr>
                <w:rFonts w:ascii="Times New Roman" w:hAnsi="Times New Roman" w:cs="Times New Roman"/>
                <w:sz w:val="28"/>
                <w:szCs w:val="28"/>
                <w:lang w:eastAsia="ru-RU"/>
              </w:rPr>
              <w:t>п</w:t>
            </w:r>
            <w:proofErr w:type="spellEnd"/>
            <w:r w:rsidRPr="00692F30">
              <w:rPr>
                <w:rFonts w:ascii="Times New Roman" w:hAnsi="Times New Roman" w:cs="Times New Roman"/>
                <w:sz w:val="28"/>
                <w:szCs w:val="28"/>
                <w:lang w:eastAsia="ru-RU"/>
              </w:rPr>
              <w:t>/</w:t>
            </w:r>
            <w:proofErr w:type="spellStart"/>
            <w:r w:rsidRPr="00692F30">
              <w:rPr>
                <w:rFonts w:ascii="Times New Roman" w:hAnsi="Times New Roman" w:cs="Times New Roman"/>
                <w:sz w:val="28"/>
                <w:szCs w:val="28"/>
                <w:lang w:eastAsia="ru-RU"/>
              </w:rPr>
              <w:t>п</w:t>
            </w:r>
            <w:proofErr w:type="spellEnd"/>
          </w:p>
        </w:tc>
        <w:tc>
          <w:tcPr>
            <w:tcW w:w="2197" w:type="dxa"/>
            <w:vAlign w:val="center"/>
          </w:tcPr>
          <w:p w:rsidR="00D149A1" w:rsidRPr="00692F30" w:rsidRDefault="00D149A1" w:rsidP="00EB1307">
            <w:pPr>
              <w:jc w:val="center"/>
              <w:rPr>
                <w:rFonts w:ascii="Times New Roman" w:hAnsi="Times New Roman" w:cs="Times New Roman"/>
                <w:sz w:val="28"/>
                <w:szCs w:val="28"/>
                <w:lang w:eastAsia="ru-RU"/>
              </w:rPr>
            </w:pPr>
            <w:r w:rsidRPr="00692F30">
              <w:rPr>
                <w:rFonts w:ascii="Times New Roman" w:hAnsi="Times New Roman" w:cs="Times New Roman"/>
                <w:sz w:val="28"/>
                <w:szCs w:val="28"/>
                <w:lang w:eastAsia="ru-RU"/>
              </w:rPr>
              <w:t>2017</w:t>
            </w:r>
          </w:p>
        </w:tc>
        <w:tc>
          <w:tcPr>
            <w:tcW w:w="2339" w:type="dxa"/>
            <w:vAlign w:val="center"/>
          </w:tcPr>
          <w:p w:rsidR="00D149A1" w:rsidRPr="00692F30" w:rsidRDefault="00D149A1" w:rsidP="00BB1683">
            <w:pPr>
              <w:jc w:val="center"/>
              <w:rPr>
                <w:rFonts w:ascii="Times New Roman" w:hAnsi="Times New Roman" w:cs="Times New Roman"/>
                <w:sz w:val="28"/>
                <w:szCs w:val="28"/>
                <w:lang w:eastAsia="ru-RU"/>
              </w:rPr>
            </w:pPr>
            <w:r w:rsidRPr="00692F30">
              <w:rPr>
                <w:rFonts w:ascii="Times New Roman" w:hAnsi="Times New Roman" w:cs="Times New Roman"/>
                <w:sz w:val="28"/>
                <w:szCs w:val="28"/>
                <w:lang w:eastAsia="ru-RU"/>
              </w:rPr>
              <w:t>2018</w:t>
            </w:r>
          </w:p>
        </w:tc>
        <w:tc>
          <w:tcPr>
            <w:tcW w:w="2339" w:type="dxa"/>
            <w:vAlign w:val="center"/>
          </w:tcPr>
          <w:p w:rsidR="00D149A1" w:rsidRPr="00692F30" w:rsidRDefault="00D149A1" w:rsidP="00EB1307">
            <w:pPr>
              <w:jc w:val="center"/>
              <w:rPr>
                <w:rFonts w:ascii="Times New Roman" w:hAnsi="Times New Roman" w:cs="Times New Roman"/>
                <w:sz w:val="28"/>
                <w:szCs w:val="28"/>
                <w:lang w:eastAsia="ru-RU"/>
              </w:rPr>
            </w:pPr>
            <w:r w:rsidRPr="00692F30">
              <w:rPr>
                <w:rFonts w:ascii="Times New Roman" w:hAnsi="Times New Roman" w:cs="Times New Roman"/>
                <w:sz w:val="28"/>
                <w:szCs w:val="28"/>
                <w:lang w:eastAsia="ru-RU"/>
              </w:rPr>
              <w:t>2019</w:t>
            </w:r>
          </w:p>
        </w:tc>
        <w:tc>
          <w:tcPr>
            <w:tcW w:w="2339" w:type="dxa"/>
            <w:vAlign w:val="center"/>
          </w:tcPr>
          <w:p w:rsidR="00D149A1" w:rsidRPr="00692F30" w:rsidRDefault="00D149A1" w:rsidP="00BB1683">
            <w:pPr>
              <w:jc w:val="center"/>
              <w:rPr>
                <w:rFonts w:ascii="Times New Roman" w:hAnsi="Times New Roman" w:cs="Times New Roman"/>
                <w:sz w:val="28"/>
                <w:szCs w:val="28"/>
                <w:lang w:eastAsia="ru-RU"/>
              </w:rPr>
            </w:pPr>
            <w:r w:rsidRPr="00692F30">
              <w:rPr>
                <w:rFonts w:ascii="Times New Roman" w:hAnsi="Times New Roman" w:cs="Times New Roman"/>
                <w:sz w:val="28"/>
                <w:szCs w:val="28"/>
                <w:lang w:eastAsia="ru-RU"/>
              </w:rPr>
              <w:t>2020</w:t>
            </w:r>
          </w:p>
        </w:tc>
      </w:tr>
      <w:tr w:rsidR="00D149A1" w:rsidRPr="00692F30" w:rsidTr="00692F30">
        <w:tc>
          <w:tcPr>
            <w:tcW w:w="993" w:type="dxa"/>
          </w:tcPr>
          <w:p w:rsidR="00D149A1" w:rsidRPr="00692F30" w:rsidRDefault="00D149A1" w:rsidP="008F0A52">
            <w:pPr>
              <w:jc w:val="center"/>
              <w:rPr>
                <w:rFonts w:ascii="Times New Roman" w:hAnsi="Times New Roman" w:cs="Times New Roman"/>
                <w:sz w:val="28"/>
                <w:szCs w:val="28"/>
                <w:lang w:eastAsia="ru-RU"/>
              </w:rPr>
            </w:pPr>
            <w:r w:rsidRPr="00692F30">
              <w:rPr>
                <w:rFonts w:ascii="Times New Roman" w:hAnsi="Times New Roman" w:cs="Times New Roman"/>
                <w:sz w:val="28"/>
                <w:szCs w:val="28"/>
                <w:lang w:eastAsia="ru-RU"/>
              </w:rPr>
              <w:t>1</w:t>
            </w:r>
          </w:p>
        </w:tc>
        <w:tc>
          <w:tcPr>
            <w:tcW w:w="2197" w:type="dxa"/>
            <w:vAlign w:val="center"/>
          </w:tcPr>
          <w:p w:rsidR="00D149A1" w:rsidRPr="00692F30" w:rsidRDefault="00D149A1">
            <w:pPr>
              <w:jc w:val="center"/>
              <w:rPr>
                <w:rFonts w:ascii="Times New Roman" w:hAnsi="Times New Roman" w:cs="Times New Roman"/>
                <w:color w:val="000000" w:themeColor="text1"/>
                <w:sz w:val="28"/>
                <w:szCs w:val="28"/>
              </w:rPr>
            </w:pPr>
            <w:r w:rsidRPr="00692F30">
              <w:rPr>
                <w:rFonts w:ascii="Times New Roman" w:hAnsi="Times New Roman" w:cs="Times New Roman"/>
                <w:color w:val="000000" w:themeColor="text1"/>
                <w:sz w:val="28"/>
                <w:szCs w:val="28"/>
              </w:rPr>
              <w:t>0</w:t>
            </w:r>
          </w:p>
        </w:tc>
        <w:tc>
          <w:tcPr>
            <w:tcW w:w="2339" w:type="dxa"/>
            <w:vAlign w:val="center"/>
          </w:tcPr>
          <w:p w:rsidR="00D149A1" w:rsidRPr="00692F30" w:rsidRDefault="00D149A1">
            <w:pPr>
              <w:jc w:val="center"/>
              <w:rPr>
                <w:rFonts w:ascii="Times New Roman" w:hAnsi="Times New Roman" w:cs="Times New Roman"/>
                <w:color w:val="000000" w:themeColor="text1"/>
                <w:sz w:val="28"/>
                <w:szCs w:val="28"/>
              </w:rPr>
            </w:pPr>
            <w:r w:rsidRPr="00692F30">
              <w:rPr>
                <w:rFonts w:ascii="Times New Roman" w:hAnsi="Times New Roman" w:cs="Times New Roman"/>
                <w:color w:val="000000" w:themeColor="text1"/>
                <w:sz w:val="28"/>
                <w:szCs w:val="28"/>
              </w:rPr>
              <w:t>0</w:t>
            </w:r>
          </w:p>
        </w:tc>
        <w:tc>
          <w:tcPr>
            <w:tcW w:w="2339" w:type="dxa"/>
            <w:vAlign w:val="center"/>
          </w:tcPr>
          <w:p w:rsidR="00D149A1" w:rsidRPr="00692F30" w:rsidRDefault="00D149A1">
            <w:pPr>
              <w:jc w:val="center"/>
              <w:rPr>
                <w:rFonts w:ascii="Times New Roman" w:hAnsi="Times New Roman" w:cs="Times New Roman"/>
                <w:color w:val="000000"/>
                <w:sz w:val="28"/>
                <w:szCs w:val="28"/>
              </w:rPr>
            </w:pPr>
            <w:r w:rsidRPr="00692F30">
              <w:rPr>
                <w:rFonts w:ascii="Times New Roman" w:hAnsi="Times New Roman" w:cs="Times New Roman"/>
                <w:color w:val="000000"/>
                <w:sz w:val="28"/>
                <w:szCs w:val="28"/>
              </w:rPr>
              <w:t>107 697</w:t>
            </w:r>
          </w:p>
        </w:tc>
        <w:tc>
          <w:tcPr>
            <w:tcW w:w="2339" w:type="dxa"/>
            <w:vAlign w:val="center"/>
          </w:tcPr>
          <w:p w:rsidR="00D149A1" w:rsidRPr="00692F30" w:rsidRDefault="00D149A1">
            <w:pPr>
              <w:jc w:val="center"/>
              <w:rPr>
                <w:rFonts w:ascii="Times New Roman" w:hAnsi="Times New Roman" w:cs="Times New Roman"/>
                <w:color w:val="000000"/>
                <w:sz w:val="28"/>
                <w:szCs w:val="28"/>
              </w:rPr>
            </w:pPr>
            <w:r w:rsidRPr="00692F30">
              <w:rPr>
                <w:rFonts w:ascii="Times New Roman" w:hAnsi="Times New Roman" w:cs="Times New Roman"/>
                <w:color w:val="000000"/>
                <w:sz w:val="28"/>
                <w:szCs w:val="28"/>
              </w:rPr>
              <w:t>102 834</w:t>
            </w:r>
          </w:p>
        </w:tc>
      </w:tr>
      <w:tr w:rsidR="00D149A1" w:rsidRPr="00692F30" w:rsidTr="00692F30">
        <w:tc>
          <w:tcPr>
            <w:tcW w:w="993" w:type="dxa"/>
          </w:tcPr>
          <w:p w:rsidR="00D149A1" w:rsidRPr="00692F30" w:rsidRDefault="00D149A1" w:rsidP="008F0A52">
            <w:pPr>
              <w:jc w:val="center"/>
              <w:rPr>
                <w:rFonts w:ascii="Times New Roman" w:hAnsi="Times New Roman" w:cs="Times New Roman"/>
                <w:sz w:val="28"/>
                <w:szCs w:val="28"/>
                <w:lang w:eastAsia="ru-RU"/>
              </w:rPr>
            </w:pPr>
            <w:r w:rsidRPr="00692F30">
              <w:rPr>
                <w:rFonts w:ascii="Times New Roman" w:hAnsi="Times New Roman" w:cs="Times New Roman"/>
                <w:sz w:val="28"/>
                <w:szCs w:val="28"/>
                <w:lang w:eastAsia="ru-RU"/>
              </w:rPr>
              <w:t>2</w:t>
            </w:r>
          </w:p>
        </w:tc>
        <w:tc>
          <w:tcPr>
            <w:tcW w:w="2197" w:type="dxa"/>
          </w:tcPr>
          <w:p w:rsidR="00D149A1" w:rsidRPr="00692F30" w:rsidRDefault="00D149A1" w:rsidP="008F0A52">
            <w:pPr>
              <w:jc w:val="center"/>
              <w:rPr>
                <w:rFonts w:ascii="Times New Roman" w:hAnsi="Times New Roman" w:cs="Times New Roman"/>
                <w:sz w:val="28"/>
                <w:szCs w:val="28"/>
                <w:lang w:eastAsia="ru-RU"/>
              </w:rPr>
            </w:pPr>
            <w:r w:rsidRPr="00692F30">
              <w:rPr>
                <w:rFonts w:ascii="Times New Roman" w:hAnsi="Times New Roman" w:cs="Times New Roman"/>
                <w:sz w:val="28"/>
                <w:szCs w:val="28"/>
                <w:lang w:eastAsia="ru-RU"/>
              </w:rPr>
              <w:t>0</w:t>
            </w:r>
          </w:p>
        </w:tc>
        <w:tc>
          <w:tcPr>
            <w:tcW w:w="2339" w:type="dxa"/>
          </w:tcPr>
          <w:p w:rsidR="00D149A1" w:rsidRPr="00692F30" w:rsidRDefault="00D149A1" w:rsidP="008F0A52">
            <w:pPr>
              <w:jc w:val="center"/>
              <w:rPr>
                <w:rFonts w:ascii="Times New Roman" w:hAnsi="Times New Roman" w:cs="Times New Roman"/>
                <w:sz w:val="28"/>
                <w:szCs w:val="28"/>
                <w:lang w:eastAsia="ru-RU"/>
              </w:rPr>
            </w:pPr>
            <w:r w:rsidRPr="00692F30">
              <w:rPr>
                <w:rFonts w:ascii="Times New Roman" w:hAnsi="Times New Roman" w:cs="Times New Roman"/>
                <w:sz w:val="28"/>
                <w:szCs w:val="28"/>
                <w:lang w:eastAsia="ru-RU"/>
              </w:rPr>
              <w:t>0</w:t>
            </w:r>
          </w:p>
        </w:tc>
        <w:tc>
          <w:tcPr>
            <w:tcW w:w="2339" w:type="dxa"/>
          </w:tcPr>
          <w:p w:rsidR="00D149A1" w:rsidRPr="00692F30" w:rsidRDefault="00D149A1" w:rsidP="008F0A52">
            <w:pPr>
              <w:jc w:val="center"/>
              <w:rPr>
                <w:rFonts w:ascii="Times New Roman" w:hAnsi="Times New Roman" w:cs="Times New Roman"/>
                <w:sz w:val="28"/>
                <w:szCs w:val="28"/>
                <w:lang w:eastAsia="ru-RU"/>
              </w:rPr>
            </w:pPr>
            <w:r w:rsidRPr="00692F30">
              <w:rPr>
                <w:rFonts w:ascii="Times New Roman" w:hAnsi="Times New Roman" w:cs="Times New Roman"/>
                <w:sz w:val="28"/>
                <w:szCs w:val="28"/>
                <w:lang w:eastAsia="ru-RU"/>
              </w:rPr>
              <w:t>0</w:t>
            </w:r>
          </w:p>
        </w:tc>
        <w:tc>
          <w:tcPr>
            <w:tcW w:w="2339" w:type="dxa"/>
          </w:tcPr>
          <w:p w:rsidR="00D149A1" w:rsidRPr="00692F30" w:rsidRDefault="00D149A1" w:rsidP="008F0A52">
            <w:pPr>
              <w:jc w:val="center"/>
              <w:rPr>
                <w:rFonts w:ascii="Times New Roman" w:hAnsi="Times New Roman" w:cs="Times New Roman"/>
                <w:sz w:val="28"/>
                <w:szCs w:val="28"/>
                <w:lang w:eastAsia="ru-RU"/>
              </w:rPr>
            </w:pPr>
            <w:r w:rsidRPr="00692F30">
              <w:rPr>
                <w:rFonts w:ascii="Times New Roman" w:hAnsi="Times New Roman" w:cs="Times New Roman"/>
                <w:sz w:val="28"/>
                <w:szCs w:val="28"/>
                <w:lang w:eastAsia="ru-RU"/>
              </w:rPr>
              <w:t>0</w:t>
            </w:r>
          </w:p>
        </w:tc>
      </w:tr>
      <w:tr w:rsidR="00D149A1" w:rsidRPr="00692F30" w:rsidTr="00692F30">
        <w:tc>
          <w:tcPr>
            <w:tcW w:w="993" w:type="dxa"/>
          </w:tcPr>
          <w:p w:rsidR="00D149A1" w:rsidRPr="00692F30" w:rsidRDefault="00D149A1" w:rsidP="008F0A52">
            <w:pPr>
              <w:jc w:val="center"/>
              <w:rPr>
                <w:rFonts w:ascii="Times New Roman" w:hAnsi="Times New Roman" w:cs="Times New Roman"/>
                <w:sz w:val="28"/>
                <w:szCs w:val="28"/>
                <w:lang w:eastAsia="ru-RU"/>
              </w:rPr>
            </w:pPr>
            <w:r w:rsidRPr="00692F30">
              <w:rPr>
                <w:rFonts w:ascii="Times New Roman" w:hAnsi="Times New Roman" w:cs="Times New Roman"/>
                <w:sz w:val="28"/>
                <w:szCs w:val="28"/>
                <w:lang w:eastAsia="ru-RU"/>
              </w:rPr>
              <w:t>3</w:t>
            </w:r>
          </w:p>
        </w:tc>
        <w:tc>
          <w:tcPr>
            <w:tcW w:w="2197" w:type="dxa"/>
          </w:tcPr>
          <w:p w:rsidR="00D149A1" w:rsidRPr="00692F30" w:rsidRDefault="00D149A1" w:rsidP="003764F9">
            <w:pPr>
              <w:jc w:val="center"/>
              <w:rPr>
                <w:rFonts w:ascii="Times New Roman" w:hAnsi="Times New Roman" w:cs="Times New Roman"/>
                <w:sz w:val="28"/>
                <w:szCs w:val="28"/>
                <w:lang w:eastAsia="ru-RU"/>
              </w:rPr>
            </w:pPr>
            <w:r w:rsidRPr="00692F30">
              <w:rPr>
                <w:rFonts w:ascii="Times New Roman" w:hAnsi="Times New Roman" w:cs="Times New Roman"/>
                <w:color w:val="000000"/>
                <w:sz w:val="28"/>
                <w:szCs w:val="28"/>
              </w:rPr>
              <w:t>103 920</w:t>
            </w:r>
          </w:p>
        </w:tc>
        <w:tc>
          <w:tcPr>
            <w:tcW w:w="2339" w:type="dxa"/>
          </w:tcPr>
          <w:p w:rsidR="00D149A1" w:rsidRPr="00692F30" w:rsidRDefault="00D149A1" w:rsidP="003764F9">
            <w:pPr>
              <w:jc w:val="center"/>
              <w:rPr>
                <w:rFonts w:ascii="Times New Roman" w:hAnsi="Times New Roman" w:cs="Times New Roman"/>
                <w:sz w:val="28"/>
                <w:szCs w:val="28"/>
                <w:lang w:eastAsia="ru-RU"/>
              </w:rPr>
            </w:pPr>
            <w:r w:rsidRPr="00692F30">
              <w:rPr>
                <w:rFonts w:ascii="Times New Roman" w:hAnsi="Times New Roman" w:cs="Times New Roman"/>
                <w:color w:val="000000"/>
                <w:sz w:val="28"/>
                <w:szCs w:val="28"/>
              </w:rPr>
              <w:t>234 473</w:t>
            </w:r>
          </w:p>
        </w:tc>
        <w:tc>
          <w:tcPr>
            <w:tcW w:w="2339" w:type="dxa"/>
          </w:tcPr>
          <w:p w:rsidR="00D149A1" w:rsidRPr="00692F30" w:rsidRDefault="00D149A1" w:rsidP="00AC07C6">
            <w:pPr>
              <w:jc w:val="center"/>
              <w:rPr>
                <w:rFonts w:ascii="Times New Roman" w:hAnsi="Times New Roman" w:cs="Times New Roman"/>
                <w:sz w:val="28"/>
                <w:szCs w:val="28"/>
                <w:lang w:eastAsia="ru-RU"/>
              </w:rPr>
            </w:pPr>
            <w:r w:rsidRPr="00692F30">
              <w:rPr>
                <w:rFonts w:ascii="Times New Roman" w:hAnsi="Times New Roman" w:cs="Times New Roman"/>
                <w:sz w:val="28"/>
                <w:szCs w:val="28"/>
                <w:lang w:eastAsia="ru-RU"/>
              </w:rPr>
              <w:t>409 177</w:t>
            </w:r>
          </w:p>
        </w:tc>
        <w:tc>
          <w:tcPr>
            <w:tcW w:w="2339" w:type="dxa"/>
          </w:tcPr>
          <w:p w:rsidR="00D149A1" w:rsidRPr="00692F30" w:rsidRDefault="00D149A1" w:rsidP="00AC07C6">
            <w:pPr>
              <w:jc w:val="center"/>
              <w:rPr>
                <w:rFonts w:ascii="Times New Roman" w:hAnsi="Times New Roman" w:cs="Times New Roman"/>
                <w:sz w:val="28"/>
                <w:szCs w:val="28"/>
                <w:lang w:eastAsia="ru-RU"/>
              </w:rPr>
            </w:pPr>
            <w:r w:rsidRPr="00692F30">
              <w:rPr>
                <w:rFonts w:ascii="Times New Roman" w:hAnsi="Times New Roman" w:cs="Times New Roman"/>
                <w:sz w:val="28"/>
                <w:szCs w:val="28"/>
                <w:lang w:eastAsia="ru-RU"/>
              </w:rPr>
              <w:t>583 672</w:t>
            </w:r>
          </w:p>
        </w:tc>
      </w:tr>
      <w:tr w:rsidR="00D149A1" w:rsidRPr="00692F30" w:rsidTr="00692F30">
        <w:tc>
          <w:tcPr>
            <w:tcW w:w="993" w:type="dxa"/>
          </w:tcPr>
          <w:p w:rsidR="00D149A1" w:rsidRPr="00692F30" w:rsidRDefault="00D149A1" w:rsidP="008F0A52">
            <w:pPr>
              <w:jc w:val="center"/>
              <w:rPr>
                <w:rFonts w:ascii="Times New Roman" w:hAnsi="Times New Roman" w:cs="Times New Roman"/>
                <w:sz w:val="28"/>
                <w:szCs w:val="28"/>
                <w:lang w:eastAsia="ru-RU"/>
              </w:rPr>
            </w:pPr>
            <w:r w:rsidRPr="00692F30">
              <w:rPr>
                <w:rFonts w:ascii="Times New Roman" w:hAnsi="Times New Roman" w:cs="Times New Roman"/>
                <w:sz w:val="28"/>
                <w:szCs w:val="28"/>
                <w:lang w:eastAsia="ru-RU"/>
              </w:rPr>
              <w:t>4</w:t>
            </w:r>
          </w:p>
        </w:tc>
        <w:tc>
          <w:tcPr>
            <w:tcW w:w="2197" w:type="dxa"/>
            <w:vAlign w:val="center"/>
          </w:tcPr>
          <w:p w:rsidR="00D149A1" w:rsidRPr="00692F30" w:rsidRDefault="00D149A1">
            <w:pPr>
              <w:jc w:val="center"/>
              <w:rPr>
                <w:rFonts w:ascii="Times New Roman" w:hAnsi="Times New Roman" w:cs="Times New Roman"/>
                <w:color w:val="000000"/>
                <w:sz w:val="28"/>
                <w:szCs w:val="28"/>
              </w:rPr>
            </w:pPr>
            <w:r w:rsidRPr="00692F30">
              <w:rPr>
                <w:rFonts w:ascii="Times New Roman" w:hAnsi="Times New Roman" w:cs="Times New Roman"/>
                <w:color w:val="000000"/>
                <w:sz w:val="28"/>
                <w:szCs w:val="28"/>
              </w:rPr>
              <w:t>0</w:t>
            </w:r>
          </w:p>
        </w:tc>
        <w:tc>
          <w:tcPr>
            <w:tcW w:w="2339" w:type="dxa"/>
            <w:vAlign w:val="center"/>
          </w:tcPr>
          <w:p w:rsidR="00D149A1" w:rsidRPr="00692F30" w:rsidRDefault="00D149A1">
            <w:pPr>
              <w:jc w:val="center"/>
              <w:rPr>
                <w:rFonts w:ascii="Times New Roman" w:hAnsi="Times New Roman" w:cs="Times New Roman"/>
                <w:color w:val="000000"/>
                <w:sz w:val="28"/>
                <w:szCs w:val="28"/>
              </w:rPr>
            </w:pPr>
            <w:r w:rsidRPr="00692F30">
              <w:rPr>
                <w:rFonts w:ascii="Times New Roman" w:hAnsi="Times New Roman" w:cs="Times New Roman"/>
                <w:color w:val="000000"/>
                <w:sz w:val="28"/>
                <w:szCs w:val="28"/>
              </w:rPr>
              <w:t>0</w:t>
            </w:r>
          </w:p>
        </w:tc>
        <w:tc>
          <w:tcPr>
            <w:tcW w:w="2339" w:type="dxa"/>
            <w:vAlign w:val="center"/>
          </w:tcPr>
          <w:p w:rsidR="00D149A1" w:rsidRPr="00692F30" w:rsidRDefault="00D149A1" w:rsidP="00AC07C6">
            <w:pPr>
              <w:jc w:val="center"/>
              <w:rPr>
                <w:rFonts w:ascii="Times New Roman" w:hAnsi="Times New Roman" w:cs="Times New Roman"/>
                <w:color w:val="000000" w:themeColor="text1"/>
                <w:sz w:val="28"/>
                <w:szCs w:val="28"/>
              </w:rPr>
            </w:pPr>
            <w:r w:rsidRPr="00692F30">
              <w:rPr>
                <w:rFonts w:ascii="Times New Roman" w:hAnsi="Times New Roman" w:cs="Times New Roman"/>
                <w:color w:val="000000" w:themeColor="text1"/>
                <w:sz w:val="28"/>
                <w:szCs w:val="28"/>
              </w:rPr>
              <w:t>0</w:t>
            </w:r>
          </w:p>
        </w:tc>
        <w:tc>
          <w:tcPr>
            <w:tcW w:w="2339" w:type="dxa"/>
            <w:vAlign w:val="center"/>
          </w:tcPr>
          <w:p w:rsidR="00D149A1" w:rsidRPr="00692F30" w:rsidRDefault="00D149A1" w:rsidP="005704D9">
            <w:pPr>
              <w:jc w:val="center"/>
              <w:rPr>
                <w:rFonts w:ascii="Times New Roman" w:hAnsi="Times New Roman" w:cs="Times New Roman"/>
                <w:sz w:val="28"/>
                <w:szCs w:val="28"/>
              </w:rPr>
            </w:pPr>
            <w:r w:rsidRPr="00692F30">
              <w:rPr>
                <w:rFonts w:ascii="Times New Roman" w:hAnsi="Times New Roman" w:cs="Times New Roman"/>
                <w:sz w:val="28"/>
                <w:szCs w:val="28"/>
              </w:rPr>
              <w:t>54 274</w:t>
            </w:r>
          </w:p>
        </w:tc>
      </w:tr>
      <w:tr w:rsidR="007B0811" w:rsidRPr="00692F30" w:rsidTr="00692F30">
        <w:tc>
          <w:tcPr>
            <w:tcW w:w="993" w:type="dxa"/>
          </w:tcPr>
          <w:p w:rsidR="007B0811" w:rsidRPr="00692F30" w:rsidRDefault="007B0811" w:rsidP="008F0A52">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5</w:t>
            </w:r>
          </w:p>
        </w:tc>
        <w:tc>
          <w:tcPr>
            <w:tcW w:w="2197" w:type="dxa"/>
            <w:vAlign w:val="center"/>
          </w:tcPr>
          <w:p w:rsidR="007B0811" w:rsidRPr="00692F30" w:rsidRDefault="007B08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2339" w:type="dxa"/>
            <w:vAlign w:val="center"/>
          </w:tcPr>
          <w:p w:rsidR="007B0811" w:rsidRPr="00692F30" w:rsidRDefault="007B08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2339" w:type="dxa"/>
            <w:vAlign w:val="center"/>
          </w:tcPr>
          <w:p w:rsidR="007B0811" w:rsidRPr="00692F30" w:rsidRDefault="007B0811" w:rsidP="00AC07C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2339" w:type="dxa"/>
            <w:vAlign w:val="center"/>
          </w:tcPr>
          <w:p w:rsidR="007B0811" w:rsidRPr="00692F30" w:rsidRDefault="007B0811" w:rsidP="005704D9">
            <w:pPr>
              <w:jc w:val="center"/>
              <w:rPr>
                <w:rFonts w:ascii="Times New Roman" w:hAnsi="Times New Roman" w:cs="Times New Roman"/>
                <w:sz w:val="28"/>
                <w:szCs w:val="28"/>
              </w:rPr>
            </w:pPr>
            <w:r>
              <w:rPr>
                <w:rFonts w:ascii="Times New Roman" w:hAnsi="Times New Roman" w:cs="Times New Roman"/>
                <w:sz w:val="28"/>
                <w:szCs w:val="28"/>
              </w:rPr>
              <w:t>0</w:t>
            </w:r>
          </w:p>
        </w:tc>
      </w:tr>
      <w:tr w:rsidR="00D149A1" w:rsidRPr="00692F30" w:rsidTr="00692F30">
        <w:tc>
          <w:tcPr>
            <w:tcW w:w="993" w:type="dxa"/>
          </w:tcPr>
          <w:p w:rsidR="00D149A1" w:rsidRPr="00692F30" w:rsidRDefault="00D149A1" w:rsidP="00477C73">
            <w:pPr>
              <w:jc w:val="center"/>
              <w:rPr>
                <w:rFonts w:ascii="Times New Roman" w:hAnsi="Times New Roman" w:cs="Times New Roman"/>
                <w:sz w:val="28"/>
                <w:szCs w:val="28"/>
                <w:lang w:eastAsia="ru-RU"/>
              </w:rPr>
            </w:pPr>
            <w:r w:rsidRPr="00692F30">
              <w:rPr>
                <w:rFonts w:ascii="Times New Roman" w:hAnsi="Times New Roman" w:cs="Times New Roman"/>
                <w:sz w:val="28"/>
                <w:szCs w:val="28"/>
                <w:lang w:eastAsia="ru-RU"/>
              </w:rPr>
              <w:t>Итого</w:t>
            </w:r>
          </w:p>
        </w:tc>
        <w:tc>
          <w:tcPr>
            <w:tcW w:w="2197" w:type="dxa"/>
          </w:tcPr>
          <w:p w:rsidR="00D149A1" w:rsidRPr="00692F30" w:rsidRDefault="00D149A1" w:rsidP="00477C73">
            <w:pPr>
              <w:jc w:val="center"/>
              <w:rPr>
                <w:rFonts w:ascii="Times New Roman" w:hAnsi="Times New Roman" w:cs="Times New Roman"/>
                <w:sz w:val="28"/>
                <w:szCs w:val="28"/>
                <w:lang w:eastAsia="ru-RU"/>
              </w:rPr>
            </w:pPr>
            <w:r w:rsidRPr="00692F30">
              <w:rPr>
                <w:rFonts w:ascii="Times New Roman" w:hAnsi="Times New Roman" w:cs="Times New Roman"/>
                <w:color w:val="000000"/>
                <w:sz w:val="28"/>
                <w:szCs w:val="28"/>
              </w:rPr>
              <w:t>103 920</w:t>
            </w:r>
          </w:p>
        </w:tc>
        <w:tc>
          <w:tcPr>
            <w:tcW w:w="2339" w:type="dxa"/>
          </w:tcPr>
          <w:p w:rsidR="00D149A1" w:rsidRPr="00692F30" w:rsidRDefault="00D149A1" w:rsidP="00477C73">
            <w:pPr>
              <w:jc w:val="center"/>
              <w:rPr>
                <w:rFonts w:ascii="Times New Roman" w:hAnsi="Times New Roman" w:cs="Times New Roman"/>
                <w:sz w:val="28"/>
                <w:szCs w:val="28"/>
                <w:lang w:eastAsia="ru-RU"/>
              </w:rPr>
            </w:pPr>
            <w:r w:rsidRPr="00692F30">
              <w:rPr>
                <w:rFonts w:ascii="Times New Roman" w:hAnsi="Times New Roman" w:cs="Times New Roman"/>
                <w:color w:val="000000"/>
                <w:sz w:val="28"/>
                <w:szCs w:val="28"/>
              </w:rPr>
              <w:t>234 473</w:t>
            </w:r>
          </w:p>
        </w:tc>
        <w:tc>
          <w:tcPr>
            <w:tcW w:w="2339" w:type="dxa"/>
          </w:tcPr>
          <w:p w:rsidR="00D149A1" w:rsidRPr="00692F30" w:rsidRDefault="00D149A1" w:rsidP="001E1ECC">
            <w:pPr>
              <w:jc w:val="center"/>
              <w:rPr>
                <w:rFonts w:ascii="Times New Roman" w:hAnsi="Times New Roman" w:cs="Times New Roman"/>
                <w:sz w:val="28"/>
                <w:szCs w:val="28"/>
                <w:lang w:eastAsia="ru-RU"/>
              </w:rPr>
            </w:pPr>
            <w:r w:rsidRPr="00692F30">
              <w:rPr>
                <w:rFonts w:ascii="Times New Roman" w:hAnsi="Times New Roman" w:cs="Times New Roman"/>
                <w:sz w:val="28"/>
                <w:szCs w:val="28"/>
                <w:lang w:eastAsia="ru-RU"/>
              </w:rPr>
              <w:t>516 874</w:t>
            </w:r>
          </w:p>
        </w:tc>
        <w:tc>
          <w:tcPr>
            <w:tcW w:w="2339" w:type="dxa"/>
          </w:tcPr>
          <w:p w:rsidR="00D149A1" w:rsidRPr="00692F30" w:rsidRDefault="00D149A1" w:rsidP="00477C73">
            <w:pPr>
              <w:jc w:val="center"/>
              <w:rPr>
                <w:rFonts w:ascii="Times New Roman" w:hAnsi="Times New Roman" w:cs="Times New Roman"/>
                <w:sz w:val="28"/>
                <w:szCs w:val="28"/>
                <w:lang w:eastAsia="ru-RU"/>
              </w:rPr>
            </w:pPr>
            <w:r w:rsidRPr="00692F30">
              <w:rPr>
                <w:rFonts w:ascii="Times New Roman" w:hAnsi="Times New Roman" w:cs="Times New Roman"/>
                <w:sz w:val="28"/>
                <w:szCs w:val="28"/>
                <w:lang w:eastAsia="ru-RU"/>
              </w:rPr>
              <w:t>740 780</w:t>
            </w:r>
          </w:p>
        </w:tc>
      </w:tr>
    </w:tbl>
    <w:p w:rsidR="00ED5A26" w:rsidRPr="00692F30" w:rsidRDefault="00ED5A26" w:rsidP="00477C73">
      <w:pPr>
        <w:spacing w:after="0" w:line="240" w:lineRule="auto"/>
        <w:jc w:val="center"/>
        <w:rPr>
          <w:rFonts w:ascii="Times New Roman" w:hAnsi="Times New Roman" w:cs="Times New Roman"/>
          <w:sz w:val="28"/>
          <w:szCs w:val="28"/>
          <w:lang w:eastAsia="ru-RU"/>
        </w:rPr>
      </w:pPr>
    </w:p>
    <w:p w:rsidR="008F0A52" w:rsidRPr="005725DB" w:rsidRDefault="0012388F" w:rsidP="00782478">
      <w:pPr>
        <w:pStyle w:val="ConsPlusNormal"/>
        <w:jc w:val="center"/>
        <w:rPr>
          <w:b/>
          <w:sz w:val="28"/>
          <w:szCs w:val="28"/>
        </w:rPr>
      </w:pPr>
      <w:r w:rsidRPr="005725DB">
        <w:rPr>
          <w:b/>
          <w:sz w:val="28"/>
          <w:szCs w:val="28"/>
        </w:rPr>
        <w:t>Транспортный налог</w:t>
      </w:r>
    </w:p>
    <w:p w:rsidR="001C7D31" w:rsidRPr="005725DB" w:rsidRDefault="005B79BF" w:rsidP="00DD5AB0">
      <w:pPr>
        <w:autoSpaceDE w:val="0"/>
        <w:autoSpaceDN w:val="0"/>
        <w:adjustRightInd w:val="0"/>
        <w:spacing w:after="0" w:line="240" w:lineRule="auto"/>
        <w:ind w:firstLine="709"/>
        <w:jc w:val="both"/>
        <w:rPr>
          <w:rFonts w:ascii="Times New Roman" w:hAnsi="Times New Roman" w:cs="Times New Roman"/>
          <w:sz w:val="28"/>
          <w:szCs w:val="28"/>
        </w:rPr>
      </w:pPr>
      <w:r w:rsidRPr="005725DB">
        <w:rPr>
          <w:rFonts w:ascii="Times New Roman" w:hAnsi="Times New Roman" w:cs="Times New Roman"/>
          <w:sz w:val="28"/>
          <w:szCs w:val="28"/>
        </w:rPr>
        <w:t>1</w:t>
      </w:r>
      <w:r w:rsidR="00CD0CCC" w:rsidRPr="005725DB">
        <w:rPr>
          <w:rFonts w:ascii="Times New Roman" w:hAnsi="Times New Roman" w:cs="Times New Roman"/>
          <w:sz w:val="28"/>
          <w:szCs w:val="28"/>
        </w:rPr>
        <w:t>)</w:t>
      </w:r>
      <w:r w:rsidR="001C7D31" w:rsidRPr="005725DB">
        <w:rPr>
          <w:rFonts w:ascii="Times New Roman" w:hAnsi="Times New Roman" w:cs="Times New Roman"/>
          <w:sz w:val="28"/>
          <w:szCs w:val="28"/>
        </w:rPr>
        <w:t xml:space="preserve"> Льгота</w:t>
      </w:r>
      <w:r w:rsidR="00DD5AB0" w:rsidRPr="005725DB">
        <w:rPr>
          <w:rFonts w:ascii="Times New Roman" w:hAnsi="Times New Roman" w:cs="Times New Roman"/>
          <w:sz w:val="28"/>
          <w:szCs w:val="28"/>
        </w:rPr>
        <w:t xml:space="preserve"> для</w:t>
      </w:r>
      <w:r w:rsidR="001C7D31" w:rsidRPr="005725DB">
        <w:rPr>
          <w:rFonts w:ascii="Times New Roman" w:hAnsi="Times New Roman" w:cs="Times New Roman"/>
          <w:sz w:val="28"/>
          <w:szCs w:val="28"/>
        </w:rPr>
        <w:t xml:space="preserve"> </w:t>
      </w:r>
      <w:r w:rsidR="00DD5AB0" w:rsidRPr="005725DB">
        <w:rPr>
          <w:rFonts w:ascii="Times New Roman" w:hAnsi="Times New Roman" w:cs="Times New Roman"/>
          <w:sz w:val="28"/>
          <w:szCs w:val="28"/>
        </w:rPr>
        <w:t>Героев Советского Союза, Героев Социалистического Труда, Героев Российской Федерации, лиц, награжденных орденом Ленина, кавалеров орденов Славы трех степеней, родителей погибших (умерших) Героев Советского Союза, Героев Российской Федерации, кавалеров орденов Славы трех степеней, ветеранов Великой Отечественной войны, ветеранов боевых действий, почетных граждан Курской области, инвалидов, одного из родителей (усыновителей) или</w:t>
      </w:r>
      <w:r w:rsidR="00A626DD">
        <w:rPr>
          <w:rFonts w:ascii="Times New Roman" w:hAnsi="Times New Roman" w:cs="Times New Roman"/>
          <w:sz w:val="28"/>
          <w:szCs w:val="28"/>
        </w:rPr>
        <w:t> </w:t>
      </w:r>
      <w:r w:rsidR="00DD5AB0" w:rsidRPr="005725DB">
        <w:rPr>
          <w:rFonts w:ascii="Times New Roman" w:hAnsi="Times New Roman" w:cs="Times New Roman"/>
          <w:sz w:val="28"/>
          <w:szCs w:val="28"/>
        </w:rPr>
        <w:t>опекунов (попечителей; приемных родителей) ребенка-инвалида, участников ликвидации последствий катастрофы на Чернобыльской АЭС, лиц, имеющих трех и более несовершеннолетних детей, лиц, достигших возраста 55 лет для женщин и</w:t>
      </w:r>
      <w:r w:rsidR="00811C0F" w:rsidRPr="005725DB">
        <w:rPr>
          <w:rFonts w:ascii="Times New Roman" w:hAnsi="Times New Roman" w:cs="Times New Roman"/>
          <w:sz w:val="28"/>
          <w:szCs w:val="28"/>
        </w:rPr>
        <w:t> </w:t>
      </w:r>
      <w:r w:rsidR="00DD5AB0" w:rsidRPr="005725DB">
        <w:rPr>
          <w:rFonts w:ascii="Times New Roman" w:hAnsi="Times New Roman" w:cs="Times New Roman"/>
          <w:sz w:val="28"/>
          <w:szCs w:val="28"/>
        </w:rPr>
        <w:t>60 лет для мужчин, пенсионеров в отношении легковых автомобилей отечественного производства с мощностью двигателя свыше 100 л.с. до 150 л.с. (свыше 73,55 кВт до 110,33 кВт) включительно на одно транспортное средство</w:t>
      </w:r>
      <w:r w:rsidR="001C7D31" w:rsidRPr="005725DB">
        <w:rPr>
          <w:rFonts w:ascii="Times New Roman" w:hAnsi="Times New Roman" w:cs="Times New Roman"/>
          <w:sz w:val="28"/>
          <w:szCs w:val="28"/>
        </w:rPr>
        <w:t xml:space="preserve"> имеет следующие характеристики:</w:t>
      </w:r>
    </w:p>
    <w:p w:rsidR="005B79BF" w:rsidRPr="005725DB" w:rsidRDefault="005B79BF" w:rsidP="006C0B6F">
      <w:pPr>
        <w:pStyle w:val="ConsPlusNormal"/>
        <w:ind w:firstLine="709"/>
        <w:jc w:val="both"/>
        <w:rPr>
          <w:sz w:val="28"/>
          <w:szCs w:val="28"/>
        </w:rPr>
      </w:pPr>
      <w:r w:rsidRPr="005725DB">
        <w:rPr>
          <w:sz w:val="28"/>
          <w:szCs w:val="28"/>
          <w:u w:val="single"/>
        </w:rPr>
        <w:t>законодательные реквизиты</w:t>
      </w:r>
      <w:r w:rsidRPr="005725DB">
        <w:rPr>
          <w:sz w:val="28"/>
          <w:szCs w:val="28"/>
        </w:rPr>
        <w:t xml:space="preserve"> </w:t>
      </w:r>
      <w:r w:rsidR="00ED3005">
        <w:rPr>
          <w:sz w:val="28"/>
          <w:szCs w:val="28"/>
        </w:rPr>
        <w:t>–</w:t>
      </w:r>
      <w:r w:rsidRPr="005725DB">
        <w:rPr>
          <w:sz w:val="28"/>
          <w:szCs w:val="28"/>
        </w:rPr>
        <w:t xml:space="preserve"> </w:t>
      </w:r>
      <w:r w:rsidR="00DC0541" w:rsidRPr="005725DB">
        <w:rPr>
          <w:sz w:val="28"/>
          <w:szCs w:val="28"/>
        </w:rPr>
        <w:t>пункт</w:t>
      </w:r>
      <w:r w:rsidR="005F0E3A" w:rsidRPr="005725DB">
        <w:rPr>
          <w:sz w:val="28"/>
          <w:szCs w:val="28"/>
        </w:rPr>
        <w:t xml:space="preserve"> 1 статьи 3 Закона Курской области от</w:t>
      </w:r>
      <w:r w:rsidR="00811C0F" w:rsidRPr="005725DB">
        <w:rPr>
          <w:sz w:val="28"/>
          <w:szCs w:val="28"/>
        </w:rPr>
        <w:t> </w:t>
      </w:r>
      <w:r w:rsidR="005F0E3A" w:rsidRPr="005725DB">
        <w:rPr>
          <w:sz w:val="28"/>
          <w:szCs w:val="28"/>
        </w:rPr>
        <w:t>21.10.2002 № 44-ЗКО «О транспортном налоге»</w:t>
      </w:r>
      <w:r w:rsidRPr="005725DB">
        <w:rPr>
          <w:sz w:val="28"/>
          <w:szCs w:val="28"/>
        </w:rPr>
        <w:t>;</w:t>
      </w:r>
    </w:p>
    <w:p w:rsidR="00311F4A" w:rsidRPr="005725DB" w:rsidRDefault="00311F4A" w:rsidP="004C54EB">
      <w:pPr>
        <w:autoSpaceDE w:val="0"/>
        <w:autoSpaceDN w:val="0"/>
        <w:adjustRightInd w:val="0"/>
        <w:spacing w:after="0" w:line="240" w:lineRule="auto"/>
        <w:ind w:firstLine="709"/>
        <w:jc w:val="both"/>
        <w:rPr>
          <w:rFonts w:ascii="Times New Roman" w:hAnsi="Times New Roman" w:cs="Times New Roman"/>
          <w:sz w:val="28"/>
          <w:szCs w:val="28"/>
        </w:rPr>
      </w:pPr>
      <w:r w:rsidRPr="005725DB">
        <w:rPr>
          <w:rFonts w:ascii="Times New Roman" w:hAnsi="Times New Roman" w:cs="Times New Roman"/>
          <w:sz w:val="28"/>
          <w:szCs w:val="28"/>
          <w:u w:val="single"/>
        </w:rPr>
        <w:t>вид льготы</w:t>
      </w:r>
      <w:r w:rsidRPr="005725DB">
        <w:rPr>
          <w:rFonts w:ascii="Times New Roman" w:hAnsi="Times New Roman" w:cs="Times New Roman"/>
          <w:sz w:val="28"/>
          <w:szCs w:val="28"/>
        </w:rPr>
        <w:t xml:space="preserve"> – пониженная ставка</w:t>
      </w:r>
      <w:r w:rsidR="004C54EB" w:rsidRPr="005725DB">
        <w:rPr>
          <w:rFonts w:ascii="Times New Roman" w:hAnsi="Times New Roman" w:cs="Times New Roman"/>
          <w:sz w:val="28"/>
          <w:szCs w:val="28"/>
        </w:rPr>
        <w:t xml:space="preserve"> </w:t>
      </w:r>
      <w:r w:rsidR="00452A8B" w:rsidRPr="005725DB">
        <w:rPr>
          <w:rFonts w:ascii="Times New Roman" w:hAnsi="Times New Roman" w:cs="Times New Roman"/>
          <w:sz w:val="28"/>
          <w:szCs w:val="28"/>
        </w:rPr>
        <w:t>(</w:t>
      </w:r>
      <w:r w:rsidR="004C54EB" w:rsidRPr="005725DB">
        <w:rPr>
          <w:rFonts w:ascii="Times New Roman" w:hAnsi="Times New Roman" w:cs="Times New Roman"/>
          <w:sz w:val="28"/>
          <w:szCs w:val="28"/>
        </w:rPr>
        <w:t>10 рублей с каждой лошадиной силы</w:t>
      </w:r>
      <w:r w:rsidR="00452A8B" w:rsidRPr="005725DB">
        <w:rPr>
          <w:rFonts w:ascii="Times New Roman" w:hAnsi="Times New Roman" w:cs="Times New Roman"/>
          <w:sz w:val="28"/>
          <w:szCs w:val="28"/>
        </w:rPr>
        <w:t>)</w:t>
      </w:r>
      <w:r w:rsidRPr="005725DB">
        <w:rPr>
          <w:rFonts w:ascii="Times New Roman" w:hAnsi="Times New Roman" w:cs="Times New Roman"/>
          <w:sz w:val="28"/>
          <w:szCs w:val="28"/>
        </w:rPr>
        <w:t>;</w:t>
      </w:r>
    </w:p>
    <w:p w:rsidR="00311F4A" w:rsidRPr="005725DB" w:rsidRDefault="00311F4A" w:rsidP="006C0B6F">
      <w:pPr>
        <w:autoSpaceDE w:val="0"/>
        <w:autoSpaceDN w:val="0"/>
        <w:adjustRightInd w:val="0"/>
        <w:spacing w:after="0" w:line="240" w:lineRule="auto"/>
        <w:ind w:firstLine="709"/>
        <w:jc w:val="both"/>
        <w:rPr>
          <w:rFonts w:ascii="Times New Roman" w:hAnsi="Times New Roman" w:cs="Times New Roman"/>
          <w:sz w:val="28"/>
          <w:szCs w:val="28"/>
        </w:rPr>
      </w:pPr>
      <w:r w:rsidRPr="005725DB">
        <w:rPr>
          <w:rFonts w:ascii="Times New Roman" w:hAnsi="Times New Roman" w:cs="Times New Roman"/>
          <w:sz w:val="28"/>
          <w:szCs w:val="28"/>
          <w:u w:val="single"/>
        </w:rPr>
        <w:t>условие предоставления</w:t>
      </w:r>
      <w:r w:rsidRPr="005725DB">
        <w:rPr>
          <w:rFonts w:ascii="Times New Roman" w:hAnsi="Times New Roman" w:cs="Times New Roman"/>
          <w:sz w:val="28"/>
          <w:szCs w:val="28"/>
        </w:rPr>
        <w:t xml:space="preserve"> – в отношении легковых автомобилей отечественного производства с мощностью двигателя свыше 100 л.с. до 150 л.с. (свыше 73,55 кВт до 110,33 кВт) включительно на одно транспортное средство (на</w:t>
      </w:r>
      <w:r w:rsidR="00811C0F" w:rsidRPr="005725DB">
        <w:rPr>
          <w:rFonts w:ascii="Times New Roman" w:hAnsi="Times New Roman" w:cs="Times New Roman"/>
          <w:sz w:val="28"/>
          <w:szCs w:val="28"/>
        </w:rPr>
        <w:t> </w:t>
      </w:r>
      <w:r w:rsidRPr="005725DB">
        <w:rPr>
          <w:rFonts w:ascii="Times New Roman" w:hAnsi="Times New Roman" w:cs="Times New Roman"/>
          <w:sz w:val="28"/>
          <w:szCs w:val="28"/>
        </w:rPr>
        <w:t>усмотрение владельца);</w:t>
      </w:r>
    </w:p>
    <w:p w:rsidR="00311F4A" w:rsidRPr="005725DB" w:rsidRDefault="00311F4A" w:rsidP="006C0B6F">
      <w:pPr>
        <w:pStyle w:val="ConsPlusNormal"/>
        <w:ind w:firstLine="709"/>
        <w:jc w:val="both"/>
        <w:rPr>
          <w:sz w:val="28"/>
          <w:szCs w:val="28"/>
        </w:rPr>
      </w:pPr>
      <w:r w:rsidRPr="005725DB">
        <w:rPr>
          <w:sz w:val="28"/>
          <w:szCs w:val="28"/>
          <w:u w:val="single"/>
        </w:rPr>
        <w:t>срок действия</w:t>
      </w:r>
      <w:r w:rsidRPr="005725DB">
        <w:rPr>
          <w:sz w:val="28"/>
          <w:szCs w:val="28"/>
        </w:rPr>
        <w:t xml:space="preserve"> – неограниченный;</w:t>
      </w:r>
    </w:p>
    <w:p w:rsidR="00311F4A" w:rsidRPr="005725DB" w:rsidRDefault="00311F4A" w:rsidP="006C0B6F">
      <w:pPr>
        <w:pStyle w:val="ConsPlusNormal"/>
        <w:ind w:firstLine="709"/>
        <w:jc w:val="both"/>
        <w:rPr>
          <w:sz w:val="28"/>
          <w:szCs w:val="28"/>
        </w:rPr>
      </w:pPr>
      <w:r w:rsidRPr="005725DB">
        <w:rPr>
          <w:sz w:val="28"/>
          <w:szCs w:val="28"/>
          <w:u w:val="single"/>
        </w:rPr>
        <w:lastRenderedPageBreak/>
        <w:t>целевая категория льготы</w:t>
      </w:r>
      <w:r w:rsidRPr="005725DB">
        <w:rPr>
          <w:sz w:val="28"/>
          <w:szCs w:val="28"/>
        </w:rPr>
        <w:t xml:space="preserve"> – </w:t>
      </w:r>
      <w:r w:rsidRPr="005725DB">
        <w:rPr>
          <w:b/>
          <w:sz w:val="28"/>
          <w:szCs w:val="28"/>
        </w:rPr>
        <w:t>социальная</w:t>
      </w:r>
      <w:r w:rsidRPr="005725DB">
        <w:rPr>
          <w:sz w:val="28"/>
          <w:szCs w:val="28"/>
        </w:rPr>
        <w:t>;</w:t>
      </w:r>
    </w:p>
    <w:p w:rsidR="00E75B11" w:rsidRPr="005725DB" w:rsidRDefault="00E75B11" w:rsidP="00E75B11">
      <w:pPr>
        <w:pStyle w:val="ConsPlusNormal"/>
        <w:ind w:firstLine="709"/>
        <w:jc w:val="both"/>
        <w:rPr>
          <w:sz w:val="28"/>
          <w:szCs w:val="28"/>
          <w:u w:val="single"/>
        </w:rPr>
      </w:pPr>
      <w:r w:rsidRPr="005725DB">
        <w:rPr>
          <w:sz w:val="28"/>
          <w:szCs w:val="28"/>
          <w:u w:val="single"/>
        </w:rPr>
        <w:t>куратор</w:t>
      </w:r>
      <w:r w:rsidRPr="005725DB">
        <w:rPr>
          <w:sz w:val="28"/>
          <w:szCs w:val="28"/>
        </w:rPr>
        <w:t xml:space="preserve"> – комитет социального обеспечения, материнства и</w:t>
      </w:r>
      <w:r w:rsidR="00302430">
        <w:rPr>
          <w:sz w:val="28"/>
          <w:szCs w:val="28"/>
        </w:rPr>
        <w:t> </w:t>
      </w:r>
      <w:r w:rsidRPr="005725DB">
        <w:rPr>
          <w:sz w:val="28"/>
          <w:szCs w:val="28"/>
        </w:rPr>
        <w:t>детства Курской области;</w:t>
      </w:r>
    </w:p>
    <w:p w:rsidR="00311F4A" w:rsidRPr="005725DB" w:rsidRDefault="00311F4A" w:rsidP="006C0B6F">
      <w:pPr>
        <w:pStyle w:val="ConsPlusNormal"/>
        <w:ind w:firstLine="709"/>
        <w:jc w:val="both"/>
        <w:rPr>
          <w:sz w:val="28"/>
          <w:szCs w:val="28"/>
        </w:rPr>
      </w:pPr>
      <w:r w:rsidRPr="005725DB">
        <w:rPr>
          <w:sz w:val="28"/>
          <w:szCs w:val="28"/>
          <w:u w:val="single"/>
        </w:rPr>
        <w:t>цель налоговой льготы</w:t>
      </w:r>
      <w:r w:rsidRPr="005725DB">
        <w:rPr>
          <w:sz w:val="28"/>
          <w:szCs w:val="28"/>
        </w:rPr>
        <w:t xml:space="preserve"> – социальная поддержка населения;</w:t>
      </w:r>
    </w:p>
    <w:p w:rsidR="00E75B11" w:rsidRPr="005725DB" w:rsidRDefault="00E75B11" w:rsidP="00E75B11">
      <w:pPr>
        <w:spacing w:after="0" w:line="240" w:lineRule="auto"/>
        <w:ind w:firstLine="709"/>
        <w:jc w:val="both"/>
        <w:rPr>
          <w:rFonts w:ascii="Times New Roman" w:hAnsi="Times New Roman" w:cs="Times New Roman"/>
          <w:sz w:val="28"/>
          <w:szCs w:val="28"/>
          <w:u w:val="single"/>
        </w:rPr>
      </w:pPr>
      <w:r w:rsidRPr="005725DB">
        <w:rPr>
          <w:rFonts w:ascii="Times New Roman" w:hAnsi="Times New Roman" w:cs="Times New Roman"/>
          <w:sz w:val="28"/>
          <w:szCs w:val="28"/>
          <w:u w:val="single"/>
        </w:rPr>
        <w:t>эффективность налоговой льготы – куратором признана эффективной:</w:t>
      </w:r>
    </w:p>
    <w:p w:rsidR="00E75B11" w:rsidRPr="004A102E" w:rsidRDefault="00E75B11" w:rsidP="005D6037">
      <w:pPr>
        <w:autoSpaceDE w:val="0"/>
        <w:autoSpaceDN w:val="0"/>
        <w:adjustRightInd w:val="0"/>
        <w:spacing w:after="0" w:line="240" w:lineRule="auto"/>
        <w:ind w:firstLine="709"/>
        <w:jc w:val="both"/>
        <w:rPr>
          <w:rFonts w:ascii="Times New Roman" w:hAnsi="Times New Roman" w:cs="Times New Roman"/>
          <w:sz w:val="28"/>
          <w:szCs w:val="28"/>
        </w:rPr>
      </w:pPr>
      <w:r w:rsidRPr="005725DB">
        <w:rPr>
          <w:rFonts w:ascii="Times New Roman" w:hAnsi="Times New Roman" w:cs="Times New Roman"/>
          <w:i/>
          <w:sz w:val="28"/>
          <w:szCs w:val="28"/>
        </w:rPr>
        <w:t>целесообразность</w:t>
      </w:r>
      <w:r w:rsidRPr="005725DB">
        <w:rPr>
          <w:rFonts w:ascii="Times New Roman" w:hAnsi="Times New Roman" w:cs="Times New Roman"/>
          <w:sz w:val="28"/>
          <w:szCs w:val="28"/>
        </w:rPr>
        <w:t xml:space="preserve"> </w:t>
      </w:r>
      <w:r w:rsidR="00ED3005">
        <w:rPr>
          <w:rFonts w:ascii="Times New Roman" w:hAnsi="Times New Roman" w:cs="Times New Roman"/>
          <w:sz w:val="28"/>
          <w:szCs w:val="28"/>
        </w:rPr>
        <w:t>–</w:t>
      </w:r>
      <w:r w:rsidRPr="005725DB">
        <w:rPr>
          <w:rFonts w:ascii="Times New Roman" w:hAnsi="Times New Roman" w:cs="Times New Roman"/>
          <w:sz w:val="28"/>
          <w:szCs w:val="28"/>
        </w:rPr>
        <w:t xml:space="preserve"> </w:t>
      </w:r>
      <w:r w:rsidRPr="004A102E">
        <w:rPr>
          <w:rFonts w:ascii="Times New Roman" w:hAnsi="Times New Roman" w:cs="Times New Roman"/>
          <w:sz w:val="28"/>
          <w:szCs w:val="28"/>
        </w:rPr>
        <w:t>соответствует цели</w:t>
      </w:r>
      <w:r w:rsidRPr="005725DB">
        <w:rPr>
          <w:rFonts w:ascii="Times New Roman" w:hAnsi="Times New Roman" w:cs="Times New Roman"/>
          <w:sz w:val="28"/>
          <w:szCs w:val="28"/>
        </w:rPr>
        <w:t xml:space="preserve"> госпрограммы </w:t>
      </w:r>
      <w:r w:rsidRPr="005725DB">
        <w:rPr>
          <w:rFonts w:ascii="Times New Roman" w:hAnsi="Times New Roman" w:cs="Times New Roman"/>
          <w:iCs/>
          <w:sz w:val="28"/>
          <w:szCs w:val="28"/>
        </w:rPr>
        <w:t>«</w:t>
      </w:r>
      <w:r w:rsidRPr="005725DB">
        <w:rPr>
          <w:rFonts w:ascii="Times New Roman" w:hAnsi="Times New Roman" w:cs="Times New Roman"/>
          <w:sz w:val="28"/>
          <w:szCs w:val="28"/>
        </w:rPr>
        <w:t xml:space="preserve">Социальная поддержка граждан </w:t>
      </w:r>
      <w:r w:rsidRPr="005725DB">
        <w:rPr>
          <w:rFonts w:ascii="Times New Roman" w:hAnsi="Times New Roman" w:cs="Times New Roman"/>
          <w:iCs/>
          <w:sz w:val="28"/>
          <w:szCs w:val="28"/>
        </w:rPr>
        <w:t>в Курской области» (постановление Администрации Курской области</w:t>
      </w:r>
      <w:r w:rsidRPr="005725DB">
        <w:rPr>
          <w:rFonts w:ascii="Times New Roman" w:hAnsi="Times New Roman" w:cs="Times New Roman"/>
          <w:sz w:val="28"/>
          <w:szCs w:val="28"/>
        </w:rPr>
        <w:t xml:space="preserve"> от 17.10.2013 № 742-па) </w:t>
      </w:r>
      <w:r w:rsidR="00A6614C">
        <w:rPr>
          <w:rFonts w:ascii="Times New Roman" w:hAnsi="Times New Roman" w:cs="Times New Roman"/>
          <w:sz w:val="28"/>
          <w:szCs w:val="28"/>
        </w:rPr>
        <w:t>–</w:t>
      </w:r>
      <w:r w:rsidRPr="005725DB">
        <w:rPr>
          <w:rFonts w:ascii="Times New Roman" w:hAnsi="Times New Roman" w:cs="Times New Roman"/>
          <w:sz w:val="28"/>
          <w:szCs w:val="28"/>
        </w:rPr>
        <w:t xml:space="preserve"> </w:t>
      </w:r>
      <w:r w:rsidRPr="004A102E">
        <w:rPr>
          <w:rFonts w:ascii="Times New Roman" w:hAnsi="Times New Roman" w:cs="Times New Roman"/>
          <w:sz w:val="28"/>
          <w:szCs w:val="28"/>
        </w:rPr>
        <w:t xml:space="preserve">повышение уровня жизни граждан </w:t>
      </w:r>
      <w:r w:rsidR="00ED3005" w:rsidRPr="004A102E">
        <w:rPr>
          <w:rFonts w:ascii="Times New Roman" w:hAnsi="Times New Roman" w:cs="Times New Roman"/>
          <w:sz w:val="28"/>
          <w:szCs w:val="28"/>
        </w:rPr>
        <w:t>–</w:t>
      </w:r>
      <w:r w:rsidRPr="004A102E">
        <w:rPr>
          <w:rFonts w:ascii="Times New Roman" w:hAnsi="Times New Roman" w:cs="Times New Roman"/>
          <w:sz w:val="28"/>
          <w:szCs w:val="28"/>
        </w:rPr>
        <w:t xml:space="preserve"> получателей мер социальной поддержки;</w:t>
      </w:r>
    </w:p>
    <w:p w:rsidR="00E75B11" w:rsidRPr="005725DB" w:rsidRDefault="00E75B11" w:rsidP="00E75B11">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5725DB">
        <w:rPr>
          <w:rFonts w:ascii="Times New Roman" w:hAnsi="Times New Roman" w:cs="Times New Roman"/>
          <w:i/>
          <w:sz w:val="28"/>
          <w:szCs w:val="28"/>
        </w:rPr>
        <w:t>востребованность</w:t>
      </w:r>
      <w:proofErr w:type="spellEnd"/>
      <w:r w:rsidRPr="005725DB">
        <w:rPr>
          <w:rFonts w:ascii="Times New Roman" w:hAnsi="Times New Roman" w:cs="Times New Roman"/>
          <w:i/>
          <w:sz w:val="28"/>
          <w:szCs w:val="28"/>
        </w:rPr>
        <w:t xml:space="preserve"> </w:t>
      </w:r>
      <w:r w:rsidR="00ED3005">
        <w:rPr>
          <w:rFonts w:ascii="Times New Roman" w:hAnsi="Times New Roman" w:cs="Times New Roman"/>
          <w:sz w:val="28"/>
          <w:szCs w:val="28"/>
        </w:rPr>
        <w:t>–</w:t>
      </w:r>
      <w:r w:rsidRPr="005725DB">
        <w:rPr>
          <w:rFonts w:ascii="Times New Roman" w:hAnsi="Times New Roman" w:cs="Times New Roman"/>
          <w:sz w:val="28"/>
          <w:szCs w:val="28"/>
        </w:rPr>
        <w:t xml:space="preserve"> льгота востребована,</w:t>
      </w:r>
      <w:r w:rsidR="00F97809" w:rsidRPr="005725DB">
        <w:rPr>
          <w:rFonts w:ascii="Times New Roman" w:hAnsi="Times New Roman" w:cs="Times New Roman"/>
          <w:sz w:val="28"/>
          <w:szCs w:val="28"/>
        </w:rPr>
        <w:t xml:space="preserve"> действует</w:t>
      </w:r>
      <w:r w:rsidRPr="005725DB">
        <w:rPr>
          <w:rFonts w:ascii="Times New Roman" w:hAnsi="Times New Roman" w:cs="Times New Roman"/>
          <w:sz w:val="28"/>
          <w:szCs w:val="28"/>
        </w:rPr>
        <w:t xml:space="preserve"> с </w:t>
      </w:r>
      <w:r w:rsidR="007E7CDF" w:rsidRPr="005725DB">
        <w:rPr>
          <w:rFonts w:ascii="Times New Roman" w:hAnsi="Times New Roman" w:cs="Times New Roman"/>
          <w:sz w:val="28"/>
          <w:szCs w:val="28"/>
        </w:rPr>
        <w:t>01.01.</w:t>
      </w:r>
      <w:r w:rsidRPr="005725DB">
        <w:rPr>
          <w:rFonts w:ascii="Times New Roman" w:hAnsi="Times New Roman" w:cs="Times New Roman"/>
          <w:sz w:val="28"/>
          <w:szCs w:val="28"/>
        </w:rPr>
        <w:t>20</w:t>
      </w:r>
      <w:r w:rsidR="007E7CDF" w:rsidRPr="005725DB">
        <w:rPr>
          <w:rFonts w:ascii="Times New Roman" w:hAnsi="Times New Roman" w:cs="Times New Roman"/>
          <w:sz w:val="28"/>
          <w:szCs w:val="28"/>
        </w:rPr>
        <w:t>12</w:t>
      </w:r>
      <w:r w:rsidRPr="005725DB">
        <w:rPr>
          <w:rFonts w:ascii="Times New Roman" w:hAnsi="Times New Roman" w:cs="Times New Roman"/>
          <w:sz w:val="28"/>
          <w:szCs w:val="28"/>
        </w:rPr>
        <w:t xml:space="preserve">; </w:t>
      </w:r>
    </w:p>
    <w:p w:rsidR="00E75B11" w:rsidRPr="005725DB" w:rsidRDefault="00E75B11" w:rsidP="00E75B11">
      <w:pPr>
        <w:autoSpaceDE w:val="0"/>
        <w:autoSpaceDN w:val="0"/>
        <w:adjustRightInd w:val="0"/>
        <w:spacing w:after="0" w:line="240" w:lineRule="auto"/>
        <w:ind w:firstLine="709"/>
        <w:jc w:val="both"/>
        <w:rPr>
          <w:rFonts w:ascii="Times New Roman" w:hAnsi="Times New Roman" w:cs="Times New Roman"/>
          <w:sz w:val="28"/>
          <w:szCs w:val="28"/>
        </w:rPr>
      </w:pPr>
      <w:r w:rsidRPr="005725DB">
        <w:rPr>
          <w:rFonts w:ascii="Times New Roman" w:hAnsi="Times New Roman" w:cs="Times New Roman"/>
          <w:i/>
          <w:sz w:val="28"/>
          <w:szCs w:val="28"/>
        </w:rPr>
        <w:t>результативность</w:t>
      </w:r>
      <w:r w:rsidRPr="005725DB">
        <w:rPr>
          <w:rFonts w:ascii="Times New Roman" w:hAnsi="Times New Roman" w:cs="Times New Roman"/>
          <w:sz w:val="28"/>
          <w:szCs w:val="28"/>
        </w:rPr>
        <w:t xml:space="preserve"> – налоговая льгота оказывает влияние на рост показател</w:t>
      </w:r>
      <w:r w:rsidR="007E7CDF" w:rsidRPr="005725DB">
        <w:rPr>
          <w:rFonts w:ascii="Times New Roman" w:hAnsi="Times New Roman" w:cs="Times New Roman"/>
          <w:sz w:val="28"/>
          <w:szCs w:val="28"/>
        </w:rPr>
        <w:t xml:space="preserve">я </w:t>
      </w:r>
      <w:r w:rsidRPr="005725DB">
        <w:rPr>
          <w:rFonts w:ascii="Times New Roman" w:hAnsi="Times New Roman" w:cs="Times New Roman"/>
          <w:sz w:val="28"/>
          <w:szCs w:val="28"/>
        </w:rPr>
        <w:t>достижения цел</w:t>
      </w:r>
      <w:r w:rsidR="007E7CDF" w:rsidRPr="005725DB">
        <w:rPr>
          <w:rFonts w:ascii="Times New Roman" w:hAnsi="Times New Roman" w:cs="Times New Roman"/>
          <w:sz w:val="28"/>
          <w:szCs w:val="28"/>
        </w:rPr>
        <w:t>и</w:t>
      </w:r>
      <w:r w:rsidRPr="005725DB">
        <w:rPr>
          <w:rFonts w:ascii="Times New Roman" w:hAnsi="Times New Roman" w:cs="Times New Roman"/>
          <w:sz w:val="28"/>
          <w:szCs w:val="28"/>
        </w:rPr>
        <w:t xml:space="preserve"> </w:t>
      </w:r>
      <w:hyperlink r:id="rId10" w:history="1">
        <w:r w:rsidRPr="005725DB">
          <w:rPr>
            <w:rFonts w:ascii="Times New Roman" w:hAnsi="Times New Roman" w:cs="Times New Roman"/>
            <w:sz w:val="28"/>
            <w:szCs w:val="28"/>
          </w:rPr>
          <w:t>подпрограммы 1</w:t>
        </w:r>
      </w:hyperlink>
      <w:r w:rsidRPr="005725DB">
        <w:rPr>
          <w:rFonts w:ascii="Times New Roman" w:hAnsi="Times New Roman" w:cs="Times New Roman"/>
          <w:sz w:val="28"/>
          <w:szCs w:val="28"/>
        </w:rPr>
        <w:t>: «</w:t>
      </w:r>
      <w:r w:rsidR="007E7CDF" w:rsidRPr="005725DB">
        <w:rPr>
          <w:rFonts w:ascii="Times New Roman" w:hAnsi="Times New Roman" w:cs="Times New Roman"/>
          <w:sz w:val="28"/>
          <w:szCs w:val="28"/>
        </w:rPr>
        <w:t>Количество граждан, которым предоставляется мера социальной поддержки</w:t>
      </w:r>
      <w:r w:rsidRPr="005725DB">
        <w:rPr>
          <w:rFonts w:ascii="Times New Roman" w:hAnsi="Times New Roman" w:cs="Times New Roman"/>
          <w:sz w:val="28"/>
          <w:szCs w:val="28"/>
        </w:rPr>
        <w:t xml:space="preserve">», </w:t>
      </w:r>
      <w:r w:rsidR="007E7CDF" w:rsidRPr="005725DB">
        <w:rPr>
          <w:rFonts w:ascii="Times New Roman" w:hAnsi="Times New Roman" w:cs="Times New Roman"/>
          <w:sz w:val="28"/>
          <w:szCs w:val="28"/>
        </w:rPr>
        <w:t xml:space="preserve">по расчетам куратора налоговых расходов в качестве меры поддержки граждан отсутствует более эффективный </w:t>
      </w:r>
      <w:r w:rsidRPr="005725DB">
        <w:rPr>
          <w:rFonts w:ascii="Times New Roman" w:hAnsi="Times New Roman" w:cs="Times New Roman"/>
          <w:sz w:val="28"/>
          <w:szCs w:val="28"/>
        </w:rPr>
        <w:t>альтернативный механизм.</w:t>
      </w:r>
    </w:p>
    <w:p w:rsidR="00DE5A61" w:rsidRPr="005725DB" w:rsidRDefault="00DE5A61" w:rsidP="00DE5A61">
      <w:pPr>
        <w:spacing w:after="0" w:line="240" w:lineRule="auto"/>
        <w:ind w:firstLine="709"/>
        <w:jc w:val="both"/>
        <w:rPr>
          <w:rFonts w:ascii="Times New Roman" w:hAnsi="Times New Roman" w:cs="Times New Roman"/>
          <w:sz w:val="28"/>
          <w:szCs w:val="28"/>
        </w:rPr>
      </w:pPr>
    </w:p>
    <w:p w:rsidR="00AA117A" w:rsidRPr="005725DB" w:rsidRDefault="006C0B6F" w:rsidP="006C0B6F">
      <w:pPr>
        <w:autoSpaceDE w:val="0"/>
        <w:autoSpaceDN w:val="0"/>
        <w:adjustRightInd w:val="0"/>
        <w:spacing w:after="0" w:line="240" w:lineRule="auto"/>
        <w:ind w:firstLine="709"/>
        <w:jc w:val="both"/>
        <w:rPr>
          <w:rFonts w:ascii="Times New Roman" w:hAnsi="Times New Roman" w:cs="Times New Roman"/>
          <w:sz w:val="28"/>
          <w:szCs w:val="28"/>
        </w:rPr>
      </w:pPr>
      <w:r w:rsidRPr="005725DB">
        <w:rPr>
          <w:rFonts w:ascii="Times New Roman" w:hAnsi="Times New Roman" w:cs="Times New Roman"/>
          <w:sz w:val="28"/>
          <w:szCs w:val="28"/>
        </w:rPr>
        <w:t>2</w:t>
      </w:r>
      <w:r w:rsidR="00AA117A" w:rsidRPr="005725DB">
        <w:rPr>
          <w:rFonts w:ascii="Times New Roman" w:hAnsi="Times New Roman" w:cs="Times New Roman"/>
          <w:sz w:val="28"/>
          <w:szCs w:val="28"/>
        </w:rPr>
        <w:t>) Льгота</w:t>
      </w:r>
      <w:r w:rsidRPr="005725DB">
        <w:rPr>
          <w:rFonts w:ascii="Times New Roman" w:hAnsi="Times New Roman" w:cs="Times New Roman"/>
          <w:sz w:val="28"/>
          <w:szCs w:val="28"/>
        </w:rPr>
        <w:t xml:space="preserve"> для</w:t>
      </w:r>
      <w:r w:rsidR="00AA117A" w:rsidRPr="005725DB">
        <w:rPr>
          <w:rFonts w:ascii="Times New Roman" w:hAnsi="Times New Roman" w:cs="Times New Roman"/>
          <w:sz w:val="28"/>
          <w:szCs w:val="28"/>
        </w:rPr>
        <w:t xml:space="preserve"> </w:t>
      </w:r>
      <w:r w:rsidRPr="005725DB">
        <w:rPr>
          <w:rFonts w:ascii="Times New Roman" w:hAnsi="Times New Roman" w:cs="Times New Roman"/>
          <w:sz w:val="28"/>
          <w:szCs w:val="28"/>
        </w:rPr>
        <w:t>Героев Советского Союза, Героев Социалистического Труда, Героев Российской Федерации, лиц, награжденных орденом Ленина, кавалеров орденов Славы трех степеней, родителей погибших (умерших) Героев Советского Союза, Героев Российской Федерации, кавалеров орденов Славы трех степеней, ветеранов Великой Отечественной войны, ветеранов боевых действий, почетных граждан Курской области, инвалидов, одного из родителей (усыновителей) или</w:t>
      </w:r>
      <w:r w:rsidR="00ED3005">
        <w:rPr>
          <w:rFonts w:ascii="Times New Roman" w:hAnsi="Times New Roman" w:cs="Times New Roman"/>
          <w:sz w:val="28"/>
          <w:szCs w:val="28"/>
        </w:rPr>
        <w:t> </w:t>
      </w:r>
      <w:r w:rsidRPr="005725DB">
        <w:rPr>
          <w:rFonts w:ascii="Times New Roman" w:hAnsi="Times New Roman" w:cs="Times New Roman"/>
          <w:sz w:val="28"/>
          <w:szCs w:val="28"/>
        </w:rPr>
        <w:t>опекунов (попечителей; приемных родителей) ребенка-инвалида, участников ликвидации последствий катастрофы на Чернобыльской АЭС, лиц, имеющих трех и более несовершеннолетних детей, лиц, достигших возраста 55 лет для женщин и</w:t>
      </w:r>
      <w:r w:rsidR="00811C0F" w:rsidRPr="005725DB">
        <w:rPr>
          <w:rFonts w:ascii="Times New Roman" w:hAnsi="Times New Roman" w:cs="Times New Roman"/>
          <w:sz w:val="28"/>
          <w:szCs w:val="28"/>
        </w:rPr>
        <w:t> </w:t>
      </w:r>
      <w:r w:rsidRPr="005725DB">
        <w:rPr>
          <w:rFonts w:ascii="Times New Roman" w:hAnsi="Times New Roman" w:cs="Times New Roman"/>
          <w:sz w:val="28"/>
          <w:szCs w:val="28"/>
        </w:rPr>
        <w:t>60 лет для мужчин, пенсионеров в отношении легковых автомобилей отечественного производства, а также автомобилей марок "ЗАЗ", "</w:t>
      </w:r>
      <w:proofErr w:type="spellStart"/>
      <w:r w:rsidRPr="005725DB">
        <w:rPr>
          <w:rFonts w:ascii="Times New Roman" w:hAnsi="Times New Roman" w:cs="Times New Roman"/>
          <w:sz w:val="28"/>
          <w:szCs w:val="28"/>
        </w:rPr>
        <w:t>Таврия</w:t>
      </w:r>
      <w:proofErr w:type="spellEnd"/>
      <w:r w:rsidRPr="005725DB">
        <w:rPr>
          <w:rFonts w:ascii="Times New Roman" w:hAnsi="Times New Roman" w:cs="Times New Roman"/>
          <w:sz w:val="28"/>
          <w:szCs w:val="28"/>
        </w:rPr>
        <w:t>" и</w:t>
      </w:r>
      <w:r w:rsidR="00811C0F" w:rsidRPr="005725DB">
        <w:rPr>
          <w:rFonts w:ascii="Times New Roman" w:hAnsi="Times New Roman" w:cs="Times New Roman"/>
          <w:sz w:val="28"/>
          <w:szCs w:val="28"/>
        </w:rPr>
        <w:t> </w:t>
      </w:r>
      <w:r w:rsidRPr="005725DB">
        <w:rPr>
          <w:rFonts w:ascii="Times New Roman" w:hAnsi="Times New Roman" w:cs="Times New Roman"/>
          <w:sz w:val="28"/>
          <w:szCs w:val="28"/>
        </w:rPr>
        <w:t>"</w:t>
      </w:r>
      <w:proofErr w:type="spellStart"/>
      <w:r w:rsidRPr="005725DB">
        <w:rPr>
          <w:rFonts w:ascii="Times New Roman" w:hAnsi="Times New Roman" w:cs="Times New Roman"/>
          <w:sz w:val="28"/>
          <w:szCs w:val="28"/>
        </w:rPr>
        <w:t>ЛуАЗ</w:t>
      </w:r>
      <w:proofErr w:type="spellEnd"/>
      <w:r w:rsidRPr="005725DB">
        <w:rPr>
          <w:rFonts w:ascii="Times New Roman" w:hAnsi="Times New Roman" w:cs="Times New Roman"/>
          <w:sz w:val="28"/>
          <w:szCs w:val="28"/>
        </w:rPr>
        <w:t>" на одно транспортное средство (на усмотрение владельца) для</w:t>
      </w:r>
      <w:r w:rsidR="00811C0F" w:rsidRPr="005725DB">
        <w:rPr>
          <w:rFonts w:ascii="Times New Roman" w:hAnsi="Times New Roman" w:cs="Times New Roman"/>
          <w:sz w:val="28"/>
          <w:szCs w:val="28"/>
        </w:rPr>
        <w:t> </w:t>
      </w:r>
      <w:r w:rsidRPr="005725DB">
        <w:rPr>
          <w:rFonts w:ascii="Times New Roman" w:hAnsi="Times New Roman" w:cs="Times New Roman"/>
          <w:sz w:val="28"/>
          <w:szCs w:val="28"/>
        </w:rPr>
        <w:t>автомобилей с мощностью двигателя до 100 л.с. (до 73,55 кВт) включительно</w:t>
      </w:r>
      <w:r w:rsidR="00AA117A" w:rsidRPr="005725DB">
        <w:rPr>
          <w:rFonts w:ascii="Times New Roman" w:hAnsi="Times New Roman" w:cs="Times New Roman"/>
          <w:sz w:val="28"/>
          <w:szCs w:val="28"/>
        </w:rPr>
        <w:t xml:space="preserve"> имеет следующие характеристики:</w:t>
      </w:r>
    </w:p>
    <w:p w:rsidR="006C0B6F" w:rsidRPr="005725DB" w:rsidRDefault="006C0B6F" w:rsidP="00282F5C">
      <w:pPr>
        <w:pStyle w:val="ConsPlusNormal"/>
        <w:ind w:firstLine="709"/>
        <w:jc w:val="both"/>
        <w:rPr>
          <w:sz w:val="28"/>
          <w:szCs w:val="28"/>
        </w:rPr>
      </w:pPr>
      <w:r w:rsidRPr="005725DB">
        <w:rPr>
          <w:sz w:val="28"/>
          <w:szCs w:val="28"/>
          <w:u w:val="single"/>
        </w:rPr>
        <w:t>законодательные реквизиты</w:t>
      </w:r>
      <w:r w:rsidRPr="005725DB">
        <w:rPr>
          <w:sz w:val="28"/>
          <w:szCs w:val="28"/>
        </w:rPr>
        <w:t xml:space="preserve"> </w:t>
      </w:r>
      <w:r w:rsidR="00ED3005">
        <w:rPr>
          <w:sz w:val="28"/>
          <w:szCs w:val="28"/>
        </w:rPr>
        <w:t>–</w:t>
      </w:r>
      <w:r w:rsidRPr="005725DB">
        <w:rPr>
          <w:sz w:val="28"/>
          <w:szCs w:val="28"/>
        </w:rPr>
        <w:t xml:space="preserve"> </w:t>
      </w:r>
      <w:r w:rsidR="003764F9" w:rsidRPr="005725DB">
        <w:rPr>
          <w:sz w:val="28"/>
          <w:szCs w:val="28"/>
        </w:rPr>
        <w:t>подпункт «а</w:t>
      </w:r>
      <w:r w:rsidR="00DE7E6C" w:rsidRPr="005725DB">
        <w:rPr>
          <w:sz w:val="28"/>
          <w:szCs w:val="28"/>
        </w:rPr>
        <w:t>»</w:t>
      </w:r>
      <w:r w:rsidRPr="005725DB">
        <w:rPr>
          <w:sz w:val="28"/>
          <w:szCs w:val="28"/>
        </w:rPr>
        <w:t xml:space="preserve"> </w:t>
      </w:r>
      <w:r w:rsidR="00DE7E6C" w:rsidRPr="005725DB">
        <w:rPr>
          <w:sz w:val="28"/>
          <w:szCs w:val="28"/>
        </w:rPr>
        <w:t>пункта 2</w:t>
      </w:r>
      <w:r w:rsidRPr="005725DB">
        <w:rPr>
          <w:sz w:val="28"/>
          <w:szCs w:val="28"/>
        </w:rPr>
        <w:t xml:space="preserve"> статьи 3 Закона Курской области от</w:t>
      </w:r>
      <w:r w:rsidR="00215B53" w:rsidRPr="005725DB">
        <w:rPr>
          <w:sz w:val="28"/>
          <w:szCs w:val="28"/>
        </w:rPr>
        <w:t> </w:t>
      </w:r>
      <w:r w:rsidRPr="005725DB">
        <w:rPr>
          <w:sz w:val="28"/>
          <w:szCs w:val="28"/>
        </w:rPr>
        <w:t>21.10.2002 № 44-ЗКО</w:t>
      </w:r>
      <w:r w:rsidR="000211BB" w:rsidRPr="005725DB">
        <w:rPr>
          <w:sz w:val="28"/>
          <w:szCs w:val="28"/>
        </w:rPr>
        <w:t>;</w:t>
      </w:r>
    </w:p>
    <w:p w:rsidR="00AA117A" w:rsidRPr="005725DB" w:rsidRDefault="00AA117A" w:rsidP="00282F5C">
      <w:pPr>
        <w:pStyle w:val="ConsPlusNormal"/>
        <w:ind w:firstLine="709"/>
        <w:jc w:val="both"/>
        <w:rPr>
          <w:sz w:val="28"/>
          <w:szCs w:val="28"/>
        </w:rPr>
      </w:pPr>
      <w:r w:rsidRPr="005725DB">
        <w:rPr>
          <w:sz w:val="28"/>
          <w:szCs w:val="28"/>
          <w:u w:val="single"/>
        </w:rPr>
        <w:t>вид льготы</w:t>
      </w:r>
      <w:r w:rsidRPr="005725DB">
        <w:rPr>
          <w:sz w:val="28"/>
          <w:szCs w:val="28"/>
        </w:rPr>
        <w:t xml:space="preserve"> – освобождение от налогообложения;</w:t>
      </w:r>
    </w:p>
    <w:p w:rsidR="00AA117A" w:rsidRPr="005725DB" w:rsidRDefault="00AA117A" w:rsidP="00282F5C">
      <w:pPr>
        <w:autoSpaceDE w:val="0"/>
        <w:autoSpaceDN w:val="0"/>
        <w:adjustRightInd w:val="0"/>
        <w:spacing w:after="0" w:line="240" w:lineRule="auto"/>
        <w:ind w:firstLine="709"/>
        <w:jc w:val="both"/>
        <w:rPr>
          <w:rFonts w:ascii="Times New Roman" w:hAnsi="Times New Roman" w:cs="Times New Roman"/>
          <w:sz w:val="28"/>
          <w:szCs w:val="28"/>
        </w:rPr>
      </w:pPr>
      <w:r w:rsidRPr="005725DB">
        <w:rPr>
          <w:rFonts w:ascii="Times New Roman" w:hAnsi="Times New Roman" w:cs="Times New Roman"/>
          <w:sz w:val="28"/>
          <w:szCs w:val="28"/>
          <w:u w:val="single"/>
        </w:rPr>
        <w:t>условие предоставления</w:t>
      </w:r>
      <w:r w:rsidRPr="005725DB">
        <w:rPr>
          <w:rFonts w:ascii="Times New Roman" w:hAnsi="Times New Roman" w:cs="Times New Roman"/>
          <w:sz w:val="28"/>
          <w:szCs w:val="28"/>
        </w:rPr>
        <w:t xml:space="preserve"> – в отношении легковых автомобилей отечественного производства, а также автомобилей марок "ЗАЗ", "</w:t>
      </w:r>
      <w:proofErr w:type="spellStart"/>
      <w:r w:rsidRPr="005725DB">
        <w:rPr>
          <w:rFonts w:ascii="Times New Roman" w:hAnsi="Times New Roman" w:cs="Times New Roman"/>
          <w:sz w:val="28"/>
          <w:szCs w:val="28"/>
        </w:rPr>
        <w:t>Таврия</w:t>
      </w:r>
      <w:proofErr w:type="spellEnd"/>
      <w:r w:rsidRPr="005725DB">
        <w:rPr>
          <w:rFonts w:ascii="Times New Roman" w:hAnsi="Times New Roman" w:cs="Times New Roman"/>
          <w:sz w:val="28"/>
          <w:szCs w:val="28"/>
        </w:rPr>
        <w:t>" и</w:t>
      </w:r>
      <w:r w:rsidR="00811C0F" w:rsidRPr="005725DB">
        <w:rPr>
          <w:rFonts w:ascii="Times New Roman" w:hAnsi="Times New Roman" w:cs="Times New Roman"/>
          <w:sz w:val="28"/>
          <w:szCs w:val="28"/>
        </w:rPr>
        <w:t> </w:t>
      </w:r>
      <w:r w:rsidRPr="005725DB">
        <w:rPr>
          <w:rFonts w:ascii="Times New Roman" w:hAnsi="Times New Roman" w:cs="Times New Roman"/>
          <w:sz w:val="28"/>
          <w:szCs w:val="28"/>
        </w:rPr>
        <w:t>"</w:t>
      </w:r>
      <w:proofErr w:type="spellStart"/>
      <w:r w:rsidRPr="005725DB">
        <w:rPr>
          <w:rFonts w:ascii="Times New Roman" w:hAnsi="Times New Roman" w:cs="Times New Roman"/>
          <w:sz w:val="28"/>
          <w:szCs w:val="28"/>
        </w:rPr>
        <w:t>ЛуАЗ</w:t>
      </w:r>
      <w:proofErr w:type="spellEnd"/>
      <w:r w:rsidRPr="005725DB">
        <w:rPr>
          <w:rFonts w:ascii="Times New Roman" w:hAnsi="Times New Roman" w:cs="Times New Roman"/>
          <w:sz w:val="28"/>
          <w:szCs w:val="28"/>
        </w:rPr>
        <w:t>" на одно транспортное средство (на усмотрение владельца) для</w:t>
      </w:r>
      <w:r w:rsidR="00811C0F" w:rsidRPr="005725DB">
        <w:rPr>
          <w:rFonts w:ascii="Times New Roman" w:hAnsi="Times New Roman" w:cs="Times New Roman"/>
          <w:sz w:val="28"/>
          <w:szCs w:val="28"/>
        </w:rPr>
        <w:t> </w:t>
      </w:r>
      <w:r w:rsidRPr="005725DB">
        <w:rPr>
          <w:rFonts w:ascii="Times New Roman" w:hAnsi="Times New Roman" w:cs="Times New Roman"/>
          <w:sz w:val="28"/>
          <w:szCs w:val="28"/>
        </w:rPr>
        <w:t>автомобилей с мощностью двигателя до 100 л.с.;</w:t>
      </w:r>
    </w:p>
    <w:p w:rsidR="00AA117A" w:rsidRPr="005725DB" w:rsidRDefault="00AA117A" w:rsidP="00282F5C">
      <w:pPr>
        <w:pStyle w:val="ConsPlusNormal"/>
        <w:ind w:firstLine="709"/>
        <w:jc w:val="both"/>
        <w:rPr>
          <w:sz w:val="28"/>
          <w:szCs w:val="28"/>
        </w:rPr>
      </w:pPr>
      <w:r w:rsidRPr="005725DB">
        <w:rPr>
          <w:sz w:val="28"/>
          <w:szCs w:val="28"/>
          <w:u w:val="single"/>
        </w:rPr>
        <w:t>срок действия</w:t>
      </w:r>
      <w:r w:rsidRPr="005725DB">
        <w:rPr>
          <w:sz w:val="28"/>
          <w:szCs w:val="28"/>
        </w:rPr>
        <w:t xml:space="preserve"> – неограниченный;</w:t>
      </w:r>
    </w:p>
    <w:p w:rsidR="00AA117A" w:rsidRPr="005725DB" w:rsidRDefault="00AA117A" w:rsidP="00282F5C">
      <w:pPr>
        <w:pStyle w:val="ConsPlusNormal"/>
        <w:ind w:firstLine="709"/>
        <w:jc w:val="both"/>
        <w:rPr>
          <w:sz w:val="28"/>
          <w:szCs w:val="28"/>
        </w:rPr>
      </w:pPr>
      <w:r w:rsidRPr="005725DB">
        <w:rPr>
          <w:sz w:val="28"/>
          <w:szCs w:val="28"/>
          <w:u w:val="single"/>
        </w:rPr>
        <w:t>целевая категория льготы</w:t>
      </w:r>
      <w:r w:rsidRPr="005725DB">
        <w:rPr>
          <w:sz w:val="28"/>
          <w:szCs w:val="28"/>
        </w:rPr>
        <w:t xml:space="preserve"> – </w:t>
      </w:r>
      <w:r w:rsidRPr="005725DB">
        <w:rPr>
          <w:b/>
          <w:sz w:val="28"/>
          <w:szCs w:val="28"/>
        </w:rPr>
        <w:t>социальная</w:t>
      </w:r>
      <w:r w:rsidRPr="005725DB">
        <w:rPr>
          <w:sz w:val="28"/>
          <w:szCs w:val="28"/>
        </w:rPr>
        <w:t>;</w:t>
      </w:r>
    </w:p>
    <w:p w:rsidR="00116C2F" w:rsidRPr="005725DB" w:rsidRDefault="00116C2F" w:rsidP="00116C2F">
      <w:pPr>
        <w:pStyle w:val="ConsPlusNormal"/>
        <w:ind w:firstLine="709"/>
        <w:jc w:val="both"/>
        <w:rPr>
          <w:sz w:val="28"/>
          <w:szCs w:val="28"/>
          <w:u w:val="single"/>
        </w:rPr>
      </w:pPr>
      <w:r w:rsidRPr="005725DB">
        <w:rPr>
          <w:sz w:val="28"/>
          <w:szCs w:val="28"/>
          <w:u w:val="single"/>
        </w:rPr>
        <w:t>куратор</w:t>
      </w:r>
      <w:r w:rsidRPr="005725DB">
        <w:rPr>
          <w:sz w:val="28"/>
          <w:szCs w:val="28"/>
        </w:rPr>
        <w:t xml:space="preserve"> – комитет социального обеспечения, материнства и</w:t>
      </w:r>
      <w:r w:rsidR="00302430">
        <w:rPr>
          <w:sz w:val="28"/>
          <w:szCs w:val="28"/>
        </w:rPr>
        <w:t> </w:t>
      </w:r>
      <w:r w:rsidRPr="005725DB">
        <w:rPr>
          <w:sz w:val="28"/>
          <w:szCs w:val="28"/>
        </w:rPr>
        <w:t>детства Курской области;</w:t>
      </w:r>
    </w:p>
    <w:p w:rsidR="00116C2F" w:rsidRPr="005725DB" w:rsidRDefault="00116C2F" w:rsidP="00116C2F">
      <w:pPr>
        <w:pStyle w:val="ConsPlusNormal"/>
        <w:ind w:firstLine="709"/>
        <w:jc w:val="both"/>
        <w:rPr>
          <w:sz w:val="28"/>
          <w:szCs w:val="28"/>
        </w:rPr>
      </w:pPr>
      <w:r w:rsidRPr="005725DB">
        <w:rPr>
          <w:sz w:val="28"/>
          <w:szCs w:val="28"/>
          <w:u w:val="single"/>
        </w:rPr>
        <w:t>цель налоговой льготы</w:t>
      </w:r>
      <w:r w:rsidRPr="005725DB">
        <w:rPr>
          <w:sz w:val="28"/>
          <w:szCs w:val="28"/>
        </w:rPr>
        <w:t xml:space="preserve"> – социальная поддержка населения;</w:t>
      </w:r>
    </w:p>
    <w:p w:rsidR="00116C2F" w:rsidRPr="005725DB" w:rsidRDefault="00116C2F" w:rsidP="00116C2F">
      <w:pPr>
        <w:spacing w:after="0" w:line="240" w:lineRule="auto"/>
        <w:ind w:firstLine="709"/>
        <w:jc w:val="both"/>
        <w:rPr>
          <w:rFonts w:ascii="Times New Roman" w:hAnsi="Times New Roman" w:cs="Times New Roman"/>
          <w:sz w:val="28"/>
          <w:szCs w:val="28"/>
          <w:u w:val="single"/>
        </w:rPr>
      </w:pPr>
      <w:r w:rsidRPr="005725DB">
        <w:rPr>
          <w:rFonts w:ascii="Times New Roman" w:hAnsi="Times New Roman" w:cs="Times New Roman"/>
          <w:sz w:val="28"/>
          <w:szCs w:val="28"/>
          <w:u w:val="single"/>
        </w:rPr>
        <w:t>эффективность налоговой льготы – куратором признана эффективной:</w:t>
      </w:r>
    </w:p>
    <w:p w:rsidR="00116C2F" w:rsidRPr="005725DB" w:rsidRDefault="00116C2F" w:rsidP="004A102E">
      <w:pPr>
        <w:autoSpaceDE w:val="0"/>
        <w:autoSpaceDN w:val="0"/>
        <w:adjustRightInd w:val="0"/>
        <w:spacing w:after="0" w:line="240" w:lineRule="auto"/>
        <w:ind w:firstLine="709"/>
        <w:jc w:val="both"/>
        <w:rPr>
          <w:rFonts w:ascii="Times New Roman" w:hAnsi="Times New Roman" w:cs="Times New Roman"/>
          <w:sz w:val="28"/>
          <w:szCs w:val="28"/>
        </w:rPr>
      </w:pPr>
      <w:r w:rsidRPr="005725DB">
        <w:rPr>
          <w:rFonts w:ascii="Times New Roman" w:hAnsi="Times New Roman" w:cs="Times New Roman"/>
          <w:i/>
          <w:sz w:val="28"/>
          <w:szCs w:val="28"/>
        </w:rPr>
        <w:t>целесообразность</w:t>
      </w:r>
      <w:r w:rsidRPr="005725DB">
        <w:rPr>
          <w:rFonts w:ascii="Times New Roman" w:hAnsi="Times New Roman" w:cs="Times New Roman"/>
          <w:sz w:val="28"/>
          <w:szCs w:val="28"/>
        </w:rPr>
        <w:t xml:space="preserve"> </w:t>
      </w:r>
      <w:r w:rsidR="00ED3005">
        <w:rPr>
          <w:rFonts w:ascii="Times New Roman" w:hAnsi="Times New Roman" w:cs="Times New Roman"/>
          <w:sz w:val="28"/>
          <w:szCs w:val="28"/>
        </w:rPr>
        <w:t>–</w:t>
      </w:r>
      <w:r w:rsidRPr="005725DB">
        <w:rPr>
          <w:rFonts w:ascii="Times New Roman" w:hAnsi="Times New Roman" w:cs="Times New Roman"/>
          <w:sz w:val="28"/>
          <w:szCs w:val="28"/>
        </w:rPr>
        <w:t xml:space="preserve"> </w:t>
      </w:r>
      <w:r w:rsidRPr="004A102E">
        <w:rPr>
          <w:rFonts w:ascii="Times New Roman" w:hAnsi="Times New Roman" w:cs="Times New Roman"/>
          <w:sz w:val="28"/>
          <w:szCs w:val="28"/>
        </w:rPr>
        <w:t>соответствует цели госпрограммы</w:t>
      </w:r>
      <w:r w:rsidRPr="005725DB">
        <w:rPr>
          <w:rFonts w:ascii="Times New Roman" w:hAnsi="Times New Roman" w:cs="Times New Roman"/>
          <w:sz w:val="28"/>
          <w:szCs w:val="28"/>
        </w:rPr>
        <w:t xml:space="preserve"> </w:t>
      </w:r>
      <w:r w:rsidRPr="005725DB">
        <w:rPr>
          <w:rFonts w:ascii="Times New Roman" w:hAnsi="Times New Roman" w:cs="Times New Roman"/>
          <w:iCs/>
          <w:sz w:val="28"/>
          <w:szCs w:val="28"/>
        </w:rPr>
        <w:t>«</w:t>
      </w:r>
      <w:r w:rsidRPr="005725DB">
        <w:rPr>
          <w:rFonts w:ascii="Times New Roman" w:hAnsi="Times New Roman" w:cs="Times New Roman"/>
          <w:sz w:val="28"/>
          <w:szCs w:val="28"/>
        </w:rPr>
        <w:t xml:space="preserve">Социальная поддержка граждан </w:t>
      </w:r>
      <w:r w:rsidRPr="005725DB">
        <w:rPr>
          <w:rFonts w:ascii="Times New Roman" w:hAnsi="Times New Roman" w:cs="Times New Roman"/>
          <w:iCs/>
          <w:sz w:val="28"/>
          <w:szCs w:val="28"/>
        </w:rPr>
        <w:t xml:space="preserve">в Курской области» (постановление Администрации Курской </w:t>
      </w:r>
      <w:r w:rsidRPr="005725DB">
        <w:rPr>
          <w:rFonts w:ascii="Times New Roman" w:hAnsi="Times New Roman" w:cs="Times New Roman"/>
          <w:iCs/>
          <w:sz w:val="28"/>
          <w:szCs w:val="28"/>
        </w:rPr>
        <w:lastRenderedPageBreak/>
        <w:t>области</w:t>
      </w:r>
      <w:r w:rsidRPr="005725DB">
        <w:rPr>
          <w:rFonts w:ascii="Times New Roman" w:hAnsi="Times New Roman" w:cs="Times New Roman"/>
          <w:sz w:val="28"/>
          <w:szCs w:val="28"/>
        </w:rPr>
        <w:t xml:space="preserve"> от</w:t>
      </w:r>
      <w:r w:rsidR="00811C0F" w:rsidRPr="005725DB">
        <w:rPr>
          <w:rFonts w:ascii="Times New Roman" w:hAnsi="Times New Roman" w:cs="Times New Roman"/>
          <w:sz w:val="28"/>
          <w:szCs w:val="28"/>
        </w:rPr>
        <w:t> </w:t>
      </w:r>
      <w:r w:rsidRPr="005725DB">
        <w:rPr>
          <w:rFonts w:ascii="Times New Roman" w:hAnsi="Times New Roman" w:cs="Times New Roman"/>
          <w:sz w:val="28"/>
          <w:szCs w:val="28"/>
        </w:rPr>
        <w:t xml:space="preserve">17.10.2013 № 742-па) </w:t>
      </w:r>
      <w:r w:rsidR="00ED3005">
        <w:rPr>
          <w:rFonts w:ascii="Times New Roman" w:hAnsi="Times New Roman" w:cs="Times New Roman"/>
          <w:sz w:val="28"/>
          <w:szCs w:val="28"/>
        </w:rPr>
        <w:t>–</w:t>
      </w:r>
      <w:r w:rsidRPr="005725DB">
        <w:rPr>
          <w:rFonts w:ascii="Times New Roman" w:hAnsi="Times New Roman" w:cs="Times New Roman"/>
          <w:sz w:val="28"/>
          <w:szCs w:val="28"/>
        </w:rPr>
        <w:t xml:space="preserve"> </w:t>
      </w:r>
      <w:r w:rsidRPr="004A102E">
        <w:rPr>
          <w:rFonts w:ascii="Times New Roman" w:hAnsi="Times New Roman" w:cs="Times New Roman"/>
          <w:sz w:val="28"/>
          <w:szCs w:val="28"/>
        </w:rPr>
        <w:t xml:space="preserve">повышение уровня жизни граждан </w:t>
      </w:r>
      <w:r w:rsidR="00782478" w:rsidRPr="004A102E">
        <w:rPr>
          <w:rFonts w:ascii="Times New Roman" w:hAnsi="Times New Roman" w:cs="Times New Roman"/>
          <w:sz w:val="28"/>
          <w:szCs w:val="28"/>
        </w:rPr>
        <w:t>–</w:t>
      </w:r>
      <w:r w:rsidRPr="004A102E">
        <w:rPr>
          <w:rFonts w:ascii="Times New Roman" w:hAnsi="Times New Roman" w:cs="Times New Roman"/>
          <w:sz w:val="28"/>
          <w:szCs w:val="28"/>
        </w:rPr>
        <w:t xml:space="preserve"> получателей мер социальной поддержки;</w:t>
      </w:r>
    </w:p>
    <w:p w:rsidR="00116C2F" w:rsidRPr="005725DB" w:rsidRDefault="00116C2F" w:rsidP="00116C2F">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5725DB">
        <w:rPr>
          <w:rFonts w:ascii="Times New Roman" w:hAnsi="Times New Roman" w:cs="Times New Roman"/>
          <w:i/>
          <w:sz w:val="28"/>
          <w:szCs w:val="28"/>
        </w:rPr>
        <w:t>востребованность</w:t>
      </w:r>
      <w:proofErr w:type="spellEnd"/>
      <w:r w:rsidRPr="005725DB">
        <w:rPr>
          <w:rFonts w:ascii="Times New Roman" w:hAnsi="Times New Roman" w:cs="Times New Roman"/>
          <w:i/>
          <w:sz w:val="28"/>
          <w:szCs w:val="28"/>
        </w:rPr>
        <w:t xml:space="preserve"> </w:t>
      </w:r>
      <w:r w:rsidR="00ED3005">
        <w:rPr>
          <w:rFonts w:ascii="Times New Roman" w:hAnsi="Times New Roman" w:cs="Times New Roman"/>
          <w:sz w:val="28"/>
          <w:szCs w:val="28"/>
        </w:rPr>
        <w:t>–</w:t>
      </w:r>
      <w:r w:rsidRPr="005725DB">
        <w:rPr>
          <w:rFonts w:ascii="Times New Roman" w:hAnsi="Times New Roman" w:cs="Times New Roman"/>
          <w:sz w:val="28"/>
          <w:szCs w:val="28"/>
        </w:rPr>
        <w:t xml:space="preserve"> льгота востребована, действует с 01.01.2012; </w:t>
      </w:r>
    </w:p>
    <w:p w:rsidR="00116C2F" w:rsidRPr="005725DB" w:rsidRDefault="00116C2F" w:rsidP="00116C2F">
      <w:pPr>
        <w:autoSpaceDE w:val="0"/>
        <w:autoSpaceDN w:val="0"/>
        <w:adjustRightInd w:val="0"/>
        <w:spacing w:after="0" w:line="240" w:lineRule="auto"/>
        <w:ind w:firstLine="709"/>
        <w:jc w:val="both"/>
        <w:rPr>
          <w:rFonts w:ascii="Times New Roman" w:hAnsi="Times New Roman" w:cs="Times New Roman"/>
          <w:sz w:val="28"/>
          <w:szCs w:val="28"/>
        </w:rPr>
      </w:pPr>
      <w:r w:rsidRPr="005725DB">
        <w:rPr>
          <w:rFonts w:ascii="Times New Roman" w:hAnsi="Times New Roman" w:cs="Times New Roman"/>
          <w:i/>
          <w:sz w:val="28"/>
          <w:szCs w:val="28"/>
        </w:rPr>
        <w:t>результативность</w:t>
      </w:r>
      <w:r w:rsidRPr="005725DB">
        <w:rPr>
          <w:rFonts w:ascii="Times New Roman" w:hAnsi="Times New Roman" w:cs="Times New Roman"/>
          <w:sz w:val="28"/>
          <w:szCs w:val="28"/>
        </w:rPr>
        <w:t xml:space="preserve"> – налоговая льгота оказывает влияние на рост показателя достижения цели </w:t>
      </w:r>
      <w:hyperlink r:id="rId11" w:history="1">
        <w:r w:rsidRPr="005725DB">
          <w:rPr>
            <w:rFonts w:ascii="Times New Roman" w:hAnsi="Times New Roman" w:cs="Times New Roman"/>
            <w:sz w:val="28"/>
            <w:szCs w:val="28"/>
          </w:rPr>
          <w:t>подпрограммы 1</w:t>
        </w:r>
      </w:hyperlink>
      <w:r w:rsidRPr="005725DB">
        <w:rPr>
          <w:rFonts w:ascii="Times New Roman" w:hAnsi="Times New Roman" w:cs="Times New Roman"/>
          <w:sz w:val="28"/>
          <w:szCs w:val="28"/>
        </w:rPr>
        <w:t>: «Количество граждан, которым предоставляется мера социальной поддержки», по расчетам куратора налоговых расходов в качестве меры поддержки граждан отсутствует более эффективный альтернативный механизм.</w:t>
      </w:r>
    </w:p>
    <w:p w:rsidR="004D1A79" w:rsidRPr="005725DB" w:rsidRDefault="004D1A79" w:rsidP="00311F4A">
      <w:pPr>
        <w:spacing w:after="0" w:line="240" w:lineRule="auto"/>
        <w:jc w:val="both"/>
        <w:rPr>
          <w:rFonts w:ascii="Times New Roman" w:hAnsi="Times New Roman" w:cs="Times New Roman"/>
          <w:sz w:val="28"/>
          <w:szCs w:val="28"/>
        </w:rPr>
      </w:pPr>
    </w:p>
    <w:p w:rsidR="00373804" w:rsidRPr="005725DB" w:rsidRDefault="006C0B6F" w:rsidP="00373804">
      <w:pPr>
        <w:pStyle w:val="ConsPlusNormal"/>
        <w:ind w:firstLine="709"/>
        <w:jc w:val="both"/>
        <w:rPr>
          <w:sz w:val="28"/>
          <w:szCs w:val="28"/>
        </w:rPr>
      </w:pPr>
      <w:r w:rsidRPr="005725DB">
        <w:rPr>
          <w:sz w:val="28"/>
          <w:szCs w:val="28"/>
        </w:rPr>
        <w:t>3)</w:t>
      </w:r>
      <w:r w:rsidR="004D1A79" w:rsidRPr="005725DB">
        <w:rPr>
          <w:sz w:val="28"/>
          <w:szCs w:val="28"/>
        </w:rPr>
        <w:t xml:space="preserve"> </w:t>
      </w:r>
      <w:r w:rsidR="00373804" w:rsidRPr="005725DB">
        <w:rPr>
          <w:sz w:val="28"/>
          <w:szCs w:val="28"/>
        </w:rPr>
        <w:t xml:space="preserve">Льгота для общественных объединений пожарной охраны </w:t>
      </w:r>
      <w:r w:rsidR="00ED3005">
        <w:rPr>
          <w:sz w:val="28"/>
          <w:szCs w:val="28"/>
        </w:rPr>
        <w:t>–</w:t>
      </w:r>
      <w:r w:rsidR="00373804" w:rsidRPr="005725DB">
        <w:rPr>
          <w:sz w:val="28"/>
          <w:szCs w:val="28"/>
        </w:rPr>
        <w:t xml:space="preserve"> в отношении пожарных машин, к которым относятся транспортные или транспортируемые средства, предназначенные для тушения пожаров и обеспечения деятельности пожарной охраны, имеет следующие характеристики:</w:t>
      </w:r>
    </w:p>
    <w:p w:rsidR="00373804" w:rsidRPr="005725DB" w:rsidRDefault="00373804" w:rsidP="00373804">
      <w:pPr>
        <w:pStyle w:val="ConsPlusNormal"/>
        <w:ind w:firstLine="709"/>
        <w:jc w:val="both"/>
        <w:rPr>
          <w:sz w:val="28"/>
          <w:szCs w:val="28"/>
        </w:rPr>
      </w:pPr>
      <w:r w:rsidRPr="005725DB">
        <w:rPr>
          <w:sz w:val="28"/>
          <w:szCs w:val="28"/>
          <w:u w:val="single"/>
        </w:rPr>
        <w:t>законодательные реквизиты</w:t>
      </w:r>
      <w:r w:rsidRPr="005725DB">
        <w:rPr>
          <w:sz w:val="28"/>
          <w:szCs w:val="28"/>
        </w:rPr>
        <w:t xml:space="preserve"> </w:t>
      </w:r>
      <w:r w:rsidR="00ED3005">
        <w:rPr>
          <w:sz w:val="28"/>
          <w:szCs w:val="28"/>
        </w:rPr>
        <w:t>–</w:t>
      </w:r>
      <w:r w:rsidRPr="005725DB">
        <w:rPr>
          <w:sz w:val="28"/>
          <w:szCs w:val="28"/>
        </w:rPr>
        <w:t xml:space="preserve"> подпункт «в» пункта 2 статьи 3 Закона Курской области от 21.10.2002 № 44-ЗКО;</w:t>
      </w:r>
    </w:p>
    <w:p w:rsidR="00373804" w:rsidRPr="005725DB" w:rsidRDefault="00373804" w:rsidP="00373804">
      <w:pPr>
        <w:pStyle w:val="ConsPlusNormal"/>
        <w:ind w:firstLine="709"/>
        <w:jc w:val="both"/>
        <w:rPr>
          <w:sz w:val="28"/>
          <w:szCs w:val="28"/>
        </w:rPr>
      </w:pPr>
      <w:r w:rsidRPr="005725DB">
        <w:rPr>
          <w:sz w:val="28"/>
          <w:szCs w:val="28"/>
          <w:u w:val="single"/>
        </w:rPr>
        <w:t>вид льготы</w:t>
      </w:r>
      <w:r w:rsidRPr="005725DB">
        <w:rPr>
          <w:sz w:val="28"/>
          <w:szCs w:val="28"/>
        </w:rPr>
        <w:t xml:space="preserve"> – освобождение от налогообложения;</w:t>
      </w:r>
    </w:p>
    <w:p w:rsidR="00373804" w:rsidRPr="005725DB" w:rsidRDefault="00373804" w:rsidP="00373804">
      <w:pPr>
        <w:autoSpaceDE w:val="0"/>
        <w:autoSpaceDN w:val="0"/>
        <w:adjustRightInd w:val="0"/>
        <w:spacing w:after="0" w:line="240" w:lineRule="auto"/>
        <w:ind w:firstLine="709"/>
        <w:jc w:val="both"/>
        <w:rPr>
          <w:rFonts w:ascii="Times New Roman" w:hAnsi="Times New Roman" w:cs="Times New Roman"/>
          <w:sz w:val="28"/>
          <w:szCs w:val="28"/>
        </w:rPr>
      </w:pPr>
      <w:r w:rsidRPr="005725DB">
        <w:rPr>
          <w:rFonts w:ascii="Times New Roman" w:hAnsi="Times New Roman" w:cs="Times New Roman"/>
          <w:sz w:val="28"/>
          <w:szCs w:val="28"/>
          <w:u w:val="single"/>
        </w:rPr>
        <w:t>условие предоставления</w:t>
      </w:r>
      <w:r w:rsidRPr="005725DB">
        <w:rPr>
          <w:rFonts w:ascii="Times New Roman" w:hAnsi="Times New Roman" w:cs="Times New Roman"/>
          <w:sz w:val="28"/>
          <w:szCs w:val="28"/>
        </w:rPr>
        <w:t xml:space="preserve"> –  в отношении пожарных машин, к которым относятся транспортные или транспортируемые средства, предназначенные для тушения пожаров и обеспечения деятельности пожарной охраны;</w:t>
      </w:r>
    </w:p>
    <w:p w:rsidR="00373804" w:rsidRPr="005725DB" w:rsidRDefault="00373804" w:rsidP="00373804">
      <w:pPr>
        <w:pStyle w:val="ConsPlusNormal"/>
        <w:ind w:firstLine="709"/>
        <w:jc w:val="both"/>
        <w:rPr>
          <w:sz w:val="28"/>
          <w:szCs w:val="28"/>
        </w:rPr>
      </w:pPr>
      <w:r w:rsidRPr="005725DB">
        <w:rPr>
          <w:sz w:val="28"/>
          <w:szCs w:val="28"/>
          <w:u w:val="single"/>
        </w:rPr>
        <w:t>срок действия</w:t>
      </w:r>
      <w:r w:rsidRPr="005725DB">
        <w:rPr>
          <w:sz w:val="28"/>
          <w:szCs w:val="28"/>
        </w:rPr>
        <w:t xml:space="preserve"> – неограниченный;</w:t>
      </w:r>
    </w:p>
    <w:p w:rsidR="00373804" w:rsidRPr="005725DB" w:rsidRDefault="00373804" w:rsidP="00373804">
      <w:pPr>
        <w:pStyle w:val="ConsPlusNormal"/>
        <w:ind w:firstLine="709"/>
        <w:jc w:val="both"/>
        <w:rPr>
          <w:sz w:val="28"/>
          <w:szCs w:val="28"/>
        </w:rPr>
      </w:pPr>
      <w:r w:rsidRPr="005725DB">
        <w:rPr>
          <w:sz w:val="28"/>
          <w:szCs w:val="28"/>
          <w:u w:val="single"/>
        </w:rPr>
        <w:t>целевая категория льготы</w:t>
      </w:r>
      <w:r w:rsidRPr="005725DB">
        <w:rPr>
          <w:sz w:val="28"/>
          <w:szCs w:val="28"/>
        </w:rPr>
        <w:t xml:space="preserve"> – </w:t>
      </w:r>
      <w:r w:rsidRPr="005725DB">
        <w:rPr>
          <w:b/>
          <w:sz w:val="28"/>
          <w:szCs w:val="28"/>
        </w:rPr>
        <w:t>социальная</w:t>
      </w:r>
      <w:r w:rsidRPr="005725DB">
        <w:rPr>
          <w:sz w:val="28"/>
          <w:szCs w:val="28"/>
        </w:rPr>
        <w:t>;</w:t>
      </w:r>
    </w:p>
    <w:p w:rsidR="00373804" w:rsidRPr="005725DB" w:rsidRDefault="00373804" w:rsidP="00373804">
      <w:pPr>
        <w:pStyle w:val="ConsPlusNormal"/>
        <w:ind w:firstLine="709"/>
        <w:jc w:val="both"/>
        <w:rPr>
          <w:sz w:val="28"/>
          <w:szCs w:val="28"/>
          <w:u w:val="single"/>
        </w:rPr>
      </w:pPr>
      <w:r w:rsidRPr="005725DB">
        <w:rPr>
          <w:sz w:val="28"/>
          <w:szCs w:val="28"/>
          <w:u w:val="single"/>
        </w:rPr>
        <w:t>куратор</w:t>
      </w:r>
      <w:r w:rsidRPr="005725DB">
        <w:rPr>
          <w:sz w:val="28"/>
          <w:szCs w:val="28"/>
        </w:rPr>
        <w:t xml:space="preserve"> – комитет региональной безопасности Курской области;</w:t>
      </w:r>
    </w:p>
    <w:p w:rsidR="00373804" w:rsidRPr="005725DB" w:rsidRDefault="00373804" w:rsidP="00373804">
      <w:pPr>
        <w:pStyle w:val="ConsPlusNormal"/>
        <w:ind w:firstLine="709"/>
        <w:jc w:val="both"/>
        <w:rPr>
          <w:sz w:val="28"/>
          <w:szCs w:val="28"/>
        </w:rPr>
      </w:pPr>
      <w:r w:rsidRPr="005725DB">
        <w:rPr>
          <w:sz w:val="28"/>
          <w:szCs w:val="28"/>
          <w:u w:val="single"/>
        </w:rPr>
        <w:t>цель налоговой льготы</w:t>
      </w:r>
      <w:r w:rsidRPr="005725DB">
        <w:rPr>
          <w:sz w:val="28"/>
          <w:szCs w:val="28"/>
        </w:rPr>
        <w:t xml:space="preserve"> – оказание поддержки общественным объединениям пожарной охраны;</w:t>
      </w:r>
    </w:p>
    <w:p w:rsidR="00373804" w:rsidRPr="005725DB" w:rsidRDefault="00373804" w:rsidP="00373804">
      <w:pPr>
        <w:spacing w:after="0" w:line="240" w:lineRule="auto"/>
        <w:ind w:firstLine="709"/>
        <w:jc w:val="both"/>
        <w:rPr>
          <w:rFonts w:ascii="Times New Roman" w:hAnsi="Times New Roman" w:cs="Times New Roman"/>
          <w:sz w:val="28"/>
          <w:szCs w:val="28"/>
          <w:u w:val="single"/>
        </w:rPr>
      </w:pPr>
      <w:r w:rsidRPr="005725DB">
        <w:rPr>
          <w:rFonts w:ascii="Times New Roman" w:hAnsi="Times New Roman" w:cs="Times New Roman"/>
          <w:sz w:val="28"/>
          <w:szCs w:val="28"/>
          <w:u w:val="single"/>
        </w:rPr>
        <w:t>эффективность налоговой льготы – куратором признана эффективной:</w:t>
      </w:r>
    </w:p>
    <w:p w:rsidR="00373804" w:rsidRPr="004A102E" w:rsidRDefault="00373804" w:rsidP="00373804">
      <w:pPr>
        <w:autoSpaceDE w:val="0"/>
        <w:autoSpaceDN w:val="0"/>
        <w:adjustRightInd w:val="0"/>
        <w:spacing w:after="0" w:line="240" w:lineRule="auto"/>
        <w:ind w:firstLine="709"/>
        <w:jc w:val="both"/>
        <w:rPr>
          <w:rFonts w:ascii="Times New Roman" w:hAnsi="Times New Roman" w:cs="Times New Roman"/>
          <w:sz w:val="28"/>
          <w:szCs w:val="28"/>
        </w:rPr>
      </w:pPr>
      <w:r w:rsidRPr="005725DB">
        <w:rPr>
          <w:rFonts w:ascii="Times New Roman" w:hAnsi="Times New Roman" w:cs="Times New Roman"/>
          <w:i/>
          <w:sz w:val="28"/>
          <w:szCs w:val="28"/>
        </w:rPr>
        <w:t>целесообразность</w:t>
      </w:r>
      <w:r w:rsidRPr="005725DB">
        <w:rPr>
          <w:rFonts w:ascii="Times New Roman" w:hAnsi="Times New Roman" w:cs="Times New Roman"/>
          <w:sz w:val="28"/>
          <w:szCs w:val="28"/>
        </w:rPr>
        <w:t xml:space="preserve"> </w:t>
      </w:r>
      <w:r w:rsidR="00175615">
        <w:rPr>
          <w:rFonts w:ascii="Times New Roman" w:hAnsi="Times New Roman" w:cs="Times New Roman"/>
          <w:sz w:val="28"/>
          <w:szCs w:val="28"/>
        </w:rPr>
        <w:t>–</w:t>
      </w:r>
      <w:r w:rsidRPr="005725DB">
        <w:rPr>
          <w:rFonts w:ascii="Times New Roman" w:hAnsi="Times New Roman" w:cs="Times New Roman"/>
          <w:sz w:val="28"/>
          <w:szCs w:val="28"/>
        </w:rPr>
        <w:t xml:space="preserve"> </w:t>
      </w:r>
      <w:r w:rsidRPr="004A102E">
        <w:rPr>
          <w:rFonts w:ascii="Times New Roman" w:hAnsi="Times New Roman" w:cs="Times New Roman"/>
          <w:sz w:val="28"/>
          <w:szCs w:val="28"/>
        </w:rPr>
        <w:t xml:space="preserve">соответствует целям </w:t>
      </w:r>
      <w:r w:rsidRPr="005725DB">
        <w:rPr>
          <w:rFonts w:ascii="Times New Roman" w:hAnsi="Times New Roman" w:cs="Times New Roman"/>
          <w:sz w:val="28"/>
          <w:szCs w:val="28"/>
        </w:rPr>
        <w:t xml:space="preserve">подпрограммы 2 «Пожарная безопасность и защита населения Курской области»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w:t>
      </w:r>
      <w:r w:rsidRPr="005725DB">
        <w:rPr>
          <w:rFonts w:ascii="Times New Roman" w:hAnsi="Times New Roman" w:cs="Times New Roman"/>
          <w:iCs/>
          <w:sz w:val="28"/>
          <w:szCs w:val="28"/>
        </w:rPr>
        <w:t>(постановление Администрации Курской области</w:t>
      </w:r>
      <w:r w:rsidRPr="005725DB">
        <w:rPr>
          <w:rFonts w:ascii="Times New Roman" w:hAnsi="Times New Roman" w:cs="Times New Roman"/>
          <w:sz w:val="28"/>
          <w:szCs w:val="28"/>
        </w:rPr>
        <w:t xml:space="preserve"> от 11.10.2013 № 723-па) </w:t>
      </w:r>
      <w:r w:rsidR="008374FD" w:rsidRPr="005725DB">
        <w:rPr>
          <w:rFonts w:ascii="Times New Roman" w:hAnsi="Times New Roman" w:cs="Times New Roman"/>
          <w:sz w:val="28"/>
          <w:szCs w:val="28"/>
        </w:rPr>
        <w:t>–</w:t>
      </w:r>
      <w:r w:rsidRPr="005725DB">
        <w:rPr>
          <w:rFonts w:ascii="Times New Roman" w:hAnsi="Times New Roman" w:cs="Times New Roman"/>
          <w:sz w:val="28"/>
          <w:szCs w:val="28"/>
        </w:rPr>
        <w:t xml:space="preserve"> </w:t>
      </w:r>
      <w:r w:rsidRPr="004A102E">
        <w:rPr>
          <w:rFonts w:ascii="Times New Roman" w:hAnsi="Times New Roman" w:cs="Times New Roman"/>
          <w:sz w:val="28"/>
          <w:szCs w:val="28"/>
        </w:rPr>
        <w:t>создание эффективной системы пожарной безопасности Курской области, государственной поддержки общественных объединений пожарной охраны на территории Курской области;</w:t>
      </w:r>
    </w:p>
    <w:p w:rsidR="00373804" w:rsidRPr="005725DB" w:rsidRDefault="00373804" w:rsidP="00373804">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5725DB">
        <w:rPr>
          <w:rFonts w:ascii="Times New Roman" w:hAnsi="Times New Roman" w:cs="Times New Roman"/>
          <w:i/>
          <w:sz w:val="28"/>
          <w:szCs w:val="28"/>
        </w:rPr>
        <w:t>востребованность</w:t>
      </w:r>
      <w:proofErr w:type="spellEnd"/>
      <w:r w:rsidRPr="005725DB">
        <w:rPr>
          <w:rFonts w:ascii="Times New Roman" w:hAnsi="Times New Roman" w:cs="Times New Roman"/>
          <w:i/>
          <w:sz w:val="28"/>
          <w:szCs w:val="28"/>
        </w:rPr>
        <w:t xml:space="preserve"> </w:t>
      </w:r>
      <w:r w:rsidR="00ED3005">
        <w:rPr>
          <w:rFonts w:ascii="Times New Roman" w:hAnsi="Times New Roman" w:cs="Times New Roman"/>
          <w:sz w:val="28"/>
          <w:szCs w:val="28"/>
        </w:rPr>
        <w:t>–</w:t>
      </w:r>
      <w:r w:rsidRPr="005725DB">
        <w:rPr>
          <w:rFonts w:ascii="Times New Roman" w:hAnsi="Times New Roman" w:cs="Times New Roman"/>
          <w:sz w:val="28"/>
          <w:szCs w:val="28"/>
        </w:rPr>
        <w:t xml:space="preserve"> льгота действует с 1 января 2012 года, за весь период действия налогоплательщики не воспользовались данной льготой, однако куратор налогового расхода прогнозирует </w:t>
      </w:r>
      <w:proofErr w:type="spellStart"/>
      <w:r w:rsidRPr="005725DB">
        <w:rPr>
          <w:rFonts w:ascii="Times New Roman" w:hAnsi="Times New Roman" w:cs="Times New Roman"/>
          <w:sz w:val="28"/>
          <w:szCs w:val="28"/>
        </w:rPr>
        <w:t>востребованность</w:t>
      </w:r>
      <w:proofErr w:type="spellEnd"/>
      <w:r w:rsidRPr="005725DB">
        <w:rPr>
          <w:rFonts w:ascii="Times New Roman" w:hAnsi="Times New Roman" w:cs="Times New Roman"/>
          <w:sz w:val="28"/>
          <w:szCs w:val="28"/>
        </w:rPr>
        <w:t xml:space="preserve"> данной льготы в будущих периодах, в связи с чем предлагает льготу сохранить;</w:t>
      </w:r>
    </w:p>
    <w:p w:rsidR="00373804" w:rsidRPr="0021792D" w:rsidRDefault="00373804" w:rsidP="00373804">
      <w:pPr>
        <w:autoSpaceDE w:val="0"/>
        <w:autoSpaceDN w:val="0"/>
        <w:adjustRightInd w:val="0"/>
        <w:spacing w:after="0" w:line="240" w:lineRule="auto"/>
        <w:ind w:firstLine="709"/>
        <w:jc w:val="both"/>
        <w:rPr>
          <w:rFonts w:ascii="Times New Roman" w:hAnsi="Times New Roman" w:cs="Times New Roman"/>
          <w:sz w:val="28"/>
          <w:szCs w:val="28"/>
        </w:rPr>
      </w:pPr>
      <w:r w:rsidRPr="0021792D">
        <w:rPr>
          <w:rFonts w:ascii="Times New Roman" w:hAnsi="Times New Roman" w:cs="Times New Roman"/>
          <w:i/>
          <w:sz w:val="28"/>
          <w:szCs w:val="28"/>
        </w:rPr>
        <w:t>результативность</w:t>
      </w:r>
      <w:r w:rsidRPr="0021792D">
        <w:rPr>
          <w:rFonts w:ascii="Times New Roman" w:hAnsi="Times New Roman" w:cs="Times New Roman"/>
          <w:sz w:val="28"/>
          <w:szCs w:val="28"/>
        </w:rPr>
        <w:t xml:space="preserve"> – в виду отсутствия фактических налоговых расходов, показатели результативности не рассчитывались.</w:t>
      </w:r>
    </w:p>
    <w:p w:rsidR="00116C2F" w:rsidRPr="0021792D" w:rsidRDefault="00116C2F" w:rsidP="00116C2F">
      <w:pPr>
        <w:autoSpaceDE w:val="0"/>
        <w:autoSpaceDN w:val="0"/>
        <w:adjustRightInd w:val="0"/>
        <w:spacing w:after="0" w:line="240" w:lineRule="auto"/>
        <w:ind w:firstLine="709"/>
        <w:jc w:val="both"/>
        <w:rPr>
          <w:rFonts w:ascii="Times New Roman" w:hAnsi="Times New Roman" w:cs="Times New Roman"/>
          <w:sz w:val="28"/>
          <w:szCs w:val="28"/>
        </w:rPr>
      </w:pPr>
    </w:p>
    <w:p w:rsidR="00373804" w:rsidRPr="0021792D" w:rsidRDefault="00CE7BC3" w:rsidP="00373804">
      <w:pPr>
        <w:pStyle w:val="ConsPlusNormal"/>
        <w:ind w:firstLine="709"/>
        <w:jc w:val="both"/>
        <w:rPr>
          <w:sz w:val="28"/>
          <w:szCs w:val="28"/>
        </w:rPr>
      </w:pPr>
      <w:r w:rsidRPr="0021792D">
        <w:rPr>
          <w:sz w:val="28"/>
          <w:szCs w:val="28"/>
        </w:rPr>
        <w:t>4)</w:t>
      </w:r>
      <w:r w:rsidR="000B48CB" w:rsidRPr="0021792D">
        <w:rPr>
          <w:sz w:val="28"/>
          <w:szCs w:val="28"/>
        </w:rPr>
        <w:t xml:space="preserve"> </w:t>
      </w:r>
      <w:r w:rsidR="00373804" w:rsidRPr="0021792D">
        <w:rPr>
          <w:sz w:val="28"/>
          <w:szCs w:val="28"/>
        </w:rPr>
        <w:t xml:space="preserve">Льгота для </w:t>
      </w:r>
      <w:r w:rsidR="00E07CCD" w:rsidRPr="0021792D">
        <w:rPr>
          <w:sz w:val="28"/>
          <w:szCs w:val="28"/>
        </w:rPr>
        <w:t xml:space="preserve">организаций и индивидуальных предпринимателей </w:t>
      </w:r>
      <w:r w:rsidR="0085466C">
        <w:rPr>
          <w:sz w:val="28"/>
          <w:szCs w:val="28"/>
        </w:rPr>
        <w:t>–</w:t>
      </w:r>
      <w:r w:rsidR="00D30592">
        <w:rPr>
          <w:sz w:val="28"/>
          <w:szCs w:val="28"/>
        </w:rPr>
        <w:t xml:space="preserve"> в </w:t>
      </w:r>
      <w:r w:rsidR="00E07CCD" w:rsidRPr="0021792D">
        <w:rPr>
          <w:sz w:val="28"/>
          <w:szCs w:val="28"/>
        </w:rPr>
        <w:t>отношении автобусов, используемых для осуществления регулярных перевозок пассажиров и багажа автобусами в городском, пригородном и междугороднем сообщении на территории Курской области</w:t>
      </w:r>
      <w:r w:rsidR="00373804" w:rsidRPr="0021792D">
        <w:rPr>
          <w:sz w:val="28"/>
          <w:szCs w:val="28"/>
        </w:rPr>
        <w:t>, имеет следующие характеристики:</w:t>
      </w:r>
    </w:p>
    <w:p w:rsidR="00373804" w:rsidRPr="0021792D" w:rsidRDefault="00373804" w:rsidP="00373804">
      <w:pPr>
        <w:pStyle w:val="ConsPlusNormal"/>
        <w:ind w:firstLine="709"/>
        <w:jc w:val="both"/>
        <w:rPr>
          <w:sz w:val="28"/>
          <w:szCs w:val="28"/>
        </w:rPr>
      </w:pPr>
      <w:r w:rsidRPr="0021792D">
        <w:rPr>
          <w:sz w:val="28"/>
          <w:szCs w:val="28"/>
          <w:u w:val="single"/>
        </w:rPr>
        <w:lastRenderedPageBreak/>
        <w:t>законодательные реквизиты</w:t>
      </w:r>
      <w:r w:rsidRPr="0021792D">
        <w:rPr>
          <w:sz w:val="28"/>
          <w:szCs w:val="28"/>
        </w:rPr>
        <w:t xml:space="preserve"> </w:t>
      </w:r>
      <w:r w:rsidR="0085466C">
        <w:rPr>
          <w:sz w:val="28"/>
          <w:szCs w:val="28"/>
        </w:rPr>
        <w:t>–</w:t>
      </w:r>
      <w:r w:rsidRPr="0021792D">
        <w:rPr>
          <w:sz w:val="28"/>
          <w:szCs w:val="28"/>
        </w:rPr>
        <w:t xml:space="preserve"> подпункт «в» </w:t>
      </w:r>
      <w:r w:rsidR="00180B28" w:rsidRPr="0021792D">
        <w:rPr>
          <w:sz w:val="28"/>
          <w:szCs w:val="28"/>
        </w:rPr>
        <w:t>части 1</w:t>
      </w:r>
      <w:r w:rsidRPr="0021792D">
        <w:rPr>
          <w:sz w:val="28"/>
          <w:szCs w:val="28"/>
        </w:rPr>
        <w:t xml:space="preserve"> статьи 3 Закона Курской области от 21.10.2002 № 44-ЗКО;</w:t>
      </w:r>
    </w:p>
    <w:p w:rsidR="00373804" w:rsidRPr="0021792D" w:rsidRDefault="00373804" w:rsidP="00373804">
      <w:pPr>
        <w:pStyle w:val="ConsPlusNormal"/>
        <w:ind w:firstLine="709"/>
        <w:jc w:val="both"/>
        <w:rPr>
          <w:sz w:val="28"/>
          <w:szCs w:val="28"/>
        </w:rPr>
      </w:pPr>
      <w:r w:rsidRPr="0021792D">
        <w:rPr>
          <w:sz w:val="28"/>
          <w:szCs w:val="28"/>
          <w:u w:val="single"/>
        </w:rPr>
        <w:t>вид льготы</w:t>
      </w:r>
      <w:r w:rsidRPr="0021792D">
        <w:rPr>
          <w:sz w:val="28"/>
          <w:szCs w:val="28"/>
        </w:rPr>
        <w:t xml:space="preserve"> – </w:t>
      </w:r>
      <w:r w:rsidR="00A42473" w:rsidRPr="0021792D">
        <w:rPr>
          <w:sz w:val="28"/>
          <w:szCs w:val="28"/>
        </w:rPr>
        <w:t>освобождение от упла</w:t>
      </w:r>
      <w:r w:rsidR="00FD364B">
        <w:rPr>
          <w:sz w:val="28"/>
          <w:szCs w:val="28"/>
        </w:rPr>
        <w:t>ты налога, подлежащего уплате в </w:t>
      </w:r>
      <w:r w:rsidR="00A42473" w:rsidRPr="0021792D">
        <w:rPr>
          <w:sz w:val="28"/>
          <w:szCs w:val="28"/>
        </w:rPr>
        <w:t>2020</w:t>
      </w:r>
      <w:r w:rsidR="00FD364B">
        <w:rPr>
          <w:sz w:val="28"/>
          <w:szCs w:val="28"/>
        </w:rPr>
        <w:t> </w:t>
      </w:r>
      <w:r w:rsidR="00A42473" w:rsidRPr="0021792D">
        <w:rPr>
          <w:sz w:val="28"/>
          <w:szCs w:val="28"/>
        </w:rPr>
        <w:t>году, в размере 30% от установленной налоговой ставки</w:t>
      </w:r>
      <w:r w:rsidRPr="0021792D">
        <w:rPr>
          <w:sz w:val="28"/>
          <w:szCs w:val="28"/>
        </w:rPr>
        <w:t>;</w:t>
      </w:r>
    </w:p>
    <w:p w:rsidR="00373804" w:rsidRPr="0021792D" w:rsidRDefault="00373804" w:rsidP="00373804">
      <w:pPr>
        <w:autoSpaceDE w:val="0"/>
        <w:autoSpaceDN w:val="0"/>
        <w:adjustRightInd w:val="0"/>
        <w:spacing w:after="0" w:line="240" w:lineRule="auto"/>
        <w:ind w:firstLine="709"/>
        <w:jc w:val="both"/>
        <w:rPr>
          <w:rFonts w:ascii="Times New Roman" w:hAnsi="Times New Roman" w:cs="Times New Roman"/>
          <w:sz w:val="28"/>
          <w:szCs w:val="28"/>
        </w:rPr>
      </w:pPr>
      <w:r w:rsidRPr="0021792D">
        <w:rPr>
          <w:rFonts w:ascii="Times New Roman" w:hAnsi="Times New Roman" w:cs="Times New Roman"/>
          <w:sz w:val="28"/>
          <w:szCs w:val="28"/>
          <w:u w:val="single"/>
        </w:rPr>
        <w:t>условие предоставления</w:t>
      </w:r>
      <w:r w:rsidRPr="0021792D">
        <w:rPr>
          <w:rFonts w:ascii="Times New Roman" w:hAnsi="Times New Roman" w:cs="Times New Roman"/>
          <w:sz w:val="28"/>
          <w:szCs w:val="28"/>
        </w:rPr>
        <w:t xml:space="preserve"> – </w:t>
      </w:r>
      <w:r w:rsidR="00B350AB" w:rsidRPr="0021792D">
        <w:rPr>
          <w:rFonts w:ascii="Times New Roman" w:hAnsi="Times New Roman" w:cs="Times New Roman"/>
          <w:sz w:val="28"/>
          <w:szCs w:val="28"/>
        </w:rPr>
        <w:t>включение по состоянию на 1 марта 2020 года в</w:t>
      </w:r>
      <w:r w:rsidR="00D30592">
        <w:rPr>
          <w:rFonts w:ascii="Times New Roman" w:hAnsi="Times New Roman" w:cs="Times New Roman"/>
          <w:sz w:val="28"/>
          <w:szCs w:val="28"/>
        </w:rPr>
        <w:t> </w:t>
      </w:r>
      <w:r w:rsidR="00B350AB" w:rsidRPr="0021792D">
        <w:rPr>
          <w:rFonts w:ascii="Times New Roman" w:hAnsi="Times New Roman" w:cs="Times New Roman"/>
          <w:sz w:val="28"/>
          <w:szCs w:val="28"/>
        </w:rPr>
        <w:t>ЕРМСП, осуществление регулярных перевозок пассажиров и багажа автобусами в</w:t>
      </w:r>
      <w:r w:rsidR="00D30592">
        <w:rPr>
          <w:rFonts w:ascii="Times New Roman" w:hAnsi="Times New Roman" w:cs="Times New Roman"/>
          <w:sz w:val="28"/>
          <w:szCs w:val="28"/>
        </w:rPr>
        <w:t> </w:t>
      </w:r>
      <w:r w:rsidR="00B350AB" w:rsidRPr="0021792D">
        <w:rPr>
          <w:rFonts w:ascii="Times New Roman" w:hAnsi="Times New Roman" w:cs="Times New Roman"/>
          <w:sz w:val="28"/>
          <w:szCs w:val="28"/>
        </w:rPr>
        <w:t>городском, пригородном и междугороднем сообщении на территории Курской области</w:t>
      </w:r>
      <w:r w:rsidRPr="0021792D">
        <w:rPr>
          <w:rFonts w:ascii="Times New Roman" w:hAnsi="Times New Roman" w:cs="Times New Roman"/>
          <w:sz w:val="28"/>
          <w:szCs w:val="28"/>
        </w:rPr>
        <w:t>;</w:t>
      </w:r>
    </w:p>
    <w:p w:rsidR="00373804" w:rsidRPr="0021792D" w:rsidRDefault="00373804" w:rsidP="00373804">
      <w:pPr>
        <w:pStyle w:val="ConsPlusNormal"/>
        <w:ind w:firstLine="709"/>
        <w:jc w:val="both"/>
        <w:rPr>
          <w:sz w:val="28"/>
          <w:szCs w:val="28"/>
        </w:rPr>
      </w:pPr>
      <w:r w:rsidRPr="0021792D">
        <w:rPr>
          <w:sz w:val="28"/>
          <w:szCs w:val="28"/>
          <w:u w:val="single"/>
        </w:rPr>
        <w:t>срок действия</w:t>
      </w:r>
      <w:r w:rsidR="00B350AB" w:rsidRPr="0021792D">
        <w:rPr>
          <w:sz w:val="28"/>
          <w:szCs w:val="28"/>
        </w:rPr>
        <w:t xml:space="preserve"> – </w:t>
      </w:r>
      <w:r w:rsidRPr="0021792D">
        <w:rPr>
          <w:sz w:val="28"/>
          <w:szCs w:val="28"/>
        </w:rPr>
        <w:t>ограниченный</w:t>
      </w:r>
      <w:r w:rsidR="00B350AB" w:rsidRPr="0021792D">
        <w:rPr>
          <w:sz w:val="28"/>
          <w:szCs w:val="28"/>
        </w:rPr>
        <w:t xml:space="preserve"> – 1 календарный год</w:t>
      </w:r>
      <w:r w:rsidRPr="0021792D">
        <w:rPr>
          <w:sz w:val="28"/>
          <w:szCs w:val="28"/>
        </w:rPr>
        <w:t>;</w:t>
      </w:r>
    </w:p>
    <w:p w:rsidR="00373804" w:rsidRPr="0021792D" w:rsidRDefault="00373804" w:rsidP="00373804">
      <w:pPr>
        <w:pStyle w:val="ConsPlusNormal"/>
        <w:ind w:firstLine="709"/>
        <w:jc w:val="both"/>
        <w:rPr>
          <w:sz w:val="28"/>
          <w:szCs w:val="28"/>
        </w:rPr>
      </w:pPr>
      <w:r w:rsidRPr="0021792D">
        <w:rPr>
          <w:sz w:val="28"/>
          <w:szCs w:val="28"/>
          <w:u w:val="single"/>
        </w:rPr>
        <w:t>целевая категория льготы</w:t>
      </w:r>
      <w:r w:rsidRPr="0021792D">
        <w:rPr>
          <w:sz w:val="28"/>
          <w:szCs w:val="28"/>
        </w:rPr>
        <w:t xml:space="preserve"> – </w:t>
      </w:r>
      <w:r w:rsidR="00B350AB" w:rsidRPr="0021792D">
        <w:rPr>
          <w:b/>
          <w:sz w:val="28"/>
          <w:szCs w:val="28"/>
        </w:rPr>
        <w:t>стимулирующая</w:t>
      </w:r>
      <w:r w:rsidRPr="0021792D">
        <w:rPr>
          <w:sz w:val="28"/>
          <w:szCs w:val="28"/>
        </w:rPr>
        <w:t>;</w:t>
      </w:r>
    </w:p>
    <w:p w:rsidR="00373804" w:rsidRPr="0021792D" w:rsidRDefault="00373804" w:rsidP="00373804">
      <w:pPr>
        <w:pStyle w:val="ConsPlusNormal"/>
        <w:ind w:firstLine="709"/>
        <w:jc w:val="both"/>
        <w:rPr>
          <w:sz w:val="28"/>
          <w:szCs w:val="28"/>
          <w:u w:val="single"/>
        </w:rPr>
      </w:pPr>
      <w:r w:rsidRPr="0021792D">
        <w:rPr>
          <w:sz w:val="28"/>
          <w:szCs w:val="28"/>
          <w:u w:val="single"/>
        </w:rPr>
        <w:t>куратор</w:t>
      </w:r>
      <w:r w:rsidRPr="0021792D">
        <w:rPr>
          <w:sz w:val="28"/>
          <w:szCs w:val="28"/>
        </w:rPr>
        <w:t xml:space="preserve"> – комитет </w:t>
      </w:r>
      <w:r w:rsidR="00B350AB" w:rsidRPr="0021792D">
        <w:rPr>
          <w:sz w:val="28"/>
          <w:szCs w:val="28"/>
        </w:rPr>
        <w:t>транспорта и автомобильных дорог</w:t>
      </w:r>
      <w:r w:rsidRPr="0021792D">
        <w:rPr>
          <w:sz w:val="28"/>
          <w:szCs w:val="28"/>
        </w:rPr>
        <w:t xml:space="preserve"> Курской области;</w:t>
      </w:r>
    </w:p>
    <w:p w:rsidR="00373804" w:rsidRPr="0021792D" w:rsidRDefault="00373804" w:rsidP="00373804">
      <w:pPr>
        <w:pStyle w:val="ConsPlusNormal"/>
        <w:ind w:firstLine="709"/>
        <w:jc w:val="both"/>
        <w:rPr>
          <w:sz w:val="28"/>
          <w:szCs w:val="28"/>
        </w:rPr>
      </w:pPr>
      <w:r w:rsidRPr="0021792D">
        <w:rPr>
          <w:sz w:val="28"/>
          <w:szCs w:val="28"/>
          <w:u w:val="single"/>
        </w:rPr>
        <w:t>цель налоговой льготы</w:t>
      </w:r>
      <w:r w:rsidRPr="0021792D">
        <w:rPr>
          <w:sz w:val="28"/>
          <w:szCs w:val="28"/>
        </w:rPr>
        <w:t xml:space="preserve"> – </w:t>
      </w:r>
      <w:r w:rsidR="0098762D" w:rsidRPr="0021792D">
        <w:rPr>
          <w:sz w:val="28"/>
          <w:szCs w:val="28"/>
        </w:rPr>
        <w:t>оказание региональных мер поддержки отрасли в</w:t>
      </w:r>
      <w:r w:rsidR="005F1B74">
        <w:rPr>
          <w:sz w:val="28"/>
          <w:szCs w:val="28"/>
        </w:rPr>
        <w:t> </w:t>
      </w:r>
      <w:r w:rsidR="0098762D" w:rsidRPr="0021792D">
        <w:rPr>
          <w:sz w:val="28"/>
          <w:szCs w:val="28"/>
        </w:rPr>
        <w:t>период пандемии</w:t>
      </w:r>
      <w:r w:rsidRPr="0021792D">
        <w:rPr>
          <w:sz w:val="28"/>
          <w:szCs w:val="28"/>
        </w:rPr>
        <w:t>;</w:t>
      </w:r>
    </w:p>
    <w:p w:rsidR="00373804" w:rsidRPr="0021792D" w:rsidRDefault="00373804" w:rsidP="00373804">
      <w:pPr>
        <w:spacing w:after="0" w:line="240" w:lineRule="auto"/>
        <w:ind w:firstLine="709"/>
        <w:jc w:val="both"/>
        <w:rPr>
          <w:rFonts w:ascii="Times New Roman" w:hAnsi="Times New Roman" w:cs="Times New Roman"/>
          <w:sz w:val="28"/>
          <w:szCs w:val="28"/>
          <w:u w:val="single"/>
        </w:rPr>
      </w:pPr>
      <w:r w:rsidRPr="0021792D">
        <w:rPr>
          <w:rFonts w:ascii="Times New Roman" w:hAnsi="Times New Roman" w:cs="Times New Roman"/>
          <w:sz w:val="28"/>
          <w:szCs w:val="28"/>
          <w:u w:val="single"/>
        </w:rPr>
        <w:t>эффективность налоговой льготы – куратором признана эффективной:</w:t>
      </w:r>
    </w:p>
    <w:p w:rsidR="00373804" w:rsidRPr="0021792D" w:rsidRDefault="00373804" w:rsidP="00373804">
      <w:pPr>
        <w:autoSpaceDE w:val="0"/>
        <w:autoSpaceDN w:val="0"/>
        <w:adjustRightInd w:val="0"/>
        <w:spacing w:after="0" w:line="240" w:lineRule="auto"/>
        <w:ind w:firstLine="709"/>
        <w:jc w:val="both"/>
        <w:rPr>
          <w:rFonts w:ascii="Times New Roman" w:hAnsi="Times New Roman" w:cs="Times New Roman"/>
          <w:sz w:val="28"/>
          <w:szCs w:val="28"/>
        </w:rPr>
      </w:pPr>
      <w:r w:rsidRPr="0021792D">
        <w:rPr>
          <w:rFonts w:ascii="Times New Roman" w:hAnsi="Times New Roman" w:cs="Times New Roman"/>
          <w:i/>
          <w:sz w:val="28"/>
          <w:szCs w:val="28"/>
        </w:rPr>
        <w:t>целесообразность</w:t>
      </w:r>
      <w:r w:rsidRPr="0021792D">
        <w:rPr>
          <w:rFonts w:ascii="Times New Roman" w:hAnsi="Times New Roman" w:cs="Times New Roman"/>
          <w:sz w:val="28"/>
          <w:szCs w:val="28"/>
        </w:rPr>
        <w:t xml:space="preserve"> </w:t>
      </w:r>
      <w:r w:rsidR="00626859">
        <w:rPr>
          <w:rFonts w:ascii="Times New Roman" w:hAnsi="Times New Roman" w:cs="Times New Roman"/>
          <w:sz w:val="28"/>
          <w:szCs w:val="28"/>
        </w:rPr>
        <w:t>–</w:t>
      </w:r>
      <w:r w:rsidRPr="0021792D">
        <w:rPr>
          <w:rFonts w:ascii="Times New Roman" w:hAnsi="Times New Roman" w:cs="Times New Roman"/>
          <w:sz w:val="28"/>
          <w:szCs w:val="28"/>
        </w:rPr>
        <w:t xml:space="preserve"> </w:t>
      </w:r>
      <w:r w:rsidR="006750A4" w:rsidRPr="006B0E84">
        <w:rPr>
          <w:rFonts w:ascii="Times New Roman" w:hAnsi="Times New Roman" w:cs="Times New Roman"/>
          <w:sz w:val="28"/>
          <w:szCs w:val="28"/>
        </w:rPr>
        <w:t xml:space="preserve">не соответствует конкретным целям </w:t>
      </w:r>
      <w:r w:rsidRPr="006B0E84">
        <w:rPr>
          <w:rFonts w:ascii="Times New Roman" w:hAnsi="Times New Roman" w:cs="Times New Roman"/>
          <w:sz w:val="28"/>
          <w:szCs w:val="28"/>
        </w:rPr>
        <w:t>государственной программы Курской области «Защита населения и территорий от чрезвычайных ситуаций, обеспечение пожарной безопасности и безопасности</w:t>
      </w:r>
      <w:r w:rsidRPr="0021792D">
        <w:rPr>
          <w:rFonts w:ascii="Times New Roman" w:hAnsi="Times New Roman" w:cs="Times New Roman"/>
          <w:sz w:val="28"/>
          <w:szCs w:val="28"/>
        </w:rPr>
        <w:t xml:space="preserve"> людей на водных объектах» </w:t>
      </w:r>
      <w:r w:rsidRPr="0021792D">
        <w:rPr>
          <w:rFonts w:ascii="Times New Roman" w:hAnsi="Times New Roman" w:cs="Times New Roman"/>
          <w:iCs/>
          <w:sz w:val="28"/>
          <w:szCs w:val="28"/>
        </w:rPr>
        <w:t>(постановление Администрации Курской области</w:t>
      </w:r>
      <w:r w:rsidRPr="0021792D">
        <w:rPr>
          <w:rFonts w:ascii="Times New Roman" w:hAnsi="Times New Roman" w:cs="Times New Roman"/>
          <w:sz w:val="28"/>
          <w:szCs w:val="28"/>
        </w:rPr>
        <w:t xml:space="preserve"> от 11.10.2013 </w:t>
      </w:r>
      <w:r w:rsidR="0085466C">
        <w:rPr>
          <w:rFonts w:ascii="Times New Roman" w:hAnsi="Times New Roman" w:cs="Times New Roman"/>
          <w:sz w:val="28"/>
          <w:szCs w:val="28"/>
        </w:rPr>
        <w:t xml:space="preserve">  </w:t>
      </w:r>
      <w:r w:rsidRPr="0021792D">
        <w:rPr>
          <w:rFonts w:ascii="Times New Roman" w:hAnsi="Times New Roman" w:cs="Times New Roman"/>
          <w:sz w:val="28"/>
          <w:szCs w:val="28"/>
        </w:rPr>
        <w:t>№</w:t>
      </w:r>
      <w:r w:rsidR="0085466C">
        <w:rPr>
          <w:rFonts w:ascii="Times New Roman" w:hAnsi="Times New Roman" w:cs="Times New Roman"/>
          <w:sz w:val="28"/>
          <w:szCs w:val="28"/>
        </w:rPr>
        <w:t> </w:t>
      </w:r>
      <w:r w:rsidRPr="0021792D">
        <w:rPr>
          <w:rFonts w:ascii="Times New Roman" w:hAnsi="Times New Roman" w:cs="Times New Roman"/>
          <w:sz w:val="28"/>
          <w:szCs w:val="28"/>
        </w:rPr>
        <w:t>723-па)</w:t>
      </w:r>
      <w:r w:rsidR="006750A4" w:rsidRPr="0021792D">
        <w:rPr>
          <w:rFonts w:ascii="Times New Roman" w:hAnsi="Times New Roman" w:cs="Times New Roman"/>
          <w:sz w:val="28"/>
          <w:szCs w:val="28"/>
        </w:rPr>
        <w:t>,</w:t>
      </w:r>
      <w:r w:rsidRPr="0021792D">
        <w:rPr>
          <w:rFonts w:ascii="Times New Roman" w:hAnsi="Times New Roman" w:cs="Times New Roman"/>
          <w:sz w:val="28"/>
          <w:szCs w:val="28"/>
        </w:rPr>
        <w:t xml:space="preserve"> </w:t>
      </w:r>
      <w:r w:rsidR="006750A4" w:rsidRPr="006B0E84">
        <w:rPr>
          <w:rFonts w:ascii="Times New Roman" w:hAnsi="Times New Roman" w:cs="Times New Roman"/>
          <w:sz w:val="28"/>
          <w:szCs w:val="28"/>
        </w:rPr>
        <w:t>налоговая льгота установлена в рамках общенациональных мер по</w:t>
      </w:r>
      <w:r w:rsidR="0085466C" w:rsidRPr="006B0E84">
        <w:rPr>
          <w:rFonts w:ascii="Times New Roman" w:hAnsi="Times New Roman" w:cs="Times New Roman"/>
          <w:sz w:val="28"/>
          <w:szCs w:val="28"/>
        </w:rPr>
        <w:t> </w:t>
      </w:r>
      <w:r w:rsidR="006750A4" w:rsidRPr="006B0E84">
        <w:rPr>
          <w:rFonts w:ascii="Times New Roman" w:hAnsi="Times New Roman" w:cs="Times New Roman"/>
          <w:sz w:val="28"/>
          <w:szCs w:val="28"/>
        </w:rPr>
        <w:t>преодолению последствий пандемии и восстановлению экономики</w:t>
      </w:r>
      <w:r w:rsidRPr="0021792D">
        <w:rPr>
          <w:rFonts w:ascii="Times New Roman" w:hAnsi="Times New Roman" w:cs="Times New Roman"/>
          <w:i/>
          <w:sz w:val="28"/>
          <w:szCs w:val="28"/>
        </w:rPr>
        <w:t>;</w:t>
      </w:r>
    </w:p>
    <w:p w:rsidR="00373804" w:rsidRPr="0021792D" w:rsidRDefault="00373804" w:rsidP="00373804">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21792D">
        <w:rPr>
          <w:rFonts w:ascii="Times New Roman" w:hAnsi="Times New Roman" w:cs="Times New Roman"/>
          <w:i/>
          <w:sz w:val="28"/>
          <w:szCs w:val="28"/>
        </w:rPr>
        <w:t>востребованность</w:t>
      </w:r>
      <w:proofErr w:type="spellEnd"/>
      <w:r w:rsidRPr="0021792D">
        <w:rPr>
          <w:rFonts w:ascii="Times New Roman" w:hAnsi="Times New Roman" w:cs="Times New Roman"/>
          <w:i/>
          <w:sz w:val="28"/>
          <w:szCs w:val="28"/>
        </w:rPr>
        <w:t xml:space="preserve"> </w:t>
      </w:r>
      <w:r w:rsidR="0085466C">
        <w:rPr>
          <w:rFonts w:ascii="Times New Roman" w:hAnsi="Times New Roman" w:cs="Times New Roman"/>
          <w:sz w:val="28"/>
          <w:szCs w:val="28"/>
        </w:rPr>
        <w:t>–</w:t>
      </w:r>
      <w:r w:rsidR="006750A4" w:rsidRPr="0021792D">
        <w:rPr>
          <w:rFonts w:ascii="Times New Roman" w:hAnsi="Times New Roman" w:cs="Times New Roman"/>
          <w:sz w:val="28"/>
          <w:szCs w:val="28"/>
        </w:rPr>
        <w:t xml:space="preserve"> льгота действует с 1 января 2020</w:t>
      </w:r>
      <w:r w:rsidRPr="0021792D">
        <w:rPr>
          <w:rFonts w:ascii="Times New Roman" w:hAnsi="Times New Roman" w:cs="Times New Roman"/>
          <w:sz w:val="28"/>
          <w:szCs w:val="28"/>
        </w:rPr>
        <w:t xml:space="preserve"> года</w:t>
      </w:r>
      <w:r w:rsidR="005725DB" w:rsidRPr="0021792D">
        <w:rPr>
          <w:rFonts w:ascii="Times New Roman" w:hAnsi="Times New Roman" w:cs="Times New Roman"/>
          <w:sz w:val="28"/>
          <w:szCs w:val="28"/>
        </w:rPr>
        <w:t xml:space="preserve"> и применяе</w:t>
      </w:r>
      <w:r w:rsidR="006750A4" w:rsidRPr="0021792D">
        <w:rPr>
          <w:rFonts w:ascii="Times New Roman" w:hAnsi="Times New Roman" w:cs="Times New Roman"/>
          <w:sz w:val="28"/>
          <w:szCs w:val="28"/>
        </w:rPr>
        <w:t>тся к</w:t>
      </w:r>
      <w:r w:rsidR="0085466C">
        <w:rPr>
          <w:rFonts w:ascii="Times New Roman" w:hAnsi="Times New Roman" w:cs="Times New Roman"/>
          <w:sz w:val="28"/>
          <w:szCs w:val="28"/>
        </w:rPr>
        <w:t> </w:t>
      </w:r>
      <w:r w:rsidR="006750A4" w:rsidRPr="0021792D">
        <w:rPr>
          <w:rFonts w:ascii="Times New Roman" w:hAnsi="Times New Roman" w:cs="Times New Roman"/>
          <w:sz w:val="28"/>
          <w:szCs w:val="28"/>
        </w:rPr>
        <w:t>уплате транспортного налога индивидуальными предпринимателями за</w:t>
      </w:r>
      <w:r w:rsidR="0085466C">
        <w:rPr>
          <w:rFonts w:ascii="Times New Roman" w:hAnsi="Times New Roman" w:cs="Times New Roman"/>
          <w:sz w:val="28"/>
          <w:szCs w:val="28"/>
        </w:rPr>
        <w:t> </w:t>
      </w:r>
      <w:r w:rsidR="006750A4" w:rsidRPr="0021792D">
        <w:rPr>
          <w:rFonts w:ascii="Times New Roman" w:hAnsi="Times New Roman" w:cs="Times New Roman"/>
          <w:sz w:val="28"/>
          <w:szCs w:val="28"/>
        </w:rPr>
        <w:t xml:space="preserve">налоговый период 2019 года, организациями </w:t>
      </w:r>
      <w:r w:rsidR="00327863">
        <w:rPr>
          <w:rFonts w:ascii="Times New Roman" w:hAnsi="Times New Roman" w:cs="Times New Roman"/>
          <w:sz w:val="28"/>
          <w:szCs w:val="28"/>
        </w:rPr>
        <w:t>–</w:t>
      </w:r>
      <w:r w:rsidR="006750A4" w:rsidRPr="0021792D">
        <w:rPr>
          <w:rFonts w:ascii="Times New Roman" w:hAnsi="Times New Roman" w:cs="Times New Roman"/>
          <w:sz w:val="28"/>
          <w:szCs w:val="28"/>
        </w:rPr>
        <w:t xml:space="preserve"> за налоговый период 2020 года. З</w:t>
      </w:r>
      <w:r w:rsidRPr="0021792D">
        <w:rPr>
          <w:rFonts w:ascii="Times New Roman" w:hAnsi="Times New Roman" w:cs="Times New Roman"/>
          <w:sz w:val="28"/>
          <w:szCs w:val="28"/>
        </w:rPr>
        <w:t>а</w:t>
      </w:r>
      <w:r w:rsidR="006750A4" w:rsidRPr="0021792D">
        <w:rPr>
          <w:rFonts w:ascii="Times New Roman" w:hAnsi="Times New Roman" w:cs="Times New Roman"/>
          <w:sz w:val="28"/>
          <w:szCs w:val="28"/>
        </w:rPr>
        <w:t> </w:t>
      </w:r>
      <w:r w:rsidRPr="0021792D">
        <w:rPr>
          <w:rFonts w:ascii="Times New Roman" w:hAnsi="Times New Roman" w:cs="Times New Roman"/>
          <w:sz w:val="28"/>
          <w:szCs w:val="28"/>
        </w:rPr>
        <w:t xml:space="preserve">период действия </w:t>
      </w:r>
      <w:r w:rsidR="006750A4" w:rsidRPr="0021792D">
        <w:rPr>
          <w:rFonts w:ascii="Times New Roman" w:hAnsi="Times New Roman" w:cs="Times New Roman"/>
          <w:sz w:val="28"/>
          <w:szCs w:val="28"/>
        </w:rPr>
        <w:t>данной льготой воспользовал</w:t>
      </w:r>
      <w:r w:rsidR="00C34BF4" w:rsidRPr="0021792D">
        <w:rPr>
          <w:rFonts w:ascii="Times New Roman" w:hAnsi="Times New Roman" w:cs="Times New Roman"/>
          <w:sz w:val="28"/>
          <w:szCs w:val="28"/>
        </w:rPr>
        <w:t>и</w:t>
      </w:r>
      <w:r w:rsidR="006750A4" w:rsidRPr="0021792D">
        <w:rPr>
          <w:rFonts w:ascii="Times New Roman" w:hAnsi="Times New Roman" w:cs="Times New Roman"/>
          <w:sz w:val="28"/>
          <w:szCs w:val="28"/>
        </w:rPr>
        <w:t>с</w:t>
      </w:r>
      <w:r w:rsidR="00C34BF4" w:rsidRPr="0021792D">
        <w:rPr>
          <w:rFonts w:ascii="Times New Roman" w:hAnsi="Times New Roman" w:cs="Times New Roman"/>
          <w:sz w:val="28"/>
          <w:szCs w:val="28"/>
        </w:rPr>
        <w:t>ь</w:t>
      </w:r>
      <w:r w:rsidR="006750A4" w:rsidRPr="0021792D">
        <w:rPr>
          <w:rFonts w:ascii="Times New Roman" w:hAnsi="Times New Roman" w:cs="Times New Roman"/>
          <w:sz w:val="28"/>
          <w:szCs w:val="28"/>
        </w:rPr>
        <w:t xml:space="preserve"> </w:t>
      </w:r>
      <w:r w:rsidR="00C34BF4" w:rsidRPr="0021792D">
        <w:rPr>
          <w:rFonts w:ascii="Times New Roman" w:hAnsi="Times New Roman" w:cs="Times New Roman"/>
          <w:sz w:val="28"/>
          <w:szCs w:val="28"/>
        </w:rPr>
        <w:t>34</w:t>
      </w:r>
      <w:r w:rsidR="006750A4" w:rsidRPr="0021792D">
        <w:rPr>
          <w:rFonts w:ascii="Times New Roman" w:hAnsi="Times New Roman" w:cs="Times New Roman"/>
          <w:sz w:val="28"/>
          <w:szCs w:val="28"/>
        </w:rPr>
        <w:t xml:space="preserve"> индивидуальны</w:t>
      </w:r>
      <w:r w:rsidR="00C34BF4" w:rsidRPr="0021792D">
        <w:rPr>
          <w:rFonts w:ascii="Times New Roman" w:hAnsi="Times New Roman" w:cs="Times New Roman"/>
          <w:sz w:val="28"/>
          <w:szCs w:val="28"/>
        </w:rPr>
        <w:t>х</w:t>
      </w:r>
      <w:r w:rsidR="006750A4" w:rsidRPr="0021792D">
        <w:rPr>
          <w:rFonts w:ascii="Times New Roman" w:hAnsi="Times New Roman" w:cs="Times New Roman"/>
          <w:sz w:val="28"/>
          <w:szCs w:val="28"/>
        </w:rPr>
        <w:t xml:space="preserve"> предпринимател</w:t>
      </w:r>
      <w:r w:rsidR="00C34BF4" w:rsidRPr="0021792D">
        <w:rPr>
          <w:rFonts w:ascii="Times New Roman" w:hAnsi="Times New Roman" w:cs="Times New Roman"/>
          <w:sz w:val="28"/>
          <w:szCs w:val="28"/>
        </w:rPr>
        <w:t>я</w:t>
      </w:r>
      <w:r w:rsidR="006750A4" w:rsidRPr="0021792D">
        <w:rPr>
          <w:rFonts w:ascii="Times New Roman" w:hAnsi="Times New Roman" w:cs="Times New Roman"/>
          <w:sz w:val="28"/>
          <w:szCs w:val="28"/>
        </w:rPr>
        <w:t>, среди организаций льгота не была</w:t>
      </w:r>
      <w:r w:rsidR="00C34BF4" w:rsidRPr="0021792D">
        <w:rPr>
          <w:rFonts w:ascii="Times New Roman" w:hAnsi="Times New Roman" w:cs="Times New Roman"/>
          <w:sz w:val="28"/>
          <w:szCs w:val="28"/>
        </w:rPr>
        <w:t xml:space="preserve"> востребована</w:t>
      </w:r>
      <w:r w:rsidRPr="0021792D">
        <w:rPr>
          <w:rFonts w:ascii="Times New Roman" w:hAnsi="Times New Roman" w:cs="Times New Roman"/>
          <w:sz w:val="28"/>
          <w:szCs w:val="28"/>
        </w:rPr>
        <w:t>;</w:t>
      </w:r>
    </w:p>
    <w:p w:rsidR="00373804" w:rsidRDefault="00373804" w:rsidP="00373804">
      <w:pPr>
        <w:autoSpaceDE w:val="0"/>
        <w:autoSpaceDN w:val="0"/>
        <w:adjustRightInd w:val="0"/>
        <w:spacing w:after="0" w:line="240" w:lineRule="auto"/>
        <w:ind w:firstLine="709"/>
        <w:jc w:val="both"/>
        <w:rPr>
          <w:rFonts w:ascii="Times New Roman" w:hAnsi="Times New Roman" w:cs="Times New Roman"/>
          <w:sz w:val="28"/>
          <w:szCs w:val="28"/>
        </w:rPr>
      </w:pPr>
      <w:r w:rsidRPr="0021792D">
        <w:rPr>
          <w:rFonts w:ascii="Times New Roman" w:hAnsi="Times New Roman" w:cs="Times New Roman"/>
          <w:i/>
          <w:sz w:val="28"/>
          <w:szCs w:val="28"/>
        </w:rPr>
        <w:t>результативность</w:t>
      </w:r>
      <w:r w:rsidRPr="0021792D">
        <w:rPr>
          <w:rFonts w:ascii="Times New Roman" w:hAnsi="Times New Roman" w:cs="Times New Roman"/>
          <w:sz w:val="28"/>
          <w:szCs w:val="28"/>
        </w:rPr>
        <w:t xml:space="preserve"> – </w:t>
      </w:r>
      <w:r w:rsidR="0038599D" w:rsidRPr="0021792D">
        <w:rPr>
          <w:rFonts w:ascii="Times New Roman" w:hAnsi="Times New Roman" w:cs="Times New Roman"/>
          <w:sz w:val="28"/>
          <w:szCs w:val="28"/>
        </w:rPr>
        <w:t>налоговая</w:t>
      </w:r>
      <w:r w:rsidR="0038599D" w:rsidRPr="005725DB">
        <w:rPr>
          <w:rFonts w:ascii="Times New Roman" w:hAnsi="Times New Roman" w:cs="Times New Roman"/>
          <w:sz w:val="28"/>
          <w:szCs w:val="28"/>
        </w:rPr>
        <w:t xml:space="preserve"> льгота не влияет на изменение конкретных показателей достижения целей программ, при этом предусматривает поддержку </w:t>
      </w:r>
      <w:r w:rsidR="0038599D" w:rsidRPr="005725DB">
        <w:rPr>
          <w:rFonts w:ascii="Times New Roman" w:hAnsi="Times New Roman"/>
          <w:sz w:val="28"/>
          <w:szCs w:val="28"/>
        </w:rPr>
        <w:t>субъектов малого и среднего предпринимательства, осуществляющих виды деятельности в наиболее пострадавших отраслях российской экономики в</w:t>
      </w:r>
      <w:r w:rsidR="00327863">
        <w:rPr>
          <w:rFonts w:ascii="Times New Roman" w:hAnsi="Times New Roman"/>
          <w:sz w:val="28"/>
          <w:szCs w:val="28"/>
        </w:rPr>
        <w:t> </w:t>
      </w:r>
      <w:r w:rsidR="0038599D" w:rsidRPr="005725DB">
        <w:rPr>
          <w:rFonts w:ascii="Times New Roman" w:hAnsi="Times New Roman"/>
          <w:sz w:val="28"/>
          <w:szCs w:val="28"/>
        </w:rPr>
        <w:t xml:space="preserve">результате распространения новой </w:t>
      </w:r>
      <w:proofErr w:type="spellStart"/>
      <w:r w:rsidR="0038599D" w:rsidRPr="005725DB">
        <w:rPr>
          <w:rFonts w:ascii="Times New Roman" w:hAnsi="Times New Roman"/>
          <w:sz w:val="28"/>
          <w:szCs w:val="28"/>
        </w:rPr>
        <w:t>коронавирусной</w:t>
      </w:r>
      <w:proofErr w:type="spellEnd"/>
      <w:r w:rsidR="0038599D" w:rsidRPr="005725DB">
        <w:rPr>
          <w:rFonts w:ascii="Times New Roman" w:hAnsi="Times New Roman"/>
          <w:sz w:val="28"/>
          <w:szCs w:val="28"/>
        </w:rPr>
        <w:t xml:space="preserve"> инфекции</w:t>
      </w:r>
      <w:r w:rsidR="0038599D" w:rsidRPr="005725DB">
        <w:rPr>
          <w:rFonts w:ascii="Times New Roman" w:hAnsi="Times New Roman" w:cs="Times New Roman"/>
          <w:sz w:val="28"/>
          <w:szCs w:val="28"/>
        </w:rPr>
        <w:t xml:space="preserve">; по расчетам куратора налоговых расходов отсутствует более эффективный альтернативный </w:t>
      </w:r>
      <w:r w:rsidR="0038599D" w:rsidRPr="00327863">
        <w:rPr>
          <w:rFonts w:ascii="Times New Roman" w:hAnsi="Times New Roman" w:cs="Times New Roman"/>
          <w:sz w:val="28"/>
          <w:szCs w:val="28"/>
        </w:rPr>
        <w:t>механизм</w:t>
      </w:r>
      <w:r w:rsidRPr="00327863">
        <w:rPr>
          <w:rFonts w:ascii="Times New Roman" w:hAnsi="Times New Roman" w:cs="Times New Roman"/>
          <w:sz w:val="28"/>
          <w:szCs w:val="28"/>
        </w:rPr>
        <w:t>.</w:t>
      </w:r>
    </w:p>
    <w:p w:rsidR="006B38D4" w:rsidRPr="00513DC2" w:rsidRDefault="006B38D4" w:rsidP="00373804">
      <w:pPr>
        <w:autoSpaceDE w:val="0"/>
        <w:autoSpaceDN w:val="0"/>
        <w:adjustRightInd w:val="0"/>
        <w:spacing w:after="0" w:line="240" w:lineRule="auto"/>
        <w:ind w:firstLine="709"/>
        <w:jc w:val="both"/>
        <w:rPr>
          <w:rFonts w:ascii="Times New Roman" w:hAnsi="Times New Roman" w:cs="Times New Roman"/>
          <w:sz w:val="28"/>
          <w:szCs w:val="28"/>
        </w:rPr>
      </w:pPr>
    </w:p>
    <w:p w:rsidR="006B38D4" w:rsidRPr="0021792D" w:rsidRDefault="006B38D4" w:rsidP="006B38D4">
      <w:pPr>
        <w:pStyle w:val="ConsPlusNormal"/>
        <w:ind w:firstLine="709"/>
        <w:jc w:val="both"/>
        <w:rPr>
          <w:sz w:val="28"/>
          <w:szCs w:val="28"/>
        </w:rPr>
      </w:pPr>
      <w:r w:rsidRPr="0021792D">
        <w:rPr>
          <w:sz w:val="28"/>
          <w:szCs w:val="28"/>
        </w:rPr>
        <w:t>5) Льгота для физических лиц в отношении легковых автомобилей с</w:t>
      </w:r>
      <w:r w:rsidR="00D30592">
        <w:rPr>
          <w:sz w:val="28"/>
          <w:szCs w:val="28"/>
        </w:rPr>
        <w:t> </w:t>
      </w:r>
      <w:r w:rsidRPr="0021792D">
        <w:rPr>
          <w:sz w:val="28"/>
          <w:szCs w:val="28"/>
        </w:rPr>
        <w:t>электрическим двигателем и заряжаемых с помощью внешнего источника электроэнергии (электромобилей), имеет следующие характеристики:</w:t>
      </w:r>
    </w:p>
    <w:p w:rsidR="006B38D4" w:rsidRPr="0021792D" w:rsidRDefault="006B38D4" w:rsidP="006B38D4">
      <w:pPr>
        <w:pStyle w:val="ConsPlusNormal"/>
        <w:ind w:firstLine="709"/>
        <w:jc w:val="both"/>
        <w:rPr>
          <w:sz w:val="28"/>
          <w:szCs w:val="28"/>
        </w:rPr>
      </w:pPr>
      <w:r w:rsidRPr="0021792D">
        <w:rPr>
          <w:sz w:val="28"/>
          <w:szCs w:val="28"/>
          <w:u w:val="single"/>
        </w:rPr>
        <w:t>законодательные реквизиты</w:t>
      </w:r>
      <w:r w:rsidRPr="0021792D">
        <w:rPr>
          <w:sz w:val="28"/>
          <w:szCs w:val="28"/>
        </w:rPr>
        <w:t xml:space="preserve"> </w:t>
      </w:r>
      <w:r w:rsidR="005F1B74">
        <w:rPr>
          <w:sz w:val="28"/>
          <w:szCs w:val="28"/>
        </w:rPr>
        <w:t>–</w:t>
      </w:r>
      <w:r w:rsidRPr="0021792D">
        <w:rPr>
          <w:sz w:val="28"/>
          <w:szCs w:val="28"/>
        </w:rPr>
        <w:t xml:space="preserve"> </w:t>
      </w:r>
      <w:r w:rsidR="005E7E52" w:rsidRPr="0021792D">
        <w:rPr>
          <w:sz w:val="28"/>
          <w:szCs w:val="28"/>
        </w:rPr>
        <w:t>подпункт «г</w:t>
      </w:r>
      <w:r w:rsidRPr="0021792D">
        <w:rPr>
          <w:sz w:val="28"/>
          <w:szCs w:val="28"/>
        </w:rPr>
        <w:t xml:space="preserve">» </w:t>
      </w:r>
      <w:r w:rsidR="005E7E52" w:rsidRPr="0021792D">
        <w:rPr>
          <w:sz w:val="28"/>
          <w:szCs w:val="28"/>
        </w:rPr>
        <w:t>пункта 2</w:t>
      </w:r>
      <w:r w:rsidRPr="0021792D">
        <w:rPr>
          <w:sz w:val="28"/>
          <w:szCs w:val="28"/>
        </w:rPr>
        <w:t xml:space="preserve"> статьи 3 Закона Курской области от 21.10.2002 № 44-ЗКО;</w:t>
      </w:r>
    </w:p>
    <w:p w:rsidR="006B38D4" w:rsidRPr="0021792D" w:rsidRDefault="006B38D4" w:rsidP="006B38D4">
      <w:pPr>
        <w:pStyle w:val="ConsPlusNormal"/>
        <w:ind w:firstLine="709"/>
        <w:jc w:val="both"/>
        <w:rPr>
          <w:sz w:val="28"/>
          <w:szCs w:val="28"/>
        </w:rPr>
      </w:pPr>
      <w:r w:rsidRPr="0021792D">
        <w:rPr>
          <w:sz w:val="28"/>
          <w:szCs w:val="28"/>
          <w:u w:val="single"/>
        </w:rPr>
        <w:t>вид льготы</w:t>
      </w:r>
      <w:r w:rsidRPr="0021792D">
        <w:rPr>
          <w:sz w:val="28"/>
          <w:szCs w:val="28"/>
        </w:rPr>
        <w:t xml:space="preserve"> – </w:t>
      </w:r>
      <w:r w:rsidR="00741C74" w:rsidRPr="0021792D">
        <w:rPr>
          <w:sz w:val="28"/>
          <w:szCs w:val="28"/>
        </w:rPr>
        <w:t>освобождение от налогообложения</w:t>
      </w:r>
      <w:r w:rsidRPr="0021792D">
        <w:rPr>
          <w:sz w:val="28"/>
          <w:szCs w:val="28"/>
        </w:rPr>
        <w:t>;</w:t>
      </w:r>
    </w:p>
    <w:p w:rsidR="006B38D4" w:rsidRPr="0021792D" w:rsidRDefault="006B38D4" w:rsidP="006B38D4">
      <w:pPr>
        <w:autoSpaceDE w:val="0"/>
        <w:autoSpaceDN w:val="0"/>
        <w:adjustRightInd w:val="0"/>
        <w:spacing w:after="0" w:line="240" w:lineRule="auto"/>
        <w:ind w:firstLine="709"/>
        <w:jc w:val="both"/>
        <w:rPr>
          <w:rFonts w:ascii="Times New Roman" w:hAnsi="Times New Roman" w:cs="Times New Roman"/>
          <w:sz w:val="28"/>
          <w:szCs w:val="28"/>
        </w:rPr>
      </w:pPr>
      <w:r w:rsidRPr="0021792D">
        <w:rPr>
          <w:rFonts w:ascii="Times New Roman" w:hAnsi="Times New Roman" w:cs="Times New Roman"/>
          <w:sz w:val="28"/>
          <w:szCs w:val="28"/>
          <w:u w:val="single"/>
        </w:rPr>
        <w:t>условие предоставления</w:t>
      </w:r>
      <w:r w:rsidRPr="0021792D">
        <w:rPr>
          <w:rFonts w:ascii="Times New Roman" w:hAnsi="Times New Roman" w:cs="Times New Roman"/>
          <w:sz w:val="28"/>
          <w:szCs w:val="28"/>
        </w:rPr>
        <w:t xml:space="preserve"> –  </w:t>
      </w:r>
      <w:r w:rsidR="008374FD" w:rsidRPr="0021792D">
        <w:rPr>
          <w:rFonts w:ascii="Times New Roman" w:hAnsi="Times New Roman" w:cs="Times New Roman"/>
          <w:sz w:val="28"/>
          <w:szCs w:val="28"/>
        </w:rPr>
        <w:t>на одно транспортное средство</w:t>
      </w:r>
      <w:r w:rsidRPr="0021792D">
        <w:rPr>
          <w:rFonts w:ascii="Times New Roman" w:hAnsi="Times New Roman" w:cs="Times New Roman"/>
          <w:sz w:val="28"/>
          <w:szCs w:val="28"/>
        </w:rPr>
        <w:t>;</w:t>
      </w:r>
    </w:p>
    <w:p w:rsidR="006B38D4" w:rsidRPr="0021792D" w:rsidRDefault="006B38D4" w:rsidP="006B38D4">
      <w:pPr>
        <w:pStyle w:val="ConsPlusNormal"/>
        <w:ind w:firstLine="709"/>
        <w:jc w:val="both"/>
        <w:rPr>
          <w:sz w:val="28"/>
          <w:szCs w:val="28"/>
        </w:rPr>
      </w:pPr>
      <w:r w:rsidRPr="0021792D">
        <w:rPr>
          <w:sz w:val="28"/>
          <w:szCs w:val="28"/>
          <w:u w:val="single"/>
        </w:rPr>
        <w:t>срок действия</w:t>
      </w:r>
      <w:r w:rsidRPr="0021792D">
        <w:rPr>
          <w:sz w:val="28"/>
          <w:szCs w:val="28"/>
        </w:rPr>
        <w:t xml:space="preserve"> – </w:t>
      </w:r>
      <w:r w:rsidR="008374FD" w:rsidRPr="0021792D">
        <w:rPr>
          <w:sz w:val="28"/>
          <w:szCs w:val="28"/>
        </w:rPr>
        <w:t>не</w:t>
      </w:r>
      <w:r w:rsidRPr="0021792D">
        <w:rPr>
          <w:sz w:val="28"/>
          <w:szCs w:val="28"/>
        </w:rPr>
        <w:t>ограниченный;</w:t>
      </w:r>
    </w:p>
    <w:p w:rsidR="006B38D4" w:rsidRPr="0021792D" w:rsidRDefault="006B38D4" w:rsidP="006B38D4">
      <w:pPr>
        <w:pStyle w:val="ConsPlusNormal"/>
        <w:ind w:firstLine="709"/>
        <w:jc w:val="both"/>
        <w:rPr>
          <w:sz w:val="28"/>
          <w:szCs w:val="28"/>
        </w:rPr>
      </w:pPr>
      <w:r w:rsidRPr="0021792D">
        <w:rPr>
          <w:sz w:val="28"/>
          <w:szCs w:val="28"/>
          <w:u w:val="single"/>
        </w:rPr>
        <w:t>целевая категория льготы</w:t>
      </w:r>
      <w:r w:rsidRPr="0021792D">
        <w:rPr>
          <w:sz w:val="28"/>
          <w:szCs w:val="28"/>
        </w:rPr>
        <w:t xml:space="preserve"> – </w:t>
      </w:r>
      <w:r w:rsidRPr="0021792D">
        <w:rPr>
          <w:b/>
          <w:sz w:val="28"/>
          <w:szCs w:val="28"/>
        </w:rPr>
        <w:t>стимулирующая</w:t>
      </w:r>
      <w:r w:rsidRPr="0021792D">
        <w:rPr>
          <w:sz w:val="28"/>
          <w:szCs w:val="28"/>
        </w:rPr>
        <w:t>;</w:t>
      </w:r>
    </w:p>
    <w:p w:rsidR="006B38D4" w:rsidRPr="0021792D" w:rsidRDefault="006B38D4" w:rsidP="006B38D4">
      <w:pPr>
        <w:pStyle w:val="ConsPlusNormal"/>
        <w:ind w:firstLine="709"/>
        <w:jc w:val="both"/>
        <w:rPr>
          <w:sz w:val="28"/>
          <w:szCs w:val="28"/>
          <w:u w:val="single"/>
        </w:rPr>
      </w:pPr>
      <w:r w:rsidRPr="0021792D">
        <w:rPr>
          <w:sz w:val="28"/>
          <w:szCs w:val="28"/>
          <w:u w:val="single"/>
        </w:rPr>
        <w:t>куратор</w:t>
      </w:r>
      <w:r w:rsidRPr="0021792D">
        <w:rPr>
          <w:sz w:val="28"/>
          <w:szCs w:val="28"/>
        </w:rPr>
        <w:t xml:space="preserve"> – комитет </w:t>
      </w:r>
      <w:r w:rsidR="008374FD" w:rsidRPr="0021792D">
        <w:rPr>
          <w:sz w:val="28"/>
          <w:szCs w:val="28"/>
        </w:rPr>
        <w:t>природных ресурсов</w:t>
      </w:r>
      <w:r w:rsidRPr="0021792D">
        <w:rPr>
          <w:sz w:val="28"/>
          <w:szCs w:val="28"/>
        </w:rPr>
        <w:t xml:space="preserve"> Курской области;</w:t>
      </w:r>
    </w:p>
    <w:p w:rsidR="006B38D4" w:rsidRPr="0021792D" w:rsidRDefault="006B38D4" w:rsidP="006B38D4">
      <w:pPr>
        <w:pStyle w:val="ConsPlusNormal"/>
        <w:ind w:firstLine="709"/>
        <w:jc w:val="both"/>
        <w:rPr>
          <w:sz w:val="28"/>
          <w:szCs w:val="28"/>
        </w:rPr>
      </w:pPr>
      <w:r w:rsidRPr="0021792D">
        <w:rPr>
          <w:sz w:val="28"/>
          <w:szCs w:val="28"/>
          <w:u w:val="single"/>
        </w:rPr>
        <w:t>цель налоговой льготы</w:t>
      </w:r>
      <w:r w:rsidRPr="0021792D">
        <w:rPr>
          <w:sz w:val="28"/>
          <w:szCs w:val="28"/>
        </w:rPr>
        <w:t xml:space="preserve"> – </w:t>
      </w:r>
      <w:r w:rsidR="008374FD" w:rsidRPr="0021792D">
        <w:rPr>
          <w:sz w:val="28"/>
          <w:szCs w:val="28"/>
        </w:rPr>
        <w:t>улучшение экологической ситуации в регионе</w:t>
      </w:r>
      <w:r w:rsidRPr="0021792D">
        <w:rPr>
          <w:sz w:val="28"/>
          <w:szCs w:val="28"/>
        </w:rPr>
        <w:t>;</w:t>
      </w:r>
    </w:p>
    <w:p w:rsidR="006B38D4" w:rsidRPr="0021792D" w:rsidRDefault="006B38D4" w:rsidP="006B38D4">
      <w:pPr>
        <w:spacing w:after="0" w:line="240" w:lineRule="auto"/>
        <w:ind w:firstLine="709"/>
        <w:jc w:val="both"/>
        <w:rPr>
          <w:rFonts w:ascii="Times New Roman" w:hAnsi="Times New Roman" w:cs="Times New Roman"/>
          <w:sz w:val="28"/>
          <w:szCs w:val="28"/>
          <w:u w:val="single"/>
        </w:rPr>
      </w:pPr>
      <w:r w:rsidRPr="0021792D">
        <w:rPr>
          <w:rFonts w:ascii="Times New Roman" w:hAnsi="Times New Roman" w:cs="Times New Roman"/>
          <w:sz w:val="28"/>
          <w:szCs w:val="28"/>
          <w:u w:val="single"/>
        </w:rPr>
        <w:t>эффективность налоговой льготы – куратором признана эффективной:</w:t>
      </w:r>
    </w:p>
    <w:p w:rsidR="006B38D4" w:rsidRPr="0021792D" w:rsidRDefault="006B38D4" w:rsidP="00E37651">
      <w:pPr>
        <w:autoSpaceDE w:val="0"/>
        <w:autoSpaceDN w:val="0"/>
        <w:adjustRightInd w:val="0"/>
        <w:spacing w:after="0" w:line="240" w:lineRule="auto"/>
        <w:ind w:firstLine="709"/>
        <w:jc w:val="both"/>
        <w:rPr>
          <w:rFonts w:ascii="Times New Roman" w:hAnsi="Times New Roman" w:cs="Times New Roman"/>
          <w:sz w:val="28"/>
          <w:szCs w:val="28"/>
        </w:rPr>
      </w:pPr>
      <w:r w:rsidRPr="0021792D">
        <w:rPr>
          <w:rFonts w:ascii="Times New Roman" w:hAnsi="Times New Roman" w:cs="Times New Roman"/>
          <w:i/>
          <w:sz w:val="28"/>
          <w:szCs w:val="28"/>
        </w:rPr>
        <w:lastRenderedPageBreak/>
        <w:t>целесообразность</w:t>
      </w:r>
      <w:r w:rsidRPr="0021792D">
        <w:rPr>
          <w:rFonts w:ascii="Times New Roman" w:hAnsi="Times New Roman" w:cs="Times New Roman"/>
          <w:sz w:val="28"/>
          <w:szCs w:val="28"/>
        </w:rPr>
        <w:t xml:space="preserve"> </w:t>
      </w:r>
      <w:r w:rsidR="005F1B74">
        <w:rPr>
          <w:rFonts w:ascii="Times New Roman" w:hAnsi="Times New Roman" w:cs="Times New Roman"/>
          <w:sz w:val="28"/>
          <w:szCs w:val="28"/>
        </w:rPr>
        <w:t>–</w:t>
      </w:r>
      <w:r w:rsidRPr="0021792D">
        <w:rPr>
          <w:rFonts w:ascii="Times New Roman" w:hAnsi="Times New Roman" w:cs="Times New Roman"/>
          <w:sz w:val="28"/>
          <w:szCs w:val="28"/>
        </w:rPr>
        <w:t xml:space="preserve"> </w:t>
      </w:r>
      <w:r w:rsidRPr="006B0E84">
        <w:rPr>
          <w:rFonts w:ascii="Times New Roman" w:hAnsi="Times New Roman" w:cs="Times New Roman"/>
          <w:sz w:val="28"/>
          <w:szCs w:val="28"/>
        </w:rPr>
        <w:t>соответствует целям</w:t>
      </w:r>
      <w:r w:rsidRPr="0021792D">
        <w:rPr>
          <w:rFonts w:ascii="Times New Roman" w:hAnsi="Times New Roman" w:cs="Times New Roman"/>
          <w:sz w:val="28"/>
          <w:szCs w:val="28"/>
        </w:rPr>
        <w:t xml:space="preserve"> </w:t>
      </w:r>
      <w:r w:rsidR="008374FD" w:rsidRPr="0021792D">
        <w:rPr>
          <w:rFonts w:ascii="Times New Roman" w:hAnsi="Times New Roman" w:cs="Times New Roman"/>
          <w:sz w:val="28"/>
          <w:szCs w:val="28"/>
        </w:rPr>
        <w:t xml:space="preserve">государственной программы Курской области «Воспроизводство и использование природных ресурсов, охрана окружающей среды в Курской области» (постановление Администрации Курской области от 18.10.2013 № 478-па) – </w:t>
      </w:r>
      <w:r w:rsidR="00E37651" w:rsidRPr="0021792D">
        <w:rPr>
          <w:rFonts w:ascii="Times New Roman" w:hAnsi="Times New Roman" w:cs="Times New Roman"/>
          <w:sz w:val="28"/>
          <w:szCs w:val="28"/>
        </w:rPr>
        <w:t>сохранение, восстановление и рациональное использование природных ресурсов и охрана окружающей среды в Курской области;</w:t>
      </w:r>
    </w:p>
    <w:p w:rsidR="006B38D4" w:rsidRPr="0021792D" w:rsidRDefault="006B38D4" w:rsidP="006B38D4">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21792D">
        <w:rPr>
          <w:rFonts w:ascii="Times New Roman" w:hAnsi="Times New Roman" w:cs="Times New Roman"/>
          <w:i/>
          <w:sz w:val="28"/>
          <w:szCs w:val="28"/>
        </w:rPr>
        <w:t>востребованность</w:t>
      </w:r>
      <w:proofErr w:type="spellEnd"/>
      <w:r w:rsidRPr="0021792D">
        <w:rPr>
          <w:rFonts w:ascii="Times New Roman" w:hAnsi="Times New Roman" w:cs="Times New Roman"/>
          <w:i/>
          <w:sz w:val="28"/>
          <w:szCs w:val="28"/>
        </w:rPr>
        <w:t xml:space="preserve"> </w:t>
      </w:r>
      <w:r w:rsidR="003C104B">
        <w:rPr>
          <w:rFonts w:ascii="Times New Roman" w:hAnsi="Times New Roman" w:cs="Times New Roman"/>
          <w:sz w:val="28"/>
          <w:szCs w:val="28"/>
        </w:rPr>
        <w:t>–</w:t>
      </w:r>
      <w:r w:rsidRPr="0021792D">
        <w:rPr>
          <w:rFonts w:ascii="Times New Roman" w:hAnsi="Times New Roman" w:cs="Times New Roman"/>
          <w:sz w:val="28"/>
          <w:szCs w:val="28"/>
        </w:rPr>
        <w:t xml:space="preserve"> льгота</w:t>
      </w:r>
      <w:r w:rsidR="00E37651" w:rsidRPr="0021792D">
        <w:rPr>
          <w:rFonts w:ascii="Times New Roman" w:hAnsi="Times New Roman" w:cs="Times New Roman"/>
          <w:sz w:val="28"/>
          <w:szCs w:val="28"/>
        </w:rPr>
        <w:t xml:space="preserve"> действует с 1 января 2020 года, </w:t>
      </w:r>
      <w:r w:rsidRPr="0021792D">
        <w:rPr>
          <w:rFonts w:ascii="Times New Roman" w:hAnsi="Times New Roman" w:cs="Times New Roman"/>
          <w:sz w:val="28"/>
          <w:szCs w:val="28"/>
        </w:rPr>
        <w:t>за налоговый период 2020 года</w:t>
      </w:r>
      <w:r w:rsidR="00E37651" w:rsidRPr="0021792D">
        <w:rPr>
          <w:rFonts w:ascii="Times New Roman" w:hAnsi="Times New Roman" w:cs="Times New Roman"/>
          <w:sz w:val="28"/>
          <w:szCs w:val="28"/>
        </w:rPr>
        <w:t xml:space="preserve"> налогоплательщики данной льготой не воспользовались</w:t>
      </w:r>
      <w:r w:rsidRPr="0021792D">
        <w:rPr>
          <w:rFonts w:ascii="Times New Roman" w:hAnsi="Times New Roman" w:cs="Times New Roman"/>
          <w:sz w:val="28"/>
          <w:szCs w:val="28"/>
        </w:rPr>
        <w:t>;</w:t>
      </w:r>
    </w:p>
    <w:p w:rsidR="006B38D4" w:rsidRDefault="006B38D4" w:rsidP="006B38D4">
      <w:pPr>
        <w:autoSpaceDE w:val="0"/>
        <w:autoSpaceDN w:val="0"/>
        <w:adjustRightInd w:val="0"/>
        <w:spacing w:after="0" w:line="240" w:lineRule="auto"/>
        <w:ind w:firstLine="709"/>
        <w:jc w:val="both"/>
        <w:rPr>
          <w:rFonts w:ascii="Times New Roman" w:hAnsi="Times New Roman" w:cs="Times New Roman"/>
          <w:sz w:val="28"/>
          <w:szCs w:val="28"/>
        </w:rPr>
      </w:pPr>
      <w:r w:rsidRPr="0021792D">
        <w:rPr>
          <w:rFonts w:ascii="Times New Roman" w:hAnsi="Times New Roman" w:cs="Times New Roman"/>
          <w:i/>
          <w:sz w:val="28"/>
          <w:szCs w:val="28"/>
        </w:rPr>
        <w:t>результативность</w:t>
      </w:r>
      <w:r w:rsidRPr="0021792D">
        <w:rPr>
          <w:rFonts w:ascii="Times New Roman" w:hAnsi="Times New Roman" w:cs="Times New Roman"/>
          <w:sz w:val="28"/>
          <w:szCs w:val="28"/>
        </w:rPr>
        <w:t xml:space="preserve"> – в виду отсутствия фактических налоговых расходов за</w:t>
      </w:r>
      <w:r w:rsidR="003C104B">
        <w:rPr>
          <w:rFonts w:ascii="Times New Roman" w:hAnsi="Times New Roman" w:cs="Times New Roman"/>
          <w:sz w:val="28"/>
          <w:szCs w:val="28"/>
        </w:rPr>
        <w:t> </w:t>
      </w:r>
      <w:r w:rsidRPr="0021792D">
        <w:rPr>
          <w:rFonts w:ascii="Times New Roman" w:hAnsi="Times New Roman" w:cs="Times New Roman"/>
          <w:sz w:val="28"/>
          <w:szCs w:val="28"/>
        </w:rPr>
        <w:t>2020 года, показатели результативности не рассчитывались.</w:t>
      </w:r>
    </w:p>
    <w:p w:rsidR="00770B10" w:rsidRPr="00513DC2" w:rsidRDefault="00770B10" w:rsidP="0088209D">
      <w:pPr>
        <w:autoSpaceDE w:val="0"/>
        <w:autoSpaceDN w:val="0"/>
        <w:adjustRightInd w:val="0"/>
        <w:spacing w:after="0" w:line="240" w:lineRule="auto"/>
        <w:ind w:firstLine="709"/>
        <w:jc w:val="both"/>
        <w:rPr>
          <w:rFonts w:ascii="Times New Roman" w:hAnsi="Times New Roman" w:cs="Times New Roman"/>
          <w:sz w:val="28"/>
          <w:szCs w:val="28"/>
        </w:rPr>
      </w:pPr>
    </w:p>
    <w:p w:rsidR="00D2104E" w:rsidRPr="00692F30" w:rsidRDefault="00D2104E" w:rsidP="00D2104E">
      <w:pPr>
        <w:pStyle w:val="ConsPlusNormal"/>
        <w:ind w:firstLine="709"/>
        <w:jc w:val="both"/>
        <w:rPr>
          <w:sz w:val="28"/>
          <w:szCs w:val="28"/>
        </w:rPr>
      </w:pPr>
      <w:r w:rsidRPr="00692F30">
        <w:rPr>
          <w:sz w:val="28"/>
          <w:szCs w:val="28"/>
        </w:rPr>
        <w:t xml:space="preserve">Таблица 2 </w:t>
      </w:r>
    </w:p>
    <w:p w:rsidR="0021792D" w:rsidRPr="00692F30" w:rsidRDefault="00D2104E" w:rsidP="00D2104E">
      <w:pPr>
        <w:spacing w:after="0" w:line="240" w:lineRule="auto"/>
        <w:jc w:val="center"/>
        <w:rPr>
          <w:rFonts w:ascii="Times New Roman" w:hAnsi="Times New Roman" w:cs="Times New Roman"/>
          <w:sz w:val="28"/>
          <w:szCs w:val="28"/>
        </w:rPr>
      </w:pPr>
      <w:r w:rsidRPr="00692F30">
        <w:rPr>
          <w:rFonts w:ascii="Times New Roman" w:hAnsi="Times New Roman" w:cs="Times New Roman"/>
          <w:sz w:val="28"/>
          <w:szCs w:val="28"/>
        </w:rPr>
        <w:t xml:space="preserve">Налоговые расходы по транспортному налогу </w:t>
      </w:r>
      <w:r w:rsidR="00A7568E" w:rsidRPr="00692F30">
        <w:rPr>
          <w:rFonts w:ascii="Times New Roman" w:hAnsi="Times New Roman" w:cs="Times New Roman"/>
          <w:sz w:val="28"/>
          <w:szCs w:val="28"/>
        </w:rPr>
        <w:t xml:space="preserve">за </w:t>
      </w:r>
      <w:r w:rsidR="006F1B6F" w:rsidRPr="00692F30">
        <w:rPr>
          <w:rFonts w:ascii="Times New Roman" w:hAnsi="Times New Roman" w:cs="Times New Roman"/>
          <w:sz w:val="28"/>
          <w:szCs w:val="28"/>
        </w:rPr>
        <w:t>2017</w:t>
      </w:r>
      <w:r w:rsidR="003C104B">
        <w:rPr>
          <w:rFonts w:ascii="Times New Roman" w:hAnsi="Times New Roman" w:cs="Times New Roman"/>
          <w:sz w:val="28"/>
          <w:szCs w:val="28"/>
        </w:rPr>
        <w:t xml:space="preserve"> – </w:t>
      </w:r>
      <w:r w:rsidR="006F1B6F" w:rsidRPr="00692F30">
        <w:rPr>
          <w:rFonts w:ascii="Times New Roman" w:hAnsi="Times New Roman" w:cs="Times New Roman"/>
          <w:sz w:val="28"/>
          <w:szCs w:val="28"/>
        </w:rPr>
        <w:t>20</w:t>
      </w:r>
      <w:r w:rsidR="00AA04CF" w:rsidRPr="00692F30">
        <w:rPr>
          <w:rFonts w:ascii="Times New Roman" w:hAnsi="Times New Roman" w:cs="Times New Roman"/>
          <w:sz w:val="28"/>
          <w:szCs w:val="28"/>
        </w:rPr>
        <w:t>20</w:t>
      </w:r>
      <w:r w:rsidR="006F1B6F" w:rsidRPr="00692F30">
        <w:rPr>
          <w:rFonts w:ascii="Times New Roman" w:hAnsi="Times New Roman" w:cs="Times New Roman"/>
          <w:sz w:val="28"/>
          <w:szCs w:val="28"/>
        </w:rPr>
        <w:t xml:space="preserve"> годы</w:t>
      </w:r>
      <w:r w:rsidR="0021792D" w:rsidRPr="00692F30">
        <w:rPr>
          <w:rFonts w:ascii="Times New Roman" w:hAnsi="Times New Roman" w:cs="Times New Roman"/>
          <w:sz w:val="28"/>
          <w:szCs w:val="28"/>
        </w:rPr>
        <w:t>,</w:t>
      </w:r>
    </w:p>
    <w:p w:rsidR="00D2104E" w:rsidRPr="00692F30" w:rsidRDefault="006F1B6F" w:rsidP="0021792D">
      <w:pPr>
        <w:spacing w:after="0" w:line="240" w:lineRule="auto"/>
        <w:jc w:val="right"/>
        <w:rPr>
          <w:rFonts w:ascii="Times New Roman" w:hAnsi="Times New Roman" w:cs="Times New Roman"/>
          <w:sz w:val="28"/>
          <w:szCs w:val="28"/>
          <w:lang w:eastAsia="ru-RU"/>
        </w:rPr>
      </w:pPr>
      <w:r w:rsidRPr="00692F30">
        <w:rPr>
          <w:rFonts w:ascii="Times New Roman" w:hAnsi="Times New Roman" w:cs="Times New Roman"/>
          <w:sz w:val="28"/>
          <w:szCs w:val="28"/>
          <w:lang w:eastAsia="ru-RU"/>
        </w:rPr>
        <w:t xml:space="preserve"> тыс. рублей</w:t>
      </w:r>
    </w:p>
    <w:tbl>
      <w:tblPr>
        <w:tblStyle w:val="a9"/>
        <w:tblW w:w="0" w:type="auto"/>
        <w:tblLook w:val="04A0"/>
      </w:tblPr>
      <w:tblGrid>
        <w:gridCol w:w="936"/>
        <w:gridCol w:w="2299"/>
        <w:gridCol w:w="2300"/>
        <w:gridCol w:w="2299"/>
        <w:gridCol w:w="2300"/>
      </w:tblGrid>
      <w:tr w:rsidR="0021792D" w:rsidRPr="006F7C5A" w:rsidTr="0021792D">
        <w:tc>
          <w:tcPr>
            <w:tcW w:w="833" w:type="dxa"/>
          </w:tcPr>
          <w:p w:rsidR="0021792D" w:rsidRPr="006F7C5A" w:rsidRDefault="0021792D" w:rsidP="00AC07C6">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 xml:space="preserve">№ </w:t>
            </w:r>
            <w:proofErr w:type="spellStart"/>
            <w:r w:rsidRPr="006F7C5A">
              <w:rPr>
                <w:rFonts w:ascii="Times New Roman" w:hAnsi="Times New Roman" w:cs="Times New Roman"/>
                <w:sz w:val="28"/>
                <w:szCs w:val="28"/>
                <w:lang w:eastAsia="ru-RU"/>
              </w:rPr>
              <w:t>п</w:t>
            </w:r>
            <w:proofErr w:type="spellEnd"/>
            <w:r w:rsidRPr="006F7C5A">
              <w:rPr>
                <w:rFonts w:ascii="Times New Roman" w:hAnsi="Times New Roman" w:cs="Times New Roman"/>
                <w:sz w:val="28"/>
                <w:szCs w:val="28"/>
                <w:lang w:eastAsia="ru-RU"/>
              </w:rPr>
              <w:t>/</w:t>
            </w:r>
            <w:proofErr w:type="spellStart"/>
            <w:r w:rsidRPr="006F7C5A">
              <w:rPr>
                <w:rFonts w:ascii="Times New Roman" w:hAnsi="Times New Roman" w:cs="Times New Roman"/>
                <w:sz w:val="28"/>
                <w:szCs w:val="28"/>
                <w:lang w:eastAsia="ru-RU"/>
              </w:rPr>
              <w:t>п</w:t>
            </w:r>
            <w:proofErr w:type="spellEnd"/>
          </w:p>
        </w:tc>
        <w:tc>
          <w:tcPr>
            <w:tcW w:w="2299" w:type="dxa"/>
            <w:vAlign w:val="center"/>
          </w:tcPr>
          <w:p w:rsidR="0021792D" w:rsidRPr="006F7C5A" w:rsidRDefault="0021792D" w:rsidP="006D1760">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2017</w:t>
            </w:r>
          </w:p>
        </w:tc>
        <w:tc>
          <w:tcPr>
            <w:tcW w:w="2300" w:type="dxa"/>
            <w:vAlign w:val="center"/>
          </w:tcPr>
          <w:p w:rsidR="0021792D" w:rsidRPr="006F7C5A" w:rsidRDefault="0021792D" w:rsidP="006D1760">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2018</w:t>
            </w:r>
          </w:p>
        </w:tc>
        <w:tc>
          <w:tcPr>
            <w:tcW w:w="2299" w:type="dxa"/>
            <w:vAlign w:val="center"/>
          </w:tcPr>
          <w:p w:rsidR="0021792D" w:rsidRPr="006F7C5A" w:rsidRDefault="0021792D" w:rsidP="006D1760">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2019</w:t>
            </w:r>
          </w:p>
        </w:tc>
        <w:tc>
          <w:tcPr>
            <w:tcW w:w="2300" w:type="dxa"/>
            <w:vAlign w:val="center"/>
          </w:tcPr>
          <w:p w:rsidR="0021792D" w:rsidRPr="006F7C5A" w:rsidRDefault="0021792D" w:rsidP="006D1760">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2020</w:t>
            </w:r>
          </w:p>
        </w:tc>
      </w:tr>
      <w:tr w:rsidR="0021792D" w:rsidRPr="006F7C5A" w:rsidTr="0021792D">
        <w:tc>
          <w:tcPr>
            <w:tcW w:w="833" w:type="dxa"/>
          </w:tcPr>
          <w:p w:rsidR="0021792D" w:rsidRPr="006F7C5A" w:rsidRDefault="0021792D" w:rsidP="00AC07C6">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1</w:t>
            </w:r>
          </w:p>
        </w:tc>
        <w:tc>
          <w:tcPr>
            <w:tcW w:w="2299" w:type="dxa"/>
            <w:vAlign w:val="center"/>
          </w:tcPr>
          <w:p w:rsidR="0021792D" w:rsidRPr="006F7C5A" w:rsidRDefault="0021792D" w:rsidP="00F02E5F">
            <w:pPr>
              <w:jc w:val="center"/>
              <w:rPr>
                <w:rFonts w:ascii="Times New Roman" w:hAnsi="Times New Roman" w:cs="Times New Roman"/>
                <w:sz w:val="28"/>
                <w:szCs w:val="28"/>
              </w:rPr>
            </w:pPr>
            <w:r w:rsidRPr="006F7C5A">
              <w:rPr>
                <w:rFonts w:ascii="Times New Roman" w:hAnsi="Times New Roman" w:cs="Times New Roman"/>
                <w:sz w:val="28"/>
                <w:szCs w:val="28"/>
              </w:rPr>
              <w:t>14 769</w:t>
            </w:r>
          </w:p>
        </w:tc>
        <w:tc>
          <w:tcPr>
            <w:tcW w:w="2300" w:type="dxa"/>
            <w:vAlign w:val="center"/>
          </w:tcPr>
          <w:p w:rsidR="0021792D" w:rsidRPr="006F7C5A" w:rsidRDefault="0021792D" w:rsidP="00F02E5F">
            <w:pPr>
              <w:jc w:val="center"/>
              <w:rPr>
                <w:rFonts w:ascii="Times New Roman" w:hAnsi="Times New Roman" w:cs="Times New Roman"/>
                <w:sz w:val="28"/>
                <w:szCs w:val="28"/>
              </w:rPr>
            </w:pPr>
            <w:r w:rsidRPr="006F7C5A">
              <w:rPr>
                <w:rFonts w:ascii="Times New Roman" w:hAnsi="Times New Roman" w:cs="Times New Roman"/>
                <w:sz w:val="28"/>
                <w:szCs w:val="28"/>
              </w:rPr>
              <w:t>27 907</w:t>
            </w:r>
          </w:p>
        </w:tc>
        <w:tc>
          <w:tcPr>
            <w:tcW w:w="2299" w:type="dxa"/>
            <w:vAlign w:val="center"/>
          </w:tcPr>
          <w:p w:rsidR="0021792D" w:rsidRPr="006F7C5A" w:rsidRDefault="0021792D" w:rsidP="00F02E5F">
            <w:pPr>
              <w:jc w:val="center"/>
              <w:rPr>
                <w:rFonts w:ascii="Times New Roman" w:hAnsi="Times New Roman" w:cs="Times New Roman"/>
                <w:sz w:val="28"/>
                <w:szCs w:val="28"/>
              </w:rPr>
            </w:pPr>
            <w:r w:rsidRPr="006F7C5A">
              <w:rPr>
                <w:rFonts w:ascii="Times New Roman" w:hAnsi="Times New Roman" w:cs="Times New Roman"/>
                <w:sz w:val="28"/>
                <w:szCs w:val="28"/>
              </w:rPr>
              <w:t>30 740</w:t>
            </w:r>
          </w:p>
        </w:tc>
        <w:tc>
          <w:tcPr>
            <w:tcW w:w="2300" w:type="dxa"/>
            <w:vAlign w:val="center"/>
          </w:tcPr>
          <w:p w:rsidR="0021792D" w:rsidRPr="006F7C5A" w:rsidRDefault="0021792D" w:rsidP="00F02E5F">
            <w:pPr>
              <w:jc w:val="center"/>
              <w:rPr>
                <w:rFonts w:ascii="Times New Roman" w:hAnsi="Times New Roman" w:cs="Times New Roman"/>
                <w:sz w:val="28"/>
                <w:szCs w:val="28"/>
              </w:rPr>
            </w:pPr>
            <w:r w:rsidRPr="006F7C5A">
              <w:rPr>
                <w:rFonts w:ascii="Times New Roman" w:hAnsi="Times New Roman" w:cs="Times New Roman"/>
                <w:sz w:val="28"/>
                <w:szCs w:val="28"/>
              </w:rPr>
              <w:t>25 451</w:t>
            </w:r>
          </w:p>
        </w:tc>
      </w:tr>
      <w:tr w:rsidR="0021792D" w:rsidRPr="006F7C5A" w:rsidTr="0021792D">
        <w:tc>
          <w:tcPr>
            <w:tcW w:w="833" w:type="dxa"/>
          </w:tcPr>
          <w:p w:rsidR="0021792D" w:rsidRPr="006F7C5A" w:rsidRDefault="0021792D" w:rsidP="00AC07C6">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2</w:t>
            </w:r>
          </w:p>
        </w:tc>
        <w:tc>
          <w:tcPr>
            <w:tcW w:w="2299" w:type="dxa"/>
            <w:vAlign w:val="center"/>
          </w:tcPr>
          <w:p w:rsidR="0021792D" w:rsidRPr="006F7C5A" w:rsidRDefault="0021792D" w:rsidP="00F02E5F">
            <w:pPr>
              <w:jc w:val="center"/>
              <w:rPr>
                <w:rFonts w:ascii="Times New Roman" w:hAnsi="Times New Roman" w:cs="Times New Roman"/>
                <w:sz w:val="28"/>
                <w:szCs w:val="28"/>
              </w:rPr>
            </w:pPr>
            <w:r w:rsidRPr="006F7C5A">
              <w:rPr>
                <w:rFonts w:ascii="Times New Roman" w:hAnsi="Times New Roman" w:cs="Times New Roman"/>
                <w:sz w:val="28"/>
                <w:szCs w:val="28"/>
              </w:rPr>
              <w:t>53 516</w:t>
            </w:r>
          </w:p>
        </w:tc>
        <w:tc>
          <w:tcPr>
            <w:tcW w:w="2300" w:type="dxa"/>
            <w:vAlign w:val="center"/>
          </w:tcPr>
          <w:p w:rsidR="0021792D" w:rsidRPr="006F7C5A" w:rsidRDefault="0021792D" w:rsidP="00F02E5F">
            <w:pPr>
              <w:jc w:val="center"/>
              <w:rPr>
                <w:rFonts w:ascii="Times New Roman" w:hAnsi="Times New Roman" w:cs="Times New Roman"/>
                <w:sz w:val="28"/>
                <w:szCs w:val="28"/>
              </w:rPr>
            </w:pPr>
            <w:r w:rsidRPr="006F7C5A">
              <w:rPr>
                <w:rFonts w:ascii="Times New Roman" w:hAnsi="Times New Roman" w:cs="Times New Roman"/>
                <w:sz w:val="28"/>
                <w:szCs w:val="28"/>
              </w:rPr>
              <w:t>52 956</w:t>
            </w:r>
          </w:p>
        </w:tc>
        <w:tc>
          <w:tcPr>
            <w:tcW w:w="2299" w:type="dxa"/>
            <w:vAlign w:val="center"/>
          </w:tcPr>
          <w:p w:rsidR="0021792D" w:rsidRPr="006F7C5A" w:rsidRDefault="0021792D" w:rsidP="00F02E5F">
            <w:pPr>
              <w:jc w:val="center"/>
              <w:rPr>
                <w:rFonts w:ascii="Times New Roman" w:hAnsi="Times New Roman" w:cs="Times New Roman"/>
                <w:sz w:val="28"/>
                <w:szCs w:val="28"/>
              </w:rPr>
            </w:pPr>
            <w:r w:rsidRPr="006F7C5A">
              <w:rPr>
                <w:rFonts w:ascii="Times New Roman" w:hAnsi="Times New Roman" w:cs="Times New Roman"/>
                <w:sz w:val="28"/>
                <w:szCs w:val="28"/>
              </w:rPr>
              <w:t>52 460</w:t>
            </w:r>
          </w:p>
        </w:tc>
        <w:tc>
          <w:tcPr>
            <w:tcW w:w="2300" w:type="dxa"/>
          </w:tcPr>
          <w:p w:rsidR="0021792D" w:rsidRPr="006F7C5A" w:rsidRDefault="0021792D" w:rsidP="00F02E5F">
            <w:pPr>
              <w:jc w:val="center"/>
              <w:rPr>
                <w:rFonts w:ascii="Times New Roman" w:hAnsi="Times New Roman" w:cs="Times New Roman"/>
                <w:sz w:val="28"/>
                <w:szCs w:val="28"/>
              </w:rPr>
            </w:pPr>
            <w:r w:rsidRPr="006F7C5A">
              <w:rPr>
                <w:rFonts w:ascii="Times New Roman" w:hAnsi="Times New Roman" w:cs="Times New Roman"/>
                <w:color w:val="000000" w:themeColor="text1"/>
                <w:sz w:val="28"/>
                <w:szCs w:val="28"/>
              </w:rPr>
              <w:t>40 487</w:t>
            </w:r>
          </w:p>
        </w:tc>
      </w:tr>
      <w:tr w:rsidR="0021792D" w:rsidRPr="006F7C5A" w:rsidTr="0021792D">
        <w:tc>
          <w:tcPr>
            <w:tcW w:w="833" w:type="dxa"/>
          </w:tcPr>
          <w:p w:rsidR="0021792D" w:rsidRPr="006F7C5A" w:rsidRDefault="0021792D" w:rsidP="00AC07C6">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3</w:t>
            </w:r>
          </w:p>
        </w:tc>
        <w:tc>
          <w:tcPr>
            <w:tcW w:w="2299" w:type="dxa"/>
          </w:tcPr>
          <w:p w:rsidR="0021792D" w:rsidRPr="006F7C5A" w:rsidRDefault="0021792D" w:rsidP="00AC07C6">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0</w:t>
            </w:r>
          </w:p>
        </w:tc>
        <w:tc>
          <w:tcPr>
            <w:tcW w:w="2300" w:type="dxa"/>
          </w:tcPr>
          <w:p w:rsidR="0021792D" w:rsidRPr="006F7C5A" w:rsidRDefault="0021792D" w:rsidP="00AC07C6">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0</w:t>
            </w:r>
          </w:p>
        </w:tc>
        <w:tc>
          <w:tcPr>
            <w:tcW w:w="2299" w:type="dxa"/>
          </w:tcPr>
          <w:p w:rsidR="0021792D" w:rsidRPr="006F7C5A" w:rsidRDefault="0021792D" w:rsidP="00AC07C6">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0</w:t>
            </w:r>
          </w:p>
        </w:tc>
        <w:tc>
          <w:tcPr>
            <w:tcW w:w="2300" w:type="dxa"/>
          </w:tcPr>
          <w:p w:rsidR="0021792D" w:rsidRPr="006F7C5A" w:rsidRDefault="0021792D" w:rsidP="00AC07C6">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0</w:t>
            </w:r>
          </w:p>
        </w:tc>
      </w:tr>
      <w:tr w:rsidR="0021792D" w:rsidRPr="006F7C5A" w:rsidTr="0021792D">
        <w:tc>
          <w:tcPr>
            <w:tcW w:w="833" w:type="dxa"/>
          </w:tcPr>
          <w:p w:rsidR="0021792D" w:rsidRPr="006F7C5A" w:rsidRDefault="0021792D" w:rsidP="00AC07C6">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4</w:t>
            </w:r>
          </w:p>
        </w:tc>
        <w:tc>
          <w:tcPr>
            <w:tcW w:w="2299" w:type="dxa"/>
          </w:tcPr>
          <w:p w:rsidR="0021792D" w:rsidRPr="006F7C5A" w:rsidRDefault="0021792D" w:rsidP="00AC07C6">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0</w:t>
            </w:r>
          </w:p>
        </w:tc>
        <w:tc>
          <w:tcPr>
            <w:tcW w:w="2300" w:type="dxa"/>
          </w:tcPr>
          <w:p w:rsidR="0021792D" w:rsidRPr="006F7C5A" w:rsidRDefault="0021792D" w:rsidP="00AC07C6">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0</w:t>
            </w:r>
          </w:p>
        </w:tc>
        <w:tc>
          <w:tcPr>
            <w:tcW w:w="2299" w:type="dxa"/>
          </w:tcPr>
          <w:p w:rsidR="0021792D" w:rsidRPr="006F7C5A" w:rsidRDefault="0021792D" w:rsidP="00AC07C6">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221</w:t>
            </w:r>
          </w:p>
        </w:tc>
        <w:tc>
          <w:tcPr>
            <w:tcW w:w="2300" w:type="dxa"/>
          </w:tcPr>
          <w:p w:rsidR="0021792D" w:rsidRPr="006F7C5A" w:rsidRDefault="0021792D" w:rsidP="00AC07C6">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0</w:t>
            </w:r>
          </w:p>
        </w:tc>
      </w:tr>
      <w:tr w:rsidR="0021792D" w:rsidRPr="006F7C5A" w:rsidTr="0021792D">
        <w:tc>
          <w:tcPr>
            <w:tcW w:w="833" w:type="dxa"/>
          </w:tcPr>
          <w:p w:rsidR="0021792D" w:rsidRPr="006F7C5A" w:rsidRDefault="0021792D" w:rsidP="00E37651">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5</w:t>
            </w:r>
          </w:p>
        </w:tc>
        <w:tc>
          <w:tcPr>
            <w:tcW w:w="2299" w:type="dxa"/>
          </w:tcPr>
          <w:p w:rsidR="0021792D" w:rsidRPr="006F7C5A" w:rsidRDefault="0021792D" w:rsidP="0009027A">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0</w:t>
            </w:r>
          </w:p>
        </w:tc>
        <w:tc>
          <w:tcPr>
            <w:tcW w:w="2300" w:type="dxa"/>
          </w:tcPr>
          <w:p w:rsidR="0021792D" w:rsidRPr="006F7C5A" w:rsidRDefault="0021792D" w:rsidP="0009027A">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0</w:t>
            </w:r>
          </w:p>
        </w:tc>
        <w:tc>
          <w:tcPr>
            <w:tcW w:w="2299" w:type="dxa"/>
          </w:tcPr>
          <w:p w:rsidR="0021792D" w:rsidRPr="006F7C5A" w:rsidRDefault="0021792D" w:rsidP="0009027A">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0</w:t>
            </w:r>
          </w:p>
        </w:tc>
        <w:tc>
          <w:tcPr>
            <w:tcW w:w="2300" w:type="dxa"/>
          </w:tcPr>
          <w:p w:rsidR="0021792D" w:rsidRPr="006F7C5A" w:rsidRDefault="0021792D" w:rsidP="0009027A">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0</w:t>
            </w:r>
          </w:p>
        </w:tc>
      </w:tr>
      <w:tr w:rsidR="0021792D" w:rsidRPr="00513DC2" w:rsidTr="0021792D">
        <w:tc>
          <w:tcPr>
            <w:tcW w:w="833" w:type="dxa"/>
          </w:tcPr>
          <w:p w:rsidR="0021792D" w:rsidRPr="006F7C5A" w:rsidRDefault="0021792D" w:rsidP="00AC07C6">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Итого</w:t>
            </w:r>
          </w:p>
        </w:tc>
        <w:tc>
          <w:tcPr>
            <w:tcW w:w="2299" w:type="dxa"/>
          </w:tcPr>
          <w:p w:rsidR="0021792D" w:rsidRPr="006F7C5A" w:rsidRDefault="0021792D" w:rsidP="00AC07C6">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68 285</w:t>
            </w:r>
          </w:p>
        </w:tc>
        <w:tc>
          <w:tcPr>
            <w:tcW w:w="2300" w:type="dxa"/>
          </w:tcPr>
          <w:p w:rsidR="0021792D" w:rsidRPr="006F7C5A" w:rsidRDefault="0021792D" w:rsidP="00AC07C6">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80 863</w:t>
            </w:r>
          </w:p>
        </w:tc>
        <w:tc>
          <w:tcPr>
            <w:tcW w:w="2299" w:type="dxa"/>
          </w:tcPr>
          <w:p w:rsidR="0021792D" w:rsidRPr="006F7C5A" w:rsidRDefault="0021792D" w:rsidP="00AC07C6">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83 421</w:t>
            </w:r>
          </w:p>
        </w:tc>
        <w:tc>
          <w:tcPr>
            <w:tcW w:w="2300" w:type="dxa"/>
          </w:tcPr>
          <w:p w:rsidR="0021792D" w:rsidRPr="006F7C5A" w:rsidRDefault="0021792D" w:rsidP="00B910D3">
            <w:pPr>
              <w:jc w:val="center"/>
              <w:rPr>
                <w:rFonts w:ascii="Times New Roman" w:hAnsi="Times New Roman" w:cs="Times New Roman"/>
                <w:sz w:val="28"/>
                <w:szCs w:val="28"/>
              </w:rPr>
            </w:pPr>
            <w:r w:rsidRPr="006F7C5A">
              <w:rPr>
                <w:rFonts w:ascii="Times New Roman" w:hAnsi="Times New Roman" w:cs="Times New Roman"/>
                <w:sz w:val="28"/>
                <w:szCs w:val="28"/>
                <w:lang w:eastAsia="ru-RU"/>
              </w:rPr>
              <w:t>65 938</w:t>
            </w:r>
          </w:p>
        </w:tc>
      </w:tr>
    </w:tbl>
    <w:p w:rsidR="00D2104E" w:rsidRPr="00513DC2" w:rsidRDefault="00D2104E" w:rsidP="00A340F8">
      <w:pPr>
        <w:spacing w:after="0" w:line="240" w:lineRule="auto"/>
        <w:ind w:firstLine="709"/>
        <w:jc w:val="both"/>
        <w:rPr>
          <w:rFonts w:ascii="Times New Roman" w:hAnsi="Times New Roman" w:cs="Times New Roman"/>
          <w:sz w:val="28"/>
          <w:szCs w:val="28"/>
        </w:rPr>
      </w:pPr>
    </w:p>
    <w:p w:rsidR="000D6C3E" w:rsidRDefault="00052870" w:rsidP="00052870">
      <w:pPr>
        <w:spacing w:after="0" w:line="240" w:lineRule="auto"/>
        <w:jc w:val="center"/>
        <w:rPr>
          <w:rFonts w:ascii="Times New Roman" w:hAnsi="Times New Roman" w:cs="Times New Roman"/>
          <w:b/>
          <w:sz w:val="28"/>
          <w:szCs w:val="28"/>
        </w:rPr>
      </w:pPr>
      <w:r w:rsidRPr="00513DC2">
        <w:rPr>
          <w:rFonts w:ascii="Times New Roman" w:hAnsi="Times New Roman" w:cs="Times New Roman"/>
          <w:b/>
          <w:sz w:val="28"/>
          <w:szCs w:val="28"/>
        </w:rPr>
        <w:t>Налог на прибыль организаций, подлежащий зачислению в областной бюджет</w:t>
      </w:r>
    </w:p>
    <w:p w:rsidR="00E94949" w:rsidRPr="00513DC2" w:rsidRDefault="00E94949" w:rsidP="00052870">
      <w:pPr>
        <w:spacing w:after="0" w:line="240" w:lineRule="auto"/>
        <w:jc w:val="center"/>
        <w:rPr>
          <w:rFonts w:ascii="Times New Roman" w:hAnsi="Times New Roman" w:cs="Times New Roman"/>
          <w:b/>
          <w:sz w:val="28"/>
          <w:szCs w:val="28"/>
        </w:rPr>
      </w:pPr>
    </w:p>
    <w:p w:rsidR="000D6C3E" w:rsidRPr="006F7C5A" w:rsidRDefault="00B30A25" w:rsidP="00CF5E9F">
      <w:pPr>
        <w:autoSpaceDE w:val="0"/>
        <w:autoSpaceDN w:val="0"/>
        <w:adjustRightInd w:val="0"/>
        <w:spacing w:after="0" w:line="240" w:lineRule="auto"/>
        <w:ind w:firstLine="709"/>
        <w:jc w:val="both"/>
        <w:rPr>
          <w:rFonts w:ascii="Times New Roman" w:hAnsi="Times New Roman" w:cs="Times New Roman"/>
          <w:sz w:val="28"/>
          <w:szCs w:val="28"/>
        </w:rPr>
      </w:pPr>
      <w:r w:rsidRPr="006F7C5A">
        <w:rPr>
          <w:rFonts w:ascii="Times New Roman" w:hAnsi="Times New Roman" w:cs="Times New Roman"/>
          <w:sz w:val="28"/>
          <w:szCs w:val="28"/>
        </w:rPr>
        <w:t>1</w:t>
      </w:r>
      <w:r w:rsidR="000D6C3E" w:rsidRPr="006F7C5A">
        <w:rPr>
          <w:rFonts w:ascii="Times New Roman" w:hAnsi="Times New Roman" w:cs="Times New Roman"/>
          <w:sz w:val="28"/>
          <w:szCs w:val="28"/>
        </w:rPr>
        <w:t>) Льгота</w:t>
      </w:r>
      <w:r w:rsidR="00313788" w:rsidRPr="006F7C5A">
        <w:rPr>
          <w:rFonts w:ascii="Times New Roman" w:hAnsi="Times New Roman" w:cs="Times New Roman"/>
          <w:sz w:val="28"/>
          <w:szCs w:val="28"/>
        </w:rPr>
        <w:t xml:space="preserve"> для</w:t>
      </w:r>
      <w:r w:rsidR="00CF5E9F" w:rsidRPr="006F7C5A">
        <w:rPr>
          <w:rFonts w:ascii="Times New Roman" w:hAnsi="Times New Roman" w:cs="Times New Roman"/>
          <w:sz w:val="28"/>
          <w:szCs w:val="28"/>
        </w:rPr>
        <w:t xml:space="preserve"> организаций</w:t>
      </w:r>
      <w:r w:rsidR="00E94949" w:rsidRPr="006F7C5A">
        <w:rPr>
          <w:rFonts w:ascii="Times New Roman" w:hAnsi="Times New Roman" w:cs="Times New Roman"/>
          <w:sz w:val="28"/>
          <w:szCs w:val="28"/>
        </w:rPr>
        <w:t xml:space="preserve"> – инвесторов, осуществляющих установленные законом виды деятельности в сфере обрабатывающих производств</w:t>
      </w:r>
      <w:r w:rsidR="00CF5E9F" w:rsidRPr="006F7C5A">
        <w:rPr>
          <w:rFonts w:ascii="Times New Roman" w:hAnsi="Times New Roman" w:cs="Times New Roman"/>
          <w:sz w:val="28"/>
          <w:szCs w:val="28"/>
        </w:rPr>
        <w:t xml:space="preserve">, </w:t>
      </w:r>
      <w:r w:rsidR="000D6C3E" w:rsidRPr="006F7C5A">
        <w:rPr>
          <w:rFonts w:ascii="Times New Roman" w:hAnsi="Times New Roman" w:cs="Times New Roman"/>
          <w:sz w:val="28"/>
          <w:szCs w:val="28"/>
        </w:rPr>
        <w:t>имеет следующие характеристики:</w:t>
      </w:r>
    </w:p>
    <w:p w:rsidR="004E4F08" w:rsidRPr="006F7C5A" w:rsidRDefault="00B30A25" w:rsidP="00B30A25">
      <w:pPr>
        <w:pStyle w:val="ConsPlusNormal"/>
        <w:ind w:firstLine="709"/>
        <w:jc w:val="both"/>
        <w:rPr>
          <w:sz w:val="28"/>
          <w:szCs w:val="28"/>
        </w:rPr>
      </w:pPr>
      <w:r w:rsidRPr="006F7C5A">
        <w:rPr>
          <w:sz w:val="28"/>
          <w:szCs w:val="28"/>
          <w:u w:val="single"/>
        </w:rPr>
        <w:t>законодательные реквизиты</w:t>
      </w:r>
      <w:r w:rsidRPr="006F7C5A">
        <w:rPr>
          <w:sz w:val="28"/>
          <w:szCs w:val="28"/>
        </w:rPr>
        <w:t xml:space="preserve"> </w:t>
      </w:r>
      <w:r w:rsidR="003C104B">
        <w:rPr>
          <w:sz w:val="28"/>
          <w:szCs w:val="28"/>
        </w:rPr>
        <w:t>–</w:t>
      </w:r>
      <w:r w:rsidRPr="006F7C5A">
        <w:rPr>
          <w:sz w:val="28"/>
          <w:szCs w:val="28"/>
        </w:rPr>
        <w:t xml:space="preserve"> </w:t>
      </w:r>
      <w:r w:rsidR="004E4F08" w:rsidRPr="006F7C5A">
        <w:rPr>
          <w:sz w:val="28"/>
          <w:szCs w:val="28"/>
        </w:rPr>
        <w:t>статья</w:t>
      </w:r>
      <w:r w:rsidR="00FA0773" w:rsidRPr="006F7C5A">
        <w:rPr>
          <w:sz w:val="28"/>
          <w:szCs w:val="28"/>
        </w:rPr>
        <w:t xml:space="preserve"> 1 </w:t>
      </w:r>
      <w:r w:rsidR="00E94949" w:rsidRPr="006F7C5A">
        <w:rPr>
          <w:sz w:val="28"/>
          <w:szCs w:val="28"/>
        </w:rPr>
        <w:t xml:space="preserve">Закона Курской области от 11.12.2019 № 129-ЗКО </w:t>
      </w:r>
      <w:r w:rsidR="004E4F08" w:rsidRPr="006F7C5A">
        <w:rPr>
          <w:sz w:val="28"/>
          <w:szCs w:val="28"/>
        </w:rPr>
        <w:t>«</w:t>
      </w:r>
      <w:r w:rsidR="00E94949" w:rsidRPr="006F7C5A">
        <w:rPr>
          <w:sz w:val="28"/>
          <w:szCs w:val="28"/>
        </w:rPr>
        <w:t>Об инвестиционном налоговом вычете по налогу на</w:t>
      </w:r>
      <w:r w:rsidR="003C104B">
        <w:rPr>
          <w:sz w:val="28"/>
          <w:szCs w:val="28"/>
        </w:rPr>
        <w:t> </w:t>
      </w:r>
      <w:r w:rsidR="00E94949" w:rsidRPr="006F7C5A">
        <w:rPr>
          <w:sz w:val="28"/>
          <w:szCs w:val="28"/>
        </w:rPr>
        <w:t>прибыль организаций на территории Курской области</w:t>
      </w:r>
      <w:r w:rsidR="004E4F08" w:rsidRPr="006F7C5A">
        <w:rPr>
          <w:sz w:val="28"/>
          <w:szCs w:val="28"/>
        </w:rPr>
        <w:t>»;</w:t>
      </w:r>
      <w:r w:rsidR="00E94949" w:rsidRPr="006F7C5A">
        <w:rPr>
          <w:sz w:val="28"/>
          <w:szCs w:val="28"/>
        </w:rPr>
        <w:t xml:space="preserve"> </w:t>
      </w:r>
    </w:p>
    <w:p w:rsidR="009302F6" w:rsidRPr="006F7C5A" w:rsidRDefault="009302F6" w:rsidP="00B30A25">
      <w:pPr>
        <w:pStyle w:val="ConsPlusNormal"/>
        <w:ind w:firstLine="709"/>
        <w:jc w:val="both"/>
        <w:rPr>
          <w:sz w:val="28"/>
          <w:szCs w:val="28"/>
        </w:rPr>
      </w:pPr>
      <w:r w:rsidRPr="006F7C5A">
        <w:rPr>
          <w:sz w:val="28"/>
          <w:szCs w:val="28"/>
          <w:u w:val="single"/>
        </w:rPr>
        <w:t>вид льготы</w:t>
      </w:r>
      <w:r w:rsidRPr="006F7C5A">
        <w:rPr>
          <w:sz w:val="28"/>
          <w:szCs w:val="28"/>
        </w:rPr>
        <w:t xml:space="preserve"> – </w:t>
      </w:r>
      <w:r w:rsidR="004E4F08" w:rsidRPr="006F7C5A">
        <w:rPr>
          <w:sz w:val="28"/>
          <w:szCs w:val="28"/>
        </w:rPr>
        <w:t>инвестиционный налоговый вычет в размере 90% капитальных вложений в основные средства 3</w:t>
      </w:r>
      <w:r w:rsidR="003C104B">
        <w:rPr>
          <w:sz w:val="28"/>
          <w:szCs w:val="28"/>
        </w:rPr>
        <w:t xml:space="preserve"> – </w:t>
      </w:r>
      <w:r w:rsidR="004E4F08" w:rsidRPr="006F7C5A">
        <w:rPr>
          <w:sz w:val="28"/>
          <w:szCs w:val="28"/>
        </w:rPr>
        <w:t>7 амортизационных групп</w:t>
      </w:r>
      <w:r w:rsidRPr="006F7C5A">
        <w:rPr>
          <w:sz w:val="28"/>
          <w:szCs w:val="28"/>
        </w:rPr>
        <w:t>;</w:t>
      </w:r>
    </w:p>
    <w:p w:rsidR="009302F6" w:rsidRPr="006F7C5A" w:rsidRDefault="009302F6" w:rsidP="00B30A25">
      <w:pPr>
        <w:autoSpaceDE w:val="0"/>
        <w:autoSpaceDN w:val="0"/>
        <w:adjustRightInd w:val="0"/>
        <w:spacing w:after="0" w:line="240" w:lineRule="auto"/>
        <w:ind w:firstLine="709"/>
        <w:jc w:val="both"/>
        <w:rPr>
          <w:rFonts w:ascii="Times New Roman" w:hAnsi="Times New Roman" w:cs="Times New Roman"/>
          <w:sz w:val="28"/>
          <w:szCs w:val="28"/>
        </w:rPr>
      </w:pPr>
      <w:r w:rsidRPr="006F7C5A">
        <w:rPr>
          <w:rFonts w:ascii="Times New Roman" w:hAnsi="Times New Roman" w:cs="Times New Roman"/>
          <w:sz w:val="28"/>
          <w:szCs w:val="28"/>
          <w:u w:val="single"/>
        </w:rPr>
        <w:t>условие предоставления</w:t>
      </w:r>
      <w:r w:rsidRPr="006F7C5A">
        <w:rPr>
          <w:rFonts w:ascii="Times New Roman" w:hAnsi="Times New Roman" w:cs="Times New Roman"/>
          <w:sz w:val="28"/>
          <w:szCs w:val="28"/>
        </w:rPr>
        <w:t xml:space="preserve"> – </w:t>
      </w:r>
      <w:r w:rsidR="004E4F08" w:rsidRPr="006F7C5A">
        <w:rPr>
          <w:rFonts w:ascii="Times New Roman" w:hAnsi="Times New Roman" w:cs="Times New Roman"/>
          <w:sz w:val="28"/>
          <w:szCs w:val="28"/>
        </w:rPr>
        <w:t>организации или их обособленные подразделения находятся на территории Курской области и реализуют инвестиционный проект, одобренный комиссией по оценке эффективности инвестиционных проектов. Льгота применяется в течении одного налогового периода, если проект направлен на</w:t>
      </w:r>
      <w:r w:rsidR="00175615">
        <w:rPr>
          <w:rFonts w:ascii="Times New Roman" w:hAnsi="Times New Roman" w:cs="Times New Roman"/>
          <w:sz w:val="28"/>
          <w:szCs w:val="28"/>
        </w:rPr>
        <w:t> </w:t>
      </w:r>
      <w:r w:rsidR="004E4F08" w:rsidRPr="006F7C5A">
        <w:rPr>
          <w:rFonts w:ascii="Times New Roman" w:hAnsi="Times New Roman" w:cs="Times New Roman"/>
          <w:sz w:val="28"/>
          <w:szCs w:val="28"/>
        </w:rPr>
        <w:t>развитие существующего производства, ил</w:t>
      </w:r>
      <w:r w:rsidR="003C104B">
        <w:rPr>
          <w:rFonts w:ascii="Times New Roman" w:hAnsi="Times New Roman" w:cs="Times New Roman"/>
          <w:sz w:val="28"/>
          <w:szCs w:val="28"/>
        </w:rPr>
        <w:t>и пяти налоговых периодов, если </w:t>
      </w:r>
      <w:r w:rsidR="004E4F08" w:rsidRPr="006F7C5A">
        <w:rPr>
          <w:rFonts w:ascii="Times New Roman" w:hAnsi="Times New Roman" w:cs="Times New Roman"/>
          <w:sz w:val="28"/>
          <w:szCs w:val="28"/>
        </w:rPr>
        <w:t>создается новое производство.</w:t>
      </w:r>
      <w:r w:rsidRPr="006F7C5A">
        <w:rPr>
          <w:rFonts w:ascii="Times New Roman" w:hAnsi="Times New Roman" w:cs="Times New Roman"/>
          <w:sz w:val="28"/>
          <w:szCs w:val="28"/>
        </w:rPr>
        <w:t>;</w:t>
      </w:r>
    </w:p>
    <w:p w:rsidR="00E9579A" w:rsidRPr="006F7C5A" w:rsidRDefault="00E9579A" w:rsidP="00B30A25">
      <w:pPr>
        <w:pStyle w:val="ConsPlusNormal"/>
        <w:ind w:firstLine="709"/>
        <w:jc w:val="both"/>
        <w:rPr>
          <w:sz w:val="28"/>
          <w:szCs w:val="28"/>
        </w:rPr>
      </w:pPr>
      <w:r w:rsidRPr="006F7C5A">
        <w:rPr>
          <w:sz w:val="28"/>
          <w:szCs w:val="28"/>
          <w:u w:val="single"/>
        </w:rPr>
        <w:t>срок действия</w:t>
      </w:r>
      <w:r w:rsidRPr="006F7C5A">
        <w:rPr>
          <w:sz w:val="28"/>
          <w:szCs w:val="28"/>
        </w:rPr>
        <w:t xml:space="preserve"> – неограниченный;</w:t>
      </w:r>
    </w:p>
    <w:p w:rsidR="00E9579A" w:rsidRPr="006F7C5A" w:rsidRDefault="00E9579A" w:rsidP="00B30A25">
      <w:pPr>
        <w:pStyle w:val="ConsPlusNormal"/>
        <w:ind w:firstLine="709"/>
        <w:jc w:val="both"/>
        <w:rPr>
          <w:sz w:val="28"/>
          <w:szCs w:val="28"/>
        </w:rPr>
      </w:pPr>
      <w:r w:rsidRPr="006F7C5A">
        <w:rPr>
          <w:sz w:val="28"/>
          <w:szCs w:val="28"/>
          <w:u w:val="single"/>
        </w:rPr>
        <w:t>целевая категория льготы</w:t>
      </w:r>
      <w:r w:rsidRPr="006F7C5A">
        <w:rPr>
          <w:sz w:val="28"/>
          <w:szCs w:val="28"/>
        </w:rPr>
        <w:t xml:space="preserve"> – </w:t>
      </w:r>
      <w:r w:rsidRPr="006F7C5A">
        <w:rPr>
          <w:b/>
          <w:sz w:val="28"/>
          <w:szCs w:val="28"/>
        </w:rPr>
        <w:t>стимулирующая</w:t>
      </w:r>
      <w:r w:rsidRPr="006F7C5A">
        <w:rPr>
          <w:sz w:val="28"/>
          <w:szCs w:val="28"/>
        </w:rPr>
        <w:t>;</w:t>
      </w:r>
    </w:p>
    <w:p w:rsidR="00693668" w:rsidRPr="006F7C5A" w:rsidRDefault="00693668" w:rsidP="00693668">
      <w:pPr>
        <w:pStyle w:val="ConsPlusNormal"/>
        <w:ind w:firstLine="709"/>
        <w:jc w:val="both"/>
        <w:rPr>
          <w:sz w:val="28"/>
          <w:szCs w:val="28"/>
          <w:u w:val="single"/>
        </w:rPr>
      </w:pPr>
      <w:r w:rsidRPr="006F7C5A">
        <w:rPr>
          <w:sz w:val="28"/>
          <w:szCs w:val="28"/>
          <w:u w:val="single"/>
        </w:rPr>
        <w:t>куратор</w:t>
      </w:r>
      <w:r w:rsidRPr="006F7C5A">
        <w:rPr>
          <w:sz w:val="28"/>
          <w:szCs w:val="28"/>
        </w:rPr>
        <w:t xml:space="preserve"> – комитет по экономике и развитию Курской области;</w:t>
      </w:r>
    </w:p>
    <w:p w:rsidR="00E9579A" w:rsidRPr="006F7C5A" w:rsidRDefault="00E9579A" w:rsidP="00B30A25">
      <w:pPr>
        <w:pStyle w:val="ConsPlusNormal"/>
        <w:ind w:firstLine="709"/>
        <w:jc w:val="both"/>
        <w:rPr>
          <w:sz w:val="28"/>
          <w:szCs w:val="28"/>
        </w:rPr>
      </w:pPr>
      <w:r w:rsidRPr="006F7C5A">
        <w:rPr>
          <w:sz w:val="28"/>
          <w:szCs w:val="28"/>
          <w:u w:val="single"/>
        </w:rPr>
        <w:t>цель налоговой льготы</w:t>
      </w:r>
      <w:r w:rsidRPr="006F7C5A">
        <w:rPr>
          <w:sz w:val="28"/>
          <w:szCs w:val="28"/>
        </w:rPr>
        <w:t xml:space="preserve"> – привлечение инвестиций в экономику области;</w:t>
      </w:r>
    </w:p>
    <w:p w:rsidR="003835A8" w:rsidRPr="006F7C5A" w:rsidRDefault="003835A8" w:rsidP="003835A8">
      <w:pPr>
        <w:spacing w:after="0" w:line="240" w:lineRule="auto"/>
        <w:ind w:firstLine="709"/>
        <w:jc w:val="both"/>
        <w:rPr>
          <w:rFonts w:ascii="Times New Roman" w:hAnsi="Times New Roman" w:cs="Times New Roman"/>
          <w:sz w:val="28"/>
          <w:szCs w:val="28"/>
          <w:u w:val="single"/>
        </w:rPr>
      </w:pPr>
      <w:r w:rsidRPr="006F7C5A">
        <w:rPr>
          <w:rFonts w:ascii="Times New Roman" w:hAnsi="Times New Roman" w:cs="Times New Roman"/>
          <w:sz w:val="28"/>
          <w:szCs w:val="28"/>
          <w:u w:val="single"/>
        </w:rPr>
        <w:t>эффективность налоговой льготы – куратором признана эффективной:</w:t>
      </w:r>
    </w:p>
    <w:p w:rsidR="003835A8" w:rsidRPr="006B0E84" w:rsidRDefault="003835A8" w:rsidP="003835A8">
      <w:pPr>
        <w:autoSpaceDE w:val="0"/>
        <w:autoSpaceDN w:val="0"/>
        <w:adjustRightInd w:val="0"/>
        <w:spacing w:after="0" w:line="240" w:lineRule="auto"/>
        <w:ind w:firstLine="709"/>
        <w:jc w:val="both"/>
        <w:rPr>
          <w:rFonts w:ascii="Times New Roman" w:hAnsi="Times New Roman" w:cs="Times New Roman"/>
          <w:sz w:val="28"/>
          <w:szCs w:val="28"/>
        </w:rPr>
      </w:pPr>
      <w:r w:rsidRPr="006F7C5A">
        <w:rPr>
          <w:rFonts w:ascii="Times New Roman" w:hAnsi="Times New Roman" w:cs="Times New Roman"/>
          <w:i/>
          <w:sz w:val="28"/>
          <w:szCs w:val="28"/>
        </w:rPr>
        <w:lastRenderedPageBreak/>
        <w:t>целесообразность</w:t>
      </w:r>
      <w:r w:rsidRPr="006F7C5A">
        <w:rPr>
          <w:rFonts w:ascii="Times New Roman" w:hAnsi="Times New Roman" w:cs="Times New Roman"/>
          <w:sz w:val="28"/>
          <w:szCs w:val="28"/>
        </w:rPr>
        <w:t xml:space="preserve"> </w:t>
      </w:r>
      <w:r w:rsidR="003C104B">
        <w:rPr>
          <w:rFonts w:ascii="Times New Roman" w:hAnsi="Times New Roman" w:cs="Times New Roman"/>
          <w:sz w:val="28"/>
          <w:szCs w:val="28"/>
        </w:rPr>
        <w:t>–</w:t>
      </w:r>
      <w:r w:rsidRPr="006F7C5A">
        <w:rPr>
          <w:rFonts w:ascii="Times New Roman" w:hAnsi="Times New Roman" w:cs="Times New Roman"/>
          <w:sz w:val="28"/>
          <w:szCs w:val="28"/>
        </w:rPr>
        <w:t xml:space="preserve"> </w:t>
      </w:r>
      <w:r w:rsidRPr="006B0E84">
        <w:rPr>
          <w:rFonts w:ascii="Times New Roman" w:hAnsi="Times New Roman" w:cs="Times New Roman"/>
          <w:sz w:val="28"/>
          <w:szCs w:val="28"/>
        </w:rPr>
        <w:t>соответствует целям подпрограммы</w:t>
      </w:r>
      <w:r w:rsidRPr="006F7C5A">
        <w:rPr>
          <w:rFonts w:ascii="Times New Roman" w:hAnsi="Times New Roman" w:cs="Times New Roman"/>
          <w:sz w:val="28"/>
          <w:szCs w:val="28"/>
        </w:rPr>
        <w:t xml:space="preserve"> 1 «Создание благоприятных условий для привлечения инвестиций </w:t>
      </w:r>
      <w:r w:rsidR="00901A46" w:rsidRPr="006F7C5A">
        <w:rPr>
          <w:rFonts w:ascii="Times New Roman" w:hAnsi="Times New Roman" w:cs="Times New Roman"/>
          <w:sz w:val="28"/>
          <w:szCs w:val="28"/>
        </w:rPr>
        <w:t>в экономику</w:t>
      </w:r>
      <w:r w:rsidRPr="006F7C5A">
        <w:rPr>
          <w:rFonts w:ascii="Times New Roman" w:hAnsi="Times New Roman" w:cs="Times New Roman"/>
          <w:sz w:val="28"/>
          <w:szCs w:val="28"/>
        </w:rPr>
        <w:t xml:space="preserve"> Курской области» государственной программы Курской области «Развитие экономики и</w:t>
      </w:r>
      <w:r w:rsidR="00215B53" w:rsidRPr="006F7C5A">
        <w:rPr>
          <w:rFonts w:ascii="Times New Roman" w:hAnsi="Times New Roman" w:cs="Times New Roman"/>
          <w:sz w:val="28"/>
          <w:szCs w:val="28"/>
        </w:rPr>
        <w:t> </w:t>
      </w:r>
      <w:r w:rsidRPr="006F7C5A">
        <w:rPr>
          <w:rFonts w:ascii="Times New Roman" w:hAnsi="Times New Roman" w:cs="Times New Roman"/>
          <w:sz w:val="28"/>
          <w:szCs w:val="28"/>
        </w:rPr>
        <w:t>внешних связей Курской области»</w:t>
      </w:r>
      <w:r w:rsidRPr="006F7C5A">
        <w:rPr>
          <w:rFonts w:ascii="Times New Roman" w:hAnsi="Times New Roman" w:cs="Times New Roman"/>
          <w:iCs/>
          <w:sz w:val="28"/>
          <w:szCs w:val="28"/>
        </w:rPr>
        <w:t xml:space="preserve"> (постановление Администрации Курской области</w:t>
      </w:r>
      <w:r w:rsidR="0091018D" w:rsidRPr="006F7C5A">
        <w:rPr>
          <w:rFonts w:ascii="Times New Roman" w:hAnsi="Times New Roman" w:cs="Times New Roman"/>
          <w:sz w:val="28"/>
          <w:szCs w:val="28"/>
        </w:rPr>
        <w:t xml:space="preserve"> от 24</w:t>
      </w:r>
      <w:r w:rsidRPr="006F7C5A">
        <w:rPr>
          <w:rFonts w:ascii="Times New Roman" w:hAnsi="Times New Roman" w:cs="Times New Roman"/>
          <w:sz w:val="28"/>
          <w:szCs w:val="28"/>
        </w:rPr>
        <w:t>.1</w:t>
      </w:r>
      <w:r w:rsidR="0091018D" w:rsidRPr="006F7C5A">
        <w:rPr>
          <w:rFonts w:ascii="Times New Roman" w:hAnsi="Times New Roman" w:cs="Times New Roman"/>
          <w:sz w:val="28"/>
          <w:szCs w:val="28"/>
        </w:rPr>
        <w:t>0</w:t>
      </w:r>
      <w:r w:rsidRPr="006F7C5A">
        <w:rPr>
          <w:rFonts w:ascii="Times New Roman" w:hAnsi="Times New Roman" w:cs="Times New Roman"/>
          <w:sz w:val="28"/>
          <w:szCs w:val="28"/>
        </w:rPr>
        <w:t>.2013 № 7</w:t>
      </w:r>
      <w:r w:rsidR="0091018D" w:rsidRPr="006F7C5A">
        <w:rPr>
          <w:rFonts w:ascii="Times New Roman" w:hAnsi="Times New Roman" w:cs="Times New Roman"/>
          <w:sz w:val="28"/>
          <w:szCs w:val="28"/>
        </w:rPr>
        <w:t>74</w:t>
      </w:r>
      <w:r w:rsidRPr="006F7C5A">
        <w:rPr>
          <w:rFonts w:ascii="Times New Roman" w:hAnsi="Times New Roman" w:cs="Times New Roman"/>
          <w:sz w:val="28"/>
          <w:szCs w:val="28"/>
        </w:rPr>
        <w:t xml:space="preserve">-па) </w:t>
      </w:r>
      <w:r w:rsidR="003C104B">
        <w:rPr>
          <w:rFonts w:ascii="Times New Roman" w:hAnsi="Times New Roman" w:cs="Times New Roman"/>
          <w:sz w:val="28"/>
          <w:szCs w:val="28"/>
        </w:rPr>
        <w:t>–</w:t>
      </w:r>
      <w:r w:rsidRPr="006F7C5A">
        <w:rPr>
          <w:rFonts w:ascii="Times New Roman" w:hAnsi="Times New Roman" w:cs="Times New Roman"/>
          <w:sz w:val="28"/>
          <w:szCs w:val="28"/>
        </w:rPr>
        <w:t xml:space="preserve"> </w:t>
      </w:r>
      <w:r w:rsidRPr="006B0E84">
        <w:rPr>
          <w:rFonts w:ascii="Times New Roman" w:hAnsi="Times New Roman" w:cs="Times New Roman"/>
          <w:sz w:val="28"/>
          <w:szCs w:val="28"/>
        </w:rPr>
        <w:t>создание благоприятных условий для</w:t>
      </w:r>
      <w:r w:rsidR="00215B53" w:rsidRPr="006B0E84">
        <w:rPr>
          <w:rFonts w:ascii="Times New Roman" w:hAnsi="Times New Roman" w:cs="Times New Roman"/>
          <w:sz w:val="28"/>
          <w:szCs w:val="28"/>
        </w:rPr>
        <w:t> </w:t>
      </w:r>
      <w:r w:rsidRPr="006B0E84">
        <w:rPr>
          <w:rFonts w:ascii="Times New Roman" w:hAnsi="Times New Roman" w:cs="Times New Roman"/>
          <w:sz w:val="28"/>
          <w:szCs w:val="28"/>
        </w:rPr>
        <w:t>привлечения инвестиций в экономику Курской области и формирование благоприятного инвестиционного климата;</w:t>
      </w:r>
    </w:p>
    <w:p w:rsidR="003835A8" w:rsidRPr="006F7C5A" w:rsidRDefault="003835A8" w:rsidP="003835A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6F7C5A">
        <w:rPr>
          <w:rFonts w:ascii="Times New Roman" w:hAnsi="Times New Roman" w:cs="Times New Roman"/>
          <w:i/>
          <w:sz w:val="28"/>
          <w:szCs w:val="28"/>
        </w:rPr>
        <w:t>востребованность</w:t>
      </w:r>
      <w:proofErr w:type="spellEnd"/>
      <w:r w:rsidRPr="006F7C5A">
        <w:rPr>
          <w:rFonts w:ascii="Times New Roman" w:hAnsi="Times New Roman" w:cs="Times New Roman"/>
          <w:i/>
          <w:sz w:val="28"/>
          <w:szCs w:val="28"/>
        </w:rPr>
        <w:t xml:space="preserve"> </w:t>
      </w:r>
      <w:r w:rsidR="00D30592">
        <w:rPr>
          <w:rFonts w:ascii="Times New Roman" w:hAnsi="Times New Roman" w:cs="Times New Roman"/>
          <w:sz w:val="28"/>
          <w:szCs w:val="28"/>
        </w:rPr>
        <w:t>–</w:t>
      </w:r>
      <w:r w:rsidRPr="006F7C5A">
        <w:rPr>
          <w:rFonts w:ascii="Times New Roman" w:hAnsi="Times New Roman" w:cs="Times New Roman"/>
          <w:sz w:val="28"/>
          <w:szCs w:val="28"/>
        </w:rPr>
        <w:t xml:space="preserve"> льгота  действует с 01.01.20</w:t>
      </w:r>
      <w:r w:rsidR="004E4F08" w:rsidRPr="006F7C5A">
        <w:rPr>
          <w:rFonts w:ascii="Times New Roman" w:hAnsi="Times New Roman" w:cs="Times New Roman"/>
          <w:sz w:val="28"/>
          <w:szCs w:val="28"/>
        </w:rPr>
        <w:t>20</w:t>
      </w:r>
      <w:r w:rsidRPr="006F7C5A">
        <w:rPr>
          <w:rFonts w:ascii="Times New Roman" w:hAnsi="Times New Roman" w:cs="Times New Roman"/>
          <w:sz w:val="28"/>
          <w:szCs w:val="28"/>
        </w:rPr>
        <w:t xml:space="preserve"> года, </w:t>
      </w:r>
      <w:r w:rsidR="004E4F08" w:rsidRPr="006F7C5A">
        <w:rPr>
          <w:rFonts w:ascii="Times New Roman" w:hAnsi="Times New Roman" w:cs="Times New Roman"/>
          <w:sz w:val="28"/>
          <w:szCs w:val="28"/>
        </w:rPr>
        <w:t>в 2020 году</w:t>
      </w:r>
      <w:r w:rsidRPr="006F7C5A">
        <w:rPr>
          <w:rFonts w:ascii="Times New Roman" w:hAnsi="Times New Roman" w:cs="Times New Roman"/>
          <w:sz w:val="28"/>
          <w:szCs w:val="28"/>
        </w:rPr>
        <w:t xml:space="preserve"> данной льготой</w:t>
      </w:r>
      <w:r w:rsidR="004E4F08" w:rsidRPr="006F7C5A">
        <w:rPr>
          <w:rFonts w:ascii="Times New Roman" w:hAnsi="Times New Roman" w:cs="Times New Roman"/>
          <w:sz w:val="28"/>
          <w:szCs w:val="28"/>
        </w:rPr>
        <w:t xml:space="preserve"> воспользовался 1 налогоплательщик</w:t>
      </w:r>
      <w:r w:rsidRPr="006F7C5A">
        <w:rPr>
          <w:rFonts w:ascii="Times New Roman" w:hAnsi="Times New Roman" w:cs="Times New Roman"/>
          <w:sz w:val="28"/>
          <w:szCs w:val="28"/>
        </w:rPr>
        <w:t>.</w:t>
      </w:r>
    </w:p>
    <w:p w:rsidR="00FE7E21" w:rsidRPr="005725DB" w:rsidRDefault="003835A8" w:rsidP="00FE7E21">
      <w:pPr>
        <w:autoSpaceDE w:val="0"/>
        <w:autoSpaceDN w:val="0"/>
        <w:adjustRightInd w:val="0"/>
        <w:spacing w:after="0" w:line="240" w:lineRule="auto"/>
        <w:ind w:firstLine="709"/>
        <w:jc w:val="both"/>
        <w:rPr>
          <w:rFonts w:ascii="Times New Roman" w:hAnsi="Times New Roman" w:cs="Times New Roman"/>
          <w:sz w:val="28"/>
          <w:szCs w:val="28"/>
        </w:rPr>
      </w:pPr>
      <w:r w:rsidRPr="006F7C5A">
        <w:rPr>
          <w:rFonts w:ascii="Times New Roman" w:hAnsi="Times New Roman" w:cs="Times New Roman"/>
          <w:i/>
          <w:sz w:val="28"/>
          <w:szCs w:val="28"/>
        </w:rPr>
        <w:t>результативность</w:t>
      </w:r>
      <w:r w:rsidRPr="006F7C5A">
        <w:rPr>
          <w:rFonts w:ascii="Times New Roman" w:hAnsi="Times New Roman" w:cs="Times New Roman"/>
          <w:sz w:val="28"/>
          <w:szCs w:val="28"/>
        </w:rPr>
        <w:t xml:space="preserve"> – </w:t>
      </w:r>
      <w:r w:rsidR="00FE7E21" w:rsidRPr="005725DB">
        <w:rPr>
          <w:rFonts w:ascii="Times New Roman" w:hAnsi="Times New Roman" w:cs="Times New Roman"/>
          <w:sz w:val="28"/>
          <w:szCs w:val="28"/>
        </w:rPr>
        <w:t xml:space="preserve">налоговая льгота оказывает влияние на рост показателя достижения цели </w:t>
      </w:r>
      <w:hyperlink r:id="rId12" w:history="1">
        <w:r w:rsidR="00FE7E21" w:rsidRPr="005725DB">
          <w:rPr>
            <w:rFonts w:ascii="Times New Roman" w:hAnsi="Times New Roman" w:cs="Times New Roman"/>
            <w:sz w:val="28"/>
            <w:szCs w:val="28"/>
          </w:rPr>
          <w:t>подпрограммы 1</w:t>
        </w:r>
      </w:hyperlink>
      <w:r w:rsidR="00FE7E21" w:rsidRPr="005725DB">
        <w:rPr>
          <w:rFonts w:ascii="Times New Roman" w:hAnsi="Times New Roman" w:cs="Times New Roman"/>
          <w:sz w:val="28"/>
          <w:szCs w:val="28"/>
        </w:rPr>
        <w:t>: «</w:t>
      </w:r>
      <w:r w:rsidR="00FE7E21">
        <w:rPr>
          <w:rFonts w:ascii="Times New Roman" w:hAnsi="Times New Roman" w:cs="Times New Roman"/>
          <w:sz w:val="28"/>
          <w:szCs w:val="28"/>
        </w:rPr>
        <w:t>Объем инвестиций в основной капитал</w:t>
      </w:r>
      <w:r w:rsidR="00FE7E21" w:rsidRPr="005725DB">
        <w:rPr>
          <w:rFonts w:ascii="Times New Roman" w:hAnsi="Times New Roman" w:cs="Times New Roman"/>
          <w:sz w:val="28"/>
          <w:szCs w:val="28"/>
        </w:rPr>
        <w:t>», по расчетам куратора налоговых расходов в качестве меры поддержки граждан отсутствует более эффективный альтернативный механизм.</w:t>
      </w:r>
    </w:p>
    <w:p w:rsidR="009E6E38" w:rsidRPr="00336D7F" w:rsidRDefault="009E6E38" w:rsidP="009E6E38">
      <w:pPr>
        <w:pStyle w:val="ConsPlusNormal"/>
        <w:ind w:firstLine="709"/>
        <w:jc w:val="both"/>
        <w:rPr>
          <w:sz w:val="28"/>
          <w:szCs w:val="28"/>
        </w:rPr>
      </w:pPr>
      <w:r w:rsidRPr="00336D7F">
        <w:rPr>
          <w:sz w:val="28"/>
          <w:szCs w:val="28"/>
        </w:rPr>
        <w:t xml:space="preserve">Таблица 3 </w:t>
      </w:r>
    </w:p>
    <w:p w:rsidR="006F7C5A" w:rsidRPr="00336D7F" w:rsidRDefault="009E6E38" w:rsidP="009E6E38">
      <w:pPr>
        <w:spacing w:after="0" w:line="240" w:lineRule="auto"/>
        <w:jc w:val="center"/>
        <w:rPr>
          <w:rFonts w:ascii="Times New Roman" w:hAnsi="Times New Roman" w:cs="Times New Roman"/>
          <w:sz w:val="28"/>
          <w:szCs w:val="28"/>
        </w:rPr>
      </w:pPr>
      <w:r w:rsidRPr="00336D7F">
        <w:rPr>
          <w:rFonts w:ascii="Times New Roman" w:hAnsi="Times New Roman" w:cs="Times New Roman"/>
          <w:sz w:val="28"/>
          <w:szCs w:val="28"/>
        </w:rPr>
        <w:t>Налоговые расходы по налогу на прибыль организаций за 2017</w:t>
      </w:r>
      <w:r w:rsidR="003C104B">
        <w:rPr>
          <w:rFonts w:ascii="Times New Roman" w:hAnsi="Times New Roman" w:cs="Times New Roman"/>
          <w:sz w:val="28"/>
          <w:szCs w:val="28"/>
        </w:rPr>
        <w:t xml:space="preserve"> – </w:t>
      </w:r>
      <w:r w:rsidRPr="00336D7F">
        <w:rPr>
          <w:rFonts w:ascii="Times New Roman" w:hAnsi="Times New Roman" w:cs="Times New Roman"/>
          <w:sz w:val="28"/>
          <w:szCs w:val="28"/>
        </w:rPr>
        <w:t xml:space="preserve">2020 годы, </w:t>
      </w:r>
    </w:p>
    <w:p w:rsidR="009E6E38" w:rsidRPr="00336D7F" w:rsidRDefault="009E6E38" w:rsidP="006F7C5A">
      <w:pPr>
        <w:spacing w:after="0" w:line="240" w:lineRule="auto"/>
        <w:jc w:val="right"/>
        <w:rPr>
          <w:rFonts w:ascii="Times New Roman" w:hAnsi="Times New Roman" w:cs="Times New Roman"/>
          <w:sz w:val="28"/>
          <w:szCs w:val="28"/>
          <w:lang w:eastAsia="ru-RU"/>
        </w:rPr>
      </w:pPr>
      <w:r w:rsidRPr="00336D7F">
        <w:rPr>
          <w:rFonts w:ascii="Times New Roman" w:hAnsi="Times New Roman" w:cs="Times New Roman"/>
          <w:sz w:val="28"/>
          <w:szCs w:val="28"/>
          <w:lang w:eastAsia="ru-RU"/>
        </w:rPr>
        <w:t>тыс. рублей</w:t>
      </w:r>
    </w:p>
    <w:tbl>
      <w:tblPr>
        <w:tblStyle w:val="a9"/>
        <w:tblW w:w="0" w:type="auto"/>
        <w:tblLook w:val="04A0"/>
      </w:tblPr>
      <w:tblGrid>
        <w:gridCol w:w="2006"/>
        <w:gridCol w:w="2006"/>
        <w:gridCol w:w="2006"/>
        <w:gridCol w:w="2006"/>
        <w:gridCol w:w="2007"/>
      </w:tblGrid>
      <w:tr w:rsidR="006F7C5A" w:rsidRPr="00336D7F" w:rsidTr="006F7C5A">
        <w:tc>
          <w:tcPr>
            <w:tcW w:w="2006" w:type="dxa"/>
          </w:tcPr>
          <w:p w:rsidR="006F7C5A" w:rsidRPr="00336D7F" w:rsidRDefault="006F7C5A" w:rsidP="00F9702F">
            <w:pPr>
              <w:jc w:val="center"/>
              <w:rPr>
                <w:rFonts w:ascii="Times New Roman" w:hAnsi="Times New Roman" w:cs="Times New Roman"/>
                <w:sz w:val="24"/>
                <w:szCs w:val="24"/>
                <w:lang w:eastAsia="ru-RU"/>
              </w:rPr>
            </w:pPr>
            <w:r w:rsidRPr="00336D7F">
              <w:rPr>
                <w:rFonts w:ascii="Times New Roman" w:hAnsi="Times New Roman" w:cs="Times New Roman"/>
                <w:sz w:val="24"/>
                <w:szCs w:val="24"/>
                <w:lang w:eastAsia="ru-RU"/>
              </w:rPr>
              <w:t xml:space="preserve">№ </w:t>
            </w:r>
            <w:proofErr w:type="spellStart"/>
            <w:r w:rsidRPr="00336D7F">
              <w:rPr>
                <w:rFonts w:ascii="Times New Roman" w:hAnsi="Times New Roman" w:cs="Times New Roman"/>
                <w:sz w:val="24"/>
                <w:szCs w:val="24"/>
                <w:lang w:eastAsia="ru-RU"/>
              </w:rPr>
              <w:t>п</w:t>
            </w:r>
            <w:proofErr w:type="spellEnd"/>
            <w:r w:rsidRPr="00336D7F">
              <w:rPr>
                <w:rFonts w:ascii="Times New Roman" w:hAnsi="Times New Roman" w:cs="Times New Roman"/>
                <w:sz w:val="24"/>
                <w:szCs w:val="24"/>
                <w:lang w:eastAsia="ru-RU"/>
              </w:rPr>
              <w:t>/</w:t>
            </w:r>
            <w:proofErr w:type="spellStart"/>
            <w:r w:rsidRPr="00336D7F">
              <w:rPr>
                <w:rFonts w:ascii="Times New Roman" w:hAnsi="Times New Roman" w:cs="Times New Roman"/>
                <w:sz w:val="24"/>
                <w:szCs w:val="24"/>
                <w:lang w:eastAsia="ru-RU"/>
              </w:rPr>
              <w:t>п</w:t>
            </w:r>
            <w:proofErr w:type="spellEnd"/>
          </w:p>
        </w:tc>
        <w:tc>
          <w:tcPr>
            <w:tcW w:w="2006" w:type="dxa"/>
            <w:vAlign w:val="center"/>
          </w:tcPr>
          <w:p w:rsidR="006F7C5A" w:rsidRPr="00336D7F" w:rsidRDefault="006F7C5A" w:rsidP="00F9702F">
            <w:pPr>
              <w:jc w:val="center"/>
              <w:rPr>
                <w:rFonts w:ascii="Times New Roman" w:hAnsi="Times New Roman" w:cs="Times New Roman"/>
                <w:sz w:val="24"/>
                <w:szCs w:val="24"/>
                <w:lang w:eastAsia="ru-RU"/>
              </w:rPr>
            </w:pPr>
            <w:r w:rsidRPr="00336D7F">
              <w:rPr>
                <w:rFonts w:ascii="Times New Roman" w:hAnsi="Times New Roman" w:cs="Times New Roman"/>
                <w:sz w:val="24"/>
                <w:szCs w:val="24"/>
                <w:lang w:eastAsia="ru-RU"/>
              </w:rPr>
              <w:t>2017</w:t>
            </w:r>
          </w:p>
        </w:tc>
        <w:tc>
          <w:tcPr>
            <w:tcW w:w="2006" w:type="dxa"/>
            <w:vAlign w:val="center"/>
          </w:tcPr>
          <w:p w:rsidR="006F7C5A" w:rsidRPr="00336D7F" w:rsidRDefault="006F7C5A" w:rsidP="00F9702F">
            <w:pPr>
              <w:jc w:val="center"/>
              <w:rPr>
                <w:rFonts w:ascii="Times New Roman" w:hAnsi="Times New Roman" w:cs="Times New Roman"/>
                <w:sz w:val="24"/>
                <w:szCs w:val="24"/>
                <w:lang w:eastAsia="ru-RU"/>
              </w:rPr>
            </w:pPr>
            <w:r w:rsidRPr="00336D7F">
              <w:rPr>
                <w:rFonts w:ascii="Times New Roman" w:hAnsi="Times New Roman" w:cs="Times New Roman"/>
                <w:sz w:val="24"/>
                <w:szCs w:val="24"/>
                <w:lang w:eastAsia="ru-RU"/>
              </w:rPr>
              <w:t>2018</w:t>
            </w:r>
          </w:p>
        </w:tc>
        <w:tc>
          <w:tcPr>
            <w:tcW w:w="2006" w:type="dxa"/>
            <w:vAlign w:val="center"/>
          </w:tcPr>
          <w:p w:rsidR="006F7C5A" w:rsidRPr="00336D7F" w:rsidRDefault="006F7C5A" w:rsidP="00F9702F">
            <w:pPr>
              <w:jc w:val="center"/>
              <w:rPr>
                <w:rFonts w:ascii="Times New Roman" w:hAnsi="Times New Roman" w:cs="Times New Roman"/>
                <w:sz w:val="24"/>
                <w:szCs w:val="24"/>
                <w:lang w:eastAsia="ru-RU"/>
              </w:rPr>
            </w:pPr>
            <w:r w:rsidRPr="00336D7F">
              <w:rPr>
                <w:rFonts w:ascii="Times New Roman" w:hAnsi="Times New Roman" w:cs="Times New Roman"/>
                <w:sz w:val="24"/>
                <w:szCs w:val="24"/>
                <w:lang w:eastAsia="ru-RU"/>
              </w:rPr>
              <w:t>2019</w:t>
            </w:r>
          </w:p>
        </w:tc>
        <w:tc>
          <w:tcPr>
            <w:tcW w:w="2007" w:type="dxa"/>
            <w:vAlign w:val="center"/>
          </w:tcPr>
          <w:p w:rsidR="006F7C5A" w:rsidRPr="00336D7F" w:rsidRDefault="006F7C5A" w:rsidP="00F9702F">
            <w:pPr>
              <w:jc w:val="center"/>
              <w:rPr>
                <w:rFonts w:ascii="Times New Roman" w:hAnsi="Times New Roman" w:cs="Times New Roman"/>
                <w:sz w:val="24"/>
                <w:szCs w:val="24"/>
                <w:lang w:eastAsia="ru-RU"/>
              </w:rPr>
            </w:pPr>
            <w:r w:rsidRPr="00336D7F">
              <w:rPr>
                <w:rFonts w:ascii="Times New Roman" w:hAnsi="Times New Roman" w:cs="Times New Roman"/>
                <w:sz w:val="24"/>
                <w:szCs w:val="24"/>
                <w:lang w:eastAsia="ru-RU"/>
              </w:rPr>
              <w:t>2020</w:t>
            </w:r>
          </w:p>
        </w:tc>
      </w:tr>
      <w:tr w:rsidR="006F7C5A" w:rsidRPr="00336D7F" w:rsidTr="006F7C5A">
        <w:tc>
          <w:tcPr>
            <w:tcW w:w="2006" w:type="dxa"/>
          </w:tcPr>
          <w:p w:rsidR="006F7C5A" w:rsidRPr="00336D7F" w:rsidRDefault="006F7C5A" w:rsidP="00F9702F">
            <w:pPr>
              <w:jc w:val="center"/>
              <w:rPr>
                <w:rFonts w:ascii="Times New Roman" w:hAnsi="Times New Roman" w:cs="Times New Roman"/>
                <w:sz w:val="24"/>
                <w:szCs w:val="24"/>
                <w:lang w:eastAsia="ru-RU"/>
              </w:rPr>
            </w:pPr>
            <w:r w:rsidRPr="00336D7F">
              <w:rPr>
                <w:rFonts w:ascii="Times New Roman" w:hAnsi="Times New Roman" w:cs="Times New Roman"/>
                <w:sz w:val="24"/>
                <w:szCs w:val="24"/>
                <w:lang w:eastAsia="ru-RU"/>
              </w:rPr>
              <w:t>1</w:t>
            </w:r>
          </w:p>
        </w:tc>
        <w:tc>
          <w:tcPr>
            <w:tcW w:w="2006" w:type="dxa"/>
            <w:vAlign w:val="center"/>
          </w:tcPr>
          <w:p w:rsidR="006F7C5A" w:rsidRPr="00336D7F" w:rsidRDefault="006F7C5A" w:rsidP="00F9702F">
            <w:pPr>
              <w:jc w:val="center"/>
              <w:rPr>
                <w:rFonts w:ascii="Times New Roman" w:hAnsi="Times New Roman" w:cs="Times New Roman"/>
                <w:sz w:val="24"/>
                <w:szCs w:val="24"/>
              </w:rPr>
            </w:pPr>
            <w:r w:rsidRPr="00336D7F">
              <w:rPr>
                <w:rFonts w:ascii="Times New Roman" w:hAnsi="Times New Roman" w:cs="Times New Roman"/>
                <w:sz w:val="24"/>
                <w:szCs w:val="24"/>
              </w:rPr>
              <w:t>0</w:t>
            </w:r>
          </w:p>
        </w:tc>
        <w:tc>
          <w:tcPr>
            <w:tcW w:w="2006" w:type="dxa"/>
            <w:vAlign w:val="center"/>
          </w:tcPr>
          <w:p w:rsidR="006F7C5A" w:rsidRPr="00336D7F" w:rsidRDefault="006F7C5A" w:rsidP="00F9702F">
            <w:pPr>
              <w:jc w:val="center"/>
              <w:rPr>
                <w:rFonts w:ascii="Times New Roman" w:hAnsi="Times New Roman" w:cs="Times New Roman"/>
                <w:sz w:val="24"/>
                <w:szCs w:val="24"/>
              </w:rPr>
            </w:pPr>
            <w:r w:rsidRPr="00336D7F">
              <w:rPr>
                <w:rFonts w:ascii="Times New Roman" w:hAnsi="Times New Roman" w:cs="Times New Roman"/>
                <w:sz w:val="24"/>
                <w:szCs w:val="24"/>
              </w:rPr>
              <w:t>0</w:t>
            </w:r>
          </w:p>
        </w:tc>
        <w:tc>
          <w:tcPr>
            <w:tcW w:w="2006" w:type="dxa"/>
            <w:vAlign w:val="center"/>
          </w:tcPr>
          <w:p w:rsidR="006F7C5A" w:rsidRPr="00336D7F" w:rsidRDefault="006F7C5A" w:rsidP="00F9702F">
            <w:pPr>
              <w:jc w:val="center"/>
              <w:rPr>
                <w:rFonts w:ascii="Times New Roman" w:hAnsi="Times New Roman" w:cs="Times New Roman"/>
                <w:sz w:val="24"/>
                <w:szCs w:val="24"/>
              </w:rPr>
            </w:pPr>
            <w:r w:rsidRPr="00336D7F">
              <w:rPr>
                <w:rFonts w:ascii="Times New Roman" w:hAnsi="Times New Roman" w:cs="Times New Roman"/>
                <w:sz w:val="24"/>
                <w:szCs w:val="24"/>
              </w:rPr>
              <w:t>0</w:t>
            </w:r>
          </w:p>
        </w:tc>
        <w:tc>
          <w:tcPr>
            <w:tcW w:w="2007" w:type="dxa"/>
            <w:vAlign w:val="center"/>
          </w:tcPr>
          <w:p w:rsidR="006F7C5A" w:rsidRPr="00336D7F" w:rsidRDefault="006F7C5A" w:rsidP="00F9702F">
            <w:pPr>
              <w:jc w:val="center"/>
              <w:rPr>
                <w:rFonts w:ascii="Times New Roman" w:hAnsi="Times New Roman" w:cs="Times New Roman"/>
                <w:sz w:val="24"/>
                <w:szCs w:val="24"/>
              </w:rPr>
            </w:pPr>
            <w:r w:rsidRPr="00336D7F">
              <w:rPr>
                <w:rFonts w:ascii="Times New Roman" w:hAnsi="Times New Roman" w:cs="Times New Roman"/>
                <w:sz w:val="24"/>
                <w:szCs w:val="24"/>
              </w:rPr>
              <w:t>9 409</w:t>
            </w:r>
          </w:p>
        </w:tc>
      </w:tr>
      <w:tr w:rsidR="006F7C5A" w:rsidRPr="00513DC2" w:rsidTr="006F7C5A">
        <w:tc>
          <w:tcPr>
            <w:tcW w:w="2006" w:type="dxa"/>
          </w:tcPr>
          <w:p w:rsidR="006F7C5A" w:rsidRPr="00336D7F" w:rsidRDefault="006F7C5A" w:rsidP="00F9702F">
            <w:pPr>
              <w:jc w:val="center"/>
              <w:rPr>
                <w:rFonts w:ascii="Times New Roman" w:hAnsi="Times New Roman" w:cs="Times New Roman"/>
                <w:sz w:val="24"/>
                <w:szCs w:val="24"/>
                <w:lang w:eastAsia="ru-RU"/>
              </w:rPr>
            </w:pPr>
            <w:r w:rsidRPr="00336D7F">
              <w:rPr>
                <w:rFonts w:ascii="Times New Roman" w:hAnsi="Times New Roman" w:cs="Times New Roman"/>
                <w:sz w:val="24"/>
                <w:szCs w:val="24"/>
                <w:lang w:eastAsia="ru-RU"/>
              </w:rPr>
              <w:t>Итого</w:t>
            </w:r>
          </w:p>
        </w:tc>
        <w:tc>
          <w:tcPr>
            <w:tcW w:w="2006" w:type="dxa"/>
            <w:vAlign w:val="center"/>
          </w:tcPr>
          <w:p w:rsidR="006F7C5A" w:rsidRPr="00336D7F" w:rsidRDefault="006F7C5A" w:rsidP="00F9702F">
            <w:pPr>
              <w:jc w:val="center"/>
              <w:rPr>
                <w:rFonts w:ascii="Times New Roman" w:hAnsi="Times New Roman" w:cs="Times New Roman"/>
                <w:sz w:val="24"/>
                <w:szCs w:val="24"/>
              </w:rPr>
            </w:pPr>
            <w:r w:rsidRPr="00336D7F">
              <w:rPr>
                <w:rFonts w:ascii="Times New Roman" w:hAnsi="Times New Roman" w:cs="Times New Roman"/>
                <w:sz w:val="24"/>
                <w:szCs w:val="24"/>
              </w:rPr>
              <w:t>0</w:t>
            </w:r>
          </w:p>
        </w:tc>
        <w:tc>
          <w:tcPr>
            <w:tcW w:w="2006" w:type="dxa"/>
            <w:vAlign w:val="center"/>
          </w:tcPr>
          <w:p w:rsidR="006F7C5A" w:rsidRPr="00336D7F" w:rsidRDefault="006F7C5A" w:rsidP="00F9702F">
            <w:pPr>
              <w:jc w:val="center"/>
              <w:rPr>
                <w:rFonts w:ascii="Times New Roman" w:hAnsi="Times New Roman" w:cs="Times New Roman"/>
                <w:sz w:val="24"/>
                <w:szCs w:val="24"/>
              </w:rPr>
            </w:pPr>
            <w:r w:rsidRPr="00336D7F">
              <w:rPr>
                <w:rFonts w:ascii="Times New Roman" w:hAnsi="Times New Roman" w:cs="Times New Roman"/>
                <w:sz w:val="24"/>
                <w:szCs w:val="24"/>
              </w:rPr>
              <w:t>0</w:t>
            </w:r>
          </w:p>
        </w:tc>
        <w:tc>
          <w:tcPr>
            <w:tcW w:w="2006" w:type="dxa"/>
            <w:vAlign w:val="center"/>
          </w:tcPr>
          <w:p w:rsidR="006F7C5A" w:rsidRPr="00336D7F" w:rsidRDefault="006F7C5A" w:rsidP="00F9702F">
            <w:pPr>
              <w:jc w:val="center"/>
              <w:rPr>
                <w:rFonts w:ascii="Times New Roman" w:hAnsi="Times New Roman" w:cs="Times New Roman"/>
                <w:sz w:val="24"/>
                <w:szCs w:val="24"/>
              </w:rPr>
            </w:pPr>
            <w:r w:rsidRPr="00336D7F">
              <w:rPr>
                <w:rFonts w:ascii="Times New Roman" w:hAnsi="Times New Roman" w:cs="Times New Roman"/>
                <w:sz w:val="24"/>
                <w:szCs w:val="24"/>
              </w:rPr>
              <w:t>0</w:t>
            </w:r>
          </w:p>
        </w:tc>
        <w:tc>
          <w:tcPr>
            <w:tcW w:w="2007" w:type="dxa"/>
            <w:vAlign w:val="center"/>
          </w:tcPr>
          <w:p w:rsidR="006F7C5A" w:rsidRPr="00336D7F" w:rsidRDefault="006F7C5A" w:rsidP="00F9702F">
            <w:pPr>
              <w:jc w:val="center"/>
              <w:rPr>
                <w:rFonts w:ascii="Times New Roman" w:hAnsi="Times New Roman" w:cs="Times New Roman"/>
                <w:sz w:val="24"/>
                <w:szCs w:val="24"/>
              </w:rPr>
            </w:pPr>
            <w:r w:rsidRPr="00336D7F">
              <w:rPr>
                <w:rFonts w:ascii="Times New Roman" w:hAnsi="Times New Roman" w:cs="Times New Roman"/>
                <w:sz w:val="24"/>
                <w:szCs w:val="24"/>
              </w:rPr>
              <w:t>9 409</w:t>
            </w:r>
          </w:p>
        </w:tc>
      </w:tr>
    </w:tbl>
    <w:p w:rsidR="00E659EC" w:rsidRPr="00336D7F" w:rsidRDefault="00E659EC" w:rsidP="00E659EC">
      <w:pPr>
        <w:pStyle w:val="ConsPlusNormal"/>
        <w:ind w:firstLine="709"/>
        <w:jc w:val="center"/>
        <w:rPr>
          <w:b/>
          <w:sz w:val="28"/>
          <w:szCs w:val="28"/>
        </w:rPr>
      </w:pPr>
      <w:r w:rsidRPr="00336D7F">
        <w:rPr>
          <w:b/>
          <w:sz w:val="28"/>
          <w:szCs w:val="28"/>
        </w:rPr>
        <w:t>Упрощенная система налогообложения</w:t>
      </w:r>
    </w:p>
    <w:p w:rsidR="00283A44" w:rsidRPr="00336D7F" w:rsidRDefault="0052101F" w:rsidP="0052101F">
      <w:pPr>
        <w:autoSpaceDE w:val="0"/>
        <w:autoSpaceDN w:val="0"/>
        <w:adjustRightInd w:val="0"/>
        <w:spacing w:after="0" w:line="240" w:lineRule="auto"/>
        <w:ind w:firstLine="709"/>
        <w:jc w:val="both"/>
        <w:rPr>
          <w:rFonts w:ascii="Times New Roman" w:hAnsi="Times New Roman" w:cs="Times New Roman"/>
          <w:sz w:val="28"/>
          <w:szCs w:val="28"/>
        </w:rPr>
      </w:pPr>
      <w:r w:rsidRPr="00336D7F">
        <w:rPr>
          <w:rFonts w:ascii="Times New Roman" w:hAnsi="Times New Roman" w:cs="Times New Roman"/>
          <w:sz w:val="28"/>
          <w:szCs w:val="28"/>
        </w:rPr>
        <w:t>1</w:t>
      </w:r>
      <w:r w:rsidR="00283A44" w:rsidRPr="00336D7F">
        <w:rPr>
          <w:rFonts w:ascii="Times New Roman" w:hAnsi="Times New Roman" w:cs="Times New Roman"/>
          <w:sz w:val="28"/>
          <w:szCs w:val="28"/>
        </w:rPr>
        <w:t>) Льгота</w:t>
      </w:r>
      <w:r w:rsidR="00A67D89" w:rsidRPr="00336D7F">
        <w:rPr>
          <w:rFonts w:ascii="Times New Roman" w:hAnsi="Times New Roman" w:cs="Times New Roman"/>
          <w:sz w:val="28"/>
          <w:szCs w:val="28"/>
        </w:rPr>
        <w:t xml:space="preserve"> для налогоплательщиков, </w:t>
      </w:r>
      <w:r w:rsidRPr="00336D7F">
        <w:rPr>
          <w:rFonts w:ascii="Times New Roman" w:hAnsi="Times New Roman" w:cs="Times New Roman"/>
          <w:sz w:val="28"/>
          <w:szCs w:val="28"/>
        </w:rPr>
        <w:t xml:space="preserve">применяющих упрощенную систему налогообложения, </w:t>
      </w:r>
      <w:r w:rsidR="00A67D89" w:rsidRPr="00336D7F">
        <w:rPr>
          <w:rFonts w:ascii="Times New Roman" w:hAnsi="Times New Roman" w:cs="Times New Roman"/>
          <w:sz w:val="28"/>
          <w:szCs w:val="28"/>
        </w:rPr>
        <w:t>выбравших в качестве объекта налогообложения доходы, уменьшенные на величину расходов</w:t>
      </w:r>
      <w:r w:rsidR="00DE6ED7" w:rsidRPr="00336D7F">
        <w:rPr>
          <w:rFonts w:ascii="Times New Roman" w:hAnsi="Times New Roman" w:cs="Times New Roman"/>
          <w:sz w:val="28"/>
          <w:szCs w:val="28"/>
        </w:rPr>
        <w:t>,</w:t>
      </w:r>
      <w:r w:rsidR="00283A44" w:rsidRPr="00336D7F">
        <w:rPr>
          <w:rFonts w:ascii="Times New Roman" w:hAnsi="Times New Roman" w:cs="Times New Roman"/>
          <w:sz w:val="28"/>
          <w:szCs w:val="28"/>
        </w:rPr>
        <w:t xml:space="preserve"> имеет следующие характеристики:</w:t>
      </w:r>
    </w:p>
    <w:p w:rsidR="00D01123" w:rsidRPr="00336D7F" w:rsidRDefault="00D01123" w:rsidP="006A6EEF">
      <w:pPr>
        <w:pStyle w:val="ConsPlusNormal"/>
        <w:ind w:firstLine="709"/>
        <w:jc w:val="both"/>
        <w:rPr>
          <w:sz w:val="28"/>
          <w:szCs w:val="28"/>
          <w:u w:val="single"/>
        </w:rPr>
      </w:pPr>
      <w:r w:rsidRPr="00336D7F">
        <w:rPr>
          <w:sz w:val="28"/>
          <w:szCs w:val="28"/>
          <w:u w:val="single"/>
        </w:rPr>
        <w:t>законодательные реквизиты</w:t>
      </w:r>
      <w:r w:rsidRPr="006772FB">
        <w:rPr>
          <w:sz w:val="28"/>
          <w:szCs w:val="28"/>
        </w:rPr>
        <w:t xml:space="preserve"> </w:t>
      </w:r>
      <w:r w:rsidR="00F46DC6" w:rsidRPr="006772FB">
        <w:rPr>
          <w:sz w:val="28"/>
          <w:szCs w:val="28"/>
        </w:rPr>
        <w:t>–</w:t>
      </w:r>
      <w:r w:rsidRPr="006772FB">
        <w:rPr>
          <w:sz w:val="28"/>
          <w:szCs w:val="28"/>
        </w:rPr>
        <w:t xml:space="preserve"> </w:t>
      </w:r>
      <w:r w:rsidRPr="00336D7F">
        <w:rPr>
          <w:sz w:val="28"/>
          <w:szCs w:val="28"/>
        </w:rPr>
        <w:t>статья 1 Закона Курской области от</w:t>
      </w:r>
      <w:r w:rsidR="00F46DC6">
        <w:rPr>
          <w:sz w:val="28"/>
          <w:szCs w:val="28"/>
        </w:rPr>
        <w:t> </w:t>
      </w:r>
      <w:r w:rsidR="00D77AC5" w:rsidRPr="00336D7F">
        <w:rPr>
          <w:sz w:val="28"/>
          <w:szCs w:val="28"/>
        </w:rPr>
        <w:t>0</w:t>
      </w:r>
      <w:r w:rsidRPr="00336D7F">
        <w:rPr>
          <w:sz w:val="28"/>
          <w:szCs w:val="28"/>
        </w:rPr>
        <w:t>4.05.2010 №</w:t>
      </w:r>
      <w:r w:rsidR="00134BF2">
        <w:rPr>
          <w:sz w:val="28"/>
          <w:szCs w:val="28"/>
        </w:rPr>
        <w:t> </w:t>
      </w:r>
      <w:r w:rsidRPr="00336D7F">
        <w:rPr>
          <w:sz w:val="28"/>
          <w:szCs w:val="28"/>
        </w:rPr>
        <w:t xml:space="preserve">35-ЗКО </w:t>
      </w:r>
      <w:r w:rsidR="008D38DD" w:rsidRPr="00336D7F">
        <w:rPr>
          <w:sz w:val="28"/>
          <w:szCs w:val="28"/>
        </w:rPr>
        <w:t>«</w:t>
      </w:r>
      <w:r w:rsidRPr="00336D7F">
        <w:rPr>
          <w:sz w:val="28"/>
          <w:szCs w:val="28"/>
        </w:rPr>
        <w:t>Об установлении дифференцированных ставок налога, взимаемого в</w:t>
      </w:r>
      <w:r w:rsidR="00215B53" w:rsidRPr="00336D7F">
        <w:rPr>
          <w:sz w:val="28"/>
          <w:szCs w:val="28"/>
        </w:rPr>
        <w:t> </w:t>
      </w:r>
      <w:r w:rsidRPr="00336D7F">
        <w:rPr>
          <w:sz w:val="28"/>
          <w:szCs w:val="28"/>
        </w:rPr>
        <w:t>связи с применением упрощенной системы налогообложения, для</w:t>
      </w:r>
      <w:r w:rsidR="00F46DC6">
        <w:rPr>
          <w:sz w:val="28"/>
          <w:szCs w:val="28"/>
        </w:rPr>
        <w:t> </w:t>
      </w:r>
      <w:r w:rsidRPr="00336D7F">
        <w:rPr>
          <w:sz w:val="28"/>
          <w:szCs w:val="28"/>
        </w:rPr>
        <w:t>отдельн</w:t>
      </w:r>
      <w:r w:rsidR="008D38DD" w:rsidRPr="00336D7F">
        <w:rPr>
          <w:sz w:val="28"/>
          <w:szCs w:val="28"/>
        </w:rPr>
        <w:t>ых категорий налогоплательщиков»;</w:t>
      </w:r>
      <w:r w:rsidRPr="00336D7F">
        <w:rPr>
          <w:sz w:val="28"/>
          <w:szCs w:val="28"/>
        </w:rPr>
        <w:t xml:space="preserve">  </w:t>
      </w:r>
    </w:p>
    <w:p w:rsidR="00283A44" w:rsidRPr="00336D7F" w:rsidRDefault="00283A44" w:rsidP="006A6EEF">
      <w:pPr>
        <w:pStyle w:val="ConsPlusNormal"/>
        <w:ind w:firstLine="709"/>
        <w:jc w:val="both"/>
        <w:rPr>
          <w:sz w:val="28"/>
          <w:szCs w:val="28"/>
        </w:rPr>
      </w:pPr>
      <w:r w:rsidRPr="00336D7F">
        <w:rPr>
          <w:sz w:val="28"/>
          <w:szCs w:val="28"/>
          <w:u w:val="single"/>
        </w:rPr>
        <w:t>вид льготы</w:t>
      </w:r>
      <w:r w:rsidRPr="00336D7F">
        <w:rPr>
          <w:sz w:val="28"/>
          <w:szCs w:val="28"/>
        </w:rPr>
        <w:t xml:space="preserve"> – пониженная ставка</w:t>
      </w:r>
      <w:r w:rsidR="00D01123" w:rsidRPr="00336D7F">
        <w:rPr>
          <w:sz w:val="28"/>
          <w:szCs w:val="28"/>
        </w:rPr>
        <w:t xml:space="preserve"> (5%)</w:t>
      </w:r>
      <w:r w:rsidRPr="00336D7F">
        <w:rPr>
          <w:sz w:val="28"/>
          <w:szCs w:val="28"/>
        </w:rPr>
        <w:t>;</w:t>
      </w:r>
    </w:p>
    <w:p w:rsidR="006A6EEF" w:rsidRPr="00336D7F" w:rsidRDefault="00283A44" w:rsidP="006A6EEF">
      <w:pPr>
        <w:autoSpaceDE w:val="0"/>
        <w:autoSpaceDN w:val="0"/>
        <w:adjustRightInd w:val="0"/>
        <w:spacing w:after="0" w:line="240" w:lineRule="auto"/>
        <w:ind w:firstLine="709"/>
        <w:jc w:val="both"/>
        <w:rPr>
          <w:rFonts w:ascii="Times New Roman" w:hAnsi="Times New Roman" w:cs="Times New Roman"/>
          <w:sz w:val="28"/>
          <w:szCs w:val="28"/>
        </w:rPr>
      </w:pPr>
      <w:r w:rsidRPr="00336D7F">
        <w:rPr>
          <w:rFonts w:ascii="Times New Roman" w:hAnsi="Times New Roman" w:cs="Times New Roman"/>
          <w:sz w:val="28"/>
          <w:szCs w:val="28"/>
          <w:u w:val="single"/>
        </w:rPr>
        <w:t>условие предоставления</w:t>
      </w:r>
      <w:r w:rsidRPr="00336D7F">
        <w:rPr>
          <w:rFonts w:ascii="Times New Roman" w:hAnsi="Times New Roman" w:cs="Times New Roman"/>
          <w:sz w:val="28"/>
          <w:szCs w:val="28"/>
        </w:rPr>
        <w:t xml:space="preserve"> – </w:t>
      </w:r>
      <w:r w:rsidR="00A67D89" w:rsidRPr="00336D7F">
        <w:rPr>
          <w:rFonts w:ascii="Times New Roman" w:hAnsi="Times New Roman" w:cs="Times New Roman"/>
          <w:sz w:val="28"/>
          <w:szCs w:val="28"/>
        </w:rPr>
        <w:t xml:space="preserve">организации и индивидуальные предприниматели: </w:t>
      </w:r>
    </w:p>
    <w:p w:rsidR="006A6EEF" w:rsidRPr="00336D7F" w:rsidRDefault="00A67D89" w:rsidP="006A6EEF">
      <w:pPr>
        <w:autoSpaceDE w:val="0"/>
        <w:autoSpaceDN w:val="0"/>
        <w:adjustRightInd w:val="0"/>
        <w:spacing w:after="0" w:line="240" w:lineRule="auto"/>
        <w:ind w:firstLine="709"/>
        <w:jc w:val="both"/>
        <w:rPr>
          <w:rFonts w:ascii="Times New Roman" w:hAnsi="Times New Roman" w:cs="Times New Roman"/>
          <w:sz w:val="28"/>
          <w:szCs w:val="28"/>
        </w:rPr>
      </w:pPr>
      <w:r w:rsidRPr="00336D7F">
        <w:rPr>
          <w:rFonts w:ascii="Times New Roman" w:hAnsi="Times New Roman" w:cs="Times New Roman"/>
          <w:sz w:val="28"/>
          <w:szCs w:val="28"/>
        </w:rPr>
        <w:t xml:space="preserve">1) зарегистрированные после </w:t>
      </w:r>
      <w:r w:rsidR="000700AB" w:rsidRPr="00336D7F">
        <w:rPr>
          <w:rFonts w:ascii="Times New Roman" w:hAnsi="Times New Roman" w:cs="Times New Roman"/>
          <w:sz w:val="28"/>
          <w:szCs w:val="28"/>
        </w:rPr>
        <w:t>0</w:t>
      </w:r>
      <w:r w:rsidRPr="00336D7F">
        <w:rPr>
          <w:rFonts w:ascii="Times New Roman" w:hAnsi="Times New Roman" w:cs="Times New Roman"/>
          <w:sz w:val="28"/>
          <w:szCs w:val="28"/>
        </w:rPr>
        <w:t xml:space="preserve">1.01.2010 года на территории Курской области по видам экономической деятельности раздела Р </w:t>
      </w:r>
      <w:r w:rsidR="006A6EEF" w:rsidRPr="00336D7F">
        <w:rPr>
          <w:rFonts w:ascii="Times New Roman" w:hAnsi="Times New Roman" w:cs="Times New Roman"/>
          <w:sz w:val="28"/>
          <w:szCs w:val="28"/>
        </w:rPr>
        <w:t>«</w:t>
      </w:r>
      <w:r w:rsidRPr="00336D7F">
        <w:rPr>
          <w:rFonts w:ascii="Times New Roman" w:hAnsi="Times New Roman" w:cs="Times New Roman"/>
          <w:sz w:val="28"/>
          <w:szCs w:val="28"/>
        </w:rPr>
        <w:t>Образование</w:t>
      </w:r>
      <w:r w:rsidR="006A6EEF" w:rsidRPr="00336D7F">
        <w:rPr>
          <w:rFonts w:ascii="Times New Roman" w:hAnsi="Times New Roman" w:cs="Times New Roman"/>
          <w:sz w:val="28"/>
          <w:szCs w:val="28"/>
        </w:rPr>
        <w:t>»</w:t>
      </w:r>
      <w:r w:rsidRPr="00336D7F">
        <w:rPr>
          <w:rFonts w:ascii="Times New Roman" w:hAnsi="Times New Roman" w:cs="Times New Roman"/>
          <w:sz w:val="28"/>
          <w:szCs w:val="28"/>
        </w:rPr>
        <w:t xml:space="preserve">; </w:t>
      </w:r>
    </w:p>
    <w:p w:rsidR="006A6EEF" w:rsidRPr="00336D7F" w:rsidRDefault="00A67D89" w:rsidP="006A6EEF">
      <w:pPr>
        <w:autoSpaceDE w:val="0"/>
        <w:autoSpaceDN w:val="0"/>
        <w:adjustRightInd w:val="0"/>
        <w:spacing w:after="0" w:line="240" w:lineRule="auto"/>
        <w:ind w:firstLine="709"/>
        <w:jc w:val="both"/>
        <w:rPr>
          <w:rFonts w:ascii="Times New Roman" w:hAnsi="Times New Roman" w:cs="Times New Roman"/>
          <w:sz w:val="28"/>
          <w:szCs w:val="28"/>
        </w:rPr>
      </w:pPr>
      <w:r w:rsidRPr="00336D7F">
        <w:rPr>
          <w:rFonts w:ascii="Times New Roman" w:hAnsi="Times New Roman" w:cs="Times New Roman"/>
          <w:sz w:val="28"/>
          <w:szCs w:val="28"/>
        </w:rPr>
        <w:t>2) учрежденные в соответст</w:t>
      </w:r>
      <w:r w:rsidR="00626859">
        <w:rPr>
          <w:rFonts w:ascii="Times New Roman" w:hAnsi="Times New Roman" w:cs="Times New Roman"/>
          <w:sz w:val="28"/>
          <w:szCs w:val="28"/>
        </w:rPr>
        <w:t>вии с Федеральным законом от 23.08.</w:t>
      </w:r>
      <w:r w:rsidRPr="00336D7F">
        <w:rPr>
          <w:rFonts w:ascii="Times New Roman" w:hAnsi="Times New Roman" w:cs="Times New Roman"/>
          <w:sz w:val="28"/>
          <w:szCs w:val="28"/>
        </w:rPr>
        <w:t>1996 №</w:t>
      </w:r>
      <w:r w:rsidR="00626859">
        <w:rPr>
          <w:rFonts w:ascii="Times New Roman" w:hAnsi="Times New Roman" w:cs="Times New Roman"/>
          <w:sz w:val="28"/>
          <w:szCs w:val="28"/>
        </w:rPr>
        <w:t> </w:t>
      </w:r>
      <w:r w:rsidRPr="00336D7F">
        <w:rPr>
          <w:rFonts w:ascii="Times New Roman" w:hAnsi="Times New Roman" w:cs="Times New Roman"/>
          <w:sz w:val="28"/>
          <w:szCs w:val="28"/>
        </w:rPr>
        <w:t xml:space="preserve">127-ФЗ </w:t>
      </w:r>
      <w:r w:rsidR="006A6EEF" w:rsidRPr="00336D7F">
        <w:rPr>
          <w:rFonts w:ascii="Times New Roman" w:hAnsi="Times New Roman" w:cs="Times New Roman"/>
          <w:sz w:val="28"/>
          <w:szCs w:val="28"/>
        </w:rPr>
        <w:t>«</w:t>
      </w:r>
      <w:r w:rsidRPr="00336D7F">
        <w:rPr>
          <w:rFonts w:ascii="Times New Roman" w:hAnsi="Times New Roman" w:cs="Times New Roman"/>
          <w:sz w:val="28"/>
          <w:szCs w:val="28"/>
        </w:rPr>
        <w:t>О науке и государствен</w:t>
      </w:r>
      <w:r w:rsidR="006A6EEF" w:rsidRPr="00336D7F">
        <w:rPr>
          <w:rFonts w:ascii="Times New Roman" w:hAnsi="Times New Roman" w:cs="Times New Roman"/>
          <w:sz w:val="28"/>
          <w:szCs w:val="28"/>
        </w:rPr>
        <w:t>ной научно-технической политике»</w:t>
      </w:r>
      <w:r w:rsidRPr="00336D7F">
        <w:rPr>
          <w:rFonts w:ascii="Times New Roman" w:hAnsi="Times New Roman" w:cs="Times New Roman"/>
          <w:sz w:val="28"/>
          <w:szCs w:val="28"/>
        </w:rPr>
        <w:t xml:space="preserve"> бюджетными и автономными научными учреждениями хозяйственных обществ и</w:t>
      </w:r>
      <w:r w:rsidR="00215B53" w:rsidRPr="00336D7F">
        <w:rPr>
          <w:rFonts w:ascii="Times New Roman" w:hAnsi="Times New Roman" w:cs="Times New Roman"/>
          <w:sz w:val="28"/>
          <w:szCs w:val="28"/>
        </w:rPr>
        <w:t> </w:t>
      </w:r>
      <w:r w:rsidRPr="00336D7F">
        <w:rPr>
          <w:rFonts w:ascii="Times New Roman" w:hAnsi="Times New Roman" w:cs="Times New Roman"/>
          <w:sz w:val="28"/>
          <w:szCs w:val="28"/>
        </w:rPr>
        <w:t xml:space="preserve">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научным учреждениям (в том числе совместно с другими лицами); </w:t>
      </w:r>
    </w:p>
    <w:p w:rsidR="00283A44" w:rsidRPr="00336D7F" w:rsidRDefault="00A67D89" w:rsidP="006A6EEF">
      <w:pPr>
        <w:autoSpaceDE w:val="0"/>
        <w:autoSpaceDN w:val="0"/>
        <w:adjustRightInd w:val="0"/>
        <w:spacing w:after="0" w:line="240" w:lineRule="auto"/>
        <w:ind w:firstLine="709"/>
        <w:jc w:val="both"/>
        <w:rPr>
          <w:rFonts w:ascii="Times New Roman" w:hAnsi="Times New Roman" w:cs="Times New Roman"/>
          <w:sz w:val="28"/>
          <w:szCs w:val="28"/>
        </w:rPr>
      </w:pPr>
      <w:r w:rsidRPr="00336D7F">
        <w:rPr>
          <w:rFonts w:ascii="Times New Roman" w:hAnsi="Times New Roman" w:cs="Times New Roman"/>
          <w:sz w:val="28"/>
          <w:szCs w:val="28"/>
        </w:rPr>
        <w:t>3) учрежденные в соответст</w:t>
      </w:r>
      <w:r w:rsidR="00626859">
        <w:rPr>
          <w:rFonts w:ascii="Times New Roman" w:hAnsi="Times New Roman" w:cs="Times New Roman"/>
          <w:sz w:val="28"/>
          <w:szCs w:val="28"/>
        </w:rPr>
        <w:t>вии с Федеральным законом от 29.12.</w:t>
      </w:r>
      <w:r w:rsidRPr="00336D7F">
        <w:rPr>
          <w:rFonts w:ascii="Times New Roman" w:hAnsi="Times New Roman" w:cs="Times New Roman"/>
          <w:sz w:val="28"/>
          <w:szCs w:val="28"/>
        </w:rPr>
        <w:t>2012 №</w:t>
      </w:r>
      <w:r w:rsidR="00626859">
        <w:rPr>
          <w:rFonts w:ascii="Times New Roman" w:hAnsi="Times New Roman" w:cs="Times New Roman"/>
          <w:sz w:val="28"/>
          <w:szCs w:val="28"/>
        </w:rPr>
        <w:t> </w:t>
      </w:r>
      <w:r w:rsidRPr="00336D7F">
        <w:rPr>
          <w:rFonts w:ascii="Times New Roman" w:hAnsi="Times New Roman" w:cs="Times New Roman"/>
          <w:sz w:val="28"/>
          <w:szCs w:val="28"/>
        </w:rPr>
        <w:t xml:space="preserve">273-ФЗ </w:t>
      </w:r>
      <w:r w:rsidR="006A6EEF" w:rsidRPr="00336D7F">
        <w:rPr>
          <w:rFonts w:ascii="Times New Roman" w:hAnsi="Times New Roman" w:cs="Times New Roman"/>
          <w:sz w:val="28"/>
          <w:szCs w:val="28"/>
        </w:rPr>
        <w:t>«</w:t>
      </w:r>
      <w:r w:rsidRPr="00336D7F">
        <w:rPr>
          <w:rFonts w:ascii="Times New Roman" w:hAnsi="Times New Roman" w:cs="Times New Roman"/>
          <w:sz w:val="28"/>
          <w:szCs w:val="28"/>
        </w:rPr>
        <w:t>Об обр</w:t>
      </w:r>
      <w:r w:rsidR="006A6EEF" w:rsidRPr="00336D7F">
        <w:rPr>
          <w:rFonts w:ascii="Times New Roman" w:hAnsi="Times New Roman" w:cs="Times New Roman"/>
          <w:sz w:val="28"/>
          <w:szCs w:val="28"/>
        </w:rPr>
        <w:t>азовании в Российской Федерации»</w:t>
      </w:r>
      <w:r w:rsidRPr="00336D7F">
        <w:rPr>
          <w:rFonts w:ascii="Times New Roman" w:hAnsi="Times New Roman" w:cs="Times New Roman"/>
          <w:sz w:val="28"/>
          <w:szCs w:val="28"/>
        </w:rPr>
        <w:t xml:space="preserve"> образовательными организациями высшего образования, являющимися бюджетными и автономными учреждениями, хозяйственных обществ и хозяйственных партнерств, </w:t>
      </w:r>
      <w:r w:rsidRPr="00336D7F">
        <w:rPr>
          <w:rFonts w:ascii="Times New Roman" w:hAnsi="Times New Roman" w:cs="Times New Roman"/>
          <w:sz w:val="28"/>
          <w:szCs w:val="28"/>
        </w:rPr>
        <w:lastRenderedPageBreak/>
        <w:t>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w:t>
      </w:r>
      <w:r w:rsidR="002B10FF" w:rsidRPr="00336D7F">
        <w:rPr>
          <w:rFonts w:ascii="Times New Roman" w:hAnsi="Times New Roman" w:cs="Times New Roman"/>
          <w:sz w:val="28"/>
          <w:szCs w:val="28"/>
        </w:rPr>
        <w:t> </w:t>
      </w:r>
      <w:r w:rsidRPr="00336D7F">
        <w:rPr>
          <w:rFonts w:ascii="Times New Roman" w:hAnsi="Times New Roman" w:cs="Times New Roman"/>
          <w:sz w:val="28"/>
          <w:szCs w:val="28"/>
        </w:rPr>
        <w:t>другими лицами)</w:t>
      </w:r>
      <w:r w:rsidR="00283A44" w:rsidRPr="00336D7F">
        <w:rPr>
          <w:rFonts w:ascii="Times New Roman" w:hAnsi="Times New Roman" w:cs="Times New Roman"/>
          <w:sz w:val="28"/>
          <w:szCs w:val="28"/>
        </w:rPr>
        <w:t>;</w:t>
      </w:r>
    </w:p>
    <w:p w:rsidR="00283A44" w:rsidRPr="00336D7F" w:rsidRDefault="00283A44" w:rsidP="006A6EEF">
      <w:pPr>
        <w:pStyle w:val="ConsPlusNormal"/>
        <w:ind w:firstLine="709"/>
        <w:jc w:val="both"/>
        <w:rPr>
          <w:sz w:val="28"/>
          <w:szCs w:val="28"/>
        </w:rPr>
      </w:pPr>
      <w:r w:rsidRPr="00336D7F">
        <w:rPr>
          <w:sz w:val="28"/>
          <w:szCs w:val="28"/>
          <w:u w:val="single"/>
        </w:rPr>
        <w:t>срок действия</w:t>
      </w:r>
      <w:r w:rsidRPr="00336D7F">
        <w:rPr>
          <w:sz w:val="28"/>
          <w:szCs w:val="28"/>
        </w:rPr>
        <w:t xml:space="preserve"> –</w:t>
      </w:r>
      <w:r w:rsidR="00036744" w:rsidRPr="00336D7F">
        <w:rPr>
          <w:sz w:val="28"/>
          <w:szCs w:val="28"/>
        </w:rPr>
        <w:t xml:space="preserve"> </w:t>
      </w:r>
      <w:r w:rsidR="00F44440" w:rsidRPr="00336D7F">
        <w:rPr>
          <w:sz w:val="28"/>
          <w:szCs w:val="28"/>
        </w:rPr>
        <w:t>ограниченный, до 01.</w:t>
      </w:r>
      <w:r w:rsidR="00116C3F" w:rsidRPr="00336D7F">
        <w:rPr>
          <w:sz w:val="28"/>
          <w:szCs w:val="28"/>
        </w:rPr>
        <w:t>0</w:t>
      </w:r>
      <w:r w:rsidR="00F44440" w:rsidRPr="00336D7F">
        <w:rPr>
          <w:sz w:val="28"/>
          <w:szCs w:val="28"/>
        </w:rPr>
        <w:t>1.20</w:t>
      </w:r>
      <w:r w:rsidR="005338F9" w:rsidRPr="00336D7F">
        <w:rPr>
          <w:sz w:val="28"/>
          <w:szCs w:val="28"/>
        </w:rPr>
        <w:t>3</w:t>
      </w:r>
      <w:r w:rsidR="00F44440" w:rsidRPr="00336D7F">
        <w:rPr>
          <w:sz w:val="28"/>
          <w:szCs w:val="28"/>
        </w:rPr>
        <w:t>0</w:t>
      </w:r>
      <w:r w:rsidRPr="00336D7F">
        <w:rPr>
          <w:sz w:val="28"/>
          <w:szCs w:val="28"/>
        </w:rPr>
        <w:t>;</w:t>
      </w:r>
    </w:p>
    <w:p w:rsidR="00283A44" w:rsidRPr="00336D7F" w:rsidRDefault="00283A44" w:rsidP="006A6EEF">
      <w:pPr>
        <w:pStyle w:val="ConsPlusNormal"/>
        <w:ind w:firstLine="709"/>
        <w:jc w:val="both"/>
        <w:rPr>
          <w:sz w:val="28"/>
          <w:szCs w:val="28"/>
        </w:rPr>
      </w:pPr>
      <w:r w:rsidRPr="00336D7F">
        <w:rPr>
          <w:sz w:val="28"/>
          <w:szCs w:val="28"/>
          <w:u w:val="single"/>
        </w:rPr>
        <w:t>целевая категория льготы</w:t>
      </w:r>
      <w:r w:rsidRPr="00336D7F">
        <w:rPr>
          <w:sz w:val="28"/>
          <w:szCs w:val="28"/>
        </w:rPr>
        <w:t xml:space="preserve"> – </w:t>
      </w:r>
      <w:r w:rsidRPr="00336D7F">
        <w:rPr>
          <w:b/>
          <w:sz w:val="28"/>
          <w:szCs w:val="28"/>
        </w:rPr>
        <w:t>стимулирующая</w:t>
      </w:r>
      <w:r w:rsidRPr="00336D7F">
        <w:rPr>
          <w:sz w:val="28"/>
          <w:szCs w:val="28"/>
        </w:rPr>
        <w:t>;</w:t>
      </w:r>
    </w:p>
    <w:p w:rsidR="005338F9" w:rsidRPr="00336D7F" w:rsidRDefault="005338F9" w:rsidP="005338F9">
      <w:pPr>
        <w:pStyle w:val="ConsPlusNormal"/>
        <w:ind w:firstLine="709"/>
        <w:jc w:val="both"/>
        <w:rPr>
          <w:sz w:val="28"/>
          <w:szCs w:val="28"/>
          <w:u w:val="single"/>
        </w:rPr>
      </w:pPr>
      <w:r w:rsidRPr="00336D7F">
        <w:rPr>
          <w:sz w:val="28"/>
          <w:szCs w:val="28"/>
          <w:u w:val="single"/>
        </w:rPr>
        <w:t>куратор</w:t>
      </w:r>
      <w:r w:rsidRPr="00336D7F">
        <w:rPr>
          <w:sz w:val="28"/>
          <w:szCs w:val="28"/>
        </w:rPr>
        <w:t xml:space="preserve"> – комитет промышленности, торговли и предпринимательства Курской области;</w:t>
      </w:r>
    </w:p>
    <w:p w:rsidR="00283A44" w:rsidRPr="00336D7F" w:rsidRDefault="00283A44" w:rsidP="006A6EEF">
      <w:pPr>
        <w:pStyle w:val="ConsPlusNormal"/>
        <w:ind w:firstLine="709"/>
        <w:jc w:val="both"/>
        <w:rPr>
          <w:sz w:val="28"/>
          <w:szCs w:val="28"/>
        </w:rPr>
      </w:pPr>
      <w:r w:rsidRPr="00336D7F">
        <w:rPr>
          <w:sz w:val="28"/>
          <w:szCs w:val="28"/>
          <w:u w:val="single"/>
        </w:rPr>
        <w:t>цель налоговой льготы</w:t>
      </w:r>
      <w:r w:rsidRPr="00336D7F">
        <w:rPr>
          <w:sz w:val="28"/>
          <w:szCs w:val="28"/>
        </w:rPr>
        <w:t xml:space="preserve"> – </w:t>
      </w:r>
      <w:r w:rsidR="00F44440" w:rsidRPr="00336D7F">
        <w:rPr>
          <w:sz w:val="28"/>
          <w:szCs w:val="28"/>
        </w:rPr>
        <w:t>поддержка малого и среднего предпринимательства в сфере образования</w:t>
      </w:r>
      <w:r w:rsidRPr="00336D7F">
        <w:rPr>
          <w:sz w:val="28"/>
          <w:szCs w:val="28"/>
        </w:rPr>
        <w:t>;</w:t>
      </w:r>
    </w:p>
    <w:p w:rsidR="00E775DD" w:rsidRPr="00336D7F" w:rsidRDefault="00E775DD" w:rsidP="00E775DD">
      <w:pPr>
        <w:spacing w:after="0" w:line="240" w:lineRule="auto"/>
        <w:ind w:firstLine="709"/>
        <w:jc w:val="both"/>
        <w:rPr>
          <w:rFonts w:ascii="Times New Roman" w:hAnsi="Times New Roman" w:cs="Times New Roman"/>
          <w:sz w:val="28"/>
          <w:szCs w:val="28"/>
          <w:u w:val="single"/>
        </w:rPr>
      </w:pPr>
      <w:r w:rsidRPr="00336D7F">
        <w:rPr>
          <w:rFonts w:ascii="Times New Roman" w:hAnsi="Times New Roman" w:cs="Times New Roman"/>
          <w:sz w:val="28"/>
          <w:szCs w:val="28"/>
          <w:u w:val="single"/>
        </w:rPr>
        <w:t>эффективность налоговой льготы – куратором признана эффективной:</w:t>
      </w:r>
    </w:p>
    <w:p w:rsidR="00E775DD" w:rsidRPr="00EA19B8" w:rsidRDefault="00E775DD" w:rsidP="00E775DD">
      <w:pPr>
        <w:autoSpaceDE w:val="0"/>
        <w:autoSpaceDN w:val="0"/>
        <w:adjustRightInd w:val="0"/>
        <w:spacing w:after="0" w:line="240" w:lineRule="auto"/>
        <w:ind w:firstLine="709"/>
        <w:jc w:val="both"/>
        <w:rPr>
          <w:rFonts w:ascii="Times New Roman" w:hAnsi="Times New Roman" w:cs="Times New Roman"/>
          <w:sz w:val="28"/>
          <w:szCs w:val="28"/>
        </w:rPr>
      </w:pPr>
      <w:r w:rsidRPr="00336D7F">
        <w:rPr>
          <w:rFonts w:ascii="Times New Roman" w:hAnsi="Times New Roman" w:cs="Times New Roman"/>
          <w:i/>
          <w:sz w:val="28"/>
          <w:szCs w:val="28"/>
        </w:rPr>
        <w:t>целесообразность</w:t>
      </w:r>
      <w:r w:rsidRPr="00336D7F">
        <w:rPr>
          <w:rFonts w:ascii="Times New Roman" w:hAnsi="Times New Roman" w:cs="Times New Roman"/>
          <w:sz w:val="28"/>
          <w:szCs w:val="28"/>
        </w:rPr>
        <w:t xml:space="preserve"> </w:t>
      </w:r>
      <w:r w:rsidR="00F46DC6">
        <w:rPr>
          <w:rFonts w:ascii="Times New Roman" w:hAnsi="Times New Roman" w:cs="Times New Roman"/>
          <w:sz w:val="28"/>
          <w:szCs w:val="28"/>
        </w:rPr>
        <w:t>–</w:t>
      </w:r>
      <w:r w:rsidRPr="00336D7F">
        <w:rPr>
          <w:rFonts w:ascii="Times New Roman" w:hAnsi="Times New Roman" w:cs="Times New Roman"/>
          <w:sz w:val="28"/>
          <w:szCs w:val="28"/>
        </w:rPr>
        <w:t xml:space="preserve"> </w:t>
      </w:r>
      <w:r w:rsidRPr="00EA19B8">
        <w:rPr>
          <w:rFonts w:ascii="Times New Roman" w:hAnsi="Times New Roman" w:cs="Times New Roman"/>
          <w:sz w:val="28"/>
          <w:szCs w:val="28"/>
        </w:rPr>
        <w:t>соответствует цели</w:t>
      </w:r>
      <w:r w:rsidRPr="00336D7F">
        <w:rPr>
          <w:rFonts w:ascii="Times New Roman" w:hAnsi="Times New Roman" w:cs="Times New Roman"/>
          <w:sz w:val="28"/>
          <w:szCs w:val="28"/>
        </w:rPr>
        <w:t xml:space="preserve"> </w:t>
      </w:r>
      <w:r w:rsidR="00F029CA" w:rsidRPr="00336D7F">
        <w:rPr>
          <w:rFonts w:ascii="Times New Roman" w:hAnsi="Times New Roman" w:cs="Times New Roman"/>
          <w:sz w:val="28"/>
          <w:szCs w:val="28"/>
        </w:rPr>
        <w:t>государственной программы Курской области «Развитие экономики и внешних связей Курской области»</w:t>
      </w:r>
      <w:r w:rsidRPr="00336D7F">
        <w:rPr>
          <w:rFonts w:ascii="Times New Roman" w:hAnsi="Times New Roman" w:cs="Times New Roman"/>
          <w:iCs/>
          <w:sz w:val="28"/>
          <w:szCs w:val="28"/>
        </w:rPr>
        <w:t xml:space="preserve"> (постановление Администрации Курской области</w:t>
      </w:r>
      <w:r w:rsidRPr="00336D7F">
        <w:rPr>
          <w:rFonts w:ascii="Times New Roman" w:hAnsi="Times New Roman" w:cs="Times New Roman"/>
          <w:sz w:val="28"/>
          <w:szCs w:val="28"/>
        </w:rPr>
        <w:t xml:space="preserve"> от </w:t>
      </w:r>
      <w:r w:rsidR="005E1972" w:rsidRPr="00336D7F">
        <w:rPr>
          <w:rFonts w:ascii="Times New Roman" w:hAnsi="Times New Roman" w:cs="Times New Roman"/>
          <w:sz w:val="28"/>
          <w:szCs w:val="28"/>
        </w:rPr>
        <w:t>24</w:t>
      </w:r>
      <w:r w:rsidR="00F029CA" w:rsidRPr="00336D7F">
        <w:rPr>
          <w:rFonts w:ascii="Times New Roman" w:hAnsi="Times New Roman" w:cs="Times New Roman"/>
          <w:sz w:val="28"/>
          <w:szCs w:val="28"/>
        </w:rPr>
        <w:t>.1</w:t>
      </w:r>
      <w:r w:rsidR="005E1972" w:rsidRPr="00336D7F">
        <w:rPr>
          <w:rFonts w:ascii="Times New Roman" w:hAnsi="Times New Roman" w:cs="Times New Roman"/>
          <w:sz w:val="28"/>
          <w:szCs w:val="28"/>
        </w:rPr>
        <w:t>0</w:t>
      </w:r>
      <w:r w:rsidR="00F029CA" w:rsidRPr="00336D7F">
        <w:rPr>
          <w:rFonts w:ascii="Times New Roman" w:hAnsi="Times New Roman" w:cs="Times New Roman"/>
          <w:sz w:val="28"/>
          <w:szCs w:val="28"/>
        </w:rPr>
        <w:t>.2013 № 7</w:t>
      </w:r>
      <w:r w:rsidR="005E1972" w:rsidRPr="00336D7F">
        <w:rPr>
          <w:rFonts w:ascii="Times New Roman" w:hAnsi="Times New Roman" w:cs="Times New Roman"/>
          <w:sz w:val="28"/>
          <w:szCs w:val="28"/>
        </w:rPr>
        <w:t>74</w:t>
      </w:r>
      <w:r w:rsidR="00F029CA" w:rsidRPr="00336D7F">
        <w:rPr>
          <w:rFonts w:ascii="Times New Roman" w:hAnsi="Times New Roman" w:cs="Times New Roman"/>
          <w:sz w:val="28"/>
          <w:szCs w:val="28"/>
        </w:rPr>
        <w:t>-па</w:t>
      </w:r>
      <w:r w:rsidRPr="00336D7F">
        <w:rPr>
          <w:rFonts w:ascii="Times New Roman" w:hAnsi="Times New Roman" w:cs="Times New Roman"/>
          <w:sz w:val="28"/>
          <w:szCs w:val="28"/>
        </w:rPr>
        <w:t xml:space="preserve">) </w:t>
      </w:r>
      <w:r w:rsidR="00F029CA" w:rsidRPr="00336D7F">
        <w:rPr>
          <w:rFonts w:ascii="Times New Roman" w:hAnsi="Times New Roman" w:cs="Times New Roman"/>
          <w:sz w:val="28"/>
          <w:szCs w:val="28"/>
        </w:rPr>
        <w:t>–</w:t>
      </w:r>
      <w:r w:rsidRPr="00336D7F">
        <w:rPr>
          <w:rFonts w:ascii="Times New Roman" w:hAnsi="Times New Roman" w:cs="Times New Roman"/>
          <w:sz w:val="28"/>
          <w:szCs w:val="28"/>
        </w:rPr>
        <w:t xml:space="preserve"> </w:t>
      </w:r>
      <w:r w:rsidR="00F029CA" w:rsidRPr="00EA19B8">
        <w:rPr>
          <w:rFonts w:ascii="Times New Roman" w:hAnsi="Times New Roman" w:cs="Times New Roman"/>
          <w:sz w:val="28"/>
          <w:szCs w:val="28"/>
        </w:rPr>
        <w:t>создание благоприятного предпринимательского климата</w:t>
      </w:r>
      <w:r w:rsidRPr="00EA19B8">
        <w:rPr>
          <w:rFonts w:ascii="Times New Roman" w:hAnsi="Times New Roman" w:cs="Times New Roman"/>
          <w:sz w:val="28"/>
          <w:szCs w:val="28"/>
        </w:rPr>
        <w:t>;</w:t>
      </w:r>
    </w:p>
    <w:p w:rsidR="00E775DD" w:rsidRPr="00336D7F" w:rsidRDefault="00E775DD" w:rsidP="00E775DD">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36D7F">
        <w:rPr>
          <w:rFonts w:ascii="Times New Roman" w:hAnsi="Times New Roman" w:cs="Times New Roman"/>
          <w:i/>
          <w:sz w:val="28"/>
          <w:szCs w:val="28"/>
        </w:rPr>
        <w:t>востребованность</w:t>
      </w:r>
      <w:proofErr w:type="spellEnd"/>
      <w:r w:rsidRPr="00336D7F">
        <w:rPr>
          <w:rFonts w:ascii="Times New Roman" w:hAnsi="Times New Roman" w:cs="Times New Roman"/>
          <w:i/>
          <w:sz w:val="28"/>
          <w:szCs w:val="28"/>
        </w:rPr>
        <w:t xml:space="preserve"> </w:t>
      </w:r>
      <w:r w:rsidR="00F46DC6">
        <w:rPr>
          <w:rFonts w:ascii="Times New Roman" w:hAnsi="Times New Roman" w:cs="Times New Roman"/>
          <w:sz w:val="28"/>
          <w:szCs w:val="28"/>
        </w:rPr>
        <w:t>–</w:t>
      </w:r>
      <w:r w:rsidRPr="00336D7F">
        <w:rPr>
          <w:rFonts w:ascii="Times New Roman" w:hAnsi="Times New Roman" w:cs="Times New Roman"/>
          <w:sz w:val="28"/>
          <w:szCs w:val="28"/>
        </w:rPr>
        <w:t xml:space="preserve"> льгота востребована, действует с 01.01.201</w:t>
      </w:r>
      <w:r w:rsidR="00A15ADE" w:rsidRPr="00336D7F">
        <w:rPr>
          <w:rFonts w:ascii="Times New Roman" w:hAnsi="Times New Roman" w:cs="Times New Roman"/>
          <w:sz w:val="28"/>
          <w:szCs w:val="28"/>
        </w:rPr>
        <w:t>0</w:t>
      </w:r>
      <w:r w:rsidRPr="00336D7F">
        <w:rPr>
          <w:rFonts w:ascii="Times New Roman" w:hAnsi="Times New Roman" w:cs="Times New Roman"/>
          <w:sz w:val="28"/>
          <w:szCs w:val="28"/>
        </w:rPr>
        <w:t xml:space="preserve">; </w:t>
      </w:r>
    </w:p>
    <w:p w:rsidR="00E775DD" w:rsidRPr="00336D7F" w:rsidRDefault="00E775DD" w:rsidP="00E775DD">
      <w:pPr>
        <w:autoSpaceDE w:val="0"/>
        <w:autoSpaceDN w:val="0"/>
        <w:adjustRightInd w:val="0"/>
        <w:spacing w:after="0" w:line="240" w:lineRule="auto"/>
        <w:ind w:firstLine="709"/>
        <w:jc w:val="both"/>
        <w:rPr>
          <w:rFonts w:ascii="Times New Roman" w:hAnsi="Times New Roman" w:cs="Times New Roman"/>
          <w:sz w:val="28"/>
          <w:szCs w:val="28"/>
        </w:rPr>
      </w:pPr>
      <w:r w:rsidRPr="00336D7F">
        <w:rPr>
          <w:rFonts w:ascii="Times New Roman" w:hAnsi="Times New Roman" w:cs="Times New Roman"/>
          <w:i/>
          <w:sz w:val="28"/>
          <w:szCs w:val="28"/>
        </w:rPr>
        <w:t>результативность</w:t>
      </w:r>
      <w:r w:rsidRPr="00336D7F">
        <w:rPr>
          <w:rFonts w:ascii="Times New Roman" w:hAnsi="Times New Roman" w:cs="Times New Roman"/>
          <w:sz w:val="28"/>
          <w:szCs w:val="28"/>
        </w:rPr>
        <w:t xml:space="preserve"> – налоговая льгота оказывает </w:t>
      </w:r>
      <w:r w:rsidR="00A15ADE" w:rsidRPr="00336D7F">
        <w:rPr>
          <w:rFonts w:ascii="Times New Roman" w:hAnsi="Times New Roman" w:cs="Times New Roman"/>
          <w:sz w:val="28"/>
          <w:szCs w:val="28"/>
        </w:rPr>
        <w:t xml:space="preserve">нейтральное </w:t>
      </w:r>
      <w:r w:rsidRPr="00336D7F">
        <w:rPr>
          <w:rFonts w:ascii="Times New Roman" w:hAnsi="Times New Roman" w:cs="Times New Roman"/>
          <w:sz w:val="28"/>
          <w:szCs w:val="28"/>
        </w:rPr>
        <w:t>влияние на</w:t>
      </w:r>
      <w:r w:rsidR="002B10FF" w:rsidRPr="00336D7F">
        <w:rPr>
          <w:rFonts w:ascii="Times New Roman" w:hAnsi="Times New Roman" w:cs="Times New Roman"/>
          <w:sz w:val="28"/>
          <w:szCs w:val="28"/>
        </w:rPr>
        <w:t> </w:t>
      </w:r>
      <w:r w:rsidR="00A15ADE" w:rsidRPr="00336D7F">
        <w:rPr>
          <w:rFonts w:ascii="Times New Roman" w:hAnsi="Times New Roman" w:cs="Times New Roman"/>
          <w:sz w:val="28"/>
          <w:szCs w:val="28"/>
        </w:rPr>
        <w:t>изменение</w:t>
      </w:r>
      <w:r w:rsidRPr="00336D7F">
        <w:rPr>
          <w:rFonts w:ascii="Times New Roman" w:hAnsi="Times New Roman" w:cs="Times New Roman"/>
          <w:sz w:val="28"/>
          <w:szCs w:val="28"/>
        </w:rPr>
        <w:t xml:space="preserve"> показателя достижения цели </w:t>
      </w:r>
      <w:hyperlink r:id="rId13" w:history="1">
        <w:r w:rsidRPr="00336D7F">
          <w:rPr>
            <w:rFonts w:ascii="Times New Roman" w:hAnsi="Times New Roman" w:cs="Times New Roman"/>
            <w:sz w:val="28"/>
            <w:szCs w:val="28"/>
          </w:rPr>
          <w:t>программы</w:t>
        </w:r>
      </w:hyperlink>
      <w:r w:rsidRPr="00336D7F">
        <w:rPr>
          <w:rFonts w:ascii="Times New Roman" w:hAnsi="Times New Roman" w:cs="Times New Roman"/>
          <w:sz w:val="28"/>
          <w:szCs w:val="28"/>
        </w:rPr>
        <w:t>: «</w:t>
      </w:r>
      <w:r w:rsidR="00A15ADE" w:rsidRPr="00336D7F">
        <w:rPr>
          <w:rFonts w:ascii="Times New Roman" w:hAnsi="Times New Roman" w:cs="Times New Roman"/>
          <w:sz w:val="28"/>
          <w:szCs w:val="28"/>
        </w:rPr>
        <w:t>Прирост количества субъектов малого и среднего предпринимательства, осуществляющих деятельность на территории Курской области</w:t>
      </w:r>
      <w:r w:rsidRPr="00336D7F">
        <w:rPr>
          <w:rFonts w:ascii="Times New Roman" w:hAnsi="Times New Roman" w:cs="Times New Roman"/>
          <w:sz w:val="28"/>
          <w:szCs w:val="28"/>
        </w:rPr>
        <w:t xml:space="preserve">», по расчетам куратора налоговых расходов </w:t>
      </w:r>
      <w:r w:rsidR="00A15ADE" w:rsidRPr="00336D7F">
        <w:rPr>
          <w:rFonts w:ascii="Times New Roman" w:hAnsi="Times New Roman" w:cs="Times New Roman"/>
          <w:sz w:val="28"/>
          <w:szCs w:val="28"/>
        </w:rPr>
        <w:t xml:space="preserve">отсутствует более эффективный альтернативный механизм </w:t>
      </w:r>
      <w:r w:rsidRPr="00336D7F">
        <w:rPr>
          <w:rFonts w:ascii="Times New Roman" w:hAnsi="Times New Roman" w:cs="Times New Roman"/>
          <w:sz w:val="28"/>
          <w:szCs w:val="28"/>
        </w:rPr>
        <w:t>в качестве меры поддержки.</w:t>
      </w:r>
    </w:p>
    <w:p w:rsidR="000D6C3E" w:rsidRPr="00336D7F" w:rsidRDefault="000D6C3E" w:rsidP="00F44440">
      <w:pPr>
        <w:spacing w:after="0" w:line="240" w:lineRule="auto"/>
        <w:jc w:val="both"/>
        <w:rPr>
          <w:rFonts w:ascii="Times New Roman" w:hAnsi="Times New Roman" w:cs="Times New Roman"/>
          <w:sz w:val="28"/>
          <w:szCs w:val="28"/>
        </w:rPr>
      </w:pPr>
    </w:p>
    <w:p w:rsidR="0024733D" w:rsidRPr="00336D7F" w:rsidRDefault="000C52F7" w:rsidP="00EE3C6A">
      <w:pPr>
        <w:autoSpaceDE w:val="0"/>
        <w:autoSpaceDN w:val="0"/>
        <w:adjustRightInd w:val="0"/>
        <w:spacing w:after="0" w:line="240" w:lineRule="auto"/>
        <w:ind w:firstLine="709"/>
        <w:jc w:val="both"/>
        <w:rPr>
          <w:rFonts w:ascii="Times New Roman" w:hAnsi="Times New Roman" w:cs="Times New Roman"/>
          <w:sz w:val="28"/>
          <w:szCs w:val="28"/>
        </w:rPr>
      </w:pPr>
      <w:r w:rsidRPr="00336D7F">
        <w:rPr>
          <w:rFonts w:ascii="Times New Roman" w:hAnsi="Times New Roman" w:cs="Times New Roman"/>
          <w:sz w:val="28"/>
          <w:szCs w:val="28"/>
        </w:rPr>
        <w:t>2</w:t>
      </w:r>
      <w:r w:rsidR="0024733D" w:rsidRPr="00336D7F">
        <w:rPr>
          <w:rFonts w:ascii="Times New Roman" w:hAnsi="Times New Roman" w:cs="Times New Roman"/>
          <w:sz w:val="28"/>
          <w:szCs w:val="28"/>
        </w:rPr>
        <w:t>) Льгота</w:t>
      </w:r>
      <w:r w:rsidR="00754BFF" w:rsidRPr="00336D7F">
        <w:rPr>
          <w:rFonts w:ascii="Times New Roman" w:hAnsi="Times New Roman" w:cs="Times New Roman"/>
          <w:sz w:val="28"/>
          <w:szCs w:val="28"/>
        </w:rPr>
        <w:t xml:space="preserve"> для налогоплательщиков</w:t>
      </w:r>
      <w:r w:rsidR="00EE3C6A" w:rsidRPr="00336D7F">
        <w:rPr>
          <w:rFonts w:ascii="Times New Roman" w:hAnsi="Times New Roman" w:cs="Times New Roman"/>
          <w:sz w:val="28"/>
          <w:szCs w:val="28"/>
        </w:rPr>
        <w:t>, применяющих упрощенную систему налогообложения</w:t>
      </w:r>
      <w:r w:rsidR="00754BFF" w:rsidRPr="00336D7F">
        <w:rPr>
          <w:rFonts w:ascii="Times New Roman" w:hAnsi="Times New Roman" w:cs="Times New Roman"/>
          <w:sz w:val="28"/>
          <w:szCs w:val="28"/>
        </w:rPr>
        <w:t>,</w:t>
      </w:r>
      <w:r w:rsidR="00EE3C6A" w:rsidRPr="00336D7F">
        <w:rPr>
          <w:rFonts w:ascii="Times New Roman" w:hAnsi="Times New Roman" w:cs="Times New Roman"/>
          <w:sz w:val="28"/>
          <w:szCs w:val="28"/>
        </w:rPr>
        <w:t xml:space="preserve"> выбравших в качестве объекта налогообложения доходы,</w:t>
      </w:r>
      <w:r w:rsidR="00754BFF" w:rsidRPr="00336D7F">
        <w:rPr>
          <w:rFonts w:ascii="Times New Roman" w:hAnsi="Times New Roman" w:cs="Times New Roman"/>
          <w:sz w:val="28"/>
          <w:szCs w:val="28"/>
        </w:rPr>
        <w:t xml:space="preserve"> </w:t>
      </w:r>
      <w:r w:rsidR="00722390" w:rsidRPr="00336D7F">
        <w:rPr>
          <w:rFonts w:ascii="Times New Roman" w:hAnsi="Times New Roman" w:cs="Times New Roman"/>
          <w:sz w:val="28"/>
          <w:szCs w:val="28"/>
        </w:rPr>
        <w:t>осуществляющих свою деятельность на территории Курской области по видам экономической деятельности</w:t>
      </w:r>
      <w:r w:rsidR="00754BFF" w:rsidRPr="00336D7F">
        <w:rPr>
          <w:rFonts w:ascii="Times New Roman" w:hAnsi="Times New Roman" w:cs="Times New Roman"/>
          <w:sz w:val="28"/>
          <w:szCs w:val="28"/>
        </w:rPr>
        <w:t xml:space="preserve">: </w:t>
      </w:r>
      <w:r w:rsidR="00EB49B3" w:rsidRPr="00336D7F">
        <w:rPr>
          <w:rFonts w:ascii="Times New Roman" w:hAnsi="Times New Roman" w:cs="Times New Roman"/>
          <w:sz w:val="28"/>
          <w:szCs w:val="28"/>
        </w:rPr>
        <w:t>«</w:t>
      </w:r>
      <w:r w:rsidR="00754BFF" w:rsidRPr="00336D7F">
        <w:rPr>
          <w:rFonts w:ascii="Times New Roman" w:hAnsi="Times New Roman" w:cs="Times New Roman"/>
          <w:sz w:val="28"/>
          <w:szCs w:val="28"/>
        </w:rPr>
        <w:t>Обрабатывающие производства</w:t>
      </w:r>
      <w:r w:rsidR="00EB49B3" w:rsidRPr="00336D7F">
        <w:rPr>
          <w:rFonts w:ascii="Times New Roman" w:hAnsi="Times New Roman" w:cs="Times New Roman"/>
          <w:sz w:val="28"/>
          <w:szCs w:val="28"/>
        </w:rPr>
        <w:t>»</w:t>
      </w:r>
      <w:r w:rsidR="00754BFF" w:rsidRPr="00336D7F">
        <w:rPr>
          <w:rFonts w:ascii="Times New Roman" w:hAnsi="Times New Roman" w:cs="Times New Roman"/>
          <w:sz w:val="28"/>
          <w:szCs w:val="28"/>
        </w:rPr>
        <w:t xml:space="preserve"> и </w:t>
      </w:r>
      <w:r w:rsidR="00EB49B3" w:rsidRPr="00336D7F">
        <w:rPr>
          <w:rFonts w:ascii="Times New Roman" w:hAnsi="Times New Roman" w:cs="Times New Roman"/>
          <w:sz w:val="28"/>
          <w:szCs w:val="28"/>
        </w:rPr>
        <w:t>«</w:t>
      </w:r>
      <w:r w:rsidR="00754BFF" w:rsidRPr="00336D7F">
        <w:rPr>
          <w:rFonts w:ascii="Times New Roman" w:hAnsi="Times New Roman" w:cs="Times New Roman"/>
          <w:sz w:val="28"/>
          <w:szCs w:val="28"/>
        </w:rPr>
        <w:t>Научные исследования и разработки</w:t>
      </w:r>
      <w:r w:rsidR="00EB49B3" w:rsidRPr="00336D7F">
        <w:rPr>
          <w:rFonts w:ascii="Times New Roman" w:hAnsi="Times New Roman" w:cs="Times New Roman"/>
          <w:sz w:val="28"/>
          <w:szCs w:val="28"/>
        </w:rPr>
        <w:t>»</w:t>
      </w:r>
      <w:r w:rsidR="00EE3C6A" w:rsidRPr="00336D7F">
        <w:rPr>
          <w:rFonts w:ascii="Times New Roman" w:hAnsi="Times New Roman" w:cs="Times New Roman"/>
          <w:sz w:val="28"/>
          <w:szCs w:val="28"/>
        </w:rPr>
        <w:t>,</w:t>
      </w:r>
      <w:r w:rsidR="0024733D" w:rsidRPr="00336D7F">
        <w:rPr>
          <w:rFonts w:ascii="Times New Roman" w:hAnsi="Times New Roman" w:cs="Times New Roman"/>
          <w:sz w:val="28"/>
          <w:szCs w:val="28"/>
        </w:rPr>
        <w:t xml:space="preserve"> имеет следующие характеристики:</w:t>
      </w:r>
    </w:p>
    <w:p w:rsidR="00EE3C6A" w:rsidRPr="00336D7F" w:rsidRDefault="00EE3C6A" w:rsidP="00EE3C6A">
      <w:pPr>
        <w:pStyle w:val="ConsPlusNormal"/>
        <w:ind w:firstLine="709"/>
        <w:jc w:val="both"/>
        <w:rPr>
          <w:sz w:val="28"/>
          <w:szCs w:val="28"/>
        </w:rPr>
      </w:pPr>
      <w:r w:rsidRPr="00336D7F">
        <w:rPr>
          <w:sz w:val="28"/>
          <w:szCs w:val="28"/>
          <w:u w:val="single"/>
        </w:rPr>
        <w:t>законодательные реквизиты</w:t>
      </w:r>
      <w:r w:rsidRPr="00336D7F">
        <w:rPr>
          <w:sz w:val="28"/>
          <w:szCs w:val="28"/>
        </w:rPr>
        <w:t xml:space="preserve"> </w:t>
      </w:r>
      <w:r w:rsidR="006C2034">
        <w:rPr>
          <w:sz w:val="28"/>
          <w:szCs w:val="28"/>
        </w:rPr>
        <w:t>–</w:t>
      </w:r>
      <w:r w:rsidRPr="00336D7F">
        <w:rPr>
          <w:sz w:val="28"/>
          <w:szCs w:val="28"/>
        </w:rPr>
        <w:t xml:space="preserve"> статья 1.1 Закона Курской области от</w:t>
      </w:r>
      <w:r w:rsidR="002B10FF" w:rsidRPr="00336D7F">
        <w:rPr>
          <w:sz w:val="28"/>
          <w:szCs w:val="28"/>
        </w:rPr>
        <w:t> </w:t>
      </w:r>
      <w:r w:rsidR="00D47DBE" w:rsidRPr="00336D7F">
        <w:rPr>
          <w:sz w:val="28"/>
          <w:szCs w:val="28"/>
        </w:rPr>
        <w:t>0</w:t>
      </w:r>
      <w:r w:rsidRPr="00336D7F">
        <w:rPr>
          <w:sz w:val="28"/>
          <w:szCs w:val="28"/>
        </w:rPr>
        <w:t>4.05.2010 №35-ЗКО;</w:t>
      </w:r>
    </w:p>
    <w:p w:rsidR="0024733D" w:rsidRPr="00336D7F" w:rsidRDefault="0024733D" w:rsidP="00EE3C6A">
      <w:pPr>
        <w:pStyle w:val="ConsPlusNormal"/>
        <w:ind w:firstLine="709"/>
        <w:jc w:val="both"/>
        <w:rPr>
          <w:sz w:val="28"/>
          <w:szCs w:val="28"/>
        </w:rPr>
      </w:pPr>
      <w:r w:rsidRPr="00336D7F">
        <w:rPr>
          <w:sz w:val="28"/>
          <w:szCs w:val="28"/>
          <w:u w:val="single"/>
        </w:rPr>
        <w:t>вид льготы</w:t>
      </w:r>
      <w:r w:rsidRPr="00336D7F">
        <w:rPr>
          <w:sz w:val="28"/>
          <w:szCs w:val="28"/>
        </w:rPr>
        <w:t xml:space="preserve"> –</w:t>
      </w:r>
      <w:r w:rsidR="007E4613" w:rsidRPr="00336D7F">
        <w:rPr>
          <w:sz w:val="28"/>
          <w:szCs w:val="28"/>
        </w:rPr>
        <w:t xml:space="preserve"> пониженная </w:t>
      </w:r>
      <w:r w:rsidRPr="00336D7F">
        <w:rPr>
          <w:sz w:val="28"/>
          <w:szCs w:val="28"/>
        </w:rPr>
        <w:t>ставка</w:t>
      </w:r>
      <w:r w:rsidR="00EE3C6A" w:rsidRPr="00336D7F">
        <w:rPr>
          <w:sz w:val="28"/>
          <w:szCs w:val="28"/>
        </w:rPr>
        <w:t xml:space="preserve"> (5%)</w:t>
      </w:r>
      <w:r w:rsidRPr="00336D7F">
        <w:rPr>
          <w:sz w:val="28"/>
          <w:szCs w:val="28"/>
        </w:rPr>
        <w:t>;</w:t>
      </w:r>
    </w:p>
    <w:p w:rsidR="0024733D" w:rsidRPr="00336D7F" w:rsidRDefault="0024733D" w:rsidP="00EE3C6A">
      <w:pPr>
        <w:autoSpaceDE w:val="0"/>
        <w:autoSpaceDN w:val="0"/>
        <w:adjustRightInd w:val="0"/>
        <w:spacing w:after="0" w:line="240" w:lineRule="auto"/>
        <w:ind w:firstLine="709"/>
        <w:jc w:val="both"/>
        <w:rPr>
          <w:rFonts w:ascii="Times New Roman" w:hAnsi="Times New Roman" w:cs="Times New Roman"/>
          <w:sz w:val="28"/>
          <w:szCs w:val="28"/>
        </w:rPr>
      </w:pPr>
      <w:r w:rsidRPr="00336D7F">
        <w:rPr>
          <w:rFonts w:ascii="Times New Roman" w:hAnsi="Times New Roman" w:cs="Times New Roman"/>
          <w:sz w:val="28"/>
          <w:szCs w:val="28"/>
          <w:u w:val="single"/>
        </w:rPr>
        <w:t>условие предоставления</w:t>
      </w:r>
      <w:r w:rsidRPr="00336D7F">
        <w:rPr>
          <w:rFonts w:ascii="Times New Roman" w:hAnsi="Times New Roman" w:cs="Times New Roman"/>
          <w:sz w:val="28"/>
          <w:szCs w:val="28"/>
        </w:rPr>
        <w:t xml:space="preserve"> – </w:t>
      </w:r>
      <w:r w:rsidR="00785087" w:rsidRPr="00336D7F">
        <w:rPr>
          <w:rFonts w:ascii="Times New Roman" w:hAnsi="Times New Roman" w:cs="Times New Roman"/>
          <w:sz w:val="28"/>
          <w:szCs w:val="28"/>
        </w:rPr>
        <w:t xml:space="preserve">организации и индивидуальные предприниматели, зарегистрированные по видам деятельности </w:t>
      </w:r>
      <w:r w:rsidR="00EB49B3" w:rsidRPr="00336D7F">
        <w:rPr>
          <w:rFonts w:ascii="Times New Roman" w:hAnsi="Times New Roman" w:cs="Times New Roman"/>
          <w:sz w:val="28"/>
          <w:szCs w:val="28"/>
        </w:rPr>
        <w:t>«</w:t>
      </w:r>
      <w:r w:rsidR="00785087" w:rsidRPr="00336D7F">
        <w:rPr>
          <w:rFonts w:ascii="Times New Roman" w:hAnsi="Times New Roman" w:cs="Times New Roman"/>
          <w:sz w:val="28"/>
          <w:szCs w:val="28"/>
        </w:rPr>
        <w:t>Обрабатывающие производства</w:t>
      </w:r>
      <w:r w:rsidR="00EB49B3" w:rsidRPr="00336D7F">
        <w:rPr>
          <w:rFonts w:ascii="Times New Roman" w:hAnsi="Times New Roman" w:cs="Times New Roman"/>
          <w:sz w:val="28"/>
          <w:szCs w:val="28"/>
        </w:rPr>
        <w:t>»</w:t>
      </w:r>
      <w:r w:rsidR="00785087" w:rsidRPr="00336D7F">
        <w:rPr>
          <w:rFonts w:ascii="Times New Roman" w:hAnsi="Times New Roman" w:cs="Times New Roman"/>
          <w:sz w:val="28"/>
          <w:szCs w:val="28"/>
        </w:rPr>
        <w:t xml:space="preserve"> и </w:t>
      </w:r>
      <w:r w:rsidR="00EB49B3" w:rsidRPr="00336D7F">
        <w:rPr>
          <w:rFonts w:ascii="Times New Roman" w:hAnsi="Times New Roman" w:cs="Times New Roman"/>
          <w:sz w:val="28"/>
          <w:szCs w:val="28"/>
        </w:rPr>
        <w:t>«</w:t>
      </w:r>
      <w:r w:rsidR="00785087" w:rsidRPr="00336D7F">
        <w:rPr>
          <w:rFonts w:ascii="Times New Roman" w:hAnsi="Times New Roman" w:cs="Times New Roman"/>
          <w:sz w:val="28"/>
          <w:szCs w:val="28"/>
        </w:rPr>
        <w:t>Научные исследования и разработк</w:t>
      </w:r>
      <w:r w:rsidR="00EB49B3" w:rsidRPr="00336D7F">
        <w:rPr>
          <w:rFonts w:ascii="Times New Roman" w:hAnsi="Times New Roman" w:cs="Times New Roman"/>
          <w:sz w:val="28"/>
          <w:szCs w:val="28"/>
        </w:rPr>
        <w:t>и»;</w:t>
      </w:r>
    </w:p>
    <w:p w:rsidR="0024733D" w:rsidRPr="00336D7F" w:rsidRDefault="0024733D" w:rsidP="00EE3C6A">
      <w:pPr>
        <w:pStyle w:val="ConsPlusNormal"/>
        <w:ind w:firstLine="709"/>
        <w:jc w:val="both"/>
        <w:rPr>
          <w:sz w:val="28"/>
          <w:szCs w:val="28"/>
        </w:rPr>
      </w:pPr>
      <w:r w:rsidRPr="00336D7F">
        <w:rPr>
          <w:sz w:val="28"/>
          <w:szCs w:val="28"/>
          <w:u w:val="single"/>
        </w:rPr>
        <w:t>срок действия</w:t>
      </w:r>
      <w:r w:rsidRPr="00336D7F">
        <w:rPr>
          <w:sz w:val="28"/>
          <w:szCs w:val="28"/>
        </w:rPr>
        <w:t xml:space="preserve"> –</w:t>
      </w:r>
      <w:r w:rsidR="00EB49B3" w:rsidRPr="00336D7F">
        <w:rPr>
          <w:sz w:val="28"/>
          <w:szCs w:val="28"/>
        </w:rPr>
        <w:t xml:space="preserve"> </w:t>
      </w:r>
      <w:r w:rsidRPr="00336D7F">
        <w:rPr>
          <w:sz w:val="28"/>
          <w:szCs w:val="28"/>
        </w:rPr>
        <w:t>ограниченный, до 01.</w:t>
      </w:r>
      <w:r w:rsidR="001511FE" w:rsidRPr="00336D7F">
        <w:rPr>
          <w:sz w:val="28"/>
          <w:szCs w:val="28"/>
        </w:rPr>
        <w:t>0</w:t>
      </w:r>
      <w:r w:rsidR="004578D8" w:rsidRPr="00336D7F">
        <w:rPr>
          <w:sz w:val="28"/>
          <w:szCs w:val="28"/>
        </w:rPr>
        <w:t>1.203</w:t>
      </w:r>
      <w:r w:rsidRPr="00336D7F">
        <w:rPr>
          <w:sz w:val="28"/>
          <w:szCs w:val="28"/>
        </w:rPr>
        <w:t>0;</w:t>
      </w:r>
    </w:p>
    <w:p w:rsidR="0024733D" w:rsidRPr="00336D7F" w:rsidRDefault="0024733D" w:rsidP="00EE3C6A">
      <w:pPr>
        <w:pStyle w:val="ConsPlusNormal"/>
        <w:ind w:firstLine="709"/>
        <w:jc w:val="both"/>
        <w:rPr>
          <w:sz w:val="28"/>
          <w:szCs w:val="28"/>
        </w:rPr>
      </w:pPr>
      <w:r w:rsidRPr="00336D7F">
        <w:rPr>
          <w:sz w:val="28"/>
          <w:szCs w:val="28"/>
          <w:u w:val="single"/>
        </w:rPr>
        <w:t>целевая категория льготы</w:t>
      </w:r>
      <w:r w:rsidRPr="00336D7F">
        <w:rPr>
          <w:sz w:val="28"/>
          <w:szCs w:val="28"/>
        </w:rPr>
        <w:t xml:space="preserve"> – </w:t>
      </w:r>
      <w:r w:rsidRPr="00336D7F">
        <w:rPr>
          <w:b/>
          <w:sz w:val="28"/>
          <w:szCs w:val="28"/>
        </w:rPr>
        <w:t>стимулирующая</w:t>
      </w:r>
      <w:r w:rsidRPr="00336D7F">
        <w:rPr>
          <w:sz w:val="28"/>
          <w:szCs w:val="28"/>
        </w:rPr>
        <w:t>;</w:t>
      </w:r>
    </w:p>
    <w:p w:rsidR="009D442A" w:rsidRPr="00336D7F" w:rsidRDefault="009D442A" w:rsidP="009D442A">
      <w:pPr>
        <w:pStyle w:val="ConsPlusNormal"/>
        <w:ind w:firstLine="709"/>
        <w:jc w:val="both"/>
        <w:rPr>
          <w:sz w:val="28"/>
          <w:szCs w:val="28"/>
          <w:u w:val="single"/>
        </w:rPr>
      </w:pPr>
      <w:r w:rsidRPr="00336D7F">
        <w:rPr>
          <w:sz w:val="28"/>
          <w:szCs w:val="28"/>
          <w:u w:val="single"/>
        </w:rPr>
        <w:t>куратор</w:t>
      </w:r>
      <w:r w:rsidRPr="00336D7F">
        <w:rPr>
          <w:sz w:val="28"/>
          <w:szCs w:val="28"/>
        </w:rPr>
        <w:t xml:space="preserve"> – комитет промышленности, торговли и предпринимательства Курской области;</w:t>
      </w:r>
    </w:p>
    <w:p w:rsidR="0024733D" w:rsidRPr="00336D7F" w:rsidRDefault="0024733D" w:rsidP="00EE3C6A">
      <w:pPr>
        <w:pStyle w:val="ConsPlusNormal"/>
        <w:ind w:firstLine="709"/>
        <w:jc w:val="both"/>
        <w:rPr>
          <w:sz w:val="28"/>
          <w:szCs w:val="28"/>
        </w:rPr>
      </w:pPr>
      <w:r w:rsidRPr="00336D7F">
        <w:rPr>
          <w:sz w:val="28"/>
          <w:szCs w:val="28"/>
          <w:u w:val="single"/>
        </w:rPr>
        <w:t>цель налоговой льготы</w:t>
      </w:r>
      <w:r w:rsidRPr="00336D7F">
        <w:rPr>
          <w:sz w:val="28"/>
          <w:szCs w:val="28"/>
        </w:rPr>
        <w:t xml:space="preserve"> – </w:t>
      </w:r>
      <w:r w:rsidR="00785087" w:rsidRPr="00336D7F">
        <w:rPr>
          <w:sz w:val="28"/>
          <w:szCs w:val="28"/>
        </w:rPr>
        <w:t>поддержка малого и среднего предпринимательства в обрабатывающих производствах и в научных исследованиях и разработках</w:t>
      </w:r>
      <w:r w:rsidRPr="00336D7F">
        <w:rPr>
          <w:sz w:val="28"/>
          <w:szCs w:val="28"/>
        </w:rPr>
        <w:t>;</w:t>
      </w:r>
    </w:p>
    <w:p w:rsidR="009D442A" w:rsidRPr="00336D7F" w:rsidRDefault="009D442A" w:rsidP="009D442A">
      <w:pPr>
        <w:spacing w:after="0" w:line="240" w:lineRule="auto"/>
        <w:ind w:firstLine="709"/>
        <w:jc w:val="both"/>
        <w:rPr>
          <w:rFonts w:ascii="Times New Roman" w:hAnsi="Times New Roman" w:cs="Times New Roman"/>
          <w:sz w:val="28"/>
          <w:szCs w:val="28"/>
          <w:u w:val="single"/>
        </w:rPr>
      </w:pPr>
      <w:r w:rsidRPr="00336D7F">
        <w:rPr>
          <w:rFonts w:ascii="Times New Roman" w:hAnsi="Times New Roman" w:cs="Times New Roman"/>
          <w:sz w:val="28"/>
          <w:szCs w:val="28"/>
          <w:u w:val="single"/>
        </w:rPr>
        <w:t>эффективность налоговой льготы – куратором признана эффективной:</w:t>
      </w:r>
    </w:p>
    <w:p w:rsidR="009D442A" w:rsidRPr="00EA19B8" w:rsidRDefault="009D442A" w:rsidP="009D442A">
      <w:pPr>
        <w:autoSpaceDE w:val="0"/>
        <w:autoSpaceDN w:val="0"/>
        <w:adjustRightInd w:val="0"/>
        <w:spacing w:after="0" w:line="240" w:lineRule="auto"/>
        <w:ind w:firstLine="709"/>
        <w:jc w:val="both"/>
        <w:rPr>
          <w:rFonts w:ascii="Times New Roman" w:hAnsi="Times New Roman" w:cs="Times New Roman"/>
          <w:sz w:val="28"/>
          <w:szCs w:val="28"/>
        </w:rPr>
      </w:pPr>
      <w:r w:rsidRPr="00336D7F">
        <w:rPr>
          <w:rFonts w:ascii="Times New Roman" w:hAnsi="Times New Roman" w:cs="Times New Roman"/>
          <w:i/>
          <w:sz w:val="28"/>
          <w:szCs w:val="28"/>
        </w:rPr>
        <w:lastRenderedPageBreak/>
        <w:t>целесообразность</w:t>
      </w:r>
      <w:r w:rsidRPr="00336D7F">
        <w:rPr>
          <w:rFonts w:ascii="Times New Roman" w:hAnsi="Times New Roman" w:cs="Times New Roman"/>
          <w:sz w:val="28"/>
          <w:szCs w:val="28"/>
        </w:rPr>
        <w:t xml:space="preserve"> </w:t>
      </w:r>
      <w:r w:rsidR="00626859">
        <w:rPr>
          <w:rFonts w:ascii="Times New Roman" w:hAnsi="Times New Roman" w:cs="Times New Roman"/>
          <w:sz w:val="28"/>
          <w:szCs w:val="28"/>
        </w:rPr>
        <w:t>–</w:t>
      </w:r>
      <w:r w:rsidRPr="00336D7F">
        <w:rPr>
          <w:rFonts w:ascii="Times New Roman" w:hAnsi="Times New Roman" w:cs="Times New Roman"/>
          <w:sz w:val="28"/>
          <w:szCs w:val="28"/>
        </w:rPr>
        <w:t xml:space="preserve"> </w:t>
      </w:r>
      <w:r w:rsidRPr="00EA19B8">
        <w:rPr>
          <w:rFonts w:ascii="Times New Roman" w:hAnsi="Times New Roman" w:cs="Times New Roman"/>
          <w:sz w:val="28"/>
          <w:szCs w:val="28"/>
        </w:rPr>
        <w:t>соответствует цели</w:t>
      </w:r>
      <w:r w:rsidRPr="00336D7F">
        <w:rPr>
          <w:rFonts w:ascii="Times New Roman" w:hAnsi="Times New Roman" w:cs="Times New Roman"/>
          <w:sz w:val="28"/>
          <w:szCs w:val="28"/>
        </w:rPr>
        <w:t xml:space="preserve"> государственной программы Курской области «Развитие экономики и внешних связей Курской области»</w:t>
      </w:r>
      <w:r w:rsidRPr="00336D7F">
        <w:rPr>
          <w:rFonts w:ascii="Times New Roman" w:hAnsi="Times New Roman" w:cs="Times New Roman"/>
          <w:iCs/>
          <w:sz w:val="28"/>
          <w:szCs w:val="28"/>
        </w:rPr>
        <w:t xml:space="preserve"> (постановление Администрации Курской области</w:t>
      </w:r>
      <w:r w:rsidRPr="00336D7F">
        <w:rPr>
          <w:rFonts w:ascii="Times New Roman" w:hAnsi="Times New Roman" w:cs="Times New Roman"/>
          <w:sz w:val="28"/>
          <w:szCs w:val="28"/>
        </w:rPr>
        <w:t xml:space="preserve"> от 24.10.2013 № 774-па) – </w:t>
      </w:r>
      <w:r w:rsidRPr="00EA19B8">
        <w:rPr>
          <w:rFonts w:ascii="Times New Roman" w:hAnsi="Times New Roman" w:cs="Times New Roman"/>
          <w:sz w:val="28"/>
          <w:szCs w:val="28"/>
        </w:rPr>
        <w:t>создание благоприятного предпринимательского климата;</w:t>
      </w:r>
    </w:p>
    <w:p w:rsidR="009D442A" w:rsidRPr="00336D7F" w:rsidRDefault="009D442A" w:rsidP="009D442A">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36D7F">
        <w:rPr>
          <w:rFonts w:ascii="Times New Roman" w:hAnsi="Times New Roman" w:cs="Times New Roman"/>
          <w:i/>
          <w:sz w:val="28"/>
          <w:szCs w:val="28"/>
        </w:rPr>
        <w:t>востребованность</w:t>
      </w:r>
      <w:proofErr w:type="spellEnd"/>
      <w:r w:rsidRPr="00336D7F">
        <w:rPr>
          <w:rFonts w:ascii="Times New Roman" w:hAnsi="Times New Roman" w:cs="Times New Roman"/>
          <w:i/>
          <w:sz w:val="28"/>
          <w:szCs w:val="28"/>
        </w:rPr>
        <w:t xml:space="preserve"> </w:t>
      </w:r>
      <w:r w:rsidR="00756E9A">
        <w:rPr>
          <w:rFonts w:ascii="Times New Roman" w:hAnsi="Times New Roman" w:cs="Times New Roman"/>
          <w:sz w:val="28"/>
          <w:szCs w:val="28"/>
        </w:rPr>
        <w:t>–</w:t>
      </w:r>
      <w:r w:rsidRPr="00336D7F">
        <w:rPr>
          <w:rFonts w:ascii="Times New Roman" w:hAnsi="Times New Roman" w:cs="Times New Roman"/>
          <w:sz w:val="28"/>
          <w:szCs w:val="28"/>
        </w:rPr>
        <w:t xml:space="preserve"> льгота востребована, действует с 01.01.201</w:t>
      </w:r>
      <w:r w:rsidR="00E72863" w:rsidRPr="00336D7F">
        <w:rPr>
          <w:rFonts w:ascii="Times New Roman" w:hAnsi="Times New Roman" w:cs="Times New Roman"/>
          <w:sz w:val="28"/>
          <w:szCs w:val="28"/>
        </w:rPr>
        <w:t>6</w:t>
      </w:r>
      <w:r w:rsidRPr="00336D7F">
        <w:rPr>
          <w:rFonts w:ascii="Times New Roman" w:hAnsi="Times New Roman" w:cs="Times New Roman"/>
          <w:sz w:val="28"/>
          <w:szCs w:val="28"/>
        </w:rPr>
        <w:t xml:space="preserve">; </w:t>
      </w:r>
    </w:p>
    <w:p w:rsidR="009D442A" w:rsidRPr="00336D7F" w:rsidRDefault="009D442A" w:rsidP="009D442A">
      <w:pPr>
        <w:autoSpaceDE w:val="0"/>
        <w:autoSpaceDN w:val="0"/>
        <w:adjustRightInd w:val="0"/>
        <w:spacing w:after="0" w:line="240" w:lineRule="auto"/>
        <w:ind w:firstLine="709"/>
        <w:jc w:val="both"/>
        <w:rPr>
          <w:rFonts w:ascii="Times New Roman" w:hAnsi="Times New Roman" w:cs="Times New Roman"/>
          <w:sz w:val="28"/>
          <w:szCs w:val="28"/>
        </w:rPr>
      </w:pPr>
      <w:r w:rsidRPr="00336D7F">
        <w:rPr>
          <w:rFonts w:ascii="Times New Roman" w:hAnsi="Times New Roman" w:cs="Times New Roman"/>
          <w:i/>
          <w:sz w:val="28"/>
          <w:szCs w:val="28"/>
        </w:rPr>
        <w:t>результативность</w:t>
      </w:r>
      <w:r w:rsidRPr="00336D7F">
        <w:rPr>
          <w:rFonts w:ascii="Times New Roman" w:hAnsi="Times New Roman" w:cs="Times New Roman"/>
          <w:sz w:val="28"/>
          <w:szCs w:val="28"/>
        </w:rPr>
        <w:t xml:space="preserve"> – налоговая льгота оказывает нейтральное влияние на</w:t>
      </w:r>
      <w:r w:rsidR="002B10FF" w:rsidRPr="00336D7F">
        <w:rPr>
          <w:rFonts w:ascii="Times New Roman" w:hAnsi="Times New Roman" w:cs="Times New Roman"/>
          <w:sz w:val="28"/>
          <w:szCs w:val="28"/>
        </w:rPr>
        <w:t> </w:t>
      </w:r>
      <w:r w:rsidRPr="00336D7F">
        <w:rPr>
          <w:rFonts w:ascii="Times New Roman" w:hAnsi="Times New Roman" w:cs="Times New Roman"/>
          <w:sz w:val="28"/>
          <w:szCs w:val="28"/>
        </w:rPr>
        <w:t xml:space="preserve">изменение показателя достижения цели </w:t>
      </w:r>
      <w:hyperlink r:id="rId14" w:history="1">
        <w:r w:rsidRPr="00336D7F">
          <w:rPr>
            <w:rFonts w:ascii="Times New Roman" w:hAnsi="Times New Roman" w:cs="Times New Roman"/>
            <w:sz w:val="28"/>
            <w:szCs w:val="28"/>
          </w:rPr>
          <w:t>программы</w:t>
        </w:r>
      </w:hyperlink>
      <w:r w:rsidRPr="00336D7F">
        <w:rPr>
          <w:rFonts w:ascii="Times New Roman" w:hAnsi="Times New Roman" w:cs="Times New Roman"/>
          <w:sz w:val="28"/>
          <w:szCs w:val="28"/>
        </w:rPr>
        <w:t>: «Прирост количества субъектов малого и среднего предпринимательства, осуществляющих деятельность на территории Курской области», по расчетам куратора налоговых расходов отсутствует более эффективный альтернативный механизм в качестве меры поддержки.</w:t>
      </w:r>
    </w:p>
    <w:p w:rsidR="00261FDE" w:rsidRPr="00336D7F" w:rsidRDefault="00261FDE" w:rsidP="00261FDE">
      <w:pPr>
        <w:spacing w:after="0" w:line="240" w:lineRule="auto"/>
        <w:ind w:firstLine="709"/>
        <w:jc w:val="both"/>
        <w:rPr>
          <w:rFonts w:ascii="Times New Roman" w:hAnsi="Times New Roman" w:cs="Times New Roman"/>
          <w:sz w:val="28"/>
          <w:szCs w:val="28"/>
        </w:rPr>
      </w:pPr>
    </w:p>
    <w:p w:rsidR="002D4BA0" w:rsidRPr="00336D7F" w:rsidRDefault="00261FDE" w:rsidP="009A6B65">
      <w:pPr>
        <w:autoSpaceDE w:val="0"/>
        <w:autoSpaceDN w:val="0"/>
        <w:adjustRightInd w:val="0"/>
        <w:spacing w:after="0" w:line="240" w:lineRule="auto"/>
        <w:ind w:firstLine="709"/>
        <w:jc w:val="both"/>
        <w:rPr>
          <w:rFonts w:ascii="Times New Roman" w:hAnsi="Times New Roman" w:cs="Times New Roman"/>
          <w:sz w:val="28"/>
          <w:szCs w:val="28"/>
        </w:rPr>
      </w:pPr>
      <w:r w:rsidRPr="00336D7F">
        <w:rPr>
          <w:rFonts w:ascii="Times New Roman" w:hAnsi="Times New Roman" w:cs="Times New Roman"/>
          <w:sz w:val="28"/>
          <w:szCs w:val="28"/>
        </w:rPr>
        <w:t>3</w:t>
      </w:r>
      <w:r w:rsidR="002D4BA0" w:rsidRPr="00336D7F">
        <w:rPr>
          <w:rFonts w:ascii="Times New Roman" w:hAnsi="Times New Roman" w:cs="Times New Roman"/>
          <w:sz w:val="28"/>
          <w:szCs w:val="28"/>
        </w:rPr>
        <w:t>) Льгота</w:t>
      </w:r>
      <w:r w:rsidR="00F07140" w:rsidRPr="00336D7F">
        <w:rPr>
          <w:rFonts w:ascii="Times New Roman" w:hAnsi="Times New Roman" w:cs="Times New Roman"/>
          <w:sz w:val="28"/>
          <w:szCs w:val="28"/>
        </w:rPr>
        <w:t xml:space="preserve"> </w:t>
      </w:r>
      <w:r w:rsidR="00EE3DC1" w:rsidRPr="00336D7F">
        <w:rPr>
          <w:rFonts w:ascii="Times New Roman" w:hAnsi="Times New Roman" w:cs="Times New Roman"/>
          <w:sz w:val="28"/>
          <w:szCs w:val="28"/>
        </w:rPr>
        <w:t>для индивидуальных предпринимателей,</w:t>
      </w:r>
      <w:r w:rsidR="009A6B65" w:rsidRPr="00336D7F">
        <w:rPr>
          <w:rFonts w:ascii="Times New Roman" w:hAnsi="Times New Roman" w:cs="Times New Roman"/>
          <w:sz w:val="28"/>
          <w:szCs w:val="28"/>
        </w:rPr>
        <w:t xml:space="preserve"> выбравших объект налогообложения в виде доходов или в виде доходов, уменьшенных на величину расходов, впервые зарегистрированных после вступления в силу закона и</w:t>
      </w:r>
      <w:r w:rsidR="002B10FF" w:rsidRPr="00336D7F">
        <w:rPr>
          <w:rFonts w:ascii="Times New Roman" w:hAnsi="Times New Roman" w:cs="Times New Roman"/>
          <w:sz w:val="28"/>
          <w:szCs w:val="28"/>
        </w:rPr>
        <w:t> </w:t>
      </w:r>
      <w:r w:rsidR="009A6B65" w:rsidRPr="00336D7F">
        <w:rPr>
          <w:rFonts w:ascii="Times New Roman" w:hAnsi="Times New Roman" w:cs="Times New Roman"/>
          <w:sz w:val="28"/>
          <w:szCs w:val="28"/>
        </w:rPr>
        <w:t xml:space="preserve">осуществляющих предпринимательскую деятельность в производственной, социальной и (или) научной сферах, а также в сфере бытовых услуг населению, применяющих упрощенную </w:t>
      </w:r>
      <w:hyperlink r:id="rId15" w:history="1">
        <w:r w:rsidR="009A6B65" w:rsidRPr="00336D7F">
          <w:rPr>
            <w:rFonts w:ascii="Times New Roman" w:hAnsi="Times New Roman" w:cs="Times New Roman"/>
            <w:sz w:val="28"/>
            <w:szCs w:val="28"/>
          </w:rPr>
          <w:t>систему</w:t>
        </w:r>
      </w:hyperlink>
      <w:r w:rsidR="009A6B65" w:rsidRPr="00336D7F">
        <w:rPr>
          <w:rFonts w:ascii="Times New Roman" w:hAnsi="Times New Roman" w:cs="Times New Roman"/>
          <w:sz w:val="28"/>
          <w:szCs w:val="28"/>
        </w:rPr>
        <w:t xml:space="preserve"> налогообложения</w:t>
      </w:r>
      <w:r w:rsidR="002D4BA0" w:rsidRPr="00336D7F">
        <w:rPr>
          <w:rFonts w:ascii="Times New Roman" w:hAnsi="Times New Roman" w:cs="Times New Roman"/>
          <w:sz w:val="28"/>
          <w:szCs w:val="28"/>
        </w:rPr>
        <w:t>, имеет следующие характеристики:</w:t>
      </w:r>
    </w:p>
    <w:p w:rsidR="00261FDE" w:rsidRPr="00336D7F" w:rsidRDefault="00261FDE" w:rsidP="00F07140">
      <w:pPr>
        <w:pStyle w:val="ConsPlusNormal"/>
        <w:ind w:firstLine="709"/>
        <w:jc w:val="both"/>
        <w:rPr>
          <w:sz w:val="28"/>
          <w:szCs w:val="28"/>
        </w:rPr>
      </w:pPr>
      <w:r w:rsidRPr="00336D7F">
        <w:rPr>
          <w:sz w:val="28"/>
          <w:szCs w:val="28"/>
          <w:u w:val="single"/>
        </w:rPr>
        <w:t>законодательные реквизиты</w:t>
      </w:r>
      <w:r w:rsidRPr="00336D7F">
        <w:rPr>
          <w:sz w:val="28"/>
          <w:szCs w:val="28"/>
        </w:rPr>
        <w:t xml:space="preserve"> </w:t>
      </w:r>
      <w:r w:rsidR="00756E9A">
        <w:rPr>
          <w:sz w:val="28"/>
          <w:szCs w:val="28"/>
        </w:rPr>
        <w:t>–</w:t>
      </w:r>
      <w:r w:rsidRPr="00336D7F">
        <w:rPr>
          <w:sz w:val="28"/>
          <w:szCs w:val="28"/>
        </w:rPr>
        <w:t xml:space="preserve"> статья 1 Закона Курской области от</w:t>
      </w:r>
      <w:r w:rsidR="00756E9A">
        <w:rPr>
          <w:sz w:val="28"/>
          <w:szCs w:val="28"/>
        </w:rPr>
        <w:t> </w:t>
      </w:r>
      <w:r w:rsidRPr="00336D7F">
        <w:rPr>
          <w:sz w:val="28"/>
          <w:szCs w:val="28"/>
        </w:rPr>
        <w:t>10.09.2015 №85-ЗКО «О налогообложении индивидуальных предпринимателей в</w:t>
      </w:r>
      <w:r w:rsidR="002B10FF" w:rsidRPr="00336D7F">
        <w:rPr>
          <w:sz w:val="28"/>
          <w:szCs w:val="28"/>
        </w:rPr>
        <w:t> </w:t>
      </w:r>
      <w:r w:rsidRPr="00336D7F">
        <w:rPr>
          <w:sz w:val="28"/>
          <w:szCs w:val="28"/>
        </w:rPr>
        <w:t>производственной, социальной и (или) научной сферах, а также в сфере бытовых услуг населению»;</w:t>
      </w:r>
    </w:p>
    <w:p w:rsidR="009A6B65" w:rsidRPr="00336D7F" w:rsidRDefault="009A6B65" w:rsidP="00FA177C">
      <w:pPr>
        <w:pStyle w:val="ConsPlusNormal"/>
        <w:ind w:firstLine="709"/>
        <w:jc w:val="both"/>
        <w:rPr>
          <w:sz w:val="28"/>
          <w:szCs w:val="28"/>
        </w:rPr>
      </w:pPr>
      <w:r w:rsidRPr="00336D7F">
        <w:rPr>
          <w:sz w:val="28"/>
          <w:szCs w:val="28"/>
          <w:u w:val="single"/>
        </w:rPr>
        <w:t>вид льготы</w:t>
      </w:r>
      <w:r w:rsidRPr="00336D7F">
        <w:rPr>
          <w:sz w:val="28"/>
          <w:szCs w:val="28"/>
        </w:rPr>
        <w:t xml:space="preserve"> – </w:t>
      </w:r>
      <w:r w:rsidR="00F07140" w:rsidRPr="00336D7F">
        <w:rPr>
          <w:sz w:val="28"/>
          <w:szCs w:val="28"/>
        </w:rPr>
        <w:t>пониженная</w:t>
      </w:r>
      <w:r w:rsidRPr="00336D7F">
        <w:rPr>
          <w:sz w:val="28"/>
          <w:szCs w:val="28"/>
        </w:rPr>
        <w:t xml:space="preserve"> ставка</w:t>
      </w:r>
      <w:r w:rsidR="00F07140" w:rsidRPr="00336D7F">
        <w:rPr>
          <w:sz w:val="28"/>
          <w:szCs w:val="28"/>
        </w:rPr>
        <w:t xml:space="preserve"> (0 %)</w:t>
      </w:r>
      <w:r w:rsidRPr="00336D7F">
        <w:rPr>
          <w:sz w:val="28"/>
          <w:szCs w:val="28"/>
        </w:rPr>
        <w:t>;</w:t>
      </w:r>
    </w:p>
    <w:p w:rsidR="009A6B65" w:rsidRPr="00336D7F" w:rsidRDefault="009A6B65" w:rsidP="00FA177C">
      <w:pPr>
        <w:autoSpaceDE w:val="0"/>
        <w:autoSpaceDN w:val="0"/>
        <w:adjustRightInd w:val="0"/>
        <w:spacing w:after="0" w:line="240" w:lineRule="auto"/>
        <w:ind w:firstLine="709"/>
        <w:jc w:val="both"/>
        <w:rPr>
          <w:rFonts w:ascii="Times New Roman" w:hAnsi="Times New Roman" w:cs="Times New Roman"/>
          <w:sz w:val="28"/>
          <w:szCs w:val="28"/>
        </w:rPr>
      </w:pPr>
      <w:r w:rsidRPr="00336D7F">
        <w:rPr>
          <w:rFonts w:ascii="Times New Roman" w:hAnsi="Times New Roman" w:cs="Times New Roman"/>
          <w:sz w:val="28"/>
          <w:szCs w:val="28"/>
          <w:u w:val="single"/>
        </w:rPr>
        <w:t>условие предоставления</w:t>
      </w:r>
      <w:r w:rsidRPr="00336D7F">
        <w:rPr>
          <w:rFonts w:ascii="Times New Roman" w:hAnsi="Times New Roman" w:cs="Times New Roman"/>
          <w:sz w:val="28"/>
          <w:szCs w:val="28"/>
        </w:rPr>
        <w:t xml:space="preserve"> – впервые зарегистрированные как</w:t>
      </w:r>
      <w:r w:rsidR="00756E9A">
        <w:rPr>
          <w:rFonts w:ascii="Times New Roman" w:hAnsi="Times New Roman" w:cs="Times New Roman"/>
          <w:sz w:val="28"/>
          <w:szCs w:val="28"/>
        </w:rPr>
        <w:t> </w:t>
      </w:r>
      <w:r w:rsidRPr="00336D7F">
        <w:rPr>
          <w:rFonts w:ascii="Times New Roman" w:hAnsi="Times New Roman" w:cs="Times New Roman"/>
          <w:sz w:val="28"/>
          <w:szCs w:val="28"/>
        </w:rPr>
        <w:t>налогоплательщики и осуществляющие деятельность в производственной, социальной и (или) научной сферах, а также в сфере бытовых услуг населению</w:t>
      </w:r>
      <w:r w:rsidR="00784AB1" w:rsidRPr="00336D7F">
        <w:rPr>
          <w:rFonts w:ascii="Times New Roman" w:hAnsi="Times New Roman" w:cs="Times New Roman"/>
          <w:sz w:val="28"/>
          <w:szCs w:val="28"/>
        </w:rPr>
        <w:t xml:space="preserve"> (12 видов);</w:t>
      </w:r>
      <w:r w:rsidRPr="00336D7F">
        <w:rPr>
          <w:rFonts w:ascii="Times New Roman" w:hAnsi="Times New Roman" w:cs="Times New Roman"/>
          <w:sz w:val="28"/>
          <w:szCs w:val="28"/>
        </w:rPr>
        <w:t xml:space="preserve"> </w:t>
      </w:r>
    </w:p>
    <w:p w:rsidR="009A6B65" w:rsidRPr="00336D7F" w:rsidRDefault="009A6B65" w:rsidP="00FA177C">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336D7F">
        <w:rPr>
          <w:rFonts w:ascii="Times New Roman" w:hAnsi="Times New Roman" w:cs="Times New Roman"/>
          <w:sz w:val="28"/>
          <w:szCs w:val="28"/>
          <w:u w:val="single"/>
        </w:rPr>
        <w:t>срок действия</w:t>
      </w:r>
      <w:r w:rsidRPr="00336D7F">
        <w:rPr>
          <w:rFonts w:ascii="Times New Roman" w:hAnsi="Times New Roman" w:cs="Times New Roman"/>
          <w:sz w:val="28"/>
          <w:szCs w:val="28"/>
        </w:rPr>
        <w:t xml:space="preserve"> –</w:t>
      </w:r>
      <w:r w:rsidR="00784AB1" w:rsidRPr="00336D7F">
        <w:rPr>
          <w:rFonts w:ascii="Times New Roman" w:hAnsi="Times New Roman" w:cs="Times New Roman"/>
          <w:sz w:val="28"/>
          <w:szCs w:val="28"/>
        </w:rPr>
        <w:t xml:space="preserve"> </w:t>
      </w:r>
      <w:r w:rsidRPr="00336D7F">
        <w:rPr>
          <w:rFonts w:ascii="Times New Roman" w:hAnsi="Times New Roman" w:cs="Times New Roman"/>
          <w:sz w:val="28"/>
          <w:szCs w:val="28"/>
        </w:rPr>
        <w:t>ограниченный, до 01.</w:t>
      </w:r>
      <w:r w:rsidR="00896030" w:rsidRPr="00336D7F">
        <w:rPr>
          <w:rFonts w:ascii="Times New Roman" w:hAnsi="Times New Roman" w:cs="Times New Roman"/>
          <w:sz w:val="28"/>
          <w:szCs w:val="28"/>
        </w:rPr>
        <w:t>0</w:t>
      </w:r>
      <w:r w:rsidRPr="00336D7F">
        <w:rPr>
          <w:rFonts w:ascii="Times New Roman" w:hAnsi="Times New Roman" w:cs="Times New Roman"/>
          <w:sz w:val="28"/>
          <w:szCs w:val="28"/>
        </w:rPr>
        <w:t>1.202</w:t>
      </w:r>
      <w:r w:rsidR="00BC0D93" w:rsidRPr="00336D7F">
        <w:rPr>
          <w:rFonts w:ascii="Times New Roman" w:hAnsi="Times New Roman" w:cs="Times New Roman"/>
          <w:sz w:val="28"/>
          <w:szCs w:val="28"/>
        </w:rPr>
        <w:t>4</w:t>
      </w:r>
      <w:r w:rsidRPr="00336D7F">
        <w:rPr>
          <w:rFonts w:ascii="Times New Roman" w:hAnsi="Times New Roman" w:cs="Times New Roman"/>
          <w:sz w:val="28"/>
          <w:szCs w:val="28"/>
        </w:rPr>
        <w:t>;</w:t>
      </w:r>
    </w:p>
    <w:p w:rsidR="009A6B65" w:rsidRPr="00336D7F" w:rsidRDefault="009A6B65" w:rsidP="00FA177C">
      <w:pPr>
        <w:pStyle w:val="ConsPlusNormal"/>
        <w:ind w:firstLine="709"/>
        <w:jc w:val="both"/>
        <w:rPr>
          <w:sz w:val="28"/>
          <w:szCs w:val="28"/>
        </w:rPr>
      </w:pPr>
      <w:r w:rsidRPr="00336D7F">
        <w:rPr>
          <w:sz w:val="28"/>
          <w:szCs w:val="28"/>
          <w:u w:val="single"/>
        </w:rPr>
        <w:t>целевая категория льготы</w:t>
      </w:r>
      <w:r w:rsidRPr="00336D7F">
        <w:rPr>
          <w:sz w:val="28"/>
          <w:szCs w:val="28"/>
        </w:rPr>
        <w:t xml:space="preserve"> – </w:t>
      </w:r>
      <w:r w:rsidRPr="00336D7F">
        <w:rPr>
          <w:b/>
          <w:sz w:val="28"/>
          <w:szCs w:val="28"/>
        </w:rPr>
        <w:t>стимулирующ</w:t>
      </w:r>
      <w:r w:rsidR="004956EF" w:rsidRPr="00336D7F">
        <w:rPr>
          <w:b/>
          <w:sz w:val="28"/>
          <w:szCs w:val="28"/>
        </w:rPr>
        <w:t>а</w:t>
      </w:r>
      <w:r w:rsidRPr="00336D7F">
        <w:rPr>
          <w:b/>
          <w:sz w:val="28"/>
          <w:szCs w:val="28"/>
        </w:rPr>
        <w:t>я</w:t>
      </w:r>
      <w:r w:rsidRPr="00336D7F">
        <w:rPr>
          <w:sz w:val="28"/>
          <w:szCs w:val="28"/>
        </w:rPr>
        <w:t>;</w:t>
      </w:r>
    </w:p>
    <w:p w:rsidR="005C4119" w:rsidRPr="00336D7F" w:rsidRDefault="005C4119" w:rsidP="005C4119">
      <w:pPr>
        <w:pStyle w:val="ConsPlusNormal"/>
        <w:ind w:firstLine="709"/>
        <w:jc w:val="both"/>
        <w:rPr>
          <w:sz w:val="28"/>
          <w:szCs w:val="28"/>
          <w:u w:val="single"/>
        </w:rPr>
      </w:pPr>
      <w:r w:rsidRPr="00336D7F">
        <w:rPr>
          <w:sz w:val="28"/>
          <w:szCs w:val="28"/>
          <w:u w:val="single"/>
        </w:rPr>
        <w:t>куратор</w:t>
      </w:r>
      <w:r w:rsidRPr="00336D7F">
        <w:rPr>
          <w:sz w:val="28"/>
          <w:szCs w:val="28"/>
        </w:rPr>
        <w:t xml:space="preserve"> – комитет промышленности, торговли и предпринимательства Курской области;</w:t>
      </w:r>
    </w:p>
    <w:p w:rsidR="009A6B65" w:rsidRPr="00336D7F" w:rsidRDefault="009A6B65" w:rsidP="00FA177C">
      <w:pPr>
        <w:pStyle w:val="ConsPlusNormal"/>
        <w:ind w:firstLine="709"/>
        <w:jc w:val="both"/>
        <w:rPr>
          <w:sz w:val="28"/>
          <w:szCs w:val="28"/>
        </w:rPr>
      </w:pPr>
      <w:r w:rsidRPr="00336D7F">
        <w:rPr>
          <w:sz w:val="28"/>
          <w:szCs w:val="28"/>
          <w:u w:val="single"/>
        </w:rPr>
        <w:t>цель налоговой льготы</w:t>
      </w:r>
      <w:r w:rsidRPr="00336D7F">
        <w:rPr>
          <w:sz w:val="28"/>
          <w:szCs w:val="28"/>
        </w:rPr>
        <w:t xml:space="preserve"> – поддержка</w:t>
      </w:r>
      <w:r w:rsidR="004D6690" w:rsidRPr="00336D7F">
        <w:rPr>
          <w:sz w:val="28"/>
          <w:szCs w:val="28"/>
        </w:rPr>
        <w:t xml:space="preserve"> индивидуальных предпринимателей</w:t>
      </w:r>
      <w:r w:rsidRPr="00336D7F">
        <w:rPr>
          <w:sz w:val="28"/>
          <w:szCs w:val="28"/>
        </w:rPr>
        <w:t>;</w:t>
      </w:r>
    </w:p>
    <w:p w:rsidR="00522054" w:rsidRPr="00336D7F" w:rsidRDefault="00522054" w:rsidP="00522054">
      <w:pPr>
        <w:spacing w:after="0" w:line="240" w:lineRule="auto"/>
        <w:ind w:firstLine="709"/>
        <w:jc w:val="both"/>
        <w:rPr>
          <w:rFonts w:ascii="Times New Roman" w:hAnsi="Times New Roman" w:cs="Times New Roman"/>
          <w:sz w:val="28"/>
          <w:szCs w:val="28"/>
          <w:u w:val="single"/>
        </w:rPr>
      </w:pPr>
      <w:r w:rsidRPr="00336D7F">
        <w:rPr>
          <w:rFonts w:ascii="Times New Roman" w:hAnsi="Times New Roman" w:cs="Times New Roman"/>
          <w:sz w:val="28"/>
          <w:szCs w:val="28"/>
          <w:u w:val="single"/>
        </w:rPr>
        <w:t>эффективность налоговой льготы – куратором признана эффективной:</w:t>
      </w:r>
    </w:p>
    <w:p w:rsidR="00522054" w:rsidRPr="00D3305F" w:rsidRDefault="00522054" w:rsidP="00522054">
      <w:pPr>
        <w:autoSpaceDE w:val="0"/>
        <w:autoSpaceDN w:val="0"/>
        <w:adjustRightInd w:val="0"/>
        <w:spacing w:after="0" w:line="240" w:lineRule="auto"/>
        <w:ind w:firstLine="709"/>
        <w:jc w:val="both"/>
        <w:rPr>
          <w:rFonts w:ascii="Times New Roman" w:hAnsi="Times New Roman" w:cs="Times New Roman"/>
          <w:sz w:val="28"/>
          <w:szCs w:val="28"/>
        </w:rPr>
      </w:pPr>
      <w:r w:rsidRPr="00336D7F">
        <w:rPr>
          <w:rFonts w:ascii="Times New Roman" w:hAnsi="Times New Roman" w:cs="Times New Roman"/>
          <w:i/>
          <w:sz w:val="28"/>
          <w:szCs w:val="28"/>
        </w:rPr>
        <w:t>целесообразность</w:t>
      </w:r>
      <w:r w:rsidRPr="00336D7F">
        <w:rPr>
          <w:rFonts w:ascii="Times New Roman" w:hAnsi="Times New Roman" w:cs="Times New Roman"/>
          <w:sz w:val="28"/>
          <w:szCs w:val="28"/>
        </w:rPr>
        <w:t xml:space="preserve"> </w:t>
      </w:r>
      <w:r w:rsidR="00756E9A">
        <w:rPr>
          <w:rFonts w:ascii="Times New Roman" w:hAnsi="Times New Roman" w:cs="Times New Roman"/>
          <w:sz w:val="28"/>
          <w:szCs w:val="28"/>
        </w:rPr>
        <w:t>–</w:t>
      </w:r>
      <w:r w:rsidRPr="00336D7F">
        <w:rPr>
          <w:rFonts w:ascii="Times New Roman" w:hAnsi="Times New Roman" w:cs="Times New Roman"/>
          <w:sz w:val="28"/>
          <w:szCs w:val="28"/>
        </w:rPr>
        <w:t xml:space="preserve"> </w:t>
      </w:r>
      <w:r w:rsidRPr="00D3305F">
        <w:rPr>
          <w:rFonts w:ascii="Times New Roman" w:hAnsi="Times New Roman" w:cs="Times New Roman"/>
          <w:sz w:val="28"/>
          <w:szCs w:val="28"/>
        </w:rPr>
        <w:t>соответствует цели государственной</w:t>
      </w:r>
      <w:r w:rsidRPr="00336D7F">
        <w:rPr>
          <w:rFonts w:ascii="Times New Roman" w:hAnsi="Times New Roman" w:cs="Times New Roman"/>
          <w:sz w:val="28"/>
          <w:szCs w:val="28"/>
        </w:rPr>
        <w:t xml:space="preserve"> программы Курской области «Развитие экономики и внешних связей Курской области»</w:t>
      </w:r>
      <w:r w:rsidRPr="00336D7F">
        <w:rPr>
          <w:rFonts w:ascii="Times New Roman" w:hAnsi="Times New Roman" w:cs="Times New Roman"/>
          <w:iCs/>
          <w:sz w:val="28"/>
          <w:szCs w:val="28"/>
        </w:rPr>
        <w:t xml:space="preserve"> (постановление Администрации Курской области</w:t>
      </w:r>
      <w:r w:rsidRPr="00336D7F">
        <w:rPr>
          <w:rFonts w:ascii="Times New Roman" w:hAnsi="Times New Roman" w:cs="Times New Roman"/>
          <w:sz w:val="28"/>
          <w:szCs w:val="28"/>
        </w:rPr>
        <w:t xml:space="preserve"> от 24.10.2013 № 774-па) – </w:t>
      </w:r>
      <w:r w:rsidRPr="00D3305F">
        <w:rPr>
          <w:rFonts w:ascii="Times New Roman" w:hAnsi="Times New Roman" w:cs="Times New Roman"/>
          <w:sz w:val="28"/>
          <w:szCs w:val="28"/>
        </w:rPr>
        <w:t>создание благоприятного предпринимательского климата;</w:t>
      </w:r>
    </w:p>
    <w:p w:rsidR="00522054" w:rsidRPr="00336D7F" w:rsidRDefault="00522054" w:rsidP="00522054">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36D7F">
        <w:rPr>
          <w:rFonts w:ascii="Times New Roman" w:hAnsi="Times New Roman" w:cs="Times New Roman"/>
          <w:i/>
          <w:sz w:val="28"/>
          <w:szCs w:val="28"/>
        </w:rPr>
        <w:t>востребованность</w:t>
      </w:r>
      <w:proofErr w:type="spellEnd"/>
      <w:r w:rsidRPr="00336D7F">
        <w:rPr>
          <w:rFonts w:ascii="Times New Roman" w:hAnsi="Times New Roman" w:cs="Times New Roman"/>
          <w:i/>
          <w:sz w:val="28"/>
          <w:szCs w:val="28"/>
        </w:rPr>
        <w:t xml:space="preserve"> </w:t>
      </w:r>
      <w:r w:rsidR="00756E9A">
        <w:rPr>
          <w:rFonts w:ascii="Times New Roman" w:hAnsi="Times New Roman" w:cs="Times New Roman"/>
          <w:sz w:val="28"/>
          <w:szCs w:val="28"/>
        </w:rPr>
        <w:t>–</w:t>
      </w:r>
      <w:r w:rsidRPr="00336D7F">
        <w:rPr>
          <w:rFonts w:ascii="Times New Roman" w:hAnsi="Times New Roman" w:cs="Times New Roman"/>
          <w:sz w:val="28"/>
          <w:szCs w:val="28"/>
        </w:rPr>
        <w:t xml:space="preserve"> льгота востребована, действует с </w:t>
      </w:r>
      <w:r w:rsidR="00F577E7" w:rsidRPr="00336D7F">
        <w:rPr>
          <w:rFonts w:ascii="Times New Roman" w:hAnsi="Times New Roman" w:cs="Times New Roman"/>
          <w:sz w:val="28"/>
          <w:szCs w:val="28"/>
        </w:rPr>
        <w:t>1</w:t>
      </w:r>
      <w:r w:rsidRPr="00336D7F">
        <w:rPr>
          <w:rFonts w:ascii="Times New Roman" w:hAnsi="Times New Roman" w:cs="Times New Roman"/>
          <w:sz w:val="28"/>
          <w:szCs w:val="28"/>
        </w:rPr>
        <w:t>1.</w:t>
      </w:r>
      <w:r w:rsidR="00F577E7" w:rsidRPr="00336D7F">
        <w:rPr>
          <w:rFonts w:ascii="Times New Roman" w:hAnsi="Times New Roman" w:cs="Times New Roman"/>
          <w:sz w:val="28"/>
          <w:szCs w:val="28"/>
        </w:rPr>
        <w:t>10</w:t>
      </w:r>
      <w:r w:rsidRPr="00336D7F">
        <w:rPr>
          <w:rFonts w:ascii="Times New Roman" w:hAnsi="Times New Roman" w:cs="Times New Roman"/>
          <w:sz w:val="28"/>
          <w:szCs w:val="28"/>
        </w:rPr>
        <w:t>.201</w:t>
      </w:r>
      <w:r w:rsidR="00F577E7" w:rsidRPr="00336D7F">
        <w:rPr>
          <w:rFonts w:ascii="Times New Roman" w:hAnsi="Times New Roman" w:cs="Times New Roman"/>
          <w:sz w:val="28"/>
          <w:szCs w:val="28"/>
        </w:rPr>
        <w:t>5</w:t>
      </w:r>
      <w:r w:rsidRPr="00336D7F">
        <w:rPr>
          <w:rFonts w:ascii="Times New Roman" w:hAnsi="Times New Roman" w:cs="Times New Roman"/>
          <w:sz w:val="28"/>
          <w:szCs w:val="28"/>
        </w:rPr>
        <w:t xml:space="preserve">; </w:t>
      </w:r>
    </w:p>
    <w:p w:rsidR="00522054" w:rsidRPr="00336D7F" w:rsidRDefault="00522054" w:rsidP="00522054">
      <w:pPr>
        <w:autoSpaceDE w:val="0"/>
        <w:autoSpaceDN w:val="0"/>
        <w:adjustRightInd w:val="0"/>
        <w:spacing w:after="0" w:line="240" w:lineRule="auto"/>
        <w:ind w:firstLine="709"/>
        <w:jc w:val="both"/>
        <w:rPr>
          <w:rFonts w:ascii="Times New Roman" w:hAnsi="Times New Roman" w:cs="Times New Roman"/>
          <w:sz w:val="28"/>
          <w:szCs w:val="28"/>
        </w:rPr>
      </w:pPr>
      <w:r w:rsidRPr="00336D7F">
        <w:rPr>
          <w:rFonts w:ascii="Times New Roman" w:hAnsi="Times New Roman" w:cs="Times New Roman"/>
          <w:i/>
          <w:sz w:val="28"/>
          <w:szCs w:val="28"/>
        </w:rPr>
        <w:t>результативность</w:t>
      </w:r>
      <w:r w:rsidRPr="00336D7F">
        <w:rPr>
          <w:rFonts w:ascii="Times New Roman" w:hAnsi="Times New Roman" w:cs="Times New Roman"/>
          <w:sz w:val="28"/>
          <w:szCs w:val="28"/>
        </w:rPr>
        <w:t xml:space="preserve"> – налоговая льгота оказывает влияние на изменение показателя достижения цели </w:t>
      </w:r>
      <w:hyperlink r:id="rId16" w:history="1">
        <w:r w:rsidRPr="00336D7F">
          <w:rPr>
            <w:rFonts w:ascii="Times New Roman" w:hAnsi="Times New Roman" w:cs="Times New Roman"/>
            <w:sz w:val="28"/>
            <w:szCs w:val="28"/>
          </w:rPr>
          <w:t xml:space="preserve">программы </w:t>
        </w:r>
      </w:hyperlink>
      <w:r w:rsidRPr="00336D7F">
        <w:rPr>
          <w:rFonts w:ascii="Times New Roman" w:hAnsi="Times New Roman" w:cs="Times New Roman"/>
          <w:sz w:val="28"/>
          <w:szCs w:val="28"/>
        </w:rPr>
        <w:t>: «Прирост количества субъектов малого и среднего предпринимательства, осуществляющих деятельность на территории Курской области», по расчетам куратора налоговых расходов отсутствует более эффективный альтернативный механизм в качестве меры поддержки.</w:t>
      </w:r>
    </w:p>
    <w:p w:rsidR="00286542" w:rsidRPr="00336D7F" w:rsidRDefault="00286542" w:rsidP="00FA177C">
      <w:pPr>
        <w:pStyle w:val="ConsPlusNormal"/>
        <w:ind w:firstLine="709"/>
        <w:jc w:val="both"/>
      </w:pPr>
    </w:p>
    <w:p w:rsidR="00884BA5" w:rsidRPr="00336D7F" w:rsidRDefault="00884BA5" w:rsidP="00884BA5">
      <w:pPr>
        <w:autoSpaceDE w:val="0"/>
        <w:autoSpaceDN w:val="0"/>
        <w:adjustRightInd w:val="0"/>
        <w:spacing w:after="0" w:line="240" w:lineRule="auto"/>
        <w:ind w:firstLine="709"/>
        <w:jc w:val="both"/>
        <w:rPr>
          <w:rFonts w:ascii="Times New Roman" w:hAnsi="Times New Roman" w:cs="Times New Roman"/>
          <w:sz w:val="28"/>
          <w:szCs w:val="28"/>
        </w:rPr>
      </w:pPr>
      <w:r w:rsidRPr="00336D7F">
        <w:rPr>
          <w:rFonts w:ascii="Times New Roman" w:hAnsi="Times New Roman" w:cs="Times New Roman"/>
          <w:sz w:val="28"/>
          <w:szCs w:val="28"/>
        </w:rPr>
        <w:lastRenderedPageBreak/>
        <w:t>4) Льгота для организаций и индивидуальных предпринимателей, осуществляющих виды деятельности в отраслях, пострадавших в период пандемии, имеет следующие характеристики:</w:t>
      </w:r>
    </w:p>
    <w:p w:rsidR="00884BA5" w:rsidRPr="00336D7F" w:rsidRDefault="00884BA5" w:rsidP="00884BA5">
      <w:pPr>
        <w:pStyle w:val="ConsPlusNormal"/>
        <w:ind w:firstLine="709"/>
        <w:jc w:val="both"/>
        <w:rPr>
          <w:sz w:val="28"/>
          <w:szCs w:val="28"/>
        </w:rPr>
      </w:pPr>
      <w:r w:rsidRPr="00336D7F">
        <w:rPr>
          <w:sz w:val="28"/>
          <w:szCs w:val="28"/>
          <w:u w:val="single"/>
        </w:rPr>
        <w:t>законодательные реквизиты</w:t>
      </w:r>
      <w:r w:rsidRPr="00336D7F">
        <w:rPr>
          <w:sz w:val="28"/>
          <w:szCs w:val="28"/>
        </w:rPr>
        <w:t xml:space="preserve"> </w:t>
      </w:r>
      <w:r w:rsidR="00756E9A">
        <w:rPr>
          <w:sz w:val="28"/>
          <w:szCs w:val="28"/>
        </w:rPr>
        <w:t>–</w:t>
      </w:r>
      <w:r w:rsidRPr="00336D7F">
        <w:rPr>
          <w:sz w:val="28"/>
          <w:szCs w:val="28"/>
        </w:rPr>
        <w:t xml:space="preserve"> статья 1.2 </w:t>
      </w:r>
      <w:r w:rsidR="00336D7F" w:rsidRPr="00336D7F">
        <w:rPr>
          <w:sz w:val="28"/>
          <w:szCs w:val="28"/>
        </w:rPr>
        <w:t>Закона Курской области от 04.05.2010 №35-ЗКО</w:t>
      </w:r>
      <w:r w:rsidRPr="00336D7F">
        <w:rPr>
          <w:sz w:val="28"/>
          <w:szCs w:val="28"/>
        </w:rPr>
        <w:t>;</w:t>
      </w:r>
    </w:p>
    <w:p w:rsidR="00884BA5" w:rsidRPr="00336D7F" w:rsidRDefault="00884BA5" w:rsidP="00884BA5">
      <w:pPr>
        <w:pStyle w:val="ConsPlusNormal"/>
        <w:ind w:firstLine="709"/>
        <w:jc w:val="both"/>
        <w:rPr>
          <w:sz w:val="28"/>
          <w:szCs w:val="28"/>
        </w:rPr>
      </w:pPr>
      <w:r w:rsidRPr="00336D7F">
        <w:rPr>
          <w:sz w:val="28"/>
          <w:szCs w:val="28"/>
          <w:u w:val="single"/>
        </w:rPr>
        <w:t>вид льготы</w:t>
      </w:r>
      <w:r w:rsidRPr="00336D7F">
        <w:rPr>
          <w:sz w:val="28"/>
          <w:szCs w:val="28"/>
        </w:rPr>
        <w:t xml:space="preserve"> – пониженная ставка налога для налогоплательщиков, выбравших в качестве объекта налогообложения: «доходы» - 2%; «доходы</w:t>
      </w:r>
      <w:r w:rsidR="00756E9A">
        <w:rPr>
          <w:sz w:val="28"/>
          <w:szCs w:val="28"/>
        </w:rPr>
        <w:t xml:space="preserve"> – </w:t>
      </w:r>
      <w:r w:rsidRPr="00336D7F">
        <w:rPr>
          <w:sz w:val="28"/>
          <w:szCs w:val="28"/>
        </w:rPr>
        <w:t xml:space="preserve">расходы» </w:t>
      </w:r>
      <w:r w:rsidR="00502946">
        <w:rPr>
          <w:sz w:val="28"/>
          <w:szCs w:val="28"/>
        </w:rPr>
        <w:t>–</w:t>
      </w:r>
      <w:r w:rsidRPr="00336D7F">
        <w:rPr>
          <w:sz w:val="28"/>
          <w:szCs w:val="28"/>
        </w:rPr>
        <w:t xml:space="preserve"> 5%;</w:t>
      </w:r>
    </w:p>
    <w:p w:rsidR="00884BA5" w:rsidRPr="00336D7F" w:rsidRDefault="00884BA5" w:rsidP="00884BA5">
      <w:pPr>
        <w:autoSpaceDE w:val="0"/>
        <w:autoSpaceDN w:val="0"/>
        <w:adjustRightInd w:val="0"/>
        <w:spacing w:after="0" w:line="240" w:lineRule="auto"/>
        <w:ind w:firstLine="709"/>
        <w:jc w:val="both"/>
        <w:rPr>
          <w:rFonts w:ascii="Times New Roman" w:hAnsi="Times New Roman" w:cs="Times New Roman"/>
          <w:sz w:val="28"/>
          <w:szCs w:val="28"/>
        </w:rPr>
      </w:pPr>
      <w:r w:rsidRPr="00336D7F">
        <w:rPr>
          <w:rFonts w:ascii="Times New Roman" w:hAnsi="Times New Roman" w:cs="Times New Roman"/>
          <w:sz w:val="28"/>
          <w:szCs w:val="28"/>
          <w:u w:val="single"/>
        </w:rPr>
        <w:t>условие предоставления</w:t>
      </w:r>
      <w:r w:rsidRPr="00336D7F">
        <w:rPr>
          <w:rFonts w:ascii="Times New Roman" w:hAnsi="Times New Roman" w:cs="Times New Roman"/>
          <w:sz w:val="28"/>
          <w:szCs w:val="28"/>
        </w:rPr>
        <w:t xml:space="preserve"> – </w:t>
      </w:r>
      <w:r w:rsidR="0073241B" w:rsidRPr="00336D7F">
        <w:rPr>
          <w:rFonts w:ascii="Times New Roman" w:hAnsi="Times New Roman" w:cs="Times New Roman"/>
          <w:sz w:val="28"/>
          <w:szCs w:val="28"/>
        </w:rPr>
        <w:t>особые условия отсутствуют</w:t>
      </w:r>
      <w:r w:rsidRPr="00336D7F">
        <w:rPr>
          <w:rFonts w:ascii="Times New Roman" w:hAnsi="Times New Roman" w:cs="Times New Roman"/>
          <w:sz w:val="28"/>
          <w:szCs w:val="28"/>
        </w:rPr>
        <w:t xml:space="preserve">; </w:t>
      </w:r>
    </w:p>
    <w:p w:rsidR="00884BA5" w:rsidRPr="00336D7F" w:rsidRDefault="00884BA5" w:rsidP="00884BA5">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336D7F">
        <w:rPr>
          <w:rFonts w:ascii="Times New Roman" w:hAnsi="Times New Roman" w:cs="Times New Roman"/>
          <w:sz w:val="28"/>
          <w:szCs w:val="28"/>
          <w:u w:val="single"/>
        </w:rPr>
        <w:t>срок действия</w:t>
      </w:r>
      <w:r w:rsidRPr="00336D7F">
        <w:rPr>
          <w:rFonts w:ascii="Times New Roman" w:hAnsi="Times New Roman" w:cs="Times New Roman"/>
          <w:sz w:val="28"/>
          <w:szCs w:val="28"/>
        </w:rPr>
        <w:t xml:space="preserve"> – </w:t>
      </w:r>
      <w:r w:rsidR="00B0058D" w:rsidRPr="00336D7F">
        <w:rPr>
          <w:rFonts w:ascii="Times New Roman" w:hAnsi="Times New Roman" w:cs="Times New Roman"/>
          <w:sz w:val="28"/>
          <w:szCs w:val="28"/>
        </w:rPr>
        <w:t xml:space="preserve">ограниченный </w:t>
      </w:r>
      <w:r w:rsidR="00756E9A">
        <w:rPr>
          <w:rFonts w:ascii="Times New Roman" w:hAnsi="Times New Roman" w:cs="Times New Roman"/>
          <w:sz w:val="28"/>
          <w:szCs w:val="28"/>
        </w:rPr>
        <w:t>–</w:t>
      </w:r>
      <w:r w:rsidR="00B0058D" w:rsidRPr="00336D7F">
        <w:rPr>
          <w:rFonts w:ascii="Times New Roman" w:hAnsi="Times New Roman" w:cs="Times New Roman"/>
          <w:sz w:val="28"/>
          <w:szCs w:val="28"/>
        </w:rPr>
        <w:t xml:space="preserve"> по 31.12.2020</w:t>
      </w:r>
      <w:r w:rsidRPr="00336D7F">
        <w:rPr>
          <w:rFonts w:ascii="Times New Roman" w:hAnsi="Times New Roman" w:cs="Times New Roman"/>
          <w:sz w:val="28"/>
          <w:szCs w:val="28"/>
        </w:rPr>
        <w:t>;</w:t>
      </w:r>
    </w:p>
    <w:p w:rsidR="00884BA5" w:rsidRPr="00336D7F" w:rsidRDefault="00884BA5" w:rsidP="00884BA5">
      <w:pPr>
        <w:pStyle w:val="ConsPlusNormal"/>
        <w:ind w:firstLine="709"/>
        <w:jc w:val="both"/>
        <w:rPr>
          <w:sz w:val="28"/>
          <w:szCs w:val="28"/>
        </w:rPr>
      </w:pPr>
      <w:r w:rsidRPr="00336D7F">
        <w:rPr>
          <w:sz w:val="28"/>
          <w:szCs w:val="28"/>
          <w:u w:val="single"/>
        </w:rPr>
        <w:t>целевая категория льготы</w:t>
      </w:r>
      <w:r w:rsidRPr="00336D7F">
        <w:rPr>
          <w:sz w:val="28"/>
          <w:szCs w:val="28"/>
        </w:rPr>
        <w:t xml:space="preserve"> – </w:t>
      </w:r>
      <w:r w:rsidRPr="00336D7F">
        <w:rPr>
          <w:b/>
          <w:sz w:val="28"/>
          <w:szCs w:val="28"/>
        </w:rPr>
        <w:t>стимулирующая</w:t>
      </w:r>
      <w:r w:rsidRPr="00336D7F">
        <w:rPr>
          <w:sz w:val="28"/>
          <w:szCs w:val="28"/>
        </w:rPr>
        <w:t>;</w:t>
      </w:r>
    </w:p>
    <w:p w:rsidR="00884BA5" w:rsidRPr="00336D7F" w:rsidRDefault="00884BA5" w:rsidP="00884BA5">
      <w:pPr>
        <w:pStyle w:val="ConsPlusNormal"/>
        <w:ind w:firstLine="709"/>
        <w:jc w:val="both"/>
        <w:rPr>
          <w:sz w:val="28"/>
          <w:szCs w:val="28"/>
          <w:u w:val="single"/>
        </w:rPr>
      </w:pPr>
      <w:r w:rsidRPr="00336D7F">
        <w:rPr>
          <w:sz w:val="28"/>
          <w:szCs w:val="28"/>
          <w:u w:val="single"/>
        </w:rPr>
        <w:t>куратор</w:t>
      </w:r>
      <w:r w:rsidRPr="00336D7F">
        <w:rPr>
          <w:sz w:val="28"/>
          <w:szCs w:val="28"/>
        </w:rPr>
        <w:t xml:space="preserve"> – комитет промышленности, торговли и предпринимательства Курской области;</w:t>
      </w:r>
    </w:p>
    <w:p w:rsidR="00884BA5" w:rsidRPr="00336D7F" w:rsidRDefault="00884BA5" w:rsidP="00884BA5">
      <w:pPr>
        <w:pStyle w:val="ConsPlusNormal"/>
        <w:ind w:firstLine="709"/>
        <w:jc w:val="both"/>
        <w:rPr>
          <w:sz w:val="28"/>
          <w:szCs w:val="28"/>
        </w:rPr>
      </w:pPr>
      <w:r w:rsidRPr="00336D7F">
        <w:rPr>
          <w:sz w:val="28"/>
          <w:szCs w:val="28"/>
          <w:u w:val="single"/>
        </w:rPr>
        <w:t>цель налоговой льготы</w:t>
      </w:r>
      <w:r w:rsidRPr="00336D7F">
        <w:rPr>
          <w:sz w:val="28"/>
          <w:szCs w:val="28"/>
        </w:rPr>
        <w:t xml:space="preserve"> – </w:t>
      </w:r>
      <w:r w:rsidR="00B0058D" w:rsidRPr="00336D7F">
        <w:rPr>
          <w:sz w:val="28"/>
          <w:szCs w:val="28"/>
        </w:rPr>
        <w:t>оказание региональных мер поддержки субъектам малого и среднего предпринимательства в период пандемии</w:t>
      </w:r>
      <w:r w:rsidRPr="00336D7F">
        <w:rPr>
          <w:sz w:val="28"/>
          <w:szCs w:val="28"/>
        </w:rPr>
        <w:t>;</w:t>
      </w:r>
    </w:p>
    <w:p w:rsidR="00884BA5" w:rsidRPr="00336D7F" w:rsidRDefault="00884BA5" w:rsidP="00884BA5">
      <w:pPr>
        <w:spacing w:after="0" w:line="240" w:lineRule="auto"/>
        <w:ind w:firstLine="709"/>
        <w:jc w:val="both"/>
        <w:rPr>
          <w:rFonts w:ascii="Times New Roman" w:hAnsi="Times New Roman" w:cs="Times New Roman"/>
          <w:sz w:val="28"/>
          <w:szCs w:val="28"/>
          <w:u w:val="single"/>
        </w:rPr>
      </w:pPr>
      <w:r w:rsidRPr="00336D7F">
        <w:rPr>
          <w:rFonts w:ascii="Times New Roman" w:hAnsi="Times New Roman" w:cs="Times New Roman"/>
          <w:sz w:val="28"/>
          <w:szCs w:val="28"/>
          <w:u w:val="single"/>
        </w:rPr>
        <w:t>эффективность налоговой льготы – куратором признана эффективной:</w:t>
      </w:r>
    </w:p>
    <w:p w:rsidR="00884BA5" w:rsidRPr="00336D7F" w:rsidRDefault="00884BA5" w:rsidP="00884BA5">
      <w:pPr>
        <w:autoSpaceDE w:val="0"/>
        <w:autoSpaceDN w:val="0"/>
        <w:adjustRightInd w:val="0"/>
        <w:spacing w:after="0" w:line="240" w:lineRule="auto"/>
        <w:ind w:firstLine="709"/>
        <w:jc w:val="both"/>
        <w:rPr>
          <w:rFonts w:ascii="Times New Roman" w:hAnsi="Times New Roman" w:cs="Times New Roman"/>
          <w:sz w:val="28"/>
          <w:szCs w:val="28"/>
        </w:rPr>
      </w:pPr>
      <w:r w:rsidRPr="00336D7F">
        <w:rPr>
          <w:rFonts w:ascii="Times New Roman" w:hAnsi="Times New Roman" w:cs="Times New Roman"/>
          <w:i/>
          <w:sz w:val="28"/>
          <w:szCs w:val="28"/>
        </w:rPr>
        <w:t>целесообразность</w:t>
      </w:r>
      <w:r w:rsidRPr="00336D7F">
        <w:rPr>
          <w:rFonts w:ascii="Times New Roman" w:hAnsi="Times New Roman" w:cs="Times New Roman"/>
          <w:sz w:val="28"/>
          <w:szCs w:val="28"/>
        </w:rPr>
        <w:t xml:space="preserve"> </w:t>
      </w:r>
      <w:r w:rsidR="00DA31AC">
        <w:rPr>
          <w:rFonts w:ascii="Times New Roman" w:hAnsi="Times New Roman" w:cs="Times New Roman"/>
          <w:sz w:val="28"/>
          <w:szCs w:val="28"/>
        </w:rPr>
        <w:t>–</w:t>
      </w:r>
      <w:r w:rsidRPr="00336D7F">
        <w:rPr>
          <w:rFonts w:ascii="Times New Roman" w:hAnsi="Times New Roman" w:cs="Times New Roman"/>
          <w:sz w:val="28"/>
          <w:szCs w:val="28"/>
        </w:rPr>
        <w:t xml:space="preserve"> </w:t>
      </w:r>
      <w:r w:rsidR="000D2B80" w:rsidRPr="00D3305F">
        <w:rPr>
          <w:rFonts w:ascii="Times New Roman" w:hAnsi="Times New Roman" w:cs="Times New Roman"/>
          <w:sz w:val="28"/>
          <w:szCs w:val="28"/>
        </w:rPr>
        <w:t>не соответствует конкретным целям государственной</w:t>
      </w:r>
      <w:r w:rsidR="000D2B80" w:rsidRPr="00336D7F">
        <w:rPr>
          <w:rFonts w:ascii="Times New Roman" w:hAnsi="Times New Roman" w:cs="Times New Roman"/>
          <w:sz w:val="28"/>
          <w:szCs w:val="28"/>
        </w:rPr>
        <w:t xml:space="preserve"> программы Курской области «Развитие экономики и внешних связей Курской области»</w:t>
      </w:r>
      <w:r w:rsidR="000D2B80" w:rsidRPr="00336D7F">
        <w:rPr>
          <w:rFonts w:ascii="Times New Roman" w:hAnsi="Times New Roman" w:cs="Times New Roman"/>
          <w:iCs/>
          <w:sz w:val="28"/>
          <w:szCs w:val="28"/>
        </w:rPr>
        <w:t xml:space="preserve"> (постановление Администрации Курской области</w:t>
      </w:r>
      <w:r w:rsidR="000D2B80" w:rsidRPr="00336D7F">
        <w:rPr>
          <w:rFonts w:ascii="Times New Roman" w:hAnsi="Times New Roman" w:cs="Times New Roman"/>
          <w:sz w:val="28"/>
          <w:szCs w:val="28"/>
        </w:rPr>
        <w:t xml:space="preserve"> от 24.10.2013 </w:t>
      </w:r>
      <w:r w:rsidR="00756E9A">
        <w:rPr>
          <w:rFonts w:ascii="Times New Roman" w:hAnsi="Times New Roman" w:cs="Times New Roman"/>
          <w:sz w:val="28"/>
          <w:szCs w:val="28"/>
        </w:rPr>
        <w:t xml:space="preserve">    </w:t>
      </w:r>
      <w:r w:rsidR="000D2B80" w:rsidRPr="00336D7F">
        <w:rPr>
          <w:rFonts w:ascii="Times New Roman" w:hAnsi="Times New Roman" w:cs="Times New Roman"/>
          <w:sz w:val="28"/>
          <w:szCs w:val="28"/>
        </w:rPr>
        <w:t>№</w:t>
      </w:r>
      <w:r w:rsidR="00756E9A">
        <w:rPr>
          <w:rFonts w:ascii="Times New Roman" w:hAnsi="Times New Roman" w:cs="Times New Roman"/>
          <w:sz w:val="28"/>
          <w:szCs w:val="28"/>
        </w:rPr>
        <w:t> </w:t>
      </w:r>
      <w:r w:rsidR="000D2B80" w:rsidRPr="00336D7F">
        <w:rPr>
          <w:rFonts w:ascii="Times New Roman" w:hAnsi="Times New Roman" w:cs="Times New Roman"/>
          <w:sz w:val="28"/>
          <w:szCs w:val="28"/>
        </w:rPr>
        <w:t>774-па), налоговая льгота установлена в</w:t>
      </w:r>
      <w:r w:rsidR="00756E9A">
        <w:rPr>
          <w:rFonts w:ascii="Times New Roman" w:hAnsi="Times New Roman" w:cs="Times New Roman"/>
          <w:sz w:val="28"/>
          <w:szCs w:val="28"/>
        </w:rPr>
        <w:t xml:space="preserve"> рамках общенациональных мер по </w:t>
      </w:r>
      <w:r w:rsidR="000D2B80" w:rsidRPr="00336D7F">
        <w:rPr>
          <w:rFonts w:ascii="Times New Roman" w:hAnsi="Times New Roman" w:cs="Times New Roman"/>
          <w:sz w:val="28"/>
          <w:szCs w:val="28"/>
        </w:rPr>
        <w:t>преодолению последствий пандемии и восстановлению экономики</w:t>
      </w:r>
      <w:r w:rsidRPr="00336D7F">
        <w:rPr>
          <w:rFonts w:ascii="Times New Roman" w:hAnsi="Times New Roman" w:cs="Times New Roman"/>
          <w:sz w:val="28"/>
          <w:szCs w:val="28"/>
        </w:rPr>
        <w:t>;</w:t>
      </w:r>
    </w:p>
    <w:p w:rsidR="00884BA5" w:rsidRPr="00336D7F" w:rsidRDefault="00884BA5" w:rsidP="00884BA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36D7F">
        <w:rPr>
          <w:rFonts w:ascii="Times New Roman" w:hAnsi="Times New Roman" w:cs="Times New Roman"/>
          <w:i/>
          <w:sz w:val="28"/>
          <w:szCs w:val="28"/>
        </w:rPr>
        <w:t>востребованность</w:t>
      </w:r>
      <w:proofErr w:type="spellEnd"/>
      <w:r w:rsidRPr="00336D7F">
        <w:rPr>
          <w:rFonts w:ascii="Times New Roman" w:hAnsi="Times New Roman" w:cs="Times New Roman"/>
          <w:i/>
          <w:sz w:val="28"/>
          <w:szCs w:val="28"/>
        </w:rPr>
        <w:t xml:space="preserve"> </w:t>
      </w:r>
      <w:r w:rsidR="00756E9A">
        <w:rPr>
          <w:rFonts w:ascii="Times New Roman" w:hAnsi="Times New Roman" w:cs="Times New Roman"/>
          <w:sz w:val="28"/>
          <w:szCs w:val="28"/>
        </w:rPr>
        <w:t>–</w:t>
      </w:r>
      <w:r w:rsidRPr="00336D7F">
        <w:rPr>
          <w:rFonts w:ascii="Times New Roman" w:hAnsi="Times New Roman" w:cs="Times New Roman"/>
          <w:sz w:val="28"/>
          <w:szCs w:val="28"/>
        </w:rPr>
        <w:t xml:space="preserve"> льгота действует </w:t>
      </w:r>
      <w:r w:rsidR="000D2B80" w:rsidRPr="00336D7F">
        <w:rPr>
          <w:rFonts w:ascii="Times New Roman" w:hAnsi="Times New Roman" w:cs="Times New Roman"/>
          <w:sz w:val="28"/>
          <w:szCs w:val="28"/>
        </w:rPr>
        <w:t>в 2020</w:t>
      </w:r>
      <w:r w:rsidRPr="00336D7F">
        <w:rPr>
          <w:rFonts w:ascii="Times New Roman" w:hAnsi="Times New Roman" w:cs="Times New Roman"/>
          <w:sz w:val="28"/>
          <w:szCs w:val="28"/>
        </w:rPr>
        <w:t xml:space="preserve"> год</w:t>
      </w:r>
      <w:r w:rsidR="000D2B80" w:rsidRPr="00336D7F">
        <w:rPr>
          <w:rFonts w:ascii="Times New Roman" w:hAnsi="Times New Roman" w:cs="Times New Roman"/>
          <w:sz w:val="28"/>
          <w:szCs w:val="28"/>
        </w:rPr>
        <w:t>у, воспользовались 1</w:t>
      </w:r>
      <w:r w:rsidR="00225FA7">
        <w:rPr>
          <w:rFonts w:ascii="Times New Roman" w:hAnsi="Times New Roman" w:cs="Times New Roman"/>
          <w:sz w:val="28"/>
          <w:szCs w:val="28"/>
        </w:rPr>
        <w:t> </w:t>
      </w:r>
      <w:r w:rsidR="000D2B80" w:rsidRPr="00336D7F">
        <w:rPr>
          <w:rFonts w:ascii="Times New Roman" w:hAnsi="Times New Roman" w:cs="Times New Roman"/>
          <w:sz w:val="28"/>
          <w:szCs w:val="28"/>
        </w:rPr>
        <w:t>058</w:t>
      </w:r>
      <w:r w:rsidR="00225FA7">
        <w:rPr>
          <w:rFonts w:ascii="Times New Roman" w:hAnsi="Times New Roman" w:cs="Times New Roman"/>
          <w:sz w:val="28"/>
          <w:szCs w:val="28"/>
        </w:rPr>
        <w:t> </w:t>
      </w:r>
      <w:r w:rsidR="000D2B80" w:rsidRPr="00336D7F">
        <w:rPr>
          <w:rFonts w:ascii="Times New Roman" w:hAnsi="Times New Roman" w:cs="Times New Roman"/>
          <w:sz w:val="28"/>
          <w:szCs w:val="28"/>
        </w:rPr>
        <w:t>налогоплательщиков</w:t>
      </w:r>
      <w:r w:rsidRPr="00336D7F">
        <w:rPr>
          <w:rFonts w:ascii="Times New Roman" w:hAnsi="Times New Roman" w:cs="Times New Roman"/>
          <w:sz w:val="28"/>
          <w:szCs w:val="28"/>
        </w:rPr>
        <w:t xml:space="preserve">; </w:t>
      </w:r>
    </w:p>
    <w:p w:rsidR="00205754" w:rsidRPr="00613FA4" w:rsidRDefault="00205754" w:rsidP="00205754">
      <w:pPr>
        <w:autoSpaceDE w:val="0"/>
        <w:autoSpaceDN w:val="0"/>
        <w:adjustRightInd w:val="0"/>
        <w:spacing w:after="0" w:line="240" w:lineRule="auto"/>
        <w:ind w:firstLine="709"/>
        <w:jc w:val="both"/>
        <w:rPr>
          <w:rFonts w:ascii="Times New Roman" w:hAnsi="Times New Roman" w:cs="Times New Roman"/>
          <w:sz w:val="28"/>
          <w:szCs w:val="28"/>
        </w:rPr>
      </w:pPr>
      <w:r w:rsidRPr="00336D7F">
        <w:rPr>
          <w:rFonts w:ascii="Times New Roman" w:hAnsi="Times New Roman" w:cs="Times New Roman"/>
          <w:i/>
          <w:sz w:val="28"/>
          <w:szCs w:val="28"/>
        </w:rPr>
        <w:t>результативность</w:t>
      </w:r>
      <w:r w:rsidRPr="00336D7F">
        <w:rPr>
          <w:rFonts w:ascii="Times New Roman" w:hAnsi="Times New Roman" w:cs="Times New Roman"/>
          <w:sz w:val="28"/>
          <w:szCs w:val="28"/>
        </w:rPr>
        <w:t xml:space="preserve"> – налоговая льгота не влияет на изменение конкретных показателей достижения целей программ, при этом предусматривает поддержку </w:t>
      </w:r>
      <w:r w:rsidRPr="00336D7F">
        <w:rPr>
          <w:rFonts w:ascii="Times New Roman" w:hAnsi="Times New Roman"/>
          <w:sz w:val="28"/>
          <w:szCs w:val="28"/>
        </w:rPr>
        <w:t>субъектов малого и среднего предпринимательства, осуществляющих виды деятельности в наиболее пострадавших отраслях российской экономики в</w:t>
      </w:r>
      <w:r w:rsidR="001E22C0">
        <w:rPr>
          <w:rFonts w:ascii="Times New Roman" w:hAnsi="Times New Roman"/>
          <w:sz w:val="28"/>
          <w:szCs w:val="28"/>
        </w:rPr>
        <w:t> </w:t>
      </w:r>
      <w:r w:rsidRPr="00336D7F">
        <w:rPr>
          <w:rFonts w:ascii="Times New Roman" w:hAnsi="Times New Roman"/>
          <w:sz w:val="28"/>
          <w:szCs w:val="28"/>
        </w:rPr>
        <w:t xml:space="preserve">результате распространения новой </w:t>
      </w:r>
      <w:proofErr w:type="spellStart"/>
      <w:r w:rsidRPr="00336D7F">
        <w:rPr>
          <w:rFonts w:ascii="Times New Roman" w:hAnsi="Times New Roman"/>
          <w:sz w:val="28"/>
          <w:szCs w:val="28"/>
        </w:rPr>
        <w:t>коронавирусной</w:t>
      </w:r>
      <w:proofErr w:type="spellEnd"/>
      <w:r w:rsidRPr="00336D7F">
        <w:rPr>
          <w:rFonts w:ascii="Times New Roman" w:hAnsi="Times New Roman"/>
          <w:sz w:val="28"/>
          <w:szCs w:val="28"/>
        </w:rPr>
        <w:t xml:space="preserve"> инфекции</w:t>
      </w:r>
      <w:r w:rsidRPr="00336D7F">
        <w:rPr>
          <w:rFonts w:ascii="Times New Roman" w:hAnsi="Times New Roman" w:cs="Times New Roman"/>
          <w:sz w:val="28"/>
          <w:szCs w:val="28"/>
        </w:rPr>
        <w:t>; по расчетам куратора налоговых расходов отсутствует более эффективный альтернативный механизм.</w:t>
      </w:r>
    </w:p>
    <w:p w:rsidR="00336D7F" w:rsidRPr="00884BA5" w:rsidRDefault="00336D7F" w:rsidP="00FA177C">
      <w:pPr>
        <w:pStyle w:val="ConsPlusNormal"/>
        <w:ind w:firstLine="709"/>
        <w:jc w:val="both"/>
      </w:pPr>
    </w:p>
    <w:p w:rsidR="00FA177C" w:rsidRPr="00884BA5" w:rsidRDefault="00930C78" w:rsidP="00FA177C">
      <w:pPr>
        <w:pStyle w:val="ConsPlusNormal"/>
        <w:ind w:firstLine="709"/>
        <w:jc w:val="both"/>
        <w:rPr>
          <w:sz w:val="28"/>
          <w:szCs w:val="28"/>
        </w:rPr>
      </w:pPr>
      <w:r w:rsidRPr="00884BA5">
        <w:rPr>
          <w:sz w:val="28"/>
          <w:szCs w:val="28"/>
        </w:rPr>
        <w:t xml:space="preserve">Таблица </w:t>
      </w:r>
      <w:r w:rsidR="00336D7F">
        <w:rPr>
          <w:sz w:val="28"/>
          <w:szCs w:val="28"/>
        </w:rPr>
        <w:t>4</w:t>
      </w:r>
      <w:r w:rsidR="00FA177C" w:rsidRPr="00884BA5">
        <w:rPr>
          <w:sz w:val="28"/>
          <w:szCs w:val="28"/>
        </w:rPr>
        <w:t xml:space="preserve"> </w:t>
      </w:r>
    </w:p>
    <w:p w:rsidR="00336D7F" w:rsidRDefault="00FA177C" w:rsidP="00FA177C">
      <w:pPr>
        <w:spacing w:after="0" w:line="240" w:lineRule="auto"/>
        <w:jc w:val="center"/>
        <w:rPr>
          <w:rFonts w:ascii="Times New Roman" w:hAnsi="Times New Roman" w:cs="Times New Roman"/>
          <w:sz w:val="28"/>
          <w:szCs w:val="28"/>
        </w:rPr>
      </w:pPr>
      <w:r w:rsidRPr="00884BA5">
        <w:rPr>
          <w:rFonts w:ascii="Times New Roman" w:hAnsi="Times New Roman" w:cs="Times New Roman"/>
          <w:sz w:val="28"/>
          <w:szCs w:val="28"/>
        </w:rPr>
        <w:t>Налоговые расходы по упрощенной системе</w:t>
      </w:r>
      <w:r w:rsidRPr="00513DC2">
        <w:rPr>
          <w:rFonts w:ascii="Times New Roman" w:hAnsi="Times New Roman" w:cs="Times New Roman"/>
          <w:sz w:val="28"/>
          <w:szCs w:val="28"/>
        </w:rPr>
        <w:t xml:space="preserve"> налогообложения в областной </w:t>
      </w:r>
      <w:r w:rsidR="00336D7F">
        <w:rPr>
          <w:rFonts w:ascii="Times New Roman" w:hAnsi="Times New Roman" w:cs="Times New Roman"/>
          <w:sz w:val="28"/>
          <w:szCs w:val="28"/>
        </w:rPr>
        <w:t>б</w:t>
      </w:r>
      <w:r w:rsidRPr="00513DC2">
        <w:rPr>
          <w:rFonts w:ascii="Times New Roman" w:hAnsi="Times New Roman" w:cs="Times New Roman"/>
          <w:sz w:val="28"/>
          <w:szCs w:val="28"/>
        </w:rPr>
        <w:t xml:space="preserve">юджет </w:t>
      </w:r>
      <w:r w:rsidR="0095443B" w:rsidRPr="00513DC2">
        <w:rPr>
          <w:rFonts w:ascii="Times New Roman" w:hAnsi="Times New Roman" w:cs="Times New Roman"/>
          <w:sz w:val="28"/>
          <w:szCs w:val="28"/>
        </w:rPr>
        <w:t>за 2017</w:t>
      </w:r>
      <w:r w:rsidR="00957040">
        <w:rPr>
          <w:rFonts w:ascii="Times New Roman" w:hAnsi="Times New Roman" w:cs="Times New Roman"/>
          <w:sz w:val="28"/>
          <w:szCs w:val="28"/>
        </w:rPr>
        <w:t xml:space="preserve"> – </w:t>
      </w:r>
      <w:r w:rsidR="0095443B" w:rsidRPr="00513DC2">
        <w:rPr>
          <w:rFonts w:ascii="Times New Roman" w:hAnsi="Times New Roman" w:cs="Times New Roman"/>
          <w:sz w:val="28"/>
          <w:szCs w:val="28"/>
        </w:rPr>
        <w:t>20</w:t>
      </w:r>
      <w:r w:rsidR="0095443B">
        <w:rPr>
          <w:rFonts w:ascii="Times New Roman" w:hAnsi="Times New Roman" w:cs="Times New Roman"/>
          <w:sz w:val="28"/>
          <w:szCs w:val="28"/>
        </w:rPr>
        <w:t>20</w:t>
      </w:r>
      <w:r w:rsidR="0095443B" w:rsidRPr="00513DC2">
        <w:rPr>
          <w:rFonts w:ascii="Times New Roman" w:hAnsi="Times New Roman" w:cs="Times New Roman"/>
          <w:sz w:val="28"/>
          <w:szCs w:val="28"/>
        </w:rPr>
        <w:t xml:space="preserve"> годы, </w:t>
      </w:r>
    </w:p>
    <w:p w:rsidR="00FA177C" w:rsidRPr="00513DC2" w:rsidRDefault="0095443B" w:rsidP="00336D7F">
      <w:pPr>
        <w:spacing w:after="0" w:line="240" w:lineRule="auto"/>
        <w:jc w:val="right"/>
        <w:rPr>
          <w:rFonts w:ascii="Times New Roman" w:hAnsi="Times New Roman" w:cs="Times New Roman"/>
          <w:sz w:val="28"/>
          <w:szCs w:val="28"/>
          <w:lang w:eastAsia="ru-RU"/>
        </w:rPr>
      </w:pPr>
      <w:r w:rsidRPr="00513DC2">
        <w:rPr>
          <w:rFonts w:ascii="Times New Roman" w:hAnsi="Times New Roman" w:cs="Times New Roman"/>
          <w:sz w:val="28"/>
          <w:szCs w:val="28"/>
          <w:lang w:eastAsia="ru-RU"/>
        </w:rPr>
        <w:t>тыс. рублей</w:t>
      </w:r>
    </w:p>
    <w:tbl>
      <w:tblPr>
        <w:tblStyle w:val="a9"/>
        <w:tblW w:w="0" w:type="auto"/>
        <w:tblLook w:val="04A0"/>
      </w:tblPr>
      <w:tblGrid>
        <w:gridCol w:w="936"/>
        <w:gridCol w:w="2299"/>
        <w:gridCol w:w="2300"/>
        <w:gridCol w:w="2299"/>
        <w:gridCol w:w="2300"/>
      </w:tblGrid>
      <w:tr w:rsidR="00336D7F" w:rsidRPr="00336D7F" w:rsidTr="00336D7F">
        <w:tc>
          <w:tcPr>
            <w:tcW w:w="833" w:type="dxa"/>
          </w:tcPr>
          <w:p w:rsidR="00336D7F" w:rsidRPr="00336D7F" w:rsidRDefault="00336D7F" w:rsidP="00AC07C6">
            <w:pPr>
              <w:jc w:val="center"/>
              <w:rPr>
                <w:rFonts w:ascii="Times New Roman" w:hAnsi="Times New Roman" w:cs="Times New Roman"/>
                <w:sz w:val="28"/>
                <w:szCs w:val="28"/>
                <w:lang w:eastAsia="ru-RU"/>
              </w:rPr>
            </w:pPr>
            <w:r w:rsidRPr="00336D7F">
              <w:rPr>
                <w:rFonts w:ascii="Times New Roman" w:hAnsi="Times New Roman" w:cs="Times New Roman"/>
                <w:sz w:val="28"/>
                <w:szCs w:val="28"/>
                <w:lang w:eastAsia="ru-RU"/>
              </w:rPr>
              <w:t xml:space="preserve">№ </w:t>
            </w:r>
            <w:proofErr w:type="spellStart"/>
            <w:r w:rsidRPr="00336D7F">
              <w:rPr>
                <w:rFonts w:ascii="Times New Roman" w:hAnsi="Times New Roman" w:cs="Times New Roman"/>
                <w:sz w:val="28"/>
                <w:szCs w:val="28"/>
                <w:lang w:eastAsia="ru-RU"/>
              </w:rPr>
              <w:t>п</w:t>
            </w:r>
            <w:proofErr w:type="spellEnd"/>
            <w:r w:rsidRPr="00336D7F">
              <w:rPr>
                <w:rFonts w:ascii="Times New Roman" w:hAnsi="Times New Roman" w:cs="Times New Roman"/>
                <w:sz w:val="28"/>
                <w:szCs w:val="28"/>
                <w:lang w:eastAsia="ru-RU"/>
              </w:rPr>
              <w:t>/</w:t>
            </w:r>
            <w:proofErr w:type="spellStart"/>
            <w:r w:rsidRPr="00336D7F">
              <w:rPr>
                <w:rFonts w:ascii="Times New Roman" w:hAnsi="Times New Roman" w:cs="Times New Roman"/>
                <w:sz w:val="28"/>
                <w:szCs w:val="28"/>
                <w:lang w:eastAsia="ru-RU"/>
              </w:rPr>
              <w:t>п</w:t>
            </w:r>
            <w:proofErr w:type="spellEnd"/>
          </w:p>
        </w:tc>
        <w:tc>
          <w:tcPr>
            <w:tcW w:w="2299" w:type="dxa"/>
            <w:vAlign w:val="center"/>
          </w:tcPr>
          <w:p w:rsidR="00336D7F" w:rsidRPr="00336D7F" w:rsidRDefault="00336D7F" w:rsidP="006D1760">
            <w:pPr>
              <w:jc w:val="center"/>
              <w:rPr>
                <w:rFonts w:ascii="Times New Roman" w:hAnsi="Times New Roman" w:cs="Times New Roman"/>
                <w:sz w:val="28"/>
                <w:szCs w:val="28"/>
                <w:lang w:eastAsia="ru-RU"/>
              </w:rPr>
            </w:pPr>
            <w:r w:rsidRPr="00336D7F">
              <w:rPr>
                <w:rFonts w:ascii="Times New Roman" w:hAnsi="Times New Roman" w:cs="Times New Roman"/>
                <w:sz w:val="28"/>
                <w:szCs w:val="28"/>
                <w:lang w:eastAsia="ru-RU"/>
              </w:rPr>
              <w:t>2017</w:t>
            </w:r>
          </w:p>
        </w:tc>
        <w:tc>
          <w:tcPr>
            <w:tcW w:w="2300" w:type="dxa"/>
            <w:vAlign w:val="center"/>
          </w:tcPr>
          <w:p w:rsidR="00336D7F" w:rsidRPr="00336D7F" w:rsidRDefault="00336D7F" w:rsidP="006D1760">
            <w:pPr>
              <w:jc w:val="center"/>
              <w:rPr>
                <w:rFonts w:ascii="Times New Roman" w:hAnsi="Times New Roman" w:cs="Times New Roman"/>
                <w:sz w:val="28"/>
                <w:szCs w:val="28"/>
                <w:lang w:eastAsia="ru-RU"/>
              </w:rPr>
            </w:pPr>
            <w:r w:rsidRPr="00336D7F">
              <w:rPr>
                <w:rFonts w:ascii="Times New Roman" w:hAnsi="Times New Roman" w:cs="Times New Roman"/>
                <w:sz w:val="28"/>
                <w:szCs w:val="28"/>
                <w:lang w:eastAsia="ru-RU"/>
              </w:rPr>
              <w:t>2018</w:t>
            </w:r>
          </w:p>
        </w:tc>
        <w:tc>
          <w:tcPr>
            <w:tcW w:w="2299" w:type="dxa"/>
            <w:vAlign w:val="center"/>
          </w:tcPr>
          <w:p w:rsidR="00336D7F" w:rsidRPr="00336D7F" w:rsidRDefault="00336D7F" w:rsidP="006D1760">
            <w:pPr>
              <w:jc w:val="center"/>
              <w:rPr>
                <w:rFonts w:ascii="Times New Roman" w:hAnsi="Times New Roman" w:cs="Times New Roman"/>
                <w:sz w:val="28"/>
                <w:szCs w:val="28"/>
                <w:lang w:eastAsia="ru-RU"/>
              </w:rPr>
            </w:pPr>
            <w:r w:rsidRPr="00336D7F">
              <w:rPr>
                <w:rFonts w:ascii="Times New Roman" w:hAnsi="Times New Roman" w:cs="Times New Roman"/>
                <w:sz w:val="28"/>
                <w:szCs w:val="28"/>
                <w:lang w:eastAsia="ru-RU"/>
              </w:rPr>
              <w:t>2019</w:t>
            </w:r>
          </w:p>
        </w:tc>
        <w:tc>
          <w:tcPr>
            <w:tcW w:w="2300" w:type="dxa"/>
            <w:vAlign w:val="center"/>
          </w:tcPr>
          <w:p w:rsidR="00336D7F" w:rsidRPr="00336D7F" w:rsidRDefault="00336D7F" w:rsidP="006D1760">
            <w:pPr>
              <w:jc w:val="center"/>
              <w:rPr>
                <w:rFonts w:ascii="Times New Roman" w:hAnsi="Times New Roman" w:cs="Times New Roman"/>
                <w:sz w:val="28"/>
                <w:szCs w:val="28"/>
                <w:lang w:eastAsia="ru-RU"/>
              </w:rPr>
            </w:pPr>
            <w:r w:rsidRPr="00336D7F">
              <w:rPr>
                <w:rFonts w:ascii="Times New Roman" w:hAnsi="Times New Roman" w:cs="Times New Roman"/>
                <w:sz w:val="28"/>
                <w:szCs w:val="28"/>
                <w:lang w:eastAsia="ru-RU"/>
              </w:rPr>
              <w:t>2020</w:t>
            </w:r>
          </w:p>
        </w:tc>
      </w:tr>
      <w:tr w:rsidR="00336D7F" w:rsidRPr="00730A02" w:rsidTr="00336D7F">
        <w:tc>
          <w:tcPr>
            <w:tcW w:w="833" w:type="dxa"/>
          </w:tcPr>
          <w:p w:rsidR="00336D7F" w:rsidRPr="00730A02" w:rsidRDefault="00336D7F" w:rsidP="00AC07C6">
            <w:pPr>
              <w:jc w:val="center"/>
              <w:rPr>
                <w:rFonts w:ascii="Times New Roman" w:hAnsi="Times New Roman" w:cs="Times New Roman"/>
                <w:sz w:val="28"/>
                <w:szCs w:val="28"/>
                <w:lang w:eastAsia="ru-RU"/>
              </w:rPr>
            </w:pPr>
            <w:r w:rsidRPr="00730A02">
              <w:rPr>
                <w:rFonts w:ascii="Times New Roman" w:hAnsi="Times New Roman" w:cs="Times New Roman"/>
                <w:sz w:val="28"/>
                <w:szCs w:val="28"/>
                <w:lang w:eastAsia="ru-RU"/>
              </w:rPr>
              <w:t>1</w:t>
            </w:r>
          </w:p>
        </w:tc>
        <w:tc>
          <w:tcPr>
            <w:tcW w:w="2299" w:type="dxa"/>
            <w:vAlign w:val="center"/>
          </w:tcPr>
          <w:p w:rsidR="00336D7F" w:rsidRPr="00730A02" w:rsidRDefault="00336D7F" w:rsidP="00AC07C6">
            <w:pPr>
              <w:jc w:val="center"/>
              <w:rPr>
                <w:rFonts w:ascii="Times New Roman" w:hAnsi="Times New Roman" w:cs="Times New Roman"/>
                <w:color w:val="000000" w:themeColor="text1"/>
                <w:sz w:val="28"/>
                <w:szCs w:val="28"/>
              </w:rPr>
            </w:pPr>
            <w:r w:rsidRPr="00730A02">
              <w:rPr>
                <w:rFonts w:ascii="Times New Roman" w:hAnsi="Times New Roman" w:cs="Times New Roman"/>
                <w:color w:val="000000" w:themeColor="text1"/>
                <w:sz w:val="28"/>
                <w:szCs w:val="28"/>
              </w:rPr>
              <w:t>0</w:t>
            </w:r>
          </w:p>
        </w:tc>
        <w:tc>
          <w:tcPr>
            <w:tcW w:w="2300" w:type="dxa"/>
            <w:vAlign w:val="center"/>
          </w:tcPr>
          <w:p w:rsidR="00336D7F" w:rsidRPr="00730A02" w:rsidRDefault="00336D7F" w:rsidP="00AC07C6">
            <w:pPr>
              <w:jc w:val="center"/>
              <w:rPr>
                <w:rFonts w:ascii="Times New Roman" w:hAnsi="Times New Roman" w:cs="Times New Roman"/>
                <w:color w:val="000000" w:themeColor="text1"/>
                <w:sz w:val="28"/>
                <w:szCs w:val="28"/>
              </w:rPr>
            </w:pPr>
            <w:r w:rsidRPr="00730A02">
              <w:rPr>
                <w:rFonts w:ascii="Times New Roman" w:hAnsi="Times New Roman" w:cs="Times New Roman"/>
                <w:color w:val="000000" w:themeColor="text1"/>
                <w:sz w:val="28"/>
                <w:szCs w:val="28"/>
              </w:rPr>
              <w:t>0</w:t>
            </w:r>
          </w:p>
        </w:tc>
        <w:tc>
          <w:tcPr>
            <w:tcW w:w="2299" w:type="dxa"/>
            <w:vAlign w:val="center"/>
          </w:tcPr>
          <w:p w:rsidR="00336D7F" w:rsidRPr="00730A02" w:rsidRDefault="00336D7F" w:rsidP="00FC5E5A">
            <w:pPr>
              <w:jc w:val="center"/>
              <w:rPr>
                <w:rFonts w:ascii="Times New Roman" w:hAnsi="Times New Roman" w:cs="Times New Roman"/>
                <w:color w:val="000000" w:themeColor="text1"/>
                <w:sz w:val="28"/>
                <w:szCs w:val="28"/>
              </w:rPr>
            </w:pPr>
            <w:r w:rsidRPr="00730A02">
              <w:rPr>
                <w:rFonts w:ascii="Times New Roman" w:hAnsi="Times New Roman" w:cs="Times New Roman"/>
                <w:color w:val="000000" w:themeColor="text1"/>
                <w:sz w:val="28"/>
                <w:szCs w:val="28"/>
              </w:rPr>
              <w:t>180</w:t>
            </w:r>
          </w:p>
        </w:tc>
        <w:tc>
          <w:tcPr>
            <w:tcW w:w="2300" w:type="dxa"/>
            <w:vAlign w:val="center"/>
          </w:tcPr>
          <w:p w:rsidR="00336D7F" w:rsidRPr="00730A02" w:rsidRDefault="00336D7F" w:rsidP="00ED0E0A">
            <w:pPr>
              <w:jc w:val="center"/>
              <w:rPr>
                <w:rFonts w:ascii="Times New Roman" w:hAnsi="Times New Roman" w:cs="Times New Roman"/>
                <w:color w:val="000000" w:themeColor="text1"/>
                <w:sz w:val="28"/>
                <w:szCs w:val="28"/>
              </w:rPr>
            </w:pPr>
            <w:r w:rsidRPr="00730A02">
              <w:rPr>
                <w:rFonts w:ascii="Times New Roman" w:hAnsi="Times New Roman" w:cs="Times New Roman"/>
                <w:color w:val="000000" w:themeColor="text1"/>
                <w:sz w:val="28"/>
                <w:szCs w:val="28"/>
              </w:rPr>
              <w:t>77</w:t>
            </w:r>
          </w:p>
        </w:tc>
      </w:tr>
      <w:tr w:rsidR="00336D7F" w:rsidRPr="00336D7F" w:rsidTr="00336D7F">
        <w:tc>
          <w:tcPr>
            <w:tcW w:w="833" w:type="dxa"/>
          </w:tcPr>
          <w:p w:rsidR="00336D7F" w:rsidRPr="00336D7F" w:rsidRDefault="00336D7F" w:rsidP="00AC07C6">
            <w:pPr>
              <w:jc w:val="center"/>
              <w:rPr>
                <w:rFonts w:ascii="Times New Roman" w:hAnsi="Times New Roman" w:cs="Times New Roman"/>
                <w:sz w:val="28"/>
                <w:szCs w:val="28"/>
                <w:lang w:eastAsia="ru-RU"/>
              </w:rPr>
            </w:pPr>
            <w:r w:rsidRPr="00336D7F">
              <w:rPr>
                <w:rFonts w:ascii="Times New Roman" w:hAnsi="Times New Roman" w:cs="Times New Roman"/>
                <w:sz w:val="28"/>
                <w:szCs w:val="28"/>
                <w:lang w:eastAsia="ru-RU"/>
              </w:rPr>
              <w:t>2</w:t>
            </w:r>
          </w:p>
        </w:tc>
        <w:tc>
          <w:tcPr>
            <w:tcW w:w="2299" w:type="dxa"/>
            <w:vAlign w:val="center"/>
          </w:tcPr>
          <w:p w:rsidR="00336D7F" w:rsidRPr="00336D7F" w:rsidRDefault="00336D7F" w:rsidP="002F24A6">
            <w:pPr>
              <w:jc w:val="center"/>
              <w:rPr>
                <w:rFonts w:ascii="Times New Roman" w:hAnsi="Times New Roman" w:cs="Times New Roman"/>
                <w:sz w:val="28"/>
                <w:szCs w:val="28"/>
              </w:rPr>
            </w:pPr>
            <w:r w:rsidRPr="00336D7F">
              <w:rPr>
                <w:rFonts w:ascii="Times New Roman" w:hAnsi="Times New Roman" w:cs="Times New Roman"/>
                <w:sz w:val="28"/>
                <w:szCs w:val="28"/>
              </w:rPr>
              <w:t>91</w:t>
            </w:r>
          </w:p>
        </w:tc>
        <w:tc>
          <w:tcPr>
            <w:tcW w:w="2300" w:type="dxa"/>
            <w:vAlign w:val="center"/>
          </w:tcPr>
          <w:p w:rsidR="00336D7F" w:rsidRPr="00336D7F" w:rsidRDefault="00336D7F">
            <w:pPr>
              <w:jc w:val="center"/>
              <w:rPr>
                <w:rFonts w:ascii="Times New Roman" w:hAnsi="Times New Roman" w:cs="Times New Roman"/>
                <w:sz w:val="28"/>
                <w:szCs w:val="28"/>
              </w:rPr>
            </w:pPr>
            <w:r w:rsidRPr="00336D7F">
              <w:rPr>
                <w:rFonts w:ascii="Times New Roman" w:hAnsi="Times New Roman" w:cs="Times New Roman"/>
                <w:sz w:val="28"/>
                <w:szCs w:val="28"/>
              </w:rPr>
              <w:t>53</w:t>
            </w:r>
          </w:p>
        </w:tc>
        <w:tc>
          <w:tcPr>
            <w:tcW w:w="2299" w:type="dxa"/>
            <w:vAlign w:val="center"/>
          </w:tcPr>
          <w:p w:rsidR="00336D7F" w:rsidRPr="00336D7F" w:rsidRDefault="00336D7F">
            <w:pPr>
              <w:jc w:val="center"/>
              <w:rPr>
                <w:rFonts w:ascii="Times New Roman" w:hAnsi="Times New Roman" w:cs="Times New Roman"/>
                <w:sz w:val="28"/>
                <w:szCs w:val="28"/>
              </w:rPr>
            </w:pPr>
            <w:r w:rsidRPr="00336D7F">
              <w:rPr>
                <w:rFonts w:ascii="Times New Roman" w:hAnsi="Times New Roman" w:cs="Times New Roman"/>
                <w:sz w:val="28"/>
                <w:szCs w:val="28"/>
              </w:rPr>
              <w:t>653</w:t>
            </w:r>
          </w:p>
        </w:tc>
        <w:tc>
          <w:tcPr>
            <w:tcW w:w="2300" w:type="dxa"/>
            <w:vAlign w:val="center"/>
          </w:tcPr>
          <w:p w:rsidR="00336D7F" w:rsidRPr="00336D7F" w:rsidRDefault="00336D7F" w:rsidP="00ED0E0A">
            <w:pPr>
              <w:jc w:val="center"/>
              <w:rPr>
                <w:rFonts w:ascii="Times New Roman" w:hAnsi="Times New Roman" w:cs="Times New Roman"/>
                <w:sz w:val="28"/>
                <w:szCs w:val="28"/>
              </w:rPr>
            </w:pPr>
            <w:r w:rsidRPr="00336D7F">
              <w:rPr>
                <w:rFonts w:ascii="Times New Roman" w:hAnsi="Times New Roman" w:cs="Times New Roman"/>
                <w:sz w:val="28"/>
                <w:szCs w:val="28"/>
              </w:rPr>
              <w:t>0</w:t>
            </w:r>
          </w:p>
        </w:tc>
      </w:tr>
      <w:tr w:rsidR="00336D7F" w:rsidRPr="00336D7F" w:rsidTr="00336D7F">
        <w:tc>
          <w:tcPr>
            <w:tcW w:w="833" w:type="dxa"/>
          </w:tcPr>
          <w:p w:rsidR="00336D7F" w:rsidRPr="00336D7F" w:rsidRDefault="00336D7F" w:rsidP="00AC07C6">
            <w:pPr>
              <w:jc w:val="center"/>
              <w:rPr>
                <w:rFonts w:ascii="Times New Roman" w:hAnsi="Times New Roman" w:cs="Times New Roman"/>
                <w:sz w:val="28"/>
                <w:szCs w:val="28"/>
                <w:lang w:eastAsia="ru-RU"/>
              </w:rPr>
            </w:pPr>
            <w:r w:rsidRPr="00336D7F">
              <w:rPr>
                <w:rFonts w:ascii="Times New Roman" w:hAnsi="Times New Roman" w:cs="Times New Roman"/>
                <w:sz w:val="28"/>
                <w:szCs w:val="28"/>
                <w:lang w:eastAsia="ru-RU"/>
              </w:rPr>
              <w:t>3</w:t>
            </w:r>
          </w:p>
        </w:tc>
        <w:tc>
          <w:tcPr>
            <w:tcW w:w="2299" w:type="dxa"/>
            <w:vAlign w:val="center"/>
          </w:tcPr>
          <w:p w:rsidR="00336D7F" w:rsidRPr="00336D7F" w:rsidRDefault="00336D7F">
            <w:pPr>
              <w:jc w:val="center"/>
              <w:rPr>
                <w:rFonts w:ascii="Times New Roman" w:hAnsi="Times New Roman" w:cs="Times New Roman"/>
                <w:sz w:val="28"/>
                <w:szCs w:val="28"/>
              </w:rPr>
            </w:pPr>
            <w:r w:rsidRPr="00336D7F">
              <w:rPr>
                <w:rFonts w:ascii="Times New Roman" w:hAnsi="Times New Roman" w:cs="Times New Roman"/>
                <w:sz w:val="28"/>
                <w:szCs w:val="28"/>
              </w:rPr>
              <w:t>5 604</w:t>
            </w:r>
          </w:p>
        </w:tc>
        <w:tc>
          <w:tcPr>
            <w:tcW w:w="2300" w:type="dxa"/>
            <w:vAlign w:val="center"/>
          </w:tcPr>
          <w:p w:rsidR="00336D7F" w:rsidRPr="00336D7F" w:rsidRDefault="00336D7F">
            <w:pPr>
              <w:jc w:val="center"/>
              <w:rPr>
                <w:rFonts w:ascii="Times New Roman" w:hAnsi="Times New Roman" w:cs="Times New Roman"/>
                <w:sz w:val="28"/>
                <w:szCs w:val="28"/>
              </w:rPr>
            </w:pPr>
            <w:r w:rsidRPr="00336D7F">
              <w:rPr>
                <w:rFonts w:ascii="Times New Roman" w:hAnsi="Times New Roman" w:cs="Times New Roman"/>
                <w:sz w:val="28"/>
                <w:szCs w:val="28"/>
              </w:rPr>
              <w:t>5 727</w:t>
            </w:r>
          </w:p>
        </w:tc>
        <w:tc>
          <w:tcPr>
            <w:tcW w:w="2299" w:type="dxa"/>
            <w:vAlign w:val="center"/>
          </w:tcPr>
          <w:p w:rsidR="00336D7F" w:rsidRPr="00336D7F" w:rsidRDefault="00336D7F">
            <w:pPr>
              <w:jc w:val="center"/>
              <w:rPr>
                <w:rFonts w:ascii="Times New Roman" w:hAnsi="Times New Roman" w:cs="Times New Roman"/>
                <w:sz w:val="28"/>
                <w:szCs w:val="28"/>
              </w:rPr>
            </w:pPr>
            <w:r w:rsidRPr="00336D7F">
              <w:rPr>
                <w:rFonts w:ascii="Times New Roman" w:hAnsi="Times New Roman" w:cs="Times New Roman"/>
                <w:sz w:val="28"/>
                <w:szCs w:val="28"/>
              </w:rPr>
              <w:t>22 193</w:t>
            </w:r>
          </w:p>
        </w:tc>
        <w:tc>
          <w:tcPr>
            <w:tcW w:w="2300" w:type="dxa"/>
            <w:vAlign w:val="center"/>
          </w:tcPr>
          <w:p w:rsidR="00336D7F" w:rsidRPr="00336D7F" w:rsidRDefault="00336D7F" w:rsidP="00816D7D">
            <w:pPr>
              <w:jc w:val="center"/>
              <w:rPr>
                <w:rFonts w:ascii="Times New Roman" w:hAnsi="Times New Roman" w:cs="Times New Roman"/>
                <w:sz w:val="28"/>
                <w:szCs w:val="28"/>
              </w:rPr>
            </w:pPr>
            <w:r w:rsidRPr="00336D7F">
              <w:rPr>
                <w:rFonts w:ascii="Times New Roman" w:hAnsi="Times New Roman" w:cs="Times New Roman"/>
                <w:sz w:val="28"/>
                <w:szCs w:val="28"/>
              </w:rPr>
              <w:t>30 474</w:t>
            </w:r>
          </w:p>
        </w:tc>
      </w:tr>
      <w:tr w:rsidR="00336D7F" w:rsidRPr="00336D7F" w:rsidTr="00336D7F">
        <w:tc>
          <w:tcPr>
            <w:tcW w:w="833" w:type="dxa"/>
          </w:tcPr>
          <w:p w:rsidR="00336D7F" w:rsidRPr="00336D7F" w:rsidRDefault="00336D7F" w:rsidP="00AC07C6">
            <w:pPr>
              <w:jc w:val="center"/>
              <w:rPr>
                <w:rFonts w:ascii="Times New Roman" w:hAnsi="Times New Roman" w:cs="Times New Roman"/>
                <w:sz w:val="28"/>
                <w:szCs w:val="28"/>
                <w:lang w:eastAsia="ru-RU"/>
              </w:rPr>
            </w:pPr>
            <w:r w:rsidRPr="00336D7F">
              <w:rPr>
                <w:rFonts w:ascii="Times New Roman" w:hAnsi="Times New Roman" w:cs="Times New Roman"/>
                <w:sz w:val="28"/>
                <w:szCs w:val="28"/>
                <w:lang w:eastAsia="ru-RU"/>
              </w:rPr>
              <w:t>4</w:t>
            </w:r>
          </w:p>
        </w:tc>
        <w:tc>
          <w:tcPr>
            <w:tcW w:w="2299" w:type="dxa"/>
            <w:vAlign w:val="center"/>
          </w:tcPr>
          <w:p w:rsidR="00336D7F" w:rsidRPr="00336D7F" w:rsidRDefault="00336D7F" w:rsidP="00AC07C6">
            <w:pPr>
              <w:jc w:val="center"/>
              <w:rPr>
                <w:rFonts w:ascii="Times New Roman" w:hAnsi="Times New Roman" w:cs="Times New Roman"/>
                <w:color w:val="000000" w:themeColor="text1"/>
                <w:sz w:val="28"/>
                <w:szCs w:val="28"/>
              </w:rPr>
            </w:pPr>
            <w:r w:rsidRPr="00336D7F">
              <w:rPr>
                <w:rFonts w:ascii="Times New Roman" w:hAnsi="Times New Roman" w:cs="Times New Roman"/>
                <w:color w:val="000000" w:themeColor="text1"/>
                <w:sz w:val="28"/>
                <w:szCs w:val="28"/>
              </w:rPr>
              <w:t>0</w:t>
            </w:r>
          </w:p>
        </w:tc>
        <w:tc>
          <w:tcPr>
            <w:tcW w:w="2300" w:type="dxa"/>
            <w:vAlign w:val="center"/>
          </w:tcPr>
          <w:p w:rsidR="00336D7F" w:rsidRPr="00336D7F" w:rsidRDefault="00336D7F" w:rsidP="00AC07C6">
            <w:pPr>
              <w:jc w:val="center"/>
              <w:rPr>
                <w:rFonts w:ascii="Times New Roman" w:hAnsi="Times New Roman" w:cs="Times New Roman"/>
                <w:color w:val="000000" w:themeColor="text1"/>
                <w:sz w:val="28"/>
                <w:szCs w:val="28"/>
              </w:rPr>
            </w:pPr>
            <w:r w:rsidRPr="00336D7F">
              <w:rPr>
                <w:rFonts w:ascii="Times New Roman" w:hAnsi="Times New Roman" w:cs="Times New Roman"/>
                <w:color w:val="000000" w:themeColor="text1"/>
                <w:sz w:val="28"/>
                <w:szCs w:val="28"/>
              </w:rPr>
              <w:t>0</w:t>
            </w:r>
          </w:p>
        </w:tc>
        <w:tc>
          <w:tcPr>
            <w:tcW w:w="2299" w:type="dxa"/>
            <w:vAlign w:val="center"/>
          </w:tcPr>
          <w:p w:rsidR="00336D7F" w:rsidRPr="00336D7F" w:rsidRDefault="00336D7F" w:rsidP="00AC07C6">
            <w:pPr>
              <w:jc w:val="center"/>
              <w:rPr>
                <w:rFonts w:ascii="Times New Roman" w:hAnsi="Times New Roman" w:cs="Times New Roman"/>
                <w:color w:val="000000" w:themeColor="text1"/>
                <w:sz w:val="28"/>
                <w:szCs w:val="28"/>
              </w:rPr>
            </w:pPr>
            <w:r w:rsidRPr="00336D7F">
              <w:rPr>
                <w:rFonts w:ascii="Times New Roman" w:hAnsi="Times New Roman" w:cs="Times New Roman"/>
                <w:color w:val="000000" w:themeColor="text1"/>
                <w:sz w:val="28"/>
                <w:szCs w:val="28"/>
              </w:rPr>
              <w:t>0</w:t>
            </w:r>
          </w:p>
        </w:tc>
        <w:tc>
          <w:tcPr>
            <w:tcW w:w="2300" w:type="dxa"/>
            <w:vAlign w:val="center"/>
          </w:tcPr>
          <w:p w:rsidR="00336D7F" w:rsidRPr="00336D7F" w:rsidRDefault="00336D7F" w:rsidP="00ED0E0A">
            <w:pPr>
              <w:jc w:val="center"/>
              <w:rPr>
                <w:rFonts w:ascii="Times New Roman" w:hAnsi="Times New Roman" w:cs="Times New Roman"/>
                <w:color w:val="000000" w:themeColor="text1"/>
                <w:sz w:val="28"/>
                <w:szCs w:val="28"/>
              </w:rPr>
            </w:pPr>
            <w:r w:rsidRPr="00336D7F">
              <w:rPr>
                <w:rFonts w:ascii="Times New Roman" w:hAnsi="Times New Roman" w:cs="Times New Roman"/>
                <w:color w:val="000000" w:themeColor="text1"/>
                <w:sz w:val="28"/>
                <w:szCs w:val="28"/>
              </w:rPr>
              <w:t>186 491</w:t>
            </w:r>
          </w:p>
        </w:tc>
      </w:tr>
      <w:tr w:rsidR="00336D7F" w:rsidRPr="00336D7F" w:rsidTr="00336D7F">
        <w:tc>
          <w:tcPr>
            <w:tcW w:w="833" w:type="dxa"/>
          </w:tcPr>
          <w:p w:rsidR="00336D7F" w:rsidRPr="00336D7F" w:rsidRDefault="00336D7F" w:rsidP="00AC07C6">
            <w:pPr>
              <w:jc w:val="center"/>
              <w:rPr>
                <w:rFonts w:ascii="Times New Roman" w:hAnsi="Times New Roman" w:cs="Times New Roman"/>
                <w:sz w:val="28"/>
                <w:szCs w:val="28"/>
                <w:lang w:eastAsia="ru-RU"/>
              </w:rPr>
            </w:pPr>
            <w:r w:rsidRPr="00336D7F">
              <w:rPr>
                <w:rFonts w:ascii="Times New Roman" w:hAnsi="Times New Roman" w:cs="Times New Roman"/>
                <w:sz w:val="28"/>
                <w:szCs w:val="28"/>
                <w:lang w:eastAsia="ru-RU"/>
              </w:rPr>
              <w:lastRenderedPageBreak/>
              <w:t>Итого</w:t>
            </w:r>
          </w:p>
        </w:tc>
        <w:tc>
          <w:tcPr>
            <w:tcW w:w="2299" w:type="dxa"/>
            <w:vAlign w:val="center"/>
          </w:tcPr>
          <w:p w:rsidR="00336D7F" w:rsidRPr="00336D7F" w:rsidRDefault="00336D7F" w:rsidP="00AC07C6">
            <w:pPr>
              <w:jc w:val="center"/>
              <w:rPr>
                <w:rFonts w:ascii="Times New Roman" w:hAnsi="Times New Roman" w:cs="Times New Roman"/>
                <w:color w:val="000000" w:themeColor="text1"/>
                <w:sz w:val="28"/>
                <w:szCs w:val="28"/>
              </w:rPr>
            </w:pPr>
            <w:r w:rsidRPr="00336D7F">
              <w:rPr>
                <w:rFonts w:ascii="Times New Roman" w:hAnsi="Times New Roman" w:cs="Times New Roman"/>
                <w:color w:val="000000" w:themeColor="text1"/>
                <w:sz w:val="28"/>
                <w:szCs w:val="28"/>
              </w:rPr>
              <w:t>5 695</w:t>
            </w:r>
          </w:p>
        </w:tc>
        <w:tc>
          <w:tcPr>
            <w:tcW w:w="2300" w:type="dxa"/>
            <w:vAlign w:val="center"/>
          </w:tcPr>
          <w:p w:rsidR="00336D7F" w:rsidRPr="00336D7F" w:rsidRDefault="00336D7F" w:rsidP="00AC07C6">
            <w:pPr>
              <w:jc w:val="center"/>
              <w:rPr>
                <w:rFonts w:ascii="Times New Roman" w:hAnsi="Times New Roman" w:cs="Times New Roman"/>
                <w:color w:val="000000" w:themeColor="text1"/>
                <w:sz w:val="28"/>
                <w:szCs w:val="28"/>
              </w:rPr>
            </w:pPr>
            <w:r w:rsidRPr="00336D7F">
              <w:rPr>
                <w:rFonts w:ascii="Times New Roman" w:hAnsi="Times New Roman" w:cs="Times New Roman"/>
                <w:color w:val="000000" w:themeColor="text1"/>
                <w:sz w:val="28"/>
                <w:szCs w:val="28"/>
              </w:rPr>
              <w:t>5 780</w:t>
            </w:r>
          </w:p>
        </w:tc>
        <w:tc>
          <w:tcPr>
            <w:tcW w:w="2299" w:type="dxa"/>
            <w:vAlign w:val="center"/>
          </w:tcPr>
          <w:p w:rsidR="00336D7F" w:rsidRPr="00336D7F" w:rsidRDefault="00336D7F" w:rsidP="00AC07C6">
            <w:pPr>
              <w:jc w:val="center"/>
              <w:rPr>
                <w:rFonts w:ascii="Times New Roman" w:hAnsi="Times New Roman" w:cs="Times New Roman"/>
                <w:color w:val="000000" w:themeColor="text1"/>
                <w:sz w:val="28"/>
                <w:szCs w:val="28"/>
              </w:rPr>
            </w:pPr>
            <w:r w:rsidRPr="00336D7F">
              <w:rPr>
                <w:rFonts w:ascii="Times New Roman" w:hAnsi="Times New Roman" w:cs="Times New Roman"/>
                <w:color w:val="000000" w:themeColor="text1"/>
                <w:sz w:val="28"/>
                <w:szCs w:val="28"/>
              </w:rPr>
              <w:t>23 026</w:t>
            </w:r>
          </w:p>
        </w:tc>
        <w:tc>
          <w:tcPr>
            <w:tcW w:w="2300" w:type="dxa"/>
            <w:vAlign w:val="center"/>
          </w:tcPr>
          <w:p w:rsidR="00336D7F" w:rsidRPr="00336D7F" w:rsidRDefault="00336D7F" w:rsidP="00ED0E0A">
            <w:pPr>
              <w:jc w:val="center"/>
              <w:rPr>
                <w:rFonts w:ascii="Times New Roman" w:hAnsi="Times New Roman" w:cs="Times New Roman"/>
                <w:color w:val="000000" w:themeColor="text1"/>
                <w:sz w:val="28"/>
                <w:szCs w:val="28"/>
              </w:rPr>
            </w:pPr>
            <w:r w:rsidRPr="00336D7F">
              <w:rPr>
                <w:rFonts w:ascii="Times New Roman" w:hAnsi="Times New Roman" w:cs="Times New Roman"/>
                <w:color w:val="000000" w:themeColor="text1"/>
                <w:sz w:val="28"/>
                <w:szCs w:val="28"/>
              </w:rPr>
              <w:t>217 042</w:t>
            </w:r>
          </w:p>
        </w:tc>
      </w:tr>
    </w:tbl>
    <w:p w:rsidR="009A6B65" w:rsidRPr="00336D7F" w:rsidRDefault="009A6B65" w:rsidP="009A6B65">
      <w:pPr>
        <w:pStyle w:val="ConsPlusNormal"/>
        <w:ind w:firstLine="709"/>
        <w:jc w:val="both"/>
        <w:rPr>
          <w:sz w:val="28"/>
          <w:szCs w:val="28"/>
        </w:rPr>
      </w:pPr>
    </w:p>
    <w:p w:rsidR="00F1269E" w:rsidRPr="00730A02" w:rsidRDefault="00F1269E" w:rsidP="00F1269E">
      <w:pPr>
        <w:pStyle w:val="ConsPlusNormal"/>
        <w:ind w:firstLine="709"/>
        <w:jc w:val="center"/>
        <w:rPr>
          <w:b/>
          <w:sz w:val="28"/>
          <w:szCs w:val="28"/>
        </w:rPr>
      </w:pPr>
      <w:r w:rsidRPr="00730A02">
        <w:rPr>
          <w:b/>
          <w:sz w:val="28"/>
          <w:szCs w:val="28"/>
        </w:rPr>
        <w:t>Патентная система налогообложения</w:t>
      </w:r>
    </w:p>
    <w:p w:rsidR="00EE3DC1" w:rsidRPr="00730A02" w:rsidRDefault="002E086F" w:rsidP="00C56860">
      <w:pPr>
        <w:autoSpaceDE w:val="0"/>
        <w:autoSpaceDN w:val="0"/>
        <w:adjustRightInd w:val="0"/>
        <w:spacing w:after="0" w:line="240" w:lineRule="auto"/>
        <w:ind w:firstLine="709"/>
        <w:jc w:val="both"/>
        <w:rPr>
          <w:rFonts w:ascii="Times New Roman" w:hAnsi="Times New Roman" w:cs="Times New Roman"/>
          <w:sz w:val="28"/>
          <w:szCs w:val="28"/>
        </w:rPr>
      </w:pPr>
      <w:r w:rsidRPr="00730A02">
        <w:rPr>
          <w:rFonts w:ascii="Times New Roman" w:hAnsi="Times New Roman" w:cs="Times New Roman"/>
          <w:sz w:val="28"/>
          <w:szCs w:val="28"/>
        </w:rPr>
        <w:t>1</w:t>
      </w:r>
      <w:r w:rsidR="00EE3DC1" w:rsidRPr="00730A02">
        <w:rPr>
          <w:rFonts w:ascii="Times New Roman" w:hAnsi="Times New Roman" w:cs="Times New Roman"/>
          <w:sz w:val="28"/>
          <w:szCs w:val="28"/>
        </w:rPr>
        <w:t>) Льгота</w:t>
      </w:r>
      <w:r w:rsidR="00A55537" w:rsidRPr="00730A02">
        <w:rPr>
          <w:rFonts w:ascii="Times New Roman" w:hAnsi="Times New Roman" w:cs="Times New Roman"/>
          <w:sz w:val="28"/>
          <w:szCs w:val="28"/>
        </w:rPr>
        <w:t xml:space="preserve"> </w:t>
      </w:r>
      <w:r w:rsidR="00EE3DC1" w:rsidRPr="00730A02">
        <w:rPr>
          <w:rFonts w:ascii="Times New Roman" w:hAnsi="Times New Roman" w:cs="Times New Roman"/>
          <w:sz w:val="28"/>
          <w:szCs w:val="28"/>
        </w:rPr>
        <w:t>для индивидуальных предпринимателей, впервые зарегист</w:t>
      </w:r>
      <w:r w:rsidR="009E1D26" w:rsidRPr="00730A02">
        <w:rPr>
          <w:rFonts w:ascii="Times New Roman" w:hAnsi="Times New Roman" w:cs="Times New Roman"/>
          <w:sz w:val="28"/>
          <w:szCs w:val="28"/>
        </w:rPr>
        <w:t>ри</w:t>
      </w:r>
      <w:r w:rsidR="00EE3DC1" w:rsidRPr="00730A02">
        <w:rPr>
          <w:rFonts w:ascii="Times New Roman" w:hAnsi="Times New Roman" w:cs="Times New Roman"/>
          <w:sz w:val="28"/>
          <w:szCs w:val="28"/>
        </w:rPr>
        <w:t>рованных и осуществляющих деятельность в производственной, социальной и (или) научной сферах, а также в сфере бытовых услуг населению согласно установленному законом перечню</w:t>
      </w:r>
      <w:r w:rsidR="009E1D26" w:rsidRPr="00730A02">
        <w:rPr>
          <w:rFonts w:ascii="Times New Roman" w:hAnsi="Times New Roman" w:cs="Times New Roman"/>
          <w:sz w:val="28"/>
          <w:szCs w:val="28"/>
        </w:rPr>
        <w:t xml:space="preserve">, применяющих патентную </w:t>
      </w:r>
      <w:hyperlink r:id="rId17" w:history="1">
        <w:r w:rsidR="009E1D26" w:rsidRPr="00730A02">
          <w:rPr>
            <w:rFonts w:ascii="Times New Roman" w:hAnsi="Times New Roman" w:cs="Times New Roman"/>
            <w:sz w:val="28"/>
            <w:szCs w:val="28"/>
          </w:rPr>
          <w:t>систему</w:t>
        </w:r>
      </w:hyperlink>
      <w:r w:rsidR="009E1D26" w:rsidRPr="00730A02">
        <w:rPr>
          <w:rFonts w:ascii="Times New Roman" w:hAnsi="Times New Roman" w:cs="Times New Roman"/>
          <w:sz w:val="28"/>
          <w:szCs w:val="28"/>
        </w:rPr>
        <w:t xml:space="preserve"> налогообложения</w:t>
      </w:r>
      <w:r w:rsidR="00EE3DC1" w:rsidRPr="00730A02">
        <w:rPr>
          <w:rFonts w:ascii="Times New Roman" w:hAnsi="Times New Roman" w:cs="Times New Roman"/>
          <w:sz w:val="28"/>
          <w:szCs w:val="28"/>
        </w:rPr>
        <w:t>, имеет следующие характеристики:</w:t>
      </w:r>
    </w:p>
    <w:p w:rsidR="00A55537" w:rsidRPr="00730A02" w:rsidRDefault="00A55537" w:rsidP="00A55537">
      <w:pPr>
        <w:pStyle w:val="ConsPlusNormal"/>
        <w:ind w:firstLine="709"/>
        <w:jc w:val="both"/>
        <w:rPr>
          <w:sz w:val="28"/>
          <w:szCs w:val="28"/>
        </w:rPr>
      </w:pPr>
      <w:r w:rsidRPr="00730A02">
        <w:rPr>
          <w:sz w:val="28"/>
          <w:szCs w:val="28"/>
          <w:u w:val="single"/>
        </w:rPr>
        <w:t>законодательные реквизиты</w:t>
      </w:r>
      <w:r w:rsidRPr="00730A02">
        <w:rPr>
          <w:sz w:val="28"/>
          <w:szCs w:val="28"/>
        </w:rPr>
        <w:t xml:space="preserve"> </w:t>
      </w:r>
      <w:r w:rsidR="00957040">
        <w:rPr>
          <w:sz w:val="28"/>
          <w:szCs w:val="28"/>
        </w:rPr>
        <w:t>–</w:t>
      </w:r>
      <w:r w:rsidRPr="00730A02">
        <w:rPr>
          <w:sz w:val="28"/>
          <w:szCs w:val="28"/>
        </w:rPr>
        <w:t xml:space="preserve"> статья 2 Закона Курской области от</w:t>
      </w:r>
      <w:r w:rsidR="00957040">
        <w:rPr>
          <w:sz w:val="28"/>
          <w:szCs w:val="28"/>
        </w:rPr>
        <w:t> </w:t>
      </w:r>
      <w:r w:rsidRPr="00730A02">
        <w:rPr>
          <w:sz w:val="28"/>
          <w:szCs w:val="28"/>
        </w:rPr>
        <w:t>10.09.2015 №</w:t>
      </w:r>
      <w:r w:rsidR="001E22C0">
        <w:rPr>
          <w:sz w:val="28"/>
          <w:szCs w:val="28"/>
        </w:rPr>
        <w:t> </w:t>
      </w:r>
      <w:r w:rsidRPr="00730A02">
        <w:rPr>
          <w:sz w:val="28"/>
          <w:szCs w:val="28"/>
        </w:rPr>
        <w:t>85-ЗКО «О налогообложении индивидуальных предпринимателей в</w:t>
      </w:r>
      <w:r w:rsidR="002B10FF" w:rsidRPr="00730A02">
        <w:rPr>
          <w:sz w:val="28"/>
          <w:szCs w:val="28"/>
        </w:rPr>
        <w:t> </w:t>
      </w:r>
      <w:r w:rsidRPr="00730A02">
        <w:rPr>
          <w:sz w:val="28"/>
          <w:szCs w:val="28"/>
        </w:rPr>
        <w:t>производственной, социальной и (или) научной сферах, а</w:t>
      </w:r>
      <w:r w:rsidR="001E22C0">
        <w:rPr>
          <w:sz w:val="28"/>
          <w:szCs w:val="28"/>
        </w:rPr>
        <w:t> </w:t>
      </w:r>
      <w:r w:rsidRPr="00730A02">
        <w:rPr>
          <w:sz w:val="28"/>
          <w:szCs w:val="28"/>
        </w:rPr>
        <w:t>также в сфере бытовых услуг населению»;</w:t>
      </w:r>
    </w:p>
    <w:p w:rsidR="00EE3DC1" w:rsidRPr="00730A02" w:rsidRDefault="00EE3DC1" w:rsidP="00933C79">
      <w:pPr>
        <w:pStyle w:val="ConsPlusNormal"/>
        <w:ind w:firstLine="709"/>
        <w:jc w:val="both"/>
        <w:rPr>
          <w:sz w:val="28"/>
          <w:szCs w:val="28"/>
        </w:rPr>
      </w:pPr>
      <w:r w:rsidRPr="00730A02">
        <w:rPr>
          <w:sz w:val="28"/>
          <w:szCs w:val="28"/>
          <w:u w:val="single"/>
        </w:rPr>
        <w:t>вид льготы</w:t>
      </w:r>
      <w:r w:rsidRPr="00730A02">
        <w:rPr>
          <w:sz w:val="28"/>
          <w:szCs w:val="28"/>
        </w:rPr>
        <w:t xml:space="preserve"> – </w:t>
      </w:r>
      <w:r w:rsidR="00A24D3A" w:rsidRPr="00730A02">
        <w:rPr>
          <w:sz w:val="28"/>
          <w:szCs w:val="28"/>
        </w:rPr>
        <w:t>пониженная ставка (0 %);</w:t>
      </w:r>
    </w:p>
    <w:p w:rsidR="00EE3DC1" w:rsidRPr="00730A02" w:rsidRDefault="00EE3DC1" w:rsidP="00933C79">
      <w:pPr>
        <w:autoSpaceDE w:val="0"/>
        <w:autoSpaceDN w:val="0"/>
        <w:adjustRightInd w:val="0"/>
        <w:spacing w:after="0" w:line="240" w:lineRule="auto"/>
        <w:ind w:firstLine="709"/>
        <w:jc w:val="both"/>
        <w:rPr>
          <w:rFonts w:ascii="Times New Roman" w:hAnsi="Times New Roman" w:cs="Times New Roman"/>
          <w:sz w:val="28"/>
          <w:szCs w:val="28"/>
        </w:rPr>
      </w:pPr>
      <w:r w:rsidRPr="00730A02">
        <w:rPr>
          <w:rFonts w:ascii="Times New Roman" w:hAnsi="Times New Roman" w:cs="Times New Roman"/>
          <w:sz w:val="28"/>
          <w:szCs w:val="28"/>
          <w:u w:val="single"/>
        </w:rPr>
        <w:t>условие предоставления</w:t>
      </w:r>
      <w:r w:rsidRPr="00730A02">
        <w:rPr>
          <w:rFonts w:ascii="Times New Roman" w:hAnsi="Times New Roman" w:cs="Times New Roman"/>
          <w:sz w:val="28"/>
          <w:szCs w:val="28"/>
        </w:rPr>
        <w:t xml:space="preserve"> – впервые зарегистрированные как</w:t>
      </w:r>
      <w:r w:rsidR="00145D8B">
        <w:rPr>
          <w:rFonts w:ascii="Times New Roman" w:hAnsi="Times New Roman" w:cs="Times New Roman"/>
          <w:sz w:val="28"/>
          <w:szCs w:val="28"/>
        </w:rPr>
        <w:t> </w:t>
      </w:r>
      <w:r w:rsidRPr="00730A02">
        <w:rPr>
          <w:rFonts w:ascii="Times New Roman" w:hAnsi="Times New Roman" w:cs="Times New Roman"/>
          <w:sz w:val="28"/>
          <w:szCs w:val="28"/>
        </w:rPr>
        <w:t>налогоплательщики</w:t>
      </w:r>
      <w:r w:rsidR="00306129" w:rsidRPr="00730A02">
        <w:rPr>
          <w:rFonts w:ascii="Times New Roman" w:hAnsi="Times New Roman" w:cs="Times New Roman"/>
          <w:sz w:val="28"/>
          <w:szCs w:val="28"/>
        </w:rPr>
        <w:t xml:space="preserve">, применяющие патентную </w:t>
      </w:r>
      <w:hyperlink r:id="rId18" w:history="1">
        <w:r w:rsidR="00306129" w:rsidRPr="00730A02">
          <w:rPr>
            <w:rFonts w:ascii="Times New Roman" w:hAnsi="Times New Roman" w:cs="Times New Roman"/>
            <w:sz w:val="28"/>
            <w:szCs w:val="28"/>
          </w:rPr>
          <w:t>систему</w:t>
        </w:r>
      </w:hyperlink>
      <w:r w:rsidR="00306129" w:rsidRPr="00730A02">
        <w:rPr>
          <w:rFonts w:ascii="Times New Roman" w:hAnsi="Times New Roman" w:cs="Times New Roman"/>
          <w:sz w:val="28"/>
          <w:szCs w:val="28"/>
        </w:rPr>
        <w:t xml:space="preserve"> налогообложения</w:t>
      </w:r>
      <w:r w:rsidRPr="00730A02">
        <w:rPr>
          <w:rFonts w:ascii="Times New Roman" w:hAnsi="Times New Roman" w:cs="Times New Roman"/>
          <w:sz w:val="28"/>
          <w:szCs w:val="28"/>
        </w:rPr>
        <w:t xml:space="preserve"> и</w:t>
      </w:r>
      <w:r w:rsidR="002B10FF" w:rsidRPr="00730A02">
        <w:rPr>
          <w:rFonts w:ascii="Times New Roman" w:hAnsi="Times New Roman" w:cs="Times New Roman"/>
          <w:sz w:val="28"/>
          <w:szCs w:val="28"/>
        </w:rPr>
        <w:t> </w:t>
      </w:r>
      <w:r w:rsidRPr="00730A02">
        <w:rPr>
          <w:rFonts w:ascii="Times New Roman" w:hAnsi="Times New Roman" w:cs="Times New Roman"/>
          <w:sz w:val="28"/>
          <w:szCs w:val="28"/>
        </w:rPr>
        <w:t>осуществляющие деятельность в производственной, социальной и</w:t>
      </w:r>
      <w:r w:rsidR="002B10FF" w:rsidRPr="00730A02">
        <w:rPr>
          <w:rFonts w:ascii="Times New Roman" w:hAnsi="Times New Roman" w:cs="Times New Roman"/>
          <w:sz w:val="28"/>
          <w:szCs w:val="28"/>
        </w:rPr>
        <w:t> </w:t>
      </w:r>
      <w:r w:rsidRPr="00730A02">
        <w:rPr>
          <w:rFonts w:ascii="Times New Roman" w:hAnsi="Times New Roman" w:cs="Times New Roman"/>
          <w:sz w:val="28"/>
          <w:szCs w:val="28"/>
        </w:rPr>
        <w:t>(или)</w:t>
      </w:r>
      <w:r w:rsidR="002B10FF" w:rsidRPr="00730A02">
        <w:rPr>
          <w:rFonts w:ascii="Times New Roman" w:hAnsi="Times New Roman" w:cs="Times New Roman"/>
          <w:sz w:val="28"/>
          <w:szCs w:val="28"/>
        </w:rPr>
        <w:t> </w:t>
      </w:r>
      <w:r w:rsidRPr="00730A02">
        <w:rPr>
          <w:rFonts w:ascii="Times New Roman" w:hAnsi="Times New Roman" w:cs="Times New Roman"/>
          <w:sz w:val="28"/>
          <w:szCs w:val="28"/>
        </w:rPr>
        <w:t>научной сферах, а также в сфере бытовых услуг населению (2</w:t>
      </w:r>
      <w:r w:rsidR="002E6856" w:rsidRPr="00730A02">
        <w:rPr>
          <w:rFonts w:ascii="Times New Roman" w:hAnsi="Times New Roman" w:cs="Times New Roman"/>
          <w:sz w:val="28"/>
          <w:szCs w:val="28"/>
        </w:rPr>
        <w:t>8</w:t>
      </w:r>
      <w:r w:rsidRPr="00730A02">
        <w:rPr>
          <w:rFonts w:ascii="Times New Roman" w:hAnsi="Times New Roman" w:cs="Times New Roman"/>
          <w:sz w:val="28"/>
          <w:szCs w:val="28"/>
        </w:rPr>
        <w:t xml:space="preserve"> видов); </w:t>
      </w:r>
    </w:p>
    <w:p w:rsidR="00EE3DC1" w:rsidRPr="00730A02" w:rsidRDefault="00EE3DC1" w:rsidP="00933C79">
      <w:pPr>
        <w:autoSpaceDE w:val="0"/>
        <w:autoSpaceDN w:val="0"/>
        <w:adjustRightInd w:val="0"/>
        <w:spacing w:after="0" w:line="240" w:lineRule="auto"/>
        <w:ind w:firstLine="709"/>
        <w:jc w:val="both"/>
        <w:rPr>
          <w:rFonts w:ascii="Times New Roman" w:hAnsi="Times New Roman" w:cs="Times New Roman"/>
          <w:sz w:val="28"/>
          <w:szCs w:val="28"/>
        </w:rPr>
      </w:pPr>
      <w:r w:rsidRPr="00730A02">
        <w:rPr>
          <w:rFonts w:ascii="Times New Roman" w:hAnsi="Times New Roman" w:cs="Times New Roman"/>
          <w:sz w:val="28"/>
          <w:szCs w:val="28"/>
          <w:u w:val="single"/>
        </w:rPr>
        <w:t>срок действия</w:t>
      </w:r>
      <w:r w:rsidRPr="00730A02">
        <w:rPr>
          <w:rFonts w:ascii="Times New Roman" w:hAnsi="Times New Roman" w:cs="Times New Roman"/>
          <w:sz w:val="28"/>
          <w:szCs w:val="28"/>
        </w:rPr>
        <w:t xml:space="preserve"> – ограниченный, до 01.</w:t>
      </w:r>
      <w:r w:rsidR="0094527F" w:rsidRPr="00730A02">
        <w:rPr>
          <w:rFonts w:ascii="Times New Roman" w:hAnsi="Times New Roman" w:cs="Times New Roman"/>
          <w:sz w:val="28"/>
          <w:szCs w:val="28"/>
        </w:rPr>
        <w:t>0</w:t>
      </w:r>
      <w:r w:rsidRPr="00730A02">
        <w:rPr>
          <w:rFonts w:ascii="Times New Roman" w:hAnsi="Times New Roman" w:cs="Times New Roman"/>
          <w:sz w:val="28"/>
          <w:szCs w:val="28"/>
        </w:rPr>
        <w:t>1.202</w:t>
      </w:r>
      <w:r w:rsidR="00C609B4" w:rsidRPr="00730A02">
        <w:rPr>
          <w:rFonts w:ascii="Times New Roman" w:hAnsi="Times New Roman" w:cs="Times New Roman"/>
          <w:sz w:val="28"/>
          <w:szCs w:val="28"/>
        </w:rPr>
        <w:t>4</w:t>
      </w:r>
      <w:r w:rsidRPr="00730A02">
        <w:rPr>
          <w:rFonts w:ascii="Times New Roman" w:hAnsi="Times New Roman" w:cs="Times New Roman"/>
          <w:sz w:val="28"/>
          <w:szCs w:val="28"/>
        </w:rPr>
        <w:t>;</w:t>
      </w:r>
    </w:p>
    <w:p w:rsidR="00EE3DC1" w:rsidRPr="00730A02" w:rsidRDefault="00EE3DC1" w:rsidP="00933C79">
      <w:pPr>
        <w:pStyle w:val="ConsPlusNormal"/>
        <w:ind w:firstLine="709"/>
        <w:jc w:val="both"/>
        <w:rPr>
          <w:sz w:val="28"/>
          <w:szCs w:val="28"/>
        </w:rPr>
      </w:pPr>
      <w:r w:rsidRPr="00730A02">
        <w:rPr>
          <w:sz w:val="28"/>
          <w:szCs w:val="28"/>
          <w:u w:val="single"/>
        </w:rPr>
        <w:t>целевая категория льготы</w:t>
      </w:r>
      <w:r w:rsidRPr="00730A02">
        <w:rPr>
          <w:sz w:val="28"/>
          <w:szCs w:val="28"/>
        </w:rPr>
        <w:t xml:space="preserve"> – </w:t>
      </w:r>
      <w:r w:rsidRPr="00730A02">
        <w:rPr>
          <w:b/>
          <w:sz w:val="28"/>
          <w:szCs w:val="28"/>
        </w:rPr>
        <w:t>стимулирующ</w:t>
      </w:r>
      <w:r w:rsidR="00D24779" w:rsidRPr="00730A02">
        <w:rPr>
          <w:b/>
          <w:sz w:val="28"/>
          <w:szCs w:val="28"/>
        </w:rPr>
        <w:t>а</w:t>
      </w:r>
      <w:r w:rsidRPr="00730A02">
        <w:rPr>
          <w:b/>
          <w:sz w:val="28"/>
          <w:szCs w:val="28"/>
        </w:rPr>
        <w:t>я</w:t>
      </w:r>
      <w:r w:rsidRPr="00730A02">
        <w:rPr>
          <w:sz w:val="28"/>
          <w:szCs w:val="28"/>
        </w:rPr>
        <w:t>;</w:t>
      </w:r>
    </w:p>
    <w:p w:rsidR="00236A84" w:rsidRPr="00730A02" w:rsidRDefault="00236A84" w:rsidP="00236A84">
      <w:pPr>
        <w:pStyle w:val="ConsPlusNormal"/>
        <w:ind w:firstLine="709"/>
        <w:jc w:val="both"/>
        <w:rPr>
          <w:sz w:val="28"/>
          <w:szCs w:val="28"/>
          <w:u w:val="single"/>
        </w:rPr>
      </w:pPr>
      <w:r w:rsidRPr="00730A02">
        <w:rPr>
          <w:sz w:val="28"/>
          <w:szCs w:val="28"/>
          <w:u w:val="single"/>
        </w:rPr>
        <w:t>куратор</w:t>
      </w:r>
      <w:r w:rsidRPr="00730A02">
        <w:rPr>
          <w:sz w:val="28"/>
          <w:szCs w:val="28"/>
        </w:rPr>
        <w:t xml:space="preserve"> – комитет промышленности, торговли и предпринимательства Курской области;</w:t>
      </w:r>
    </w:p>
    <w:p w:rsidR="00EE3DC1" w:rsidRPr="00730A02" w:rsidRDefault="00EE3DC1" w:rsidP="00933C79">
      <w:pPr>
        <w:pStyle w:val="ConsPlusNormal"/>
        <w:ind w:firstLine="709"/>
        <w:jc w:val="both"/>
        <w:rPr>
          <w:sz w:val="28"/>
          <w:szCs w:val="28"/>
        </w:rPr>
      </w:pPr>
      <w:r w:rsidRPr="00730A02">
        <w:rPr>
          <w:sz w:val="28"/>
          <w:szCs w:val="28"/>
          <w:u w:val="single"/>
        </w:rPr>
        <w:t>цель налоговой льготы</w:t>
      </w:r>
      <w:r w:rsidRPr="00730A02">
        <w:rPr>
          <w:sz w:val="28"/>
          <w:szCs w:val="28"/>
        </w:rPr>
        <w:t xml:space="preserve"> – поддержка индивидуальных предпринимателей;</w:t>
      </w:r>
    </w:p>
    <w:p w:rsidR="00DC2BC1" w:rsidRPr="00730A02" w:rsidRDefault="00DC2BC1" w:rsidP="00DC2BC1">
      <w:pPr>
        <w:spacing w:after="0" w:line="240" w:lineRule="auto"/>
        <w:ind w:firstLine="709"/>
        <w:jc w:val="both"/>
        <w:rPr>
          <w:rFonts w:ascii="Times New Roman" w:hAnsi="Times New Roman" w:cs="Times New Roman"/>
          <w:sz w:val="28"/>
          <w:szCs w:val="28"/>
          <w:u w:val="single"/>
        </w:rPr>
      </w:pPr>
      <w:r w:rsidRPr="00730A02">
        <w:rPr>
          <w:rFonts w:ascii="Times New Roman" w:hAnsi="Times New Roman" w:cs="Times New Roman"/>
          <w:sz w:val="28"/>
          <w:szCs w:val="28"/>
          <w:u w:val="single"/>
        </w:rPr>
        <w:t>эффективность налоговой льготы – куратором признана эффективной:</w:t>
      </w:r>
    </w:p>
    <w:p w:rsidR="00DC2BC1" w:rsidRPr="00730A02" w:rsidRDefault="00DC2BC1" w:rsidP="00DC2BC1">
      <w:pPr>
        <w:autoSpaceDE w:val="0"/>
        <w:autoSpaceDN w:val="0"/>
        <w:adjustRightInd w:val="0"/>
        <w:spacing w:after="0" w:line="240" w:lineRule="auto"/>
        <w:ind w:firstLine="709"/>
        <w:jc w:val="both"/>
        <w:rPr>
          <w:rFonts w:ascii="Times New Roman" w:hAnsi="Times New Roman" w:cs="Times New Roman"/>
          <w:sz w:val="28"/>
          <w:szCs w:val="28"/>
        </w:rPr>
      </w:pPr>
      <w:r w:rsidRPr="00730A02">
        <w:rPr>
          <w:rFonts w:ascii="Times New Roman" w:hAnsi="Times New Roman" w:cs="Times New Roman"/>
          <w:i/>
          <w:sz w:val="28"/>
          <w:szCs w:val="28"/>
        </w:rPr>
        <w:t>целесообразность</w:t>
      </w:r>
      <w:r w:rsidRPr="00730A02">
        <w:rPr>
          <w:rFonts w:ascii="Times New Roman" w:hAnsi="Times New Roman" w:cs="Times New Roman"/>
          <w:sz w:val="28"/>
          <w:szCs w:val="28"/>
        </w:rPr>
        <w:t xml:space="preserve"> </w:t>
      </w:r>
      <w:r w:rsidR="001E22C0">
        <w:rPr>
          <w:rFonts w:ascii="Times New Roman" w:hAnsi="Times New Roman" w:cs="Times New Roman"/>
          <w:sz w:val="28"/>
          <w:szCs w:val="28"/>
        </w:rPr>
        <w:t>–</w:t>
      </w:r>
      <w:r w:rsidRPr="00730A02">
        <w:rPr>
          <w:rFonts w:ascii="Times New Roman" w:hAnsi="Times New Roman" w:cs="Times New Roman"/>
          <w:sz w:val="28"/>
          <w:szCs w:val="28"/>
        </w:rPr>
        <w:t xml:space="preserve"> </w:t>
      </w:r>
      <w:r w:rsidRPr="00D3305F">
        <w:rPr>
          <w:rFonts w:ascii="Times New Roman" w:hAnsi="Times New Roman" w:cs="Times New Roman"/>
          <w:sz w:val="28"/>
          <w:szCs w:val="28"/>
        </w:rPr>
        <w:t>соответствует цели</w:t>
      </w:r>
      <w:r w:rsidRPr="00730A02">
        <w:rPr>
          <w:rFonts w:ascii="Times New Roman" w:hAnsi="Times New Roman" w:cs="Times New Roman"/>
          <w:sz w:val="28"/>
          <w:szCs w:val="28"/>
        </w:rPr>
        <w:t xml:space="preserve"> государственной программы Курской области «Развитие экономики и внешних связей Курской области»</w:t>
      </w:r>
      <w:r w:rsidRPr="00730A02">
        <w:rPr>
          <w:rFonts w:ascii="Times New Roman" w:hAnsi="Times New Roman" w:cs="Times New Roman"/>
          <w:iCs/>
          <w:sz w:val="28"/>
          <w:szCs w:val="28"/>
        </w:rPr>
        <w:t xml:space="preserve"> (постановление Администрации Курской области</w:t>
      </w:r>
      <w:r w:rsidRPr="00730A02">
        <w:rPr>
          <w:rFonts w:ascii="Times New Roman" w:hAnsi="Times New Roman" w:cs="Times New Roman"/>
          <w:sz w:val="28"/>
          <w:szCs w:val="28"/>
        </w:rPr>
        <w:t xml:space="preserve"> от 24.10.2013 № 774-па) – </w:t>
      </w:r>
      <w:r w:rsidRPr="00D3305F">
        <w:rPr>
          <w:rFonts w:ascii="Times New Roman" w:hAnsi="Times New Roman" w:cs="Times New Roman"/>
          <w:sz w:val="28"/>
          <w:szCs w:val="28"/>
        </w:rPr>
        <w:t>создание благоприятного предпринимательского климата;</w:t>
      </w:r>
    </w:p>
    <w:p w:rsidR="00DC2BC1" w:rsidRPr="00730A02" w:rsidRDefault="00DC2BC1" w:rsidP="00DC2BC1">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30A02">
        <w:rPr>
          <w:rFonts w:ascii="Times New Roman" w:hAnsi="Times New Roman" w:cs="Times New Roman"/>
          <w:i/>
          <w:sz w:val="28"/>
          <w:szCs w:val="28"/>
        </w:rPr>
        <w:t>востребованность</w:t>
      </w:r>
      <w:proofErr w:type="spellEnd"/>
      <w:r w:rsidRPr="00730A02">
        <w:rPr>
          <w:rFonts w:ascii="Times New Roman" w:hAnsi="Times New Roman" w:cs="Times New Roman"/>
          <w:i/>
          <w:sz w:val="28"/>
          <w:szCs w:val="28"/>
        </w:rPr>
        <w:t xml:space="preserve"> </w:t>
      </w:r>
      <w:r w:rsidR="00145D8B">
        <w:rPr>
          <w:rFonts w:ascii="Times New Roman" w:hAnsi="Times New Roman" w:cs="Times New Roman"/>
          <w:sz w:val="28"/>
          <w:szCs w:val="28"/>
        </w:rPr>
        <w:t>–</w:t>
      </w:r>
      <w:r w:rsidRPr="00730A02">
        <w:rPr>
          <w:rFonts w:ascii="Times New Roman" w:hAnsi="Times New Roman" w:cs="Times New Roman"/>
          <w:sz w:val="28"/>
          <w:szCs w:val="28"/>
        </w:rPr>
        <w:t xml:space="preserve"> льгота востребована, действует с 11.10.2015 года; </w:t>
      </w:r>
    </w:p>
    <w:p w:rsidR="00DC2BC1" w:rsidRPr="00730A02" w:rsidRDefault="00DC2BC1" w:rsidP="00DC2BC1">
      <w:pPr>
        <w:autoSpaceDE w:val="0"/>
        <w:autoSpaceDN w:val="0"/>
        <w:adjustRightInd w:val="0"/>
        <w:spacing w:after="0" w:line="240" w:lineRule="auto"/>
        <w:ind w:firstLine="709"/>
        <w:jc w:val="both"/>
        <w:rPr>
          <w:rFonts w:ascii="Times New Roman" w:hAnsi="Times New Roman" w:cs="Times New Roman"/>
          <w:sz w:val="28"/>
          <w:szCs w:val="28"/>
        </w:rPr>
      </w:pPr>
      <w:r w:rsidRPr="00730A02">
        <w:rPr>
          <w:rFonts w:ascii="Times New Roman" w:hAnsi="Times New Roman" w:cs="Times New Roman"/>
          <w:i/>
          <w:sz w:val="28"/>
          <w:szCs w:val="28"/>
        </w:rPr>
        <w:t>результативность</w:t>
      </w:r>
      <w:r w:rsidRPr="00730A02">
        <w:rPr>
          <w:rFonts w:ascii="Times New Roman" w:hAnsi="Times New Roman" w:cs="Times New Roman"/>
          <w:sz w:val="28"/>
          <w:szCs w:val="28"/>
        </w:rPr>
        <w:t xml:space="preserve"> – налоговая льгота оказывает влияние на изменение показателя достижения цели </w:t>
      </w:r>
      <w:hyperlink r:id="rId19" w:history="1">
        <w:r w:rsidRPr="00730A02">
          <w:rPr>
            <w:rFonts w:ascii="Times New Roman" w:hAnsi="Times New Roman" w:cs="Times New Roman"/>
            <w:sz w:val="28"/>
            <w:szCs w:val="28"/>
          </w:rPr>
          <w:t>программы</w:t>
        </w:r>
      </w:hyperlink>
      <w:r w:rsidRPr="00730A02">
        <w:rPr>
          <w:rFonts w:ascii="Times New Roman" w:hAnsi="Times New Roman" w:cs="Times New Roman"/>
          <w:sz w:val="28"/>
          <w:szCs w:val="28"/>
        </w:rPr>
        <w:t>: «Прирост количества субъектов малого и среднего предпринимательства, осуществляющих деятельность на территории Курской области», по расчетам куратора налоговых расходов отсутствует более эффективный альтернативный механизм в качестве меры поддержки.</w:t>
      </w:r>
    </w:p>
    <w:p w:rsidR="00730A02" w:rsidRPr="00730A02" w:rsidRDefault="00730A02" w:rsidP="00F37DE4">
      <w:pPr>
        <w:pStyle w:val="ConsPlusNormal"/>
        <w:ind w:firstLine="709"/>
        <w:jc w:val="both"/>
        <w:rPr>
          <w:sz w:val="28"/>
          <w:szCs w:val="28"/>
        </w:rPr>
      </w:pPr>
    </w:p>
    <w:p w:rsidR="00F37DE4" w:rsidRPr="00513DC2" w:rsidRDefault="00F37DE4" w:rsidP="00F37DE4">
      <w:pPr>
        <w:pStyle w:val="ConsPlusNormal"/>
        <w:ind w:firstLine="709"/>
        <w:jc w:val="both"/>
        <w:rPr>
          <w:sz w:val="28"/>
          <w:szCs w:val="28"/>
        </w:rPr>
      </w:pPr>
      <w:r w:rsidRPr="00730A02">
        <w:rPr>
          <w:sz w:val="28"/>
          <w:szCs w:val="28"/>
        </w:rPr>
        <w:t>Таблица 5</w:t>
      </w:r>
      <w:r w:rsidRPr="00513DC2">
        <w:rPr>
          <w:sz w:val="28"/>
          <w:szCs w:val="28"/>
        </w:rPr>
        <w:t xml:space="preserve"> </w:t>
      </w:r>
    </w:p>
    <w:p w:rsidR="00F37DE4" w:rsidRPr="00513DC2" w:rsidRDefault="00F37DE4" w:rsidP="00730A02">
      <w:pPr>
        <w:spacing w:after="0" w:line="240" w:lineRule="auto"/>
        <w:jc w:val="right"/>
        <w:rPr>
          <w:rFonts w:ascii="Times New Roman" w:hAnsi="Times New Roman" w:cs="Times New Roman"/>
          <w:sz w:val="28"/>
          <w:szCs w:val="28"/>
          <w:lang w:eastAsia="ru-RU"/>
        </w:rPr>
      </w:pPr>
      <w:r w:rsidRPr="00513DC2">
        <w:rPr>
          <w:rFonts w:ascii="Times New Roman" w:hAnsi="Times New Roman" w:cs="Times New Roman"/>
          <w:sz w:val="28"/>
          <w:szCs w:val="28"/>
        </w:rPr>
        <w:t xml:space="preserve">Налоговые расходы по патентной системе налогообложения </w:t>
      </w:r>
      <w:r w:rsidR="006F1B6F" w:rsidRPr="00513DC2">
        <w:rPr>
          <w:rFonts w:ascii="Times New Roman" w:hAnsi="Times New Roman" w:cs="Times New Roman"/>
          <w:sz w:val="28"/>
          <w:szCs w:val="28"/>
        </w:rPr>
        <w:t>за 2017</w:t>
      </w:r>
      <w:r w:rsidR="00145D8B">
        <w:rPr>
          <w:rFonts w:ascii="Times New Roman" w:hAnsi="Times New Roman" w:cs="Times New Roman"/>
          <w:sz w:val="28"/>
          <w:szCs w:val="28"/>
        </w:rPr>
        <w:t xml:space="preserve"> – </w:t>
      </w:r>
      <w:r w:rsidR="006F1B6F" w:rsidRPr="00513DC2">
        <w:rPr>
          <w:rFonts w:ascii="Times New Roman" w:hAnsi="Times New Roman" w:cs="Times New Roman"/>
          <w:sz w:val="28"/>
          <w:szCs w:val="28"/>
        </w:rPr>
        <w:t>20</w:t>
      </w:r>
      <w:r w:rsidR="00730A02">
        <w:rPr>
          <w:rFonts w:ascii="Times New Roman" w:hAnsi="Times New Roman" w:cs="Times New Roman"/>
          <w:sz w:val="28"/>
          <w:szCs w:val="28"/>
        </w:rPr>
        <w:t>20</w:t>
      </w:r>
      <w:r w:rsidR="006F1B6F" w:rsidRPr="00513DC2">
        <w:rPr>
          <w:rFonts w:ascii="Times New Roman" w:hAnsi="Times New Roman" w:cs="Times New Roman"/>
          <w:sz w:val="28"/>
          <w:szCs w:val="28"/>
        </w:rPr>
        <w:t xml:space="preserve"> годы, </w:t>
      </w:r>
      <w:r w:rsidR="006F1B6F" w:rsidRPr="00513DC2">
        <w:rPr>
          <w:rFonts w:ascii="Times New Roman" w:hAnsi="Times New Roman" w:cs="Times New Roman"/>
          <w:sz w:val="28"/>
          <w:szCs w:val="28"/>
          <w:lang w:eastAsia="ru-RU"/>
        </w:rPr>
        <w:t>тыс. рублей</w:t>
      </w:r>
    </w:p>
    <w:tbl>
      <w:tblPr>
        <w:tblStyle w:val="a9"/>
        <w:tblW w:w="0" w:type="auto"/>
        <w:tblLook w:val="04A0"/>
      </w:tblPr>
      <w:tblGrid>
        <w:gridCol w:w="936"/>
        <w:gridCol w:w="2299"/>
        <w:gridCol w:w="2300"/>
        <w:gridCol w:w="2299"/>
        <w:gridCol w:w="2300"/>
      </w:tblGrid>
      <w:tr w:rsidR="00730A02" w:rsidRPr="00730A02" w:rsidTr="00730A02">
        <w:tc>
          <w:tcPr>
            <w:tcW w:w="833" w:type="dxa"/>
          </w:tcPr>
          <w:p w:rsidR="00730A02" w:rsidRPr="00730A02" w:rsidRDefault="00730A02" w:rsidP="00AC07C6">
            <w:pPr>
              <w:jc w:val="center"/>
              <w:rPr>
                <w:rFonts w:ascii="Times New Roman" w:hAnsi="Times New Roman" w:cs="Times New Roman"/>
                <w:sz w:val="28"/>
                <w:szCs w:val="28"/>
                <w:lang w:eastAsia="ru-RU"/>
              </w:rPr>
            </w:pPr>
            <w:r w:rsidRPr="00730A02">
              <w:rPr>
                <w:rFonts w:ascii="Times New Roman" w:hAnsi="Times New Roman" w:cs="Times New Roman"/>
                <w:sz w:val="28"/>
                <w:szCs w:val="28"/>
                <w:lang w:eastAsia="ru-RU"/>
              </w:rPr>
              <w:t xml:space="preserve">№ </w:t>
            </w:r>
            <w:proofErr w:type="spellStart"/>
            <w:r w:rsidRPr="00730A02">
              <w:rPr>
                <w:rFonts w:ascii="Times New Roman" w:hAnsi="Times New Roman" w:cs="Times New Roman"/>
                <w:sz w:val="28"/>
                <w:szCs w:val="28"/>
                <w:lang w:eastAsia="ru-RU"/>
              </w:rPr>
              <w:t>п</w:t>
            </w:r>
            <w:proofErr w:type="spellEnd"/>
            <w:r w:rsidRPr="00730A02">
              <w:rPr>
                <w:rFonts w:ascii="Times New Roman" w:hAnsi="Times New Roman" w:cs="Times New Roman"/>
                <w:sz w:val="28"/>
                <w:szCs w:val="28"/>
                <w:lang w:eastAsia="ru-RU"/>
              </w:rPr>
              <w:t>/</w:t>
            </w:r>
            <w:proofErr w:type="spellStart"/>
            <w:r w:rsidRPr="00730A02">
              <w:rPr>
                <w:rFonts w:ascii="Times New Roman" w:hAnsi="Times New Roman" w:cs="Times New Roman"/>
                <w:sz w:val="28"/>
                <w:szCs w:val="28"/>
                <w:lang w:eastAsia="ru-RU"/>
              </w:rPr>
              <w:t>п</w:t>
            </w:r>
            <w:proofErr w:type="spellEnd"/>
          </w:p>
        </w:tc>
        <w:tc>
          <w:tcPr>
            <w:tcW w:w="2299" w:type="dxa"/>
            <w:vAlign w:val="center"/>
          </w:tcPr>
          <w:p w:rsidR="00730A02" w:rsidRPr="00730A02" w:rsidRDefault="00730A02" w:rsidP="006D1760">
            <w:pPr>
              <w:jc w:val="center"/>
              <w:rPr>
                <w:rFonts w:ascii="Times New Roman" w:hAnsi="Times New Roman" w:cs="Times New Roman"/>
                <w:sz w:val="28"/>
                <w:szCs w:val="28"/>
                <w:lang w:eastAsia="ru-RU"/>
              </w:rPr>
            </w:pPr>
            <w:r w:rsidRPr="00730A02">
              <w:rPr>
                <w:rFonts w:ascii="Times New Roman" w:hAnsi="Times New Roman" w:cs="Times New Roman"/>
                <w:sz w:val="28"/>
                <w:szCs w:val="28"/>
                <w:lang w:eastAsia="ru-RU"/>
              </w:rPr>
              <w:t>2017</w:t>
            </w:r>
          </w:p>
        </w:tc>
        <w:tc>
          <w:tcPr>
            <w:tcW w:w="2300" w:type="dxa"/>
            <w:vAlign w:val="center"/>
          </w:tcPr>
          <w:p w:rsidR="00730A02" w:rsidRPr="00730A02" w:rsidRDefault="00730A02" w:rsidP="006D1760">
            <w:pPr>
              <w:jc w:val="center"/>
              <w:rPr>
                <w:rFonts w:ascii="Times New Roman" w:hAnsi="Times New Roman" w:cs="Times New Roman"/>
                <w:sz w:val="28"/>
                <w:szCs w:val="28"/>
                <w:lang w:eastAsia="ru-RU"/>
              </w:rPr>
            </w:pPr>
            <w:r w:rsidRPr="00730A02">
              <w:rPr>
                <w:rFonts w:ascii="Times New Roman" w:hAnsi="Times New Roman" w:cs="Times New Roman"/>
                <w:sz w:val="28"/>
                <w:szCs w:val="28"/>
                <w:lang w:eastAsia="ru-RU"/>
              </w:rPr>
              <w:t>2018</w:t>
            </w:r>
          </w:p>
        </w:tc>
        <w:tc>
          <w:tcPr>
            <w:tcW w:w="2299" w:type="dxa"/>
            <w:vAlign w:val="center"/>
          </w:tcPr>
          <w:p w:rsidR="00730A02" w:rsidRPr="00730A02" w:rsidRDefault="00730A02" w:rsidP="006D1760">
            <w:pPr>
              <w:jc w:val="center"/>
              <w:rPr>
                <w:rFonts w:ascii="Times New Roman" w:hAnsi="Times New Roman" w:cs="Times New Roman"/>
                <w:sz w:val="28"/>
                <w:szCs w:val="28"/>
                <w:lang w:eastAsia="ru-RU"/>
              </w:rPr>
            </w:pPr>
            <w:r w:rsidRPr="00730A02">
              <w:rPr>
                <w:rFonts w:ascii="Times New Roman" w:hAnsi="Times New Roman" w:cs="Times New Roman"/>
                <w:sz w:val="28"/>
                <w:szCs w:val="28"/>
                <w:lang w:eastAsia="ru-RU"/>
              </w:rPr>
              <w:t>2019</w:t>
            </w:r>
          </w:p>
        </w:tc>
        <w:tc>
          <w:tcPr>
            <w:tcW w:w="2300" w:type="dxa"/>
            <w:vAlign w:val="center"/>
          </w:tcPr>
          <w:p w:rsidR="00730A02" w:rsidRPr="00730A02" w:rsidRDefault="00730A02" w:rsidP="006D1760">
            <w:pPr>
              <w:jc w:val="center"/>
              <w:rPr>
                <w:rFonts w:ascii="Times New Roman" w:hAnsi="Times New Roman" w:cs="Times New Roman"/>
                <w:sz w:val="28"/>
                <w:szCs w:val="28"/>
                <w:lang w:eastAsia="ru-RU"/>
              </w:rPr>
            </w:pPr>
            <w:r w:rsidRPr="00730A02">
              <w:rPr>
                <w:rFonts w:ascii="Times New Roman" w:hAnsi="Times New Roman" w:cs="Times New Roman"/>
                <w:sz w:val="28"/>
                <w:szCs w:val="28"/>
                <w:lang w:eastAsia="ru-RU"/>
              </w:rPr>
              <w:t>2020</w:t>
            </w:r>
          </w:p>
        </w:tc>
      </w:tr>
      <w:tr w:rsidR="00730A02" w:rsidRPr="00730A02" w:rsidTr="00730A02">
        <w:tc>
          <w:tcPr>
            <w:tcW w:w="833" w:type="dxa"/>
          </w:tcPr>
          <w:p w:rsidR="00730A02" w:rsidRPr="00730A02" w:rsidRDefault="00730A02" w:rsidP="00AC07C6">
            <w:pPr>
              <w:jc w:val="center"/>
              <w:rPr>
                <w:rFonts w:ascii="Times New Roman" w:hAnsi="Times New Roman" w:cs="Times New Roman"/>
                <w:sz w:val="28"/>
                <w:szCs w:val="28"/>
                <w:lang w:eastAsia="ru-RU"/>
              </w:rPr>
            </w:pPr>
            <w:r w:rsidRPr="00730A02">
              <w:rPr>
                <w:rFonts w:ascii="Times New Roman" w:hAnsi="Times New Roman" w:cs="Times New Roman"/>
                <w:sz w:val="28"/>
                <w:szCs w:val="28"/>
                <w:lang w:eastAsia="ru-RU"/>
              </w:rPr>
              <w:t>1</w:t>
            </w:r>
          </w:p>
        </w:tc>
        <w:tc>
          <w:tcPr>
            <w:tcW w:w="2299" w:type="dxa"/>
            <w:vAlign w:val="center"/>
          </w:tcPr>
          <w:p w:rsidR="00730A02" w:rsidRPr="00730A02" w:rsidRDefault="00730A02">
            <w:pPr>
              <w:jc w:val="center"/>
              <w:rPr>
                <w:rFonts w:ascii="Times New Roman" w:hAnsi="Times New Roman" w:cs="Times New Roman"/>
                <w:sz w:val="28"/>
                <w:szCs w:val="28"/>
              </w:rPr>
            </w:pPr>
            <w:r w:rsidRPr="00730A02">
              <w:rPr>
                <w:rFonts w:ascii="Times New Roman" w:hAnsi="Times New Roman" w:cs="Times New Roman"/>
                <w:sz w:val="28"/>
                <w:szCs w:val="28"/>
              </w:rPr>
              <w:t>236</w:t>
            </w:r>
          </w:p>
        </w:tc>
        <w:tc>
          <w:tcPr>
            <w:tcW w:w="2300" w:type="dxa"/>
            <w:vAlign w:val="center"/>
          </w:tcPr>
          <w:p w:rsidR="00730A02" w:rsidRPr="00730A02" w:rsidRDefault="00730A02">
            <w:pPr>
              <w:jc w:val="center"/>
              <w:rPr>
                <w:rFonts w:ascii="Times New Roman" w:hAnsi="Times New Roman" w:cs="Times New Roman"/>
                <w:sz w:val="28"/>
                <w:szCs w:val="28"/>
              </w:rPr>
            </w:pPr>
            <w:r w:rsidRPr="00730A02">
              <w:rPr>
                <w:rFonts w:ascii="Times New Roman" w:hAnsi="Times New Roman" w:cs="Times New Roman"/>
                <w:sz w:val="28"/>
                <w:szCs w:val="28"/>
              </w:rPr>
              <w:t>288</w:t>
            </w:r>
          </w:p>
        </w:tc>
        <w:tc>
          <w:tcPr>
            <w:tcW w:w="2299" w:type="dxa"/>
            <w:vAlign w:val="center"/>
          </w:tcPr>
          <w:p w:rsidR="00730A02" w:rsidRPr="00730A02" w:rsidRDefault="00730A02">
            <w:pPr>
              <w:jc w:val="center"/>
              <w:rPr>
                <w:rFonts w:ascii="Times New Roman" w:hAnsi="Times New Roman" w:cs="Times New Roman"/>
                <w:sz w:val="28"/>
                <w:szCs w:val="28"/>
              </w:rPr>
            </w:pPr>
            <w:r w:rsidRPr="00730A02">
              <w:rPr>
                <w:rFonts w:ascii="Times New Roman" w:hAnsi="Times New Roman" w:cs="Times New Roman"/>
                <w:sz w:val="28"/>
                <w:szCs w:val="28"/>
              </w:rPr>
              <w:t>731</w:t>
            </w:r>
          </w:p>
        </w:tc>
        <w:tc>
          <w:tcPr>
            <w:tcW w:w="2300" w:type="dxa"/>
          </w:tcPr>
          <w:p w:rsidR="00730A02" w:rsidRPr="00730A02" w:rsidRDefault="00730A02" w:rsidP="00B511E2">
            <w:pPr>
              <w:jc w:val="center"/>
              <w:rPr>
                <w:rFonts w:ascii="Times New Roman" w:hAnsi="Times New Roman" w:cs="Times New Roman"/>
                <w:sz w:val="28"/>
                <w:szCs w:val="28"/>
              </w:rPr>
            </w:pPr>
            <w:r w:rsidRPr="00730A02">
              <w:rPr>
                <w:rFonts w:ascii="Times New Roman" w:hAnsi="Times New Roman" w:cs="Times New Roman"/>
                <w:sz w:val="28"/>
                <w:szCs w:val="28"/>
              </w:rPr>
              <w:t>569</w:t>
            </w:r>
          </w:p>
        </w:tc>
      </w:tr>
      <w:tr w:rsidR="00730A02" w:rsidRPr="00730A02" w:rsidTr="00730A02">
        <w:tc>
          <w:tcPr>
            <w:tcW w:w="833" w:type="dxa"/>
          </w:tcPr>
          <w:p w:rsidR="00730A02" w:rsidRPr="00730A02" w:rsidRDefault="00730A02" w:rsidP="00AC07C6">
            <w:pPr>
              <w:jc w:val="center"/>
              <w:rPr>
                <w:rFonts w:ascii="Times New Roman" w:hAnsi="Times New Roman" w:cs="Times New Roman"/>
                <w:sz w:val="28"/>
                <w:szCs w:val="28"/>
                <w:lang w:eastAsia="ru-RU"/>
              </w:rPr>
            </w:pPr>
            <w:r w:rsidRPr="00730A02">
              <w:rPr>
                <w:rFonts w:ascii="Times New Roman" w:hAnsi="Times New Roman" w:cs="Times New Roman"/>
                <w:sz w:val="28"/>
                <w:szCs w:val="28"/>
                <w:lang w:eastAsia="ru-RU"/>
              </w:rPr>
              <w:t>Итого</w:t>
            </w:r>
          </w:p>
        </w:tc>
        <w:tc>
          <w:tcPr>
            <w:tcW w:w="2299" w:type="dxa"/>
            <w:vAlign w:val="center"/>
          </w:tcPr>
          <w:p w:rsidR="00730A02" w:rsidRPr="00730A02" w:rsidRDefault="00730A02" w:rsidP="005F1B74">
            <w:pPr>
              <w:jc w:val="center"/>
              <w:rPr>
                <w:rFonts w:ascii="Times New Roman" w:hAnsi="Times New Roman" w:cs="Times New Roman"/>
                <w:sz w:val="28"/>
                <w:szCs w:val="28"/>
              </w:rPr>
            </w:pPr>
            <w:r w:rsidRPr="00730A02">
              <w:rPr>
                <w:rFonts w:ascii="Times New Roman" w:hAnsi="Times New Roman" w:cs="Times New Roman"/>
                <w:sz w:val="28"/>
                <w:szCs w:val="28"/>
              </w:rPr>
              <w:t>236</w:t>
            </w:r>
          </w:p>
        </w:tc>
        <w:tc>
          <w:tcPr>
            <w:tcW w:w="2300" w:type="dxa"/>
            <w:vAlign w:val="center"/>
          </w:tcPr>
          <w:p w:rsidR="00730A02" w:rsidRPr="00730A02" w:rsidRDefault="00730A02" w:rsidP="005F1B74">
            <w:pPr>
              <w:jc w:val="center"/>
              <w:rPr>
                <w:rFonts w:ascii="Times New Roman" w:hAnsi="Times New Roman" w:cs="Times New Roman"/>
                <w:sz w:val="28"/>
                <w:szCs w:val="28"/>
              </w:rPr>
            </w:pPr>
            <w:r w:rsidRPr="00730A02">
              <w:rPr>
                <w:rFonts w:ascii="Times New Roman" w:hAnsi="Times New Roman" w:cs="Times New Roman"/>
                <w:sz w:val="28"/>
                <w:szCs w:val="28"/>
              </w:rPr>
              <w:t>288</w:t>
            </w:r>
          </w:p>
        </w:tc>
        <w:tc>
          <w:tcPr>
            <w:tcW w:w="2299" w:type="dxa"/>
            <w:vAlign w:val="center"/>
          </w:tcPr>
          <w:p w:rsidR="00730A02" w:rsidRPr="00730A02" w:rsidRDefault="00730A02" w:rsidP="005F1B74">
            <w:pPr>
              <w:jc w:val="center"/>
              <w:rPr>
                <w:rFonts w:ascii="Times New Roman" w:hAnsi="Times New Roman" w:cs="Times New Roman"/>
                <w:sz w:val="28"/>
                <w:szCs w:val="28"/>
              </w:rPr>
            </w:pPr>
            <w:r w:rsidRPr="00730A02">
              <w:rPr>
                <w:rFonts w:ascii="Times New Roman" w:hAnsi="Times New Roman" w:cs="Times New Roman"/>
                <w:sz w:val="28"/>
                <w:szCs w:val="28"/>
              </w:rPr>
              <w:t>731</w:t>
            </w:r>
          </w:p>
        </w:tc>
        <w:tc>
          <w:tcPr>
            <w:tcW w:w="2300" w:type="dxa"/>
          </w:tcPr>
          <w:p w:rsidR="00730A02" w:rsidRPr="00730A02" w:rsidRDefault="00730A02" w:rsidP="005F1B74">
            <w:pPr>
              <w:jc w:val="center"/>
              <w:rPr>
                <w:rFonts w:ascii="Times New Roman" w:hAnsi="Times New Roman" w:cs="Times New Roman"/>
                <w:sz w:val="28"/>
                <w:szCs w:val="28"/>
              </w:rPr>
            </w:pPr>
            <w:r w:rsidRPr="00730A02">
              <w:rPr>
                <w:rFonts w:ascii="Times New Roman" w:hAnsi="Times New Roman" w:cs="Times New Roman"/>
                <w:sz w:val="28"/>
                <w:szCs w:val="28"/>
              </w:rPr>
              <w:t>569</w:t>
            </w:r>
          </w:p>
        </w:tc>
      </w:tr>
    </w:tbl>
    <w:p w:rsidR="00FC0C9C" w:rsidRPr="00513DC2" w:rsidRDefault="00FC0C9C" w:rsidP="00F44440">
      <w:pPr>
        <w:pStyle w:val="ConsPlusNormal"/>
        <w:ind w:firstLine="709"/>
        <w:jc w:val="both"/>
        <w:rPr>
          <w:sz w:val="28"/>
          <w:szCs w:val="28"/>
        </w:rPr>
      </w:pPr>
    </w:p>
    <w:p w:rsidR="00F15C8D" w:rsidRPr="00513DC2" w:rsidRDefault="00720A5C" w:rsidP="00882164">
      <w:pPr>
        <w:autoSpaceDE w:val="0"/>
        <w:autoSpaceDN w:val="0"/>
        <w:adjustRightInd w:val="0"/>
        <w:spacing w:after="0" w:line="240" w:lineRule="auto"/>
        <w:ind w:firstLine="709"/>
        <w:jc w:val="both"/>
        <w:rPr>
          <w:rFonts w:ascii="Times New Roman" w:hAnsi="Times New Roman" w:cs="Times New Roman"/>
          <w:sz w:val="28"/>
          <w:szCs w:val="28"/>
        </w:rPr>
      </w:pPr>
      <w:r w:rsidRPr="00513DC2">
        <w:rPr>
          <w:rFonts w:ascii="Times New Roman" w:hAnsi="Times New Roman" w:cs="Times New Roman"/>
          <w:sz w:val="28"/>
          <w:szCs w:val="28"/>
        </w:rPr>
        <w:t>Стоимостная оценка налоговых расходов Курской области</w:t>
      </w:r>
      <w:r w:rsidR="00DD7E56" w:rsidRPr="00513DC2">
        <w:rPr>
          <w:rFonts w:ascii="Times New Roman" w:hAnsi="Times New Roman" w:cs="Times New Roman"/>
          <w:sz w:val="28"/>
          <w:szCs w:val="28"/>
        </w:rPr>
        <w:t xml:space="preserve"> за 2017</w:t>
      </w:r>
      <w:r w:rsidR="00145D8B">
        <w:rPr>
          <w:rFonts w:ascii="Times New Roman" w:hAnsi="Times New Roman" w:cs="Times New Roman"/>
          <w:sz w:val="28"/>
          <w:szCs w:val="28"/>
        </w:rPr>
        <w:t xml:space="preserve"> – </w:t>
      </w:r>
      <w:r w:rsidR="00DD7E56" w:rsidRPr="00513DC2">
        <w:rPr>
          <w:rFonts w:ascii="Times New Roman" w:hAnsi="Times New Roman" w:cs="Times New Roman"/>
          <w:sz w:val="28"/>
          <w:szCs w:val="28"/>
        </w:rPr>
        <w:t>20</w:t>
      </w:r>
      <w:r w:rsidR="00FC0C9C">
        <w:rPr>
          <w:rFonts w:ascii="Times New Roman" w:hAnsi="Times New Roman" w:cs="Times New Roman"/>
          <w:sz w:val="28"/>
          <w:szCs w:val="28"/>
        </w:rPr>
        <w:t xml:space="preserve">20 </w:t>
      </w:r>
      <w:r w:rsidR="00DD7E56" w:rsidRPr="00513DC2">
        <w:rPr>
          <w:rFonts w:ascii="Times New Roman" w:hAnsi="Times New Roman" w:cs="Times New Roman"/>
          <w:sz w:val="28"/>
          <w:szCs w:val="28"/>
        </w:rPr>
        <w:t xml:space="preserve">годы </w:t>
      </w:r>
      <w:r w:rsidR="00DD7E56" w:rsidRPr="00513DC2">
        <w:rPr>
          <w:rFonts w:ascii="Times New Roman" w:hAnsi="Times New Roman" w:cs="Times New Roman"/>
          <w:sz w:val="28"/>
          <w:szCs w:val="28"/>
          <w:lang w:eastAsia="ru-RU"/>
        </w:rPr>
        <w:t>представлена в таблице 6.</w:t>
      </w:r>
    </w:p>
    <w:p w:rsidR="00E422F6" w:rsidRDefault="00E422F6" w:rsidP="005C47DB">
      <w:pPr>
        <w:pStyle w:val="ConsPlusNormal"/>
        <w:ind w:firstLine="709"/>
        <w:jc w:val="both"/>
        <w:rPr>
          <w:sz w:val="28"/>
          <w:szCs w:val="28"/>
        </w:rPr>
      </w:pPr>
    </w:p>
    <w:p w:rsidR="001230B0" w:rsidRDefault="001230B0" w:rsidP="005C47DB">
      <w:pPr>
        <w:pStyle w:val="ConsPlusNormal"/>
        <w:ind w:firstLine="709"/>
        <w:jc w:val="both"/>
        <w:rPr>
          <w:sz w:val="28"/>
          <w:szCs w:val="28"/>
        </w:rPr>
      </w:pPr>
    </w:p>
    <w:p w:rsidR="001230B0" w:rsidRDefault="001230B0" w:rsidP="005C47DB">
      <w:pPr>
        <w:pStyle w:val="ConsPlusNormal"/>
        <w:ind w:firstLine="709"/>
        <w:jc w:val="both"/>
        <w:rPr>
          <w:sz w:val="28"/>
          <w:szCs w:val="28"/>
        </w:rPr>
      </w:pPr>
    </w:p>
    <w:p w:rsidR="001230B0" w:rsidRDefault="001230B0" w:rsidP="005C47DB">
      <w:pPr>
        <w:pStyle w:val="ConsPlusNormal"/>
        <w:ind w:firstLine="709"/>
        <w:jc w:val="both"/>
        <w:rPr>
          <w:sz w:val="28"/>
          <w:szCs w:val="28"/>
        </w:rPr>
      </w:pPr>
    </w:p>
    <w:p w:rsidR="001230B0" w:rsidRDefault="001230B0" w:rsidP="005C47DB">
      <w:pPr>
        <w:pStyle w:val="ConsPlusNormal"/>
        <w:ind w:firstLine="709"/>
        <w:jc w:val="both"/>
        <w:rPr>
          <w:sz w:val="28"/>
          <w:szCs w:val="28"/>
        </w:rPr>
      </w:pPr>
    </w:p>
    <w:p w:rsidR="001230B0" w:rsidRDefault="001230B0" w:rsidP="005C47DB">
      <w:pPr>
        <w:pStyle w:val="ConsPlusNormal"/>
        <w:ind w:firstLine="709"/>
        <w:jc w:val="both"/>
        <w:rPr>
          <w:sz w:val="28"/>
          <w:szCs w:val="28"/>
        </w:rPr>
      </w:pPr>
    </w:p>
    <w:p w:rsidR="001230B0" w:rsidRPr="00513DC2" w:rsidRDefault="001230B0" w:rsidP="005C47DB">
      <w:pPr>
        <w:pStyle w:val="ConsPlusNormal"/>
        <w:ind w:firstLine="709"/>
        <w:jc w:val="both"/>
        <w:rPr>
          <w:sz w:val="28"/>
          <w:szCs w:val="28"/>
        </w:rPr>
      </w:pPr>
    </w:p>
    <w:p w:rsidR="005C47DB" w:rsidRPr="00513DC2" w:rsidRDefault="005C47DB" w:rsidP="005C47DB">
      <w:pPr>
        <w:pStyle w:val="ConsPlusNormal"/>
        <w:ind w:firstLine="709"/>
        <w:jc w:val="both"/>
        <w:rPr>
          <w:sz w:val="28"/>
          <w:szCs w:val="28"/>
        </w:rPr>
      </w:pPr>
      <w:r w:rsidRPr="00513DC2">
        <w:rPr>
          <w:sz w:val="28"/>
          <w:szCs w:val="28"/>
        </w:rPr>
        <w:t xml:space="preserve">Таблица 6 </w:t>
      </w:r>
    </w:p>
    <w:p w:rsidR="00FC0C9C" w:rsidRDefault="005C47DB" w:rsidP="005C47DB">
      <w:pPr>
        <w:spacing w:after="0" w:line="240" w:lineRule="auto"/>
        <w:jc w:val="center"/>
        <w:rPr>
          <w:rFonts w:ascii="Times New Roman" w:hAnsi="Times New Roman" w:cs="Times New Roman"/>
          <w:sz w:val="28"/>
          <w:szCs w:val="28"/>
        </w:rPr>
      </w:pPr>
      <w:r w:rsidRPr="00513DC2">
        <w:rPr>
          <w:rFonts w:ascii="Times New Roman" w:hAnsi="Times New Roman" w:cs="Times New Roman"/>
          <w:sz w:val="28"/>
          <w:szCs w:val="28"/>
        </w:rPr>
        <w:t>Налоговые расходы</w:t>
      </w:r>
      <w:r w:rsidR="00CD6891" w:rsidRPr="00513DC2">
        <w:rPr>
          <w:rFonts w:ascii="Times New Roman" w:hAnsi="Times New Roman" w:cs="Times New Roman"/>
          <w:sz w:val="28"/>
          <w:szCs w:val="28"/>
        </w:rPr>
        <w:t xml:space="preserve"> Курской области</w:t>
      </w:r>
      <w:r w:rsidRPr="00513DC2">
        <w:rPr>
          <w:rFonts w:ascii="Times New Roman" w:hAnsi="Times New Roman" w:cs="Times New Roman"/>
          <w:sz w:val="28"/>
          <w:szCs w:val="28"/>
        </w:rPr>
        <w:t xml:space="preserve"> по видам налогов </w:t>
      </w:r>
      <w:r w:rsidR="006F1B6F" w:rsidRPr="00513DC2">
        <w:rPr>
          <w:rFonts w:ascii="Times New Roman" w:hAnsi="Times New Roman" w:cs="Times New Roman"/>
          <w:sz w:val="28"/>
          <w:szCs w:val="28"/>
        </w:rPr>
        <w:t>за 2017</w:t>
      </w:r>
      <w:r w:rsidR="00145D8B">
        <w:rPr>
          <w:rFonts w:ascii="Times New Roman" w:hAnsi="Times New Roman" w:cs="Times New Roman"/>
          <w:sz w:val="28"/>
          <w:szCs w:val="28"/>
        </w:rPr>
        <w:t xml:space="preserve"> – </w:t>
      </w:r>
      <w:r w:rsidR="006F1B6F" w:rsidRPr="00513DC2">
        <w:rPr>
          <w:rFonts w:ascii="Times New Roman" w:hAnsi="Times New Roman" w:cs="Times New Roman"/>
          <w:sz w:val="28"/>
          <w:szCs w:val="28"/>
        </w:rPr>
        <w:t>20</w:t>
      </w:r>
      <w:r w:rsidR="00FC0C9C">
        <w:rPr>
          <w:rFonts w:ascii="Times New Roman" w:hAnsi="Times New Roman" w:cs="Times New Roman"/>
          <w:sz w:val="28"/>
          <w:szCs w:val="28"/>
        </w:rPr>
        <w:t>20</w:t>
      </w:r>
      <w:r w:rsidR="006F1B6F" w:rsidRPr="00513DC2">
        <w:rPr>
          <w:rFonts w:ascii="Times New Roman" w:hAnsi="Times New Roman" w:cs="Times New Roman"/>
          <w:sz w:val="28"/>
          <w:szCs w:val="28"/>
        </w:rPr>
        <w:t xml:space="preserve"> годы, </w:t>
      </w:r>
    </w:p>
    <w:p w:rsidR="005C47DB" w:rsidRPr="00513DC2" w:rsidRDefault="006F1B6F" w:rsidP="00FC0C9C">
      <w:pPr>
        <w:spacing w:after="0" w:line="240" w:lineRule="auto"/>
        <w:jc w:val="right"/>
        <w:rPr>
          <w:rFonts w:ascii="Times New Roman" w:hAnsi="Times New Roman" w:cs="Times New Roman"/>
          <w:sz w:val="28"/>
          <w:szCs w:val="28"/>
          <w:lang w:eastAsia="ru-RU"/>
        </w:rPr>
      </w:pPr>
      <w:r w:rsidRPr="00513DC2">
        <w:rPr>
          <w:rFonts w:ascii="Times New Roman" w:hAnsi="Times New Roman" w:cs="Times New Roman"/>
          <w:sz w:val="28"/>
          <w:szCs w:val="28"/>
          <w:lang w:eastAsia="ru-RU"/>
        </w:rPr>
        <w:t>тыс. рублей</w:t>
      </w:r>
    </w:p>
    <w:p w:rsidR="006D1760" w:rsidRPr="00513DC2" w:rsidRDefault="006D1760" w:rsidP="005C47DB">
      <w:pPr>
        <w:spacing w:after="0" w:line="240" w:lineRule="auto"/>
        <w:jc w:val="center"/>
        <w:rPr>
          <w:rFonts w:ascii="Times New Roman" w:hAnsi="Times New Roman" w:cs="Times New Roman"/>
          <w:sz w:val="24"/>
          <w:szCs w:val="24"/>
          <w:lang w:eastAsia="ru-RU"/>
        </w:rPr>
      </w:pPr>
    </w:p>
    <w:tbl>
      <w:tblPr>
        <w:tblStyle w:val="a9"/>
        <w:tblW w:w="10632" w:type="dxa"/>
        <w:tblInd w:w="-459" w:type="dxa"/>
        <w:tblLayout w:type="fixed"/>
        <w:tblLook w:val="04A0"/>
      </w:tblPr>
      <w:tblGrid>
        <w:gridCol w:w="2031"/>
        <w:gridCol w:w="2150"/>
        <w:gridCol w:w="2150"/>
        <w:gridCol w:w="2150"/>
        <w:gridCol w:w="2151"/>
      </w:tblGrid>
      <w:tr w:rsidR="00FC0C9C" w:rsidRPr="00513DC2" w:rsidTr="00FC0C9C">
        <w:tc>
          <w:tcPr>
            <w:tcW w:w="2031" w:type="dxa"/>
          </w:tcPr>
          <w:p w:rsidR="00FC0C9C" w:rsidRPr="00BB649E" w:rsidRDefault="00FC0C9C" w:rsidP="00AC07C6">
            <w:pPr>
              <w:jc w:val="center"/>
              <w:rPr>
                <w:rFonts w:ascii="Times New Roman" w:hAnsi="Times New Roman" w:cs="Times New Roman"/>
                <w:sz w:val="28"/>
                <w:szCs w:val="28"/>
                <w:lang w:eastAsia="ru-RU"/>
              </w:rPr>
            </w:pPr>
            <w:r w:rsidRPr="00BB649E">
              <w:rPr>
                <w:rFonts w:ascii="Times New Roman" w:hAnsi="Times New Roman" w:cs="Times New Roman"/>
                <w:sz w:val="28"/>
                <w:szCs w:val="28"/>
                <w:lang w:eastAsia="ru-RU"/>
              </w:rPr>
              <w:t xml:space="preserve">№ </w:t>
            </w:r>
            <w:proofErr w:type="spellStart"/>
            <w:r w:rsidRPr="00BB649E">
              <w:rPr>
                <w:rFonts w:ascii="Times New Roman" w:hAnsi="Times New Roman" w:cs="Times New Roman"/>
                <w:sz w:val="28"/>
                <w:szCs w:val="28"/>
                <w:lang w:eastAsia="ru-RU"/>
              </w:rPr>
              <w:t>п</w:t>
            </w:r>
            <w:proofErr w:type="spellEnd"/>
            <w:r w:rsidRPr="00BB649E">
              <w:rPr>
                <w:rFonts w:ascii="Times New Roman" w:hAnsi="Times New Roman" w:cs="Times New Roman"/>
                <w:sz w:val="28"/>
                <w:szCs w:val="28"/>
                <w:lang w:eastAsia="ru-RU"/>
              </w:rPr>
              <w:t>/</w:t>
            </w:r>
            <w:proofErr w:type="spellStart"/>
            <w:r w:rsidRPr="00BB649E">
              <w:rPr>
                <w:rFonts w:ascii="Times New Roman" w:hAnsi="Times New Roman" w:cs="Times New Roman"/>
                <w:sz w:val="28"/>
                <w:szCs w:val="28"/>
                <w:lang w:eastAsia="ru-RU"/>
              </w:rPr>
              <w:t>п</w:t>
            </w:r>
            <w:proofErr w:type="spellEnd"/>
          </w:p>
        </w:tc>
        <w:tc>
          <w:tcPr>
            <w:tcW w:w="2150" w:type="dxa"/>
            <w:vAlign w:val="center"/>
          </w:tcPr>
          <w:p w:rsidR="00FC0C9C" w:rsidRPr="00BB649E" w:rsidRDefault="00FC0C9C" w:rsidP="006D1760">
            <w:pPr>
              <w:jc w:val="center"/>
              <w:rPr>
                <w:rFonts w:ascii="Times New Roman" w:hAnsi="Times New Roman" w:cs="Times New Roman"/>
                <w:sz w:val="28"/>
                <w:szCs w:val="28"/>
                <w:lang w:eastAsia="ru-RU"/>
              </w:rPr>
            </w:pPr>
            <w:r w:rsidRPr="00BB649E">
              <w:rPr>
                <w:rFonts w:ascii="Times New Roman" w:hAnsi="Times New Roman" w:cs="Times New Roman"/>
                <w:sz w:val="28"/>
                <w:szCs w:val="28"/>
                <w:lang w:eastAsia="ru-RU"/>
              </w:rPr>
              <w:t>2017</w:t>
            </w:r>
          </w:p>
        </w:tc>
        <w:tc>
          <w:tcPr>
            <w:tcW w:w="2150" w:type="dxa"/>
            <w:vAlign w:val="center"/>
          </w:tcPr>
          <w:p w:rsidR="00FC0C9C" w:rsidRPr="00BB649E" w:rsidRDefault="00FC0C9C" w:rsidP="006D1760">
            <w:pPr>
              <w:jc w:val="center"/>
              <w:rPr>
                <w:rFonts w:ascii="Times New Roman" w:hAnsi="Times New Roman" w:cs="Times New Roman"/>
                <w:sz w:val="28"/>
                <w:szCs w:val="28"/>
                <w:lang w:eastAsia="ru-RU"/>
              </w:rPr>
            </w:pPr>
            <w:r w:rsidRPr="00BB649E">
              <w:rPr>
                <w:rFonts w:ascii="Times New Roman" w:hAnsi="Times New Roman" w:cs="Times New Roman"/>
                <w:sz w:val="28"/>
                <w:szCs w:val="28"/>
                <w:lang w:eastAsia="ru-RU"/>
              </w:rPr>
              <w:t>2018</w:t>
            </w:r>
          </w:p>
        </w:tc>
        <w:tc>
          <w:tcPr>
            <w:tcW w:w="2150" w:type="dxa"/>
            <w:vAlign w:val="center"/>
          </w:tcPr>
          <w:p w:rsidR="00FC0C9C" w:rsidRPr="00BB649E" w:rsidRDefault="00FC0C9C" w:rsidP="006D1760">
            <w:pPr>
              <w:jc w:val="center"/>
              <w:rPr>
                <w:rFonts w:ascii="Times New Roman" w:hAnsi="Times New Roman" w:cs="Times New Roman"/>
                <w:sz w:val="28"/>
                <w:szCs w:val="28"/>
                <w:lang w:eastAsia="ru-RU"/>
              </w:rPr>
            </w:pPr>
            <w:r w:rsidRPr="00BB649E">
              <w:rPr>
                <w:rFonts w:ascii="Times New Roman" w:hAnsi="Times New Roman" w:cs="Times New Roman"/>
                <w:sz w:val="28"/>
                <w:szCs w:val="28"/>
                <w:lang w:eastAsia="ru-RU"/>
              </w:rPr>
              <w:t>2019</w:t>
            </w:r>
          </w:p>
        </w:tc>
        <w:tc>
          <w:tcPr>
            <w:tcW w:w="2151" w:type="dxa"/>
            <w:vAlign w:val="center"/>
          </w:tcPr>
          <w:p w:rsidR="00FC0C9C" w:rsidRPr="00BB649E" w:rsidRDefault="00FC0C9C" w:rsidP="006D1760">
            <w:pPr>
              <w:jc w:val="center"/>
              <w:rPr>
                <w:rFonts w:ascii="Times New Roman" w:hAnsi="Times New Roman" w:cs="Times New Roman"/>
                <w:sz w:val="28"/>
                <w:szCs w:val="28"/>
                <w:lang w:eastAsia="ru-RU"/>
              </w:rPr>
            </w:pPr>
            <w:r w:rsidRPr="00BB649E">
              <w:rPr>
                <w:rFonts w:ascii="Times New Roman" w:hAnsi="Times New Roman" w:cs="Times New Roman"/>
                <w:sz w:val="28"/>
                <w:szCs w:val="28"/>
                <w:lang w:eastAsia="ru-RU"/>
              </w:rPr>
              <w:t>2020</w:t>
            </w:r>
          </w:p>
        </w:tc>
      </w:tr>
      <w:tr w:rsidR="00F3173F" w:rsidRPr="00513DC2" w:rsidTr="00F3173F">
        <w:tc>
          <w:tcPr>
            <w:tcW w:w="2031" w:type="dxa"/>
          </w:tcPr>
          <w:p w:rsidR="00F3173F" w:rsidRPr="00513DC2" w:rsidRDefault="00F3173F" w:rsidP="001230B0">
            <w:pPr>
              <w:rPr>
                <w:rFonts w:ascii="Times New Roman" w:hAnsi="Times New Roman" w:cs="Times New Roman"/>
                <w:sz w:val="24"/>
                <w:szCs w:val="24"/>
                <w:lang w:eastAsia="ru-RU"/>
              </w:rPr>
            </w:pPr>
            <w:r w:rsidRPr="00513DC2">
              <w:rPr>
                <w:rFonts w:ascii="Times New Roman" w:hAnsi="Times New Roman" w:cs="Times New Roman"/>
                <w:sz w:val="24"/>
                <w:szCs w:val="24"/>
                <w:lang w:eastAsia="ru-RU"/>
              </w:rPr>
              <w:t>Налог на имущество организаций</w:t>
            </w:r>
          </w:p>
        </w:tc>
        <w:tc>
          <w:tcPr>
            <w:tcW w:w="2150" w:type="dxa"/>
            <w:vAlign w:val="center"/>
          </w:tcPr>
          <w:p w:rsidR="00F3173F" w:rsidRPr="00692F30" w:rsidRDefault="00F3173F" w:rsidP="00F3173F">
            <w:pPr>
              <w:jc w:val="center"/>
              <w:rPr>
                <w:rFonts w:ascii="Times New Roman" w:hAnsi="Times New Roman" w:cs="Times New Roman"/>
                <w:sz w:val="28"/>
                <w:szCs w:val="28"/>
                <w:lang w:eastAsia="ru-RU"/>
              </w:rPr>
            </w:pPr>
            <w:r w:rsidRPr="00692F30">
              <w:rPr>
                <w:rFonts w:ascii="Times New Roman" w:hAnsi="Times New Roman" w:cs="Times New Roman"/>
                <w:color w:val="000000"/>
                <w:sz w:val="28"/>
                <w:szCs w:val="28"/>
              </w:rPr>
              <w:t>103 920</w:t>
            </w:r>
          </w:p>
        </w:tc>
        <w:tc>
          <w:tcPr>
            <w:tcW w:w="2150" w:type="dxa"/>
            <w:vAlign w:val="center"/>
          </w:tcPr>
          <w:p w:rsidR="00F3173F" w:rsidRPr="00692F30" w:rsidRDefault="00F3173F" w:rsidP="00F3173F">
            <w:pPr>
              <w:jc w:val="center"/>
              <w:rPr>
                <w:rFonts w:ascii="Times New Roman" w:hAnsi="Times New Roman" w:cs="Times New Roman"/>
                <w:sz w:val="28"/>
                <w:szCs w:val="28"/>
                <w:lang w:eastAsia="ru-RU"/>
              </w:rPr>
            </w:pPr>
            <w:r w:rsidRPr="00692F30">
              <w:rPr>
                <w:rFonts w:ascii="Times New Roman" w:hAnsi="Times New Roman" w:cs="Times New Roman"/>
                <w:color w:val="000000"/>
                <w:sz w:val="28"/>
                <w:szCs w:val="28"/>
              </w:rPr>
              <w:t>234 473</w:t>
            </w:r>
          </w:p>
        </w:tc>
        <w:tc>
          <w:tcPr>
            <w:tcW w:w="2150" w:type="dxa"/>
            <w:vAlign w:val="center"/>
          </w:tcPr>
          <w:p w:rsidR="00F3173F" w:rsidRPr="00692F30" w:rsidRDefault="00F3173F" w:rsidP="00F3173F">
            <w:pPr>
              <w:jc w:val="center"/>
              <w:rPr>
                <w:rFonts w:ascii="Times New Roman" w:hAnsi="Times New Roman" w:cs="Times New Roman"/>
                <w:sz w:val="28"/>
                <w:szCs w:val="28"/>
                <w:lang w:eastAsia="ru-RU"/>
              </w:rPr>
            </w:pPr>
            <w:r w:rsidRPr="00692F30">
              <w:rPr>
                <w:rFonts w:ascii="Times New Roman" w:hAnsi="Times New Roman" w:cs="Times New Roman"/>
                <w:sz w:val="28"/>
                <w:szCs w:val="28"/>
                <w:lang w:eastAsia="ru-RU"/>
              </w:rPr>
              <w:t>516 874</w:t>
            </w:r>
          </w:p>
        </w:tc>
        <w:tc>
          <w:tcPr>
            <w:tcW w:w="2151" w:type="dxa"/>
            <w:vAlign w:val="center"/>
          </w:tcPr>
          <w:p w:rsidR="00F3173F" w:rsidRPr="00692F30" w:rsidRDefault="00F3173F" w:rsidP="00F3173F">
            <w:pPr>
              <w:jc w:val="center"/>
              <w:rPr>
                <w:rFonts w:ascii="Times New Roman" w:hAnsi="Times New Roman" w:cs="Times New Roman"/>
                <w:sz w:val="28"/>
                <w:szCs w:val="28"/>
                <w:lang w:eastAsia="ru-RU"/>
              </w:rPr>
            </w:pPr>
            <w:r w:rsidRPr="00692F30">
              <w:rPr>
                <w:rFonts w:ascii="Times New Roman" w:hAnsi="Times New Roman" w:cs="Times New Roman"/>
                <w:sz w:val="28"/>
                <w:szCs w:val="28"/>
                <w:lang w:eastAsia="ru-RU"/>
              </w:rPr>
              <w:t>740 780</w:t>
            </w:r>
          </w:p>
        </w:tc>
      </w:tr>
      <w:tr w:rsidR="00FC0C9C" w:rsidRPr="00513DC2" w:rsidTr="00FC0C9C">
        <w:tc>
          <w:tcPr>
            <w:tcW w:w="2031" w:type="dxa"/>
          </w:tcPr>
          <w:p w:rsidR="00FC0C9C" w:rsidRPr="00513DC2" w:rsidRDefault="00FC0C9C" w:rsidP="001230B0">
            <w:pPr>
              <w:rPr>
                <w:rFonts w:ascii="Times New Roman" w:hAnsi="Times New Roman" w:cs="Times New Roman"/>
                <w:sz w:val="24"/>
                <w:szCs w:val="24"/>
                <w:lang w:eastAsia="ru-RU"/>
              </w:rPr>
            </w:pPr>
            <w:r w:rsidRPr="00513DC2">
              <w:rPr>
                <w:rFonts w:ascii="Times New Roman" w:hAnsi="Times New Roman" w:cs="Times New Roman"/>
                <w:sz w:val="24"/>
                <w:szCs w:val="24"/>
                <w:lang w:eastAsia="ru-RU"/>
              </w:rPr>
              <w:t>Транспортный налог</w:t>
            </w:r>
          </w:p>
        </w:tc>
        <w:tc>
          <w:tcPr>
            <w:tcW w:w="2150" w:type="dxa"/>
            <w:vAlign w:val="center"/>
          </w:tcPr>
          <w:p w:rsidR="00FC0C9C" w:rsidRPr="006F7C5A" w:rsidRDefault="00FC0C9C" w:rsidP="00FC0C9C">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68 285</w:t>
            </w:r>
          </w:p>
        </w:tc>
        <w:tc>
          <w:tcPr>
            <w:tcW w:w="2150" w:type="dxa"/>
            <w:vAlign w:val="center"/>
          </w:tcPr>
          <w:p w:rsidR="00FC0C9C" w:rsidRPr="006F7C5A" w:rsidRDefault="00FC0C9C" w:rsidP="00FC0C9C">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80 863</w:t>
            </w:r>
          </w:p>
        </w:tc>
        <w:tc>
          <w:tcPr>
            <w:tcW w:w="2150" w:type="dxa"/>
            <w:vAlign w:val="center"/>
          </w:tcPr>
          <w:p w:rsidR="00FC0C9C" w:rsidRPr="006F7C5A" w:rsidRDefault="00FC0C9C" w:rsidP="00FC0C9C">
            <w:pPr>
              <w:jc w:val="center"/>
              <w:rPr>
                <w:rFonts w:ascii="Times New Roman" w:hAnsi="Times New Roman" w:cs="Times New Roman"/>
                <w:sz w:val="28"/>
                <w:szCs w:val="28"/>
                <w:lang w:eastAsia="ru-RU"/>
              </w:rPr>
            </w:pPr>
            <w:r w:rsidRPr="006F7C5A">
              <w:rPr>
                <w:rFonts w:ascii="Times New Roman" w:hAnsi="Times New Roman" w:cs="Times New Roman"/>
                <w:sz w:val="28"/>
                <w:szCs w:val="28"/>
                <w:lang w:eastAsia="ru-RU"/>
              </w:rPr>
              <w:t>83 421</w:t>
            </w:r>
          </w:p>
        </w:tc>
        <w:tc>
          <w:tcPr>
            <w:tcW w:w="2151" w:type="dxa"/>
            <w:vAlign w:val="center"/>
          </w:tcPr>
          <w:p w:rsidR="00FC0C9C" w:rsidRPr="006F7C5A" w:rsidRDefault="00FC0C9C" w:rsidP="00FC0C9C">
            <w:pPr>
              <w:jc w:val="center"/>
              <w:rPr>
                <w:rFonts w:ascii="Times New Roman" w:hAnsi="Times New Roman" w:cs="Times New Roman"/>
                <w:sz w:val="28"/>
                <w:szCs w:val="28"/>
              </w:rPr>
            </w:pPr>
            <w:r w:rsidRPr="006F7C5A">
              <w:rPr>
                <w:rFonts w:ascii="Times New Roman" w:hAnsi="Times New Roman" w:cs="Times New Roman"/>
                <w:sz w:val="28"/>
                <w:szCs w:val="28"/>
                <w:lang w:eastAsia="ru-RU"/>
              </w:rPr>
              <w:t>65 938</w:t>
            </w:r>
          </w:p>
        </w:tc>
      </w:tr>
      <w:tr w:rsidR="00EA2B98" w:rsidRPr="00513DC2" w:rsidTr="00FC0C9C">
        <w:tc>
          <w:tcPr>
            <w:tcW w:w="2031" w:type="dxa"/>
          </w:tcPr>
          <w:p w:rsidR="00EA2B98" w:rsidRPr="00513DC2" w:rsidRDefault="00EA2B98" w:rsidP="001230B0">
            <w:pPr>
              <w:rPr>
                <w:rFonts w:ascii="Times New Roman" w:hAnsi="Times New Roman" w:cs="Times New Roman"/>
                <w:sz w:val="24"/>
                <w:szCs w:val="24"/>
                <w:lang w:eastAsia="ru-RU"/>
              </w:rPr>
            </w:pPr>
            <w:r>
              <w:rPr>
                <w:rFonts w:ascii="Times New Roman" w:hAnsi="Times New Roman" w:cs="Times New Roman"/>
                <w:sz w:val="24"/>
                <w:szCs w:val="24"/>
                <w:lang w:eastAsia="ru-RU"/>
              </w:rPr>
              <w:t>Налог на прибыль организаций</w:t>
            </w:r>
          </w:p>
        </w:tc>
        <w:tc>
          <w:tcPr>
            <w:tcW w:w="2150" w:type="dxa"/>
            <w:vAlign w:val="center"/>
          </w:tcPr>
          <w:p w:rsidR="00EA2B98" w:rsidRPr="00336D7F" w:rsidRDefault="00EA2B98" w:rsidP="005F1B7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2150" w:type="dxa"/>
            <w:vAlign w:val="center"/>
          </w:tcPr>
          <w:p w:rsidR="00EA2B98" w:rsidRPr="00336D7F" w:rsidRDefault="00EA2B98" w:rsidP="005F1B7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2150" w:type="dxa"/>
            <w:vAlign w:val="center"/>
          </w:tcPr>
          <w:p w:rsidR="00EA2B98" w:rsidRPr="00336D7F" w:rsidRDefault="00EA2B98" w:rsidP="005F1B7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2151" w:type="dxa"/>
            <w:vAlign w:val="center"/>
          </w:tcPr>
          <w:p w:rsidR="00EA2B98" w:rsidRPr="00336D7F" w:rsidRDefault="00EA2B98" w:rsidP="005F1B7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9 409</w:t>
            </w:r>
          </w:p>
        </w:tc>
      </w:tr>
      <w:tr w:rsidR="00FC0C9C" w:rsidRPr="00513DC2" w:rsidTr="00FC0C9C">
        <w:tc>
          <w:tcPr>
            <w:tcW w:w="2031" w:type="dxa"/>
          </w:tcPr>
          <w:p w:rsidR="00FC0C9C" w:rsidRPr="00513DC2" w:rsidRDefault="00FC0C9C" w:rsidP="001230B0">
            <w:pPr>
              <w:rPr>
                <w:rFonts w:ascii="Times New Roman" w:hAnsi="Times New Roman" w:cs="Times New Roman"/>
                <w:sz w:val="24"/>
                <w:szCs w:val="24"/>
                <w:lang w:eastAsia="ru-RU"/>
              </w:rPr>
            </w:pPr>
            <w:r w:rsidRPr="00513DC2">
              <w:rPr>
                <w:rFonts w:ascii="Times New Roman" w:hAnsi="Times New Roman" w:cs="Times New Roman"/>
                <w:sz w:val="24"/>
                <w:szCs w:val="24"/>
                <w:lang w:eastAsia="ru-RU"/>
              </w:rPr>
              <w:t>Упрощенная система налогообложения</w:t>
            </w:r>
          </w:p>
        </w:tc>
        <w:tc>
          <w:tcPr>
            <w:tcW w:w="2150" w:type="dxa"/>
            <w:vAlign w:val="center"/>
          </w:tcPr>
          <w:p w:rsidR="00FC0C9C" w:rsidRPr="00336D7F" w:rsidRDefault="00FC0C9C" w:rsidP="005F1B74">
            <w:pPr>
              <w:jc w:val="center"/>
              <w:rPr>
                <w:rFonts w:ascii="Times New Roman" w:hAnsi="Times New Roman" w:cs="Times New Roman"/>
                <w:color w:val="000000" w:themeColor="text1"/>
                <w:sz w:val="28"/>
                <w:szCs w:val="28"/>
              </w:rPr>
            </w:pPr>
            <w:r w:rsidRPr="00336D7F">
              <w:rPr>
                <w:rFonts w:ascii="Times New Roman" w:hAnsi="Times New Roman" w:cs="Times New Roman"/>
                <w:color w:val="000000" w:themeColor="text1"/>
                <w:sz w:val="28"/>
                <w:szCs w:val="28"/>
              </w:rPr>
              <w:t>5 695</w:t>
            </w:r>
          </w:p>
        </w:tc>
        <w:tc>
          <w:tcPr>
            <w:tcW w:w="2150" w:type="dxa"/>
            <w:vAlign w:val="center"/>
          </w:tcPr>
          <w:p w:rsidR="00FC0C9C" w:rsidRPr="00336D7F" w:rsidRDefault="00FC0C9C" w:rsidP="005F1B74">
            <w:pPr>
              <w:jc w:val="center"/>
              <w:rPr>
                <w:rFonts w:ascii="Times New Roman" w:hAnsi="Times New Roman" w:cs="Times New Roman"/>
                <w:color w:val="000000" w:themeColor="text1"/>
                <w:sz w:val="28"/>
                <w:szCs w:val="28"/>
              </w:rPr>
            </w:pPr>
            <w:r w:rsidRPr="00336D7F">
              <w:rPr>
                <w:rFonts w:ascii="Times New Roman" w:hAnsi="Times New Roman" w:cs="Times New Roman"/>
                <w:color w:val="000000" w:themeColor="text1"/>
                <w:sz w:val="28"/>
                <w:szCs w:val="28"/>
              </w:rPr>
              <w:t>5 780</w:t>
            </w:r>
          </w:p>
        </w:tc>
        <w:tc>
          <w:tcPr>
            <w:tcW w:w="2150" w:type="dxa"/>
            <w:vAlign w:val="center"/>
          </w:tcPr>
          <w:p w:rsidR="00FC0C9C" w:rsidRPr="00336D7F" w:rsidRDefault="00FC0C9C" w:rsidP="005F1B74">
            <w:pPr>
              <w:jc w:val="center"/>
              <w:rPr>
                <w:rFonts w:ascii="Times New Roman" w:hAnsi="Times New Roman" w:cs="Times New Roman"/>
                <w:color w:val="000000" w:themeColor="text1"/>
                <w:sz w:val="28"/>
                <w:szCs w:val="28"/>
              </w:rPr>
            </w:pPr>
            <w:r w:rsidRPr="00336D7F">
              <w:rPr>
                <w:rFonts w:ascii="Times New Roman" w:hAnsi="Times New Roman" w:cs="Times New Roman"/>
                <w:color w:val="000000" w:themeColor="text1"/>
                <w:sz w:val="28"/>
                <w:szCs w:val="28"/>
              </w:rPr>
              <w:t>23 026</w:t>
            </w:r>
          </w:p>
        </w:tc>
        <w:tc>
          <w:tcPr>
            <w:tcW w:w="2151" w:type="dxa"/>
            <w:vAlign w:val="center"/>
          </w:tcPr>
          <w:p w:rsidR="00FC0C9C" w:rsidRPr="00336D7F" w:rsidRDefault="00FC0C9C" w:rsidP="005F1B74">
            <w:pPr>
              <w:jc w:val="center"/>
              <w:rPr>
                <w:rFonts w:ascii="Times New Roman" w:hAnsi="Times New Roman" w:cs="Times New Roman"/>
                <w:color w:val="000000" w:themeColor="text1"/>
                <w:sz w:val="28"/>
                <w:szCs w:val="28"/>
              </w:rPr>
            </w:pPr>
            <w:r w:rsidRPr="00336D7F">
              <w:rPr>
                <w:rFonts w:ascii="Times New Roman" w:hAnsi="Times New Roman" w:cs="Times New Roman"/>
                <w:color w:val="000000" w:themeColor="text1"/>
                <w:sz w:val="28"/>
                <w:szCs w:val="28"/>
              </w:rPr>
              <w:t>217 042</w:t>
            </w:r>
          </w:p>
        </w:tc>
      </w:tr>
      <w:tr w:rsidR="00FC0C9C" w:rsidRPr="00513DC2" w:rsidTr="00FC0C9C">
        <w:tc>
          <w:tcPr>
            <w:tcW w:w="2031" w:type="dxa"/>
          </w:tcPr>
          <w:p w:rsidR="00FC0C9C" w:rsidRPr="00513DC2" w:rsidRDefault="00FC0C9C" w:rsidP="001230B0">
            <w:pPr>
              <w:rPr>
                <w:rFonts w:ascii="Times New Roman" w:hAnsi="Times New Roman" w:cs="Times New Roman"/>
                <w:sz w:val="24"/>
                <w:szCs w:val="24"/>
                <w:lang w:eastAsia="ru-RU"/>
              </w:rPr>
            </w:pPr>
            <w:r w:rsidRPr="00513DC2">
              <w:rPr>
                <w:rFonts w:ascii="Times New Roman" w:hAnsi="Times New Roman" w:cs="Times New Roman"/>
                <w:sz w:val="24"/>
                <w:szCs w:val="24"/>
                <w:lang w:eastAsia="ru-RU"/>
              </w:rPr>
              <w:t>Патентная система налогообложения</w:t>
            </w:r>
          </w:p>
        </w:tc>
        <w:tc>
          <w:tcPr>
            <w:tcW w:w="2150" w:type="dxa"/>
            <w:vAlign w:val="center"/>
          </w:tcPr>
          <w:p w:rsidR="00FC0C9C" w:rsidRPr="00730A02" w:rsidRDefault="00FC0C9C" w:rsidP="00FC0C9C">
            <w:pPr>
              <w:jc w:val="center"/>
              <w:rPr>
                <w:rFonts w:ascii="Times New Roman" w:hAnsi="Times New Roman" w:cs="Times New Roman"/>
                <w:sz w:val="28"/>
                <w:szCs w:val="28"/>
              </w:rPr>
            </w:pPr>
            <w:r w:rsidRPr="00730A02">
              <w:rPr>
                <w:rFonts w:ascii="Times New Roman" w:hAnsi="Times New Roman" w:cs="Times New Roman"/>
                <w:sz w:val="28"/>
                <w:szCs w:val="28"/>
              </w:rPr>
              <w:t>236</w:t>
            </w:r>
          </w:p>
        </w:tc>
        <w:tc>
          <w:tcPr>
            <w:tcW w:w="2150" w:type="dxa"/>
            <w:vAlign w:val="center"/>
          </w:tcPr>
          <w:p w:rsidR="00FC0C9C" w:rsidRPr="00730A02" w:rsidRDefault="00FC0C9C" w:rsidP="00FC0C9C">
            <w:pPr>
              <w:jc w:val="center"/>
              <w:rPr>
                <w:rFonts w:ascii="Times New Roman" w:hAnsi="Times New Roman" w:cs="Times New Roman"/>
                <w:sz w:val="28"/>
                <w:szCs w:val="28"/>
              </w:rPr>
            </w:pPr>
            <w:r w:rsidRPr="00730A02">
              <w:rPr>
                <w:rFonts w:ascii="Times New Roman" w:hAnsi="Times New Roman" w:cs="Times New Roman"/>
                <w:sz w:val="28"/>
                <w:szCs w:val="28"/>
              </w:rPr>
              <w:t>288</w:t>
            </w:r>
          </w:p>
        </w:tc>
        <w:tc>
          <w:tcPr>
            <w:tcW w:w="2150" w:type="dxa"/>
            <w:vAlign w:val="center"/>
          </w:tcPr>
          <w:p w:rsidR="00FC0C9C" w:rsidRPr="00730A02" w:rsidRDefault="00FC0C9C" w:rsidP="00FC0C9C">
            <w:pPr>
              <w:jc w:val="center"/>
              <w:rPr>
                <w:rFonts w:ascii="Times New Roman" w:hAnsi="Times New Roman" w:cs="Times New Roman"/>
                <w:sz w:val="28"/>
                <w:szCs w:val="28"/>
              </w:rPr>
            </w:pPr>
            <w:r w:rsidRPr="00730A02">
              <w:rPr>
                <w:rFonts w:ascii="Times New Roman" w:hAnsi="Times New Roman" w:cs="Times New Roman"/>
                <w:sz w:val="28"/>
                <w:szCs w:val="28"/>
              </w:rPr>
              <w:t>731</w:t>
            </w:r>
          </w:p>
        </w:tc>
        <w:tc>
          <w:tcPr>
            <w:tcW w:w="2151" w:type="dxa"/>
            <w:vAlign w:val="center"/>
          </w:tcPr>
          <w:p w:rsidR="00FC0C9C" w:rsidRPr="00730A02" w:rsidRDefault="00FC0C9C" w:rsidP="00FC0C9C">
            <w:pPr>
              <w:jc w:val="center"/>
              <w:rPr>
                <w:rFonts w:ascii="Times New Roman" w:hAnsi="Times New Roman" w:cs="Times New Roman"/>
                <w:sz w:val="28"/>
                <w:szCs w:val="28"/>
              </w:rPr>
            </w:pPr>
            <w:r w:rsidRPr="00730A02">
              <w:rPr>
                <w:rFonts w:ascii="Times New Roman" w:hAnsi="Times New Roman" w:cs="Times New Roman"/>
                <w:sz w:val="28"/>
                <w:szCs w:val="28"/>
              </w:rPr>
              <w:t>569</w:t>
            </w:r>
          </w:p>
        </w:tc>
      </w:tr>
      <w:tr w:rsidR="00FC0C9C" w:rsidRPr="006727B1" w:rsidTr="00FC0C9C">
        <w:tc>
          <w:tcPr>
            <w:tcW w:w="2031" w:type="dxa"/>
          </w:tcPr>
          <w:p w:rsidR="00FC0C9C" w:rsidRPr="00F3173F" w:rsidRDefault="00FC0C9C" w:rsidP="00AC07C6">
            <w:pPr>
              <w:jc w:val="center"/>
              <w:rPr>
                <w:rFonts w:ascii="Times New Roman" w:hAnsi="Times New Roman" w:cs="Times New Roman"/>
                <w:sz w:val="28"/>
                <w:szCs w:val="28"/>
                <w:lang w:eastAsia="ru-RU"/>
              </w:rPr>
            </w:pPr>
            <w:r w:rsidRPr="00F3173F">
              <w:rPr>
                <w:rFonts w:ascii="Times New Roman" w:hAnsi="Times New Roman" w:cs="Times New Roman"/>
                <w:sz w:val="28"/>
                <w:szCs w:val="28"/>
                <w:lang w:eastAsia="ru-RU"/>
              </w:rPr>
              <w:t>Итого</w:t>
            </w:r>
          </w:p>
        </w:tc>
        <w:tc>
          <w:tcPr>
            <w:tcW w:w="2150" w:type="dxa"/>
          </w:tcPr>
          <w:p w:rsidR="00FC0C9C" w:rsidRPr="00F3173F" w:rsidRDefault="00FC0C9C" w:rsidP="00AC07C6">
            <w:pPr>
              <w:jc w:val="center"/>
              <w:rPr>
                <w:rFonts w:ascii="Times New Roman" w:hAnsi="Times New Roman" w:cs="Times New Roman"/>
                <w:sz w:val="28"/>
                <w:szCs w:val="28"/>
                <w:lang w:eastAsia="ru-RU"/>
              </w:rPr>
            </w:pPr>
            <w:r w:rsidRPr="00F3173F">
              <w:rPr>
                <w:rFonts w:ascii="Times New Roman" w:hAnsi="Times New Roman" w:cs="Times New Roman"/>
                <w:sz w:val="28"/>
                <w:szCs w:val="28"/>
                <w:lang w:eastAsia="ru-RU"/>
              </w:rPr>
              <w:t>178 136</w:t>
            </w:r>
          </w:p>
        </w:tc>
        <w:tc>
          <w:tcPr>
            <w:tcW w:w="2150" w:type="dxa"/>
          </w:tcPr>
          <w:p w:rsidR="00FC0C9C" w:rsidRPr="00F3173F" w:rsidRDefault="00C747A3" w:rsidP="00AC07C6">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321 404</w:t>
            </w:r>
          </w:p>
        </w:tc>
        <w:tc>
          <w:tcPr>
            <w:tcW w:w="2150" w:type="dxa"/>
          </w:tcPr>
          <w:p w:rsidR="00FC0C9C" w:rsidRPr="00F3173F" w:rsidRDefault="00C747A3" w:rsidP="00F7692D">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624 052</w:t>
            </w:r>
          </w:p>
        </w:tc>
        <w:tc>
          <w:tcPr>
            <w:tcW w:w="2151" w:type="dxa"/>
          </w:tcPr>
          <w:p w:rsidR="00FC0C9C" w:rsidRPr="00F3173F" w:rsidRDefault="00C747A3" w:rsidP="00EA2B98">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1 0</w:t>
            </w:r>
            <w:r w:rsidR="00EA2B98">
              <w:rPr>
                <w:rFonts w:ascii="Times New Roman" w:hAnsi="Times New Roman" w:cs="Times New Roman"/>
                <w:sz w:val="28"/>
                <w:szCs w:val="28"/>
                <w:lang w:eastAsia="ru-RU"/>
              </w:rPr>
              <w:t>33</w:t>
            </w:r>
            <w:r>
              <w:rPr>
                <w:rFonts w:ascii="Times New Roman" w:hAnsi="Times New Roman" w:cs="Times New Roman"/>
                <w:sz w:val="28"/>
                <w:szCs w:val="28"/>
                <w:lang w:eastAsia="ru-RU"/>
              </w:rPr>
              <w:t xml:space="preserve"> </w:t>
            </w:r>
            <w:r w:rsidR="00EA2B98">
              <w:rPr>
                <w:rFonts w:ascii="Times New Roman" w:hAnsi="Times New Roman" w:cs="Times New Roman"/>
                <w:sz w:val="28"/>
                <w:szCs w:val="28"/>
                <w:lang w:eastAsia="ru-RU"/>
              </w:rPr>
              <w:t>738</w:t>
            </w:r>
          </w:p>
        </w:tc>
      </w:tr>
    </w:tbl>
    <w:p w:rsidR="006D1760" w:rsidRPr="006727B1" w:rsidRDefault="006D1760" w:rsidP="00720A5C">
      <w:pPr>
        <w:autoSpaceDE w:val="0"/>
        <w:autoSpaceDN w:val="0"/>
        <w:adjustRightInd w:val="0"/>
        <w:spacing w:after="0" w:line="240" w:lineRule="auto"/>
        <w:ind w:firstLine="709"/>
        <w:jc w:val="both"/>
        <w:rPr>
          <w:rFonts w:ascii="Times New Roman" w:hAnsi="Times New Roman" w:cs="Times New Roman"/>
          <w:sz w:val="24"/>
          <w:szCs w:val="24"/>
        </w:rPr>
      </w:pPr>
    </w:p>
    <w:p w:rsidR="005C47DB" w:rsidRPr="006727B1" w:rsidRDefault="006D1760" w:rsidP="006D1760">
      <w:pPr>
        <w:autoSpaceDE w:val="0"/>
        <w:autoSpaceDN w:val="0"/>
        <w:adjustRightInd w:val="0"/>
        <w:spacing w:after="0" w:line="240" w:lineRule="auto"/>
        <w:ind w:firstLine="709"/>
        <w:jc w:val="both"/>
        <w:rPr>
          <w:rFonts w:ascii="Times New Roman" w:hAnsi="Times New Roman" w:cs="Times New Roman"/>
          <w:sz w:val="28"/>
          <w:szCs w:val="28"/>
        </w:rPr>
      </w:pPr>
      <w:r w:rsidRPr="006727B1">
        <w:rPr>
          <w:rFonts w:ascii="Times New Roman" w:hAnsi="Times New Roman" w:cs="Times New Roman"/>
          <w:sz w:val="28"/>
          <w:szCs w:val="28"/>
        </w:rPr>
        <w:t>По результатам оценки налоговых расходов Курской области</w:t>
      </w:r>
      <w:r w:rsidR="00C747A3">
        <w:rPr>
          <w:rFonts w:ascii="Times New Roman" w:hAnsi="Times New Roman" w:cs="Times New Roman"/>
          <w:sz w:val="28"/>
          <w:szCs w:val="28"/>
        </w:rPr>
        <w:t xml:space="preserve"> за 2019-2020 годы, </w:t>
      </w:r>
      <w:r w:rsidR="00C747A3" w:rsidRPr="006727B1">
        <w:rPr>
          <w:rFonts w:ascii="Times New Roman" w:hAnsi="Times New Roman" w:cs="Times New Roman"/>
          <w:sz w:val="28"/>
          <w:szCs w:val="28"/>
        </w:rPr>
        <w:t>проведен</w:t>
      </w:r>
      <w:r w:rsidR="00C747A3">
        <w:rPr>
          <w:rFonts w:ascii="Times New Roman" w:hAnsi="Times New Roman" w:cs="Times New Roman"/>
          <w:sz w:val="28"/>
          <w:szCs w:val="28"/>
        </w:rPr>
        <w:t>ной</w:t>
      </w:r>
      <w:r w:rsidR="00C747A3" w:rsidRPr="006727B1">
        <w:rPr>
          <w:rFonts w:ascii="Times New Roman" w:hAnsi="Times New Roman" w:cs="Times New Roman"/>
          <w:sz w:val="28"/>
          <w:szCs w:val="28"/>
        </w:rPr>
        <w:t xml:space="preserve"> </w:t>
      </w:r>
      <w:r w:rsidRPr="006727B1">
        <w:rPr>
          <w:rFonts w:ascii="Times New Roman" w:hAnsi="Times New Roman" w:cs="Times New Roman"/>
          <w:sz w:val="28"/>
          <w:szCs w:val="28"/>
        </w:rPr>
        <w:t>в</w:t>
      </w:r>
      <w:r w:rsidR="002B10FF">
        <w:rPr>
          <w:rFonts w:ascii="Times New Roman" w:hAnsi="Times New Roman" w:cs="Times New Roman"/>
          <w:sz w:val="28"/>
          <w:szCs w:val="28"/>
        </w:rPr>
        <w:t> </w:t>
      </w:r>
      <w:r w:rsidRPr="006727B1">
        <w:rPr>
          <w:rFonts w:ascii="Times New Roman" w:hAnsi="Times New Roman" w:cs="Times New Roman"/>
          <w:sz w:val="28"/>
          <w:szCs w:val="28"/>
        </w:rPr>
        <w:t>соответствии общими требованиями к оценке налоговых расходов субъектов Российской Федерации, утвержденными постановлением Правитель</w:t>
      </w:r>
      <w:r w:rsidR="00145D8B">
        <w:rPr>
          <w:rFonts w:ascii="Times New Roman" w:hAnsi="Times New Roman" w:cs="Times New Roman"/>
          <w:sz w:val="28"/>
          <w:szCs w:val="28"/>
        </w:rPr>
        <w:t>ства Российской Федерации от 22.06.</w:t>
      </w:r>
      <w:r w:rsidRPr="006727B1">
        <w:rPr>
          <w:rFonts w:ascii="Times New Roman" w:hAnsi="Times New Roman" w:cs="Times New Roman"/>
          <w:sz w:val="28"/>
          <w:szCs w:val="28"/>
        </w:rPr>
        <w:t xml:space="preserve">2019 № 796, </w:t>
      </w:r>
      <w:r w:rsidR="00C747A3">
        <w:rPr>
          <w:rFonts w:ascii="Times New Roman" w:hAnsi="Times New Roman" w:cs="Times New Roman"/>
          <w:sz w:val="28"/>
          <w:szCs w:val="28"/>
        </w:rPr>
        <w:t>все</w:t>
      </w:r>
      <w:r w:rsidR="00145D8B">
        <w:rPr>
          <w:rFonts w:ascii="Times New Roman" w:hAnsi="Times New Roman" w:cs="Times New Roman"/>
          <w:sz w:val="28"/>
          <w:szCs w:val="28"/>
        </w:rPr>
        <w:t> </w:t>
      </w:r>
      <w:r w:rsidRPr="006727B1">
        <w:rPr>
          <w:rFonts w:ascii="Times New Roman" w:hAnsi="Times New Roman" w:cs="Times New Roman"/>
          <w:sz w:val="28"/>
          <w:szCs w:val="28"/>
        </w:rPr>
        <w:t xml:space="preserve">действующие налоговые льготы </w:t>
      </w:r>
      <w:r w:rsidR="00C747A3">
        <w:rPr>
          <w:rFonts w:ascii="Times New Roman" w:hAnsi="Times New Roman" w:cs="Times New Roman"/>
          <w:sz w:val="28"/>
          <w:szCs w:val="28"/>
        </w:rPr>
        <w:t xml:space="preserve">кураторами </w:t>
      </w:r>
      <w:r w:rsidRPr="006727B1">
        <w:rPr>
          <w:rFonts w:ascii="Times New Roman" w:hAnsi="Times New Roman" w:cs="Times New Roman"/>
          <w:sz w:val="28"/>
          <w:szCs w:val="28"/>
        </w:rPr>
        <w:t>признаны эффективными</w:t>
      </w:r>
      <w:r w:rsidR="00C747A3">
        <w:rPr>
          <w:rFonts w:ascii="Times New Roman" w:hAnsi="Times New Roman" w:cs="Times New Roman"/>
          <w:sz w:val="28"/>
          <w:szCs w:val="28"/>
        </w:rPr>
        <w:t>.</w:t>
      </w:r>
    </w:p>
    <w:p w:rsidR="00D541FF" w:rsidRDefault="00C747A3" w:rsidP="00261C41">
      <w:pPr>
        <w:pStyle w:val="ConsPlusNormal"/>
        <w:ind w:firstLine="709"/>
        <w:jc w:val="both"/>
        <w:rPr>
          <w:sz w:val="28"/>
          <w:szCs w:val="28"/>
        </w:rPr>
      </w:pPr>
      <w:r>
        <w:rPr>
          <w:sz w:val="28"/>
          <w:szCs w:val="28"/>
        </w:rPr>
        <w:t xml:space="preserve">В 2020 году </w:t>
      </w:r>
      <w:r w:rsidR="005E23D4">
        <w:rPr>
          <w:sz w:val="28"/>
          <w:szCs w:val="28"/>
        </w:rPr>
        <w:t xml:space="preserve">в связи с распространением новой </w:t>
      </w:r>
      <w:proofErr w:type="spellStart"/>
      <w:r w:rsidR="005E23D4">
        <w:rPr>
          <w:sz w:val="28"/>
          <w:szCs w:val="28"/>
        </w:rPr>
        <w:t>коронавирусной</w:t>
      </w:r>
      <w:proofErr w:type="spellEnd"/>
      <w:r w:rsidR="005E23D4">
        <w:rPr>
          <w:sz w:val="28"/>
          <w:szCs w:val="28"/>
        </w:rPr>
        <w:t xml:space="preserve"> инфекции были установлены стимулирующие льготы по упрощенной системе налогообложения, налогу на имущество организаций и транспортному налогу</w:t>
      </w:r>
      <w:r>
        <w:rPr>
          <w:sz w:val="28"/>
          <w:szCs w:val="28"/>
        </w:rPr>
        <w:t xml:space="preserve"> </w:t>
      </w:r>
      <w:r w:rsidR="005E23D4">
        <w:rPr>
          <w:sz w:val="28"/>
          <w:szCs w:val="28"/>
        </w:rPr>
        <w:t>в</w:t>
      </w:r>
      <w:r w:rsidR="00145D8B">
        <w:rPr>
          <w:sz w:val="28"/>
          <w:szCs w:val="28"/>
        </w:rPr>
        <w:t> </w:t>
      </w:r>
      <w:r w:rsidR="005E23D4">
        <w:rPr>
          <w:sz w:val="28"/>
          <w:szCs w:val="28"/>
        </w:rPr>
        <w:t>целях</w:t>
      </w:r>
      <w:r>
        <w:rPr>
          <w:sz w:val="28"/>
          <w:szCs w:val="28"/>
        </w:rPr>
        <w:t xml:space="preserve"> </w:t>
      </w:r>
      <w:r w:rsidR="005E23D4" w:rsidRPr="005E23D4">
        <w:rPr>
          <w:sz w:val="28"/>
          <w:szCs w:val="28"/>
        </w:rPr>
        <w:t xml:space="preserve">поддержки </w:t>
      </w:r>
      <w:r w:rsidR="005E23D4">
        <w:rPr>
          <w:sz w:val="28"/>
          <w:szCs w:val="28"/>
        </w:rPr>
        <w:t xml:space="preserve">пострадавших </w:t>
      </w:r>
      <w:r w:rsidR="005E23D4" w:rsidRPr="005E23D4">
        <w:rPr>
          <w:sz w:val="28"/>
          <w:szCs w:val="28"/>
        </w:rPr>
        <w:t>отрасл</w:t>
      </w:r>
      <w:r w:rsidR="005E23D4">
        <w:rPr>
          <w:sz w:val="28"/>
          <w:szCs w:val="28"/>
        </w:rPr>
        <w:t xml:space="preserve">ей экономики </w:t>
      </w:r>
      <w:r w:rsidR="005E23D4" w:rsidRPr="005E23D4">
        <w:rPr>
          <w:sz w:val="28"/>
          <w:szCs w:val="28"/>
        </w:rPr>
        <w:t>в рамках общенациональных мер по преодолению последствий пандемии и</w:t>
      </w:r>
      <w:r w:rsidR="00145D8B">
        <w:rPr>
          <w:sz w:val="28"/>
          <w:szCs w:val="28"/>
        </w:rPr>
        <w:t> </w:t>
      </w:r>
      <w:r w:rsidR="005E23D4" w:rsidRPr="005E23D4">
        <w:rPr>
          <w:sz w:val="28"/>
          <w:szCs w:val="28"/>
        </w:rPr>
        <w:t>восстановлению экономики</w:t>
      </w:r>
      <w:r w:rsidR="005E23D4">
        <w:rPr>
          <w:sz w:val="28"/>
          <w:szCs w:val="28"/>
        </w:rPr>
        <w:t>.</w:t>
      </w:r>
    </w:p>
    <w:p w:rsidR="005E23D4" w:rsidRDefault="005E23D4" w:rsidP="00261C41">
      <w:pPr>
        <w:pStyle w:val="ConsPlusNormal"/>
        <w:ind w:firstLine="709"/>
        <w:jc w:val="both"/>
        <w:rPr>
          <w:sz w:val="28"/>
          <w:szCs w:val="28"/>
        </w:rPr>
      </w:pPr>
      <w:r>
        <w:rPr>
          <w:sz w:val="28"/>
          <w:szCs w:val="28"/>
        </w:rPr>
        <w:t>Срок их действия ограничен 2020 годом, льготами воспользовались 1</w:t>
      </w:r>
      <w:r w:rsidR="00637424">
        <w:rPr>
          <w:sz w:val="28"/>
          <w:szCs w:val="28"/>
        </w:rPr>
        <w:t> </w:t>
      </w:r>
      <w:r>
        <w:rPr>
          <w:sz w:val="28"/>
          <w:szCs w:val="28"/>
        </w:rPr>
        <w:t>094 хозяйствующих субъекта, налоговые расходы областного бюджета составили 240 986 тыс. рублей.</w:t>
      </w:r>
    </w:p>
    <w:p w:rsidR="00B6496F" w:rsidRPr="001A36C8" w:rsidRDefault="005078E7" w:rsidP="00261C41">
      <w:pPr>
        <w:pStyle w:val="ConsPlusNormal"/>
        <w:ind w:firstLine="709"/>
        <w:jc w:val="both"/>
        <w:rPr>
          <w:sz w:val="28"/>
          <w:szCs w:val="28"/>
        </w:rPr>
      </w:pPr>
      <w:r w:rsidRPr="001A36C8">
        <w:rPr>
          <w:sz w:val="28"/>
          <w:szCs w:val="28"/>
        </w:rPr>
        <w:t>Прогноз налоговых расходов на 2021 – 2024 годы характеризуется ростом расходов более, чем в 2 раза</w:t>
      </w:r>
      <w:r w:rsidR="000A5389" w:rsidRPr="001A36C8">
        <w:rPr>
          <w:sz w:val="28"/>
          <w:szCs w:val="28"/>
        </w:rPr>
        <w:t xml:space="preserve"> к уровню 2020 года</w:t>
      </w:r>
      <w:r w:rsidRPr="001A36C8">
        <w:rPr>
          <w:sz w:val="28"/>
          <w:szCs w:val="28"/>
        </w:rPr>
        <w:t>. Это</w:t>
      </w:r>
      <w:r w:rsidR="000A5389" w:rsidRPr="001A36C8">
        <w:rPr>
          <w:sz w:val="28"/>
          <w:szCs w:val="28"/>
        </w:rPr>
        <w:t>му способствовало значительное расширение перечня налоговых льгот в 2020 – 2021 годах</w:t>
      </w:r>
      <w:r w:rsidR="003C69E9" w:rsidRPr="001A36C8">
        <w:rPr>
          <w:sz w:val="28"/>
          <w:szCs w:val="28"/>
        </w:rPr>
        <w:t>, направленных на повышение инвестиционной привлекательности региона, улучшение качества жизни населения, преодоление последствий пандемии</w:t>
      </w:r>
      <w:r w:rsidR="000A5389" w:rsidRPr="001A36C8">
        <w:rPr>
          <w:sz w:val="28"/>
          <w:szCs w:val="28"/>
        </w:rPr>
        <w:t xml:space="preserve">. </w:t>
      </w:r>
    </w:p>
    <w:p w:rsidR="00B6496F" w:rsidRPr="001A36C8" w:rsidRDefault="000A5389" w:rsidP="00261C41">
      <w:pPr>
        <w:pStyle w:val="ConsPlusNormal"/>
        <w:ind w:firstLine="709"/>
        <w:jc w:val="both"/>
        <w:rPr>
          <w:sz w:val="28"/>
          <w:szCs w:val="28"/>
        </w:rPr>
      </w:pPr>
      <w:r w:rsidRPr="001A36C8">
        <w:rPr>
          <w:sz w:val="28"/>
          <w:szCs w:val="28"/>
        </w:rPr>
        <w:t>Так</w:t>
      </w:r>
      <w:r w:rsidR="00B6496F" w:rsidRPr="001A36C8">
        <w:rPr>
          <w:sz w:val="28"/>
          <w:szCs w:val="28"/>
        </w:rPr>
        <w:t>,</w:t>
      </w:r>
      <w:r w:rsidRPr="001A36C8">
        <w:rPr>
          <w:sz w:val="28"/>
          <w:szCs w:val="28"/>
        </w:rPr>
        <w:t xml:space="preserve"> с 2021 года</w:t>
      </w:r>
      <w:r w:rsidR="00B6496F" w:rsidRPr="001A36C8">
        <w:rPr>
          <w:sz w:val="28"/>
          <w:szCs w:val="28"/>
        </w:rPr>
        <w:t xml:space="preserve"> будут действовать следующие региональные льготы:</w:t>
      </w:r>
    </w:p>
    <w:p w:rsidR="00B6496F" w:rsidRPr="001A36C8" w:rsidRDefault="00B6496F" w:rsidP="00261C41">
      <w:pPr>
        <w:pStyle w:val="ConsPlusNormal"/>
        <w:ind w:firstLine="709"/>
        <w:jc w:val="both"/>
        <w:rPr>
          <w:sz w:val="28"/>
          <w:szCs w:val="28"/>
        </w:rPr>
      </w:pPr>
      <w:r w:rsidRPr="001A36C8">
        <w:rPr>
          <w:sz w:val="28"/>
          <w:szCs w:val="28"/>
        </w:rPr>
        <w:t>–</w:t>
      </w:r>
      <w:r w:rsidR="000A5389" w:rsidRPr="001A36C8">
        <w:rPr>
          <w:sz w:val="28"/>
          <w:szCs w:val="28"/>
        </w:rPr>
        <w:t xml:space="preserve"> </w:t>
      </w:r>
      <w:r w:rsidR="0023189C" w:rsidRPr="001A36C8">
        <w:rPr>
          <w:sz w:val="28"/>
          <w:szCs w:val="28"/>
        </w:rPr>
        <w:t>организации</w:t>
      </w:r>
      <w:r w:rsidRPr="001A36C8">
        <w:rPr>
          <w:sz w:val="28"/>
          <w:szCs w:val="28"/>
        </w:rPr>
        <w:t xml:space="preserve"> – </w:t>
      </w:r>
      <w:r w:rsidR="0023189C" w:rsidRPr="001A36C8">
        <w:rPr>
          <w:sz w:val="28"/>
          <w:szCs w:val="28"/>
        </w:rPr>
        <w:t>участники региональных инвестиционных проектов</w:t>
      </w:r>
      <w:r w:rsidR="000A5389" w:rsidRPr="001A36C8">
        <w:rPr>
          <w:sz w:val="28"/>
          <w:szCs w:val="28"/>
        </w:rPr>
        <w:t xml:space="preserve"> вправе</w:t>
      </w:r>
      <w:r w:rsidRPr="001A36C8">
        <w:rPr>
          <w:sz w:val="28"/>
          <w:szCs w:val="28"/>
        </w:rPr>
        <w:t xml:space="preserve"> воспользоваться пониженной (10 %) ставкой по налогу на</w:t>
      </w:r>
      <w:r w:rsidR="000A5389" w:rsidRPr="001A36C8">
        <w:rPr>
          <w:sz w:val="28"/>
          <w:szCs w:val="28"/>
        </w:rPr>
        <w:t xml:space="preserve"> </w:t>
      </w:r>
      <w:r w:rsidRPr="001A36C8">
        <w:rPr>
          <w:sz w:val="28"/>
          <w:szCs w:val="28"/>
        </w:rPr>
        <w:t>прибыль организаций;</w:t>
      </w:r>
    </w:p>
    <w:p w:rsidR="000A5389" w:rsidRPr="001A36C8" w:rsidRDefault="00B6496F" w:rsidP="00261C41">
      <w:pPr>
        <w:pStyle w:val="ConsPlusNormal"/>
        <w:ind w:firstLine="709"/>
        <w:jc w:val="both"/>
        <w:rPr>
          <w:sz w:val="28"/>
          <w:szCs w:val="28"/>
        </w:rPr>
      </w:pPr>
      <w:r w:rsidRPr="001A36C8">
        <w:rPr>
          <w:sz w:val="28"/>
          <w:szCs w:val="28"/>
        </w:rPr>
        <w:t xml:space="preserve">– по налогу на имущество организаций освобождены от налогообложения организации - в отношении автомобильных дорог общего пользования </w:t>
      </w:r>
      <w:r w:rsidRPr="001A36C8">
        <w:rPr>
          <w:sz w:val="28"/>
          <w:szCs w:val="28"/>
        </w:rPr>
        <w:lastRenderedPageBreak/>
        <w:t>регионального и межмуниципального значения и объектов, увековечивающих память погибших при защите Отечества;</w:t>
      </w:r>
    </w:p>
    <w:p w:rsidR="00B6496F" w:rsidRPr="001A36C8" w:rsidRDefault="00B6496F" w:rsidP="00261C41">
      <w:pPr>
        <w:pStyle w:val="ConsPlusNormal"/>
        <w:ind w:firstLine="709"/>
        <w:jc w:val="both"/>
        <w:rPr>
          <w:sz w:val="28"/>
          <w:szCs w:val="28"/>
        </w:rPr>
      </w:pPr>
      <w:r w:rsidRPr="001A36C8">
        <w:rPr>
          <w:sz w:val="28"/>
          <w:szCs w:val="28"/>
        </w:rPr>
        <w:t>– на 2021 год понижена ставка по упрощенной системе налогообложения для организаций и индивидуальных предпринимателей, осуществляющих деятельность в сфере общественного питания.</w:t>
      </w:r>
    </w:p>
    <w:p w:rsidR="00905B55" w:rsidRDefault="005078E7" w:rsidP="00261C41">
      <w:pPr>
        <w:pStyle w:val="ConsPlusNormal"/>
        <w:ind w:firstLine="709"/>
        <w:jc w:val="both"/>
        <w:rPr>
          <w:sz w:val="28"/>
          <w:szCs w:val="28"/>
        </w:rPr>
      </w:pPr>
      <w:r w:rsidRPr="00644FC4">
        <w:rPr>
          <w:sz w:val="28"/>
          <w:szCs w:val="28"/>
        </w:rPr>
        <w:t xml:space="preserve"> </w:t>
      </w:r>
      <w:r w:rsidR="00905B55" w:rsidRPr="00644FC4">
        <w:rPr>
          <w:sz w:val="28"/>
          <w:szCs w:val="28"/>
        </w:rPr>
        <w:t>О</w:t>
      </w:r>
      <w:r w:rsidR="00905B55">
        <w:rPr>
          <w:sz w:val="28"/>
          <w:szCs w:val="28"/>
        </w:rPr>
        <w:t>ценка налоговых расходов Курской области на 2021 год и прогноз на</w:t>
      </w:r>
      <w:r w:rsidR="00145D8B">
        <w:rPr>
          <w:sz w:val="28"/>
          <w:szCs w:val="28"/>
        </w:rPr>
        <w:t> </w:t>
      </w:r>
      <w:r w:rsidR="00905B55">
        <w:rPr>
          <w:sz w:val="28"/>
          <w:szCs w:val="28"/>
        </w:rPr>
        <w:t>2022</w:t>
      </w:r>
      <w:r w:rsidR="00626859">
        <w:rPr>
          <w:sz w:val="28"/>
          <w:szCs w:val="28"/>
        </w:rPr>
        <w:t> </w:t>
      </w:r>
      <w:r w:rsidR="00145D8B">
        <w:rPr>
          <w:sz w:val="28"/>
          <w:szCs w:val="28"/>
        </w:rPr>
        <w:t xml:space="preserve">– </w:t>
      </w:r>
      <w:r w:rsidR="00905B55">
        <w:rPr>
          <w:sz w:val="28"/>
          <w:szCs w:val="28"/>
        </w:rPr>
        <w:t xml:space="preserve">2024 годы представлены в </w:t>
      </w:r>
      <w:r w:rsidR="00AC1DD6">
        <w:rPr>
          <w:sz w:val="28"/>
          <w:szCs w:val="28"/>
        </w:rPr>
        <w:t>таблице</w:t>
      </w:r>
      <w:r w:rsidR="00905B55">
        <w:rPr>
          <w:sz w:val="28"/>
          <w:szCs w:val="28"/>
        </w:rPr>
        <w:t xml:space="preserve"> № </w:t>
      </w:r>
      <w:r w:rsidR="00AC1DD6">
        <w:rPr>
          <w:sz w:val="28"/>
          <w:szCs w:val="28"/>
        </w:rPr>
        <w:t>7</w:t>
      </w:r>
      <w:r w:rsidR="00905B55">
        <w:rPr>
          <w:sz w:val="28"/>
          <w:szCs w:val="28"/>
        </w:rPr>
        <w:t>.</w:t>
      </w:r>
    </w:p>
    <w:p w:rsidR="00AC1DD6" w:rsidRDefault="00AC1DD6" w:rsidP="00261C41">
      <w:pPr>
        <w:pStyle w:val="ConsPlusNormal"/>
        <w:ind w:firstLine="709"/>
        <w:jc w:val="both"/>
        <w:rPr>
          <w:sz w:val="28"/>
          <w:szCs w:val="28"/>
        </w:rPr>
      </w:pPr>
    </w:p>
    <w:p w:rsidR="00AC1DD6" w:rsidRPr="00513DC2" w:rsidRDefault="00AC1DD6" w:rsidP="00AC1DD6">
      <w:pPr>
        <w:pStyle w:val="ConsPlusNormal"/>
        <w:ind w:firstLine="709"/>
        <w:jc w:val="both"/>
        <w:rPr>
          <w:sz w:val="28"/>
          <w:szCs w:val="28"/>
        </w:rPr>
      </w:pPr>
      <w:r w:rsidRPr="00513DC2">
        <w:rPr>
          <w:sz w:val="28"/>
          <w:szCs w:val="28"/>
        </w:rPr>
        <w:t xml:space="preserve">Таблица 6 </w:t>
      </w:r>
    </w:p>
    <w:p w:rsidR="00AC1DD6" w:rsidRDefault="00AC1DD6" w:rsidP="00AC1DD6">
      <w:pPr>
        <w:spacing w:after="0" w:line="240" w:lineRule="auto"/>
        <w:jc w:val="center"/>
        <w:rPr>
          <w:rFonts w:ascii="Times New Roman" w:hAnsi="Times New Roman" w:cs="Times New Roman"/>
          <w:sz w:val="28"/>
          <w:szCs w:val="28"/>
        </w:rPr>
      </w:pPr>
      <w:r w:rsidRPr="00513DC2">
        <w:rPr>
          <w:rFonts w:ascii="Times New Roman" w:hAnsi="Times New Roman" w:cs="Times New Roman"/>
          <w:sz w:val="28"/>
          <w:szCs w:val="28"/>
        </w:rPr>
        <w:t xml:space="preserve">Налоговые расходы Курской области по видам налогов </w:t>
      </w:r>
      <w:r>
        <w:rPr>
          <w:rFonts w:ascii="Times New Roman" w:hAnsi="Times New Roman" w:cs="Times New Roman"/>
          <w:sz w:val="28"/>
          <w:szCs w:val="28"/>
        </w:rPr>
        <w:t>н</w:t>
      </w:r>
      <w:r w:rsidRPr="00513DC2">
        <w:rPr>
          <w:rFonts w:ascii="Times New Roman" w:hAnsi="Times New Roman" w:cs="Times New Roman"/>
          <w:sz w:val="28"/>
          <w:szCs w:val="28"/>
        </w:rPr>
        <w:t>а 20</w:t>
      </w:r>
      <w:r>
        <w:rPr>
          <w:rFonts w:ascii="Times New Roman" w:hAnsi="Times New Roman" w:cs="Times New Roman"/>
          <w:sz w:val="28"/>
          <w:szCs w:val="28"/>
        </w:rPr>
        <w:t xml:space="preserve">21 – </w:t>
      </w:r>
      <w:r w:rsidRPr="00513DC2">
        <w:rPr>
          <w:rFonts w:ascii="Times New Roman" w:hAnsi="Times New Roman" w:cs="Times New Roman"/>
          <w:sz w:val="28"/>
          <w:szCs w:val="28"/>
        </w:rPr>
        <w:t>20</w:t>
      </w:r>
      <w:r>
        <w:rPr>
          <w:rFonts w:ascii="Times New Roman" w:hAnsi="Times New Roman" w:cs="Times New Roman"/>
          <w:sz w:val="28"/>
          <w:szCs w:val="28"/>
        </w:rPr>
        <w:t>24</w:t>
      </w:r>
      <w:r w:rsidRPr="00513DC2">
        <w:rPr>
          <w:rFonts w:ascii="Times New Roman" w:hAnsi="Times New Roman" w:cs="Times New Roman"/>
          <w:sz w:val="28"/>
          <w:szCs w:val="28"/>
        </w:rPr>
        <w:t xml:space="preserve"> годы, </w:t>
      </w:r>
    </w:p>
    <w:p w:rsidR="00AC1DD6" w:rsidRPr="00513DC2" w:rsidRDefault="00AC1DD6" w:rsidP="00AC1DD6">
      <w:pPr>
        <w:spacing w:after="0" w:line="240" w:lineRule="auto"/>
        <w:jc w:val="right"/>
        <w:rPr>
          <w:rFonts w:ascii="Times New Roman" w:hAnsi="Times New Roman" w:cs="Times New Roman"/>
          <w:sz w:val="28"/>
          <w:szCs w:val="28"/>
          <w:lang w:eastAsia="ru-RU"/>
        </w:rPr>
      </w:pPr>
      <w:r w:rsidRPr="00513DC2">
        <w:rPr>
          <w:rFonts w:ascii="Times New Roman" w:hAnsi="Times New Roman" w:cs="Times New Roman"/>
          <w:sz w:val="28"/>
          <w:szCs w:val="28"/>
          <w:lang w:eastAsia="ru-RU"/>
        </w:rPr>
        <w:t>тыс. рублей</w:t>
      </w:r>
    </w:p>
    <w:p w:rsidR="00AC1DD6" w:rsidRPr="00513DC2" w:rsidRDefault="00AC1DD6" w:rsidP="00AC1DD6">
      <w:pPr>
        <w:spacing w:after="0" w:line="240" w:lineRule="auto"/>
        <w:jc w:val="center"/>
        <w:rPr>
          <w:rFonts w:ascii="Times New Roman" w:hAnsi="Times New Roman" w:cs="Times New Roman"/>
          <w:sz w:val="24"/>
          <w:szCs w:val="24"/>
          <w:lang w:eastAsia="ru-RU"/>
        </w:rPr>
      </w:pPr>
    </w:p>
    <w:tbl>
      <w:tblPr>
        <w:tblStyle w:val="a9"/>
        <w:tblW w:w="10632" w:type="dxa"/>
        <w:tblInd w:w="-459" w:type="dxa"/>
        <w:tblLayout w:type="fixed"/>
        <w:tblLook w:val="04A0"/>
      </w:tblPr>
      <w:tblGrid>
        <w:gridCol w:w="2031"/>
        <w:gridCol w:w="2150"/>
        <w:gridCol w:w="2150"/>
        <w:gridCol w:w="2150"/>
        <w:gridCol w:w="2151"/>
      </w:tblGrid>
      <w:tr w:rsidR="00AC1DD6" w:rsidRPr="00513DC2" w:rsidTr="00E7572C">
        <w:tc>
          <w:tcPr>
            <w:tcW w:w="2031" w:type="dxa"/>
          </w:tcPr>
          <w:p w:rsidR="00AC1DD6" w:rsidRPr="00BB649E" w:rsidRDefault="00AC1DD6" w:rsidP="00E7572C">
            <w:pPr>
              <w:jc w:val="center"/>
              <w:rPr>
                <w:rFonts w:ascii="Times New Roman" w:hAnsi="Times New Roman" w:cs="Times New Roman"/>
                <w:sz w:val="28"/>
                <w:szCs w:val="28"/>
                <w:lang w:eastAsia="ru-RU"/>
              </w:rPr>
            </w:pPr>
            <w:r w:rsidRPr="00BB649E">
              <w:rPr>
                <w:rFonts w:ascii="Times New Roman" w:hAnsi="Times New Roman" w:cs="Times New Roman"/>
                <w:sz w:val="28"/>
                <w:szCs w:val="28"/>
                <w:lang w:eastAsia="ru-RU"/>
              </w:rPr>
              <w:t xml:space="preserve">№ </w:t>
            </w:r>
            <w:proofErr w:type="spellStart"/>
            <w:r w:rsidRPr="00BB649E">
              <w:rPr>
                <w:rFonts w:ascii="Times New Roman" w:hAnsi="Times New Roman" w:cs="Times New Roman"/>
                <w:sz w:val="28"/>
                <w:szCs w:val="28"/>
                <w:lang w:eastAsia="ru-RU"/>
              </w:rPr>
              <w:t>п</w:t>
            </w:r>
            <w:proofErr w:type="spellEnd"/>
            <w:r w:rsidRPr="00BB649E">
              <w:rPr>
                <w:rFonts w:ascii="Times New Roman" w:hAnsi="Times New Roman" w:cs="Times New Roman"/>
                <w:sz w:val="28"/>
                <w:szCs w:val="28"/>
                <w:lang w:eastAsia="ru-RU"/>
              </w:rPr>
              <w:t>/</w:t>
            </w:r>
            <w:proofErr w:type="spellStart"/>
            <w:r w:rsidRPr="00BB649E">
              <w:rPr>
                <w:rFonts w:ascii="Times New Roman" w:hAnsi="Times New Roman" w:cs="Times New Roman"/>
                <w:sz w:val="28"/>
                <w:szCs w:val="28"/>
                <w:lang w:eastAsia="ru-RU"/>
              </w:rPr>
              <w:t>п</w:t>
            </w:r>
            <w:proofErr w:type="spellEnd"/>
          </w:p>
        </w:tc>
        <w:tc>
          <w:tcPr>
            <w:tcW w:w="2150" w:type="dxa"/>
            <w:vAlign w:val="center"/>
          </w:tcPr>
          <w:p w:rsidR="00AC1DD6" w:rsidRPr="00BB649E" w:rsidRDefault="00AC1DD6" w:rsidP="00AC1DD6">
            <w:pPr>
              <w:jc w:val="center"/>
              <w:rPr>
                <w:rFonts w:ascii="Times New Roman" w:hAnsi="Times New Roman" w:cs="Times New Roman"/>
                <w:sz w:val="28"/>
                <w:szCs w:val="28"/>
                <w:lang w:eastAsia="ru-RU"/>
              </w:rPr>
            </w:pPr>
            <w:r w:rsidRPr="00BB649E">
              <w:rPr>
                <w:rFonts w:ascii="Times New Roman" w:hAnsi="Times New Roman" w:cs="Times New Roman"/>
                <w:sz w:val="28"/>
                <w:szCs w:val="28"/>
                <w:lang w:eastAsia="ru-RU"/>
              </w:rPr>
              <w:t>20</w:t>
            </w:r>
            <w:r>
              <w:rPr>
                <w:rFonts w:ascii="Times New Roman" w:hAnsi="Times New Roman" w:cs="Times New Roman"/>
                <w:sz w:val="28"/>
                <w:szCs w:val="28"/>
                <w:lang w:eastAsia="ru-RU"/>
              </w:rPr>
              <w:t>21</w:t>
            </w:r>
          </w:p>
        </w:tc>
        <w:tc>
          <w:tcPr>
            <w:tcW w:w="2150" w:type="dxa"/>
            <w:vAlign w:val="center"/>
          </w:tcPr>
          <w:p w:rsidR="00AC1DD6" w:rsidRPr="00BB649E" w:rsidRDefault="00AC1DD6" w:rsidP="00AC1DD6">
            <w:pPr>
              <w:jc w:val="center"/>
              <w:rPr>
                <w:rFonts w:ascii="Times New Roman" w:hAnsi="Times New Roman" w:cs="Times New Roman"/>
                <w:sz w:val="28"/>
                <w:szCs w:val="28"/>
                <w:lang w:eastAsia="ru-RU"/>
              </w:rPr>
            </w:pPr>
            <w:r w:rsidRPr="00BB649E">
              <w:rPr>
                <w:rFonts w:ascii="Times New Roman" w:hAnsi="Times New Roman" w:cs="Times New Roman"/>
                <w:sz w:val="28"/>
                <w:szCs w:val="28"/>
                <w:lang w:eastAsia="ru-RU"/>
              </w:rPr>
              <w:t>20</w:t>
            </w:r>
            <w:r>
              <w:rPr>
                <w:rFonts w:ascii="Times New Roman" w:hAnsi="Times New Roman" w:cs="Times New Roman"/>
                <w:sz w:val="28"/>
                <w:szCs w:val="28"/>
                <w:lang w:eastAsia="ru-RU"/>
              </w:rPr>
              <w:t>22</w:t>
            </w:r>
          </w:p>
        </w:tc>
        <w:tc>
          <w:tcPr>
            <w:tcW w:w="2150" w:type="dxa"/>
            <w:vAlign w:val="center"/>
          </w:tcPr>
          <w:p w:rsidR="00AC1DD6" w:rsidRPr="00BB649E" w:rsidRDefault="00AC1DD6" w:rsidP="00AC1DD6">
            <w:pPr>
              <w:jc w:val="center"/>
              <w:rPr>
                <w:rFonts w:ascii="Times New Roman" w:hAnsi="Times New Roman" w:cs="Times New Roman"/>
                <w:sz w:val="28"/>
                <w:szCs w:val="28"/>
                <w:lang w:eastAsia="ru-RU"/>
              </w:rPr>
            </w:pPr>
            <w:r w:rsidRPr="00BB649E">
              <w:rPr>
                <w:rFonts w:ascii="Times New Roman" w:hAnsi="Times New Roman" w:cs="Times New Roman"/>
                <w:sz w:val="28"/>
                <w:szCs w:val="28"/>
                <w:lang w:eastAsia="ru-RU"/>
              </w:rPr>
              <w:t>20</w:t>
            </w:r>
            <w:r>
              <w:rPr>
                <w:rFonts w:ascii="Times New Roman" w:hAnsi="Times New Roman" w:cs="Times New Roman"/>
                <w:sz w:val="28"/>
                <w:szCs w:val="28"/>
                <w:lang w:eastAsia="ru-RU"/>
              </w:rPr>
              <w:t>23</w:t>
            </w:r>
          </w:p>
        </w:tc>
        <w:tc>
          <w:tcPr>
            <w:tcW w:w="2151" w:type="dxa"/>
            <w:vAlign w:val="center"/>
          </w:tcPr>
          <w:p w:rsidR="00AC1DD6" w:rsidRPr="00BB649E" w:rsidRDefault="00AC1DD6" w:rsidP="00AC1DD6">
            <w:pPr>
              <w:jc w:val="center"/>
              <w:rPr>
                <w:rFonts w:ascii="Times New Roman" w:hAnsi="Times New Roman" w:cs="Times New Roman"/>
                <w:sz w:val="28"/>
                <w:szCs w:val="28"/>
                <w:lang w:eastAsia="ru-RU"/>
              </w:rPr>
            </w:pPr>
            <w:r w:rsidRPr="00BB649E">
              <w:rPr>
                <w:rFonts w:ascii="Times New Roman" w:hAnsi="Times New Roman" w:cs="Times New Roman"/>
                <w:sz w:val="28"/>
                <w:szCs w:val="28"/>
                <w:lang w:eastAsia="ru-RU"/>
              </w:rPr>
              <w:t>20</w:t>
            </w:r>
            <w:r>
              <w:rPr>
                <w:rFonts w:ascii="Times New Roman" w:hAnsi="Times New Roman" w:cs="Times New Roman"/>
                <w:sz w:val="28"/>
                <w:szCs w:val="28"/>
                <w:lang w:eastAsia="ru-RU"/>
              </w:rPr>
              <w:t>24</w:t>
            </w:r>
          </w:p>
        </w:tc>
      </w:tr>
      <w:tr w:rsidR="00AC1DD6" w:rsidRPr="00513DC2" w:rsidTr="004D7A75">
        <w:tc>
          <w:tcPr>
            <w:tcW w:w="2031" w:type="dxa"/>
          </w:tcPr>
          <w:p w:rsidR="00AC1DD6" w:rsidRPr="00513DC2" w:rsidRDefault="00AC1DD6" w:rsidP="001230B0">
            <w:pPr>
              <w:rPr>
                <w:rFonts w:ascii="Times New Roman" w:hAnsi="Times New Roman" w:cs="Times New Roman"/>
                <w:sz w:val="24"/>
                <w:szCs w:val="24"/>
                <w:lang w:eastAsia="ru-RU"/>
              </w:rPr>
            </w:pPr>
            <w:r w:rsidRPr="00513DC2">
              <w:rPr>
                <w:rFonts w:ascii="Times New Roman" w:hAnsi="Times New Roman" w:cs="Times New Roman"/>
                <w:sz w:val="24"/>
                <w:szCs w:val="24"/>
                <w:lang w:eastAsia="ru-RU"/>
              </w:rPr>
              <w:t>Налог на имущество организаций</w:t>
            </w:r>
          </w:p>
        </w:tc>
        <w:tc>
          <w:tcPr>
            <w:tcW w:w="2150" w:type="dxa"/>
            <w:vAlign w:val="center"/>
          </w:tcPr>
          <w:p w:rsidR="00AC1DD6" w:rsidRPr="00692F30" w:rsidRDefault="0024793C" w:rsidP="004D7A75">
            <w:pPr>
              <w:jc w:val="center"/>
              <w:rPr>
                <w:rFonts w:ascii="Times New Roman" w:hAnsi="Times New Roman" w:cs="Times New Roman"/>
                <w:sz w:val="28"/>
                <w:szCs w:val="28"/>
                <w:lang w:eastAsia="ru-RU"/>
              </w:rPr>
            </w:pPr>
            <w:r>
              <w:rPr>
                <w:rFonts w:ascii="Times New Roman" w:hAnsi="Times New Roman" w:cs="Times New Roman"/>
                <w:color w:val="000000"/>
                <w:sz w:val="28"/>
                <w:szCs w:val="28"/>
              </w:rPr>
              <w:t>1 668 453</w:t>
            </w:r>
          </w:p>
        </w:tc>
        <w:tc>
          <w:tcPr>
            <w:tcW w:w="2150" w:type="dxa"/>
            <w:vAlign w:val="center"/>
          </w:tcPr>
          <w:p w:rsidR="00AC1DD6" w:rsidRPr="00692F30" w:rsidRDefault="0024793C" w:rsidP="004D7A75">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1 346 988</w:t>
            </w:r>
          </w:p>
        </w:tc>
        <w:tc>
          <w:tcPr>
            <w:tcW w:w="2150" w:type="dxa"/>
            <w:vAlign w:val="center"/>
          </w:tcPr>
          <w:p w:rsidR="00AC1DD6" w:rsidRPr="00692F30" w:rsidRDefault="0024793C" w:rsidP="004D7A75">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1 226 471</w:t>
            </w:r>
          </w:p>
        </w:tc>
        <w:tc>
          <w:tcPr>
            <w:tcW w:w="2151" w:type="dxa"/>
            <w:vAlign w:val="center"/>
          </w:tcPr>
          <w:p w:rsidR="00AC1DD6" w:rsidRPr="00692F30" w:rsidRDefault="0024793C" w:rsidP="004D7A75">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899 465</w:t>
            </w:r>
          </w:p>
        </w:tc>
      </w:tr>
      <w:tr w:rsidR="0024793C" w:rsidRPr="00513DC2" w:rsidTr="004D7A75">
        <w:tc>
          <w:tcPr>
            <w:tcW w:w="2031" w:type="dxa"/>
          </w:tcPr>
          <w:p w:rsidR="0024793C" w:rsidRPr="00513DC2" w:rsidRDefault="0024793C" w:rsidP="001230B0">
            <w:pPr>
              <w:rPr>
                <w:rFonts w:ascii="Times New Roman" w:hAnsi="Times New Roman" w:cs="Times New Roman"/>
                <w:sz w:val="24"/>
                <w:szCs w:val="24"/>
                <w:lang w:eastAsia="ru-RU"/>
              </w:rPr>
            </w:pPr>
            <w:r w:rsidRPr="00513DC2">
              <w:rPr>
                <w:rFonts w:ascii="Times New Roman" w:hAnsi="Times New Roman" w:cs="Times New Roman"/>
                <w:sz w:val="24"/>
                <w:szCs w:val="24"/>
                <w:lang w:eastAsia="ru-RU"/>
              </w:rPr>
              <w:t>Транспортный налог</w:t>
            </w:r>
          </w:p>
        </w:tc>
        <w:tc>
          <w:tcPr>
            <w:tcW w:w="2150" w:type="dxa"/>
            <w:vAlign w:val="center"/>
          </w:tcPr>
          <w:p w:rsidR="0024793C" w:rsidRDefault="0024793C" w:rsidP="004D7A75">
            <w:pPr>
              <w:jc w:val="center"/>
            </w:pPr>
            <w:r w:rsidRPr="00B34CF8">
              <w:rPr>
                <w:rFonts w:ascii="Times New Roman" w:hAnsi="Times New Roman" w:cs="Times New Roman"/>
                <w:sz w:val="28"/>
                <w:szCs w:val="28"/>
              </w:rPr>
              <w:t>65 938</w:t>
            </w:r>
          </w:p>
        </w:tc>
        <w:tc>
          <w:tcPr>
            <w:tcW w:w="2150" w:type="dxa"/>
            <w:vAlign w:val="center"/>
          </w:tcPr>
          <w:p w:rsidR="0024793C" w:rsidRDefault="0024793C" w:rsidP="004D7A75">
            <w:pPr>
              <w:jc w:val="center"/>
            </w:pPr>
            <w:r w:rsidRPr="00B34CF8">
              <w:rPr>
                <w:rFonts w:ascii="Times New Roman" w:hAnsi="Times New Roman" w:cs="Times New Roman"/>
                <w:sz w:val="28"/>
                <w:szCs w:val="28"/>
              </w:rPr>
              <w:t>65 938</w:t>
            </w:r>
          </w:p>
        </w:tc>
        <w:tc>
          <w:tcPr>
            <w:tcW w:w="2150" w:type="dxa"/>
            <w:vAlign w:val="center"/>
          </w:tcPr>
          <w:p w:rsidR="0024793C" w:rsidRDefault="0024793C" w:rsidP="004D7A75">
            <w:pPr>
              <w:jc w:val="center"/>
            </w:pPr>
            <w:r w:rsidRPr="00B34CF8">
              <w:rPr>
                <w:rFonts w:ascii="Times New Roman" w:hAnsi="Times New Roman" w:cs="Times New Roman"/>
                <w:sz w:val="28"/>
                <w:szCs w:val="28"/>
              </w:rPr>
              <w:t>65 938</w:t>
            </w:r>
          </w:p>
        </w:tc>
        <w:tc>
          <w:tcPr>
            <w:tcW w:w="2151" w:type="dxa"/>
            <w:vAlign w:val="center"/>
          </w:tcPr>
          <w:p w:rsidR="0024793C" w:rsidRPr="006F7C5A" w:rsidRDefault="0024793C" w:rsidP="004D7A75">
            <w:pPr>
              <w:jc w:val="center"/>
              <w:rPr>
                <w:rFonts w:ascii="Times New Roman" w:hAnsi="Times New Roman" w:cs="Times New Roman"/>
                <w:sz w:val="28"/>
                <w:szCs w:val="28"/>
              </w:rPr>
            </w:pPr>
            <w:r>
              <w:rPr>
                <w:rFonts w:ascii="Times New Roman" w:hAnsi="Times New Roman" w:cs="Times New Roman"/>
                <w:sz w:val="28"/>
                <w:szCs w:val="28"/>
              </w:rPr>
              <w:t>65 938</w:t>
            </w:r>
          </w:p>
        </w:tc>
      </w:tr>
      <w:tr w:rsidR="00AC1DD6" w:rsidRPr="00513DC2" w:rsidTr="004D7A75">
        <w:tc>
          <w:tcPr>
            <w:tcW w:w="2031" w:type="dxa"/>
          </w:tcPr>
          <w:p w:rsidR="00AC1DD6" w:rsidRPr="00513DC2" w:rsidRDefault="00AC1DD6" w:rsidP="001230B0">
            <w:pPr>
              <w:rPr>
                <w:rFonts w:ascii="Times New Roman" w:hAnsi="Times New Roman" w:cs="Times New Roman"/>
                <w:sz w:val="24"/>
                <w:szCs w:val="24"/>
                <w:lang w:eastAsia="ru-RU"/>
              </w:rPr>
            </w:pPr>
            <w:r>
              <w:rPr>
                <w:rFonts w:ascii="Times New Roman" w:hAnsi="Times New Roman" w:cs="Times New Roman"/>
                <w:sz w:val="24"/>
                <w:szCs w:val="24"/>
                <w:lang w:eastAsia="ru-RU"/>
              </w:rPr>
              <w:t>Налог на прибыль организаций</w:t>
            </w:r>
          </w:p>
        </w:tc>
        <w:tc>
          <w:tcPr>
            <w:tcW w:w="2150" w:type="dxa"/>
            <w:vAlign w:val="center"/>
          </w:tcPr>
          <w:p w:rsidR="00AC1DD6" w:rsidRPr="00336D7F" w:rsidRDefault="0024793C" w:rsidP="004D7A7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390 099</w:t>
            </w:r>
          </w:p>
        </w:tc>
        <w:tc>
          <w:tcPr>
            <w:tcW w:w="2150" w:type="dxa"/>
            <w:vAlign w:val="center"/>
          </w:tcPr>
          <w:p w:rsidR="00AC1DD6" w:rsidRPr="00336D7F" w:rsidRDefault="0024793C" w:rsidP="004D7A7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1 102 132</w:t>
            </w:r>
          </w:p>
        </w:tc>
        <w:tc>
          <w:tcPr>
            <w:tcW w:w="2150" w:type="dxa"/>
            <w:vAlign w:val="center"/>
          </w:tcPr>
          <w:p w:rsidR="00AC1DD6" w:rsidRPr="00336D7F" w:rsidRDefault="0024793C" w:rsidP="004D7A7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1 083 079</w:t>
            </w:r>
          </w:p>
        </w:tc>
        <w:tc>
          <w:tcPr>
            <w:tcW w:w="2151" w:type="dxa"/>
            <w:vAlign w:val="center"/>
          </w:tcPr>
          <w:p w:rsidR="00AC1DD6" w:rsidRPr="00336D7F" w:rsidRDefault="0024793C" w:rsidP="004D7A7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1 189 912</w:t>
            </w:r>
          </w:p>
        </w:tc>
      </w:tr>
      <w:tr w:rsidR="00AC1DD6" w:rsidRPr="00513DC2" w:rsidTr="004D7A75">
        <w:tc>
          <w:tcPr>
            <w:tcW w:w="2031" w:type="dxa"/>
          </w:tcPr>
          <w:p w:rsidR="00AC1DD6" w:rsidRPr="00513DC2" w:rsidRDefault="00AC1DD6" w:rsidP="001230B0">
            <w:pPr>
              <w:rPr>
                <w:rFonts w:ascii="Times New Roman" w:hAnsi="Times New Roman" w:cs="Times New Roman"/>
                <w:sz w:val="24"/>
                <w:szCs w:val="24"/>
                <w:lang w:eastAsia="ru-RU"/>
              </w:rPr>
            </w:pPr>
            <w:r w:rsidRPr="00513DC2">
              <w:rPr>
                <w:rFonts w:ascii="Times New Roman" w:hAnsi="Times New Roman" w:cs="Times New Roman"/>
                <w:sz w:val="24"/>
                <w:szCs w:val="24"/>
                <w:lang w:eastAsia="ru-RU"/>
              </w:rPr>
              <w:t>Упрощенная система налогообложения</w:t>
            </w:r>
          </w:p>
        </w:tc>
        <w:tc>
          <w:tcPr>
            <w:tcW w:w="2150" w:type="dxa"/>
            <w:vAlign w:val="center"/>
          </w:tcPr>
          <w:p w:rsidR="00AC1DD6" w:rsidRPr="00336D7F" w:rsidRDefault="0024793C" w:rsidP="004D7A7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37 466</w:t>
            </w:r>
          </w:p>
        </w:tc>
        <w:tc>
          <w:tcPr>
            <w:tcW w:w="2150" w:type="dxa"/>
            <w:vAlign w:val="center"/>
          </w:tcPr>
          <w:p w:rsidR="00AC1DD6" w:rsidRPr="00336D7F" w:rsidRDefault="0024793C" w:rsidP="004D7A7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31 204</w:t>
            </w:r>
          </w:p>
        </w:tc>
        <w:tc>
          <w:tcPr>
            <w:tcW w:w="2150" w:type="dxa"/>
            <w:vAlign w:val="center"/>
          </w:tcPr>
          <w:p w:rsidR="00AC1DD6" w:rsidRPr="00336D7F" w:rsidRDefault="0024793C" w:rsidP="004D7A7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31 204</w:t>
            </w:r>
          </w:p>
        </w:tc>
        <w:tc>
          <w:tcPr>
            <w:tcW w:w="2151" w:type="dxa"/>
            <w:vAlign w:val="center"/>
          </w:tcPr>
          <w:p w:rsidR="00AC1DD6" w:rsidRPr="00336D7F" w:rsidRDefault="0024793C" w:rsidP="004D7A7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31 204</w:t>
            </w:r>
          </w:p>
        </w:tc>
      </w:tr>
      <w:tr w:rsidR="0024793C" w:rsidRPr="00513DC2" w:rsidTr="004D7A75">
        <w:tc>
          <w:tcPr>
            <w:tcW w:w="2031" w:type="dxa"/>
          </w:tcPr>
          <w:p w:rsidR="0024793C" w:rsidRPr="00513DC2" w:rsidRDefault="0024793C" w:rsidP="001230B0">
            <w:pPr>
              <w:rPr>
                <w:rFonts w:ascii="Times New Roman" w:hAnsi="Times New Roman" w:cs="Times New Roman"/>
                <w:sz w:val="24"/>
                <w:szCs w:val="24"/>
                <w:lang w:eastAsia="ru-RU"/>
              </w:rPr>
            </w:pPr>
            <w:r w:rsidRPr="00513DC2">
              <w:rPr>
                <w:rFonts w:ascii="Times New Roman" w:hAnsi="Times New Roman" w:cs="Times New Roman"/>
                <w:sz w:val="24"/>
                <w:szCs w:val="24"/>
                <w:lang w:eastAsia="ru-RU"/>
              </w:rPr>
              <w:t>Патентная система налогообложения</w:t>
            </w:r>
          </w:p>
        </w:tc>
        <w:tc>
          <w:tcPr>
            <w:tcW w:w="2150" w:type="dxa"/>
            <w:vAlign w:val="center"/>
          </w:tcPr>
          <w:p w:rsidR="0024793C" w:rsidRPr="00730A02" w:rsidRDefault="0024793C" w:rsidP="004D7A75">
            <w:pPr>
              <w:jc w:val="center"/>
              <w:rPr>
                <w:rFonts w:ascii="Times New Roman" w:hAnsi="Times New Roman" w:cs="Times New Roman"/>
                <w:sz w:val="28"/>
                <w:szCs w:val="28"/>
              </w:rPr>
            </w:pPr>
            <w:r>
              <w:rPr>
                <w:rFonts w:ascii="Times New Roman" w:hAnsi="Times New Roman" w:cs="Times New Roman"/>
                <w:sz w:val="28"/>
                <w:szCs w:val="28"/>
              </w:rPr>
              <w:t>569</w:t>
            </w:r>
          </w:p>
        </w:tc>
        <w:tc>
          <w:tcPr>
            <w:tcW w:w="2150" w:type="dxa"/>
            <w:vAlign w:val="center"/>
          </w:tcPr>
          <w:p w:rsidR="0024793C" w:rsidRDefault="0024793C" w:rsidP="004D7A75">
            <w:pPr>
              <w:jc w:val="center"/>
            </w:pPr>
            <w:r w:rsidRPr="009A2F71">
              <w:rPr>
                <w:rFonts w:ascii="Times New Roman" w:hAnsi="Times New Roman" w:cs="Times New Roman"/>
                <w:sz w:val="28"/>
                <w:szCs w:val="28"/>
              </w:rPr>
              <w:t>569</w:t>
            </w:r>
          </w:p>
        </w:tc>
        <w:tc>
          <w:tcPr>
            <w:tcW w:w="2150" w:type="dxa"/>
            <w:vAlign w:val="center"/>
          </w:tcPr>
          <w:p w:rsidR="0024793C" w:rsidRDefault="0024793C" w:rsidP="004D7A75">
            <w:pPr>
              <w:jc w:val="center"/>
            </w:pPr>
            <w:r w:rsidRPr="009A2F71">
              <w:rPr>
                <w:rFonts w:ascii="Times New Roman" w:hAnsi="Times New Roman" w:cs="Times New Roman"/>
                <w:sz w:val="28"/>
                <w:szCs w:val="28"/>
              </w:rPr>
              <w:t>569</w:t>
            </w:r>
          </w:p>
        </w:tc>
        <w:tc>
          <w:tcPr>
            <w:tcW w:w="2151" w:type="dxa"/>
            <w:vAlign w:val="center"/>
          </w:tcPr>
          <w:p w:rsidR="0024793C" w:rsidRDefault="0024793C" w:rsidP="004D7A75">
            <w:pPr>
              <w:jc w:val="center"/>
            </w:pPr>
            <w:r w:rsidRPr="009A2F71">
              <w:rPr>
                <w:rFonts w:ascii="Times New Roman" w:hAnsi="Times New Roman" w:cs="Times New Roman"/>
                <w:sz w:val="28"/>
                <w:szCs w:val="28"/>
              </w:rPr>
              <w:t>569</w:t>
            </w:r>
          </w:p>
        </w:tc>
      </w:tr>
      <w:tr w:rsidR="00AC1DD6" w:rsidRPr="006727B1" w:rsidTr="004D7A75">
        <w:tc>
          <w:tcPr>
            <w:tcW w:w="2031" w:type="dxa"/>
          </w:tcPr>
          <w:p w:rsidR="00AC1DD6" w:rsidRPr="00F3173F" w:rsidRDefault="00AC1DD6" w:rsidP="00E7572C">
            <w:pPr>
              <w:jc w:val="center"/>
              <w:rPr>
                <w:rFonts w:ascii="Times New Roman" w:hAnsi="Times New Roman" w:cs="Times New Roman"/>
                <w:sz w:val="28"/>
                <w:szCs w:val="28"/>
                <w:lang w:eastAsia="ru-RU"/>
              </w:rPr>
            </w:pPr>
            <w:r w:rsidRPr="00F3173F">
              <w:rPr>
                <w:rFonts w:ascii="Times New Roman" w:hAnsi="Times New Roman" w:cs="Times New Roman"/>
                <w:sz w:val="28"/>
                <w:szCs w:val="28"/>
                <w:lang w:eastAsia="ru-RU"/>
              </w:rPr>
              <w:t>Итого</w:t>
            </w:r>
          </w:p>
        </w:tc>
        <w:tc>
          <w:tcPr>
            <w:tcW w:w="2150" w:type="dxa"/>
            <w:vAlign w:val="center"/>
          </w:tcPr>
          <w:p w:rsidR="00AC1DD6" w:rsidRPr="00F3173F" w:rsidRDefault="004D7A75" w:rsidP="004D7A75">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2 162 525</w:t>
            </w:r>
          </w:p>
        </w:tc>
        <w:tc>
          <w:tcPr>
            <w:tcW w:w="2150" w:type="dxa"/>
            <w:vAlign w:val="center"/>
          </w:tcPr>
          <w:p w:rsidR="00AC1DD6" w:rsidRPr="00F3173F" w:rsidRDefault="004D7A75" w:rsidP="004D7A75">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2 546 831</w:t>
            </w:r>
          </w:p>
        </w:tc>
        <w:tc>
          <w:tcPr>
            <w:tcW w:w="2150" w:type="dxa"/>
            <w:vAlign w:val="center"/>
          </w:tcPr>
          <w:p w:rsidR="00AC1DD6" w:rsidRPr="00F3173F" w:rsidRDefault="004D7A75" w:rsidP="004D7A75">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2 407 261</w:t>
            </w:r>
          </w:p>
        </w:tc>
        <w:tc>
          <w:tcPr>
            <w:tcW w:w="2151" w:type="dxa"/>
            <w:vAlign w:val="center"/>
          </w:tcPr>
          <w:p w:rsidR="00AC1DD6" w:rsidRPr="00F3173F" w:rsidRDefault="004D7A75" w:rsidP="004D7A75">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2 187 088</w:t>
            </w:r>
          </w:p>
        </w:tc>
      </w:tr>
    </w:tbl>
    <w:p w:rsidR="00AC1DD6" w:rsidRPr="006727B1" w:rsidRDefault="00AC1DD6" w:rsidP="00AC1DD6">
      <w:pPr>
        <w:autoSpaceDE w:val="0"/>
        <w:autoSpaceDN w:val="0"/>
        <w:adjustRightInd w:val="0"/>
        <w:spacing w:after="0" w:line="240" w:lineRule="auto"/>
        <w:ind w:firstLine="709"/>
        <w:jc w:val="both"/>
        <w:rPr>
          <w:rFonts w:ascii="Times New Roman" w:hAnsi="Times New Roman" w:cs="Times New Roman"/>
          <w:sz w:val="24"/>
          <w:szCs w:val="24"/>
        </w:rPr>
      </w:pPr>
    </w:p>
    <w:p w:rsidR="00AC1DD6" w:rsidRPr="006727B1" w:rsidRDefault="00AC1DD6" w:rsidP="00261C41">
      <w:pPr>
        <w:pStyle w:val="ConsPlusNormal"/>
        <w:ind w:firstLine="709"/>
        <w:jc w:val="both"/>
        <w:rPr>
          <w:sz w:val="28"/>
          <w:szCs w:val="28"/>
        </w:rPr>
      </w:pPr>
    </w:p>
    <w:sectPr w:rsidR="00AC1DD6" w:rsidRPr="006727B1" w:rsidSect="00322E22">
      <w:headerReference w:type="default" r:id="rId20"/>
      <w:pgSz w:w="11906" w:h="16838"/>
      <w:pgMar w:top="851" w:right="851"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96F" w:rsidRDefault="00B6496F" w:rsidP="001B2D6C">
      <w:pPr>
        <w:spacing w:after="0" w:line="240" w:lineRule="auto"/>
      </w:pPr>
      <w:r>
        <w:separator/>
      </w:r>
    </w:p>
  </w:endnote>
  <w:endnote w:type="continuationSeparator" w:id="0">
    <w:p w:rsidR="00B6496F" w:rsidRDefault="00B6496F" w:rsidP="001B2D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96F" w:rsidRDefault="00B6496F" w:rsidP="001B2D6C">
      <w:pPr>
        <w:spacing w:after="0" w:line="240" w:lineRule="auto"/>
      </w:pPr>
      <w:r>
        <w:separator/>
      </w:r>
    </w:p>
  </w:footnote>
  <w:footnote w:type="continuationSeparator" w:id="0">
    <w:p w:rsidR="00B6496F" w:rsidRDefault="00B6496F" w:rsidP="001B2D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99745"/>
      <w:docPartObj>
        <w:docPartGallery w:val="Page Numbers (Top of Page)"/>
        <w:docPartUnique/>
      </w:docPartObj>
    </w:sdtPr>
    <w:sdtContent>
      <w:p w:rsidR="00B6496F" w:rsidRDefault="00B6496F">
        <w:pPr>
          <w:pStyle w:val="a3"/>
          <w:jc w:val="center"/>
        </w:pPr>
        <w:fldSimple w:instr=" PAGE   \* MERGEFORMAT ">
          <w:r w:rsidR="001230B0">
            <w:rPr>
              <w:noProof/>
            </w:rPr>
            <w:t>15</w:t>
          </w:r>
        </w:fldSimple>
      </w:p>
    </w:sdtContent>
  </w:sdt>
  <w:p w:rsidR="00B6496F" w:rsidRDefault="00B6496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65C75"/>
    <w:multiLevelType w:val="hybridMultilevel"/>
    <w:tmpl w:val="DE8C2FC6"/>
    <w:lvl w:ilvl="0" w:tplc="1130B088">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E602B80"/>
    <w:multiLevelType w:val="hybridMultilevel"/>
    <w:tmpl w:val="AFCCD7FE"/>
    <w:lvl w:ilvl="0" w:tplc="A03ED6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965D91"/>
    <w:multiLevelType w:val="hybridMultilevel"/>
    <w:tmpl w:val="A41EA20E"/>
    <w:lvl w:ilvl="0" w:tplc="B7665CD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8EE77B9"/>
    <w:multiLevelType w:val="hybridMultilevel"/>
    <w:tmpl w:val="942A974C"/>
    <w:lvl w:ilvl="0" w:tplc="89C24F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98F681E"/>
    <w:multiLevelType w:val="hybridMultilevel"/>
    <w:tmpl w:val="41582948"/>
    <w:lvl w:ilvl="0" w:tplc="17D6F3B6">
      <w:start w:val="1"/>
      <w:numFmt w:val="decimal"/>
      <w:lvlText w:val="%1)"/>
      <w:lvlJc w:val="left"/>
      <w:pPr>
        <w:ind w:left="1069" w:hanging="360"/>
      </w:pPr>
      <w:rPr>
        <w:rFonts w:ascii="Times New Roman" w:hAnsi="Times New Roman" w:hint="default"/>
        <w:sz w:val="27"/>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6079D"/>
    <w:rsid w:val="000013D7"/>
    <w:rsid w:val="00005D72"/>
    <w:rsid w:val="0001082B"/>
    <w:rsid w:val="00012BEC"/>
    <w:rsid w:val="00016FC3"/>
    <w:rsid w:val="000211BB"/>
    <w:rsid w:val="00021CDB"/>
    <w:rsid w:val="00023E29"/>
    <w:rsid w:val="00023E68"/>
    <w:rsid w:val="000257B4"/>
    <w:rsid w:val="0003137C"/>
    <w:rsid w:val="00034AFF"/>
    <w:rsid w:val="00036744"/>
    <w:rsid w:val="00045873"/>
    <w:rsid w:val="000520BA"/>
    <w:rsid w:val="00052870"/>
    <w:rsid w:val="000700AB"/>
    <w:rsid w:val="00074B4A"/>
    <w:rsid w:val="000757FB"/>
    <w:rsid w:val="000776F2"/>
    <w:rsid w:val="00081AF3"/>
    <w:rsid w:val="0009027A"/>
    <w:rsid w:val="000A27F4"/>
    <w:rsid w:val="000A285D"/>
    <w:rsid w:val="000A5389"/>
    <w:rsid w:val="000B48CB"/>
    <w:rsid w:val="000B57B9"/>
    <w:rsid w:val="000C52F7"/>
    <w:rsid w:val="000C7661"/>
    <w:rsid w:val="000D0DD4"/>
    <w:rsid w:val="000D141C"/>
    <w:rsid w:val="000D2B80"/>
    <w:rsid w:val="000D6C3E"/>
    <w:rsid w:val="000D7703"/>
    <w:rsid w:val="000E26F7"/>
    <w:rsid w:val="000E3A06"/>
    <w:rsid w:val="000F3099"/>
    <w:rsid w:val="000F670D"/>
    <w:rsid w:val="001075BE"/>
    <w:rsid w:val="00116C2F"/>
    <w:rsid w:val="00116C3F"/>
    <w:rsid w:val="00117084"/>
    <w:rsid w:val="001230B0"/>
    <w:rsid w:val="0012388F"/>
    <w:rsid w:val="0013294C"/>
    <w:rsid w:val="00134BF2"/>
    <w:rsid w:val="001373E5"/>
    <w:rsid w:val="001416D2"/>
    <w:rsid w:val="0014314A"/>
    <w:rsid w:val="00145D8B"/>
    <w:rsid w:val="0015035E"/>
    <w:rsid w:val="001511FE"/>
    <w:rsid w:val="00152AF1"/>
    <w:rsid w:val="00155566"/>
    <w:rsid w:val="001657BA"/>
    <w:rsid w:val="00175615"/>
    <w:rsid w:val="00180B28"/>
    <w:rsid w:val="00184709"/>
    <w:rsid w:val="00186539"/>
    <w:rsid w:val="00190ACA"/>
    <w:rsid w:val="00195328"/>
    <w:rsid w:val="00195AEA"/>
    <w:rsid w:val="00196DF3"/>
    <w:rsid w:val="001A1359"/>
    <w:rsid w:val="001A36C7"/>
    <w:rsid w:val="001A36C8"/>
    <w:rsid w:val="001A3E1A"/>
    <w:rsid w:val="001A7F77"/>
    <w:rsid w:val="001B2589"/>
    <w:rsid w:val="001B2D6C"/>
    <w:rsid w:val="001B3F73"/>
    <w:rsid w:val="001B5F41"/>
    <w:rsid w:val="001C368D"/>
    <w:rsid w:val="001C53C7"/>
    <w:rsid w:val="001C6FBE"/>
    <w:rsid w:val="001C7D31"/>
    <w:rsid w:val="001D1876"/>
    <w:rsid w:val="001D24F5"/>
    <w:rsid w:val="001D4EDA"/>
    <w:rsid w:val="001E1ECC"/>
    <w:rsid w:val="001E22C0"/>
    <w:rsid w:val="001F1040"/>
    <w:rsid w:val="001F7AD1"/>
    <w:rsid w:val="00200D92"/>
    <w:rsid w:val="00205754"/>
    <w:rsid w:val="00207DFA"/>
    <w:rsid w:val="00215B53"/>
    <w:rsid w:val="002173FA"/>
    <w:rsid w:val="0021792D"/>
    <w:rsid w:val="0022411F"/>
    <w:rsid w:val="00225D19"/>
    <w:rsid w:val="00225FA7"/>
    <w:rsid w:val="0023189C"/>
    <w:rsid w:val="00236A84"/>
    <w:rsid w:val="002378FA"/>
    <w:rsid w:val="00237EA0"/>
    <w:rsid w:val="0024733D"/>
    <w:rsid w:val="0024793C"/>
    <w:rsid w:val="00250B55"/>
    <w:rsid w:val="00251959"/>
    <w:rsid w:val="00253673"/>
    <w:rsid w:val="00261C41"/>
    <w:rsid w:val="00261FDE"/>
    <w:rsid w:val="002662E1"/>
    <w:rsid w:val="002679A8"/>
    <w:rsid w:val="00270741"/>
    <w:rsid w:val="00282F5C"/>
    <w:rsid w:val="00283A44"/>
    <w:rsid w:val="00286542"/>
    <w:rsid w:val="00286667"/>
    <w:rsid w:val="0029035E"/>
    <w:rsid w:val="002959CA"/>
    <w:rsid w:val="0029600B"/>
    <w:rsid w:val="002A1AB4"/>
    <w:rsid w:val="002A31EE"/>
    <w:rsid w:val="002B10FF"/>
    <w:rsid w:val="002B7CDF"/>
    <w:rsid w:val="002C3246"/>
    <w:rsid w:val="002D13BC"/>
    <w:rsid w:val="002D4BA0"/>
    <w:rsid w:val="002D4E1D"/>
    <w:rsid w:val="002E00E6"/>
    <w:rsid w:val="002E086F"/>
    <w:rsid w:val="002E40D1"/>
    <w:rsid w:val="002E6856"/>
    <w:rsid w:val="002F0D8B"/>
    <w:rsid w:val="002F208C"/>
    <w:rsid w:val="002F24A6"/>
    <w:rsid w:val="002F61BC"/>
    <w:rsid w:val="00302430"/>
    <w:rsid w:val="00305D76"/>
    <w:rsid w:val="00306129"/>
    <w:rsid w:val="003114A3"/>
    <w:rsid w:val="0031168A"/>
    <w:rsid w:val="00311A91"/>
    <w:rsid w:val="00311F4A"/>
    <w:rsid w:val="00313788"/>
    <w:rsid w:val="00313DB5"/>
    <w:rsid w:val="003172D8"/>
    <w:rsid w:val="00322E22"/>
    <w:rsid w:val="0032641D"/>
    <w:rsid w:val="00327863"/>
    <w:rsid w:val="00336D7F"/>
    <w:rsid w:val="0034474F"/>
    <w:rsid w:val="00346D44"/>
    <w:rsid w:val="00347860"/>
    <w:rsid w:val="00373804"/>
    <w:rsid w:val="003764F9"/>
    <w:rsid w:val="00380A77"/>
    <w:rsid w:val="00381429"/>
    <w:rsid w:val="003835A8"/>
    <w:rsid w:val="0038599D"/>
    <w:rsid w:val="003911AB"/>
    <w:rsid w:val="003931EE"/>
    <w:rsid w:val="0039566C"/>
    <w:rsid w:val="003A0300"/>
    <w:rsid w:val="003A1632"/>
    <w:rsid w:val="003B0370"/>
    <w:rsid w:val="003B3454"/>
    <w:rsid w:val="003B56E2"/>
    <w:rsid w:val="003C104B"/>
    <w:rsid w:val="003C3B91"/>
    <w:rsid w:val="003C5F5E"/>
    <w:rsid w:val="003C69E9"/>
    <w:rsid w:val="003D2211"/>
    <w:rsid w:val="003D7100"/>
    <w:rsid w:val="003E2992"/>
    <w:rsid w:val="003E37E2"/>
    <w:rsid w:val="003E4F65"/>
    <w:rsid w:val="003F1F36"/>
    <w:rsid w:val="003F2B69"/>
    <w:rsid w:val="00406806"/>
    <w:rsid w:val="00407F39"/>
    <w:rsid w:val="00410EA9"/>
    <w:rsid w:val="0041323B"/>
    <w:rsid w:val="0041533F"/>
    <w:rsid w:val="00416FD2"/>
    <w:rsid w:val="004233E5"/>
    <w:rsid w:val="00425121"/>
    <w:rsid w:val="004365E8"/>
    <w:rsid w:val="00436D8E"/>
    <w:rsid w:val="004406FF"/>
    <w:rsid w:val="00440D96"/>
    <w:rsid w:val="0044168D"/>
    <w:rsid w:val="004520B9"/>
    <w:rsid w:val="00452A8B"/>
    <w:rsid w:val="00453711"/>
    <w:rsid w:val="00455625"/>
    <w:rsid w:val="00455F91"/>
    <w:rsid w:val="0045726E"/>
    <w:rsid w:val="0045748D"/>
    <w:rsid w:val="004578D8"/>
    <w:rsid w:val="0046346C"/>
    <w:rsid w:val="00477058"/>
    <w:rsid w:val="0047781B"/>
    <w:rsid w:val="00477C73"/>
    <w:rsid w:val="00480AA0"/>
    <w:rsid w:val="00485CBF"/>
    <w:rsid w:val="00487847"/>
    <w:rsid w:val="00487B65"/>
    <w:rsid w:val="00493EB4"/>
    <w:rsid w:val="00495165"/>
    <w:rsid w:val="004956EF"/>
    <w:rsid w:val="0049752C"/>
    <w:rsid w:val="004A102E"/>
    <w:rsid w:val="004A4179"/>
    <w:rsid w:val="004A5670"/>
    <w:rsid w:val="004A7CC3"/>
    <w:rsid w:val="004B02A1"/>
    <w:rsid w:val="004B373C"/>
    <w:rsid w:val="004B4768"/>
    <w:rsid w:val="004B7203"/>
    <w:rsid w:val="004C1723"/>
    <w:rsid w:val="004C54EB"/>
    <w:rsid w:val="004D1A79"/>
    <w:rsid w:val="004D215E"/>
    <w:rsid w:val="004D6690"/>
    <w:rsid w:val="004D7A75"/>
    <w:rsid w:val="004E007C"/>
    <w:rsid w:val="004E4F08"/>
    <w:rsid w:val="004F1F62"/>
    <w:rsid w:val="004F3D00"/>
    <w:rsid w:val="00502946"/>
    <w:rsid w:val="005078E7"/>
    <w:rsid w:val="00513DC2"/>
    <w:rsid w:val="005144A2"/>
    <w:rsid w:val="0052023D"/>
    <w:rsid w:val="0052101F"/>
    <w:rsid w:val="00522054"/>
    <w:rsid w:val="005265EE"/>
    <w:rsid w:val="005338F9"/>
    <w:rsid w:val="00535470"/>
    <w:rsid w:val="00537B6C"/>
    <w:rsid w:val="0054031D"/>
    <w:rsid w:val="0054236C"/>
    <w:rsid w:val="00542D44"/>
    <w:rsid w:val="005446C8"/>
    <w:rsid w:val="00545A5F"/>
    <w:rsid w:val="00547E85"/>
    <w:rsid w:val="005530CD"/>
    <w:rsid w:val="00557298"/>
    <w:rsid w:val="00567B23"/>
    <w:rsid w:val="005704D9"/>
    <w:rsid w:val="00570AB2"/>
    <w:rsid w:val="005725DB"/>
    <w:rsid w:val="00584C9D"/>
    <w:rsid w:val="00590DBF"/>
    <w:rsid w:val="005A2431"/>
    <w:rsid w:val="005B1406"/>
    <w:rsid w:val="005B2A75"/>
    <w:rsid w:val="005B79BF"/>
    <w:rsid w:val="005C2944"/>
    <w:rsid w:val="005C4119"/>
    <w:rsid w:val="005C47DB"/>
    <w:rsid w:val="005D5C40"/>
    <w:rsid w:val="005D6037"/>
    <w:rsid w:val="005E1972"/>
    <w:rsid w:val="005E23D4"/>
    <w:rsid w:val="005E33C4"/>
    <w:rsid w:val="005E52AD"/>
    <w:rsid w:val="005E7E52"/>
    <w:rsid w:val="005F0E3A"/>
    <w:rsid w:val="005F1B74"/>
    <w:rsid w:val="006043C6"/>
    <w:rsid w:val="006065A5"/>
    <w:rsid w:val="00613FA4"/>
    <w:rsid w:val="00614E45"/>
    <w:rsid w:val="00616E8B"/>
    <w:rsid w:val="00623845"/>
    <w:rsid w:val="00624843"/>
    <w:rsid w:val="00625E2A"/>
    <w:rsid w:val="006265E8"/>
    <w:rsid w:val="00626859"/>
    <w:rsid w:val="006356D7"/>
    <w:rsid w:val="0063707C"/>
    <w:rsid w:val="00637424"/>
    <w:rsid w:val="006445E2"/>
    <w:rsid w:val="00644FC4"/>
    <w:rsid w:val="00646BA1"/>
    <w:rsid w:val="006528A1"/>
    <w:rsid w:val="0065517B"/>
    <w:rsid w:val="00655F55"/>
    <w:rsid w:val="0065690B"/>
    <w:rsid w:val="00657659"/>
    <w:rsid w:val="00662D01"/>
    <w:rsid w:val="006727B1"/>
    <w:rsid w:val="00674243"/>
    <w:rsid w:val="006750A4"/>
    <w:rsid w:val="006772FB"/>
    <w:rsid w:val="006779DB"/>
    <w:rsid w:val="00683EDB"/>
    <w:rsid w:val="0068537B"/>
    <w:rsid w:val="006868BB"/>
    <w:rsid w:val="006872DD"/>
    <w:rsid w:val="00687F03"/>
    <w:rsid w:val="0069212E"/>
    <w:rsid w:val="0069229C"/>
    <w:rsid w:val="00692F30"/>
    <w:rsid w:val="00693668"/>
    <w:rsid w:val="00694883"/>
    <w:rsid w:val="00697469"/>
    <w:rsid w:val="006A6EEF"/>
    <w:rsid w:val="006B0E84"/>
    <w:rsid w:val="006B38D4"/>
    <w:rsid w:val="006B488B"/>
    <w:rsid w:val="006B6684"/>
    <w:rsid w:val="006B6B5D"/>
    <w:rsid w:val="006C0B6F"/>
    <w:rsid w:val="006C2034"/>
    <w:rsid w:val="006C4D5F"/>
    <w:rsid w:val="006D14DA"/>
    <w:rsid w:val="006D1760"/>
    <w:rsid w:val="006D44A0"/>
    <w:rsid w:val="006D547B"/>
    <w:rsid w:val="006E1420"/>
    <w:rsid w:val="006E16B8"/>
    <w:rsid w:val="006E6332"/>
    <w:rsid w:val="006F1B6F"/>
    <w:rsid w:val="006F52DA"/>
    <w:rsid w:val="006F6BF6"/>
    <w:rsid w:val="006F7C5A"/>
    <w:rsid w:val="00707E24"/>
    <w:rsid w:val="00710250"/>
    <w:rsid w:val="00712DAB"/>
    <w:rsid w:val="00716D39"/>
    <w:rsid w:val="00720A5C"/>
    <w:rsid w:val="00722390"/>
    <w:rsid w:val="00723887"/>
    <w:rsid w:val="007256BA"/>
    <w:rsid w:val="00726335"/>
    <w:rsid w:val="00727F28"/>
    <w:rsid w:val="00730A02"/>
    <w:rsid w:val="00730DCC"/>
    <w:rsid w:val="00730EB7"/>
    <w:rsid w:val="0073241B"/>
    <w:rsid w:val="00741C74"/>
    <w:rsid w:val="00743921"/>
    <w:rsid w:val="0074698F"/>
    <w:rsid w:val="00747F1C"/>
    <w:rsid w:val="00754BFF"/>
    <w:rsid w:val="0075510C"/>
    <w:rsid w:val="00756E9A"/>
    <w:rsid w:val="00760242"/>
    <w:rsid w:val="00761682"/>
    <w:rsid w:val="0076266B"/>
    <w:rsid w:val="00770B10"/>
    <w:rsid w:val="007769A0"/>
    <w:rsid w:val="00777B1B"/>
    <w:rsid w:val="00777E8E"/>
    <w:rsid w:val="00782478"/>
    <w:rsid w:val="00782626"/>
    <w:rsid w:val="007842DE"/>
    <w:rsid w:val="00784AB1"/>
    <w:rsid w:val="00784C56"/>
    <w:rsid w:val="00785087"/>
    <w:rsid w:val="007A0548"/>
    <w:rsid w:val="007A1010"/>
    <w:rsid w:val="007B0811"/>
    <w:rsid w:val="007B5F56"/>
    <w:rsid w:val="007C7AA2"/>
    <w:rsid w:val="007D614C"/>
    <w:rsid w:val="007D6F17"/>
    <w:rsid w:val="007D7682"/>
    <w:rsid w:val="007E4613"/>
    <w:rsid w:val="007E7CDF"/>
    <w:rsid w:val="007F103E"/>
    <w:rsid w:val="007F4F44"/>
    <w:rsid w:val="00807555"/>
    <w:rsid w:val="00811858"/>
    <w:rsid w:val="00811C0F"/>
    <w:rsid w:val="00816D7D"/>
    <w:rsid w:val="00821228"/>
    <w:rsid w:val="00823749"/>
    <w:rsid w:val="00826D10"/>
    <w:rsid w:val="00833D1E"/>
    <w:rsid w:val="008374FD"/>
    <w:rsid w:val="00841266"/>
    <w:rsid w:val="008446A6"/>
    <w:rsid w:val="00846A8F"/>
    <w:rsid w:val="00851B74"/>
    <w:rsid w:val="0085466C"/>
    <w:rsid w:val="00855AD8"/>
    <w:rsid w:val="008636AC"/>
    <w:rsid w:val="00864E97"/>
    <w:rsid w:val="0088129E"/>
    <w:rsid w:val="0088209D"/>
    <w:rsid w:val="00882164"/>
    <w:rsid w:val="00884BA5"/>
    <w:rsid w:val="008864A4"/>
    <w:rsid w:val="008914F5"/>
    <w:rsid w:val="008915FA"/>
    <w:rsid w:val="00891DC2"/>
    <w:rsid w:val="00893BA1"/>
    <w:rsid w:val="00896030"/>
    <w:rsid w:val="008A3817"/>
    <w:rsid w:val="008A65DA"/>
    <w:rsid w:val="008B173C"/>
    <w:rsid w:val="008C2CBF"/>
    <w:rsid w:val="008C307C"/>
    <w:rsid w:val="008D1B39"/>
    <w:rsid w:val="008D38DD"/>
    <w:rsid w:val="008E2A04"/>
    <w:rsid w:val="008E622F"/>
    <w:rsid w:val="008E7B2E"/>
    <w:rsid w:val="008E7B70"/>
    <w:rsid w:val="008F0A52"/>
    <w:rsid w:val="008F5E25"/>
    <w:rsid w:val="009003A5"/>
    <w:rsid w:val="00901A46"/>
    <w:rsid w:val="00905B55"/>
    <w:rsid w:val="0091018D"/>
    <w:rsid w:val="009251BA"/>
    <w:rsid w:val="009302F6"/>
    <w:rsid w:val="00930C78"/>
    <w:rsid w:val="00931ED0"/>
    <w:rsid w:val="00933C79"/>
    <w:rsid w:val="00935068"/>
    <w:rsid w:val="009429E9"/>
    <w:rsid w:val="00943224"/>
    <w:rsid w:val="0094527F"/>
    <w:rsid w:val="009461A3"/>
    <w:rsid w:val="00947294"/>
    <w:rsid w:val="009475A4"/>
    <w:rsid w:val="009475F2"/>
    <w:rsid w:val="00953203"/>
    <w:rsid w:val="00953A2C"/>
    <w:rsid w:val="0095443B"/>
    <w:rsid w:val="009551DA"/>
    <w:rsid w:val="00957040"/>
    <w:rsid w:val="0096079D"/>
    <w:rsid w:val="009616BB"/>
    <w:rsid w:val="00962F26"/>
    <w:rsid w:val="009661DC"/>
    <w:rsid w:val="00976E8B"/>
    <w:rsid w:val="00976F2E"/>
    <w:rsid w:val="00982711"/>
    <w:rsid w:val="00982804"/>
    <w:rsid w:val="0098762D"/>
    <w:rsid w:val="0099229A"/>
    <w:rsid w:val="00992F37"/>
    <w:rsid w:val="0099466A"/>
    <w:rsid w:val="00995E36"/>
    <w:rsid w:val="00996869"/>
    <w:rsid w:val="00996A6C"/>
    <w:rsid w:val="009A2111"/>
    <w:rsid w:val="009A6B65"/>
    <w:rsid w:val="009B1F87"/>
    <w:rsid w:val="009B544C"/>
    <w:rsid w:val="009C0485"/>
    <w:rsid w:val="009C0964"/>
    <w:rsid w:val="009D0375"/>
    <w:rsid w:val="009D2A0F"/>
    <w:rsid w:val="009D442A"/>
    <w:rsid w:val="009D490F"/>
    <w:rsid w:val="009E1D26"/>
    <w:rsid w:val="009E461D"/>
    <w:rsid w:val="009E6E38"/>
    <w:rsid w:val="009F2F07"/>
    <w:rsid w:val="009F53C7"/>
    <w:rsid w:val="00A054FE"/>
    <w:rsid w:val="00A15ADE"/>
    <w:rsid w:val="00A16DB2"/>
    <w:rsid w:val="00A2002A"/>
    <w:rsid w:val="00A24D3A"/>
    <w:rsid w:val="00A2679D"/>
    <w:rsid w:val="00A320E5"/>
    <w:rsid w:val="00A340F8"/>
    <w:rsid w:val="00A42473"/>
    <w:rsid w:val="00A439C3"/>
    <w:rsid w:val="00A4561F"/>
    <w:rsid w:val="00A46C01"/>
    <w:rsid w:val="00A5059A"/>
    <w:rsid w:val="00A51438"/>
    <w:rsid w:val="00A55537"/>
    <w:rsid w:val="00A60907"/>
    <w:rsid w:val="00A6155F"/>
    <w:rsid w:val="00A626DD"/>
    <w:rsid w:val="00A64C58"/>
    <w:rsid w:val="00A6544E"/>
    <w:rsid w:val="00A6614C"/>
    <w:rsid w:val="00A67D89"/>
    <w:rsid w:val="00A728E9"/>
    <w:rsid w:val="00A748A5"/>
    <w:rsid w:val="00A7568E"/>
    <w:rsid w:val="00A957B5"/>
    <w:rsid w:val="00AA04CF"/>
    <w:rsid w:val="00AA117A"/>
    <w:rsid w:val="00AA282C"/>
    <w:rsid w:val="00AA31C3"/>
    <w:rsid w:val="00AB0737"/>
    <w:rsid w:val="00AB220C"/>
    <w:rsid w:val="00AC07C6"/>
    <w:rsid w:val="00AC1DD6"/>
    <w:rsid w:val="00AD0CE5"/>
    <w:rsid w:val="00AD2771"/>
    <w:rsid w:val="00AD525F"/>
    <w:rsid w:val="00AE1E4C"/>
    <w:rsid w:val="00AE67C4"/>
    <w:rsid w:val="00AF4070"/>
    <w:rsid w:val="00B0058D"/>
    <w:rsid w:val="00B05592"/>
    <w:rsid w:val="00B05C01"/>
    <w:rsid w:val="00B22ADD"/>
    <w:rsid w:val="00B23227"/>
    <w:rsid w:val="00B24040"/>
    <w:rsid w:val="00B30A25"/>
    <w:rsid w:val="00B350AB"/>
    <w:rsid w:val="00B43C51"/>
    <w:rsid w:val="00B45E48"/>
    <w:rsid w:val="00B511E2"/>
    <w:rsid w:val="00B52C05"/>
    <w:rsid w:val="00B537E3"/>
    <w:rsid w:val="00B53EA2"/>
    <w:rsid w:val="00B5593E"/>
    <w:rsid w:val="00B61463"/>
    <w:rsid w:val="00B635D4"/>
    <w:rsid w:val="00B6496F"/>
    <w:rsid w:val="00B65D43"/>
    <w:rsid w:val="00B71D2A"/>
    <w:rsid w:val="00B71E40"/>
    <w:rsid w:val="00B76D71"/>
    <w:rsid w:val="00B803FB"/>
    <w:rsid w:val="00B837D3"/>
    <w:rsid w:val="00B852AA"/>
    <w:rsid w:val="00B8645E"/>
    <w:rsid w:val="00B866DC"/>
    <w:rsid w:val="00B910D3"/>
    <w:rsid w:val="00B93BD1"/>
    <w:rsid w:val="00B97583"/>
    <w:rsid w:val="00BA1138"/>
    <w:rsid w:val="00BB0E8B"/>
    <w:rsid w:val="00BB1683"/>
    <w:rsid w:val="00BB649E"/>
    <w:rsid w:val="00BC0D93"/>
    <w:rsid w:val="00BC1346"/>
    <w:rsid w:val="00BC1DA1"/>
    <w:rsid w:val="00BC4415"/>
    <w:rsid w:val="00BC58FC"/>
    <w:rsid w:val="00BC5F59"/>
    <w:rsid w:val="00BD2B7D"/>
    <w:rsid w:val="00BD49BE"/>
    <w:rsid w:val="00BD59C2"/>
    <w:rsid w:val="00BE10BE"/>
    <w:rsid w:val="00BE6C91"/>
    <w:rsid w:val="00BE7174"/>
    <w:rsid w:val="00BF269A"/>
    <w:rsid w:val="00C0200B"/>
    <w:rsid w:val="00C03274"/>
    <w:rsid w:val="00C10094"/>
    <w:rsid w:val="00C10146"/>
    <w:rsid w:val="00C15450"/>
    <w:rsid w:val="00C200A5"/>
    <w:rsid w:val="00C20F7B"/>
    <w:rsid w:val="00C238B5"/>
    <w:rsid w:val="00C32690"/>
    <w:rsid w:val="00C34BF4"/>
    <w:rsid w:val="00C34ED1"/>
    <w:rsid w:val="00C371D3"/>
    <w:rsid w:val="00C42B73"/>
    <w:rsid w:val="00C51731"/>
    <w:rsid w:val="00C541BA"/>
    <w:rsid w:val="00C55A86"/>
    <w:rsid w:val="00C56860"/>
    <w:rsid w:val="00C609B4"/>
    <w:rsid w:val="00C64815"/>
    <w:rsid w:val="00C6504F"/>
    <w:rsid w:val="00C71427"/>
    <w:rsid w:val="00C741FE"/>
    <w:rsid w:val="00C7452B"/>
    <w:rsid w:val="00C747A3"/>
    <w:rsid w:val="00C820A4"/>
    <w:rsid w:val="00C92E8D"/>
    <w:rsid w:val="00CA1DFF"/>
    <w:rsid w:val="00CA2859"/>
    <w:rsid w:val="00CA5BC0"/>
    <w:rsid w:val="00CA5C36"/>
    <w:rsid w:val="00CB63AF"/>
    <w:rsid w:val="00CC29E5"/>
    <w:rsid w:val="00CC4778"/>
    <w:rsid w:val="00CD0CCC"/>
    <w:rsid w:val="00CD54EC"/>
    <w:rsid w:val="00CD5FB0"/>
    <w:rsid w:val="00CD6891"/>
    <w:rsid w:val="00CE020F"/>
    <w:rsid w:val="00CE3AC2"/>
    <w:rsid w:val="00CE480F"/>
    <w:rsid w:val="00CE7BC3"/>
    <w:rsid w:val="00CF029A"/>
    <w:rsid w:val="00CF5E9F"/>
    <w:rsid w:val="00D01123"/>
    <w:rsid w:val="00D016E9"/>
    <w:rsid w:val="00D1170F"/>
    <w:rsid w:val="00D149A1"/>
    <w:rsid w:val="00D1723B"/>
    <w:rsid w:val="00D20347"/>
    <w:rsid w:val="00D2104E"/>
    <w:rsid w:val="00D24779"/>
    <w:rsid w:val="00D2605B"/>
    <w:rsid w:val="00D30592"/>
    <w:rsid w:val="00D328E7"/>
    <w:rsid w:val="00D3305F"/>
    <w:rsid w:val="00D40CC3"/>
    <w:rsid w:val="00D47DBE"/>
    <w:rsid w:val="00D541FF"/>
    <w:rsid w:val="00D62619"/>
    <w:rsid w:val="00D66EC6"/>
    <w:rsid w:val="00D67468"/>
    <w:rsid w:val="00D7648D"/>
    <w:rsid w:val="00D76F56"/>
    <w:rsid w:val="00D77AC5"/>
    <w:rsid w:val="00D82E94"/>
    <w:rsid w:val="00D83E9D"/>
    <w:rsid w:val="00D93173"/>
    <w:rsid w:val="00DA1060"/>
    <w:rsid w:val="00DA2F6F"/>
    <w:rsid w:val="00DA31AC"/>
    <w:rsid w:val="00DB1E16"/>
    <w:rsid w:val="00DB36DB"/>
    <w:rsid w:val="00DB485E"/>
    <w:rsid w:val="00DC0541"/>
    <w:rsid w:val="00DC2BC1"/>
    <w:rsid w:val="00DC3407"/>
    <w:rsid w:val="00DC4DF9"/>
    <w:rsid w:val="00DC6C87"/>
    <w:rsid w:val="00DD0C98"/>
    <w:rsid w:val="00DD2AD3"/>
    <w:rsid w:val="00DD5AB0"/>
    <w:rsid w:val="00DD7E56"/>
    <w:rsid w:val="00DE34F9"/>
    <w:rsid w:val="00DE5A61"/>
    <w:rsid w:val="00DE6ED7"/>
    <w:rsid w:val="00DE7E6C"/>
    <w:rsid w:val="00DF0530"/>
    <w:rsid w:val="00DF5F8A"/>
    <w:rsid w:val="00E0164A"/>
    <w:rsid w:val="00E07CCD"/>
    <w:rsid w:val="00E20E34"/>
    <w:rsid w:val="00E248D5"/>
    <w:rsid w:val="00E37651"/>
    <w:rsid w:val="00E422F6"/>
    <w:rsid w:val="00E441AB"/>
    <w:rsid w:val="00E447C2"/>
    <w:rsid w:val="00E451AD"/>
    <w:rsid w:val="00E46C39"/>
    <w:rsid w:val="00E529EB"/>
    <w:rsid w:val="00E659EC"/>
    <w:rsid w:val="00E66AC1"/>
    <w:rsid w:val="00E72863"/>
    <w:rsid w:val="00E75B11"/>
    <w:rsid w:val="00E775DD"/>
    <w:rsid w:val="00E83177"/>
    <w:rsid w:val="00E84A7A"/>
    <w:rsid w:val="00E871AE"/>
    <w:rsid w:val="00E9272B"/>
    <w:rsid w:val="00E94463"/>
    <w:rsid w:val="00E947BE"/>
    <w:rsid w:val="00E94949"/>
    <w:rsid w:val="00E9579A"/>
    <w:rsid w:val="00EA005D"/>
    <w:rsid w:val="00EA0920"/>
    <w:rsid w:val="00EA19B8"/>
    <w:rsid w:val="00EA2B98"/>
    <w:rsid w:val="00EA3B4A"/>
    <w:rsid w:val="00EA4638"/>
    <w:rsid w:val="00EB1307"/>
    <w:rsid w:val="00EB1B41"/>
    <w:rsid w:val="00EB49B3"/>
    <w:rsid w:val="00EC0594"/>
    <w:rsid w:val="00ED0E0A"/>
    <w:rsid w:val="00ED3005"/>
    <w:rsid w:val="00ED5A26"/>
    <w:rsid w:val="00ED738C"/>
    <w:rsid w:val="00EE3C6A"/>
    <w:rsid w:val="00EE3DC1"/>
    <w:rsid w:val="00EE548E"/>
    <w:rsid w:val="00EF00EB"/>
    <w:rsid w:val="00EF7A49"/>
    <w:rsid w:val="00F006DD"/>
    <w:rsid w:val="00F029CA"/>
    <w:rsid w:val="00F02E5F"/>
    <w:rsid w:val="00F03F8D"/>
    <w:rsid w:val="00F07140"/>
    <w:rsid w:val="00F1269E"/>
    <w:rsid w:val="00F15C8D"/>
    <w:rsid w:val="00F21D34"/>
    <w:rsid w:val="00F23091"/>
    <w:rsid w:val="00F25EA3"/>
    <w:rsid w:val="00F26F32"/>
    <w:rsid w:val="00F301E7"/>
    <w:rsid w:val="00F3173F"/>
    <w:rsid w:val="00F31D34"/>
    <w:rsid w:val="00F34567"/>
    <w:rsid w:val="00F37DE4"/>
    <w:rsid w:val="00F44440"/>
    <w:rsid w:val="00F46DC6"/>
    <w:rsid w:val="00F46DF9"/>
    <w:rsid w:val="00F46F8C"/>
    <w:rsid w:val="00F50061"/>
    <w:rsid w:val="00F577E7"/>
    <w:rsid w:val="00F61E1A"/>
    <w:rsid w:val="00F61FD5"/>
    <w:rsid w:val="00F658B3"/>
    <w:rsid w:val="00F70097"/>
    <w:rsid w:val="00F75EA7"/>
    <w:rsid w:val="00F760B4"/>
    <w:rsid w:val="00F7692D"/>
    <w:rsid w:val="00F937C5"/>
    <w:rsid w:val="00F94A7A"/>
    <w:rsid w:val="00F952D4"/>
    <w:rsid w:val="00F958AC"/>
    <w:rsid w:val="00F9702F"/>
    <w:rsid w:val="00F97809"/>
    <w:rsid w:val="00FA0773"/>
    <w:rsid w:val="00FA177C"/>
    <w:rsid w:val="00FA3A33"/>
    <w:rsid w:val="00FA4E6F"/>
    <w:rsid w:val="00FA715B"/>
    <w:rsid w:val="00FB554E"/>
    <w:rsid w:val="00FB7B42"/>
    <w:rsid w:val="00FB7CEC"/>
    <w:rsid w:val="00FC0C9C"/>
    <w:rsid w:val="00FC26C2"/>
    <w:rsid w:val="00FC37C7"/>
    <w:rsid w:val="00FC5E5A"/>
    <w:rsid w:val="00FD364B"/>
    <w:rsid w:val="00FD453C"/>
    <w:rsid w:val="00FD5956"/>
    <w:rsid w:val="00FE2E2B"/>
    <w:rsid w:val="00FE7E21"/>
    <w:rsid w:val="00FF48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C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079D"/>
    <w:pPr>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1B2D6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2D6C"/>
  </w:style>
  <w:style w:type="paragraph" w:styleId="a5">
    <w:name w:val="footer"/>
    <w:basedOn w:val="a"/>
    <w:link w:val="a6"/>
    <w:uiPriority w:val="99"/>
    <w:semiHidden/>
    <w:unhideWhenUsed/>
    <w:rsid w:val="001B2D6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B2D6C"/>
  </w:style>
  <w:style w:type="paragraph" w:styleId="a7">
    <w:name w:val="Balloon Text"/>
    <w:basedOn w:val="a"/>
    <w:link w:val="a8"/>
    <w:uiPriority w:val="99"/>
    <w:semiHidden/>
    <w:unhideWhenUsed/>
    <w:rsid w:val="002E40D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E40D1"/>
    <w:rPr>
      <w:rFonts w:ascii="Tahoma" w:hAnsi="Tahoma" w:cs="Tahoma"/>
      <w:sz w:val="16"/>
      <w:szCs w:val="16"/>
    </w:rPr>
  </w:style>
  <w:style w:type="table" w:styleId="a9">
    <w:name w:val="Table Grid"/>
    <w:basedOn w:val="a1"/>
    <w:uiPriority w:val="59"/>
    <w:rsid w:val="00ED5A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784C56"/>
    <w:pPr>
      <w:ind w:left="720"/>
      <w:contextualSpacing/>
    </w:pPr>
  </w:style>
</w:styles>
</file>

<file path=word/webSettings.xml><?xml version="1.0" encoding="utf-8"?>
<w:webSettings xmlns:r="http://schemas.openxmlformats.org/officeDocument/2006/relationships" xmlns:w="http://schemas.openxmlformats.org/wordprocessingml/2006/main">
  <w:divs>
    <w:div w:id="164366617">
      <w:bodyDiv w:val="1"/>
      <w:marLeft w:val="0"/>
      <w:marRight w:val="0"/>
      <w:marTop w:val="0"/>
      <w:marBottom w:val="0"/>
      <w:divBdr>
        <w:top w:val="none" w:sz="0" w:space="0" w:color="auto"/>
        <w:left w:val="none" w:sz="0" w:space="0" w:color="auto"/>
        <w:bottom w:val="none" w:sz="0" w:space="0" w:color="auto"/>
        <w:right w:val="none" w:sz="0" w:space="0" w:color="auto"/>
      </w:divBdr>
    </w:div>
    <w:div w:id="372652597">
      <w:bodyDiv w:val="1"/>
      <w:marLeft w:val="0"/>
      <w:marRight w:val="0"/>
      <w:marTop w:val="0"/>
      <w:marBottom w:val="0"/>
      <w:divBdr>
        <w:top w:val="none" w:sz="0" w:space="0" w:color="auto"/>
        <w:left w:val="none" w:sz="0" w:space="0" w:color="auto"/>
        <w:bottom w:val="none" w:sz="0" w:space="0" w:color="auto"/>
        <w:right w:val="none" w:sz="0" w:space="0" w:color="auto"/>
      </w:divBdr>
    </w:div>
    <w:div w:id="448746157">
      <w:bodyDiv w:val="1"/>
      <w:marLeft w:val="0"/>
      <w:marRight w:val="0"/>
      <w:marTop w:val="0"/>
      <w:marBottom w:val="0"/>
      <w:divBdr>
        <w:top w:val="none" w:sz="0" w:space="0" w:color="auto"/>
        <w:left w:val="none" w:sz="0" w:space="0" w:color="auto"/>
        <w:bottom w:val="none" w:sz="0" w:space="0" w:color="auto"/>
        <w:right w:val="none" w:sz="0" w:space="0" w:color="auto"/>
      </w:divBdr>
    </w:div>
    <w:div w:id="706611509">
      <w:bodyDiv w:val="1"/>
      <w:marLeft w:val="0"/>
      <w:marRight w:val="0"/>
      <w:marTop w:val="0"/>
      <w:marBottom w:val="0"/>
      <w:divBdr>
        <w:top w:val="none" w:sz="0" w:space="0" w:color="auto"/>
        <w:left w:val="none" w:sz="0" w:space="0" w:color="auto"/>
        <w:bottom w:val="none" w:sz="0" w:space="0" w:color="auto"/>
        <w:right w:val="none" w:sz="0" w:space="0" w:color="auto"/>
      </w:divBdr>
    </w:div>
    <w:div w:id="751708442">
      <w:bodyDiv w:val="1"/>
      <w:marLeft w:val="0"/>
      <w:marRight w:val="0"/>
      <w:marTop w:val="0"/>
      <w:marBottom w:val="0"/>
      <w:divBdr>
        <w:top w:val="none" w:sz="0" w:space="0" w:color="auto"/>
        <w:left w:val="none" w:sz="0" w:space="0" w:color="auto"/>
        <w:bottom w:val="none" w:sz="0" w:space="0" w:color="auto"/>
        <w:right w:val="none" w:sz="0" w:space="0" w:color="auto"/>
      </w:divBdr>
    </w:div>
    <w:div w:id="853345673">
      <w:bodyDiv w:val="1"/>
      <w:marLeft w:val="0"/>
      <w:marRight w:val="0"/>
      <w:marTop w:val="0"/>
      <w:marBottom w:val="0"/>
      <w:divBdr>
        <w:top w:val="none" w:sz="0" w:space="0" w:color="auto"/>
        <w:left w:val="none" w:sz="0" w:space="0" w:color="auto"/>
        <w:bottom w:val="none" w:sz="0" w:space="0" w:color="auto"/>
        <w:right w:val="none" w:sz="0" w:space="0" w:color="auto"/>
      </w:divBdr>
    </w:div>
    <w:div w:id="1078478034">
      <w:bodyDiv w:val="1"/>
      <w:marLeft w:val="0"/>
      <w:marRight w:val="0"/>
      <w:marTop w:val="0"/>
      <w:marBottom w:val="0"/>
      <w:divBdr>
        <w:top w:val="none" w:sz="0" w:space="0" w:color="auto"/>
        <w:left w:val="none" w:sz="0" w:space="0" w:color="auto"/>
        <w:bottom w:val="none" w:sz="0" w:space="0" w:color="auto"/>
        <w:right w:val="none" w:sz="0" w:space="0" w:color="auto"/>
      </w:divBdr>
    </w:div>
    <w:div w:id="1143236944">
      <w:bodyDiv w:val="1"/>
      <w:marLeft w:val="0"/>
      <w:marRight w:val="0"/>
      <w:marTop w:val="0"/>
      <w:marBottom w:val="0"/>
      <w:divBdr>
        <w:top w:val="none" w:sz="0" w:space="0" w:color="auto"/>
        <w:left w:val="none" w:sz="0" w:space="0" w:color="auto"/>
        <w:bottom w:val="none" w:sz="0" w:space="0" w:color="auto"/>
        <w:right w:val="none" w:sz="0" w:space="0" w:color="auto"/>
      </w:divBdr>
    </w:div>
    <w:div w:id="1262955725">
      <w:bodyDiv w:val="1"/>
      <w:marLeft w:val="0"/>
      <w:marRight w:val="0"/>
      <w:marTop w:val="0"/>
      <w:marBottom w:val="0"/>
      <w:divBdr>
        <w:top w:val="none" w:sz="0" w:space="0" w:color="auto"/>
        <w:left w:val="none" w:sz="0" w:space="0" w:color="auto"/>
        <w:bottom w:val="none" w:sz="0" w:space="0" w:color="auto"/>
        <w:right w:val="none" w:sz="0" w:space="0" w:color="auto"/>
      </w:divBdr>
    </w:div>
    <w:div w:id="159870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7C13647BCD6A55C4056540B23679BE484608129D2ACAB1FE7E5CF926989F70285E6EAFCCFB3DB17A969602824FC1AD9B08B72CB8E5433842M7TCO" TargetMode="External"/><Relationship Id="rId13" Type="http://schemas.openxmlformats.org/officeDocument/2006/relationships/hyperlink" Target="consultantplus://offline/ref=A57C13647BCD6A55C4056540B23679BE484608129D2ACAB1FE7E5CF926989F70285E6EAFCCFB3DB17A969602824FC1AD9B08B72CB8E5433842M7TCO" TargetMode="External"/><Relationship Id="rId18" Type="http://schemas.openxmlformats.org/officeDocument/2006/relationships/hyperlink" Target="consultantplus://offline/ref=1F51138924C4E160D2D9E0F2CDAA1C6B427641BDF5F87D5948EEDE814FCC4EFA440B8961EBA29B6BE4DE15fBdF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57C13647BCD6A55C4056540B23679BE484608129D2ACAB1FE7E5CF926989F70285E6EAFCCFB3DB17A969602824FC1AD9B08B72CB8E5433842M7TCO" TargetMode="External"/><Relationship Id="rId17" Type="http://schemas.openxmlformats.org/officeDocument/2006/relationships/hyperlink" Target="consultantplus://offline/ref=1F51138924C4E160D2D9E0F2CDAA1C6B427641BDF5F87D5948EEDE814FCC4EFA440B8961EBA29B6BE4DE15fBdFG" TargetMode="External"/><Relationship Id="rId2" Type="http://schemas.openxmlformats.org/officeDocument/2006/relationships/numbering" Target="numbering.xml"/><Relationship Id="rId16" Type="http://schemas.openxmlformats.org/officeDocument/2006/relationships/hyperlink" Target="consultantplus://offline/ref=A57C13647BCD6A55C4056540B23679BE484608129D2ACAB1FE7E5CF926989F70285E6EAFCCFB3DB17A969602824FC1AD9B08B72CB8E5433842M7TC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7C13647BCD6A55C4056540B23679BE484608129D2ACAB1FE7E5CF926989F70285E6EAFCCFB3DB17A969602824FC1AD9B08B72CB8E5433842M7TCO" TargetMode="External"/><Relationship Id="rId5" Type="http://schemas.openxmlformats.org/officeDocument/2006/relationships/webSettings" Target="webSettings.xml"/><Relationship Id="rId15" Type="http://schemas.openxmlformats.org/officeDocument/2006/relationships/hyperlink" Target="consultantplus://offline/ref=B2F39596E4ADE88F95CB88652B945366AF37128319900D6D1470A36062BC2A99995A0C9F48A8I8CAG" TargetMode="External"/><Relationship Id="rId10" Type="http://schemas.openxmlformats.org/officeDocument/2006/relationships/hyperlink" Target="consultantplus://offline/ref=A57C13647BCD6A55C4056540B23679BE484608129D2ACAB1FE7E5CF926989F70285E6EAFCCFB3DB17A969602824FC1AD9B08B72CB8E5433842M7TCO" TargetMode="External"/><Relationship Id="rId19" Type="http://schemas.openxmlformats.org/officeDocument/2006/relationships/hyperlink" Target="consultantplus://offline/ref=A57C13647BCD6A55C4056540B23679BE484608129D2ACAB1FE7E5CF926989F70285E6EAFCCFB3DB17A969602824FC1AD9B08B72CB8E5433842M7TCO" TargetMode="External"/><Relationship Id="rId4" Type="http://schemas.openxmlformats.org/officeDocument/2006/relationships/settings" Target="settings.xml"/><Relationship Id="rId9" Type="http://schemas.openxmlformats.org/officeDocument/2006/relationships/hyperlink" Target="consultantplus://offline/ref=A57C13647BCD6A55C4056540B23679BE484608129D2ACAB1FE7E5CF926989F70285E6EAFCCFB3DB17A969602824FC1AD9B08B72CB8E5433842M7TCO" TargetMode="External"/><Relationship Id="rId14" Type="http://schemas.openxmlformats.org/officeDocument/2006/relationships/hyperlink" Target="consultantplus://offline/ref=A57C13647BCD6A55C4056540B23679BE484608129D2ACAB1FE7E5CF926989F70285E6EAFCCFB3DB17A969602824FC1AD9B08B72CB8E5433842M7TC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29673D-1D97-4B2E-83C0-972DA3483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16</Pages>
  <Words>5807</Words>
  <Characters>33100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Novosilceva_N</dc:creator>
  <cp:lastModifiedBy>Novosilceva_N</cp:lastModifiedBy>
  <cp:revision>88</cp:revision>
  <cp:lastPrinted>2021-09-03T11:41:00Z</cp:lastPrinted>
  <dcterms:created xsi:type="dcterms:W3CDTF">2021-07-29T09:31:00Z</dcterms:created>
  <dcterms:modified xsi:type="dcterms:W3CDTF">2021-09-03T11:46:00Z</dcterms:modified>
</cp:coreProperties>
</file>