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1F5" w:rsidRDefault="0005741B" w:rsidP="006871F5">
      <w:pPr>
        <w:shd w:val="clear" w:color="auto" w:fill="FFFFFF"/>
        <w:ind w:firstLine="70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6871F5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</w:t>
      </w:r>
      <w:r w:rsidR="006871F5">
        <w:rPr>
          <w:b/>
          <w:sz w:val="24"/>
          <w:szCs w:val="24"/>
        </w:rPr>
        <w:t>1</w:t>
      </w:r>
    </w:p>
    <w:p w:rsidR="006871F5" w:rsidRDefault="00EC6DEF" w:rsidP="00EC6DEF">
      <w:pPr>
        <w:shd w:val="clear" w:color="auto" w:fill="FFFFFF"/>
        <w:ind w:firstLine="708"/>
        <w:jc w:val="center"/>
        <w:rPr>
          <w:b/>
          <w:sz w:val="24"/>
          <w:szCs w:val="24"/>
        </w:rPr>
      </w:pPr>
      <w:r w:rsidRPr="00EC6DEF">
        <w:rPr>
          <w:b/>
          <w:sz w:val="24"/>
          <w:szCs w:val="24"/>
        </w:rPr>
        <w:t xml:space="preserve">Квалификационные требования </w:t>
      </w:r>
    </w:p>
    <w:p w:rsidR="006871F5" w:rsidRDefault="00EC6DEF" w:rsidP="00EC6DEF">
      <w:pPr>
        <w:shd w:val="clear" w:color="auto" w:fill="FFFFFF"/>
        <w:ind w:firstLine="708"/>
        <w:jc w:val="center"/>
        <w:rPr>
          <w:b/>
          <w:sz w:val="24"/>
          <w:szCs w:val="24"/>
        </w:rPr>
      </w:pPr>
      <w:proofErr w:type="gramStart"/>
      <w:r w:rsidRPr="00EC6DEF">
        <w:rPr>
          <w:b/>
          <w:sz w:val="24"/>
          <w:szCs w:val="24"/>
        </w:rPr>
        <w:t>для участия в конкурсе на включение в кадровый резерв для замещения</w:t>
      </w:r>
      <w:proofErr w:type="gramEnd"/>
      <w:r w:rsidRPr="00EC6DEF">
        <w:rPr>
          <w:b/>
          <w:sz w:val="24"/>
          <w:szCs w:val="24"/>
        </w:rPr>
        <w:t xml:space="preserve"> вакантных должностей </w:t>
      </w:r>
    </w:p>
    <w:p w:rsidR="00EC6DEF" w:rsidRDefault="00EC6DEF" w:rsidP="00EC6DEF">
      <w:pPr>
        <w:shd w:val="clear" w:color="auto" w:fill="FFFFFF"/>
        <w:ind w:firstLine="708"/>
        <w:jc w:val="center"/>
        <w:rPr>
          <w:b/>
          <w:sz w:val="24"/>
          <w:szCs w:val="24"/>
        </w:rPr>
      </w:pPr>
      <w:r w:rsidRPr="00EC6DEF">
        <w:rPr>
          <w:b/>
          <w:sz w:val="24"/>
          <w:szCs w:val="24"/>
        </w:rPr>
        <w:t>государственной гражданской службы Курской области</w:t>
      </w:r>
      <w:r>
        <w:rPr>
          <w:b/>
          <w:sz w:val="24"/>
          <w:szCs w:val="24"/>
        </w:rPr>
        <w:t xml:space="preserve"> </w:t>
      </w:r>
      <w:r w:rsidR="008347A9">
        <w:rPr>
          <w:b/>
          <w:sz w:val="24"/>
          <w:szCs w:val="24"/>
        </w:rPr>
        <w:t xml:space="preserve">в </w:t>
      </w:r>
      <w:r w:rsidR="009045C9">
        <w:rPr>
          <w:b/>
          <w:sz w:val="24"/>
          <w:szCs w:val="24"/>
        </w:rPr>
        <w:t xml:space="preserve">комитете ЗАГС </w:t>
      </w:r>
      <w:r w:rsidR="0006633C">
        <w:rPr>
          <w:b/>
          <w:sz w:val="24"/>
          <w:szCs w:val="24"/>
        </w:rPr>
        <w:t>Курской области</w:t>
      </w:r>
    </w:p>
    <w:p w:rsidR="0006633C" w:rsidRPr="00EC6DEF" w:rsidRDefault="0006633C" w:rsidP="00EC6DEF">
      <w:pPr>
        <w:shd w:val="clear" w:color="auto" w:fill="FFFFFF"/>
        <w:ind w:firstLine="708"/>
        <w:jc w:val="center"/>
        <w:rPr>
          <w:b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2"/>
        <w:gridCol w:w="1388"/>
        <w:gridCol w:w="6946"/>
        <w:gridCol w:w="2722"/>
        <w:gridCol w:w="2098"/>
      </w:tblGrid>
      <w:tr w:rsidR="007D5DF1" w:rsidRPr="000A6060" w:rsidTr="00331113">
        <w:tc>
          <w:tcPr>
            <w:tcW w:w="2122" w:type="dxa"/>
            <w:vMerge w:val="restart"/>
            <w:vAlign w:val="center"/>
          </w:tcPr>
          <w:p w:rsidR="007D5DF1" w:rsidRPr="000A6060" w:rsidRDefault="007D5DF1" w:rsidP="002529C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A6060">
              <w:rPr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388" w:type="dxa"/>
            <w:vMerge w:val="restart"/>
            <w:vAlign w:val="center"/>
          </w:tcPr>
          <w:p w:rsidR="007D5DF1" w:rsidRPr="000A6060" w:rsidRDefault="007D5DF1" w:rsidP="002529C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A6060">
              <w:rPr>
                <w:sz w:val="24"/>
                <w:szCs w:val="24"/>
              </w:rPr>
              <w:t>Группы должностей</w:t>
            </w:r>
          </w:p>
        </w:tc>
        <w:tc>
          <w:tcPr>
            <w:tcW w:w="11766" w:type="dxa"/>
            <w:gridSpan w:val="3"/>
          </w:tcPr>
          <w:p w:rsidR="007D5DF1" w:rsidRPr="000A6060" w:rsidRDefault="007D5DF1" w:rsidP="002529C6">
            <w:pPr>
              <w:jc w:val="center"/>
              <w:rPr>
                <w:sz w:val="26"/>
                <w:szCs w:val="26"/>
              </w:rPr>
            </w:pPr>
            <w:r w:rsidRPr="000A6060">
              <w:rPr>
                <w:sz w:val="24"/>
                <w:szCs w:val="24"/>
              </w:rPr>
              <w:t>Квалификационные требования</w:t>
            </w:r>
          </w:p>
        </w:tc>
      </w:tr>
      <w:tr w:rsidR="007D5DF1" w:rsidRPr="000A6060" w:rsidTr="00331113">
        <w:tc>
          <w:tcPr>
            <w:tcW w:w="2122" w:type="dxa"/>
            <w:vMerge/>
            <w:vAlign w:val="center"/>
          </w:tcPr>
          <w:p w:rsidR="007D5DF1" w:rsidRPr="000A6060" w:rsidRDefault="007D5DF1" w:rsidP="002529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88" w:type="dxa"/>
            <w:vMerge/>
            <w:vAlign w:val="center"/>
          </w:tcPr>
          <w:p w:rsidR="007D5DF1" w:rsidRPr="000A6060" w:rsidRDefault="007D5DF1" w:rsidP="002529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946" w:type="dxa"/>
            <w:vAlign w:val="center"/>
          </w:tcPr>
          <w:p w:rsidR="007D5DF1" w:rsidRPr="000A6060" w:rsidRDefault="007D5DF1" w:rsidP="002529C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A6060">
              <w:rPr>
                <w:sz w:val="24"/>
                <w:szCs w:val="24"/>
              </w:rPr>
              <w:t>К профессиональным знаниям и навыкам</w:t>
            </w:r>
          </w:p>
        </w:tc>
        <w:tc>
          <w:tcPr>
            <w:tcW w:w="2722" w:type="dxa"/>
            <w:vAlign w:val="center"/>
          </w:tcPr>
          <w:p w:rsidR="007D5DF1" w:rsidRPr="000A6060" w:rsidRDefault="007D5DF1" w:rsidP="002529C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A6060">
              <w:rPr>
                <w:sz w:val="24"/>
                <w:szCs w:val="24"/>
              </w:rPr>
              <w:t>Профессиональное образование по специальности</w:t>
            </w:r>
          </w:p>
        </w:tc>
        <w:tc>
          <w:tcPr>
            <w:tcW w:w="2098" w:type="dxa"/>
            <w:vAlign w:val="center"/>
          </w:tcPr>
          <w:p w:rsidR="007D5DF1" w:rsidRPr="000A6060" w:rsidRDefault="007D5DF1" w:rsidP="001E579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A6060">
              <w:rPr>
                <w:sz w:val="24"/>
                <w:szCs w:val="24"/>
              </w:rPr>
              <w:t>К стажу службы (работы)</w:t>
            </w:r>
          </w:p>
        </w:tc>
      </w:tr>
      <w:tr w:rsidR="007D5DF1" w:rsidRPr="000A6060" w:rsidTr="00331113">
        <w:tc>
          <w:tcPr>
            <w:tcW w:w="2122" w:type="dxa"/>
          </w:tcPr>
          <w:p w:rsidR="007D5DF1" w:rsidRPr="00C90970" w:rsidRDefault="00FF25EC" w:rsidP="00CA41F1">
            <w:pPr>
              <w:jc w:val="both"/>
              <w:rPr>
                <w:b/>
                <w:sz w:val="26"/>
                <w:szCs w:val="26"/>
              </w:rPr>
            </w:pPr>
            <w:r w:rsidRPr="00FF25EC">
              <w:rPr>
                <w:b/>
                <w:sz w:val="24"/>
                <w:szCs w:val="24"/>
              </w:rPr>
              <w:t>финансово-экономическое</w:t>
            </w:r>
            <w:r w:rsidR="00DF0BF9">
              <w:rPr>
                <w:b/>
                <w:sz w:val="24"/>
                <w:szCs w:val="24"/>
              </w:rPr>
              <w:t xml:space="preserve">, </w:t>
            </w:r>
            <w:r w:rsidR="00CA41F1">
              <w:rPr>
                <w:b/>
                <w:sz w:val="24"/>
                <w:szCs w:val="24"/>
              </w:rPr>
              <w:t>организационно-документационное</w:t>
            </w:r>
            <w:r w:rsidR="0047631F">
              <w:rPr>
                <w:b/>
                <w:sz w:val="24"/>
                <w:szCs w:val="24"/>
              </w:rPr>
              <w:t>, отраслевое</w:t>
            </w:r>
          </w:p>
        </w:tc>
        <w:tc>
          <w:tcPr>
            <w:tcW w:w="1388" w:type="dxa"/>
          </w:tcPr>
          <w:p w:rsidR="007D5DF1" w:rsidRPr="00C90970" w:rsidRDefault="007D5DF1" w:rsidP="002529C6">
            <w:pPr>
              <w:jc w:val="both"/>
              <w:rPr>
                <w:sz w:val="26"/>
                <w:szCs w:val="26"/>
                <w:u w:val="single"/>
              </w:rPr>
            </w:pPr>
            <w:r w:rsidRPr="00C90970">
              <w:rPr>
                <w:sz w:val="24"/>
                <w:szCs w:val="24"/>
                <w:u w:val="single"/>
              </w:rPr>
              <w:t>Главная</w:t>
            </w:r>
          </w:p>
        </w:tc>
        <w:tc>
          <w:tcPr>
            <w:tcW w:w="6946" w:type="dxa"/>
          </w:tcPr>
          <w:p w:rsidR="00DF67E7" w:rsidRDefault="00AA6DF3" w:rsidP="004E67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32D89">
              <w:rPr>
                <w:i/>
                <w:sz w:val="24"/>
                <w:szCs w:val="24"/>
              </w:rPr>
              <w:t>Базовые знания:</w:t>
            </w:r>
            <w:r w:rsidR="009D5029">
              <w:rPr>
                <w:sz w:val="24"/>
                <w:szCs w:val="24"/>
              </w:rPr>
              <w:t xml:space="preserve"> </w:t>
            </w:r>
            <w:r w:rsidR="00C04626" w:rsidRPr="00C04626">
              <w:rPr>
                <w:color w:val="000000"/>
                <w:sz w:val="24"/>
                <w:szCs w:val="24"/>
              </w:rPr>
              <w:t>знани</w:t>
            </w:r>
            <w:r w:rsidR="005065A7">
              <w:rPr>
                <w:color w:val="000000"/>
                <w:sz w:val="24"/>
                <w:szCs w:val="24"/>
              </w:rPr>
              <w:t>я</w:t>
            </w:r>
            <w:r w:rsidR="00C04626" w:rsidRPr="00C04626">
              <w:rPr>
                <w:color w:val="000000"/>
                <w:sz w:val="24"/>
                <w:szCs w:val="24"/>
              </w:rPr>
              <w:t xml:space="preserve"> государственного языка Российской Федерации (русского языка);</w:t>
            </w:r>
            <w:r w:rsidR="004E679B" w:rsidRPr="00C04626">
              <w:rPr>
                <w:color w:val="000000"/>
                <w:sz w:val="24"/>
                <w:szCs w:val="24"/>
              </w:rPr>
              <w:t xml:space="preserve"> </w:t>
            </w:r>
          </w:p>
          <w:p w:rsidR="004E679B" w:rsidRPr="00C04626" w:rsidRDefault="004E679B" w:rsidP="004E67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>знания основ:</w:t>
            </w:r>
          </w:p>
          <w:p w:rsidR="00C04626" w:rsidRPr="00C04626" w:rsidRDefault="00A31581" w:rsidP="00C046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hyperlink r:id="rId8" w:history="1">
              <w:r w:rsidR="00C04626" w:rsidRPr="00C04626">
                <w:rPr>
                  <w:color w:val="000000"/>
                  <w:sz w:val="24"/>
                  <w:szCs w:val="24"/>
                </w:rPr>
                <w:t>Конституции</w:t>
              </w:r>
            </w:hyperlink>
            <w:r w:rsidR="00C04626" w:rsidRPr="00C04626">
              <w:rPr>
                <w:color w:val="000000"/>
                <w:sz w:val="24"/>
                <w:szCs w:val="24"/>
              </w:rPr>
              <w:t xml:space="preserve"> Российской Федерации;</w:t>
            </w:r>
          </w:p>
          <w:p w:rsidR="00C04626" w:rsidRPr="00C04626" w:rsidRDefault="00C04626" w:rsidP="00C046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 xml:space="preserve">Федерального </w:t>
            </w:r>
            <w:hyperlink r:id="rId9" w:history="1">
              <w:r w:rsidRPr="00C04626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C04626">
              <w:rPr>
                <w:color w:val="000000"/>
                <w:sz w:val="24"/>
                <w:szCs w:val="24"/>
              </w:rPr>
              <w:t xml:space="preserve"> от 27 мая 2003 г. </w:t>
            </w:r>
            <w:r w:rsidR="00AB746A">
              <w:rPr>
                <w:color w:val="000000"/>
                <w:sz w:val="24"/>
                <w:szCs w:val="24"/>
              </w:rPr>
              <w:t>№</w:t>
            </w:r>
            <w:r w:rsidRPr="00C04626">
              <w:rPr>
                <w:color w:val="000000"/>
                <w:sz w:val="24"/>
                <w:szCs w:val="24"/>
              </w:rPr>
              <w:t xml:space="preserve"> 58-ФЗ "О системе государственной службы Российской Федерации»;</w:t>
            </w:r>
          </w:p>
          <w:p w:rsidR="00C04626" w:rsidRPr="00C04626" w:rsidRDefault="00C04626" w:rsidP="00C046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 xml:space="preserve">Федерального  </w:t>
            </w:r>
            <w:hyperlink r:id="rId10" w:history="1">
              <w:r w:rsidRPr="00C04626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C04626">
              <w:rPr>
                <w:color w:val="000000"/>
                <w:sz w:val="24"/>
                <w:szCs w:val="24"/>
              </w:rPr>
              <w:t xml:space="preserve">  от  27  июля  2004  г. </w:t>
            </w:r>
            <w:r w:rsidR="006325CC">
              <w:rPr>
                <w:color w:val="000000"/>
                <w:sz w:val="24"/>
                <w:szCs w:val="24"/>
              </w:rPr>
              <w:t>№</w:t>
            </w:r>
            <w:r w:rsidRPr="00C04626">
              <w:rPr>
                <w:color w:val="000000"/>
                <w:sz w:val="24"/>
                <w:szCs w:val="24"/>
              </w:rPr>
              <w:t xml:space="preserve"> 79-ФЗ </w:t>
            </w:r>
            <w:r w:rsidR="00B35A5F">
              <w:rPr>
                <w:color w:val="000000"/>
                <w:sz w:val="24"/>
                <w:szCs w:val="24"/>
              </w:rPr>
              <w:t xml:space="preserve">                            </w:t>
            </w:r>
            <w:r w:rsidRPr="00C04626">
              <w:rPr>
                <w:color w:val="000000"/>
                <w:sz w:val="24"/>
                <w:szCs w:val="24"/>
              </w:rPr>
              <w:t>"О государственной гражданской службе Российской Федерации";</w:t>
            </w:r>
          </w:p>
          <w:p w:rsidR="00C04626" w:rsidRPr="00C04626" w:rsidRDefault="00C04626" w:rsidP="00C046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 xml:space="preserve">Федерального  </w:t>
            </w:r>
            <w:hyperlink r:id="rId11" w:history="1">
              <w:r w:rsidRPr="00C04626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C04626">
              <w:rPr>
                <w:color w:val="000000"/>
                <w:sz w:val="24"/>
                <w:szCs w:val="24"/>
              </w:rPr>
              <w:t xml:space="preserve">  от 25 декабря 2008 г. </w:t>
            </w:r>
            <w:r w:rsidR="006325CC">
              <w:rPr>
                <w:color w:val="000000"/>
                <w:sz w:val="24"/>
                <w:szCs w:val="24"/>
              </w:rPr>
              <w:t>№</w:t>
            </w:r>
            <w:r w:rsidRPr="00C04626">
              <w:rPr>
                <w:color w:val="000000"/>
                <w:sz w:val="24"/>
                <w:szCs w:val="24"/>
              </w:rPr>
              <w:t xml:space="preserve"> 273-ФЗ </w:t>
            </w:r>
            <w:r w:rsidR="00B35A5F">
              <w:rPr>
                <w:color w:val="000000"/>
                <w:sz w:val="24"/>
                <w:szCs w:val="24"/>
              </w:rPr>
              <w:t xml:space="preserve">                          </w:t>
            </w:r>
            <w:r w:rsidRPr="00C04626">
              <w:rPr>
                <w:color w:val="000000"/>
                <w:sz w:val="24"/>
                <w:szCs w:val="24"/>
              </w:rPr>
              <w:t>"О противодействии коррупции";</w:t>
            </w:r>
          </w:p>
          <w:p w:rsidR="00C04626" w:rsidRPr="00C04626" w:rsidRDefault="00A31581" w:rsidP="00C046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hyperlink r:id="rId12" w:history="1">
              <w:r w:rsidR="00C04626" w:rsidRPr="00C04626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="00C04626" w:rsidRPr="00C04626">
              <w:rPr>
                <w:color w:val="000000"/>
                <w:sz w:val="24"/>
                <w:szCs w:val="24"/>
              </w:rPr>
              <w:t xml:space="preserve">  Курской  области от 18 июня 2014 г. </w:t>
            </w:r>
            <w:r w:rsidR="006325CC">
              <w:rPr>
                <w:color w:val="000000"/>
                <w:sz w:val="24"/>
                <w:szCs w:val="24"/>
              </w:rPr>
              <w:t>№</w:t>
            </w:r>
            <w:r w:rsidR="00C04626" w:rsidRPr="00C04626">
              <w:rPr>
                <w:color w:val="000000"/>
                <w:sz w:val="24"/>
                <w:szCs w:val="24"/>
              </w:rPr>
              <w:t xml:space="preserve"> 42-ЗКО </w:t>
            </w:r>
            <w:r w:rsidR="00B35A5F">
              <w:rPr>
                <w:color w:val="000000"/>
                <w:sz w:val="24"/>
                <w:szCs w:val="24"/>
              </w:rPr>
              <w:t xml:space="preserve">                         </w:t>
            </w:r>
            <w:r w:rsidR="00C04626" w:rsidRPr="00C04626">
              <w:rPr>
                <w:color w:val="000000"/>
                <w:sz w:val="24"/>
                <w:szCs w:val="24"/>
              </w:rPr>
              <w:t>"О государственной гражданской службе Курской области";</w:t>
            </w:r>
          </w:p>
          <w:p w:rsidR="00C04626" w:rsidRPr="00C04626" w:rsidRDefault="00C04626" w:rsidP="00C046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>знания и умения в области информационно-коммуникационных технологий:</w:t>
            </w:r>
          </w:p>
          <w:p w:rsidR="00C04626" w:rsidRPr="00C04626" w:rsidRDefault="00C04626" w:rsidP="00C046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>основ информационной безопасности и защиты информации;</w:t>
            </w:r>
          </w:p>
          <w:p w:rsidR="00C04626" w:rsidRPr="00C04626" w:rsidRDefault="00C04626" w:rsidP="00C046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>основных положений законодательства о персональных данных;</w:t>
            </w:r>
          </w:p>
          <w:p w:rsidR="00C04626" w:rsidRPr="00C04626" w:rsidRDefault="00C04626" w:rsidP="00C046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>общих принципов функционирования системы электронного документооборота;</w:t>
            </w:r>
          </w:p>
          <w:p w:rsidR="00C04626" w:rsidRPr="00C04626" w:rsidRDefault="00C04626" w:rsidP="00C046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>основных положений законодательства об электронной подписи;</w:t>
            </w:r>
          </w:p>
          <w:p w:rsidR="00C04626" w:rsidRPr="00C04626" w:rsidRDefault="00C04626" w:rsidP="00C046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>знания и умения по применению персонального компьютера;</w:t>
            </w:r>
          </w:p>
          <w:p w:rsidR="00C04626" w:rsidRPr="00C04626" w:rsidRDefault="00C04626" w:rsidP="00C046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4626">
              <w:rPr>
                <w:sz w:val="24"/>
                <w:szCs w:val="24"/>
              </w:rPr>
              <w:t>знание антимонопольного законодательства Российской Федерации.</w:t>
            </w:r>
          </w:p>
          <w:p w:rsidR="007F2DC6" w:rsidRDefault="007D5DF1" w:rsidP="0025231E">
            <w:pPr>
              <w:pStyle w:val="21"/>
              <w:rPr>
                <w:rFonts w:eastAsia="Calibri"/>
                <w:color w:val="000000"/>
                <w:sz w:val="24"/>
              </w:rPr>
            </w:pPr>
            <w:r w:rsidRPr="00A32D89">
              <w:rPr>
                <w:i/>
                <w:sz w:val="24"/>
              </w:rPr>
              <w:t>Профессиональные знания:</w:t>
            </w:r>
            <w:r w:rsidRPr="000A6060">
              <w:rPr>
                <w:sz w:val="24"/>
              </w:rPr>
              <w:t xml:space="preserve"> </w:t>
            </w:r>
            <w:r w:rsidR="00824B98">
              <w:rPr>
                <w:sz w:val="24"/>
              </w:rPr>
              <w:t xml:space="preserve"> </w:t>
            </w:r>
            <w:r w:rsidR="0025231E" w:rsidRPr="0025231E">
              <w:rPr>
                <w:rFonts w:eastAsia="Calibri"/>
                <w:color w:val="000000"/>
                <w:sz w:val="24"/>
              </w:rPr>
              <w:t xml:space="preserve">Бюджетный кодекс Российской Федерации; </w:t>
            </w:r>
            <w:r w:rsidR="00C11353">
              <w:rPr>
                <w:rFonts w:eastAsia="Calibri"/>
                <w:color w:val="000000"/>
                <w:sz w:val="24"/>
              </w:rPr>
              <w:t xml:space="preserve">Трудовой кодекс Российской Федерации, </w:t>
            </w:r>
            <w:r w:rsidR="0025231E" w:rsidRPr="0025231E">
              <w:rPr>
                <w:rFonts w:eastAsia="Calibri"/>
                <w:color w:val="000000"/>
                <w:sz w:val="24"/>
              </w:rPr>
              <w:t xml:space="preserve">Федеральный закон от 02 мая 2006 года № 59-ФЗ </w:t>
            </w:r>
            <w:r w:rsidR="007F2DC6">
              <w:rPr>
                <w:rFonts w:eastAsia="Calibri"/>
                <w:color w:val="000000"/>
                <w:sz w:val="24"/>
              </w:rPr>
              <w:t xml:space="preserve">    </w:t>
            </w:r>
            <w:r w:rsidR="0025231E" w:rsidRPr="0025231E">
              <w:rPr>
                <w:rFonts w:eastAsia="Calibri"/>
                <w:color w:val="000000"/>
                <w:sz w:val="24"/>
              </w:rPr>
              <w:t xml:space="preserve">«О порядке рассмотрения обращений граждан Российской Федерации»; </w:t>
            </w:r>
            <w:r w:rsidR="0025231E" w:rsidRPr="0025231E">
              <w:rPr>
                <w:rFonts w:eastAsia="Calibri"/>
                <w:color w:val="000000"/>
                <w:sz w:val="24"/>
              </w:rPr>
              <w:lastRenderedPageBreak/>
              <w:t xml:space="preserve">Федеральный закон от 27 июля 2006 г. </w:t>
            </w:r>
            <w:r w:rsidR="00FF46E4">
              <w:rPr>
                <w:rFonts w:eastAsia="Calibri"/>
                <w:color w:val="000000"/>
                <w:sz w:val="24"/>
              </w:rPr>
              <w:t>№</w:t>
            </w:r>
            <w:r w:rsidR="0025231E" w:rsidRPr="0025231E">
              <w:rPr>
                <w:rFonts w:eastAsia="Calibri"/>
                <w:color w:val="000000"/>
                <w:sz w:val="24"/>
              </w:rPr>
              <w:t xml:space="preserve"> 152-ФЗ «О персональных данных»</w:t>
            </w:r>
            <w:r w:rsidR="0025231E">
              <w:rPr>
                <w:rFonts w:eastAsia="Calibri"/>
                <w:color w:val="000000"/>
                <w:sz w:val="24"/>
              </w:rPr>
              <w:t xml:space="preserve">; </w:t>
            </w:r>
            <w:r w:rsidR="0025231E" w:rsidRPr="0025231E">
              <w:rPr>
                <w:rFonts w:eastAsia="Calibri"/>
                <w:color w:val="000000"/>
                <w:sz w:val="24"/>
              </w:rPr>
              <w:t> Федеральный закон «О федеральном бюджете на очередной финансовый год и плановый период»</w:t>
            </w:r>
            <w:r w:rsidR="0025231E">
              <w:rPr>
                <w:rFonts w:eastAsia="Calibri"/>
                <w:color w:val="000000"/>
                <w:sz w:val="24"/>
              </w:rPr>
              <w:t>;</w:t>
            </w:r>
          </w:p>
          <w:p w:rsidR="004D23F6" w:rsidRPr="00BA3B9C" w:rsidRDefault="007F2DC6" w:rsidP="004D23F6">
            <w:pPr>
              <w:pStyle w:val="21"/>
              <w:rPr>
                <w:color w:val="020C22"/>
                <w:sz w:val="24"/>
              </w:rPr>
            </w:pPr>
            <w:r w:rsidRPr="007F2DC6">
              <w:rPr>
                <w:color w:val="020C22"/>
                <w:sz w:val="24"/>
              </w:rPr>
              <w:t xml:space="preserve">от 05.04.2013 № 44-ФЗ </w:t>
            </w:r>
            <w:r>
              <w:rPr>
                <w:color w:val="020C22"/>
                <w:sz w:val="24"/>
              </w:rPr>
              <w:t xml:space="preserve"> </w:t>
            </w:r>
            <w:r w:rsidRPr="007F2DC6">
              <w:rPr>
                <w:color w:val="020C22"/>
                <w:sz w:val="24"/>
              </w:rPr>
              <w:t>«О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color w:val="020C22"/>
                <w:sz w:val="24"/>
              </w:rPr>
              <w:t xml:space="preserve">», </w:t>
            </w:r>
            <w:r w:rsidR="004D23F6">
              <w:rPr>
                <w:color w:val="020C22"/>
                <w:sz w:val="24"/>
              </w:rPr>
              <w:t xml:space="preserve"> </w:t>
            </w:r>
            <w:r w:rsidRPr="007F2DC6">
              <w:rPr>
                <w:sz w:val="24"/>
              </w:rPr>
              <w:t>от 15.11.1997  № 143-ФЗ «Об актах гражданского состояния»</w:t>
            </w:r>
            <w:r>
              <w:rPr>
                <w:szCs w:val="28"/>
              </w:rPr>
              <w:t>,</w:t>
            </w:r>
            <w:r w:rsidR="00D512FF">
              <w:rPr>
                <w:szCs w:val="28"/>
              </w:rPr>
              <w:t xml:space="preserve"> </w:t>
            </w:r>
            <w:r w:rsidR="00B35A5F" w:rsidRPr="00B35A5F">
              <w:rPr>
                <w:color w:val="020C22"/>
                <w:sz w:val="24"/>
              </w:rPr>
              <w:t xml:space="preserve">от 22.10.2004 № 125-ФЗ </w:t>
            </w:r>
            <w:r w:rsidR="00B04F75">
              <w:rPr>
                <w:color w:val="020C22"/>
                <w:sz w:val="24"/>
              </w:rPr>
              <w:t xml:space="preserve">                               </w:t>
            </w:r>
            <w:r w:rsidR="00B35A5F" w:rsidRPr="00B35A5F">
              <w:rPr>
                <w:color w:val="020C22"/>
                <w:sz w:val="24"/>
              </w:rPr>
              <w:t>«Об архивном деле в Российской Федерации»;</w:t>
            </w:r>
            <w:r w:rsidR="00B35A5F" w:rsidRPr="00B35A5F">
              <w:rPr>
                <w:sz w:val="24"/>
              </w:rPr>
              <w:t xml:space="preserve"> от 27.07.2010 г. </w:t>
            </w:r>
            <w:r w:rsidR="00B04F75">
              <w:rPr>
                <w:sz w:val="24"/>
              </w:rPr>
              <w:t xml:space="preserve">                 </w:t>
            </w:r>
            <w:r w:rsidR="00B35A5F" w:rsidRPr="00B35A5F">
              <w:rPr>
                <w:sz w:val="24"/>
              </w:rPr>
              <w:t>№ 210-ФЗ «Об организации предоставления государственных и муниципальных услуг»;</w:t>
            </w:r>
            <w:r w:rsidR="00B35A5F" w:rsidRPr="00B35A5F">
              <w:rPr>
                <w:color w:val="020C22"/>
                <w:sz w:val="24"/>
              </w:rPr>
              <w:t xml:space="preserve"> Федеральных законов: «О мобилизации в Российской Федерации», «О воинском учете в Российской Федерации»; Закона Курской области от 30.11.2015 № 118-ЗКО «Об архивном деле в Курской области»;</w:t>
            </w:r>
            <w:r w:rsidR="00B35A5F">
              <w:rPr>
                <w:color w:val="020C22"/>
                <w:sz w:val="24"/>
              </w:rPr>
              <w:t xml:space="preserve"> </w:t>
            </w:r>
            <w:hyperlink r:id="rId13" w:tooltip="http://rsoc.ru/docs/docR_414.rtf" w:history="1">
              <w:r w:rsidR="004D23F6" w:rsidRPr="00082C08">
                <w:rPr>
                  <w:rStyle w:val="a9"/>
                  <w:color w:val="000000" w:themeColor="text1"/>
                  <w:sz w:val="24"/>
                  <w:u w:val="none"/>
                </w:rPr>
                <w:t>от 27.07.2006 № 149-ФЗ «Об информации, информационных технологиях и о защите информации»</w:t>
              </w:r>
            </w:hyperlink>
            <w:r w:rsidR="004D23F6" w:rsidRPr="00082C08">
              <w:rPr>
                <w:color w:val="000000" w:themeColor="text1"/>
                <w:sz w:val="24"/>
              </w:rPr>
              <w:t xml:space="preserve">; </w:t>
            </w:r>
            <w:r w:rsidR="004D23F6" w:rsidRPr="00BA3B9C">
              <w:rPr>
                <w:color w:val="020C22"/>
                <w:sz w:val="24"/>
              </w:rPr>
              <w:t xml:space="preserve">от 06.04.2011 № 63-ФЗ «Об электронной подписи», от 27.07.2010 № 210-ФЗ «Об организации предоставления государственных и муниципальных услуг»; </w:t>
            </w:r>
            <w:r w:rsidR="00BA3B9C">
              <w:rPr>
                <w:color w:val="020C22"/>
                <w:sz w:val="24"/>
              </w:rPr>
              <w:t xml:space="preserve">                  </w:t>
            </w:r>
            <w:proofErr w:type="gramStart"/>
            <w:r w:rsidR="004D23F6" w:rsidRPr="00BA3B9C">
              <w:rPr>
                <w:color w:val="020C22"/>
                <w:sz w:val="24"/>
              </w:rPr>
              <w:t>указов и распоряжений Президента Российской Федерации, постановлений и распоряжений Правительства Российской Федерации, законов Курской области, постановлений и распоряжений Губернатора Курской области, Администрации Курской области, иных нормативных правовых актов по вопросам информационного обеспечения; обеспечения эксплуатации автоматизированных и организационно-технических систем; осуществления технической защиты информации от несанкционированного доступа и обеспечения безопасности информации в информационно-телекоммуникационной инфраструктуре;</w:t>
            </w:r>
            <w:proofErr w:type="gramEnd"/>
            <w:r w:rsidR="004D23F6" w:rsidRPr="00BA3B9C">
              <w:rPr>
                <w:color w:val="020C22"/>
                <w:sz w:val="24"/>
              </w:rPr>
              <w:t xml:space="preserve"> реализации государственной политики в сфере предоставления электронных услуг.</w:t>
            </w:r>
          </w:p>
          <w:p w:rsidR="00B35A5F" w:rsidRDefault="00B35A5F" w:rsidP="00D512FF">
            <w:pPr>
              <w:pStyle w:val="21"/>
              <w:rPr>
                <w:color w:val="020C22"/>
              </w:rPr>
            </w:pPr>
            <w:r w:rsidRPr="00B35A5F">
              <w:rPr>
                <w:color w:val="020C22"/>
                <w:sz w:val="24"/>
              </w:rPr>
              <w:t>Государственного стандарта РФ ГОСТ Р</w:t>
            </w:r>
            <w:proofErr w:type="gramStart"/>
            <w:r w:rsidRPr="00B35A5F">
              <w:rPr>
                <w:color w:val="020C22"/>
                <w:sz w:val="24"/>
              </w:rPr>
              <w:t>6</w:t>
            </w:r>
            <w:proofErr w:type="gramEnd"/>
            <w:r w:rsidRPr="00B35A5F">
              <w:rPr>
                <w:color w:val="020C22"/>
                <w:sz w:val="24"/>
              </w:rPr>
              <w:t xml:space="preserve">.30-2003 «Унифицированная система организационно-распорядительной документации. </w:t>
            </w:r>
          </w:p>
          <w:p w:rsidR="00B35A5F" w:rsidRPr="00B35A5F" w:rsidRDefault="00B35A5F" w:rsidP="00B35A5F">
            <w:pPr>
              <w:pStyle w:val="ad"/>
              <w:jc w:val="both"/>
              <w:rPr>
                <w:color w:val="020C22"/>
              </w:rPr>
            </w:pPr>
            <w:r w:rsidRPr="00B35A5F">
              <w:lastRenderedPageBreak/>
              <w:t xml:space="preserve">Административный регламент предоставления государственной услуги по 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Российской Федерации, утвержден приказом Минюста Российской Федерации от 28 декабря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35A5F">
                <w:t>2018 г</w:t>
              </w:r>
            </w:smartTag>
            <w:r w:rsidRPr="00B35A5F">
              <w:t xml:space="preserve">. № 307; </w:t>
            </w:r>
            <w:proofErr w:type="gramStart"/>
            <w:r w:rsidRPr="00B35A5F">
              <w:t xml:space="preserve">Административный регламент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документов, утвержден </w:t>
            </w:r>
            <w:r w:rsidRPr="00B35A5F">
              <w:rPr>
                <w:bCs/>
                <w:color w:val="000000"/>
                <w:shd w:val="clear" w:color="auto" w:fill="FFFFFF"/>
              </w:rPr>
              <w:t xml:space="preserve">приказом МИД России и Минюста </w:t>
            </w:r>
            <w:r w:rsidRPr="00B35A5F">
              <w:t>Российской Федерации</w:t>
            </w:r>
            <w:r w:rsidRPr="00B35A5F">
              <w:rPr>
                <w:bCs/>
                <w:color w:val="000000"/>
                <w:shd w:val="clear" w:color="auto" w:fill="FFFFFF"/>
              </w:rPr>
              <w:t xml:space="preserve"> от 29.06.2012 № 10489/124,</w:t>
            </w:r>
            <w:r w:rsidRPr="00B35A5F">
              <w:t xml:space="preserve"> Закон Курской области от 11 апреля 2007 № 38-ЗКО «О наделении органов местного самоуправления Курской области отдельными государственными полномочиями на государственную регистрацию актов гражданского состояния».</w:t>
            </w:r>
            <w:proofErr w:type="gramEnd"/>
            <w:r w:rsidR="00CC3AED">
              <w:t xml:space="preserve">                                                                               </w:t>
            </w:r>
            <w:proofErr w:type="gramStart"/>
            <w:r w:rsidRPr="00B35A5F">
              <w:rPr>
                <w:color w:val="020C22"/>
              </w:rPr>
              <w:t>Требования к оформлению документов</w:t>
            </w:r>
            <w:r w:rsidR="009F0FA3">
              <w:rPr>
                <w:color w:val="020C22"/>
              </w:rPr>
              <w:t>,</w:t>
            </w:r>
            <w:r w:rsidRPr="00B35A5F">
              <w:rPr>
                <w:color w:val="020C22"/>
              </w:rPr>
              <w:t xml:space="preserve"> указов и распоряжений Президента Российской Федерации, постановлений и распоряжений Правительства Российской Федерации, законов Курской области, постановлений и распоряжений Губернатора Курской области, Администрации Курской области, иных нормативных правовых актов по вопросам государственной службы, кадров, ведения делопроизводства, архивного дела, а также иных нормативных правовых актов, по вопросам, связанных с выработкой и реализацией мер, направленных на противодействие коррупции;</w:t>
            </w:r>
            <w:proofErr w:type="gramEnd"/>
            <w:r w:rsidRPr="00B35A5F">
              <w:rPr>
                <w:color w:val="020C22"/>
              </w:rPr>
              <w:t xml:space="preserve"> обеспечения прохождения государственной гражданской службы; развития кадровых технологий на государственной гражданской службе; регулирования дополнительного профессионального образования государственных гражданских служащих; совершенствования государственного управления; документационного обеспечения, комплектования, хранения, учета и использования архивных документов.</w:t>
            </w:r>
          </w:p>
          <w:p w:rsidR="004C35FC" w:rsidRDefault="004C35FC" w:rsidP="0025231E">
            <w:pPr>
              <w:pStyle w:val="21"/>
              <w:rPr>
                <w:rFonts w:eastAsia="Calibri"/>
                <w:color w:val="000000"/>
                <w:sz w:val="24"/>
              </w:rPr>
            </w:pPr>
            <w:r w:rsidRPr="004C35FC">
              <w:rPr>
                <w:szCs w:val="28"/>
              </w:rPr>
              <w:lastRenderedPageBreak/>
              <w:t xml:space="preserve"> </w:t>
            </w:r>
            <w:r w:rsidR="00CC3AED">
              <w:rPr>
                <w:szCs w:val="28"/>
              </w:rPr>
              <w:t>З</w:t>
            </w:r>
            <w:r w:rsidRPr="004C35FC">
              <w:rPr>
                <w:rFonts w:eastAsia="Calibri"/>
                <w:color w:val="000000"/>
                <w:sz w:val="24"/>
              </w:rPr>
              <w:t xml:space="preserve">нания Устава Курской области и законов Курской области, постановлений и распоряжений Губернатора Курской области, Администрации Курской области, иных нормативных правовых актов области по вопросам, регламентирующим государственную гражданскую службу; структуры и полномочий органов государственной власти; </w:t>
            </w:r>
            <w:proofErr w:type="gramStart"/>
            <w:r w:rsidRPr="004C35FC">
              <w:rPr>
                <w:rFonts w:eastAsia="Calibri"/>
                <w:color w:val="000000"/>
                <w:sz w:val="24"/>
              </w:rPr>
              <w:t xml:space="preserve">Положения о </w:t>
            </w:r>
            <w:r w:rsidR="00C757B6">
              <w:rPr>
                <w:rFonts w:eastAsia="Calibri"/>
                <w:color w:val="000000"/>
                <w:sz w:val="24"/>
              </w:rPr>
              <w:t xml:space="preserve">комитете ЗАГС </w:t>
            </w:r>
            <w:r w:rsidRPr="004C35FC">
              <w:rPr>
                <w:rFonts w:eastAsia="Calibri"/>
                <w:color w:val="000000"/>
                <w:sz w:val="24"/>
              </w:rPr>
              <w:t xml:space="preserve">Курской области, Положения </w:t>
            </w:r>
            <w:r w:rsidR="00C757B6">
              <w:rPr>
                <w:rFonts w:eastAsia="Calibri"/>
                <w:color w:val="000000"/>
                <w:sz w:val="24"/>
              </w:rPr>
              <w:t>отделов: экономического анализа, финансирования и контроля комитета ЗАГС К</w:t>
            </w:r>
            <w:r w:rsidRPr="004C35FC">
              <w:rPr>
                <w:rFonts w:eastAsia="Calibri"/>
                <w:color w:val="000000"/>
                <w:sz w:val="24"/>
              </w:rPr>
              <w:t xml:space="preserve">урской области, </w:t>
            </w:r>
            <w:r w:rsidR="00C757B6">
              <w:rPr>
                <w:rFonts w:eastAsia="Calibri"/>
                <w:color w:val="000000"/>
                <w:sz w:val="24"/>
              </w:rPr>
              <w:t xml:space="preserve">организационно-документационного обеспечения, </w:t>
            </w:r>
            <w:r w:rsidR="009F0FA3">
              <w:rPr>
                <w:rFonts w:eastAsia="Calibri"/>
                <w:color w:val="000000"/>
                <w:sz w:val="24"/>
              </w:rPr>
              <w:t xml:space="preserve">отдела ресурсного обеспечения и координации технического оснащения, </w:t>
            </w:r>
            <w:r w:rsidR="00C757B6">
              <w:rPr>
                <w:rFonts w:eastAsia="Calibri"/>
                <w:color w:val="000000"/>
                <w:sz w:val="24"/>
              </w:rPr>
              <w:t xml:space="preserve">управления реестра актовых записей, оказания государственных услуг и хранения документов ЗАГС </w:t>
            </w:r>
            <w:r w:rsidR="009F0FA3">
              <w:rPr>
                <w:rFonts w:eastAsia="Calibri"/>
                <w:color w:val="000000"/>
                <w:sz w:val="24"/>
              </w:rPr>
              <w:t xml:space="preserve">комитета ЗАГС </w:t>
            </w:r>
            <w:r w:rsidR="004E2FD3">
              <w:rPr>
                <w:rFonts w:eastAsia="Calibri"/>
                <w:color w:val="000000"/>
                <w:sz w:val="24"/>
              </w:rPr>
              <w:t xml:space="preserve">Курской области, </w:t>
            </w:r>
            <w:r w:rsidRPr="004C35FC">
              <w:rPr>
                <w:rFonts w:eastAsia="Calibri"/>
                <w:color w:val="000000"/>
                <w:sz w:val="24"/>
              </w:rPr>
              <w:t xml:space="preserve">настоящего должностного регламента, а также Кодекса этики и служебного поведения государственных гражданских служащих Курской области, служебного распорядка </w:t>
            </w:r>
            <w:r w:rsidR="004E2FD3">
              <w:rPr>
                <w:rFonts w:eastAsia="Calibri"/>
                <w:color w:val="000000"/>
                <w:sz w:val="24"/>
              </w:rPr>
              <w:t>комитета ЗАГС</w:t>
            </w:r>
            <w:proofErr w:type="gramEnd"/>
            <w:r w:rsidR="004E2FD3">
              <w:rPr>
                <w:rFonts w:eastAsia="Calibri"/>
                <w:color w:val="000000"/>
                <w:sz w:val="24"/>
              </w:rPr>
              <w:t xml:space="preserve"> </w:t>
            </w:r>
            <w:r w:rsidRPr="004C35FC">
              <w:rPr>
                <w:rFonts w:eastAsia="Calibri"/>
                <w:color w:val="000000"/>
                <w:sz w:val="24"/>
              </w:rPr>
              <w:t>Курской области, порядка работы со служебной информацией, основ делопроизводства, правил и норм охраны труда, правил пожарной безопасности</w:t>
            </w:r>
            <w:r w:rsidR="0025231E">
              <w:rPr>
                <w:rFonts w:eastAsia="Calibri"/>
                <w:color w:val="000000"/>
                <w:sz w:val="24"/>
              </w:rPr>
              <w:t xml:space="preserve"> </w:t>
            </w:r>
          </w:p>
          <w:p w:rsidR="0025231E" w:rsidRPr="0025231E" w:rsidRDefault="007D5DF1" w:rsidP="0025231E">
            <w:pPr>
              <w:pStyle w:val="21"/>
              <w:rPr>
                <w:sz w:val="24"/>
              </w:rPr>
            </w:pPr>
            <w:r w:rsidRPr="00A32D89">
              <w:rPr>
                <w:i/>
                <w:sz w:val="24"/>
              </w:rPr>
              <w:t>Умения:</w:t>
            </w:r>
            <w:r w:rsidR="00063CD7">
              <w:rPr>
                <w:i/>
                <w:sz w:val="24"/>
              </w:rPr>
              <w:t xml:space="preserve"> </w:t>
            </w:r>
            <w:r w:rsidR="0025231E" w:rsidRPr="0025231E">
              <w:rPr>
                <w:sz w:val="24"/>
              </w:rPr>
              <w:t>выполнять поставленные руководством задачи; эффективно планировать служебное время; практически применять нормативные правовые акты;</w:t>
            </w:r>
            <w:r w:rsidR="004C35FC">
              <w:rPr>
                <w:sz w:val="24"/>
              </w:rPr>
              <w:t xml:space="preserve"> </w:t>
            </w:r>
            <w:r w:rsidR="0025231E" w:rsidRPr="0025231E">
              <w:rPr>
                <w:sz w:val="24"/>
              </w:rPr>
              <w:t xml:space="preserve">взаимодействовать с другими государственными органами, представителями субъектов Российской Федерации, муниципальных образований; </w:t>
            </w:r>
          </w:p>
          <w:p w:rsidR="0025231E" w:rsidRPr="0025231E" w:rsidRDefault="0025231E" w:rsidP="0025231E">
            <w:pPr>
              <w:pStyle w:val="21"/>
              <w:rPr>
                <w:sz w:val="24"/>
              </w:rPr>
            </w:pPr>
            <w:r w:rsidRPr="0025231E">
              <w:rPr>
                <w:sz w:val="24"/>
              </w:rPr>
              <w:t>анализировать и систематизировать информацию по направлению своей профессиональной деятельности; готовить деловую корреспонденцию; творчески осмысливать и воплощать профессиональные задачи;</w:t>
            </w:r>
            <w:r w:rsidR="004C35FC">
              <w:rPr>
                <w:sz w:val="24"/>
              </w:rPr>
              <w:t xml:space="preserve"> </w:t>
            </w:r>
            <w:r w:rsidRPr="0025231E">
              <w:rPr>
                <w:sz w:val="24"/>
              </w:rPr>
              <w:t xml:space="preserve">уметь адаптироваться к ситуации и применять новые подходы в решении профессиональных задач; </w:t>
            </w:r>
          </w:p>
          <w:p w:rsidR="0025231E" w:rsidRPr="0025231E" w:rsidRDefault="0025231E" w:rsidP="0025231E">
            <w:pPr>
              <w:pStyle w:val="21"/>
              <w:rPr>
                <w:sz w:val="24"/>
              </w:rPr>
            </w:pPr>
            <w:r w:rsidRPr="0025231E">
              <w:rPr>
                <w:sz w:val="24"/>
              </w:rPr>
              <w:t>уметь оперативно принимать и реализовывать решения;</w:t>
            </w:r>
            <w:r w:rsidR="004C35FC">
              <w:rPr>
                <w:sz w:val="24"/>
              </w:rPr>
              <w:t xml:space="preserve"> </w:t>
            </w:r>
            <w:r w:rsidRPr="0025231E">
              <w:rPr>
                <w:sz w:val="24"/>
              </w:rPr>
              <w:t>уметь конструктивно вести диалог;</w:t>
            </w:r>
            <w:r w:rsidR="004C35FC">
              <w:rPr>
                <w:sz w:val="24"/>
              </w:rPr>
              <w:t xml:space="preserve"> </w:t>
            </w:r>
            <w:r w:rsidRPr="0025231E">
              <w:rPr>
                <w:sz w:val="24"/>
              </w:rPr>
              <w:t>эффе</w:t>
            </w:r>
            <w:r w:rsidR="004E2FD3">
              <w:rPr>
                <w:sz w:val="24"/>
              </w:rPr>
              <w:t>ктивно сотрудничать с коллегами</w:t>
            </w:r>
            <w:r w:rsidRPr="0025231E">
              <w:rPr>
                <w:sz w:val="24"/>
              </w:rPr>
              <w:t>.</w:t>
            </w:r>
          </w:p>
          <w:p w:rsidR="0025231E" w:rsidRPr="0025231E" w:rsidRDefault="007D5DF1" w:rsidP="0025231E">
            <w:pPr>
              <w:pStyle w:val="21"/>
              <w:rPr>
                <w:sz w:val="24"/>
              </w:rPr>
            </w:pPr>
            <w:r w:rsidRPr="00A32D89">
              <w:rPr>
                <w:i/>
                <w:sz w:val="24"/>
              </w:rPr>
              <w:t xml:space="preserve">Профессиональные </w:t>
            </w:r>
            <w:r w:rsidR="0025231E" w:rsidRPr="00A32D89">
              <w:rPr>
                <w:i/>
                <w:sz w:val="24"/>
              </w:rPr>
              <w:t>умения:</w:t>
            </w:r>
            <w:r w:rsidR="0025231E" w:rsidRPr="000A6060">
              <w:rPr>
                <w:sz w:val="24"/>
              </w:rPr>
              <w:t xml:space="preserve"> </w:t>
            </w:r>
            <w:r w:rsidR="0025231E" w:rsidRPr="0025231E">
              <w:rPr>
                <w:sz w:val="24"/>
              </w:rPr>
              <w:t xml:space="preserve">руководства структурным подразделением; </w:t>
            </w:r>
          </w:p>
          <w:p w:rsidR="0025231E" w:rsidRPr="0025231E" w:rsidRDefault="0025231E" w:rsidP="0025231E">
            <w:pPr>
              <w:pStyle w:val="21"/>
              <w:rPr>
                <w:sz w:val="24"/>
              </w:rPr>
            </w:pPr>
            <w:r w:rsidRPr="0025231E">
              <w:rPr>
                <w:sz w:val="24"/>
              </w:rPr>
              <w:lastRenderedPageBreak/>
              <w:t xml:space="preserve"> оперативного принятия и реализации управленческих решений;</w:t>
            </w:r>
          </w:p>
          <w:p w:rsidR="0025231E" w:rsidRPr="0025231E" w:rsidRDefault="0025231E" w:rsidP="0025231E">
            <w:pPr>
              <w:pStyle w:val="21"/>
              <w:rPr>
                <w:sz w:val="24"/>
              </w:rPr>
            </w:pPr>
            <w:r w:rsidRPr="0025231E">
              <w:rPr>
                <w:sz w:val="24"/>
              </w:rPr>
              <w:t xml:space="preserve">анализа и прогнозирования последствий принимаемых решений; </w:t>
            </w:r>
          </w:p>
          <w:p w:rsidR="0025231E" w:rsidRPr="0025231E" w:rsidRDefault="0025231E" w:rsidP="0025231E">
            <w:pPr>
              <w:pStyle w:val="21"/>
              <w:rPr>
                <w:sz w:val="24"/>
              </w:rPr>
            </w:pPr>
            <w:r w:rsidRPr="0025231E">
              <w:rPr>
                <w:sz w:val="24"/>
              </w:rPr>
              <w:t xml:space="preserve">организации и обеспечения выполнения задач; ведения деловых переговоров; публичного выступления, организации работы по эффективному взаимодействию с государственными органами; </w:t>
            </w:r>
          </w:p>
          <w:p w:rsidR="0025231E" w:rsidRPr="0025231E" w:rsidRDefault="0025231E" w:rsidP="0025231E">
            <w:pPr>
              <w:pStyle w:val="21"/>
              <w:rPr>
                <w:sz w:val="24"/>
              </w:rPr>
            </w:pPr>
            <w:r w:rsidRPr="0025231E">
              <w:rPr>
                <w:sz w:val="24"/>
              </w:rPr>
              <w:t>квалифицированной работы с людьми по недопущению личностных конфликтов; своевременного выявления и разрешения проблемных ситуаций, которые могут привести к конфликту интересов.</w:t>
            </w:r>
          </w:p>
          <w:p w:rsidR="00AF7769" w:rsidRPr="000A6060" w:rsidRDefault="00515413" w:rsidP="00515413">
            <w:pPr>
              <w:jc w:val="both"/>
              <w:rPr>
                <w:sz w:val="26"/>
                <w:szCs w:val="26"/>
              </w:rPr>
            </w:pPr>
            <w:proofErr w:type="gramStart"/>
            <w:r w:rsidRPr="002A1B02">
              <w:rPr>
                <w:i/>
                <w:color w:val="000000"/>
                <w:sz w:val="24"/>
                <w:szCs w:val="24"/>
              </w:rPr>
              <w:t>знания и умения в области информационно-коммуникационных технологий: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 w:rsidR="0025231E" w:rsidRPr="0025231E">
              <w:rPr>
                <w:color w:val="000000"/>
                <w:sz w:val="24"/>
                <w:szCs w:val="24"/>
              </w:rPr>
              <w:t>работать с внутренними и периферийными устройствами компьютера, электронной почтой, с информационно – телекоммуникационными сетями, в том числе сетью Интернет; работать в операционной системе; работать в текстовом редакторе, с электронными таблицами; использовать графические объекты в электронных документах; работать со справочными информационно-правовыми базами данных, с системами информационной безопасности;</w:t>
            </w:r>
            <w:proofErr w:type="gramEnd"/>
            <w:r w:rsidR="0025231E" w:rsidRPr="0025231E">
              <w:rPr>
                <w:color w:val="000000"/>
                <w:sz w:val="24"/>
                <w:szCs w:val="24"/>
              </w:rPr>
              <w:t xml:space="preserve"> осваивать новые современные средства информационно-коммуникационных технологий и программных продуктов</w:t>
            </w:r>
            <w:r w:rsidR="00BF75F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722" w:type="dxa"/>
          </w:tcPr>
          <w:p w:rsidR="007D5DF1" w:rsidRPr="000A6060" w:rsidRDefault="007D5DF1" w:rsidP="00545C7F">
            <w:pPr>
              <w:jc w:val="both"/>
              <w:rPr>
                <w:sz w:val="26"/>
                <w:szCs w:val="26"/>
              </w:rPr>
            </w:pPr>
            <w:r w:rsidRPr="000A6060">
              <w:rPr>
                <w:sz w:val="24"/>
                <w:szCs w:val="24"/>
              </w:rPr>
              <w:lastRenderedPageBreak/>
              <w:t xml:space="preserve">Высшее образование не ниже уровня </w:t>
            </w:r>
            <w:proofErr w:type="spellStart"/>
            <w:r w:rsidRPr="000A6060">
              <w:rPr>
                <w:sz w:val="24"/>
                <w:szCs w:val="24"/>
              </w:rPr>
              <w:t>специалитета</w:t>
            </w:r>
            <w:proofErr w:type="spellEnd"/>
            <w:r w:rsidRPr="000A6060">
              <w:rPr>
                <w:sz w:val="24"/>
                <w:szCs w:val="24"/>
              </w:rPr>
              <w:t>, магистратуры по направлениям подготовки (специальност</w:t>
            </w:r>
            <w:proofErr w:type="gramStart"/>
            <w:r w:rsidRPr="000A6060">
              <w:rPr>
                <w:sz w:val="24"/>
                <w:szCs w:val="24"/>
              </w:rPr>
              <w:t>и(</w:t>
            </w:r>
            <w:proofErr w:type="gramEnd"/>
            <w:r w:rsidRPr="000A6060">
              <w:rPr>
                <w:sz w:val="24"/>
                <w:szCs w:val="24"/>
              </w:rPr>
              <w:t>-ям)) профессионального образования «Юриспруденция»</w:t>
            </w:r>
            <w:r w:rsidR="00577613">
              <w:rPr>
                <w:sz w:val="24"/>
                <w:szCs w:val="24"/>
              </w:rPr>
              <w:t xml:space="preserve">, </w:t>
            </w:r>
            <w:r w:rsidR="009D5029">
              <w:rPr>
                <w:sz w:val="24"/>
                <w:szCs w:val="24"/>
              </w:rPr>
              <w:t>«Бухгалтерский учет, анализ и аудит»</w:t>
            </w:r>
            <w:r w:rsidR="00271637">
              <w:rPr>
                <w:sz w:val="24"/>
                <w:szCs w:val="24"/>
              </w:rPr>
              <w:t xml:space="preserve">, </w:t>
            </w:r>
            <w:r w:rsidR="00271637" w:rsidRPr="00271637">
              <w:rPr>
                <w:sz w:val="24"/>
                <w:szCs w:val="24"/>
                <w:lang w:bidi="ru-RU"/>
              </w:rPr>
              <w:t>«Государственное и муниципальное управление», «Экономика», «Менеджмент»</w:t>
            </w:r>
            <w:r w:rsidR="00545C7F">
              <w:rPr>
                <w:sz w:val="24"/>
                <w:szCs w:val="24"/>
              </w:rPr>
              <w:t xml:space="preserve"> </w:t>
            </w:r>
            <w:r w:rsidRPr="000A6060">
              <w:rPr>
                <w:sz w:val="24"/>
                <w:szCs w:val="24"/>
              </w:rPr>
              <w:t xml:space="preserve"> или иному направлению(-ям) подготовки (специальности(-ям)), для которого законодательством об образовании Российской Федерации установлено соответствие данному направлению(-ям) </w:t>
            </w:r>
            <w:r w:rsidRPr="000A6060">
              <w:rPr>
                <w:sz w:val="24"/>
                <w:szCs w:val="24"/>
              </w:rPr>
              <w:lastRenderedPageBreak/>
              <w:t>подготовки (специальности(-ям))</w:t>
            </w:r>
          </w:p>
        </w:tc>
        <w:tc>
          <w:tcPr>
            <w:tcW w:w="2098" w:type="dxa"/>
          </w:tcPr>
          <w:p w:rsidR="007D5DF1" w:rsidRPr="000A6060" w:rsidRDefault="007D5DF1" w:rsidP="002529C6">
            <w:pPr>
              <w:jc w:val="both"/>
              <w:rPr>
                <w:sz w:val="26"/>
                <w:szCs w:val="26"/>
              </w:rPr>
            </w:pPr>
            <w:r w:rsidRPr="000A6060">
              <w:rPr>
                <w:sz w:val="24"/>
                <w:szCs w:val="24"/>
              </w:rPr>
              <w:lastRenderedPageBreak/>
              <w:t xml:space="preserve">Стаж не менее </w:t>
            </w:r>
            <w:r w:rsidR="009C7EB1">
              <w:rPr>
                <w:sz w:val="24"/>
                <w:szCs w:val="24"/>
              </w:rPr>
              <w:t>двух</w:t>
            </w:r>
            <w:r w:rsidRPr="000A6060">
              <w:rPr>
                <w:sz w:val="24"/>
                <w:szCs w:val="24"/>
              </w:rPr>
              <w:t xml:space="preserve"> лет государственной гражданской службы или стажа работы по специальности, направлению подготовки; для лиц, имеющих дипломы специалиста или магистра с отличием, в течение трех лет со дня выдачи диплома - не менее одного года стажа государственной гражданской службы или стажа работы по специальности, направлению подготовки</w:t>
            </w:r>
          </w:p>
        </w:tc>
      </w:tr>
      <w:tr w:rsidR="0047631F" w:rsidRPr="000A6060" w:rsidTr="00331113">
        <w:tc>
          <w:tcPr>
            <w:tcW w:w="2122" w:type="dxa"/>
          </w:tcPr>
          <w:p w:rsidR="0047631F" w:rsidRPr="000774C5" w:rsidRDefault="000774C5" w:rsidP="000774C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Организационно-документационное</w:t>
            </w:r>
            <w:r w:rsidR="0047631F">
              <w:rPr>
                <w:b/>
                <w:sz w:val="24"/>
                <w:szCs w:val="24"/>
              </w:rPr>
              <w:t>, отраслевое</w:t>
            </w:r>
          </w:p>
        </w:tc>
        <w:tc>
          <w:tcPr>
            <w:tcW w:w="1388" w:type="dxa"/>
          </w:tcPr>
          <w:p w:rsidR="0047631F" w:rsidRDefault="0047631F" w:rsidP="004D23F6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Ведущая</w:t>
            </w:r>
          </w:p>
          <w:p w:rsidR="0047631F" w:rsidRPr="00C90970" w:rsidRDefault="0047631F" w:rsidP="004D23F6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6946" w:type="dxa"/>
          </w:tcPr>
          <w:p w:rsidR="00E57852" w:rsidRDefault="00E57852" w:rsidP="00E578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32D89">
              <w:rPr>
                <w:i/>
                <w:sz w:val="24"/>
                <w:szCs w:val="24"/>
              </w:rPr>
              <w:t>Базовые знания:</w:t>
            </w:r>
            <w:r>
              <w:rPr>
                <w:sz w:val="24"/>
                <w:szCs w:val="24"/>
              </w:rPr>
              <w:t xml:space="preserve"> </w:t>
            </w:r>
            <w:r w:rsidRPr="00C04626">
              <w:rPr>
                <w:color w:val="000000"/>
                <w:sz w:val="24"/>
                <w:szCs w:val="24"/>
              </w:rPr>
              <w:t>знани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C04626">
              <w:rPr>
                <w:color w:val="000000"/>
                <w:sz w:val="24"/>
                <w:szCs w:val="24"/>
              </w:rPr>
              <w:t xml:space="preserve"> государственного языка Российской Федерации (русского языка); </w:t>
            </w:r>
          </w:p>
          <w:p w:rsidR="00E57852" w:rsidRPr="00C04626" w:rsidRDefault="00E57852" w:rsidP="00E578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>знания основ:</w:t>
            </w:r>
          </w:p>
          <w:p w:rsidR="00E57852" w:rsidRPr="00C04626" w:rsidRDefault="00A31581" w:rsidP="00E578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hyperlink r:id="rId14" w:history="1">
              <w:r w:rsidR="00E57852" w:rsidRPr="00C04626">
                <w:rPr>
                  <w:color w:val="000000"/>
                  <w:sz w:val="24"/>
                  <w:szCs w:val="24"/>
                </w:rPr>
                <w:t>Конституции</w:t>
              </w:r>
            </w:hyperlink>
            <w:r w:rsidR="00E57852" w:rsidRPr="00C04626">
              <w:rPr>
                <w:color w:val="000000"/>
                <w:sz w:val="24"/>
                <w:szCs w:val="24"/>
              </w:rPr>
              <w:t xml:space="preserve"> Российской Федерации;</w:t>
            </w:r>
          </w:p>
          <w:p w:rsidR="00E57852" w:rsidRPr="00C04626" w:rsidRDefault="00E57852" w:rsidP="00E578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 xml:space="preserve">Федерального </w:t>
            </w:r>
            <w:hyperlink r:id="rId15" w:history="1">
              <w:r w:rsidRPr="00C04626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C04626">
              <w:rPr>
                <w:color w:val="000000"/>
                <w:sz w:val="24"/>
                <w:szCs w:val="24"/>
              </w:rPr>
              <w:t xml:space="preserve"> от 27 мая 2003 г. </w:t>
            </w:r>
            <w:r>
              <w:rPr>
                <w:color w:val="000000"/>
                <w:sz w:val="24"/>
                <w:szCs w:val="24"/>
              </w:rPr>
              <w:t>№</w:t>
            </w:r>
            <w:r w:rsidRPr="00C04626">
              <w:rPr>
                <w:color w:val="000000"/>
                <w:sz w:val="24"/>
                <w:szCs w:val="24"/>
              </w:rPr>
              <w:t xml:space="preserve"> 58-ФЗ "О системе государственной службы Российской Федерации»;</w:t>
            </w:r>
          </w:p>
          <w:p w:rsidR="00E57852" w:rsidRPr="00C04626" w:rsidRDefault="00E57852" w:rsidP="00E578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 xml:space="preserve">Федерального  </w:t>
            </w:r>
            <w:hyperlink r:id="rId16" w:history="1">
              <w:r w:rsidRPr="00C04626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C04626">
              <w:rPr>
                <w:color w:val="000000"/>
                <w:sz w:val="24"/>
                <w:szCs w:val="24"/>
              </w:rPr>
              <w:t xml:space="preserve">  от  27  июля  2004  г. </w:t>
            </w:r>
            <w:r>
              <w:rPr>
                <w:color w:val="000000"/>
                <w:sz w:val="24"/>
                <w:szCs w:val="24"/>
              </w:rPr>
              <w:t>№</w:t>
            </w:r>
            <w:r w:rsidRPr="00C04626">
              <w:rPr>
                <w:color w:val="000000"/>
                <w:sz w:val="24"/>
                <w:szCs w:val="24"/>
              </w:rPr>
              <w:t xml:space="preserve"> 79-ФЗ </w:t>
            </w:r>
            <w:r>
              <w:rPr>
                <w:color w:val="000000"/>
                <w:sz w:val="24"/>
                <w:szCs w:val="24"/>
              </w:rPr>
              <w:t xml:space="preserve">                            </w:t>
            </w:r>
            <w:r w:rsidRPr="00C04626">
              <w:rPr>
                <w:color w:val="000000"/>
                <w:sz w:val="24"/>
                <w:szCs w:val="24"/>
              </w:rPr>
              <w:t>"О государственной гражданской службе Российской Федерации";</w:t>
            </w:r>
          </w:p>
          <w:p w:rsidR="00E57852" w:rsidRPr="00C04626" w:rsidRDefault="00E57852" w:rsidP="00E578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 xml:space="preserve">Федерального  </w:t>
            </w:r>
            <w:hyperlink r:id="rId17" w:history="1">
              <w:r w:rsidRPr="00C04626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C04626">
              <w:rPr>
                <w:color w:val="000000"/>
                <w:sz w:val="24"/>
                <w:szCs w:val="24"/>
              </w:rPr>
              <w:t xml:space="preserve">  от 25 декабря 2008 г. </w:t>
            </w:r>
            <w:r>
              <w:rPr>
                <w:color w:val="000000"/>
                <w:sz w:val="24"/>
                <w:szCs w:val="24"/>
              </w:rPr>
              <w:t>№</w:t>
            </w:r>
            <w:r w:rsidRPr="00C04626">
              <w:rPr>
                <w:color w:val="000000"/>
                <w:sz w:val="24"/>
                <w:szCs w:val="24"/>
              </w:rPr>
              <w:t xml:space="preserve"> 273-ФЗ </w:t>
            </w:r>
            <w:r>
              <w:rPr>
                <w:color w:val="000000"/>
                <w:sz w:val="24"/>
                <w:szCs w:val="24"/>
              </w:rPr>
              <w:t xml:space="preserve">                          </w:t>
            </w:r>
            <w:r w:rsidRPr="00C04626">
              <w:rPr>
                <w:color w:val="000000"/>
                <w:sz w:val="24"/>
                <w:szCs w:val="24"/>
              </w:rPr>
              <w:t>"О противодействии коррупции";</w:t>
            </w:r>
          </w:p>
          <w:p w:rsidR="00E57852" w:rsidRPr="00C04626" w:rsidRDefault="00A31581" w:rsidP="00E578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hyperlink r:id="rId18" w:history="1">
              <w:r w:rsidR="00E57852" w:rsidRPr="00C04626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="00E57852" w:rsidRPr="00C04626">
              <w:rPr>
                <w:color w:val="000000"/>
                <w:sz w:val="24"/>
                <w:szCs w:val="24"/>
              </w:rPr>
              <w:t xml:space="preserve">  Курской  области от 18 июня 2014 г. </w:t>
            </w:r>
            <w:r w:rsidR="00E57852">
              <w:rPr>
                <w:color w:val="000000"/>
                <w:sz w:val="24"/>
                <w:szCs w:val="24"/>
              </w:rPr>
              <w:t>№</w:t>
            </w:r>
            <w:r w:rsidR="00E57852" w:rsidRPr="00C04626">
              <w:rPr>
                <w:color w:val="000000"/>
                <w:sz w:val="24"/>
                <w:szCs w:val="24"/>
              </w:rPr>
              <w:t xml:space="preserve"> 42-ЗКО </w:t>
            </w:r>
            <w:r w:rsidR="00E57852">
              <w:rPr>
                <w:color w:val="000000"/>
                <w:sz w:val="24"/>
                <w:szCs w:val="24"/>
              </w:rPr>
              <w:t xml:space="preserve">                         </w:t>
            </w:r>
            <w:r w:rsidR="00E57852" w:rsidRPr="00C04626">
              <w:rPr>
                <w:color w:val="000000"/>
                <w:sz w:val="24"/>
                <w:szCs w:val="24"/>
              </w:rPr>
              <w:t>"О государственной гражданской службе Курской области";</w:t>
            </w:r>
          </w:p>
          <w:p w:rsidR="00E57852" w:rsidRPr="00C04626" w:rsidRDefault="00E57852" w:rsidP="00E578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>знания и умения в области информационно-коммуникационных технологий:</w:t>
            </w:r>
          </w:p>
          <w:p w:rsidR="00E57852" w:rsidRPr="00C04626" w:rsidRDefault="00E57852" w:rsidP="00E578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lastRenderedPageBreak/>
              <w:t>основ информационной безопасности и защиты информации;</w:t>
            </w:r>
          </w:p>
          <w:p w:rsidR="00E57852" w:rsidRPr="00C04626" w:rsidRDefault="00E57852" w:rsidP="00E578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>основных положений законодательства о персональных данных;</w:t>
            </w:r>
          </w:p>
          <w:p w:rsidR="00E57852" w:rsidRPr="00C04626" w:rsidRDefault="00E57852" w:rsidP="00E578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>общих принципов функционирования системы электронного документооборота;</w:t>
            </w:r>
          </w:p>
          <w:p w:rsidR="00E57852" w:rsidRPr="00C04626" w:rsidRDefault="00E57852" w:rsidP="00E578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>основных положений законодательства об электронной подписи;</w:t>
            </w:r>
          </w:p>
          <w:p w:rsidR="00E57852" w:rsidRPr="00C04626" w:rsidRDefault="00E57852" w:rsidP="00E578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>знания и умения по применению персонального компьютера;</w:t>
            </w:r>
          </w:p>
          <w:p w:rsidR="00E57852" w:rsidRDefault="00E57852" w:rsidP="00E57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4626">
              <w:rPr>
                <w:sz w:val="24"/>
                <w:szCs w:val="24"/>
              </w:rPr>
              <w:t>знание антимонопольного законодательства Российской Федерации.</w:t>
            </w:r>
          </w:p>
          <w:p w:rsidR="00E57852" w:rsidRPr="00BA3B9C" w:rsidRDefault="00E57852" w:rsidP="00E57852">
            <w:pPr>
              <w:pStyle w:val="21"/>
              <w:rPr>
                <w:color w:val="020C22"/>
                <w:sz w:val="24"/>
              </w:rPr>
            </w:pPr>
            <w:r w:rsidRPr="00A32D89">
              <w:rPr>
                <w:i/>
                <w:sz w:val="24"/>
              </w:rPr>
              <w:t>Профессиональные знания:</w:t>
            </w:r>
            <w:r w:rsidRPr="000A606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0774C5">
              <w:rPr>
                <w:sz w:val="24"/>
              </w:rPr>
              <w:t xml:space="preserve">Гражданский кодекс </w:t>
            </w:r>
            <w:r w:rsidR="000774C5">
              <w:rPr>
                <w:rFonts w:eastAsia="Calibri"/>
                <w:color w:val="000000"/>
                <w:sz w:val="24"/>
              </w:rPr>
              <w:t xml:space="preserve">Российской Федерации, </w:t>
            </w:r>
            <w:r w:rsidR="00C11353">
              <w:rPr>
                <w:rFonts w:eastAsia="Calibri"/>
                <w:color w:val="000000"/>
                <w:sz w:val="24"/>
              </w:rPr>
              <w:t>Трудовой кодекс Российской Федерации,</w:t>
            </w:r>
            <w:r w:rsidR="00C11353" w:rsidRPr="0025231E">
              <w:rPr>
                <w:rFonts w:eastAsia="Calibri"/>
                <w:color w:val="000000"/>
                <w:sz w:val="24"/>
              </w:rPr>
              <w:t xml:space="preserve"> </w:t>
            </w:r>
            <w:r w:rsidRPr="0025231E">
              <w:rPr>
                <w:rFonts w:eastAsia="Calibri"/>
                <w:color w:val="000000"/>
                <w:sz w:val="24"/>
              </w:rPr>
              <w:t xml:space="preserve">Федеральный закон от 02 мая 2006 года № 59-ФЗ </w:t>
            </w:r>
            <w:r>
              <w:rPr>
                <w:rFonts w:eastAsia="Calibri"/>
                <w:color w:val="000000"/>
                <w:sz w:val="24"/>
              </w:rPr>
              <w:t xml:space="preserve">    </w:t>
            </w:r>
            <w:r w:rsidRPr="0025231E">
              <w:rPr>
                <w:rFonts w:eastAsia="Calibri"/>
                <w:color w:val="000000"/>
                <w:sz w:val="24"/>
              </w:rPr>
              <w:t xml:space="preserve">«О порядке рассмотрения обращений граждан Российской Федерации»; Федеральный закон от 27 июля 2006 г. </w:t>
            </w:r>
            <w:r>
              <w:rPr>
                <w:rFonts w:eastAsia="Calibri"/>
                <w:color w:val="000000"/>
                <w:sz w:val="24"/>
              </w:rPr>
              <w:t>№</w:t>
            </w:r>
            <w:r w:rsidRPr="0025231E">
              <w:rPr>
                <w:rFonts w:eastAsia="Calibri"/>
                <w:color w:val="000000"/>
                <w:sz w:val="24"/>
              </w:rPr>
              <w:t xml:space="preserve"> 152-ФЗ «О персональных данных»</w:t>
            </w:r>
            <w:r>
              <w:rPr>
                <w:rFonts w:eastAsia="Calibri"/>
                <w:color w:val="000000"/>
                <w:sz w:val="24"/>
              </w:rPr>
              <w:t xml:space="preserve">; </w:t>
            </w:r>
            <w:r w:rsidRPr="0025231E">
              <w:rPr>
                <w:rFonts w:eastAsia="Calibri"/>
                <w:color w:val="000000"/>
                <w:sz w:val="24"/>
              </w:rPr>
              <w:t> </w:t>
            </w:r>
            <w:r w:rsidRPr="007F2DC6">
              <w:rPr>
                <w:color w:val="020C22"/>
                <w:sz w:val="24"/>
              </w:rPr>
              <w:t xml:space="preserve">  </w:t>
            </w:r>
            <w:r w:rsidRPr="007F2DC6">
              <w:rPr>
                <w:sz w:val="24"/>
              </w:rPr>
              <w:t>от 15.11.1997  № 143-ФЗ «Об актах гражданского состояния»</w:t>
            </w:r>
            <w:r>
              <w:rPr>
                <w:szCs w:val="28"/>
              </w:rPr>
              <w:t xml:space="preserve">,  </w:t>
            </w:r>
            <w:r w:rsidRPr="00B35A5F">
              <w:rPr>
                <w:color w:val="020C22"/>
                <w:sz w:val="24"/>
              </w:rPr>
              <w:t>от 22.10.2004 № 125-ФЗ «Об архивном деле в Российской Федерации»;</w:t>
            </w:r>
            <w:r w:rsidRPr="00B35A5F">
              <w:rPr>
                <w:sz w:val="24"/>
              </w:rPr>
              <w:t xml:space="preserve"> от 27.07.2010 г. </w:t>
            </w:r>
            <w:r w:rsidR="00C11353">
              <w:rPr>
                <w:sz w:val="24"/>
              </w:rPr>
              <w:t xml:space="preserve">                    </w:t>
            </w:r>
            <w:r w:rsidRPr="00B35A5F">
              <w:rPr>
                <w:sz w:val="24"/>
              </w:rPr>
              <w:t>№ 210-ФЗ «Об организации предоставления государственных и муниципальных услуг»;</w:t>
            </w:r>
            <w:r w:rsidRPr="00B35A5F">
              <w:rPr>
                <w:color w:val="020C22"/>
                <w:sz w:val="24"/>
              </w:rPr>
              <w:t xml:space="preserve"> Федеральных законов: «О мобилизации в Российской Федерации», «О воинском учете в Российской Федерации»; Закона Курской области от 30.11.2015 № 118-ЗКО «Об архивном деле в Курской области»;</w:t>
            </w:r>
            <w:r>
              <w:rPr>
                <w:color w:val="020C22"/>
                <w:sz w:val="24"/>
              </w:rPr>
              <w:t xml:space="preserve"> </w:t>
            </w:r>
            <w:hyperlink r:id="rId19" w:tooltip="http://rsoc.ru/docs/docR_414.rtf" w:history="1">
              <w:r w:rsidRPr="00082C08">
                <w:rPr>
                  <w:rStyle w:val="a9"/>
                  <w:color w:val="000000" w:themeColor="text1"/>
                  <w:sz w:val="24"/>
                  <w:u w:val="none"/>
                </w:rPr>
                <w:t>от 27.07.2006 № 149-ФЗ «Об информации, информационных технологиях и о защите информации»</w:t>
              </w:r>
            </w:hyperlink>
            <w:r w:rsidRPr="00082C08">
              <w:rPr>
                <w:color w:val="000000" w:themeColor="text1"/>
                <w:sz w:val="24"/>
              </w:rPr>
              <w:t xml:space="preserve">; </w:t>
            </w:r>
            <w:r w:rsidRPr="00BA3B9C">
              <w:rPr>
                <w:color w:val="020C22"/>
                <w:sz w:val="24"/>
              </w:rPr>
              <w:t xml:space="preserve">от 06.04.2011 № 63-ФЗ «Об электронной подписи», от 27.07.2010 № 210-ФЗ «Об организации предоставления государственных и муниципальных услуг»; </w:t>
            </w:r>
            <w:r>
              <w:rPr>
                <w:color w:val="020C22"/>
                <w:sz w:val="24"/>
              </w:rPr>
              <w:t xml:space="preserve">                  </w:t>
            </w:r>
            <w:proofErr w:type="gramStart"/>
            <w:r w:rsidRPr="00BA3B9C">
              <w:rPr>
                <w:color w:val="020C22"/>
                <w:sz w:val="24"/>
              </w:rPr>
              <w:t xml:space="preserve">указов и распоряжений Президента Российской Федерации, постановлений и распоряжений Правительства Российской Федерации, законов Курской области, постановлений и распоряжений Губернатора Курской области, Администрации Курской области, иных нормативных правовых актов по вопросам информационного обеспечения; обеспечения эксплуатации автоматизированных и организационно-технических систем; осуществления технической защиты информации от несанкционированного доступа и обеспечения </w:t>
            </w:r>
            <w:r w:rsidRPr="00BA3B9C">
              <w:rPr>
                <w:color w:val="020C22"/>
                <w:sz w:val="24"/>
              </w:rPr>
              <w:lastRenderedPageBreak/>
              <w:t>безопасности информации в информационно-телекоммуникационной инфраструктуре;</w:t>
            </w:r>
            <w:proofErr w:type="gramEnd"/>
            <w:r w:rsidRPr="00BA3B9C">
              <w:rPr>
                <w:color w:val="020C22"/>
                <w:sz w:val="24"/>
              </w:rPr>
              <w:t xml:space="preserve"> реализации государственной политики в сфере предоставления электронных услуг.</w:t>
            </w:r>
          </w:p>
          <w:p w:rsidR="00E57852" w:rsidRDefault="00E57852" w:rsidP="00E57852">
            <w:pPr>
              <w:pStyle w:val="21"/>
              <w:rPr>
                <w:color w:val="020C22"/>
              </w:rPr>
            </w:pPr>
            <w:r w:rsidRPr="00B35A5F">
              <w:rPr>
                <w:color w:val="020C22"/>
                <w:sz w:val="24"/>
              </w:rPr>
              <w:t>Государственного стандарта РФ ГОСТ Р</w:t>
            </w:r>
            <w:proofErr w:type="gramStart"/>
            <w:r w:rsidRPr="00B35A5F">
              <w:rPr>
                <w:color w:val="020C22"/>
                <w:sz w:val="24"/>
              </w:rPr>
              <w:t>6</w:t>
            </w:r>
            <w:proofErr w:type="gramEnd"/>
            <w:r w:rsidRPr="00B35A5F">
              <w:rPr>
                <w:color w:val="020C22"/>
                <w:sz w:val="24"/>
              </w:rPr>
              <w:t xml:space="preserve">.30-2003 «Унифицированная система организационно-распорядительной документации. </w:t>
            </w:r>
          </w:p>
          <w:p w:rsidR="00E57852" w:rsidRPr="00B35A5F" w:rsidRDefault="00E57852" w:rsidP="00E57852">
            <w:pPr>
              <w:pStyle w:val="ad"/>
              <w:jc w:val="both"/>
              <w:rPr>
                <w:color w:val="020C22"/>
              </w:rPr>
            </w:pPr>
            <w:r w:rsidRPr="00B35A5F">
              <w:t xml:space="preserve">Административный регламент предоставления государственной услуги по 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Российской Федерации, утвержден приказом Минюста Российской Федерации от 28 декабря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35A5F">
                <w:t>2018 г</w:t>
              </w:r>
            </w:smartTag>
            <w:r w:rsidRPr="00B35A5F">
              <w:t xml:space="preserve">. № 307; </w:t>
            </w:r>
            <w:proofErr w:type="gramStart"/>
            <w:r w:rsidRPr="00B35A5F">
              <w:t xml:space="preserve">Административный регламент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документов, утвержден </w:t>
            </w:r>
            <w:r w:rsidRPr="00B35A5F">
              <w:rPr>
                <w:bCs/>
                <w:color w:val="000000"/>
                <w:shd w:val="clear" w:color="auto" w:fill="FFFFFF"/>
              </w:rPr>
              <w:t xml:space="preserve">приказом МИД России и Минюста </w:t>
            </w:r>
            <w:r w:rsidRPr="00B35A5F">
              <w:t>Российской Федерации</w:t>
            </w:r>
            <w:r w:rsidRPr="00B35A5F">
              <w:rPr>
                <w:bCs/>
                <w:color w:val="000000"/>
                <w:shd w:val="clear" w:color="auto" w:fill="FFFFFF"/>
              </w:rPr>
              <w:t xml:space="preserve"> от 29.06.2012 № 10489/124,</w:t>
            </w:r>
            <w:r w:rsidRPr="00B35A5F">
              <w:t xml:space="preserve"> Закон Курской области от 11 апреля 2007 № 38-ЗКО «О наделении органов местного самоуправления Курской области отдельными государственными полномочиями на государственную регистрацию актов гражданского состояния».</w:t>
            </w:r>
            <w:proofErr w:type="gramEnd"/>
            <w:r>
              <w:t xml:space="preserve">                                                                               </w:t>
            </w:r>
            <w:proofErr w:type="gramStart"/>
            <w:r w:rsidRPr="00B35A5F">
              <w:rPr>
                <w:color w:val="020C22"/>
              </w:rPr>
              <w:t>Требования к оформлению документов</w:t>
            </w:r>
            <w:r>
              <w:rPr>
                <w:color w:val="020C22"/>
              </w:rPr>
              <w:t>,</w:t>
            </w:r>
            <w:r w:rsidRPr="00B35A5F">
              <w:rPr>
                <w:color w:val="020C22"/>
              </w:rPr>
              <w:t xml:space="preserve"> указов и распоряжений Президента Российской Федерации, постановлений и распоряжений Правительства Российской Федерации, законов Курской области, постановлений и распоряжений Губернатора Курской области, Администрации Курской области, иных нормативных правовых актов по вопросам государственной службы, кадров, ведения делопроизводства, архивного дела, а также иных нормативных правовых актов, по вопросам, связанных с выработкой и реализацией мер, направленных на противодействие коррупции;</w:t>
            </w:r>
            <w:proofErr w:type="gramEnd"/>
            <w:r w:rsidRPr="00B35A5F">
              <w:rPr>
                <w:color w:val="020C22"/>
              </w:rPr>
              <w:t xml:space="preserve"> обеспечения прохождения государственной гражданской службы; развития кадровых </w:t>
            </w:r>
            <w:r w:rsidRPr="00B35A5F">
              <w:rPr>
                <w:color w:val="020C22"/>
              </w:rPr>
              <w:lastRenderedPageBreak/>
              <w:t>технологий на государственной гражданской службе; регулирования дополнительного профессионального образования государственных гражданских служащих; совершенствования государственного управления; документационного обеспечения, комплектования, хранения, учета и использования архивных документов.</w:t>
            </w:r>
          </w:p>
          <w:p w:rsidR="00E57852" w:rsidRDefault="00E57852" w:rsidP="00E57852">
            <w:pPr>
              <w:pStyle w:val="21"/>
              <w:rPr>
                <w:rFonts w:eastAsia="Calibri"/>
                <w:color w:val="000000"/>
                <w:sz w:val="24"/>
              </w:rPr>
            </w:pPr>
            <w:r w:rsidRPr="004C35FC">
              <w:rPr>
                <w:szCs w:val="28"/>
              </w:rPr>
              <w:t xml:space="preserve"> </w:t>
            </w:r>
            <w:r>
              <w:rPr>
                <w:szCs w:val="28"/>
              </w:rPr>
              <w:t>З</w:t>
            </w:r>
            <w:r w:rsidRPr="004C35FC">
              <w:rPr>
                <w:rFonts w:eastAsia="Calibri"/>
                <w:color w:val="000000"/>
                <w:sz w:val="24"/>
              </w:rPr>
              <w:t xml:space="preserve">нания Устава Курской области и законов Курской области, постановлений и распоряжений Губернатора Курской области, Администрации Курской области, иных нормативных правовых актов области по вопросам, регламентирующим государственную гражданскую службу; структуры и полномочий органов государственной власти; </w:t>
            </w:r>
            <w:proofErr w:type="gramStart"/>
            <w:r w:rsidRPr="004C35FC">
              <w:rPr>
                <w:rFonts w:eastAsia="Calibri"/>
                <w:color w:val="000000"/>
                <w:sz w:val="24"/>
              </w:rPr>
              <w:t xml:space="preserve">Положения о </w:t>
            </w:r>
            <w:r>
              <w:rPr>
                <w:rFonts w:eastAsia="Calibri"/>
                <w:color w:val="000000"/>
                <w:sz w:val="24"/>
              </w:rPr>
              <w:t xml:space="preserve">комитете ЗАГС </w:t>
            </w:r>
            <w:r w:rsidRPr="004C35FC">
              <w:rPr>
                <w:rFonts w:eastAsia="Calibri"/>
                <w:color w:val="000000"/>
                <w:sz w:val="24"/>
              </w:rPr>
              <w:t xml:space="preserve">Курской области, Положения </w:t>
            </w:r>
            <w:r>
              <w:rPr>
                <w:rFonts w:eastAsia="Calibri"/>
                <w:color w:val="000000"/>
                <w:sz w:val="24"/>
              </w:rPr>
              <w:t>отделов: экономического анализа, финансирования и контроля комитета ЗАГС К</w:t>
            </w:r>
            <w:r w:rsidRPr="004C35FC">
              <w:rPr>
                <w:rFonts w:eastAsia="Calibri"/>
                <w:color w:val="000000"/>
                <w:sz w:val="24"/>
              </w:rPr>
              <w:t xml:space="preserve">урской области, </w:t>
            </w:r>
            <w:r>
              <w:rPr>
                <w:rFonts w:eastAsia="Calibri"/>
                <w:color w:val="000000"/>
                <w:sz w:val="24"/>
              </w:rPr>
              <w:t xml:space="preserve">организационно-документационного обеспечения, отдела ресурсного обеспечения и координации технического оснащения, управления реестра актовых записей, оказания государственных услуг и хранения документов ЗАГС комитета ЗАГС Курской области, </w:t>
            </w:r>
            <w:r w:rsidRPr="004C35FC">
              <w:rPr>
                <w:rFonts w:eastAsia="Calibri"/>
                <w:color w:val="000000"/>
                <w:sz w:val="24"/>
              </w:rPr>
              <w:t xml:space="preserve">настоящего должностного регламента, а также Кодекса этики и служебного поведения государственных гражданских служащих Курской области, служебного распорядка </w:t>
            </w:r>
            <w:r>
              <w:rPr>
                <w:rFonts w:eastAsia="Calibri"/>
                <w:color w:val="000000"/>
                <w:sz w:val="24"/>
              </w:rPr>
              <w:t>комитета ЗАГС</w:t>
            </w:r>
            <w:proofErr w:type="gramEnd"/>
            <w:r>
              <w:rPr>
                <w:rFonts w:eastAsia="Calibri"/>
                <w:color w:val="000000"/>
                <w:sz w:val="24"/>
              </w:rPr>
              <w:t xml:space="preserve"> </w:t>
            </w:r>
            <w:r w:rsidRPr="004C35FC">
              <w:rPr>
                <w:rFonts w:eastAsia="Calibri"/>
                <w:color w:val="000000"/>
                <w:sz w:val="24"/>
              </w:rPr>
              <w:t>Курской области, порядка работы со служебной информацией, основ делопроизводства, правил и норм охраны труда, правил пожарной безопасности</w:t>
            </w:r>
            <w:r>
              <w:rPr>
                <w:rFonts w:eastAsia="Calibri"/>
                <w:color w:val="000000"/>
                <w:sz w:val="24"/>
              </w:rPr>
              <w:t xml:space="preserve"> </w:t>
            </w:r>
          </w:p>
          <w:p w:rsidR="00E57852" w:rsidRPr="00C04626" w:rsidRDefault="00E57852" w:rsidP="00E57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7631F" w:rsidRDefault="0047631F" w:rsidP="004D23F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</w:rPr>
            </w:pPr>
            <w:r w:rsidRPr="00E6191E">
              <w:rPr>
                <w:i/>
                <w:sz w:val="24"/>
                <w:szCs w:val="24"/>
              </w:rPr>
              <w:t xml:space="preserve">Профессиональные знания: </w:t>
            </w:r>
            <w:r w:rsidRPr="00256AC7">
              <w:rPr>
                <w:color w:val="000000"/>
                <w:sz w:val="24"/>
                <w:szCs w:val="24"/>
                <w:lang w:bidi="ru-RU"/>
              </w:rPr>
              <w:t xml:space="preserve">знания Устава Курской области и законов Курской области, постановлений и распоряжений Губернатора Курской области, Администрации Курской области, Правительства Курской области, иных нормативных правовых актов области по вопросам, регламентирующим государственную гражданскую службу; структуры и полномочий органов государственной власти; </w:t>
            </w:r>
            <w:proofErr w:type="gramStart"/>
            <w:r w:rsidRPr="00256AC7">
              <w:rPr>
                <w:color w:val="000000"/>
                <w:sz w:val="24"/>
                <w:szCs w:val="24"/>
                <w:lang w:bidi="ru-RU"/>
              </w:rPr>
              <w:t xml:space="preserve">Положения о </w:t>
            </w:r>
            <w:r w:rsidRPr="00256AC7">
              <w:rPr>
                <w:color w:val="000000"/>
                <w:sz w:val="24"/>
                <w:szCs w:val="24"/>
                <w:lang w:bidi="ru-RU"/>
              </w:rPr>
              <w:lastRenderedPageBreak/>
              <w:t>Министерстве внутренней и молодежной политики Курской области, Положения об управлении организационной, финансовой и кадровой работы Министерства внутренней и молодежной политики Курской области, настоящего должностного регламента, а также Кодекса этики и служебного поведения государственных гражданских служащих Курской области, Служебного распорядка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комитета</w:t>
            </w:r>
            <w:r w:rsidRPr="00256AC7">
              <w:rPr>
                <w:color w:val="000000"/>
                <w:sz w:val="24"/>
                <w:szCs w:val="24"/>
                <w:lang w:bidi="ru-RU"/>
              </w:rPr>
              <w:t>, порядка работы со служебной информацией, основ делопроизводства, правил и норм охраны труда, правил пожарной безопасности</w:t>
            </w:r>
            <w:proofErr w:type="gramEnd"/>
          </w:p>
          <w:p w:rsidR="0047631F" w:rsidRPr="00E6191E" w:rsidRDefault="0047631F" w:rsidP="004D2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191E">
              <w:rPr>
                <w:rFonts w:eastAsia="Calibri"/>
                <w:i/>
                <w:sz w:val="24"/>
                <w:szCs w:val="24"/>
              </w:rPr>
              <w:t>Умения:</w:t>
            </w:r>
            <w:r w:rsidRPr="00E6191E">
              <w:rPr>
                <w:sz w:val="24"/>
                <w:szCs w:val="24"/>
              </w:rPr>
              <w:t xml:space="preserve"> умение мыслить системно (стратегически);</w:t>
            </w:r>
            <w:r>
              <w:rPr>
                <w:sz w:val="24"/>
                <w:szCs w:val="24"/>
              </w:rPr>
              <w:t xml:space="preserve"> </w:t>
            </w:r>
            <w:r w:rsidRPr="00E6191E">
              <w:rPr>
                <w:sz w:val="24"/>
                <w:szCs w:val="24"/>
              </w:rPr>
              <w:t>умение планировать и рационально использовать рабочее время;</w:t>
            </w:r>
            <w:r>
              <w:rPr>
                <w:sz w:val="24"/>
                <w:szCs w:val="24"/>
              </w:rPr>
              <w:t xml:space="preserve"> </w:t>
            </w:r>
            <w:r w:rsidRPr="00E6191E">
              <w:rPr>
                <w:sz w:val="24"/>
                <w:szCs w:val="24"/>
              </w:rPr>
              <w:t>умение достигать результата;</w:t>
            </w:r>
            <w:r>
              <w:rPr>
                <w:sz w:val="24"/>
                <w:szCs w:val="24"/>
              </w:rPr>
              <w:t xml:space="preserve"> </w:t>
            </w:r>
            <w:r w:rsidRPr="00E6191E">
              <w:rPr>
                <w:sz w:val="24"/>
                <w:szCs w:val="24"/>
              </w:rPr>
              <w:t>коммуникативные умения;</w:t>
            </w:r>
            <w:r>
              <w:rPr>
                <w:sz w:val="24"/>
                <w:szCs w:val="24"/>
              </w:rPr>
              <w:t xml:space="preserve"> </w:t>
            </w:r>
            <w:r w:rsidRPr="00E6191E">
              <w:rPr>
                <w:sz w:val="24"/>
                <w:szCs w:val="24"/>
              </w:rPr>
              <w:t>умение работать в стрессовых условиях;</w:t>
            </w:r>
            <w:r>
              <w:rPr>
                <w:sz w:val="24"/>
                <w:szCs w:val="24"/>
              </w:rPr>
              <w:t xml:space="preserve"> </w:t>
            </w:r>
            <w:r w:rsidRPr="00E6191E">
              <w:rPr>
                <w:sz w:val="24"/>
                <w:szCs w:val="24"/>
              </w:rPr>
              <w:t>умение совершенствовать свой профессиональный уровень;</w:t>
            </w:r>
          </w:p>
          <w:p w:rsidR="0047631F" w:rsidRPr="00256AC7" w:rsidRDefault="0047631F" w:rsidP="004D23F6">
            <w:pPr>
              <w:widowControl w:val="0"/>
              <w:ind w:firstLine="709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i/>
                <w:sz w:val="24"/>
                <w:szCs w:val="24"/>
              </w:rPr>
              <w:t>Профессиональные умения</w:t>
            </w:r>
            <w:r w:rsidRPr="00256AC7">
              <w:rPr>
                <w:color w:val="000000"/>
                <w:lang w:bidi="ru-RU"/>
              </w:rPr>
              <w:t xml:space="preserve"> </w:t>
            </w:r>
            <w:r w:rsidRPr="00256AC7">
              <w:rPr>
                <w:color w:val="000000"/>
                <w:sz w:val="24"/>
                <w:szCs w:val="24"/>
                <w:lang w:bidi="ru-RU"/>
              </w:rPr>
              <w:t xml:space="preserve">выполнять поставленные руководством задачи; эффективно планировать служебное время; </w:t>
            </w:r>
          </w:p>
          <w:p w:rsidR="0047631F" w:rsidRPr="00256AC7" w:rsidRDefault="0047631F" w:rsidP="004D23F6">
            <w:pPr>
              <w:widowControl w:val="0"/>
              <w:ind w:firstLine="709"/>
              <w:jc w:val="both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256AC7">
              <w:rPr>
                <w:color w:val="000000"/>
                <w:sz w:val="24"/>
                <w:szCs w:val="24"/>
                <w:lang w:bidi="ru-RU"/>
              </w:rPr>
              <w:t>практически применять нормативные правовые акты; взаимодействовать с другими государственными органами, представителями субъектов Российской Федерации, муниципальных образований;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256AC7">
              <w:rPr>
                <w:color w:val="000000"/>
                <w:sz w:val="24"/>
                <w:szCs w:val="24"/>
                <w:lang w:bidi="ru-RU"/>
              </w:rPr>
              <w:t>анализировать и систематизировать информацию по направлению своей профессиональной деятельности;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256AC7">
              <w:rPr>
                <w:color w:val="000000"/>
                <w:sz w:val="24"/>
                <w:szCs w:val="24"/>
                <w:lang w:bidi="ru-RU"/>
              </w:rPr>
              <w:t>готовить деловую корреспонденцию;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256AC7">
              <w:rPr>
                <w:color w:val="000000"/>
                <w:sz w:val="24"/>
                <w:szCs w:val="24"/>
                <w:lang w:bidi="ru-RU"/>
              </w:rPr>
              <w:t>творчески осмысливать и воплощать профессиональные задачи;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256AC7">
              <w:rPr>
                <w:color w:val="000000"/>
                <w:sz w:val="24"/>
                <w:szCs w:val="24"/>
                <w:lang w:bidi="ru-RU"/>
              </w:rPr>
              <w:t>уметь адаптироваться к ситуации и применять новые подходы в решении профессиональных задач;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256AC7">
              <w:rPr>
                <w:color w:val="000000"/>
                <w:sz w:val="24"/>
                <w:szCs w:val="24"/>
                <w:lang w:bidi="ru-RU"/>
              </w:rPr>
              <w:t>уметь оперативно принимать и реализовывать решения;</w:t>
            </w:r>
            <w:proofErr w:type="gramEnd"/>
            <w:r w:rsidRPr="00256AC7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256AC7">
              <w:rPr>
                <w:color w:val="000000"/>
                <w:sz w:val="24"/>
                <w:szCs w:val="24"/>
                <w:lang w:bidi="ru-RU"/>
              </w:rPr>
              <w:t>уметь конструктивно вести диалог;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256AC7">
              <w:rPr>
                <w:color w:val="000000"/>
                <w:sz w:val="24"/>
                <w:szCs w:val="24"/>
                <w:lang w:bidi="ru-RU"/>
              </w:rPr>
              <w:t>эффективно сотрудничать с коллегами;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256AC7">
              <w:rPr>
                <w:color w:val="000000"/>
                <w:sz w:val="24"/>
                <w:szCs w:val="24"/>
                <w:lang w:bidi="ru-RU"/>
              </w:rPr>
              <w:t>квалифицированно работать с людьми по недопущению личностных конфликтов.</w:t>
            </w:r>
          </w:p>
          <w:p w:rsidR="0047631F" w:rsidRPr="002A1B02" w:rsidRDefault="0047631F" w:rsidP="004D23F6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color w:val="000000"/>
                <w:sz w:val="24"/>
                <w:szCs w:val="24"/>
              </w:rPr>
              <w:t>З</w:t>
            </w:r>
            <w:r w:rsidRPr="002A1B02">
              <w:rPr>
                <w:i/>
                <w:color w:val="000000"/>
                <w:sz w:val="24"/>
                <w:szCs w:val="24"/>
              </w:rPr>
              <w:t>нания и умения в области информационно-коммуникационных технологий: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761B40">
              <w:rPr>
                <w:color w:val="000000"/>
                <w:sz w:val="24"/>
                <w:szCs w:val="24"/>
              </w:rPr>
              <w:t xml:space="preserve">работать с внутренними и периферийными устройствами компьютера, электронной почтой, с информационно – телекоммуникационными сетями, в том числе сетью Интернет; работать в операционной системе; работать в </w:t>
            </w:r>
            <w:r w:rsidRPr="00761B40">
              <w:rPr>
                <w:color w:val="000000"/>
                <w:sz w:val="24"/>
                <w:szCs w:val="24"/>
              </w:rPr>
              <w:lastRenderedPageBreak/>
              <w:t>текстовом редакторе, с электронными таблицами; использовать графические объекты в электронных документах; работать со справочными информационно-правовыми базами данных, с системами информационной безопасности;</w:t>
            </w:r>
            <w:proofErr w:type="gramEnd"/>
            <w:r w:rsidRPr="00761B40">
              <w:rPr>
                <w:color w:val="000000"/>
                <w:sz w:val="24"/>
                <w:szCs w:val="24"/>
              </w:rPr>
              <w:t xml:space="preserve"> осваивать новые современные средства информационно-коммуникационных технологий и программных продуктов</w:t>
            </w:r>
          </w:p>
        </w:tc>
        <w:tc>
          <w:tcPr>
            <w:tcW w:w="2722" w:type="dxa"/>
          </w:tcPr>
          <w:p w:rsidR="0047631F" w:rsidRPr="002A1B02" w:rsidRDefault="0047631F" w:rsidP="004D2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6060">
              <w:rPr>
                <w:sz w:val="24"/>
                <w:szCs w:val="24"/>
              </w:rPr>
              <w:lastRenderedPageBreak/>
              <w:t>Высшее образование по направлениям подготовки (специальност</w:t>
            </w:r>
            <w:proofErr w:type="gramStart"/>
            <w:r w:rsidRPr="000A6060">
              <w:rPr>
                <w:sz w:val="24"/>
                <w:szCs w:val="24"/>
              </w:rPr>
              <w:t>и(</w:t>
            </w:r>
            <w:proofErr w:type="gramEnd"/>
            <w:r w:rsidRPr="000A6060">
              <w:rPr>
                <w:sz w:val="24"/>
                <w:szCs w:val="24"/>
              </w:rPr>
              <w:t>-ям)) профессионального образования «Юриспруденция»</w:t>
            </w:r>
            <w:r>
              <w:rPr>
                <w:sz w:val="24"/>
                <w:szCs w:val="24"/>
              </w:rPr>
              <w:t xml:space="preserve">, «Бухгалтерский учет, анализ и аудит», </w:t>
            </w:r>
            <w:r w:rsidRPr="00271637">
              <w:rPr>
                <w:sz w:val="24"/>
                <w:szCs w:val="24"/>
                <w:lang w:bidi="ru-RU"/>
              </w:rPr>
              <w:t>«Государственное и муниципальное управление», «Экономика», «Менеджмент»</w:t>
            </w:r>
            <w:r>
              <w:rPr>
                <w:sz w:val="24"/>
                <w:szCs w:val="24"/>
              </w:rPr>
              <w:t xml:space="preserve"> </w:t>
            </w:r>
            <w:r w:rsidRPr="000A6060">
              <w:rPr>
                <w:sz w:val="24"/>
                <w:szCs w:val="24"/>
              </w:rPr>
              <w:t xml:space="preserve"> или иному направлению(-</w:t>
            </w:r>
            <w:r w:rsidRPr="000A6060">
              <w:rPr>
                <w:sz w:val="24"/>
                <w:szCs w:val="24"/>
              </w:rPr>
              <w:lastRenderedPageBreak/>
              <w:t>ям) подготовки (специальности(-ям)), для которого законодательством об образовании Российской Федерации установлено соответствие данному направлению(-ям) подготовки (специальности(-ям))</w:t>
            </w:r>
          </w:p>
          <w:p w:rsidR="0047631F" w:rsidRPr="000A6060" w:rsidRDefault="0047631F" w:rsidP="004D2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47631F" w:rsidRPr="000A6060" w:rsidRDefault="0047631F" w:rsidP="004D23F6">
            <w:pPr>
              <w:jc w:val="both"/>
              <w:rPr>
                <w:sz w:val="24"/>
                <w:szCs w:val="24"/>
              </w:rPr>
            </w:pPr>
            <w:r w:rsidRPr="000A6060">
              <w:rPr>
                <w:sz w:val="24"/>
                <w:szCs w:val="24"/>
              </w:rPr>
              <w:lastRenderedPageBreak/>
              <w:t>Без предъявления требований к стажу государственной гражданской службы или стажу работы по специальности, направлению подготовки</w:t>
            </w:r>
          </w:p>
        </w:tc>
      </w:tr>
    </w:tbl>
    <w:p w:rsidR="00D24AB7" w:rsidRPr="00CD3A6C" w:rsidRDefault="00D24AB7" w:rsidP="00936AEB">
      <w:pPr>
        <w:tabs>
          <w:tab w:val="left" w:pos="4510"/>
        </w:tabs>
        <w:spacing w:before="100" w:beforeAutospacing="1" w:after="100" w:afterAutospacing="1"/>
        <w:jc w:val="both"/>
        <w:rPr>
          <w:sz w:val="26"/>
          <w:szCs w:val="26"/>
        </w:rPr>
      </w:pPr>
    </w:p>
    <w:sectPr w:rsidR="00D24AB7" w:rsidRPr="00CD3A6C" w:rsidSect="00E9086C">
      <w:headerReference w:type="default" r:id="rId20"/>
      <w:pgSz w:w="16838" w:h="11906" w:orient="landscape"/>
      <w:pgMar w:top="907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152" w:rsidRDefault="008A6152" w:rsidP="00E27695">
      <w:r>
        <w:separator/>
      </w:r>
    </w:p>
  </w:endnote>
  <w:endnote w:type="continuationSeparator" w:id="0">
    <w:p w:rsidR="008A6152" w:rsidRDefault="008A6152" w:rsidP="00E27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152" w:rsidRDefault="008A6152" w:rsidP="00E27695">
      <w:r>
        <w:separator/>
      </w:r>
    </w:p>
  </w:footnote>
  <w:footnote w:type="continuationSeparator" w:id="0">
    <w:p w:rsidR="008A6152" w:rsidRDefault="008A6152" w:rsidP="00E276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8097625"/>
      <w:docPartObj>
        <w:docPartGallery w:val="Page Numbers (Top of Page)"/>
        <w:docPartUnique/>
      </w:docPartObj>
    </w:sdtPr>
    <w:sdtContent>
      <w:p w:rsidR="004D23F6" w:rsidRDefault="00A31581">
        <w:pPr>
          <w:pStyle w:val="a3"/>
          <w:jc w:val="center"/>
        </w:pPr>
        <w:fldSimple w:instr="PAGE   \* MERGEFORMAT">
          <w:r w:rsidR="00CA41F1">
            <w:rPr>
              <w:noProof/>
            </w:rPr>
            <w:t>10</w:t>
          </w:r>
        </w:fldSimple>
      </w:p>
    </w:sdtContent>
  </w:sdt>
  <w:p w:rsidR="004D23F6" w:rsidRDefault="004D23F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82F2F"/>
    <w:multiLevelType w:val="hybridMultilevel"/>
    <w:tmpl w:val="636807B0"/>
    <w:lvl w:ilvl="0" w:tplc="EB6C4948">
      <w:start w:val="1"/>
      <w:numFmt w:val="decimal"/>
      <w:lvlText w:val="%1)"/>
      <w:lvlJc w:val="left"/>
      <w:pPr>
        <w:ind w:left="2103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33263F"/>
    <w:multiLevelType w:val="hybridMultilevel"/>
    <w:tmpl w:val="78584C0A"/>
    <w:lvl w:ilvl="0" w:tplc="9CC6FB4E">
      <w:start w:val="1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E2B"/>
    <w:rsid w:val="0000478C"/>
    <w:rsid w:val="00011D08"/>
    <w:rsid w:val="00022EB1"/>
    <w:rsid w:val="00024C2A"/>
    <w:rsid w:val="000304B8"/>
    <w:rsid w:val="00030E01"/>
    <w:rsid w:val="000448F8"/>
    <w:rsid w:val="00047635"/>
    <w:rsid w:val="0005741B"/>
    <w:rsid w:val="00063CD7"/>
    <w:rsid w:val="0006633C"/>
    <w:rsid w:val="000774C5"/>
    <w:rsid w:val="0008054E"/>
    <w:rsid w:val="00082C08"/>
    <w:rsid w:val="00087912"/>
    <w:rsid w:val="000A0A53"/>
    <w:rsid w:val="000A36AD"/>
    <w:rsid w:val="000A463C"/>
    <w:rsid w:val="000A6060"/>
    <w:rsid w:val="000A78D7"/>
    <w:rsid w:val="000B1A17"/>
    <w:rsid w:val="000B377D"/>
    <w:rsid w:val="000C29FA"/>
    <w:rsid w:val="000D0497"/>
    <w:rsid w:val="000D6549"/>
    <w:rsid w:val="000E0121"/>
    <w:rsid w:val="000E4255"/>
    <w:rsid w:val="000F4B22"/>
    <w:rsid w:val="000F76FB"/>
    <w:rsid w:val="000F7BD7"/>
    <w:rsid w:val="00103B46"/>
    <w:rsid w:val="0011720E"/>
    <w:rsid w:val="00127EB7"/>
    <w:rsid w:val="0013280F"/>
    <w:rsid w:val="00133D26"/>
    <w:rsid w:val="001523B8"/>
    <w:rsid w:val="00154E04"/>
    <w:rsid w:val="00155972"/>
    <w:rsid w:val="00155FF9"/>
    <w:rsid w:val="00160FA7"/>
    <w:rsid w:val="0016180F"/>
    <w:rsid w:val="00165581"/>
    <w:rsid w:val="0017707F"/>
    <w:rsid w:val="001778FE"/>
    <w:rsid w:val="00185A5F"/>
    <w:rsid w:val="001A3FC7"/>
    <w:rsid w:val="001A5ACD"/>
    <w:rsid w:val="001B543A"/>
    <w:rsid w:val="001B7F7F"/>
    <w:rsid w:val="001C366B"/>
    <w:rsid w:val="001C38F4"/>
    <w:rsid w:val="001C5168"/>
    <w:rsid w:val="001C57E0"/>
    <w:rsid w:val="001D7A47"/>
    <w:rsid w:val="001E5790"/>
    <w:rsid w:val="001E6F22"/>
    <w:rsid w:val="001F2290"/>
    <w:rsid w:val="00203886"/>
    <w:rsid w:val="00207B56"/>
    <w:rsid w:val="00210DA1"/>
    <w:rsid w:val="00245FB2"/>
    <w:rsid w:val="0025231E"/>
    <w:rsid w:val="002529C6"/>
    <w:rsid w:val="00256AC7"/>
    <w:rsid w:val="00264F9B"/>
    <w:rsid w:val="002678CB"/>
    <w:rsid w:val="002706B9"/>
    <w:rsid w:val="00270FD1"/>
    <w:rsid w:val="00271637"/>
    <w:rsid w:val="002A1B02"/>
    <w:rsid w:val="002A499C"/>
    <w:rsid w:val="002A535D"/>
    <w:rsid w:val="002B1B2B"/>
    <w:rsid w:val="002B34D4"/>
    <w:rsid w:val="002B48B5"/>
    <w:rsid w:val="002B4A5B"/>
    <w:rsid w:val="002C377D"/>
    <w:rsid w:val="002D239C"/>
    <w:rsid w:val="002D5AC2"/>
    <w:rsid w:val="002D7F23"/>
    <w:rsid w:val="002E2D5F"/>
    <w:rsid w:val="002E3ECB"/>
    <w:rsid w:val="002F08A6"/>
    <w:rsid w:val="002F4601"/>
    <w:rsid w:val="0031439C"/>
    <w:rsid w:val="0031731F"/>
    <w:rsid w:val="00317A64"/>
    <w:rsid w:val="003225B8"/>
    <w:rsid w:val="00331113"/>
    <w:rsid w:val="00336EAB"/>
    <w:rsid w:val="0034431A"/>
    <w:rsid w:val="00345F4A"/>
    <w:rsid w:val="00366BF1"/>
    <w:rsid w:val="003743BF"/>
    <w:rsid w:val="00374513"/>
    <w:rsid w:val="00387B12"/>
    <w:rsid w:val="00390E49"/>
    <w:rsid w:val="003950CC"/>
    <w:rsid w:val="00395359"/>
    <w:rsid w:val="003A1E2B"/>
    <w:rsid w:val="003A617C"/>
    <w:rsid w:val="003B0B94"/>
    <w:rsid w:val="003B6F41"/>
    <w:rsid w:val="003C17F6"/>
    <w:rsid w:val="003C2B6F"/>
    <w:rsid w:val="003D730A"/>
    <w:rsid w:val="003F63B1"/>
    <w:rsid w:val="00401E9B"/>
    <w:rsid w:val="00412D13"/>
    <w:rsid w:val="004211B2"/>
    <w:rsid w:val="00433AC3"/>
    <w:rsid w:val="00442CB2"/>
    <w:rsid w:val="00454DBC"/>
    <w:rsid w:val="00465535"/>
    <w:rsid w:val="004730D5"/>
    <w:rsid w:val="00475EEB"/>
    <w:rsid w:val="0047631F"/>
    <w:rsid w:val="004902AC"/>
    <w:rsid w:val="004A08E8"/>
    <w:rsid w:val="004C35FC"/>
    <w:rsid w:val="004C5686"/>
    <w:rsid w:val="004D23F6"/>
    <w:rsid w:val="004D42FA"/>
    <w:rsid w:val="004D5915"/>
    <w:rsid w:val="004E2FD3"/>
    <w:rsid w:val="004E65F3"/>
    <w:rsid w:val="004E679B"/>
    <w:rsid w:val="004E74D6"/>
    <w:rsid w:val="004F1137"/>
    <w:rsid w:val="004F2685"/>
    <w:rsid w:val="005065A7"/>
    <w:rsid w:val="005118A8"/>
    <w:rsid w:val="00515413"/>
    <w:rsid w:val="00521CDB"/>
    <w:rsid w:val="00522DF0"/>
    <w:rsid w:val="00545C7F"/>
    <w:rsid w:val="00552EC1"/>
    <w:rsid w:val="00555222"/>
    <w:rsid w:val="00577613"/>
    <w:rsid w:val="00583358"/>
    <w:rsid w:val="005962C3"/>
    <w:rsid w:val="005B38CD"/>
    <w:rsid w:val="005E4A78"/>
    <w:rsid w:val="005F65B4"/>
    <w:rsid w:val="0060553D"/>
    <w:rsid w:val="00612778"/>
    <w:rsid w:val="0063207F"/>
    <w:rsid w:val="006325CC"/>
    <w:rsid w:val="00641185"/>
    <w:rsid w:val="00647328"/>
    <w:rsid w:val="00662E13"/>
    <w:rsid w:val="00666BD2"/>
    <w:rsid w:val="00671CB5"/>
    <w:rsid w:val="00671F4D"/>
    <w:rsid w:val="006871F5"/>
    <w:rsid w:val="00692460"/>
    <w:rsid w:val="006967D6"/>
    <w:rsid w:val="00697ED9"/>
    <w:rsid w:val="006A013C"/>
    <w:rsid w:val="006C6C50"/>
    <w:rsid w:val="006D74C5"/>
    <w:rsid w:val="006E0712"/>
    <w:rsid w:val="006E12D1"/>
    <w:rsid w:val="00703E15"/>
    <w:rsid w:val="00717EA5"/>
    <w:rsid w:val="00722C35"/>
    <w:rsid w:val="0072744E"/>
    <w:rsid w:val="00727DC6"/>
    <w:rsid w:val="007307A9"/>
    <w:rsid w:val="00730861"/>
    <w:rsid w:val="00740464"/>
    <w:rsid w:val="007415DA"/>
    <w:rsid w:val="00746093"/>
    <w:rsid w:val="00761B40"/>
    <w:rsid w:val="007650F3"/>
    <w:rsid w:val="00777C83"/>
    <w:rsid w:val="007802BB"/>
    <w:rsid w:val="00780D7C"/>
    <w:rsid w:val="007842C9"/>
    <w:rsid w:val="007A4B42"/>
    <w:rsid w:val="007B740F"/>
    <w:rsid w:val="007C0C13"/>
    <w:rsid w:val="007C1F8C"/>
    <w:rsid w:val="007C22EA"/>
    <w:rsid w:val="007C297E"/>
    <w:rsid w:val="007D0398"/>
    <w:rsid w:val="007D454F"/>
    <w:rsid w:val="007D5DF1"/>
    <w:rsid w:val="007E42EB"/>
    <w:rsid w:val="007E745E"/>
    <w:rsid w:val="007F26A6"/>
    <w:rsid w:val="007F2DC6"/>
    <w:rsid w:val="007F4F14"/>
    <w:rsid w:val="007F7FA3"/>
    <w:rsid w:val="00813102"/>
    <w:rsid w:val="0082082F"/>
    <w:rsid w:val="00824B98"/>
    <w:rsid w:val="008347A9"/>
    <w:rsid w:val="00835D5C"/>
    <w:rsid w:val="00836B22"/>
    <w:rsid w:val="00841136"/>
    <w:rsid w:val="00846E3F"/>
    <w:rsid w:val="00856B4C"/>
    <w:rsid w:val="00861117"/>
    <w:rsid w:val="00871715"/>
    <w:rsid w:val="00871C6D"/>
    <w:rsid w:val="00895667"/>
    <w:rsid w:val="008A27CF"/>
    <w:rsid w:val="008A5EC0"/>
    <w:rsid w:val="008A6152"/>
    <w:rsid w:val="008C0CE2"/>
    <w:rsid w:val="008C16F1"/>
    <w:rsid w:val="008C29E4"/>
    <w:rsid w:val="008C5505"/>
    <w:rsid w:val="008D2912"/>
    <w:rsid w:val="008D2AC0"/>
    <w:rsid w:val="008E1B31"/>
    <w:rsid w:val="008E1BD1"/>
    <w:rsid w:val="008E2F55"/>
    <w:rsid w:val="008E4543"/>
    <w:rsid w:val="008E521C"/>
    <w:rsid w:val="008E700B"/>
    <w:rsid w:val="008F156A"/>
    <w:rsid w:val="008F1AF6"/>
    <w:rsid w:val="008F4FFB"/>
    <w:rsid w:val="008F7066"/>
    <w:rsid w:val="009045C9"/>
    <w:rsid w:val="00907931"/>
    <w:rsid w:val="00911F00"/>
    <w:rsid w:val="00917336"/>
    <w:rsid w:val="00922158"/>
    <w:rsid w:val="009224EA"/>
    <w:rsid w:val="00922F5B"/>
    <w:rsid w:val="009329AC"/>
    <w:rsid w:val="00936AEB"/>
    <w:rsid w:val="009462A5"/>
    <w:rsid w:val="00947391"/>
    <w:rsid w:val="00960BD5"/>
    <w:rsid w:val="0096512C"/>
    <w:rsid w:val="00967A71"/>
    <w:rsid w:val="00986FFA"/>
    <w:rsid w:val="00995C8F"/>
    <w:rsid w:val="00996555"/>
    <w:rsid w:val="009B054C"/>
    <w:rsid w:val="009B3717"/>
    <w:rsid w:val="009B6994"/>
    <w:rsid w:val="009C3BDE"/>
    <w:rsid w:val="009C7EB1"/>
    <w:rsid w:val="009C7F4F"/>
    <w:rsid w:val="009D5029"/>
    <w:rsid w:val="009D7F20"/>
    <w:rsid w:val="009E1660"/>
    <w:rsid w:val="009F0FA3"/>
    <w:rsid w:val="009F5429"/>
    <w:rsid w:val="00A02043"/>
    <w:rsid w:val="00A04AB0"/>
    <w:rsid w:val="00A30037"/>
    <w:rsid w:val="00A31581"/>
    <w:rsid w:val="00A32D89"/>
    <w:rsid w:val="00A50618"/>
    <w:rsid w:val="00A56E4E"/>
    <w:rsid w:val="00A65C35"/>
    <w:rsid w:val="00A721E4"/>
    <w:rsid w:val="00A82869"/>
    <w:rsid w:val="00AA554C"/>
    <w:rsid w:val="00AA59AD"/>
    <w:rsid w:val="00AA6DF3"/>
    <w:rsid w:val="00AB0869"/>
    <w:rsid w:val="00AB26F1"/>
    <w:rsid w:val="00AB746A"/>
    <w:rsid w:val="00AC67A6"/>
    <w:rsid w:val="00AD2EE5"/>
    <w:rsid w:val="00AE09A3"/>
    <w:rsid w:val="00AE0F35"/>
    <w:rsid w:val="00AE3C79"/>
    <w:rsid w:val="00AF7769"/>
    <w:rsid w:val="00B02F8F"/>
    <w:rsid w:val="00B04AE1"/>
    <w:rsid w:val="00B04F75"/>
    <w:rsid w:val="00B20F2F"/>
    <w:rsid w:val="00B211AB"/>
    <w:rsid w:val="00B238C0"/>
    <w:rsid w:val="00B336FE"/>
    <w:rsid w:val="00B33A80"/>
    <w:rsid w:val="00B35A5F"/>
    <w:rsid w:val="00B4106A"/>
    <w:rsid w:val="00B65E05"/>
    <w:rsid w:val="00B66EA7"/>
    <w:rsid w:val="00B92749"/>
    <w:rsid w:val="00BA3B9C"/>
    <w:rsid w:val="00BA5BA3"/>
    <w:rsid w:val="00BA7384"/>
    <w:rsid w:val="00BC05D6"/>
    <w:rsid w:val="00BC1F63"/>
    <w:rsid w:val="00BC3BC1"/>
    <w:rsid w:val="00BD01DA"/>
    <w:rsid w:val="00BD1842"/>
    <w:rsid w:val="00BD5BE0"/>
    <w:rsid w:val="00BE1039"/>
    <w:rsid w:val="00BE1E1D"/>
    <w:rsid w:val="00BF516D"/>
    <w:rsid w:val="00BF75F5"/>
    <w:rsid w:val="00C04626"/>
    <w:rsid w:val="00C11353"/>
    <w:rsid w:val="00C166FA"/>
    <w:rsid w:val="00C17B73"/>
    <w:rsid w:val="00C226EA"/>
    <w:rsid w:val="00C36962"/>
    <w:rsid w:val="00C36F6C"/>
    <w:rsid w:val="00C40D8A"/>
    <w:rsid w:val="00C446F6"/>
    <w:rsid w:val="00C46BF4"/>
    <w:rsid w:val="00C53811"/>
    <w:rsid w:val="00C54C8F"/>
    <w:rsid w:val="00C66DF2"/>
    <w:rsid w:val="00C7307C"/>
    <w:rsid w:val="00C757B6"/>
    <w:rsid w:val="00C80102"/>
    <w:rsid w:val="00C80BDD"/>
    <w:rsid w:val="00C835BA"/>
    <w:rsid w:val="00C876A8"/>
    <w:rsid w:val="00C90192"/>
    <w:rsid w:val="00C90970"/>
    <w:rsid w:val="00CA41F1"/>
    <w:rsid w:val="00CA45F6"/>
    <w:rsid w:val="00CC20A7"/>
    <w:rsid w:val="00CC3AED"/>
    <w:rsid w:val="00CC590F"/>
    <w:rsid w:val="00CC5F46"/>
    <w:rsid w:val="00CD005B"/>
    <w:rsid w:val="00CD3A6C"/>
    <w:rsid w:val="00CD437E"/>
    <w:rsid w:val="00CD591B"/>
    <w:rsid w:val="00CD7617"/>
    <w:rsid w:val="00CD7CF5"/>
    <w:rsid w:val="00CE03C9"/>
    <w:rsid w:val="00CF2C64"/>
    <w:rsid w:val="00D0627A"/>
    <w:rsid w:val="00D17DE7"/>
    <w:rsid w:val="00D24AB7"/>
    <w:rsid w:val="00D3274C"/>
    <w:rsid w:val="00D4166B"/>
    <w:rsid w:val="00D512FF"/>
    <w:rsid w:val="00D52B46"/>
    <w:rsid w:val="00D67C45"/>
    <w:rsid w:val="00D7186D"/>
    <w:rsid w:val="00D85575"/>
    <w:rsid w:val="00D86389"/>
    <w:rsid w:val="00D91D1D"/>
    <w:rsid w:val="00D975DD"/>
    <w:rsid w:val="00DA0D10"/>
    <w:rsid w:val="00DA490C"/>
    <w:rsid w:val="00DB6642"/>
    <w:rsid w:val="00DB763D"/>
    <w:rsid w:val="00DC0F44"/>
    <w:rsid w:val="00DC716C"/>
    <w:rsid w:val="00DC730F"/>
    <w:rsid w:val="00DE0709"/>
    <w:rsid w:val="00DE1F91"/>
    <w:rsid w:val="00DF0BF9"/>
    <w:rsid w:val="00DF6550"/>
    <w:rsid w:val="00DF67E7"/>
    <w:rsid w:val="00E00506"/>
    <w:rsid w:val="00E12090"/>
    <w:rsid w:val="00E14241"/>
    <w:rsid w:val="00E27695"/>
    <w:rsid w:val="00E30F30"/>
    <w:rsid w:val="00E42A71"/>
    <w:rsid w:val="00E42F0F"/>
    <w:rsid w:val="00E44804"/>
    <w:rsid w:val="00E478A4"/>
    <w:rsid w:val="00E57852"/>
    <w:rsid w:val="00E609BF"/>
    <w:rsid w:val="00E6167C"/>
    <w:rsid w:val="00E6191E"/>
    <w:rsid w:val="00E6691D"/>
    <w:rsid w:val="00E67341"/>
    <w:rsid w:val="00E87CD4"/>
    <w:rsid w:val="00E9086C"/>
    <w:rsid w:val="00E92785"/>
    <w:rsid w:val="00E927A0"/>
    <w:rsid w:val="00EA23D4"/>
    <w:rsid w:val="00EA5E4A"/>
    <w:rsid w:val="00EB0F98"/>
    <w:rsid w:val="00EB22BD"/>
    <w:rsid w:val="00EC15AD"/>
    <w:rsid w:val="00EC6DEF"/>
    <w:rsid w:val="00ED79FD"/>
    <w:rsid w:val="00EE0D3B"/>
    <w:rsid w:val="00EE217D"/>
    <w:rsid w:val="00EE3C6D"/>
    <w:rsid w:val="00EF7674"/>
    <w:rsid w:val="00F00B9E"/>
    <w:rsid w:val="00F26EA5"/>
    <w:rsid w:val="00F45499"/>
    <w:rsid w:val="00F504BF"/>
    <w:rsid w:val="00F55DA3"/>
    <w:rsid w:val="00F71849"/>
    <w:rsid w:val="00F77A2B"/>
    <w:rsid w:val="00F95241"/>
    <w:rsid w:val="00F9528D"/>
    <w:rsid w:val="00FA33AE"/>
    <w:rsid w:val="00FB0A51"/>
    <w:rsid w:val="00FC739A"/>
    <w:rsid w:val="00FE029B"/>
    <w:rsid w:val="00FE322C"/>
    <w:rsid w:val="00FE4A86"/>
    <w:rsid w:val="00FE5CD6"/>
    <w:rsid w:val="00FF25EC"/>
    <w:rsid w:val="00FF3A90"/>
    <w:rsid w:val="00FF4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E2B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A1E2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32"/>
      <w:szCs w:val="32"/>
    </w:rPr>
  </w:style>
  <w:style w:type="paragraph" w:styleId="a3">
    <w:name w:val="header"/>
    <w:basedOn w:val="a"/>
    <w:link w:val="a4"/>
    <w:uiPriority w:val="99"/>
    <w:rsid w:val="00E276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27695"/>
    <w:rPr>
      <w:sz w:val="28"/>
      <w:szCs w:val="28"/>
    </w:rPr>
  </w:style>
  <w:style w:type="paragraph" w:styleId="a5">
    <w:name w:val="footer"/>
    <w:basedOn w:val="a"/>
    <w:link w:val="a6"/>
    <w:rsid w:val="00E276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27695"/>
    <w:rPr>
      <w:sz w:val="28"/>
      <w:szCs w:val="28"/>
    </w:rPr>
  </w:style>
  <w:style w:type="paragraph" w:styleId="a7">
    <w:name w:val="Balloon Text"/>
    <w:basedOn w:val="a"/>
    <w:link w:val="a8"/>
    <w:rsid w:val="003C2B6F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3C2B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71F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uiPriority w:val="99"/>
    <w:unhideWhenUsed/>
    <w:rsid w:val="00CD3A6C"/>
    <w:rPr>
      <w:color w:val="0000FF"/>
      <w:u w:val="single"/>
    </w:rPr>
  </w:style>
  <w:style w:type="table" w:styleId="aa">
    <w:name w:val="Table Grid"/>
    <w:basedOn w:val="a1"/>
    <w:rsid w:val="007D5D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A32D8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1E6F2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E6F22"/>
    <w:pPr>
      <w:widowControl w:val="0"/>
      <w:shd w:val="clear" w:color="auto" w:fill="FFFFFF"/>
      <w:spacing w:line="317" w:lineRule="exact"/>
      <w:jc w:val="both"/>
    </w:pPr>
  </w:style>
  <w:style w:type="paragraph" w:styleId="ac">
    <w:name w:val="List Paragraph"/>
    <w:basedOn w:val="a"/>
    <w:uiPriority w:val="34"/>
    <w:qFormat/>
    <w:rsid w:val="00AF7769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10">
    <w:name w:val="Основной текст (10)"/>
    <w:rsid w:val="00824B9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21">
    <w:name w:val="Body Text 2"/>
    <w:basedOn w:val="a"/>
    <w:link w:val="22"/>
    <w:rsid w:val="00824B98"/>
    <w:pPr>
      <w:jc w:val="both"/>
    </w:pPr>
    <w:rPr>
      <w:szCs w:val="24"/>
    </w:rPr>
  </w:style>
  <w:style w:type="character" w:customStyle="1" w:styleId="22">
    <w:name w:val="Основной текст 2 Знак"/>
    <w:basedOn w:val="a0"/>
    <w:link w:val="21"/>
    <w:rsid w:val="00824B98"/>
    <w:rPr>
      <w:sz w:val="28"/>
      <w:szCs w:val="24"/>
    </w:rPr>
  </w:style>
  <w:style w:type="paragraph" w:styleId="ad">
    <w:name w:val="Normal (Web)"/>
    <w:basedOn w:val="a"/>
    <w:rsid w:val="00B35A5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1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5AE300CC90A3FB4FDC4B7EDCBCA3CB821CB76D23B146D8C733D251q0N" TargetMode="External"/><Relationship Id="rId13" Type="http://schemas.openxmlformats.org/officeDocument/2006/relationships/hyperlink" Target="http://rsoc.ru/docs/docR_414.rtf" TargetMode="External"/><Relationship Id="rId18" Type="http://schemas.openxmlformats.org/officeDocument/2006/relationships/hyperlink" Target="consultantplus://offline/ref=BE5AE300CC90A3FB4FDC5573CAD0F9C7871FEE652EE71B8ECF3987483E8A319854q7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E5AE300CC90A3FB4FDC5573CAD0F9C7871FEE652EE71B8ECF3987483E8A319854q7N" TargetMode="External"/><Relationship Id="rId17" Type="http://schemas.openxmlformats.org/officeDocument/2006/relationships/hyperlink" Target="consultantplus://offline/ref=BE5AE300CC90A3FB4FDC4B7EDCBCA3CB8214B06D2EEE11DA9666DC156958q3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5AE300CC90A3FB4FDC4B7EDCBCA3CB8214B2682FE311DA9666DC156958q3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E5AE300CC90A3FB4FDC4B7EDCBCA3CB8214B06D2EEE11DA9666DC156958q3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E5AE300CC90A3FB4FDC4B7EDCBCA3CB8214B2682FE611DA9666DC156958q3N" TargetMode="External"/><Relationship Id="rId10" Type="http://schemas.openxmlformats.org/officeDocument/2006/relationships/hyperlink" Target="consultantplus://offline/ref=BE5AE300CC90A3FB4FDC4B7EDCBCA3CB8214B2682FE311DA9666DC156958q3N" TargetMode="External"/><Relationship Id="rId19" Type="http://schemas.openxmlformats.org/officeDocument/2006/relationships/hyperlink" Target="http://rsoc.ru/docs/docR_414.rt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5AE300CC90A3FB4FDC4B7EDCBCA3CB8214B2682FE611DA9666DC156958q3N" TargetMode="External"/><Relationship Id="rId14" Type="http://schemas.openxmlformats.org/officeDocument/2006/relationships/hyperlink" Target="consultantplus://offline/ref=BE5AE300CC90A3FB4FDC4B7EDCBCA3CB821CB76D23B146D8C733D251q0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6DA4E-C6D6-40E1-A5C9-CFD168AF0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10</Pages>
  <Words>2813</Words>
  <Characters>16038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</dc:creator>
  <cp:lastModifiedBy>ЛыковаО.А.</cp:lastModifiedBy>
  <cp:revision>34</cp:revision>
  <cp:lastPrinted>2024-04-05T09:36:00Z</cp:lastPrinted>
  <dcterms:created xsi:type="dcterms:W3CDTF">2023-06-22T09:16:00Z</dcterms:created>
  <dcterms:modified xsi:type="dcterms:W3CDTF">2024-04-10T11:32:00Z</dcterms:modified>
</cp:coreProperties>
</file>