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right="-1"/>
        <w:jc w:val="right"/>
        <w:spacing w:lineRule="auto" w:line="360"/>
        <w:tabs>
          <w:tab w:val="left" w:pos="5400" w:leader="none"/>
        </w:tabs>
        <w:rPr>
          <w:sz w:val="28"/>
          <w:szCs w:val="28"/>
        </w:rPr>
      </w:pPr>
      <w:r>
        <w:t xml:space="preserve">ПРОЕКТ</w:t>
      </w:r>
      <w:r/>
    </w:p>
    <w:p>
      <w:pPr>
        <w:ind w:right="-1"/>
        <w:jc w:val="center"/>
        <w:spacing w:lineRule="auto" w:line="360"/>
        <w:tabs>
          <w:tab w:val="left" w:pos="5400" w:leader="none"/>
        </w:tabs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942975" cy="914400"/>
                <wp:effectExtent l="0" t="0" r="9525" b="0"/>
                <wp:docPr id="1" name="Рисунок 3" hidden="false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Рисунок 6" hidden="0"/>
                        <pic:cNvPicPr>
                          <a:picLocks noChangeAspect="1"/>
                        </pic:cNvPicPr>
                        <pic:nvPr isPhoto="0" userDrawn="0"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942975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mso-wrap-distance-left:0.0pt;mso-wrap-distance-top:0.0pt;mso-wrap-distance-right:0.0pt;mso-wrap-distance-bottom:0.0pt;width:74.3pt;height:72.0pt;">
                <v:path textboxrect="0,0,0,0"/>
                <v:imagedata r:id="rId11" o:title=""/>
              </v:shape>
            </w:pict>
          </mc:Fallback>
        </mc:AlternateContent>
      </w:r>
      <w:r/>
    </w:p>
    <w:p>
      <w:pPr>
        <w:pStyle w:val="662"/>
        <w:ind w:right="-1"/>
        <w:tabs>
          <w:tab w:val="left" w:pos="540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КОМИТЕТ АРХИТЕКТУРЫ И ГРАДОСТРОИТЕЛЬСТВА КУРСКОЙ ОБЛАСТИ</w:t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</w:r>
      <w:r/>
    </w:p>
    <w:p>
      <w:pPr>
        <w:ind w:right="-1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Р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Ш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Н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</w:t>
      </w:r>
      <w:r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Е</w:t>
      </w:r>
      <w:r/>
    </w:p>
    <w:p>
      <w:pPr>
        <w:ind w:right="-1"/>
        <w:jc w:val="center"/>
      </w:pPr>
      <w:r/>
      <w:r/>
    </w:p>
    <w:p>
      <w:pPr>
        <w:ind w:left="-142" w:right="-1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«___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июля </w:t>
      </w:r>
      <w:r>
        <w:rPr>
          <w:sz w:val="28"/>
          <w:szCs w:val="28"/>
        </w:rPr>
        <w:t xml:space="preserve">2023</w:t>
      </w:r>
      <w:r>
        <w:rPr>
          <w:sz w:val="28"/>
          <w:szCs w:val="28"/>
        </w:rPr>
        <w:t xml:space="preserve"> года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01-12/____</w:t>
      </w:r>
      <w:r>
        <w:rPr>
          <w:sz w:val="28"/>
          <w:szCs w:val="28"/>
        </w:rPr>
        <w:t xml:space="preserve">_</w:t>
      </w:r>
      <w:r/>
    </w:p>
    <w:p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Курск</w:t>
      </w:r>
      <w:r/>
    </w:p>
    <w:p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jc w:val="center"/>
        <w:spacing w:lineRule="auto" w:line="25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Правила землепользования и застройки муниципального образования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Дуровский </w:t>
      </w:r>
      <w:r>
        <w:rPr>
          <w:b/>
          <w:sz w:val="28"/>
          <w:szCs w:val="28"/>
        </w:rPr>
        <w:t xml:space="preserve">сельсовет» </w:t>
      </w:r>
      <w:r/>
    </w:p>
    <w:p>
      <w:pPr>
        <w:jc w:val="center"/>
        <w:spacing w:lineRule="auto" w:line="25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Рыльского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</w:rPr>
        <w:t xml:space="preserve"> Курской области</w:t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ind w:right="142"/>
        <w:shd w:val="clear" w:fill="FFFFFF" w:color="FFFFFF"/>
        <w:rPr>
          <w:sz w:val="27"/>
          <w:szCs w:val="27"/>
        </w:rPr>
      </w:pPr>
      <w:r>
        <w:rPr>
          <w:sz w:val="27"/>
          <w:szCs w:val="27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</w:t>
      </w:r>
      <w:r>
        <w:rPr>
          <w:sz w:val="28"/>
          <w:szCs w:val="27"/>
        </w:rPr>
        <w:t xml:space="preserve">частью 3</w:t>
      </w:r>
      <w:r>
        <w:rPr>
          <w:sz w:val="28"/>
          <w:szCs w:val="27"/>
          <w:vertAlign w:val="superscript"/>
        </w:rPr>
        <w:t xml:space="preserve">3</w:t>
      </w:r>
      <w:r>
        <w:rPr>
          <w:sz w:val="28"/>
          <w:szCs w:val="27"/>
        </w:rPr>
        <w:t xml:space="preserve"> статьи 33 Градостроительного кодекса Российской Федерации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Законом Курской области от 7 декабря </w:t>
      </w:r>
      <w:r>
        <w:rPr>
          <w:sz w:val="28"/>
          <w:szCs w:val="28"/>
        </w:rPr>
        <w:t xml:space="preserve">2021</w:t>
      </w:r>
      <w:r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 xml:space="preserve">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постановлением Администрации Курской области от 28.02.2022 №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171-па </w:t>
        <w:br/>
        <w:t xml:space="preserve">«Об утверждении Положения о порядке подготовки и утверждения </w:t>
      </w:r>
      <w:bookmarkStart w:id="1" w:name="_Hlk90887877"/>
      <w:r>
        <w:rPr>
          <w:sz w:val="28"/>
          <w:szCs w:val="28"/>
        </w:rPr>
        <w:t xml:space="preserve">проектов правил землепользования и застройки городских и сельских поселений Курской области</w:t>
      </w:r>
      <w:bookmarkEnd w:id="1"/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комитет архитектуры и градостроительства Курской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РЕШИЛ</w:t>
      </w:r>
      <w:r>
        <w:rPr>
          <w:sz w:val="28"/>
          <w:szCs w:val="28"/>
        </w:rPr>
        <w:t xml:space="preserve">:</w:t>
      </w:r>
      <w:r/>
    </w:p>
    <w:p>
      <w:pPr>
        <w:pStyle w:val="656"/>
        <w:ind w:firstLine="709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  <w:shd w:val="clear" w:fill="FFFFFF" w:color="FFFFFF"/>
        </w:rPr>
        <w:t xml:space="preserve">Утвердить прилагаем</w:t>
      </w:r>
      <w:r>
        <w:rPr>
          <w:b w:val="false"/>
          <w:sz w:val="28"/>
          <w:szCs w:val="28"/>
          <w:shd w:val="clear" w:fill="FFFFFF" w:color="FFFFFF"/>
        </w:rPr>
        <w:t xml:space="preserve">ое изменени</w:t>
      </w:r>
      <w:r>
        <w:rPr>
          <w:b w:val="false"/>
          <w:sz w:val="28"/>
          <w:szCs w:val="28"/>
          <w:shd w:val="clear" w:fill="FFFFFF" w:color="FFFFFF"/>
        </w:rPr>
        <w:t xml:space="preserve">е, котор</w:t>
      </w:r>
      <w:r>
        <w:rPr>
          <w:b w:val="false"/>
          <w:sz w:val="28"/>
          <w:szCs w:val="28"/>
          <w:shd w:val="clear" w:fill="FFFFFF" w:color="FFFFFF"/>
        </w:rPr>
        <w:t xml:space="preserve">ое вносится</w:t>
      </w:r>
      <w:r>
        <w:rPr>
          <w:b w:val="false"/>
          <w:sz w:val="28"/>
          <w:szCs w:val="28"/>
          <w:shd w:val="clear" w:fill="FFFFFF" w:color="FFFFFF"/>
        </w:rPr>
        <w:t xml:space="preserve"> </w:t>
      </w:r>
      <w:r>
        <w:rPr>
          <w:b w:val="false"/>
          <w:sz w:val="28"/>
          <w:szCs w:val="28"/>
          <w:shd w:val="clear" w:fill="FFFFFF" w:color="FFFFFF"/>
        </w:rPr>
        <w:t xml:space="preserve">в </w:t>
      </w:r>
      <w:r>
        <w:rPr>
          <w:b w:val="false"/>
          <w:sz w:val="28"/>
          <w:szCs w:val="28"/>
          <w:shd w:val="clear" w:fill="FFFFFF" w:color="FFFFFF"/>
        </w:rPr>
        <w:t xml:space="preserve">П</w:t>
      </w:r>
      <w:r>
        <w:rPr>
          <w:b w:val="false"/>
          <w:sz w:val="28"/>
          <w:szCs w:val="28"/>
          <w:shd w:val="clear" w:fill="FFFFFF" w:color="FFFFFF"/>
        </w:rPr>
        <w:t xml:space="preserve">равила землепользования и застройки муниципального образования </w:t>
      </w:r>
      <w:r>
        <w:rPr>
          <w:b w:val="false"/>
          <w:sz w:val="28"/>
          <w:szCs w:val="28"/>
        </w:rPr>
        <w:t xml:space="preserve">«</w:t>
      </w:r>
      <w:r>
        <w:rPr>
          <w:b w:val="false"/>
          <w:sz w:val="28"/>
          <w:szCs w:val="28"/>
        </w:rPr>
        <w:t xml:space="preserve">Дуровский </w:t>
      </w:r>
      <w:r>
        <w:rPr>
          <w:b w:val="false"/>
          <w:sz w:val="28"/>
          <w:szCs w:val="28"/>
        </w:rPr>
        <w:t xml:space="preserve">сельсовет» </w:t>
      </w:r>
      <w:r>
        <w:rPr>
          <w:b w:val="false"/>
          <w:sz w:val="28"/>
          <w:szCs w:val="28"/>
        </w:rPr>
        <w:t xml:space="preserve">Рыльского </w:t>
      </w:r>
      <w:r>
        <w:rPr>
          <w:b w:val="false"/>
          <w:sz w:val="28"/>
          <w:szCs w:val="28"/>
        </w:rPr>
        <w:t xml:space="preserve">района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  <w:shd w:val="clear" w:fill="FFFFFF" w:color="FFFFFF"/>
        </w:rPr>
        <w:t xml:space="preserve">Курской области</w:t>
      </w:r>
      <w:r>
        <w:rPr>
          <w:b w:val="false"/>
          <w:sz w:val="28"/>
          <w:szCs w:val="28"/>
          <w:shd w:val="clear" w:fill="FFFFFF" w:color="FFFFFF"/>
        </w:rPr>
        <w:t xml:space="preserve">,</w:t>
      </w:r>
      <w:r>
        <w:rPr>
          <w:b w:val="false"/>
        </w:rPr>
        <w:t xml:space="preserve"> </w:t>
      </w:r>
      <w:r>
        <w:rPr>
          <w:b w:val="false"/>
          <w:sz w:val="28"/>
          <w:szCs w:val="28"/>
        </w:rPr>
        <w:t xml:space="preserve">утвержденные </w:t>
      </w:r>
      <w:r>
        <w:rPr>
          <w:b w:val="false"/>
          <w:sz w:val="28"/>
          <w:szCs w:val="28"/>
        </w:rPr>
        <w:t xml:space="preserve">решением  Собрания</w:t>
      </w:r>
      <w:r>
        <w:rPr>
          <w:b w:val="false"/>
          <w:sz w:val="28"/>
          <w:szCs w:val="28"/>
          <w:lang w:val="en-US"/>
        </w:rPr>
        <w:t xml:space="preserve"> </w:t>
      </w:r>
      <w:r>
        <w:rPr>
          <w:b w:val="false"/>
          <w:sz w:val="28"/>
          <w:szCs w:val="28"/>
          <w:lang w:val="ru-RU"/>
        </w:rPr>
        <w:t xml:space="preserve">депутатов Дуровского сельсовета Рыльского </w:t>
      </w:r>
      <w:r>
        <w:rPr>
          <w:b w:val="false"/>
          <w:sz w:val="28"/>
          <w:szCs w:val="28"/>
        </w:rPr>
        <w:t xml:space="preserve">района Курской области от 15 декабря 2014 года № 107 </w:t>
      </w:r>
      <w:r>
        <w:rPr>
          <w:b w:val="false"/>
          <w:sz w:val="28"/>
          <w:szCs w:val="28"/>
          <w:lang w:val="ru-RU"/>
        </w:rPr>
        <w:t xml:space="preserve">(</w:t>
      </w:r>
      <w:r>
        <w:rPr>
          <w:b w:val="false"/>
          <w:sz w:val="28"/>
          <w:szCs w:val="28"/>
        </w:rPr>
        <w:t xml:space="preserve">в редакции решений Собрания депутатов Дуровского сельсовета Рыльского района Курской области </w:t>
        <w:br/>
        <w:t xml:space="preserve">от 21 марта 2017 года № 27, от </w:t>
      </w:r>
      <w:r>
        <w:rPr>
          <w:b w:val="false"/>
          <w:sz w:val="28"/>
          <w:szCs w:val="28"/>
        </w:rPr>
        <w:t xml:space="preserve">9 июля 2019 года № 72, </w:t>
      </w:r>
      <w:r>
        <w:rPr>
          <w:b w:val="false"/>
          <w:sz w:val="28"/>
          <w:szCs w:val="28"/>
        </w:rPr>
        <w:t xml:space="preserve">от 25 сентября </w:t>
        <w:br/>
        <w:t xml:space="preserve">2020 года № 126).</w:t>
      </w:r>
      <w:r>
        <w:rPr>
          <w:b w:val="false"/>
        </w:rPr>
      </w:r>
      <w:r/>
    </w:p>
    <w:p>
      <w:pPr>
        <w:pStyle w:val="65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/>
    </w:p>
    <w:p>
      <w:pPr>
        <w:pStyle w:val="656"/>
        <w:jc w:val="both"/>
        <w:rPr>
          <w:sz w:val="28"/>
          <w:szCs w:val="28"/>
          <w:shd w:val="clear" w:fill="FFFFFF" w:color="FFFFFF"/>
        </w:rPr>
      </w:pPr>
      <w:r>
        <w:rPr>
          <w:sz w:val="28"/>
          <w:szCs w:val="28"/>
          <w:shd w:val="clear" w:fill="FFFFFF" w:color="FFFFFF"/>
        </w:rPr>
      </w:r>
      <w:r/>
    </w:p>
    <w:p>
      <w:pPr>
        <w:jc w:val="both"/>
        <w:spacing w:lineRule="auto" w:line="230"/>
      </w:pPr>
      <w:r>
        <w:rPr>
          <w:sz w:val="28"/>
          <w:szCs w:val="28"/>
        </w:rPr>
        <w:t xml:space="preserve">И.о. председателя комитета,</w:t>
      </w:r>
      <w:r>
        <w:rPr>
          <w:sz w:val="28"/>
        </w:rPr>
      </w:r>
      <w:r/>
    </w:p>
    <w:p>
      <w:pPr>
        <w:jc w:val="both"/>
        <w:spacing w:lineRule="auto" w:line="230"/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лавного архитектора Курской области</w:t>
      </w:r>
      <w:r>
        <w:rPr>
          <w:sz w:val="28"/>
          <w:szCs w:val="28"/>
        </w:rPr>
        <w:t xml:space="preserve">                                Г.А. Концедалова</w:t>
      </w:r>
      <w:r>
        <w:rPr>
          <w:sz w:val="28"/>
        </w:rPr>
      </w:r>
      <w:r/>
    </w:p>
    <w:p>
      <w:pPr>
        <w:pStyle w:val="656"/>
        <w:jc w:val="both"/>
        <w:rPr>
          <w:sz w:val="28"/>
          <w:szCs w:val="28"/>
          <w:shd w:val="clear" w:fill="FFFFFF" w:color="FFFFFF"/>
        </w:rPr>
      </w:pPr>
      <w:r>
        <w:rPr>
          <w:sz w:val="28"/>
          <w:szCs w:val="28"/>
          <w:shd w:val="clear" w:fill="FFFFFF" w:color="FFFFFF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УТВЕРЖДЕН</w:t>
      </w:r>
      <w:r>
        <w:rPr>
          <w:sz w:val="28"/>
          <w:szCs w:val="28"/>
        </w:rPr>
        <w:t xml:space="preserve">О</w:t>
      </w:r>
      <w:r/>
    </w:p>
    <w:p>
      <w:pPr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решени</w:t>
      </w:r>
      <w:r>
        <w:rPr>
          <w:sz w:val="28"/>
          <w:szCs w:val="28"/>
        </w:rPr>
        <w:t xml:space="preserve">ем</w:t>
      </w:r>
      <w:r>
        <w:rPr>
          <w:sz w:val="28"/>
          <w:szCs w:val="28"/>
        </w:rPr>
        <w:t xml:space="preserve"> комитета архитектуры и градостроительства Курской области </w:t>
      </w:r>
      <w:r/>
    </w:p>
    <w:p>
      <w:pPr>
        <w:ind w:left="4111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«___» </w:t>
      </w:r>
      <w:r>
        <w:rPr>
          <w:sz w:val="28"/>
          <w:szCs w:val="28"/>
        </w:rPr>
        <w:t xml:space="preserve">июля 2023 года № 01-12/___</w:t>
      </w:r>
      <w:r>
        <w:rPr>
          <w:sz w:val="28"/>
          <w:szCs w:val="28"/>
        </w:rPr>
        <w:t xml:space="preserve">_</w:t>
      </w:r>
      <w:bookmarkStart w:id="2" w:name="_GoBack"/>
      <w:r/>
      <w:bookmarkEnd w:id="2"/>
      <w:r/>
      <w:r/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ИЗМЕНЕНИ</w:t>
      </w:r>
      <w:r>
        <w:rPr>
          <w:b/>
          <w:bCs/>
          <w:sz w:val="28"/>
          <w:szCs w:val="28"/>
        </w:rPr>
        <w:t xml:space="preserve">Е,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котор</w:t>
      </w:r>
      <w:r>
        <w:rPr>
          <w:b/>
          <w:bCs/>
          <w:sz w:val="28"/>
          <w:szCs w:val="28"/>
        </w:rPr>
        <w:t xml:space="preserve">ое внос</w:t>
      </w:r>
      <w:r>
        <w:rPr>
          <w:b/>
          <w:bCs/>
          <w:sz w:val="28"/>
          <w:szCs w:val="28"/>
        </w:rPr>
        <w:t xml:space="preserve">ится в Правила землепользования и застройки муниципального образования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Дуровский </w:t>
      </w:r>
      <w:r>
        <w:rPr>
          <w:b/>
          <w:sz w:val="28"/>
          <w:szCs w:val="28"/>
        </w:rPr>
        <w:t xml:space="preserve">сельсовет» </w:t>
      </w:r>
      <w:r>
        <w:rPr>
          <w:b/>
          <w:sz w:val="28"/>
          <w:szCs w:val="28"/>
        </w:rPr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Рыльского </w:t>
      </w:r>
      <w:r>
        <w:rPr>
          <w:b/>
          <w:sz w:val="28"/>
          <w:szCs w:val="28"/>
        </w:rPr>
        <w:t xml:space="preserve">района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shd w:val="clear" w:fill="FFFFFF" w:color="FFFFFF"/>
        </w:rPr>
        <w:t xml:space="preserve">Курской области</w:t>
      </w:r>
      <w:r>
        <w:rPr>
          <w:b/>
          <w:sz w:val="28"/>
          <w:szCs w:val="28"/>
          <w:shd w:val="clear" w:fill="FFFFFF" w:color="FFFFFF"/>
        </w:rPr>
        <w:t xml:space="preserve">,</w:t>
      </w:r>
      <w:r>
        <w:rPr>
          <w:b/>
        </w:rPr>
        <w:t xml:space="preserve"> </w:t>
      </w:r>
      <w:r>
        <w:rPr>
          <w:b/>
          <w:sz w:val="28"/>
          <w:szCs w:val="28"/>
        </w:rPr>
        <w:t xml:space="preserve">утвержденные </w:t>
      </w:r>
      <w:r>
        <w:rPr>
          <w:b/>
          <w:sz w:val="28"/>
          <w:szCs w:val="28"/>
        </w:rPr>
        <w:t xml:space="preserve">решением  Собрания</w:t>
      </w:r>
      <w:r>
        <w:rPr>
          <w:b/>
          <w:sz w:val="28"/>
          <w:szCs w:val="28"/>
          <w:lang w:val="en-US"/>
        </w:rPr>
        <w:t xml:space="preserve"> </w:t>
      </w:r>
      <w:r>
        <w:rPr>
          <w:b/>
          <w:sz w:val="28"/>
          <w:szCs w:val="28"/>
          <w:lang w:val="ru-RU"/>
        </w:rPr>
        <w:t xml:space="preserve">депутатов Дуровского сельсовета Рыльского </w:t>
      </w:r>
      <w:r>
        <w:rPr>
          <w:b/>
          <w:sz w:val="28"/>
          <w:szCs w:val="28"/>
        </w:rPr>
        <w:t xml:space="preserve">района Курск</w:t>
      </w:r>
      <w:r>
        <w:rPr>
          <w:b/>
          <w:sz w:val="28"/>
          <w:szCs w:val="28"/>
        </w:rPr>
        <w:t xml:space="preserve">ой области</w:t>
      </w:r>
      <w:r>
        <w:rPr>
          <w:b/>
          <w:sz w:val="28"/>
          <w:szCs w:val="28"/>
        </w:rPr>
        <w:t xml:space="preserve"> от </w:t>
      </w:r>
      <w:r>
        <w:rPr>
          <w:b/>
          <w:sz w:val="28"/>
          <w:szCs w:val="28"/>
        </w:rPr>
        <w:t xml:space="preserve">15 декабря 2014 года № 107</w:t>
      </w:r>
      <w:r>
        <w:rPr>
          <w:b w:val="false"/>
          <w:sz w:val="28"/>
          <w:szCs w:val="28"/>
        </w:rPr>
        <w:t xml:space="preserve"> </w:t>
      </w:r>
      <w:r>
        <w:rPr>
          <w:b/>
          <w:sz w:val="28"/>
          <w:szCs w:val="28"/>
        </w:rPr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663"/>
        <w:ind w:left="0" w:firstLine="709"/>
        <w:jc w:val="both"/>
        <w:spacing w:lineRule="auto" w:line="240" w:after="0"/>
        <w:widowControl w:val="off"/>
        <w:rPr>
          <w:rFonts w:ascii="Times New Roman" w:hAnsi="Times New Roman" w:cs="Times New Roman" w:eastAsia="Times New Roman"/>
          <w:b w:val="false"/>
          <w:bCs/>
          <w:sz w:val="28"/>
          <w:szCs w:val="24"/>
        </w:rPr>
      </w:pP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В статье 8.6 главы 8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таблицу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</w:t>
      </w:r>
      <w:r>
        <w:rPr>
          <w:rFonts w:ascii="Times New Roman" w:hAnsi="Times New Roman"/>
          <w:b w:val="false"/>
          <w:sz w:val="28"/>
          <w:szCs w:val="24"/>
        </w:rPr>
        <w:t xml:space="preserve">Видов разрешенного использования для зоны природно-ландшафтной территории в соответствии с местными условиями с кодовым обозначением «СХ3»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дополнить позицией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9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  <w:vertAlign w:val="superscript"/>
        </w:rPr>
        <w:t xml:space="preserve">1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 </w:t>
      </w:r>
      <w:r>
        <w:rPr>
          <w:rFonts w:ascii="Times New Roman" w:hAnsi="Times New Roman" w:cs="Times New Roman" w:eastAsia="Times New Roman"/>
          <w:b w:val="false"/>
          <w:bCs/>
          <w:sz w:val="28"/>
          <w:szCs w:val="28"/>
        </w:rPr>
        <w:t xml:space="preserve">следующего содержания:</w:t>
      </w:r>
      <w:r>
        <w:rPr>
          <w:rFonts w:ascii="Times New Roman" w:hAnsi="Times New Roman" w:cs="Times New Roman" w:eastAsia="Times New Roman"/>
          <w:b w:val="false"/>
          <w:sz w:val="28"/>
        </w:rPr>
      </w:r>
      <w:r/>
    </w:p>
    <w:p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«</w:t>
      </w:r>
      <w:r/>
    </w:p>
    <w:tbl>
      <w:tblPr>
        <w:tblW w:w="9072" w:type="dxa"/>
        <w:tblInd w:w="108" w:type="dxa"/>
        <w:tblBorders>
          <w:left w:val="single" w:sz="4" w:space="0" w:color="auto"/>
          <w:top w:val="single" w:sz="4" w:space="0" w:color="auto"/>
          <w:right w:val="single" w:sz="4" w:space="0" w:color="auto"/>
          <w:bottom w:val="single" w:sz="4" w:space="0" w:color="auto"/>
          <w:insideV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0"/>
        <w:gridCol w:w="2269"/>
        <w:gridCol w:w="850"/>
        <w:gridCol w:w="5103"/>
      </w:tblGrid>
      <w:tr>
        <w:trPr>
          <w:trHeight w:val="416"/>
        </w:trPr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jc w:val="center"/>
              <w:spacing w:lineRule="auto" w:line="235"/>
              <w:rPr>
                <w:sz w:val="28"/>
                <w:szCs w:val="28"/>
                <w:vertAlign w:val="superscript"/>
              </w:rPr>
            </w:pPr>
            <w:r>
              <w:rPr>
                <w:sz w:val="28"/>
                <w:szCs w:val="28"/>
                <w:vertAlign w:val="baseline"/>
                <w:lang w:eastAsia="en-US"/>
              </w:rPr>
              <w:t xml:space="preserve">9</w:t>
            </w:r>
            <w:r>
              <w:rPr>
                <w:sz w:val="28"/>
                <w:szCs w:val="28"/>
                <w:vertAlign w:val="superscript"/>
                <w:lang w:eastAsia="en-US"/>
              </w:rPr>
              <w:t xml:space="preserve">1</w:t>
            </w:r>
            <w:r>
              <w:rPr>
                <w:sz w:val="28"/>
                <w:szCs w:val="28"/>
                <w:vertAlign w:val="superscript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2269" w:type="dxa"/>
            <w:vAlign w:val="center"/>
            <w:textDirection w:val="lrTb"/>
            <w:noWrap w:val="false"/>
          </w:tcPr>
          <w:p>
            <w:pPr>
              <w:ind w:right="175"/>
              <w:jc w:val="center"/>
              <w:spacing w:lineRule="auto" w:line="235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Религиозное использование</w:t>
            </w:r>
            <w:r/>
          </w:p>
          <w:p>
            <w:pPr>
              <w:ind w:right="175"/>
              <w:jc w:val="center"/>
              <w:spacing w:lineRule="auto" w:line="235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850" w:type="dxa"/>
            <w:vAlign w:val="center"/>
            <w:textDirection w:val="lrTb"/>
            <w:noWrap w:val="false"/>
          </w:tcPr>
          <w:p>
            <w:pPr>
              <w:ind w:firstLine="34"/>
              <w:jc w:val="center"/>
              <w:spacing w:lineRule="auto" w:line="235"/>
              <w:rPr>
                <w:bCs/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3.7</w:t>
            </w:r>
            <w:r/>
          </w:p>
        </w:tc>
        <w:tc>
          <w:tcPr>
            <w:tcBorders>
              <w:left w:val="single" w:sz="4" w:space="0" w:color="auto"/>
              <w:top w:val="single" w:sz="4" w:space="0" w:color="auto"/>
              <w:right w:val="single" w:sz="4" w:space="0" w:color="auto"/>
              <w:bottom w:val="single" w:sz="4" w:space="0" w:color="auto"/>
            </w:tcBorders>
            <w:tcW w:w="5103" w:type="dxa"/>
            <w:vAlign w:val="center"/>
            <w:textDirection w:val="lrTb"/>
            <w:noWrap w:val="false"/>
          </w:tcPr>
          <w:p>
            <w:pPr>
              <w:jc w:val="both"/>
              <w:spacing w:lineRule="auto" w:line="240"/>
              <w:rPr>
                <w:rFonts w:eastAsia="Calibri"/>
                <w:bCs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</w:r>
            <w:r>
              <w:rPr>
                <w:rFonts w:eastAsia="Calibri"/>
                <w:sz w:val="28"/>
                <w:szCs w:val="28"/>
                <w:lang w:eastAsia="en-US"/>
              </w:rPr>
              <w:t xml:space="preserve">Размещение зданий и сооружений религиозного использования. Содержание данного вида разрешенного использования включает в себя содержание видов разрешенного использования с кодами 3.7.1 - 3.7.2</w:t>
            </w:r>
            <w:r>
              <w:rPr>
                <w:rFonts w:eastAsia="Calibri"/>
                <w:sz w:val="28"/>
                <w:szCs w:val="28"/>
                <w:lang w:eastAsia="en-US"/>
              </w:rPr>
            </w:r>
            <w:r/>
          </w:p>
        </w:tc>
      </w:tr>
    </w:tbl>
    <w:p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</w:t>
      </w:r>
      <w:r/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1134" w:bottom="1134" w:left="1701" w:header="567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ind w:right="-568"/>
      <w:jc w:val="right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51"/>
      <w:jc w:val="right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4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173" w:hanging="465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>
    <m:brkBin m:val="before"/>
    <m:defJc m:val="centerGroup"/>
    <m:intLim m:val="subSup"/>
    <m:lMargin m:val="0"/>
    <m:mathFont m:val="Cambria Math"/>
    <m:naryLim m:val="undOvr"/>
    <m:rMargin m:val="0"/>
    <m:smallFrac m:val="on"/>
    <m:wrapIndent m:val="1440"/>
  </m:mathPr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decimalSymbol w:val=","/>
  <w:listSeparator w:val=";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evenAndOddHeaders/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cs="Calibri" w:eastAsia="Calibri"/>
        <w:sz w:val="22"/>
        <w:szCs w:val="22"/>
        <w:lang w:val="ru-RU" w:bidi="ar-SA" w:eastAsia="en-US"/>
      </w:rPr>
    </w:rPrDefault>
    <w:pPrDefault>
      <w:pPr>
        <w:spacing w:lineRule="auto" w:line="276" w:after="200" w:afterAutospacing="0" w:before="0" w:beforeAutospacing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473">
    <w:name w:val="Heading 1"/>
    <w:basedOn w:val="641"/>
    <w:next w:val="641"/>
    <w:link w:val="47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474">
    <w:name w:val="Heading 1 Char"/>
    <w:basedOn w:val="642"/>
    <w:link w:val="473"/>
    <w:uiPriority w:val="9"/>
    <w:rPr>
      <w:rFonts w:ascii="Arial" w:hAnsi="Arial" w:cs="Arial" w:eastAsia="Arial"/>
      <w:sz w:val="40"/>
      <w:szCs w:val="40"/>
    </w:rPr>
  </w:style>
  <w:style w:type="paragraph" w:styleId="475">
    <w:name w:val="Heading 2"/>
    <w:basedOn w:val="641"/>
    <w:next w:val="641"/>
    <w:link w:val="47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476">
    <w:name w:val="Heading 2 Char"/>
    <w:basedOn w:val="642"/>
    <w:link w:val="475"/>
    <w:uiPriority w:val="9"/>
    <w:rPr>
      <w:rFonts w:ascii="Arial" w:hAnsi="Arial" w:cs="Arial" w:eastAsia="Arial"/>
      <w:sz w:val="34"/>
    </w:rPr>
  </w:style>
  <w:style w:type="paragraph" w:styleId="477">
    <w:name w:val="Heading 3"/>
    <w:basedOn w:val="641"/>
    <w:next w:val="641"/>
    <w:link w:val="47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478">
    <w:name w:val="Heading 3 Char"/>
    <w:basedOn w:val="642"/>
    <w:link w:val="477"/>
    <w:uiPriority w:val="9"/>
    <w:rPr>
      <w:rFonts w:ascii="Arial" w:hAnsi="Arial" w:cs="Arial" w:eastAsia="Arial"/>
      <w:sz w:val="30"/>
      <w:szCs w:val="30"/>
    </w:rPr>
  </w:style>
  <w:style w:type="paragraph" w:styleId="479">
    <w:name w:val="Heading 4"/>
    <w:basedOn w:val="641"/>
    <w:next w:val="641"/>
    <w:link w:val="48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480">
    <w:name w:val="Heading 4 Char"/>
    <w:basedOn w:val="642"/>
    <w:link w:val="479"/>
    <w:uiPriority w:val="9"/>
    <w:rPr>
      <w:rFonts w:ascii="Arial" w:hAnsi="Arial" w:cs="Arial" w:eastAsia="Arial"/>
      <w:b/>
      <w:bCs/>
      <w:sz w:val="26"/>
      <w:szCs w:val="26"/>
    </w:rPr>
  </w:style>
  <w:style w:type="paragraph" w:styleId="481">
    <w:name w:val="Heading 5"/>
    <w:basedOn w:val="641"/>
    <w:next w:val="641"/>
    <w:link w:val="48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482">
    <w:name w:val="Heading 5 Char"/>
    <w:basedOn w:val="642"/>
    <w:link w:val="481"/>
    <w:uiPriority w:val="9"/>
    <w:rPr>
      <w:rFonts w:ascii="Arial" w:hAnsi="Arial" w:cs="Arial" w:eastAsia="Arial"/>
      <w:b/>
      <w:bCs/>
      <w:sz w:val="24"/>
      <w:szCs w:val="24"/>
    </w:rPr>
  </w:style>
  <w:style w:type="paragraph" w:styleId="483">
    <w:name w:val="Heading 6"/>
    <w:basedOn w:val="641"/>
    <w:next w:val="641"/>
    <w:link w:val="48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484">
    <w:name w:val="Heading 6 Char"/>
    <w:basedOn w:val="642"/>
    <w:link w:val="483"/>
    <w:uiPriority w:val="9"/>
    <w:rPr>
      <w:rFonts w:ascii="Arial" w:hAnsi="Arial" w:cs="Arial" w:eastAsia="Arial"/>
      <w:b/>
      <w:bCs/>
      <w:sz w:val="22"/>
      <w:szCs w:val="22"/>
    </w:rPr>
  </w:style>
  <w:style w:type="paragraph" w:styleId="485">
    <w:name w:val="Heading 7"/>
    <w:basedOn w:val="641"/>
    <w:next w:val="641"/>
    <w:link w:val="48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486">
    <w:name w:val="Heading 7 Char"/>
    <w:basedOn w:val="642"/>
    <w:link w:val="48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487">
    <w:name w:val="Heading 8"/>
    <w:basedOn w:val="641"/>
    <w:next w:val="641"/>
    <w:link w:val="48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488">
    <w:name w:val="Heading 8 Char"/>
    <w:basedOn w:val="642"/>
    <w:link w:val="487"/>
    <w:uiPriority w:val="9"/>
    <w:rPr>
      <w:rFonts w:ascii="Arial" w:hAnsi="Arial" w:cs="Arial" w:eastAsia="Arial"/>
      <w:i/>
      <w:iCs/>
      <w:sz w:val="22"/>
      <w:szCs w:val="22"/>
    </w:rPr>
  </w:style>
  <w:style w:type="paragraph" w:styleId="489">
    <w:name w:val="Heading 9"/>
    <w:basedOn w:val="641"/>
    <w:next w:val="641"/>
    <w:link w:val="49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490">
    <w:name w:val="Heading 9 Char"/>
    <w:basedOn w:val="642"/>
    <w:link w:val="489"/>
    <w:uiPriority w:val="9"/>
    <w:rPr>
      <w:rFonts w:ascii="Arial" w:hAnsi="Arial" w:cs="Arial" w:eastAsia="Arial"/>
      <w:i/>
      <w:iCs/>
      <w:sz w:val="21"/>
      <w:szCs w:val="21"/>
    </w:rPr>
  </w:style>
  <w:style w:type="paragraph" w:styleId="491">
    <w:name w:val="Title"/>
    <w:basedOn w:val="641"/>
    <w:next w:val="641"/>
    <w:link w:val="492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492">
    <w:name w:val="Title Char"/>
    <w:basedOn w:val="642"/>
    <w:link w:val="491"/>
    <w:uiPriority w:val="10"/>
    <w:rPr>
      <w:sz w:val="48"/>
      <w:szCs w:val="48"/>
    </w:rPr>
  </w:style>
  <w:style w:type="paragraph" w:styleId="493">
    <w:name w:val="Subtitle"/>
    <w:basedOn w:val="641"/>
    <w:next w:val="641"/>
    <w:link w:val="494"/>
    <w:qFormat/>
    <w:uiPriority w:val="11"/>
    <w:rPr>
      <w:sz w:val="24"/>
      <w:szCs w:val="24"/>
    </w:rPr>
    <w:pPr>
      <w:spacing w:after="200" w:before="200"/>
    </w:pPr>
  </w:style>
  <w:style w:type="character" w:styleId="494">
    <w:name w:val="Subtitle Char"/>
    <w:basedOn w:val="642"/>
    <w:link w:val="493"/>
    <w:uiPriority w:val="11"/>
    <w:rPr>
      <w:sz w:val="24"/>
      <w:szCs w:val="24"/>
    </w:rPr>
  </w:style>
  <w:style w:type="paragraph" w:styleId="495">
    <w:name w:val="Quote"/>
    <w:basedOn w:val="641"/>
    <w:next w:val="641"/>
    <w:link w:val="496"/>
    <w:qFormat/>
    <w:uiPriority w:val="29"/>
    <w:rPr>
      <w:i/>
    </w:rPr>
    <w:pPr>
      <w:ind w:left="720" w:right="720"/>
    </w:pPr>
  </w:style>
  <w:style w:type="character" w:styleId="496">
    <w:name w:val="Quote Char"/>
    <w:link w:val="495"/>
    <w:uiPriority w:val="29"/>
    <w:rPr>
      <w:i/>
    </w:rPr>
  </w:style>
  <w:style w:type="paragraph" w:styleId="497">
    <w:name w:val="Intense Quote"/>
    <w:basedOn w:val="641"/>
    <w:next w:val="641"/>
    <w:link w:val="498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498">
    <w:name w:val="Intense Quote Char"/>
    <w:link w:val="497"/>
    <w:uiPriority w:val="30"/>
    <w:rPr>
      <w:i/>
    </w:rPr>
  </w:style>
  <w:style w:type="character" w:styleId="499">
    <w:name w:val="Header Char"/>
    <w:basedOn w:val="642"/>
    <w:link w:val="651"/>
    <w:uiPriority w:val="99"/>
  </w:style>
  <w:style w:type="character" w:styleId="500">
    <w:name w:val="Footer Char"/>
    <w:basedOn w:val="642"/>
    <w:link w:val="653"/>
    <w:uiPriority w:val="99"/>
  </w:style>
  <w:style w:type="character" w:styleId="501">
    <w:name w:val="Caption Char"/>
    <w:basedOn w:val="656"/>
    <w:link w:val="653"/>
    <w:uiPriority w:val="99"/>
  </w:style>
  <w:style w:type="table" w:styleId="502">
    <w:name w:val="Table Grid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3">
    <w:name w:val="Table Grid Light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4">
    <w:name w:val="Plain Table 1"/>
    <w:basedOn w:val="643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5">
    <w:name w:val="Plain Table 2"/>
    <w:basedOn w:val="643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6">
    <w:name w:val="Plain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07">
    <w:name w:val="Plain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08">
    <w:name w:val="Plain Table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09">
    <w:name w:val="Grid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0">
    <w:name w:val="Grid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1">
    <w:name w:val="Grid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2">
    <w:name w:val="Grid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3">
    <w:name w:val="Grid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4">
    <w:name w:val="Grid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5">
    <w:name w:val="Grid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16">
    <w:name w:val="Grid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517">
    <w:name w:val="Grid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518">
    <w:name w:val="Grid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19">
    <w:name w:val="Grid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20">
    <w:name w:val="Grid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21">
    <w:name w:val="Grid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22">
    <w:name w:val="Grid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23">
    <w:name w:val="Grid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4">
    <w:name w:val="Grid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5">
    <w:name w:val="Grid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6">
    <w:name w:val="Grid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7">
    <w:name w:val="Grid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8">
    <w:name w:val="Grid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29">
    <w:name w:val="Grid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530">
    <w:name w:val="Grid Table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531">
    <w:name w:val="Grid Table 4 - Accent 1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532">
    <w:name w:val="Grid Table 4 - Accent 2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533">
    <w:name w:val="Grid Table 4 - Accent 3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534">
    <w:name w:val="Grid Table 4 - Accent 4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535">
    <w:name w:val="Grid Table 4 - Accent 5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536">
    <w:name w:val="Grid Table 4 - Accent 6"/>
    <w:basedOn w:val="64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537">
    <w:name w:val="Grid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538">
    <w:name w:val="Grid Table 5 Dark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539">
    <w:name w:val="Grid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540">
    <w:name w:val="Grid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541">
    <w:name w:val="Grid Table 5 Dark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542">
    <w:name w:val="Grid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543">
    <w:name w:val="Grid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544">
    <w:name w:val="Grid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545">
    <w:name w:val="Grid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546">
    <w:name w:val="Grid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547">
    <w:name w:val="Grid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548">
    <w:name w:val="Grid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549">
    <w:name w:val="Grid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0">
    <w:name w:val="Grid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551">
    <w:name w:val="Grid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552">
    <w:name w:val="Grid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fill="FFFFFF"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553">
    <w:name w:val="Grid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554">
    <w:name w:val="Grid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fill="FFFFFF"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555">
    <w:name w:val="Grid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556">
    <w:name w:val="Grid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fill="FFFFFF"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557">
    <w:name w:val="Grid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fill="FFFFFF"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558">
    <w:name w:val="List Table 1 Light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559">
    <w:name w:val="List Table 1 Light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560">
    <w:name w:val="List Table 1 Light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561">
    <w:name w:val="List Table 1 Light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562">
    <w:name w:val="List Table 1 Light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563">
    <w:name w:val="List Table 1 Light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564">
    <w:name w:val="List Table 1 Light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565">
    <w:name w:val="List Table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566">
    <w:name w:val="List Table 2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567">
    <w:name w:val="List Table 2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568">
    <w:name w:val="List Table 2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569">
    <w:name w:val="List Table 2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570">
    <w:name w:val="List Table 2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571">
    <w:name w:val="List Table 2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572">
    <w:name w:val="List Table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3">
    <w:name w:val="List Table 3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4">
    <w:name w:val="List Table 3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5">
    <w:name w:val="List Table 3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6">
    <w:name w:val="List Table 3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7">
    <w:name w:val="List Table 3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8">
    <w:name w:val="List Table 3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9">
    <w:name w:val="List Table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0">
    <w:name w:val="List Table 4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1">
    <w:name w:val="List Table 4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2">
    <w:name w:val="List Table 4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3">
    <w:name w:val="List Table 4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4">
    <w:name w:val="List Table 4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5">
    <w:name w:val="List Table 4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6">
    <w:name w:val="List Table 5 Dark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7">
    <w:name w:val="List Table 5 Dark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8">
    <w:name w:val="List Table 5 Dark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89">
    <w:name w:val="List Table 5 Dark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0">
    <w:name w:val="List Table 5 Dark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1">
    <w:name w:val="List Table 5 Dark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2">
    <w:name w:val="List Table 5 Dark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593">
    <w:name w:val="List Table 6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594">
    <w:name w:val="List Table 6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595">
    <w:name w:val="List Table 6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596">
    <w:name w:val="List Table 6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597">
    <w:name w:val="List Table 6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598">
    <w:name w:val="List Table 6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599">
    <w:name w:val="List Table 6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600">
    <w:name w:val="List Table 7 Colorful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601">
    <w:name w:val="List Table 7 Colorful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fill="FFFFFF"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602">
    <w:name w:val="List Table 7 Colorful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603">
    <w:name w:val="List Table 7 Colorful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604">
    <w:name w:val="List Table 7 Colorful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605">
    <w:name w:val="List Table 7 Colorful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606">
    <w:name w:val="List Table 7 Colorful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fill="FFFFFF"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607">
    <w:name w:val="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08">
    <w:name w:val="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09">
    <w:name w:val="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0">
    <w:name w:val="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1">
    <w:name w:val="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2">
    <w:name w:val="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13">
    <w:name w:val="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14">
    <w:name w:val="Bordered &amp; Lined - Accent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615">
    <w:name w:val="Bordered &amp; Lined - Accent 1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616">
    <w:name w:val="Bordered &amp; Lined - Accent 2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617">
    <w:name w:val="Bordered &amp; Lined - Accent 3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618">
    <w:name w:val="Bordered &amp; Lined - Accent 4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619">
    <w:name w:val="Bordered &amp; Lined - Accent 5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620">
    <w:name w:val="Bordered &amp; Lined - Accent 6"/>
    <w:basedOn w:val="64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621">
    <w:name w:val="Bordered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622">
    <w:name w:val="Bordered - Accent 1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623">
    <w:name w:val="Bordered - Accent 2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624">
    <w:name w:val="Bordered - Accent 3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625">
    <w:name w:val="Bordered - Accent 4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626">
    <w:name w:val="Bordered - Accent 5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627">
    <w:name w:val="Bordered - Accent 6"/>
    <w:basedOn w:val="64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paragraph" w:styleId="628">
    <w:name w:val="footnote text"/>
    <w:basedOn w:val="641"/>
    <w:link w:val="629"/>
    <w:uiPriority w:val="99"/>
    <w:semiHidden/>
    <w:unhideWhenUsed/>
    <w:rPr>
      <w:sz w:val="18"/>
    </w:rPr>
    <w:pPr>
      <w:spacing w:lineRule="auto" w:line="240" w:after="40"/>
    </w:pPr>
  </w:style>
  <w:style w:type="character" w:styleId="629">
    <w:name w:val="Footnote Text Char"/>
    <w:link w:val="628"/>
    <w:uiPriority w:val="99"/>
    <w:rPr>
      <w:sz w:val="18"/>
    </w:rPr>
  </w:style>
  <w:style w:type="character" w:styleId="630">
    <w:name w:val="footnote reference"/>
    <w:basedOn w:val="642"/>
    <w:uiPriority w:val="99"/>
    <w:unhideWhenUsed/>
    <w:rPr>
      <w:vertAlign w:val="superscript"/>
    </w:rPr>
  </w:style>
  <w:style w:type="paragraph" w:styleId="631">
    <w:name w:val="endnote text"/>
    <w:basedOn w:val="641"/>
    <w:link w:val="632"/>
    <w:uiPriority w:val="99"/>
    <w:semiHidden/>
    <w:unhideWhenUsed/>
    <w:rPr>
      <w:sz w:val="20"/>
    </w:rPr>
    <w:pPr>
      <w:spacing w:lineRule="auto" w:line="240" w:after="0"/>
    </w:pPr>
  </w:style>
  <w:style w:type="character" w:styleId="632">
    <w:name w:val="Endnote Text Char"/>
    <w:link w:val="631"/>
    <w:uiPriority w:val="99"/>
    <w:rPr>
      <w:sz w:val="20"/>
    </w:rPr>
  </w:style>
  <w:style w:type="character" w:styleId="633">
    <w:name w:val="endnote reference"/>
    <w:basedOn w:val="642"/>
    <w:uiPriority w:val="99"/>
    <w:semiHidden/>
    <w:unhideWhenUsed/>
    <w:rPr>
      <w:vertAlign w:val="superscript"/>
    </w:rPr>
  </w:style>
  <w:style w:type="paragraph" w:styleId="634">
    <w:name w:val="toc 4"/>
    <w:basedOn w:val="641"/>
    <w:next w:val="641"/>
    <w:uiPriority w:val="39"/>
    <w:unhideWhenUsed/>
    <w:pPr>
      <w:ind w:left="850" w:right="0" w:firstLine="0"/>
      <w:spacing w:after="57"/>
    </w:pPr>
  </w:style>
  <w:style w:type="paragraph" w:styleId="635">
    <w:name w:val="toc 5"/>
    <w:basedOn w:val="641"/>
    <w:next w:val="641"/>
    <w:uiPriority w:val="39"/>
    <w:unhideWhenUsed/>
    <w:pPr>
      <w:ind w:left="1134" w:right="0" w:firstLine="0"/>
      <w:spacing w:after="57"/>
    </w:pPr>
  </w:style>
  <w:style w:type="paragraph" w:styleId="636">
    <w:name w:val="toc 6"/>
    <w:basedOn w:val="641"/>
    <w:next w:val="641"/>
    <w:uiPriority w:val="39"/>
    <w:unhideWhenUsed/>
    <w:pPr>
      <w:ind w:left="1417" w:right="0" w:firstLine="0"/>
      <w:spacing w:after="57"/>
    </w:pPr>
  </w:style>
  <w:style w:type="paragraph" w:styleId="637">
    <w:name w:val="toc 7"/>
    <w:basedOn w:val="641"/>
    <w:next w:val="641"/>
    <w:uiPriority w:val="39"/>
    <w:unhideWhenUsed/>
    <w:pPr>
      <w:ind w:left="1701" w:right="0" w:firstLine="0"/>
      <w:spacing w:after="57"/>
    </w:pPr>
  </w:style>
  <w:style w:type="paragraph" w:styleId="638">
    <w:name w:val="toc 8"/>
    <w:basedOn w:val="641"/>
    <w:next w:val="641"/>
    <w:uiPriority w:val="39"/>
    <w:unhideWhenUsed/>
    <w:pPr>
      <w:ind w:left="1984" w:right="0" w:firstLine="0"/>
      <w:spacing w:after="57"/>
    </w:pPr>
  </w:style>
  <w:style w:type="paragraph" w:styleId="639">
    <w:name w:val="toc 9"/>
    <w:basedOn w:val="641"/>
    <w:next w:val="641"/>
    <w:uiPriority w:val="39"/>
    <w:unhideWhenUsed/>
    <w:pPr>
      <w:ind w:left="2268" w:right="0" w:firstLine="0"/>
      <w:spacing w:after="57"/>
    </w:pPr>
  </w:style>
  <w:style w:type="paragraph" w:styleId="640">
    <w:name w:val="TOC Heading"/>
    <w:uiPriority w:val="39"/>
    <w:unhideWhenUsed/>
  </w:style>
  <w:style w:type="paragraph" w:styleId="641" w:default="1">
    <w:name w:val="Normal"/>
    <w:qFormat/>
    <w:rPr>
      <w:rFonts w:ascii="Times New Roman" w:hAnsi="Times New Roman" w:cs="Times New Roman" w:eastAsia="Times New Roman"/>
      <w:sz w:val="24"/>
      <w:szCs w:val="24"/>
      <w:lang w:eastAsia="ru-RU"/>
    </w:rPr>
    <w:pPr>
      <w:spacing w:lineRule="auto" w:line="240" w:after="0"/>
    </w:pPr>
  </w:style>
  <w:style w:type="character" w:styleId="642" w:default="1">
    <w:name w:val="Default Paragraph Font"/>
    <w:uiPriority w:val="1"/>
    <w:semiHidden/>
    <w:unhideWhenUsed/>
  </w:style>
  <w:style w:type="table" w:styleId="6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4" w:default="1">
    <w:name w:val="No List"/>
    <w:uiPriority w:val="99"/>
    <w:semiHidden/>
    <w:unhideWhenUsed/>
  </w:style>
  <w:style w:type="paragraph" w:styleId="645">
    <w:name w:val="Balloon Text"/>
    <w:basedOn w:val="641"/>
    <w:link w:val="646"/>
    <w:uiPriority w:val="99"/>
    <w:semiHidden/>
    <w:unhideWhenUsed/>
    <w:rPr>
      <w:rFonts w:ascii="Tahoma" w:hAnsi="Tahoma" w:cs="Tahoma"/>
      <w:sz w:val="16"/>
      <w:szCs w:val="16"/>
    </w:rPr>
  </w:style>
  <w:style w:type="character" w:styleId="646" w:customStyle="1">
    <w:name w:val="Текст выноски Знак"/>
    <w:basedOn w:val="642"/>
    <w:link w:val="645"/>
    <w:uiPriority w:val="99"/>
    <w:semiHidden/>
    <w:rPr>
      <w:rFonts w:ascii="Tahoma" w:hAnsi="Tahoma" w:cs="Tahoma" w:eastAsia="Times New Roman"/>
      <w:sz w:val="16"/>
      <w:szCs w:val="16"/>
      <w:lang w:eastAsia="ru-RU"/>
    </w:rPr>
  </w:style>
  <w:style w:type="paragraph" w:styleId="647">
    <w:name w:val="Body Text"/>
    <w:basedOn w:val="641"/>
    <w:link w:val="648"/>
    <w:uiPriority w:val="99"/>
    <w:unhideWhenUsed/>
    <w:rPr>
      <w:sz w:val="20"/>
      <w:szCs w:val="20"/>
    </w:rPr>
    <w:pPr>
      <w:spacing w:after="120"/>
    </w:pPr>
  </w:style>
  <w:style w:type="character" w:styleId="648" w:customStyle="1">
    <w:name w:val="Основной текст Знак"/>
    <w:basedOn w:val="642"/>
    <w:link w:val="647"/>
    <w:uiPriority w:val="99"/>
    <w:rPr>
      <w:rFonts w:ascii="Times New Roman" w:hAnsi="Times New Roman" w:cs="Times New Roman" w:eastAsia="Times New Roman"/>
      <w:sz w:val="20"/>
      <w:szCs w:val="20"/>
      <w:lang w:eastAsia="ru-RU"/>
    </w:rPr>
  </w:style>
  <w:style w:type="paragraph" w:styleId="649">
    <w:name w:val="No Spacing"/>
    <w:qFormat/>
    <w:uiPriority w:val="1"/>
    <w:rPr>
      <w:rFonts w:ascii="Calibri" w:hAnsi="Calibri" w:cs="Times New Roman" w:eastAsia="Calibri"/>
    </w:rPr>
    <w:pPr>
      <w:spacing w:lineRule="auto" w:line="240" w:after="0"/>
    </w:pPr>
  </w:style>
  <w:style w:type="paragraph" w:styleId="650" w:customStyle="1">
    <w:name w:val="ConsPlusNormal"/>
    <w:uiPriority w:val="99"/>
    <w:rPr>
      <w:rFonts w:ascii="Times New Roman" w:hAnsi="Times New Roman" w:cs="Times New Roman" w:eastAsia="Times New Roman"/>
      <w:sz w:val="24"/>
      <w:szCs w:val="20"/>
      <w:lang w:eastAsia="ru-RU"/>
    </w:rPr>
    <w:pPr>
      <w:spacing w:lineRule="auto" w:line="240" w:after="0"/>
      <w:widowControl w:val="off"/>
    </w:pPr>
  </w:style>
  <w:style w:type="paragraph" w:styleId="651">
    <w:name w:val="Header"/>
    <w:basedOn w:val="641"/>
    <w:link w:val="65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2" w:customStyle="1">
    <w:name w:val="Верхний колонтитул Знак"/>
    <w:basedOn w:val="642"/>
    <w:link w:val="651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3">
    <w:name w:val="Footer"/>
    <w:basedOn w:val="641"/>
    <w:link w:val="65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654" w:customStyle="1">
    <w:name w:val="Нижний колонтитул Знак"/>
    <w:basedOn w:val="642"/>
    <w:link w:val="653"/>
    <w:uiPriority w:val="99"/>
    <w:rPr>
      <w:rFonts w:ascii="Times New Roman" w:hAnsi="Times New Roman" w:cs="Times New Roman" w:eastAsia="Times New Roman"/>
      <w:sz w:val="24"/>
      <w:szCs w:val="24"/>
      <w:lang w:eastAsia="ru-RU"/>
    </w:rPr>
  </w:style>
  <w:style w:type="paragraph" w:styleId="655">
    <w:name w:val="List Paragraph"/>
    <w:basedOn w:val="641"/>
    <w:qFormat/>
    <w:uiPriority w:val="34"/>
    <w:pPr>
      <w:contextualSpacing w:val="true"/>
      <w:ind w:left="720"/>
    </w:pPr>
  </w:style>
  <w:style w:type="paragraph" w:styleId="656">
    <w:name w:val="Caption"/>
    <w:basedOn w:val="641"/>
    <w:qFormat/>
    <w:rPr>
      <w:sz w:val="28"/>
      <w:szCs w:val="20"/>
    </w:rPr>
    <w:pPr>
      <w:jc w:val="center"/>
    </w:pPr>
  </w:style>
  <w:style w:type="character" w:styleId="657">
    <w:name w:val="page number"/>
    <w:basedOn w:val="642"/>
  </w:style>
  <w:style w:type="character" w:styleId="658">
    <w:name w:val="Hyperlink"/>
    <w:uiPriority w:val="99"/>
    <w:rPr>
      <w:color w:val="0000FF"/>
      <w:u w:val="single"/>
    </w:rPr>
  </w:style>
  <w:style w:type="paragraph" w:styleId="659">
    <w:name w:val="toc 1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0">
    <w:name w:val="toc 2"/>
    <w:basedOn w:val="641"/>
    <w:next w:val="641"/>
    <w:uiPriority w:val="39"/>
    <w:pPr>
      <w:jc w:val="both"/>
      <w:widowControl w:val="off"/>
      <w:tabs>
        <w:tab w:val="right" w:pos="9781" w:leader="dot"/>
      </w:tabs>
    </w:pPr>
  </w:style>
  <w:style w:type="paragraph" w:styleId="661">
    <w:name w:val="toc 3"/>
    <w:basedOn w:val="641"/>
    <w:next w:val="641"/>
    <w:uiPriority w:val="39"/>
    <w:pPr>
      <w:jc w:val="both"/>
      <w:tabs>
        <w:tab w:val="right" w:pos="9781" w:leader="dot"/>
      </w:tabs>
    </w:pPr>
  </w:style>
  <w:style w:type="paragraph" w:styleId="662" w:customStyle="1">
    <w:name w:val="Название объекта1"/>
    <w:basedOn w:val="641"/>
    <w:rPr>
      <w:sz w:val="28"/>
      <w:szCs w:val="20"/>
      <w:lang w:eastAsia="ar-SA"/>
    </w:rPr>
    <w:pPr>
      <w:jc w:val="center"/>
    </w:pPr>
  </w:style>
  <w:style w:type="paragraph" w:styleId="663">
    <w:name w:val="Абзац списка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true"/>
      <w:ind w:left="720" w:right="0" w:firstLine="0"/>
      <w:jc w:val="left"/>
      <w:keepLines w:val="false"/>
      <w:keepNext w:val="false"/>
      <w:pageBreakBefore w:val="false"/>
      <w:spacing w:lineRule="auto" w:line="276" w:after="20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  <w:style w:type="paragraph" w:styleId="664">
    <w:name w:val="Обычный"/>
    <w:rPr>
      <w:rFonts w:ascii="Calibri" w:hAnsi="Calibri" w:cs="Times New Roman" w:eastAsia="Calibri"/>
      <w:b w:val="false"/>
      <w:bCs w:val="false"/>
      <w:i w:val="false"/>
      <w:iCs w:val="false"/>
      <w:caps w:val="false"/>
      <w:smallCaps w:val="false"/>
      <w:strike w:val="false"/>
      <w:vanish w:val="false"/>
      <w:color w:val="auto"/>
      <w:spacing w:val="0"/>
      <w:position w:val="0"/>
      <w:sz w:val="22"/>
      <w:szCs w:val="22"/>
      <w:highlight w:val="none"/>
      <w:u w:val="none"/>
      <w:vertAlign w:val="baseline"/>
      <w:rtl w:val="false"/>
      <w:cs w:val="false"/>
      <w:lang w:val="ru-RU" w:bidi="ar-SA" w:eastAsia="en-US"/>
    </w:rPr>
    <w:pPr>
      <w:contextualSpacing w:val="false"/>
      <w:ind w:left="0" w:right="0" w:firstLine="0"/>
      <w:jc w:val="center"/>
      <w:keepLines w:val="false"/>
      <w:keepNext w:val="false"/>
      <w:pageBreakBefore w:val="false"/>
      <w:spacing w:lineRule="auto" w:line="360" w:after="0" w:afterAutospacing="0" w:before="0" w:beforeAutospacing="0"/>
      <w:shd w:val="nil" w:fill="000000" w:color="000000"/>
      <w:widowControl/>
      <w:pBdr>
        <w:left w:val="none" w:color="000000" w:sz="4" w:space="0"/>
        <w:top w:val="none" w:color="000000" w:sz="4" w:space="0"/>
        <w:right w:val="none" w:color="000000" w:sz="4" w:space="0"/>
        <w:bottom w:val="none" w:color="000000" w:sz="4" w:space="0"/>
        <w:between w:val="none" w:color="000000" w:sz="4" w:space="0"/>
      </w:pBdr>
      <w:suppressLineNumbers w:val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revision>56</cp:revision>
  <dcterms:created xsi:type="dcterms:W3CDTF">2022-11-10T07:30:00Z</dcterms:created>
  <dcterms:modified xsi:type="dcterms:W3CDTF">2023-07-11T09:18:12Z</dcterms:modified>
</cp:coreProperties>
</file>