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9849A6">
        <w:rPr>
          <w:sz w:val="28"/>
          <w:szCs w:val="28"/>
        </w:rPr>
        <w:t>16</w:t>
      </w:r>
      <w:r w:rsidR="008D23BB">
        <w:rPr>
          <w:sz w:val="28"/>
          <w:szCs w:val="28"/>
        </w:rPr>
        <w:t xml:space="preserve"> июня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>1. В</w:t>
      </w:r>
      <w:r w:rsidRPr="00074A73">
        <w:rPr>
          <w:szCs w:val="28"/>
        </w:rPr>
        <w:t>ременно исполняюще</w:t>
      </w:r>
      <w:r>
        <w:rPr>
          <w:szCs w:val="28"/>
        </w:rPr>
        <w:t>му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у</w:t>
      </w:r>
      <w:proofErr w:type="spellEnd"/>
      <w:r>
        <w:rPr>
          <w:szCs w:val="28"/>
        </w:rPr>
        <w:t xml:space="preserve"> организовать разработку законопроекта </w:t>
      </w:r>
      <w:r w:rsidRPr="007A69F4">
        <w:rPr>
          <w:szCs w:val="28"/>
        </w:rPr>
        <w:t>Курской области</w:t>
      </w:r>
      <w:r>
        <w:rPr>
          <w:szCs w:val="28"/>
        </w:rPr>
        <w:t xml:space="preserve">, устанавливающего квотирование рабочих мест для участников специальной военной операции. О проделанной работе проинформировать временно исполняющего обязанности Губернатора </w:t>
      </w:r>
      <w:r w:rsidRPr="006B7F76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9849A6" w:rsidRPr="00074A73" w:rsidRDefault="009849A6" w:rsidP="009849A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20 июня</w:t>
      </w:r>
      <w:r w:rsidRPr="00074A73">
        <w:rPr>
          <w:b/>
          <w:szCs w:val="28"/>
        </w:rPr>
        <w:t xml:space="preserve"> 2025 г.</w:t>
      </w:r>
    </w:p>
    <w:p w:rsidR="009849A6" w:rsidRPr="00A704C9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2. Администрации </w:t>
      </w:r>
      <w:r w:rsidRPr="00F3647E">
        <w:rPr>
          <w:szCs w:val="28"/>
        </w:rPr>
        <w:t>Курской области</w:t>
      </w:r>
      <w:r>
        <w:rPr>
          <w:szCs w:val="28"/>
        </w:rPr>
        <w:t xml:space="preserve"> (А.С. Крылов) систематизировать информацию о предстоящих юбилейных датах почетных граждан, депутатов, руководителей организаций и органов власти с целью представления их к соответствующим региональным наградам и поощрениям за заслуги перед Курской областью. Информацию по данному вопросу представлять временно исполняющему обязанности Губернатора </w:t>
      </w:r>
      <w:r w:rsidRPr="00A704C9">
        <w:rPr>
          <w:szCs w:val="28"/>
        </w:rPr>
        <w:t>Курской области</w:t>
      </w:r>
      <w:r>
        <w:rPr>
          <w:szCs w:val="28"/>
        </w:rPr>
        <w:t xml:space="preserve"> ежемесячно, за 5 календарных дней до окончания месяца.</w:t>
      </w:r>
    </w:p>
    <w:p w:rsidR="009849A6" w:rsidRPr="00D609E8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D609E8">
        <w:rPr>
          <w:szCs w:val="28"/>
        </w:rPr>
        <w:t xml:space="preserve">Временно исполняющему обязанности заместителя Губернатора Курской области В.В. Базарову нормативно закрепить за Министерством строительства Курской области полномочия по осуществлению капитальных ремонтов учреждений культуры Курской области. </w:t>
      </w:r>
      <w:r>
        <w:rPr>
          <w:szCs w:val="28"/>
        </w:rPr>
        <w:br/>
      </w:r>
      <w:r w:rsidRPr="00D609E8">
        <w:rPr>
          <w:szCs w:val="28"/>
        </w:rPr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D609E8">
        <w:rPr>
          <w:szCs w:val="28"/>
        </w:rPr>
        <w:t>Чепика</w:t>
      </w:r>
      <w:proofErr w:type="spellEnd"/>
      <w:r w:rsidRPr="00D609E8">
        <w:rPr>
          <w:szCs w:val="28"/>
        </w:rPr>
        <w:t xml:space="preserve"> в установленном порядке.</w:t>
      </w:r>
    </w:p>
    <w:p w:rsidR="009849A6" w:rsidRDefault="009849A6" w:rsidP="009849A6">
      <w:pPr>
        <w:ind w:firstLine="709"/>
        <w:rPr>
          <w:szCs w:val="28"/>
        </w:rPr>
      </w:pPr>
      <w:r w:rsidRPr="00D609E8">
        <w:rPr>
          <w:b/>
          <w:szCs w:val="28"/>
        </w:rPr>
        <w:t>Срок: до 1 июля 2025 г.</w:t>
      </w:r>
    </w:p>
    <w:p w:rsidR="009849A6" w:rsidRPr="00D609E8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4. Министерству </w:t>
      </w:r>
      <w:r w:rsidRPr="00A704C9">
        <w:rPr>
          <w:szCs w:val="28"/>
        </w:rPr>
        <w:t>культуры Курской области</w:t>
      </w:r>
      <w:r>
        <w:rPr>
          <w:szCs w:val="28"/>
        </w:rPr>
        <w:t xml:space="preserve"> (Р.Ю. </w:t>
      </w:r>
      <w:proofErr w:type="spellStart"/>
      <w:r>
        <w:rPr>
          <w:szCs w:val="28"/>
        </w:rPr>
        <w:t>Григорьян</w:t>
      </w:r>
      <w:proofErr w:type="spellEnd"/>
      <w:r>
        <w:rPr>
          <w:szCs w:val="28"/>
        </w:rPr>
        <w:t xml:space="preserve">) во взаимодействии с Министерством </w:t>
      </w:r>
      <w:r w:rsidRPr="00A704C9">
        <w:rPr>
          <w:szCs w:val="28"/>
        </w:rPr>
        <w:t>финансов и бюджетного контроля Курской области</w:t>
      </w:r>
      <w:r>
        <w:rPr>
          <w:szCs w:val="28"/>
        </w:rPr>
        <w:t xml:space="preserve"> (Л.В. Гапонова) после</w:t>
      </w:r>
      <w:r w:rsidRPr="00D609E8">
        <w:rPr>
          <w:szCs w:val="28"/>
        </w:rPr>
        <w:t xml:space="preserve"> закреплени</w:t>
      </w:r>
      <w:r>
        <w:rPr>
          <w:szCs w:val="28"/>
        </w:rPr>
        <w:t>я</w:t>
      </w:r>
      <w:r w:rsidRPr="00D609E8">
        <w:rPr>
          <w:szCs w:val="28"/>
        </w:rPr>
        <w:t xml:space="preserve"> за Министерство</w:t>
      </w:r>
      <w:r>
        <w:rPr>
          <w:szCs w:val="28"/>
        </w:rPr>
        <w:t>м строительства Курской области</w:t>
      </w:r>
      <w:r w:rsidRPr="00D609E8">
        <w:rPr>
          <w:szCs w:val="28"/>
        </w:rPr>
        <w:t xml:space="preserve"> полномочий по осуществлению капитальных ремонтов учреждений культуры Курской области</w:t>
      </w:r>
      <w:r>
        <w:rPr>
          <w:szCs w:val="28"/>
        </w:rPr>
        <w:t xml:space="preserve"> </w:t>
      </w:r>
      <w:r w:rsidRPr="00D609E8">
        <w:rPr>
          <w:szCs w:val="28"/>
        </w:rPr>
        <w:t>передать Министерству строительства Курской области штатные единицы с фондом оплаты труда для осуществления указанных полномочий</w:t>
      </w:r>
      <w:r>
        <w:rPr>
          <w:szCs w:val="28"/>
        </w:rPr>
        <w:t xml:space="preserve">. </w:t>
      </w:r>
      <w:r w:rsidRPr="00D609E8">
        <w:rPr>
          <w:szCs w:val="28"/>
        </w:rPr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D609E8">
        <w:rPr>
          <w:szCs w:val="28"/>
        </w:rPr>
        <w:t>Чепика</w:t>
      </w:r>
      <w:proofErr w:type="spellEnd"/>
      <w:r w:rsidRPr="00D609E8">
        <w:rPr>
          <w:szCs w:val="28"/>
        </w:rPr>
        <w:t xml:space="preserve"> в установленном порядке.</w:t>
      </w:r>
    </w:p>
    <w:p w:rsidR="009849A6" w:rsidRDefault="009849A6" w:rsidP="009849A6">
      <w:pPr>
        <w:ind w:firstLine="709"/>
        <w:rPr>
          <w:szCs w:val="28"/>
        </w:rPr>
      </w:pPr>
      <w:r w:rsidRPr="00D609E8">
        <w:rPr>
          <w:b/>
          <w:szCs w:val="28"/>
        </w:rPr>
        <w:t>Срок: до 1</w:t>
      </w:r>
      <w:r>
        <w:rPr>
          <w:b/>
          <w:szCs w:val="28"/>
        </w:rPr>
        <w:t>5</w:t>
      </w:r>
      <w:r w:rsidRPr="00D609E8">
        <w:rPr>
          <w:b/>
          <w:szCs w:val="28"/>
        </w:rPr>
        <w:t xml:space="preserve"> июля 2025 г.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>5. Рекомендовать Администрации города Курска (С.А. Котляров):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а) совместно с временно исполняющим обязанности заместителя Губернатора </w:t>
      </w:r>
      <w:r w:rsidRPr="00A27DAC">
        <w:rPr>
          <w:szCs w:val="28"/>
        </w:rPr>
        <w:t>Курской области</w:t>
      </w:r>
      <w:r>
        <w:rPr>
          <w:szCs w:val="28"/>
        </w:rPr>
        <w:t xml:space="preserve"> А.Г. Демидовым и Министерством </w:t>
      </w:r>
      <w:r w:rsidRPr="00A27DAC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с выездом на место организовать работу по завершению </w:t>
      </w:r>
      <w:r>
        <w:rPr>
          <w:szCs w:val="28"/>
        </w:rPr>
        <w:lastRenderedPageBreak/>
        <w:t xml:space="preserve">реконструкции въезда на Новую </w:t>
      </w:r>
      <w:proofErr w:type="spellStart"/>
      <w:r>
        <w:rPr>
          <w:szCs w:val="28"/>
        </w:rPr>
        <w:t>Боевку</w:t>
      </w:r>
      <w:proofErr w:type="spellEnd"/>
      <w:r>
        <w:rPr>
          <w:szCs w:val="28"/>
        </w:rPr>
        <w:t xml:space="preserve"> со стороны ул. ВЧК в городе Курске.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9849A6" w:rsidRPr="00074A73" w:rsidRDefault="009849A6" w:rsidP="009849A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20 июня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Pr="00B61F2A">
        <w:rPr>
          <w:szCs w:val="28"/>
        </w:rPr>
        <w:t xml:space="preserve">проанализировать обеспечение необходимой </w:t>
      </w:r>
      <w:r>
        <w:rPr>
          <w:szCs w:val="28"/>
        </w:rPr>
        <w:t xml:space="preserve">коммунальной </w:t>
      </w:r>
      <w:r w:rsidRPr="00B61F2A">
        <w:rPr>
          <w:szCs w:val="28"/>
        </w:rPr>
        <w:t xml:space="preserve">инфраструктурой земельных участков, выделенных </w:t>
      </w:r>
      <w:r>
        <w:rPr>
          <w:szCs w:val="28"/>
        </w:rPr>
        <w:t>для строительства многодетным</w:t>
      </w:r>
      <w:r w:rsidRPr="00B61F2A">
        <w:rPr>
          <w:szCs w:val="28"/>
        </w:rPr>
        <w:t xml:space="preserve"> сем</w:t>
      </w:r>
      <w:r>
        <w:rPr>
          <w:szCs w:val="28"/>
        </w:rPr>
        <w:t xml:space="preserve">ьям и другим льготным категориям граждан, в части пригодности для постоянного проживания.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9849A6" w:rsidRPr="00074A73" w:rsidRDefault="009849A6" w:rsidP="009849A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27 июня</w:t>
      </w:r>
      <w:r w:rsidRPr="00074A73">
        <w:rPr>
          <w:b/>
          <w:szCs w:val="28"/>
        </w:rPr>
        <w:t xml:space="preserve"> 2025 г.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6. Временно исполняющему обязанности заместителя Председателя Правительства </w:t>
      </w:r>
      <w:r w:rsidRPr="00697A5D">
        <w:rPr>
          <w:szCs w:val="28"/>
        </w:rPr>
        <w:t>Курской области</w:t>
      </w:r>
      <w:r>
        <w:rPr>
          <w:szCs w:val="28"/>
        </w:rPr>
        <w:t xml:space="preserve"> О.А. Крутько совместно с Министерством </w:t>
      </w:r>
      <w:r w:rsidRPr="00697A5D">
        <w:rPr>
          <w:szCs w:val="28"/>
        </w:rPr>
        <w:t>физической культуры и спорта Курской области</w:t>
      </w:r>
      <w:r>
        <w:rPr>
          <w:szCs w:val="28"/>
        </w:rPr>
        <w:t xml:space="preserve"> (Н.Ю. Жигалова) проработать возможность возобновления проведения соревнований на площадке МБУ ДО «Спортивная школа «Картинг» в городе Курске, а также вопросы благоустройства территории и расширения трассы для картинга.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9849A6" w:rsidRPr="00074A73" w:rsidRDefault="009849A6" w:rsidP="009849A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30 июня</w:t>
      </w:r>
      <w:r w:rsidRPr="00074A73">
        <w:rPr>
          <w:b/>
          <w:szCs w:val="28"/>
        </w:rPr>
        <w:t xml:space="preserve"> 2025 г.</w:t>
      </w:r>
    </w:p>
    <w:p w:rsidR="009849A6" w:rsidRPr="00E1137E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7. </w:t>
      </w:r>
      <w:r w:rsidRPr="00E1137E">
        <w:rPr>
          <w:szCs w:val="28"/>
        </w:rPr>
        <w:t xml:space="preserve">Временно исполняющему обязанности заместителя Губернатора Курской области Г.В. </w:t>
      </w:r>
      <w:proofErr w:type="spellStart"/>
      <w:r w:rsidRPr="00E1137E">
        <w:rPr>
          <w:szCs w:val="28"/>
        </w:rPr>
        <w:t>Бабаскину</w:t>
      </w:r>
      <w:proofErr w:type="spellEnd"/>
      <w:r w:rsidRPr="00E1137E">
        <w:rPr>
          <w:szCs w:val="28"/>
        </w:rPr>
        <w:t xml:space="preserve"> подготовить заседание рабочей группы по рассмотрению проблемных вопросов предпринимателей отселенных районов Курской области.</w:t>
      </w:r>
    </w:p>
    <w:p w:rsidR="009849A6" w:rsidRPr="00E1137E" w:rsidRDefault="009849A6" w:rsidP="009849A6">
      <w:pPr>
        <w:ind w:firstLine="709"/>
        <w:rPr>
          <w:b/>
          <w:szCs w:val="28"/>
        </w:rPr>
      </w:pPr>
      <w:r w:rsidRPr="00E1137E">
        <w:rPr>
          <w:b/>
          <w:szCs w:val="28"/>
        </w:rPr>
        <w:t>Срок: до 27 июня 2025 г.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8. Министерству </w:t>
      </w:r>
      <w:r w:rsidRPr="00B10F58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(Л.Г. Осипов) совместно с заинтересованными исполнительными органами </w:t>
      </w:r>
      <w:r w:rsidRPr="00B10F58">
        <w:rPr>
          <w:szCs w:val="28"/>
        </w:rPr>
        <w:t>Курской области</w:t>
      </w:r>
      <w:r>
        <w:rPr>
          <w:szCs w:val="28"/>
        </w:rPr>
        <w:t xml:space="preserve"> проработать вопрос передачи функций специализированной организации по работе с инвесторами от</w:t>
      </w:r>
      <w:r>
        <w:rPr>
          <w:szCs w:val="28"/>
        </w:rPr>
        <w:br/>
      </w:r>
      <w:r>
        <w:rPr>
          <w:szCs w:val="28"/>
        </w:rPr>
        <w:t xml:space="preserve">АО «Корпорация развития </w:t>
      </w:r>
      <w:r w:rsidRPr="00B10F58">
        <w:rPr>
          <w:szCs w:val="28"/>
        </w:rPr>
        <w:t>Курской области</w:t>
      </w:r>
      <w:r>
        <w:rPr>
          <w:szCs w:val="28"/>
        </w:rPr>
        <w:t xml:space="preserve">» новому юридическому лицу, определив варианты финансирования.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9849A6" w:rsidRPr="00074A73" w:rsidRDefault="009849A6" w:rsidP="009849A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30 июня</w:t>
      </w:r>
      <w:r w:rsidRPr="00074A73">
        <w:rPr>
          <w:b/>
          <w:szCs w:val="28"/>
        </w:rPr>
        <w:t xml:space="preserve"> 2025 г.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>9. Исполнительным органам Курской области в части касающейся представить в комитет региональной безопасности Курской области информацию об объемах бюджетных расходов, направленных на закупку услуг частных охранных организаций по обеспечению безопасности в учреждениях образования, здравоохранения, культуры, иных социально значимых объектах Курской области в 2025 году, и планируемых потребностях на эти цели на 2026 год.</w:t>
      </w:r>
    </w:p>
    <w:p w:rsidR="009849A6" w:rsidRPr="00074A73" w:rsidRDefault="009849A6" w:rsidP="009849A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20 июня</w:t>
      </w:r>
      <w:r w:rsidRPr="00074A73">
        <w:rPr>
          <w:b/>
          <w:szCs w:val="28"/>
        </w:rPr>
        <w:t xml:space="preserve"> 2025 г.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10. Комитету </w:t>
      </w:r>
      <w:r w:rsidRPr="006633BD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>(О.Э. Горячев):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>а) совместно с Министерством</w:t>
      </w:r>
      <w:r w:rsidRPr="00122E1F">
        <w:rPr>
          <w:szCs w:val="28"/>
        </w:rPr>
        <w:t xml:space="preserve"> имущества Курской обл</w:t>
      </w:r>
      <w:r>
        <w:rPr>
          <w:szCs w:val="28"/>
        </w:rPr>
        <w:t xml:space="preserve">асти </w:t>
      </w:r>
      <w:r>
        <w:rPr>
          <w:szCs w:val="28"/>
        </w:rPr>
        <w:br/>
        <w:t xml:space="preserve">(Д.А. Савин) и Министерством </w:t>
      </w:r>
      <w:r w:rsidRPr="00A704C9">
        <w:rPr>
          <w:szCs w:val="28"/>
        </w:rPr>
        <w:t>финансов и бюджетного контроля Курской области</w:t>
      </w:r>
      <w:r>
        <w:rPr>
          <w:szCs w:val="28"/>
        </w:rPr>
        <w:t xml:space="preserve"> (Л.В. Гапонова) подготовить предложения о проведении единой закупки услуг по обеспечению безопасности в учреждениях образования, здравоохранения, культуры, на иных социально значимых объектах Курской области в 2026 году, а также по формированию</w:t>
      </w:r>
      <w:r w:rsidRPr="005656B9">
        <w:rPr>
          <w:szCs w:val="28"/>
        </w:rPr>
        <w:t xml:space="preserve"> </w:t>
      </w:r>
      <w:r>
        <w:rPr>
          <w:szCs w:val="28"/>
        </w:rPr>
        <w:t xml:space="preserve">единой закупочной документации.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</w:t>
      </w:r>
      <w:r>
        <w:rPr>
          <w:szCs w:val="28"/>
        </w:rPr>
        <w:br/>
      </w:r>
      <w:r w:rsidRPr="00074A73">
        <w:rPr>
          <w:szCs w:val="28"/>
        </w:rPr>
        <w:t xml:space="preserve">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9849A6" w:rsidRPr="00074A73" w:rsidRDefault="009849A6" w:rsidP="009849A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 июля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9849A6" w:rsidRDefault="009849A6" w:rsidP="009849A6">
      <w:pPr>
        <w:ind w:firstLine="709"/>
        <w:rPr>
          <w:szCs w:val="28"/>
        </w:rPr>
      </w:pPr>
      <w:r>
        <w:rPr>
          <w:szCs w:val="28"/>
        </w:rPr>
        <w:t xml:space="preserve">б) проработать вопрос перемещения сотрудников Курского Территориального центра медицины катастроф из здания ОБУЗ «Курская областная многопрофильная клиническая больница» на ул. </w:t>
      </w:r>
      <w:proofErr w:type="spellStart"/>
      <w:r>
        <w:rPr>
          <w:szCs w:val="28"/>
        </w:rPr>
        <w:t>Перекальского</w:t>
      </w:r>
      <w:proofErr w:type="spellEnd"/>
      <w:r>
        <w:rPr>
          <w:szCs w:val="28"/>
        </w:rPr>
        <w:t xml:space="preserve"> города Курска в здание Учебно-методического центра ГОЧС </w:t>
      </w:r>
      <w:r w:rsidRPr="002819F3">
        <w:rPr>
          <w:szCs w:val="28"/>
        </w:rPr>
        <w:t>Курской области</w:t>
      </w:r>
      <w:r>
        <w:rPr>
          <w:szCs w:val="28"/>
        </w:rPr>
        <w:t xml:space="preserve"> на ул. </w:t>
      </w:r>
      <w:proofErr w:type="spellStart"/>
      <w:r>
        <w:rPr>
          <w:szCs w:val="28"/>
        </w:rPr>
        <w:t>Тускарной</w:t>
      </w:r>
      <w:proofErr w:type="spellEnd"/>
      <w:r>
        <w:rPr>
          <w:szCs w:val="28"/>
        </w:rPr>
        <w:t xml:space="preserve">, 39 города Курска.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9849A6" w:rsidRPr="00074A73" w:rsidRDefault="009849A6" w:rsidP="009849A6">
      <w:pPr>
        <w:ind w:firstLine="709"/>
        <w:rPr>
          <w:b/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27 июня</w:t>
      </w:r>
      <w:r w:rsidRPr="00074A73">
        <w:rPr>
          <w:b/>
          <w:szCs w:val="28"/>
        </w:rPr>
        <w:t xml:space="preserve"> 2025 г.</w:t>
      </w:r>
    </w:p>
    <w:p w:rsidR="009849A6" w:rsidRPr="00122E1F" w:rsidRDefault="009849A6" w:rsidP="009849A6">
      <w:pPr>
        <w:ind w:firstLine="708"/>
        <w:rPr>
          <w:szCs w:val="28"/>
        </w:rPr>
      </w:pPr>
      <w:r>
        <w:rPr>
          <w:szCs w:val="28"/>
        </w:rPr>
        <w:t xml:space="preserve">11. </w:t>
      </w:r>
      <w:r w:rsidRPr="00122E1F">
        <w:rPr>
          <w:szCs w:val="28"/>
        </w:rPr>
        <w:t xml:space="preserve">Временно исполняющему обязанности заместителя Губернатора Курской области А.Г. Демидову, временно исполняющему обязанности заместителя Губернатора Курской области Г.В. </w:t>
      </w:r>
      <w:proofErr w:type="spellStart"/>
      <w:r w:rsidRPr="00122E1F">
        <w:rPr>
          <w:szCs w:val="28"/>
        </w:rPr>
        <w:t>Бабаскину</w:t>
      </w:r>
      <w:proofErr w:type="spellEnd"/>
      <w:r w:rsidRPr="00122E1F">
        <w:rPr>
          <w:szCs w:val="28"/>
        </w:rPr>
        <w:t xml:space="preserve">, </w:t>
      </w:r>
      <w:r>
        <w:rPr>
          <w:szCs w:val="28"/>
        </w:rPr>
        <w:t>Министерству</w:t>
      </w:r>
      <w:r w:rsidRPr="00122E1F">
        <w:rPr>
          <w:szCs w:val="28"/>
        </w:rPr>
        <w:t xml:space="preserve"> имущества Курской обл</w:t>
      </w:r>
      <w:r>
        <w:rPr>
          <w:szCs w:val="28"/>
        </w:rPr>
        <w:t>асти (Д.А. Савин), Министерству</w:t>
      </w:r>
      <w:r w:rsidRPr="00122E1F">
        <w:rPr>
          <w:szCs w:val="28"/>
        </w:rPr>
        <w:t xml:space="preserve"> здравоохранения Курской области (Е.В. Письменная) </w:t>
      </w:r>
      <w:r>
        <w:rPr>
          <w:szCs w:val="28"/>
        </w:rPr>
        <w:t xml:space="preserve">в части касающейся </w:t>
      </w:r>
      <w:r w:rsidRPr="00122E1F">
        <w:rPr>
          <w:szCs w:val="28"/>
        </w:rPr>
        <w:t>проработать вопрос</w:t>
      </w:r>
      <w:r>
        <w:rPr>
          <w:szCs w:val="28"/>
        </w:rPr>
        <w:t>ы</w:t>
      </w:r>
      <w:r w:rsidRPr="00122E1F">
        <w:rPr>
          <w:szCs w:val="28"/>
        </w:rPr>
        <w:t xml:space="preserve"> перемещени</w:t>
      </w:r>
      <w:r>
        <w:rPr>
          <w:szCs w:val="28"/>
        </w:rPr>
        <w:t>я</w:t>
      </w:r>
      <w:r w:rsidRPr="00122E1F">
        <w:rPr>
          <w:szCs w:val="28"/>
        </w:rPr>
        <w:t xml:space="preserve"> </w:t>
      </w:r>
      <w:r>
        <w:rPr>
          <w:szCs w:val="28"/>
        </w:rPr>
        <w:t xml:space="preserve">соответствующих </w:t>
      </w:r>
      <w:r w:rsidRPr="00122E1F">
        <w:rPr>
          <w:szCs w:val="28"/>
        </w:rPr>
        <w:t xml:space="preserve">объектов </w:t>
      </w:r>
      <w:r>
        <w:rPr>
          <w:szCs w:val="28"/>
        </w:rPr>
        <w:t xml:space="preserve">из здания </w:t>
      </w:r>
      <w:r>
        <w:rPr>
          <w:szCs w:val="28"/>
        </w:rPr>
        <w:br/>
      </w:r>
      <w:r>
        <w:rPr>
          <w:szCs w:val="28"/>
        </w:rPr>
        <w:t xml:space="preserve">ОБУЗ «Курская областная многопрофильная клиническая больница» на </w:t>
      </w:r>
      <w:bookmarkStart w:id="0" w:name="_GoBack"/>
      <w:bookmarkEnd w:id="0"/>
      <w:r>
        <w:rPr>
          <w:szCs w:val="28"/>
        </w:rPr>
        <w:br/>
        <w:t xml:space="preserve">ул. </w:t>
      </w:r>
      <w:proofErr w:type="spellStart"/>
      <w:r>
        <w:rPr>
          <w:szCs w:val="28"/>
        </w:rPr>
        <w:t>Перекальского</w:t>
      </w:r>
      <w:proofErr w:type="spellEnd"/>
      <w:r>
        <w:rPr>
          <w:szCs w:val="28"/>
        </w:rPr>
        <w:t xml:space="preserve"> города Курска</w:t>
      </w:r>
      <w:r w:rsidRPr="00122E1F">
        <w:rPr>
          <w:szCs w:val="28"/>
        </w:rPr>
        <w:t xml:space="preserve">, </w:t>
      </w:r>
      <w:r>
        <w:rPr>
          <w:szCs w:val="28"/>
        </w:rPr>
        <w:t xml:space="preserve">а также </w:t>
      </w:r>
      <w:r w:rsidRPr="00122E1F">
        <w:rPr>
          <w:szCs w:val="28"/>
        </w:rPr>
        <w:t>привлеч</w:t>
      </w:r>
      <w:r>
        <w:rPr>
          <w:szCs w:val="28"/>
        </w:rPr>
        <w:t>ь</w:t>
      </w:r>
      <w:r w:rsidRPr="00122E1F">
        <w:rPr>
          <w:szCs w:val="28"/>
        </w:rPr>
        <w:t xml:space="preserve"> инвесторов для </w:t>
      </w:r>
      <w:r>
        <w:rPr>
          <w:szCs w:val="28"/>
        </w:rPr>
        <w:t>проведения запланированных работ.</w:t>
      </w:r>
      <w:r w:rsidRPr="00122E1F">
        <w:rPr>
          <w:szCs w:val="28"/>
        </w:rPr>
        <w:t xml:space="preserve"> </w:t>
      </w:r>
      <w:r>
        <w:rPr>
          <w:szCs w:val="28"/>
        </w:rPr>
        <w:t xml:space="preserve">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9849A6" w:rsidRPr="00122E1F" w:rsidRDefault="009849A6" w:rsidP="009849A6">
      <w:pPr>
        <w:ind w:firstLine="709"/>
        <w:rPr>
          <w:b/>
          <w:szCs w:val="28"/>
        </w:rPr>
      </w:pPr>
      <w:r w:rsidRPr="00122E1F">
        <w:rPr>
          <w:b/>
          <w:szCs w:val="28"/>
        </w:rPr>
        <w:t>Срок: до 20 июня 2025 г.</w:t>
      </w:r>
    </w:p>
    <w:p w:rsidR="009849A6" w:rsidRPr="00122E1F" w:rsidRDefault="009849A6" w:rsidP="009849A6">
      <w:pPr>
        <w:ind w:firstLine="708"/>
        <w:rPr>
          <w:szCs w:val="28"/>
        </w:rPr>
      </w:pPr>
      <w:r>
        <w:rPr>
          <w:szCs w:val="28"/>
        </w:rPr>
        <w:t xml:space="preserve">12. </w:t>
      </w:r>
      <w:r w:rsidRPr="00EB31D3">
        <w:rPr>
          <w:color w:val="000000"/>
          <w:szCs w:val="28"/>
          <w:shd w:val="clear" w:color="auto" w:fill="FFFFFF"/>
        </w:rPr>
        <w:t xml:space="preserve">Рекомендовать органам местного самоуправления </w:t>
      </w:r>
      <w:proofErr w:type="spellStart"/>
      <w:r w:rsidRPr="00EB31D3">
        <w:rPr>
          <w:color w:val="000000"/>
          <w:szCs w:val="28"/>
          <w:shd w:val="clear" w:color="auto" w:fill="FFFFFF"/>
        </w:rPr>
        <w:t>Суджанского</w:t>
      </w:r>
      <w:proofErr w:type="spellEnd"/>
      <w:r w:rsidRPr="00EB31D3">
        <w:rPr>
          <w:color w:val="000000"/>
          <w:szCs w:val="28"/>
          <w:shd w:val="clear" w:color="auto" w:fill="FFFFFF"/>
        </w:rPr>
        <w:t xml:space="preserve">, Беловского, </w:t>
      </w:r>
      <w:proofErr w:type="spellStart"/>
      <w:r w:rsidRPr="00EB31D3">
        <w:rPr>
          <w:color w:val="000000"/>
          <w:szCs w:val="28"/>
          <w:shd w:val="clear" w:color="auto" w:fill="FFFFFF"/>
        </w:rPr>
        <w:t>Кореневского</w:t>
      </w:r>
      <w:proofErr w:type="spellEnd"/>
      <w:r w:rsidRPr="00EB31D3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EB31D3">
        <w:rPr>
          <w:color w:val="000000"/>
          <w:szCs w:val="28"/>
          <w:shd w:val="clear" w:color="auto" w:fill="FFFFFF"/>
        </w:rPr>
        <w:t>Глушковского</w:t>
      </w:r>
      <w:proofErr w:type="spellEnd"/>
      <w:r w:rsidRPr="00EB31D3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EB31D3">
        <w:rPr>
          <w:color w:val="000000"/>
          <w:szCs w:val="28"/>
          <w:shd w:val="clear" w:color="auto" w:fill="FFFFFF"/>
        </w:rPr>
        <w:t>Хомутовского</w:t>
      </w:r>
      <w:proofErr w:type="spellEnd"/>
      <w:r w:rsidRPr="00EB31D3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EB31D3">
        <w:rPr>
          <w:color w:val="000000"/>
          <w:szCs w:val="28"/>
          <w:shd w:val="clear" w:color="auto" w:fill="FFFFFF"/>
        </w:rPr>
        <w:t>Большесолдатского</w:t>
      </w:r>
      <w:proofErr w:type="spellEnd"/>
      <w:r w:rsidRPr="00EB31D3">
        <w:rPr>
          <w:color w:val="000000"/>
          <w:szCs w:val="28"/>
          <w:shd w:val="clear" w:color="auto" w:fill="FFFFFF"/>
        </w:rPr>
        <w:t>, Рыльского, Льговского районов и города Льгова, на территории которых ограничено проживание граждан, отсутствует доступ к имуществу и возможность ведения предпринимательской деятельности, принять решение об установлении налоговых ставок за 2024 год:</w:t>
      </w:r>
      <w:r>
        <w:rPr>
          <w:color w:val="000000"/>
          <w:szCs w:val="28"/>
          <w:shd w:val="clear" w:color="auto" w:fill="FFFFFF"/>
        </w:rPr>
        <w:t xml:space="preserve"> </w:t>
      </w:r>
      <w:r w:rsidRPr="00EB31D3">
        <w:rPr>
          <w:color w:val="000000"/>
          <w:szCs w:val="28"/>
          <w:shd w:val="clear" w:color="auto" w:fill="FFFFFF"/>
        </w:rPr>
        <w:t xml:space="preserve">по налогу на имущество физических лиц </w:t>
      </w:r>
      <w:r>
        <w:rPr>
          <w:color w:val="000000"/>
          <w:szCs w:val="28"/>
          <w:shd w:val="clear" w:color="auto" w:fill="FFFFFF"/>
        </w:rPr>
        <w:t xml:space="preserve">– </w:t>
      </w:r>
      <w:r w:rsidRPr="00EB31D3">
        <w:rPr>
          <w:color w:val="000000"/>
          <w:szCs w:val="28"/>
          <w:shd w:val="clear" w:color="auto" w:fill="FFFFFF"/>
        </w:rPr>
        <w:t>в размере 0</w:t>
      </w:r>
      <w:r>
        <w:rPr>
          <w:color w:val="000000"/>
          <w:szCs w:val="28"/>
          <w:shd w:val="clear" w:color="auto" w:fill="FFFFFF"/>
        </w:rPr>
        <w:t xml:space="preserve"> %, </w:t>
      </w:r>
      <w:r w:rsidRPr="00EB31D3">
        <w:rPr>
          <w:color w:val="000000"/>
          <w:szCs w:val="28"/>
          <w:shd w:val="clear" w:color="auto" w:fill="FFFFFF"/>
        </w:rPr>
        <w:t xml:space="preserve">по земельному налогу </w:t>
      </w:r>
      <w:r>
        <w:rPr>
          <w:color w:val="000000"/>
          <w:szCs w:val="28"/>
          <w:shd w:val="clear" w:color="auto" w:fill="FFFFFF"/>
        </w:rPr>
        <w:t xml:space="preserve">– </w:t>
      </w:r>
      <w:r>
        <w:rPr>
          <w:color w:val="000000"/>
          <w:szCs w:val="28"/>
          <w:shd w:val="clear" w:color="auto" w:fill="FFFFFF"/>
        </w:rPr>
        <w:br/>
      </w:r>
      <w:r w:rsidRPr="00EB31D3">
        <w:rPr>
          <w:color w:val="000000"/>
          <w:szCs w:val="28"/>
          <w:shd w:val="clear" w:color="auto" w:fill="FFFFFF"/>
        </w:rPr>
        <w:t>в размере 0</w:t>
      </w:r>
      <w:r>
        <w:rPr>
          <w:color w:val="000000"/>
          <w:szCs w:val="28"/>
          <w:shd w:val="clear" w:color="auto" w:fill="FFFFFF"/>
        </w:rPr>
        <w:t xml:space="preserve"> </w:t>
      </w:r>
      <w:r w:rsidRPr="00EB31D3">
        <w:rPr>
          <w:color w:val="000000"/>
          <w:szCs w:val="28"/>
          <w:shd w:val="clear" w:color="auto" w:fill="FFFFFF"/>
        </w:rPr>
        <w:t>%.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 xml:space="preserve">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9849A6" w:rsidRDefault="009849A6" w:rsidP="009849A6">
      <w:pPr>
        <w:ind w:firstLine="709"/>
        <w:rPr>
          <w:b/>
          <w:szCs w:val="28"/>
        </w:rPr>
      </w:pPr>
      <w:r w:rsidRPr="00122E1F">
        <w:rPr>
          <w:b/>
          <w:szCs w:val="28"/>
        </w:rPr>
        <w:t xml:space="preserve">Срок: до </w:t>
      </w:r>
      <w:r>
        <w:rPr>
          <w:b/>
          <w:szCs w:val="28"/>
        </w:rPr>
        <w:t>31</w:t>
      </w:r>
      <w:r w:rsidRPr="00122E1F">
        <w:rPr>
          <w:b/>
          <w:szCs w:val="28"/>
        </w:rPr>
        <w:t xml:space="preserve"> ию</w:t>
      </w:r>
      <w:r>
        <w:rPr>
          <w:b/>
          <w:szCs w:val="28"/>
        </w:rPr>
        <w:t>л</w:t>
      </w:r>
      <w:r w:rsidRPr="00122E1F">
        <w:rPr>
          <w:b/>
          <w:szCs w:val="28"/>
        </w:rPr>
        <w:t>я 2025 г.</w:t>
      </w:r>
    </w:p>
    <w:sectPr w:rsidR="00EC40B5" w:rsidRPr="009849A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66DDA"/>
    <w:rsid w:val="002B7139"/>
    <w:rsid w:val="00333538"/>
    <w:rsid w:val="003710CC"/>
    <w:rsid w:val="004E752D"/>
    <w:rsid w:val="00556714"/>
    <w:rsid w:val="005C24B0"/>
    <w:rsid w:val="006025F2"/>
    <w:rsid w:val="00704A5C"/>
    <w:rsid w:val="0078365B"/>
    <w:rsid w:val="007C4518"/>
    <w:rsid w:val="0081700E"/>
    <w:rsid w:val="008B11DF"/>
    <w:rsid w:val="008D23BB"/>
    <w:rsid w:val="0090349E"/>
    <w:rsid w:val="009849A6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2017-04-03T14:45:00Z</dcterms:created>
  <dcterms:modified xsi:type="dcterms:W3CDTF">2025-06-17T14:45:00Z</dcterms:modified>
</cp:coreProperties>
</file>