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14" w:rsidRDefault="00B0437B" w:rsidP="00F61F14">
      <w:pPr>
        <w:autoSpaceDE w:val="0"/>
        <w:autoSpaceDN w:val="0"/>
        <w:adjustRightInd w:val="0"/>
        <w:ind w:left="5812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4.3pt;margin-top:1.05pt;width:207.85pt;height:11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" strokecolor="white">
            <v:textbox>
              <w:txbxContent>
                <w:p w:rsidR="008B4698" w:rsidRDefault="008B4698" w:rsidP="00F61F14">
                  <w:pPr>
                    <w:rPr>
                      <w:sz w:val="32"/>
                      <w:szCs w:val="32"/>
                    </w:rPr>
                  </w:pPr>
                  <w:r w:rsidRPr="00F61F14">
                    <w:rPr>
                      <w:sz w:val="32"/>
                      <w:szCs w:val="32"/>
                    </w:rPr>
                    <w:t>УТВЕРЖДЕН</w:t>
                  </w:r>
                </w:p>
                <w:p w:rsidR="008B4698" w:rsidRDefault="008B4698" w:rsidP="00F61F1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постановлением Администрации</w:t>
                  </w:r>
                </w:p>
                <w:p w:rsidR="008B4698" w:rsidRDefault="008B4698" w:rsidP="00F61F1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Курской области </w:t>
                  </w:r>
                </w:p>
                <w:p w:rsidR="008B4698" w:rsidRPr="00F61F14" w:rsidRDefault="008B4698" w:rsidP="00F61F1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от ______________ №____</w:t>
                  </w:r>
                </w:p>
                <w:p w:rsidR="008B4698" w:rsidRPr="001700FE" w:rsidRDefault="008B4698" w:rsidP="00F61F14">
                  <w:pPr>
                    <w:autoSpaceDE w:val="0"/>
                    <w:autoSpaceDN w:val="0"/>
                    <w:adjustRightInd w:val="0"/>
                    <w:ind w:left="5812"/>
                    <w:jc w:val="center"/>
                    <w:outlineLvl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УТВЕРЖДЕН</w:t>
                  </w:r>
                </w:p>
                <w:p w:rsidR="008B4698" w:rsidRPr="00631DBA" w:rsidRDefault="008B4698" w:rsidP="00F61F14">
                  <w:pPr>
                    <w:autoSpaceDE w:val="0"/>
                    <w:autoSpaceDN w:val="0"/>
                    <w:adjustRightInd w:val="0"/>
                    <w:ind w:left="5812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631DBA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постановлением</w:t>
                  </w:r>
                </w:p>
                <w:p w:rsidR="008B4698" w:rsidRPr="00631DBA" w:rsidRDefault="008B4698" w:rsidP="00F61F14">
                  <w:pPr>
                    <w:autoSpaceDE w:val="0"/>
                    <w:autoSpaceDN w:val="0"/>
                    <w:adjustRightInd w:val="0"/>
                    <w:ind w:left="5812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631DBA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Администрации Курской области</w:t>
                  </w:r>
                </w:p>
                <w:p w:rsidR="008B4698" w:rsidRPr="00631DBA" w:rsidRDefault="008B4698" w:rsidP="00F61F14">
                  <w:pPr>
                    <w:autoSpaceDE w:val="0"/>
                    <w:autoSpaceDN w:val="0"/>
                    <w:adjustRightInd w:val="0"/>
                    <w:ind w:left="5812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631DBA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от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__________</w:t>
                  </w:r>
                  <w:r w:rsidRPr="003C39F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№</w:t>
                  </w:r>
                  <w:r w:rsidRPr="003C39F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_______</w:t>
                  </w:r>
                </w:p>
                <w:p w:rsidR="008B4698" w:rsidRPr="00F61F14" w:rsidRDefault="008B4698" w:rsidP="00F61F14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F61F14" w:rsidRDefault="00F61F14" w:rsidP="00F61F14">
      <w:pPr>
        <w:autoSpaceDE w:val="0"/>
        <w:autoSpaceDN w:val="0"/>
        <w:adjustRightInd w:val="0"/>
        <w:ind w:left="5812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F61F14" w:rsidRDefault="00F61F14" w:rsidP="00F61F14">
      <w:pPr>
        <w:autoSpaceDE w:val="0"/>
        <w:autoSpaceDN w:val="0"/>
        <w:adjustRightInd w:val="0"/>
        <w:ind w:left="5812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F61F14" w:rsidRDefault="00F61F14" w:rsidP="00F61F14">
      <w:pPr>
        <w:autoSpaceDE w:val="0"/>
        <w:autoSpaceDN w:val="0"/>
        <w:adjustRightInd w:val="0"/>
        <w:ind w:left="5812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F61F14" w:rsidRDefault="00F61F14" w:rsidP="00F61F1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61F14" w:rsidRDefault="00F61F14" w:rsidP="00F61F1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61F14" w:rsidRDefault="00F61F14" w:rsidP="00F61F1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61F14" w:rsidRPr="00631DBA" w:rsidRDefault="00F61F14" w:rsidP="00F61F1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61F14" w:rsidRDefault="00F61F14" w:rsidP="00F61F14">
      <w:pPr>
        <w:pStyle w:val="ConsPlusNormal"/>
        <w:widowControl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ПОРЯДОК </w:t>
      </w:r>
    </w:p>
    <w:p w:rsidR="00F61F14" w:rsidRDefault="00F61F14" w:rsidP="00F61F14">
      <w:pPr>
        <w:pStyle w:val="ConsPlusNormal"/>
        <w:widowControl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подготовки обращения в Министерство финансов </w:t>
      </w:r>
    </w:p>
    <w:p w:rsidR="00F61F14" w:rsidRDefault="00F61F14" w:rsidP="00F61F14">
      <w:pPr>
        <w:pStyle w:val="ConsPlusNormal"/>
        <w:widowControl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 по списанию задолженности Курской области перед Российской Федерацией по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b/>
          <w:sz w:val="28"/>
          <w:szCs w:val="28"/>
        </w:rPr>
        <w:t>бюджетным кредитам</w:t>
      </w:r>
    </w:p>
    <w:p w:rsidR="00F61F14" w:rsidRDefault="00F61F14" w:rsidP="00F61F14">
      <w:pPr>
        <w:pStyle w:val="ConsPlusNormal"/>
        <w:widowControl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F14" w:rsidRDefault="00F61F14" w:rsidP="00F61F14">
      <w:pPr>
        <w:pStyle w:val="ConsPlusNormal"/>
        <w:widowControl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F14" w:rsidRDefault="00740D92" w:rsidP="00CA5CC5">
      <w:pPr>
        <w:pStyle w:val="ConsPlusNormal"/>
        <w:widowControl/>
        <w:ind w:left="709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 w:rsidR="00CA5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61F14" w:rsidRPr="003D139F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положения</w:t>
      </w:r>
    </w:p>
    <w:p w:rsidR="00F61F14" w:rsidRPr="003D139F" w:rsidRDefault="00F61F14" w:rsidP="008B4698">
      <w:pPr>
        <w:pStyle w:val="ConsPlusNormal"/>
        <w:widowControl/>
        <w:ind w:left="709"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F14" w:rsidRPr="001700FE" w:rsidRDefault="00F61F14" w:rsidP="008B46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1DBA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</w:t>
      </w:r>
      <w:r w:rsidRPr="00631DB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Настоящий Порядок устанавливает сроки и</w:t>
      </w:r>
      <w:r w:rsidR="001D1020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последовательность действий исполнительных органов Курской области при подготовке обращения в</w:t>
      </w:r>
      <w:r w:rsidR="00740D92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Министерство финансов Российской Федерации по списанию задолженности Курской области перед Российской Федерацией по бюджетным кредитам</w:t>
      </w:r>
      <w:r w:rsidR="00324F37" w:rsidRPr="00324F37">
        <w:rPr>
          <w:rFonts w:eastAsiaTheme="minorHAnsi"/>
          <w:sz w:val="28"/>
          <w:szCs w:val="28"/>
          <w:lang w:eastAsia="en-US"/>
        </w:rPr>
        <w:t xml:space="preserve"> (далее – обращение)</w:t>
      </w:r>
      <w:r w:rsidR="00C137C0" w:rsidRPr="00C137C0">
        <w:rPr>
          <w:rFonts w:eastAsiaTheme="minorHAnsi"/>
          <w:sz w:val="28"/>
          <w:szCs w:val="28"/>
          <w:lang w:eastAsia="en-US"/>
        </w:rPr>
        <w:t xml:space="preserve"> </w:t>
      </w:r>
      <w:r w:rsidR="00C137C0">
        <w:rPr>
          <w:rFonts w:eastAsiaTheme="minorHAnsi"/>
          <w:sz w:val="28"/>
          <w:szCs w:val="28"/>
          <w:lang w:eastAsia="en-US"/>
        </w:rPr>
        <w:t>в целях реализации Правил списания задолженности субъекта Российской Федерации перед Российской Федерацией по бюджетным кредитам, утвержденных постановлением Правительства Российской Федерации от 12.10.2021 № 1740 (далее – Правила списания)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F61F14" w:rsidRDefault="00F61F14" w:rsidP="00F61F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61F14" w:rsidRDefault="00740D92" w:rsidP="00CA5CC5">
      <w:pPr>
        <w:pStyle w:val="ConsPlusNormal"/>
        <w:widowControl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II</w:t>
      </w:r>
      <w:r w:rsidR="00CA5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61F1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и сроки подготовки обращения</w:t>
      </w:r>
    </w:p>
    <w:p w:rsidR="00F61F14" w:rsidRDefault="00F61F14" w:rsidP="00F61F14">
      <w:pPr>
        <w:pStyle w:val="ConsPlusNormal"/>
        <w:widowControl/>
        <w:ind w:left="1069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0D92" w:rsidRDefault="00F61F14" w:rsidP="008B4698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40D92">
        <w:rPr>
          <w:rFonts w:eastAsiaTheme="minorHAnsi"/>
          <w:sz w:val="28"/>
          <w:szCs w:val="28"/>
          <w:lang w:eastAsia="en-US"/>
        </w:rPr>
        <w:t xml:space="preserve">. </w:t>
      </w:r>
      <w:r w:rsidR="003939D1">
        <w:rPr>
          <w:rFonts w:eastAsiaTheme="minorHAnsi"/>
          <w:sz w:val="28"/>
          <w:szCs w:val="28"/>
          <w:lang w:eastAsia="en-US"/>
        </w:rPr>
        <w:t>Министерство экономического развития</w:t>
      </w:r>
      <w:r>
        <w:rPr>
          <w:rFonts w:eastAsiaTheme="minorHAnsi"/>
          <w:sz w:val="28"/>
          <w:szCs w:val="28"/>
          <w:lang w:eastAsia="en-US"/>
        </w:rPr>
        <w:t xml:space="preserve"> Курской области</w:t>
      </w:r>
      <w:r w:rsidR="00740D92">
        <w:rPr>
          <w:rFonts w:eastAsiaTheme="minorHAnsi"/>
          <w:sz w:val="28"/>
          <w:szCs w:val="28"/>
          <w:lang w:eastAsia="en-US"/>
        </w:rPr>
        <w:t>:</w:t>
      </w:r>
    </w:p>
    <w:p w:rsidR="00F61F14" w:rsidRDefault="00740D92" w:rsidP="008B46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324F37">
        <w:rPr>
          <w:rFonts w:eastAsiaTheme="minorHAnsi"/>
          <w:sz w:val="28"/>
          <w:szCs w:val="28"/>
          <w:lang w:eastAsia="en-US"/>
        </w:rPr>
        <w:t xml:space="preserve"> в соответствии с пунктом 2 </w:t>
      </w:r>
      <w:r>
        <w:rPr>
          <w:rFonts w:eastAsiaTheme="minorHAnsi"/>
          <w:sz w:val="28"/>
          <w:szCs w:val="28"/>
          <w:lang w:eastAsia="en-US"/>
        </w:rPr>
        <w:t xml:space="preserve">Правил списания задолженности </w:t>
      </w:r>
      <w:r w:rsidR="00F61F14">
        <w:rPr>
          <w:rFonts w:eastAsiaTheme="minorHAnsi"/>
          <w:sz w:val="28"/>
          <w:szCs w:val="28"/>
          <w:lang w:eastAsia="en-US"/>
        </w:rPr>
        <w:t>обеспечивает</w:t>
      </w:r>
      <w:r>
        <w:rPr>
          <w:rFonts w:eastAsiaTheme="minorHAnsi"/>
          <w:sz w:val="28"/>
          <w:szCs w:val="28"/>
          <w:lang w:eastAsia="en-US"/>
        </w:rPr>
        <w:t xml:space="preserve"> представление ранее зарегистрированным юридическим лицом, реализующим новый инвестиционный проект на территории Курской области</w:t>
      </w:r>
      <w:r w:rsidR="00F61F14">
        <w:rPr>
          <w:rFonts w:eastAsiaTheme="minorHAnsi"/>
          <w:sz w:val="28"/>
          <w:szCs w:val="28"/>
          <w:lang w:eastAsia="en-US"/>
        </w:rPr>
        <w:t>:</w:t>
      </w:r>
    </w:p>
    <w:p w:rsidR="00F61F14" w:rsidRDefault="00740D92" w:rsidP="008B46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а) </w:t>
      </w:r>
      <w:r w:rsidR="00F61F14">
        <w:rPr>
          <w:rFonts w:eastAsiaTheme="minorHAnsi"/>
          <w:sz w:val="28"/>
          <w:szCs w:val="28"/>
          <w:lang w:eastAsia="en-US"/>
        </w:rPr>
        <w:t>в налоговый орган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61F14">
        <w:rPr>
          <w:rFonts w:eastAsiaTheme="minorHAnsi"/>
          <w:sz w:val="28"/>
          <w:szCs w:val="28"/>
          <w:lang w:eastAsia="en-US"/>
        </w:rPr>
        <w:t xml:space="preserve"> согласия, предусмотренного статьей 102 Налогового кодекса Российской Федерации, на отнесение сведений к общедоступным в части общего объема уплаченных  этим юридическим лицом налогов и сборов в результате реализации нового инвестиционного проекта;</w:t>
      </w:r>
      <w:proofErr w:type="gramEnd"/>
    </w:p>
    <w:p w:rsidR="00F61F14" w:rsidRPr="00740D92" w:rsidRDefault="00740D92" w:rsidP="008B46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</w:t>
      </w:r>
      <w:r w:rsidR="000D264C" w:rsidRPr="000D264C">
        <w:rPr>
          <w:rFonts w:eastAsiaTheme="minorHAnsi"/>
          <w:sz w:val="28"/>
          <w:szCs w:val="28"/>
          <w:lang w:eastAsia="en-US"/>
        </w:rPr>
        <w:t xml:space="preserve"> </w:t>
      </w:r>
      <w:r w:rsidR="00F61F14">
        <w:rPr>
          <w:rFonts w:eastAsiaTheme="minorHAnsi"/>
          <w:sz w:val="28"/>
          <w:szCs w:val="28"/>
          <w:lang w:eastAsia="en-US"/>
        </w:rPr>
        <w:t xml:space="preserve">документов и сведений, необходимых для проведения Федеральным казначейством проверочных мероприятий осуществления финансово- хозяйственной деятельности </w:t>
      </w:r>
      <w:r w:rsidR="008B4698">
        <w:rPr>
          <w:rFonts w:eastAsiaTheme="minorHAnsi"/>
          <w:sz w:val="28"/>
          <w:szCs w:val="28"/>
          <w:lang w:eastAsia="en-US"/>
        </w:rPr>
        <w:t xml:space="preserve">указанного </w:t>
      </w:r>
      <w:r w:rsidR="00F61F14">
        <w:rPr>
          <w:rFonts w:eastAsiaTheme="minorHAnsi"/>
          <w:sz w:val="28"/>
          <w:szCs w:val="28"/>
          <w:lang w:eastAsia="en-US"/>
        </w:rPr>
        <w:t>юридического лица в целях подтверждения достоверности суммы доходов от реализации нового инвестиционного проекта, используемых для расчета поступления налоговых доходов от реализаци</w:t>
      </w:r>
      <w:r>
        <w:rPr>
          <w:rFonts w:eastAsiaTheme="minorHAnsi"/>
          <w:sz w:val="28"/>
          <w:szCs w:val="28"/>
          <w:lang w:eastAsia="en-US"/>
        </w:rPr>
        <w:t>и новых инвестиционных проектов;</w:t>
      </w:r>
    </w:p>
    <w:p w:rsidR="00F61F14" w:rsidRDefault="00740D92" w:rsidP="008B46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2)</w:t>
      </w:r>
      <w:r w:rsidR="00F61F14" w:rsidRPr="00490CC3">
        <w:rPr>
          <w:rFonts w:eastAsiaTheme="minorHAnsi"/>
          <w:sz w:val="28"/>
          <w:szCs w:val="28"/>
          <w:lang w:eastAsia="en-US"/>
        </w:rPr>
        <w:t xml:space="preserve"> </w:t>
      </w:r>
      <w:r w:rsidR="00F61F14">
        <w:rPr>
          <w:rFonts w:eastAsiaTheme="minorHAnsi"/>
          <w:sz w:val="28"/>
          <w:szCs w:val="28"/>
          <w:lang w:eastAsia="en-US"/>
        </w:rPr>
        <w:t>совместно с исполнительным органом государственной власти Курской области, определяемым исходя из отраслевой принадлежности нового инвестиционного проекта,</w:t>
      </w:r>
      <w:r>
        <w:rPr>
          <w:rFonts w:eastAsiaTheme="minorHAnsi"/>
          <w:sz w:val="28"/>
          <w:szCs w:val="28"/>
          <w:lang w:eastAsia="en-US"/>
        </w:rPr>
        <w:t xml:space="preserve"> с учетом сведений, предоставленных юридическим</w:t>
      </w:r>
      <w:r w:rsidR="00B3102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лицами, реализующими новый инвестиционный проект, </w:t>
      </w:r>
      <w:r w:rsidR="00F61F14">
        <w:rPr>
          <w:rFonts w:eastAsiaTheme="minorHAnsi"/>
          <w:sz w:val="28"/>
          <w:szCs w:val="28"/>
          <w:lang w:eastAsia="en-US"/>
        </w:rPr>
        <w:t xml:space="preserve">ежегодно в срок не позднее 1 июня года, следующего за отчетным, </w:t>
      </w:r>
      <w:r>
        <w:rPr>
          <w:rFonts w:eastAsiaTheme="minorHAnsi"/>
          <w:sz w:val="28"/>
          <w:szCs w:val="28"/>
          <w:lang w:eastAsia="en-US"/>
        </w:rPr>
        <w:t xml:space="preserve">представляет </w:t>
      </w:r>
      <w:r w:rsidR="003939D1">
        <w:rPr>
          <w:rFonts w:eastAsiaTheme="minorHAnsi"/>
          <w:sz w:val="28"/>
          <w:szCs w:val="28"/>
          <w:lang w:eastAsia="en-US"/>
        </w:rPr>
        <w:t>в Министерство</w:t>
      </w:r>
      <w:r w:rsidR="00F61F14">
        <w:rPr>
          <w:rFonts w:eastAsiaTheme="minorHAnsi"/>
          <w:sz w:val="28"/>
          <w:szCs w:val="28"/>
          <w:lang w:eastAsia="en-US"/>
        </w:rPr>
        <w:t xml:space="preserve"> финансов</w:t>
      </w:r>
      <w:r w:rsidR="003939D1">
        <w:rPr>
          <w:rFonts w:eastAsiaTheme="minorHAnsi"/>
          <w:sz w:val="28"/>
          <w:szCs w:val="28"/>
          <w:lang w:eastAsia="en-US"/>
        </w:rPr>
        <w:t xml:space="preserve"> и бюджетного</w:t>
      </w:r>
      <w:r w:rsidR="00360FCC">
        <w:rPr>
          <w:rFonts w:eastAsiaTheme="minorHAnsi"/>
          <w:sz w:val="28"/>
          <w:szCs w:val="28"/>
          <w:lang w:eastAsia="en-US"/>
        </w:rPr>
        <w:t xml:space="preserve"> контроля</w:t>
      </w:r>
      <w:r w:rsidR="00F61F14">
        <w:rPr>
          <w:rFonts w:eastAsiaTheme="minorHAnsi"/>
          <w:sz w:val="28"/>
          <w:szCs w:val="28"/>
          <w:lang w:eastAsia="en-US"/>
        </w:rPr>
        <w:t xml:space="preserve"> Курской области следующие сведения: </w:t>
      </w:r>
      <w:proofErr w:type="gramEnd"/>
    </w:p>
    <w:p w:rsidR="00F61F14" w:rsidRDefault="00740D92" w:rsidP="008B46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2259C1">
        <w:rPr>
          <w:rFonts w:eastAsiaTheme="minorHAnsi"/>
          <w:sz w:val="28"/>
          <w:szCs w:val="28"/>
          <w:lang w:eastAsia="en-US"/>
        </w:rPr>
        <w:t>в отношении нового инвестиционного пр</w:t>
      </w:r>
      <w:r w:rsidR="00B3102D">
        <w:rPr>
          <w:rFonts w:eastAsiaTheme="minorHAnsi"/>
          <w:sz w:val="28"/>
          <w:szCs w:val="28"/>
          <w:lang w:eastAsia="en-US"/>
        </w:rPr>
        <w:t>оекта, реализуемого специально</w:t>
      </w:r>
      <w:r w:rsidR="002259C1">
        <w:rPr>
          <w:rFonts w:eastAsiaTheme="minorHAnsi"/>
          <w:sz w:val="28"/>
          <w:szCs w:val="28"/>
          <w:lang w:eastAsia="en-US"/>
        </w:rPr>
        <w:t xml:space="preserve"> созданным для этих целей юридическим лицом</w:t>
      </w:r>
      <w:r w:rsidR="00C137C0">
        <w:rPr>
          <w:rFonts w:eastAsiaTheme="minorHAnsi"/>
          <w:sz w:val="28"/>
          <w:szCs w:val="28"/>
          <w:lang w:eastAsia="en-US"/>
        </w:rPr>
        <w:t>,</w:t>
      </w:r>
      <w:r w:rsidR="002259C1">
        <w:rPr>
          <w:rFonts w:eastAsiaTheme="minorHAnsi"/>
          <w:sz w:val="28"/>
          <w:szCs w:val="28"/>
          <w:lang w:eastAsia="en-US"/>
        </w:rPr>
        <w:t xml:space="preserve"> – </w:t>
      </w:r>
      <w:r w:rsidR="00F61F14">
        <w:rPr>
          <w:rFonts w:eastAsiaTheme="minorHAnsi"/>
          <w:sz w:val="28"/>
          <w:szCs w:val="28"/>
          <w:lang w:eastAsia="en-US"/>
        </w:rPr>
        <w:t>данные об</w:t>
      </w:r>
      <w:r w:rsidR="00BD3E01">
        <w:rPr>
          <w:rFonts w:eastAsiaTheme="minorHAnsi"/>
          <w:sz w:val="28"/>
          <w:szCs w:val="28"/>
          <w:lang w:eastAsia="en-US"/>
        </w:rPr>
        <w:t> </w:t>
      </w:r>
      <w:r w:rsidR="00F61F14">
        <w:rPr>
          <w:rFonts w:eastAsiaTheme="minorHAnsi"/>
          <w:sz w:val="28"/>
          <w:szCs w:val="28"/>
          <w:lang w:eastAsia="en-US"/>
        </w:rPr>
        <w:t xml:space="preserve">объеме поступления </w:t>
      </w:r>
      <w:proofErr w:type="spellStart"/>
      <w:r w:rsidR="00F61F14">
        <w:rPr>
          <w:rFonts w:eastAsiaTheme="minorHAnsi"/>
          <w:sz w:val="28"/>
          <w:szCs w:val="28"/>
          <w:lang w:eastAsia="en-US"/>
        </w:rPr>
        <w:t>администрируемых</w:t>
      </w:r>
      <w:proofErr w:type="spellEnd"/>
      <w:r w:rsidR="00F61F14">
        <w:rPr>
          <w:rFonts w:eastAsiaTheme="minorHAnsi"/>
          <w:sz w:val="28"/>
          <w:szCs w:val="28"/>
          <w:lang w:eastAsia="en-US"/>
        </w:rPr>
        <w:t xml:space="preserve"> Федеральной налоговой службой налоговых доходов в соответствии с </w:t>
      </w:r>
      <w:hyperlink r:id="rId7" w:history="1">
        <w:r w:rsidR="00F61F14" w:rsidRPr="00C05F42">
          <w:rPr>
            <w:rFonts w:eastAsiaTheme="minorHAnsi"/>
            <w:sz w:val="28"/>
            <w:szCs w:val="28"/>
            <w:lang w:eastAsia="en-US"/>
          </w:rPr>
          <w:t>перечнем</w:t>
        </w:r>
      </w:hyperlink>
      <w:r w:rsidR="00F61F14" w:rsidRPr="00C05F42">
        <w:rPr>
          <w:rFonts w:eastAsiaTheme="minorHAnsi"/>
          <w:sz w:val="28"/>
          <w:szCs w:val="28"/>
          <w:lang w:eastAsia="en-US"/>
        </w:rPr>
        <w:t xml:space="preserve"> </w:t>
      </w:r>
      <w:r w:rsidR="00F61F14">
        <w:rPr>
          <w:rFonts w:eastAsiaTheme="minorHAnsi"/>
          <w:sz w:val="28"/>
          <w:szCs w:val="28"/>
          <w:lang w:eastAsia="en-US"/>
        </w:rPr>
        <w:t xml:space="preserve">подлежащих зачислению в федеральный бюджет налоговых доходов от реализации новых инвестиционных проектов, в объеме </w:t>
      </w:r>
      <w:proofErr w:type="gramStart"/>
      <w:r w:rsidR="00F61F14">
        <w:rPr>
          <w:rFonts w:eastAsiaTheme="minorHAnsi"/>
          <w:sz w:val="28"/>
          <w:szCs w:val="28"/>
          <w:lang w:eastAsia="en-US"/>
        </w:rPr>
        <w:t>поступления</w:t>
      </w:r>
      <w:proofErr w:type="gramEnd"/>
      <w:r w:rsidR="00F61F14">
        <w:rPr>
          <w:rFonts w:eastAsiaTheme="minorHAnsi"/>
          <w:sz w:val="28"/>
          <w:szCs w:val="28"/>
          <w:lang w:eastAsia="en-US"/>
        </w:rPr>
        <w:t xml:space="preserve"> в федеральный бюджет которых Правительство Российской Федерации вправе списать задолженность субъектов Российской Федерации по бюджетным кредитам, утвержденным постановлением Правительства Российской Федерации от</w:t>
      </w:r>
      <w:r w:rsidR="00BD3E01">
        <w:rPr>
          <w:rFonts w:eastAsiaTheme="minorHAnsi"/>
          <w:sz w:val="28"/>
          <w:szCs w:val="28"/>
          <w:lang w:eastAsia="en-US"/>
        </w:rPr>
        <w:t> </w:t>
      </w:r>
      <w:r w:rsidR="00F61F14">
        <w:rPr>
          <w:rFonts w:eastAsiaTheme="minorHAnsi"/>
          <w:sz w:val="28"/>
          <w:szCs w:val="28"/>
          <w:lang w:eastAsia="en-US"/>
        </w:rPr>
        <w:t>12</w:t>
      </w:r>
      <w:r w:rsidR="001D1020">
        <w:rPr>
          <w:rFonts w:eastAsiaTheme="minorHAnsi"/>
          <w:sz w:val="28"/>
          <w:szCs w:val="28"/>
          <w:lang w:eastAsia="en-US"/>
        </w:rPr>
        <w:t>.10.2021</w:t>
      </w:r>
      <w:r w:rsidR="00F61F14">
        <w:rPr>
          <w:rFonts w:eastAsiaTheme="minorHAnsi"/>
          <w:sz w:val="28"/>
          <w:szCs w:val="28"/>
          <w:lang w:eastAsia="en-US"/>
        </w:rPr>
        <w:t xml:space="preserve"> № 1740</w:t>
      </w:r>
      <w:r w:rsidR="00F61F14" w:rsidRPr="0072585C">
        <w:rPr>
          <w:rFonts w:eastAsiaTheme="minorHAnsi"/>
          <w:sz w:val="28"/>
          <w:szCs w:val="28"/>
          <w:lang w:eastAsia="en-US"/>
        </w:rPr>
        <w:t xml:space="preserve"> </w:t>
      </w:r>
      <w:r w:rsidR="00F61F14">
        <w:rPr>
          <w:rFonts w:eastAsiaTheme="minorHAnsi"/>
          <w:sz w:val="28"/>
          <w:szCs w:val="28"/>
          <w:lang w:eastAsia="en-US"/>
        </w:rPr>
        <w:t>(далее</w:t>
      </w:r>
      <w:r w:rsidR="00FA406B">
        <w:rPr>
          <w:rFonts w:eastAsiaTheme="minorHAnsi"/>
          <w:sz w:val="28"/>
          <w:szCs w:val="28"/>
          <w:lang w:eastAsia="en-US"/>
        </w:rPr>
        <w:t xml:space="preserve"> – </w:t>
      </w:r>
      <w:r w:rsidR="00F61F14">
        <w:rPr>
          <w:rFonts w:eastAsiaTheme="minorHAnsi"/>
          <w:sz w:val="28"/>
          <w:szCs w:val="28"/>
          <w:lang w:eastAsia="en-US"/>
        </w:rPr>
        <w:t>постановление № 1740), за</w:t>
      </w:r>
      <w:r w:rsidR="00BD3E01">
        <w:rPr>
          <w:rFonts w:eastAsiaTheme="minorHAnsi"/>
          <w:sz w:val="28"/>
          <w:szCs w:val="28"/>
          <w:lang w:eastAsia="en-US"/>
        </w:rPr>
        <w:t> </w:t>
      </w:r>
      <w:r w:rsidR="00F61F14">
        <w:rPr>
          <w:rFonts w:eastAsiaTheme="minorHAnsi"/>
          <w:sz w:val="28"/>
          <w:szCs w:val="28"/>
          <w:lang w:eastAsia="en-US"/>
        </w:rPr>
        <w:t>соответствующий отчетный год в течение периода погашения реструктурированной задолженности</w:t>
      </w:r>
      <w:r w:rsidR="008B4698">
        <w:rPr>
          <w:rFonts w:eastAsiaTheme="minorHAnsi"/>
          <w:sz w:val="28"/>
          <w:szCs w:val="28"/>
          <w:lang w:eastAsia="en-US"/>
        </w:rPr>
        <w:t>;</w:t>
      </w:r>
    </w:p>
    <w:p w:rsidR="00F61F14" w:rsidRDefault="00FA406B" w:rsidP="008B46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б) в отношении нового инвестиционного проекта, реализуемого ранее зарегистрированным юридическим лицом, – </w:t>
      </w:r>
      <w:r w:rsidR="00F61F14">
        <w:rPr>
          <w:rFonts w:eastAsiaTheme="minorHAnsi"/>
          <w:sz w:val="28"/>
          <w:szCs w:val="28"/>
          <w:lang w:eastAsia="en-US"/>
        </w:rPr>
        <w:t xml:space="preserve">данные о налоговых доходах от реализации новых инвестиционных проектов с приложением расчетов, подтверждающих каждый из показателей, указанных </w:t>
      </w:r>
      <w:r w:rsidR="00F61F14" w:rsidRPr="00C05F42">
        <w:rPr>
          <w:rFonts w:eastAsiaTheme="minorHAnsi"/>
          <w:sz w:val="28"/>
          <w:szCs w:val="28"/>
          <w:lang w:eastAsia="en-US"/>
        </w:rPr>
        <w:t xml:space="preserve">в </w:t>
      </w:r>
      <w:hyperlink r:id="rId8" w:history="1">
        <w:r w:rsidR="00F61F14" w:rsidRPr="00C05F42">
          <w:rPr>
            <w:rFonts w:eastAsiaTheme="minorHAnsi"/>
            <w:sz w:val="28"/>
            <w:szCs w:val="28"/>
            <w:lang w:eastAsia="en-US"/>
          </w:rPr>
          <w:t>пункте 5</w:t>
        </w:r>
      </w:hyperlink>
      <w:r w:rsidR="00F61F14">
        <w:rPr>
          <w:rFonts w:eastAsiaTheme="minorHAnsi"/>
          <w:sz w:val="28"/>
          <w:szCs w:val="28"/>
          <w:lang w:eastAsia="en-US"/>
        </w:rPr>
        <w:t xml:space="preserve"> методики</w:t>
      </w:r>
      <w:r w:rsidR="00F61F14">
        <w:rPr>
          <w:rFonts w:eastAsiaTheme="minorHAnsi"/>
          <w:lang w:eastAsia="en-US"/>
        </w:rPr>
        <w:t xml:space="preserve"> </w:t>
      </w:r>
      <w:r w:rsidR="00F61F14" w:rsidRPr="00E8420B">
        <w:rPr>
          <w:rFonts w:eastAsiaTheme="minorHAnsi"/>
          <w:sz w:val="28"/>
          <w:szCs w:val="28"/>
          <w:lang w:eastAsia="en-US"/>
        </w:rPr>
        <w:t>расчета поступления налоговых доходов в федеральный бюджет от реализации новых инвестиционных проектов</w:t>
      </w:r>
      <w:r w:rsidR="00F61F14">
        <w:rPr>
          <w:rFonts w:eastAsiaTheme="minorHAnsi"/>
          <w:sz w:val="28"/>
          <w:szCs w:val="28"/>
          <w:lang w:eastAsia="en-US"/>
        </w:rPr>
        <w:t>, утвержденной постановлением</w:t>
      </w:r>
      <w:r w:rsidRPr="00FA406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Правительства Российской Федерации от 12.10.2021 №</w:t>
      </w:r>
      <w:r w:rsidR="00BD3E01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1740 </w:t>
      </w:r>
      <w:r w:rsidR="00F61F14">
        <w:rPr>
          <w:rFonts w:eastAsiaTheme="minorHAnsi"/>
          <w:sz w:val="28"/>
          <w:szCs w:val="28"/>
          <w:lang w:eastAsia="en-US"/>
        </w:rPr>
        <w:t xml:space="preserve">(далее – </w:t>
      </w:r>
      <w:r>
        <w:rPr>
          <w:rFonts w:eastAsiaTheme="minorHAnsi"/>
          <w:sz w:val="28"/>
          <w:szCs w:val="28"/>
          <w:lang w:eastAsia="en-US"/>
        </w:rPr>
        <w:t>М</w:t>
      </w:r>
      <w:r w:rsidR="00F61F14">
        <w:rPr>
          <w:rFonts w:eastAsiaTheme="minorHAnsi"/>
          <w:sz w:val="28"/>
          <w:szCs w:val="28"/>
          <w:lang w:eastAsia="en-US"/>
        </w:rPr>
        <w:t>етодика</w:t>
      </w:r>
      <w:r>
        <w:rPr>
          <w:rFonts w:eastAsiaTheme="minorHAnsi"/>
          <w:sz w:val="28"/>
          <w:szCs w:val="28"/>
          <w:lang w:eastAsia="en-US"/>
        </w:rPr>
        <w:t xml:space="preserve"> расчета)</w:t>
      </w:r>
      <w:r w:rsidR="008B4698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F61F14" w:rsidRDefault="00FA406B" w:rsidP="008B46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</w:t>
      </w:r>
      <w:r w:rsidR="00F61F14">
        <w:rPr>
          <w:rFonts w:eastAsiaTheme="minorHAnsi"/>
          <w:sz w:val="28"/>
          <w:szCs w:val="28"/>
          <w:lang w:eastAsia="en-US"/>
        </w:rPr>
        <w:t xml:space="preserve"> данные об объеме межбюджетных трансфертов, подлежащих учету при списании задолженности субъектов Российской Федерации по</w:t>
      </w:r>
      <w:r w:rsidR="00BD3E01">
        <w:rPr>
          <w:rFonts w:eastAsiaTheme="minorHAnsi"/>
          <w:sz w:val="28"/>
          <w:szCs w:val="28"/>
          <w:lang w:eastAsia="en-US"/>
        </w:rPr>
        <w:t> </w:t>
      </w:r>
      <w:r w:rsidR="00F61F14">
        <w:rPr>
          <w:rFonts w:eastAsiaTheme="minorHAnsi"/>
          <w:sz w:val="28"/>
          <w:szCs w:val="28"/>
          <w:lang w:eastAsia="en-US"/>
        </w:rPr>
        <w:t xml:space="preserve">бюджетным кредитам, указанных в </w:t>
      </w:r>
      <w:hyperlink r:id="rId9" w:history="1">
        <w:r w:rsidR="00F61F14" w:rsidRPr="00C05F42">
          <w:rPr>
            <w:rFonts w:eastAsiaTheme="minorHAnsi"/>
            <w:sz w:val="28"/>
            <w:szCs w:val="28"/>
            <w:lang w:eastAsia="en-US"/>
          </w:rPr>
          <w:t>пункте 5(1)</w:t>
        </w:r>
      </w:hyperlink>
      <w:r w:rsidR="00F61F14" w:rsidRPr="00C05F4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</w:t>
      </w:r>
      <w:r w:rsidR="00F61F14">
        <w:rPr>
          <w:rFonts w:eastAsiaTheme="minorHAnsi"/>
          <w:sz w:val="28"/>
          <w:szCs w:val="28"/>
          <w:lang w:eastAsia="en-US"/>
        </w:rPr>
        <w:t>етодики</w:t>
      </w:r>
      <w:r>
        <w:rPr>
          <w:rFonts w:eastAsiaTheme="minorHAnsi"/>
          <w:sz w:val="28"/>
          <w:szCs w:val="28"/>
          <w:lang w:eastAsia="en-US"/>
        </w:rPr>
        <w:t xml:space="preserve"> расчета</w:t>
      </w:r>
      <w:r w:rsidR="008B4698">
        <w:rPr>
          <w:rFonts w:eastAsiaTheme="minorHAnsi"/>
          <w:sz w:val="28"/>
          <w:szCs w:val="28"/>
          <w:lang w:eastAsia="en-US"/>
        </w:rPr>
        <w:t>;</w:t>
      </w:r>
    </w:p>
    <w:p w:rsidR="00F61F14" w:rsidRDefault="00FA406B" w:rsidP="008B46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г) </w:t>
      </w:r>
      <w:r w:rsidR="00F61F14">
        <w:rPr>
          <w:rFonts w:eastAsiaTheme="minorHAnsi"/>
          <w:sz w:val="28"/>
          <w:szCs w:val="28"/>
          <w:lang w:eastAsia="en-US"/>
        </w:rPr>
        <w:t>перечень резидентов индустриальных (промышленных) парков и</w:t>
      </w:r>
      <w:r w:rsidR="00BD3E01">
        <w:rPr>
          <w:rFonts w:eastAsiaTheme="minorHAnsi"/>
          <w:sz w:val="28"/>
          <w:szCs w:val="28"/>
          <w:lang w:eastAsia="en-US"/>
        </w:rPr>
        <w:t> </w:t>
      </w:r>
      <w:r w:rsidR="00F61F14">
        <w:rPr>
          <w:rFonts w:eastAsiaTheme="minorHAnsi"/>
          <w:sz w:val="28"/>
          <w:szCs w:val="28"/>
          <w:lang w:eastAsia="en-US"/>
        </w:rPr>
        <w:t xml:space="preserve">(или) промышленных технопарков, особой экономической зоны, уплативших налоги и таможенные пошлины в федеральный бюджет, объем которых учтен при расчете объема межбюджетных трансфертов, полученных </w:t>
      </w:r>
      <w:r>
        <w:rPr>
          <w:rFonts w:eastAsiaTheme="minorHAnsi"/>
          <w:sz w:val="28"/>
          <w:szCs w:val="28"/>
          <w:lang w:eastAsia="en-US"/>
        </w:rPr>
        <w:t xml:space="preserve">Курской областью </w:t>
      </w:r>
      <w:r w:rsidR="00F61F14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0" w:history="1">
        <w:r w:rsidR="00F61F14" w:rsidRPr="00C05F42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F61F14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30</w:t>
      </w:r>
      <w:r>
        <w:rPr>
          <w:rFonts w:eastAsiaTheme="minorHAnsi"/>
          <w:sz w:val="28"/>
          <w:szCs w:val="28"/>
          <w:lang w:eastAsia="en-US"/>
        </w:rPr>
        <w:t>.10.2014</w:t>
      </w:r>
      <w:r w:rsidR="00F61F14">
        <w:rPr>
          <w:rFonts w:eastAsiaTheme="minorHAnsi"/>
          <w:sz w:val="28"/>
          <w:szCs w:val="28"/>
          <w:lang w:eastAsia="en-US"/>
        </w:rPr>
        <w:t xml:space="preserve"> № 1119 «Об отборе субъектов Российской Федерации, имеющих право на получение государственной поддержки в форме иных межбюджетных трансфертов на</w:t>
      </w:r>
      <w:r w:rsidR="00BD3E01">
        <w:rPr>
          <w:rFonts w:eastAsiaTheme="minorHAnsi"/>
          <w:sz w:val="28"/>
          <w:szCs w:val="28"/>
          <w:lang w:eastAsia="en-US"/>
        </w:rPr>
        <w:t> </w:t>
      </w:r>
      <w:r w:rsidR="00F61F14">
        <w:rPr>
          <w:rFonts w:eastAsiaTheme="minorHAnsi"/>
          <w:sz w:val="28"/>
          <w:szCs w:val="28"/>
          <w:lang w:eastAsia="en-US"/>
        </w:rPr>
        <w:t>возмещение затрат на создание, модернизацию и (или) реконструкцию объектов инфраструктуры индустриальных парков, промышленных технопарков, особых экономических зон» (далее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hyperlink r:id="rId11" w:history="1">
        <w:r w:rsidR="00F61F14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F61F14">
        <w:rPr>
          <w:rFonts w:eastAsiaTheme="minorHAnsi"/>
          <w:sz w:val="28"/>
          <w:szCs w:val="28"/>
          <w:lang w:eastAsia="en-US"/>
        </w:rPr>
        <w:t xml:space="preserve"> № 1119) за отчетный период.</w:t>
      </w:r>
    </w:p>
    <w:p w:rsidR="00F61F14" w:rsidRDefault="00FA406B" w:rsidP="008B46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д</w:t>
      </w:r>
      <w:proofErr w:type="spellEnd"/>
      <w:r>
        <w:rPr>
          <w:rFonts w:eastAsiaTheme="minorHAnsi"/>
          <w:sz w:val="28"/>
          <w:szCs w:val="28"/>
          <w:lang w:eastAsia="en-US"/>
        </w:rPr>
        <w:t>) в отношении каждого юридического лица, реализующ</w:t>
      </w:r>
      <w:r w:rsidR="00B3102D">
        <w:rPr>
          <w:rFonts w:eastAsiaTheme="minorHAnsi"/>
          <w:sz w:val="28"/>
          <w:szCs w:val="28"/>
          <w:lang w:eastAsia="en-US"/>
        </w:rPr>
        <w:t>его новый инвестиционный проект</w:t>
      </w:r>
      <w:r>
        <w:rPr>
          <w:rFonts w:eastAsiaTheme="minorHAnsi"/>
          <w:sz w:val="28"/>
          <w:szCs w:val="28"/>
          <w:lang w:eastAsia="en-US"/>
        </w:rPr>
        <w:t xml:space="preserve">, – </w:t>
      </w:r>
      <w:r w:rsidR="00F61F14">
        <w:rPr>
          <w:rFonts w:eastAsiaTheme="minorHAnsi"/>
          <w:sz w:val="28"/>
          <w:szCs w:val="28"/>
          <w:lang w:eastAsia="en-US"/>
        </w:rPr>
        <w:t xml:space="preserve">сведения об объеме уплаченных за отчетный </w:t>
      </w:r>
      <w:r w:rsidR="00F61F14">
        <w:rPr>
          <w:rFonts w:eastAsiaTheme="minorHAnsi"/>
          <w:sz w:val="28"/>
          <w:szCs w:val="28"/>
          <w:lang w:eastAsia="en-US"/>
        </w:rPr>
        <w:lastRenderedPageBreak/>
        <w:t xml:space="preserve">период в федеральный бюджет налогов и таможенных пошлин, учтенных при расчете объема межбюджетных трансфертов, полученных субъектом Российской Федерации в соответствии </w:t>
      </w:r>
      <w:r w:rsidR="00F61F14" w:rsidRPr="00C05F42">
        <w:rPr>
          <w:rFonts w:eastAsiaTheme="minorHAnsi"/>
          <w:sz w:val="28"/>
          <w:szCs w:val="28"/>
          <w:lang w:eastAsia="en-US"/>
        </w:rPr>
        <w:t xml:space="preserve">с </w:t>
      </w:r>
      <w:hyperlink r:id="rId12" w:history="1">
        <w:r w:rsidR="00F61F14" w:rsidRPr="00C05F42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F61F14">
        <w:rPr>
          <w:rFonts w:eastAsiaTheme="minorHAnsi"/>
          <w:sz w:val="28"/>
          <w:szCs w:val="28"/>
          <w:lang w:eastAsia="en-US"/>
        </w:rPr>
        <w:t xml:space="preserve"> № 1119</w:t>
      </w:r>
      <w:r w:rsidR="008B4698">
        <w:rPr>
          <w:rFonts w:eastAsiaTheme="minorHAnsi"/>
          <w:sz w:val="28"/>
          <w:szCs w:val="28"/>
          <w:lang w:eastAsia="en-US"/>
        </w:rPr>
        <w:t>;</w:t>
      </w:r>
    </w:p>
    <w:p w:rsidR="00F61F14" w:rsidRDefault="00FA406B" w:rsidP="008B46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</w:t>
      </w:r>
      <w:r w:rsidR="00F61F14">
        <w:rPr>
          <w:rFonts w:eastAsiaTheme="minorHAnsi"/>
          <w:sz w:val="28"/>
          <w:szCs w:val="28"/>
          <w:lang w:eastAsia="en-US"/>
        </w:rPr>
        <w:t xml:space="preserve"> сведения об объеме межбюджетных трансфертов, полученных субъектом Российской Федерации в соответствии с </w:t>
      </w:r>
      <w:hyperlink r:id="rId13" w:history="1">
        <w:r w:rsidR="00F61F14" w:rsidRPr="00C05F42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F61F14" w:rsidRPr="00C05F42">
        <w:rPr>
          <w:rFonts w:eastAsiaTheme="minorHAnsi"/>
          <w:sz w:val="28"/>
          <w:szCs w:val="28"/>
          <w:lang w:eastAsia="en-US"/>
        </w:rPr>
        <w:t xml:space="preserve"> </w:t>
      </w:r>
      <w:r w:rsidR="00F61F14">
        <w:rPr>
          <w:rFonts w:eastAsiaTheme="minorHAnsi"/>
          <w:sz w:val="28"/>
          <w:szCs w:val="28"/>
          <w:lang w:eastAsia="en-US"/>
        </w:rPr>
        <w:t xml:space="preserve">№ 1119 за период со II квартала отчетного года по I квартал года, следующего </w:t>
      </w:r>
      <w:proofErr w:type="gramStart"/>
      <w:r w:rsidR="00F61F14">
        <w:rPr>
          <w:rFonts w:eastAsiaTheme="minorHAnsi"/>
          <w:sz w:val="28"/>
          <w:szCs w:val="28"/>
          <w:lang w:eastAsia="en-US"/>
        </w:rPr>
        <w:t>за</w:t>
      </w:r>
      <w:proofErr w:type="gramEnd"/>
      <w:r w:rsidR="00F61F14">
        <w:rPr>
          <w:rFonts w:eastAsiaTheme="minorHAnsi"/>
          <w:sz w:val="28"/>
          <w:szCs w:val="28"/>
          <w:lang w:eastAsia="en-US"/>
        </w:rPr>
        <w:t> отчетным (включительно).</w:t>
      </w:r>
    </w:p>
    <w:p w:rsidR="00FA406B" w:rsidRDefault="008B4698" w:rsidP="008B46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FA406B">
        <w:rPr>
          <w:rFonts w:eastAsiaTheme="minorHAnsi"/>
          <w:sz w:val="28"/>
          <w:szCs w:val="28"/>
          <w:lang w:eastAsia="en-US"/>
        </w:rPr>
        <w:t>Данные, указанные в подпунктах «а» и «б» подпункта 2 пункта</w:t>
      </w:r>
      <w:r>
        <w:rPr>
          <w:rFonts w:eastAsiaTheme="minorHAnsi"/>
          <w:sz w:val="28"/>
          <w:szCs w:val="28"/>
          <w:lang w:eastAsia="en-US"/>
        </w:rPr>
        <w:t xml:space="preserve"> 2 настоящего Порядка</w:t>
      </w:r>
      <w:r w:rsidR="00FA406B">
        <w:rPr>
          <w:rFonts w:eastAsiaTheme="minorHAnsi"/>
          <w:sz w:val="28"/>
          <w:szCs w:val="28"/>
          <w:lang w:eastAsia="en-US"/>
        </w:rPr>
        <w:t xml:space="preserve">, представляются </w:t>
      </w:r>
      <w:r w:rsidR="003939D1">
        <w:rPr>
          <w:rFonts w:eastAsiaTheme="minorHAnsi"/>
          <w:sz w:val="28"/>
          <w:szCs w:val="28"/>
          <w:lang w:eastAsia="en-US"/>
        </w:rPr>
        <w:t>в Министерство</w:t>
      </w:r>
      <w:r>
        <w:rPr>
          <w:rFonts w:eastAsiaTheme="minorHAnsi"/>
          <w:sz w:val="28"/>
          <w:szCs w:val="28"/>
          <w:lang w:eastAsia="en-US"/>
        </w:rPr>
        <w:t xml:space="preserve"> финансов</w:t>
      </w:r>
      <w:r w:rsidR="003939D1">
        <w:rPr>
          <w:rFonts w:eastAsiaTheme="minorHAnsi"/>
          <w:sz w:val="28"/>
          <w:szCs w:val="28"/>
          <w:lang w:eastAsia="en-US"/>
        </w:rPr>
        <w:t xml:space="preserve"> и бюджетного контроля</w:t>
      </w:r>
      <w:r>
        <w:rPr>
          <w:rFonts w:eastAsiaTheme="minorHAnsi"/>
          <w:sz w:val="28"/>
          <w:szCs w:val="28"/>
          <w:lang w:eastAsia="en-US"/>
        </w:rPr>
        <w:t xml:space="preserve"> Курской области </w:t>
      </w:r>
      <w:r w:rsidR="00FA406B">
        <w:rPr>
          <w:rFonts w:eastAsiaTheme="minorHAnsi"/>
          <w:sz w:val="28"/>
          <w:szCs w:val="28"/>
          <w:lang w:eastAsia="en-US"/>
        </w:rPr>
        <w:t>за подписью руководителя</w:t>
      </w:r>
      <w:r w:rsidRPr="008B469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соответствующего юридического лица, реализующего новый инвестиционный проект,</w:t>
      </w:r>
      <w:r w:rsidR="00FA406B">
        <w:rPr>
          <w:rFonts w:eastAsiaTheme="minorHAnsi"/>
          <w:sz w:val="28"/>
          <w:szCs w:val="28"/>
          <w:lang w:eastAsia="en-US"/>
        </w:rPr>
        <w:t xml:space="preserve"> и должностного лица</w:t>
      </w:r>
      <w:r>
        <w:rPr>
          <w:rFonts w:eastAsiaTheme="minorHAnsi"/>
          <w:sz w:val="28"/>
          <w:szCs w:val="28"/>
          <w:lang w:eastAsia="en-US"/>
        </w:rPr>
        <w:t>, на которое возлагается ведение бухгалтерского учета названного юридического лица.</w:t>
      </w:r>
    </w:p>
    <w:p w:rsidR="008B4698" w:rsidRDefault="008B4698" w:rsidP="008B46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Данные и сведения, указанные в подпунктах «в</w:t>
      </w:r>
      <w:proofErr w:type="gramStart"/>
      <w:r>
        <w:rPr>
          <w:rFonts w:eastAsiaTheme="minorHAnsi"/>
          <w:sz w:val="28"/>
          <w:szCs w:val="28"/>
          <w:lang w:eastAsia="en-US"/>
        </w:rPr>
        <w:t>»-</w:t>
      </w:r>
      <w:proofErr w:type="gramEnd"/>
      <w:r>
        <w:rPr>
          <w:rFonts w:eastAsiaTheme="minorHAnsi"/>
          <w:sz w:val="28"/>
          <w:szCs w:val="28"/>
          <w:lang w:eastAsia="en-US"/>
        </w:rPr>
        <w:t>«е» подпункта 2 пункта 2 настоящего П</w:t>
      </w:r>
      <w:r w:rsidR="003939D1">
        <w:rPr>
          <w:rFonts w:eastAsiaTheme="minorHAnsi"/>
          <w:sz w:val="28"/>
          <w:szCs w:val="28"/>
          <w:lang w:eastAsia="en-US"/>
        </w:rPr>
        <w:t>орядка, представляются в Министерство</w:t>
      </w:r>
      <w:r>
        <w:rPr>
          <w:rFonts w:eastAsiaTheme="minorHAnsi"/>
          <w:sz w:val="28"/>
          <w:szCs w:val="28"/>
          <w:lang w:eastAsia="en-US"/>
        </w:rPr>
        <w:t xml:space="preserve"> финансов</w:t>
      </w:r>
      <w:r w:rsidR="003939D1">
        <w:rPr>
          <w:rFonts w:eastAsiaTheme="minorHAnsi"/>
          <w:sz w:val="28"/>
          <w:szCs w:val="28"/>
          <w:lang w:eastAsia="en-US"/>
        </w:rPr>
        <w:t xml:space="preserve"> и бюджетного контроля</w:t>
      </w:r>
      <w:r>
        <w:rPr>
          <w:rFonts w:eastAsiaTheme="minorHAnsi"/>
          <w:sz w:val="28"/>
          <w:szCs w:val="28"/>
          <w:lang w:eastAsia="en-US"/>
        </w:rPr>
        <w:t xml:space="preserve"> Курской области за подписью руководителя </w:t>
      </w:r>
      <w:r w:rsidR="007B00B4">
        <w:rPr>
          <w:rFonts w:eastAsiaTheme="minorHAnsi"/>
          <w:sz w:val="28"/>
          <w:szCs w:val="28"/>
          <w:lang w:eastAsia="en-US"/>
        </w:rPr>
        <w:t>Министерства экономического</w:t>
      </w:r>
      <w:r w:rsidR="00BD3E01">
        <w:rPr>
          <w:rFonts w:eastAsiaTheme="minorHAnsi"/>
          <w:sz w:val="28"/>
          <w:szCs w:val="28"/>
          <w:lang w:eastAsia="en-US"/>
        </w:rPr>
        <w:t> </w:t>
      </w:r>
      <w:r w:rsidR="007B00B4">
        <w:rPr>
          <w:rFonts w:eastAsiaTheme="minorHAnsi"/>
          <w:sz w:val="28"/>
          <w:szCs w:val="28"/>
          <w:lang w:eastAsia="en-US"/>
        </w:rPr>
        <w:t>развития</w:t>
      </w:r>
      <w:r>
        <w:rPr>
          <w:rFonts w:eastAsiaTheme="minorHAnsi"/>
          <w:sz w:val="28"/>
          <w:szCs w:val="28"/>
          <w:lang w:eastAsia="en-US"/>
        </w:rPr>
        <w:t xml:space="preserve"> Курской области.</w:t>
      </w:r>
    </w:p>
    <w:p w:rsidR="00C137C0" w:rsidRDefault="003939D1" w:rsidP="008B46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4. Министерство</w:t>
      </w:r>
      <w:r w:rsidR="00F61F14">
        <w:rPr>
          <w:rFonts w:eastAsiaTheme="minorHAnsi"/>
          <w:sz w:val="28"/>
          <w:szCs w:val="28"/>
          <w:lang w:eastAsia="en-US"/>
        </w:rPr>
        <w:t xml:space="preserve"> финансов</w:t>
      </w:r>
      <w:r>
        <w:rPr>
          <w:rFonts w:eastAsiaTheme="minorHAnsi"/>
          <w:sz w:val="28"/>
          <w:szCs w:val="28"/>
          <w:lang w:eastAsia="en-US"/>
        </w:rPr>
        <w:t xml:space="preserve"> и бюджетного контроля</w:t>
      </w:r>
      <w:r w:rsidR="00F61F14">
        <w:rPr>
          <w:rFonts w:eastAsiaTheme="minorHAnsi"/>
          <w:sz w:val="28"/>
          <w:szCs w:val="28"/>
          <w:lang w:eastAsia="en-US"/>
        </w:rPr>
        <w:t xml:space="preserve"> Курской области ежегодно </w:t>
      </w:r>
      <w:r w:rsidR="008B4698">
        <w:rPr>
          <w:rFonts w:eastAsiaTheme="minorHAnsi"/>
          <w:sz w:val="28"/>
          <w:szCs w:val="28"/>
          <w:lang w:eastAsia="en-US"/>
        </w:rPr>
        <w:t>в срок не позднее</w:t>
      </w:r>
      <w:r w:rsidR="00F61F14">
        <w:rPr>
          <w:rFonts w:eastAsiaTheme="minorHAnsi"/>
          <w:sz w:val="28"/>
          <w:szCs w:val="28"/>
          <w:lang w:eastAsia="en-US"/>
        </w:rPr>
        <w:t xml:space="preserve"> 20 июня года, следующего за отчетным, подготавливает и направляет на</w:t>
      </w:r>
      <w:r w:rsidR="00BD3E01">
        <w:rPr>
          <w:rFonts w:eastAsiaTheme="minorHAnsi"/>
          <w:sz w:val="28"/>
          <w:szCs w:val="28"/>
          <w:lang w:eastAsia="en-US"/>
        </w:rPr>
        <w:t> </w:t>
      </w:r>
      <w:r w:rsidR="00F61F14">
        <w:rPr>
          <w:rFonts w:eastAsiaTheme="minorHAnsi"/>
          <w:sz w:val="28"/>
          <w:szCs w:val="28"/>
          <w:lang w:eastAsia="en-US"/>
        </w:rPr>
        <w:t>подпис</w:t>
      </w:r>
      <w:r w:rsidR="008B4698">
        <w:rPr>
          <w:rFonts w:eastAsiaTheme="minorHAnsi"/>
          <w:sz w:val="28"/>
          <w:szCs w:val="28"/>
          <w:lang w:eastAsia="en-US"/>
        </w:rPr>
        <w:t>ание</w:t>
      </w:r>
      <w:r w:rsidR="00F61F14">
        <w:rPr>
          <w:rFonts w:eastAsiaTheme="minorHAnsi"/>
          <w:sz w:val="28"/>
          <w:szCs w:val="28"/>
          <w:lang w:eastAsia="en-US"/>
        </w:rPr>
        <w:t xml:space="preserve"> Губернатору Курской области проект обращения</w:t>
      </w:r>
      <w:r w:rsidR="00C137C0">
        <w:rPr>
          <w:rFonts w:eastAsiaTheme="minorHAnsi"/>
          <w:sz w:val="28"/>
          <w:szCs w:val="28"/>
          <w:lang w:eastAsia="en-US"/>
        </w:rPr>
        <w:t xml:space="preserve"> в Министерство финансов Российской Федерации с приложением данных и сведений, указанных в подпункте 2 пункта 2 настоящего Порядка,</w:t>
      </w:r>
      <w:r w:rsidR="00F61F14">
        <w:rPr>
          <w:rFonts w:eastAsiaTheme="minorHAnsi"/>
          <w:sz w:val="28"/>
          <w:szCs w:val="28"/>
          <w:lang w:eastAsia="en-US"/>
        </w:rPr>
        <w:t xml:space="preserve"> </w:t>
      </w:r>
      <w:r w:rsidR="00C137C0">
        <w:rPr>
          <w:rFonts w:eastAsiaTheme="minorHAnsi"/>
          <w:sz w:val="28"/>
          <w:szCs w:val="28"/>
          <w:lang w:eastAsia="en-US"/>
        </w:rPr>
        <w:t>для его последующего направления в Министерство финансов Российской Федерации в срок, установленный пунктом 3</w:t>
      </w:r>
      <w:proofErr w:type="gramEnd"/>
      <w:r w:rsidR="00C137C0">
        <w:rPr>
          <w:rFonts w:eastAsiaTheme="minorHAnsi"/>
          <w:sz w:val="28"/>
          <w:szCs w:val="28"/>
          <w:lang w:eastAsia="en-US"/>
        </w:rPr>
        <w:t xml:space="preserve"> Правил списания.</w:t>
      </w:r>
    </w:p>
    <w:sectPr w:rsidR="00C137C0" w:rsidSect="008B4698">
      <w:headerReference w:type="default" r:id="rId14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933" w:rsidRDefault="008B2933" w:rsidP="00A617CA">
      <w:r>
        <w:separator/>
      </w:r>
    </w:p>
  </w:endnote>
  <w:endnote w:type="continuationSeparator" w:id="0">
    <w:p w:rsidR="008B2933" w:rsidRDefault="008B2933" w:rsidP="00A61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933" w:rsidRDefault="008B2933" w:rsidP="00A617CA">
      <w:r>
        <w:separator/>
      </w:r>
    </w:p>
  </w:footnote>
  <w:footnote w:type="continuationSeparator" w:id="0">
    <w:p w:rsidR="008B2933" w:rsidRDefault="008B2933" w:rsidP="00A61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4981"/>
      <w:docPartObj>
        <w:docPartGallery w:val="Page Numbers (Top of Page)"/>
        <w:docPartUnique/>
      </w:docPartObj>
    </w:sdtPr>
    <w:sdtContent>
      <w:p w:rsidR="008B4698" w:rsidRDefault="00B0437B">
        <w:pPr>
          <w:pStyle w:val="a3"/>
          <w:jc w:val="center"/>
        </w:pPr>
        <w:fldSimple w:instr=" PAGE   \* MERGEFORMAT ">
          <w:r w:rsidR="00B3102D">
            <w:rPr>
              <w:noProof/>
            </w:rPr>
            <w:t>2</w:t>
          </w:r>
        </w:fldSimple>
      </w:p>
    </w:sdtContent>
  </w:sdt>
  <w:p w:rsidR="008B4698" w:rsidRDefault="008B469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E09E6"/>
    <w:multiLevelType w:val="multilevel"/>
    <w:tmpl w:val="689CA3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F14"/>
    <w:rsid w:val="000D264C"/>
    <w:rsid w:val="001D1020"/>
    <w:rsid w:val="002259C1"/>
    <w:rsid w:val="002F7E56"/>
    <w:rsid w:val="00324F37"/>
    <w:rsid w:val="003373A8"/>
    <w:rsid w:val="00360FCC"/>
    <w:rsid w:val="00362FFF"/>
    <w:rsid w:val="003939D1"/>
    <w:rsid w:val="00550A48"/>
    <w:rsid w:val="0056135A"/>
    <w:rsid w:val="00612DDA"/>
    <w:rsid w:val="00690F9D"/>
    <w:rsid w:val="00740D92"/>
    <w:rsid w:val="007B00B4"/>
    <w:rsid w:val="00820EEF"/>
    <w:rsid w:val="008B2933"/>
    <w:rsid w:val="008B4698"/>
    <w:rsid w:val="00A617CA"/>
    <w:rsid w:val="00A87638"/>
    <w:rsid w:val="00B03861"/>
    <w:rsid w:val="00B0437B"/>
    <w:rsid w:val="00B3102D"/>
    <w:rsid w:val="00B466DE"/>
    <w:rsid w:val="00B47D4D"/>
    <w:rsid w:val="00BD3E01"/>
    <w:rsid w:val="00C137C0"/>
    <w:rsid w:val="00CA5CC5"/>
    <w:rsid w:val="00D22286"/>
    <w:rsid w:val="00E35C4C"/>
    <w:rsid w:val="00F61F14"/>
    <w:rsid w:val="00F8057F"/>
    <w:rsid w:val="00FA406B"/>
    <w:rsid w:val="00FC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F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1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61F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0F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F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8E3798765A4F1C9E88D28530C581582C22E78F7D786500862BEAC364642C57B9E63651756A49CA501F4DBA5CE938A762F33F202DEBA8C6N0TAM" TargetMode="External"/><Relationship Id="rId13" Type="http://schemas.openxmlformats.org/officeDocument/2006/relationships/hyperlink" Target="consultantplus://offline/ref=AF8E3798765A4F1C9E88D28530C581582C21E78E7D796500862BEAC364642C57ABE66E5D746A57CF590A1BEB1ANBT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E3798765A4F1C9E88D28530C581582C22E78F7D786500862BEAC364642C57B9E63651756A49C95B1F4DBA5CE938A762F33F202DEBA8C6N0TAM" TargetMode="External"/><Relationship Id="rId12" Type="http://schemas.openxmlformats.org/officeDocument/2006/relationships/hyperlink" Target="consultantplus://offline/ref=AF8E3798765A4F1C9E88D28530C581582C21E78E7D796500862BEAC364642C57ABE66E5D746A57CF590A1BEB1ANBTE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F8E3798765A4F1C9E88D28530C581582C21E78E7D796500862BEAC364642C57ABE66E5D746A57CF590A1BEB1ANBTE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F8E3798765A4F1C9E88D28530C581582C21E78E7D796500862BEAC364642C57ABE66E5D746A57CF590A1BEB1ANB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8E3798765A4F1C9E88D28530C581582C22E78F7D786500862BEAC364642C57B9E6365171611D9F1C4114EA18A234A77CEF3E23N3T1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Mashnina_Y</cp:lastModifiedBy>
  <cp:revision>12</cp:revision>
  <cp:lastPrinted>2022-11-29T07:12:00Z</cp:lastPrinted>
  <dcterms:created xsi:type="dcterms:W3CDTF">2022-11-22T10:40:00Z</dcterms:created>
  <dcterms:modified xsi:type="dcterms:W3CDTF">2022-11-29T07:28:00Z</dcterms:modified>
</cp:coreProperties>
</file>