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60" w:rsidRDefault="00811550">
      <w:pPr>
        <w:rPr>
          <w:b/>
          <w:sz w:val="16"/>
          <w:szCs w:val="16"/>
        </w:rPr>
      </w:pPr>
      <w:r w:rsidRPr="00811550">
        <w:rPr>
          <w:b/>
          <w:sz w:val="16"/>
          <w:szCs w:val="16"/>
        </w:rPr>
        <w:drawing>
          <wp:inline distT="0" distB="0" distL="0" distR="0">
            <wp:extent cx="5768884" cy="8646771"/>
            <wp:effectExtent l="19050" t="0" r="32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461" t="7159" r="34331" b="15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884" cy="864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660">
        <w:rPr>
          <w:b/>
          <w:sz w:val="16"/>
          <w:szCs w:val="16"/>
        </w:rPr>
        <w:br w:type="page"/>
      </w:r>
    </w:p>
    <w:p w:rsidR="007045FA" w:rsidRDefault="007045FA" w:rsidP="00911622">
      <w:pPr>
        <w:jc w:val="center"/>
        <w:sectPr w:rsidR="007045FA" w:rsidSect="003E344D">
          <w:headerReference w:type="even" r:id="rId9"/>
          <w:headerReference w:type="default" r:id="rId10"/>
          <w:headerReference w:type="first" r:id="rId11"/>
          <w:pgSz w:w="11907" w:h="16840"/>
          <w:pgMar w:top="1134" w:right="1134" w:bottom="1134" w:left="1701" w:header="720" w:footer="720" w:gutter="0"/>
          <w:pgNumType w:start="0"/>
          <w:cols w:space="720"/>
          <w:titlePg/>
          <w:docGrid w:linePitch="272"/>
        </w:sectPr>
      </w:pPr>
    </w:p>
    <w:p w:rsidR="002F30BE" w:rsidRPr="008C4C98" w:rsidRDefault="002F30BE" w:rsidP="000E3030">
      <w:pPr>
        <w:ind w:left="5103"/>
        <w:jc w:val="center"/>
        <w:rPr>
          <w:caps/>
          <w:sz w:val="28"/>
          <w:szCs w:val="28"/>
        </w:rPr>
      </w:pPr>
      <w:r w:rsidRPr="008C4C98">
        <w:rPr>
          <w:caps/>
          <w:sz w:val="28"/>
          <w:szCs w:val="28"/>
        </w:rPr>
        <w:lastRenderedPageBreak/>
        <w:t>Утверждены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 xml:space="preserve">распоряжением </w:t>
      </w:r>
      <w:r w:rsidR="00866C64">
        <w:rPr>
          <w:sz w:val="28"/>
        </w:rPr>
        <w:t>Правительства</w:t>
      </w:r>
      <w:r w:rsidR="000E3030">
        <w:rPr>
          <w:sz w:val="28"/>
        </w:rPr>
        <w:t xml:space="preserve"> </w:t>
      </w:r>
      <w:r w:rsidRPr="008C4C98">
        <w:rPr>
          <w:sz w:val="28"/>
        </w:rPr>
        <w:t>Курской области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 xml:space="preserve">от </w:t>
      </w:r>
      <w:r w:rsidR="001C4ACA">
        <w:rPr>
          <w:sz w:val="28"/>
          <w:u w:val="single"/>
        </w:rPr>
        <w:t xml:space="preserve">  27.09.2023 </w:t>
      </w:r>
      <w:r w:rsidRPr="008C4C98">
        <w:rPr>
          <w:sz w:val="28"/>
        </w:rPr>
        <w:t xml:space="preserve">№ </w:t>
      </w:r>
      <w:r w:rsidR="001C4ACA">
        <w:rPr>
          <w:sz w:val="28"/>
          <w:u w:val="single"/>
        </w:rPr>
        <w:t>935-рп</w:t>
      </w:r>
    </w:p>
    <w:p w:rsidR="002F30BE" w:rsidRPr="008C4C98" w:rsidRDefault="002F30BE" w:rsidP="002F30BE">
      <w:pPr>
        <w:jc w:val="center"/>
        <w:rPr>
          <w:sz w:val="28"/>
        </w:rPr>
      </w:pPr>
    </w:p>
    <w:p w:rsidR="00785381" w:rsidRPr="008C4C98" w:rsidRDefault="00785381" w:rsidP="002F30BE">
      <w:pPr>
        <w:jc w:val="center"/>
        <w:rPr>
          <w:sz w:val="28"/>
        </w:rPr>
      </w:pP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ОСНОВНЫЕ НАПРАВЛЕНИЯ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бюджетной и налоговой политики Курской области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>на 202</w:t>
      </w:r>
      <w:r w:rsidR="00866C64">
        <w:rPr>
          <w:b/>
          <w:sz w:val="28"/>
        </w:rPr>
        <w:t>4</w:t>
      </w:r>
      <w:r w:rsidRPr="008C4C98">
        <w:rPr>
          <w:b/>
          <w:sz w:val="28"/>
        </w:rPr>
        <w:t xml:space="preserve"> год и на плановый период 202</w:t>
      </w:r>
      <w:r w:rsidR="00866C64">
        <w:rPr>
          <w:b/>
          <w:sz w:val="28"/>
        </w:rPr>
        <w:t>5</w:t>
      </w:r>
      <w:r w:rsidRPr="008C4C98">
        <w:rPr>
          <w:b/>
          <w:sz w:val="28"/>
        </w:rPr>
        <w:t xml:space="preserve"> и 202</w:t>
      </w:r>
      <w:r w:rsidR="00866C64">
        <w:rPr>
          <w:b/>
          <w:sz w:val="28"/>
        </w:rPr>
        <w:t>6</w:t>
      </w:r>
      <w:r w:rsidRPr="008C4C98">
        <w:rPr>
          <w:b/>
          <w:sz w:val="28"/>
        </w:rPr>
        <w:t xml:space="preserve"> год</w:t>
      </w:r>
      <w:r>
        <w:rPr>
          <w:b/>
          <w:sz w:val="28"/>
        </w:rPr>
        <w:t>ов</w:t>
      </w:r>
      <w:r w:rsidRPr="008C4C98">
        <w:rPr>
          <w:b/>
          <w:sz w:val="28"/>
        </w:rPr>
        <w:t xml:space="preserve"> </w:t>
      </w:r>
    </w:p>
    <w:p w:rsidR="003466E2" w:rsidRDefault="003466E2" w:rsidP="003466E2">
      <w:pPr>
        <w:ind w:firstLine="720"/>
        <w:jc w:val="both"/>
        <w:rPr>
          <w:sz w:val="28"/>
        </w:rPr>
      </w:pPr>
    </w:p>
    <w:p w:rsidR="003466E2" w:rsidRPr="008C4C98" w:rsidRDefault="003466E2" w:rsidP="003466E2">
      <w:pPr>
        <w:ind w:firstLine="720"/>
        <w:jc w:val="both"/>
        <w:rPr>
          <w:sz w:val="28"/>
        </w:rPr>
      </w:pPr>
    </w:p>
    <w:p w:rsidR="003466E2" w:rsidRPr="00B3402A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02A">
        <w:rPr>
          <w:sz w:val="28"/>
          <w:szCs w:val="28"/>
        </w:rPr>
        <w:t>Основные направления бюджетной и налоговой политики Курской области на 202</w:t>
      </w:r>
      <w:r w:rsidR="00F17CB8" w:rsidRPr="00B3402A">
        <w:rPr>
          <w:sz w:val="28"/>
          <w:szCs w:val="28"/>
        </w:rPr>
        <w:t>4</w:t>
      </w:r>
      <w:r w:rsidRPr="00B3402A">
        <w:rPr>
          <w:sz w:val="28"/>
          <w:szCs w:val="28"/>
        </w:rPr>
        <w:t xml:space="preserve"> год и на плановый период 202</w:t>
      </w:r>
      <w:r w:rsidR="00F17CB8" w:rsidRPr="00B3402A">
        <w:rPr>
          <w:sz w:val="28"/>
          <w:szCs w:val="28"/>
        </w:rPr>
        <w:t>5</w:t>
      </w:r>
      <w:r w:rsidRPr="00B3402A">
        <w:rPr>
          <w:sz w:val="28"/>
          <w:szCs w:val="28"/>
        </w:rPr>
        <w:t xml:space="preserve"> и 202</w:t>
      </w:r>
      <w:r w:rsidR="00F17CB8" w:rsidRPr="00B3402A">
        <w:rPr>
          <w:sz w:val="28"/>
          <w:szCs w:val="28"/>
        </w:rPr>
        <w:t>6</w:t>
      </w:r>
      <w:r w:rsidRPr="00B3402A">
        <w:rPr>
          <w:sz w:val="28"/>
          <w:szCs w:val="28"/>
        </w:rPr>
        <w:t xml:space="preserve"> годов подготовлены в соответствии со статьей 172 Бюджетного кодекса Российской Федерации, статьей 11 Закона Курской области от</w:t>
      </w:r>
      <w:r w:rsidR="00276BAC" w:rsidRPr="00B3402A">
        <w:rPr>
          <w:sz w:val="28"/>
          <w:szCs w:val="28"/>
        </w:rPr>
        <w:t xml:space="preserve"> </w:t>
      </w:r>
      <w:r w:rsidRPr="00B3402A">
        <w:rPr>
          <w:sz w:val="28"/>
          <w:szCs w:val="28"/>
        </w:rPr>
        <w:t>18 июня 2003 года № 33-ЗКО «О бюджетном процессе в Курской области».</w:t>
      </w:r>
    </w:p>
    <w:p w:rsidR="003466E2" w:rsidRPr="006E1072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825F3">
        <w:rPr>
          <w:sz w:val="28"/>
          <w:szCs w:val="28"/>
        </w:rPr>
        <w:t>В основу бюджетной и налоговой политики Курской области на</w:t>
      </w:r>
      <w:r w:rsidR="00D825F3" w:rsidRPr="00D825F3">
        <w:rPr>
          <w:sz w:val="28"/>
          <w:szCs w:val="28"/>
        </w:rPr>
        <w:t xml:space="preserve"> </w:t>
      </w:r>
      <w:r w:rsidRPr="00D825F3">
        <w:rPr>
          <w:sz w:val="28"/>
          <w:szCs w:val="28"/>
        </w:rPr>
        <w:t>202</w:t>
      </w:r>
      <w:r w:rsidR="00D825F3" w:rsidRPr="00D825F3">
        <w:rPr>
          <w:sz w:val="28"/>
          <w:szCs w:val="28"/>
        </w:rPr>
        <w:t>4</w:t>
      </w:r>
      <w:r w:rsidRPr="00D825F3">
        <w:rPr>
          <w:sz w:val="28"/>
          <w:szCs w:val="28"/>
        </w:rPr>
        <w:t xml:space="preserve"> год и на плановый </w:t>
      </w:r>
      <w:r w:rsidRPr="00950120">
        <w:rPr>
          <w:sz w:val="28"/>
          <w:szCs w:val="28"/>
        </w:rPr>
        <w:t>период 202</w:t>
      </w:r>
      <w:r w:rsidR="00D825F3" w:rsidRPr="00950120">
        <w:rPr>
          <w:sz w:val="28"/>
          <w:szCs w:val="28"/>
        </w:rPr>
        <w:t>5</w:t>
      </w:r>
      <w:r w:rsidRPr="00950120">
        <w:rPr>
          <w:sz w:val="28"/>
          <w:szCs w:val="28"/>
        </w:rPr>
        <w:t xml:space="preserve"> и 202</w:t>
      </w:r>
      <w:r w:rsidR="00D825F3" w:rsidRPr="00950120">
        <w:rPr>
          <w:sz w:val="28"/>
          <w:szCs w:val="28"/>
        </w:rPr>
        <w:t>6</w:t>
      </w:r>
      <w:r w:rsidRPr="00950120">
        <w:rPr>
          <w:sz w:val="28"/>
          <w:szCs w:val="28"/>
        </w:rPr>
        <w:t xml:space="preserve"> годов положены стратегические цели развития региона, сформулированные в соответствии</w:t>
      </w:r>
      <w:r w:rsidR="00D825F3" w:rsidRPr="00950120">
        <w:rPr>
          <w:sz w:val="28"/>
          <w:szCs w:val="28"/>
        </w:rPr>
        <w:br/>
      </w:r>
      <w:r w:rsidRPr="00950120">
        <w:rPr>
          <w:sz w:val="28"/>
          <w:szCs w:val="28"/>
        </w:rPr>
        <w:t>с</w:t>
      </w:r>
      <w:r w:rsidR="00D825F3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приоритетными направлениями развития налоговой системы Российской Федерации в целях создания условий для расширения экономического потенциала развития в среднесрочной перспективе, изложенными</w:t>
      </w:r>
      <w:r w:rsidR="00D825F3" w:rsidRPr="00950120">
        <w:rPr>
          <w:sz w:val="28"/>
          <w:szCs w:val="28"/>
        </w:rPr>
        <w:br/>
        <w:t xml:space="preserve">в </w:t>
      </w:r>
      <w:r w:rsidRPr="00950120">
        <w:rPr>
          <w:sz w:val="28"/>
          <w:szCs w:val="28"/>
        </w:rPr>
        <w:t>Основных направлениях налоговой политики Российской Федерации</w:t>
      </w:r>
      <w:r w:rsidR="00D825F3" w:rsidRPr="00950120">
        <w:rPr>
          <w:sz w:val="28"/>
          <w:szCs w:val="28"/>
        </w:rPr>
        <w:br/>
      </w:r>
      <w:r w:rsidRPr="00950120">
        <w:rPr>
          <w:sz w:val="28"/>
          <w:szCs w:val="28"/>
        </w:rPr>
        <w:t>на</w:t>
      </w:r>
      <w:r w:rsidR="00D825F3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ближайшие три года, Посланием</w:t>
      </w:r>
      <w:proofErr w:type="gramEnd"/>
      <w:r w:rsidRPr="00950120">
        <w:rPr>
          <w:sz w:val="28"/>
          <w:szCs w:val="28"/>
        </w:rPr>
        <w:t xml:space="preserve"> </w:t>
      </w:r>
      <w:proofErr w:type="gramStart"/>
      <w:r w:rsidRPr="00950120">
        <w:rPr>
          <w:sz w:val="28"/>
          <w:szCs w:val="28"/>
        </w:rPr>
        <w:t xml:space="preserve">Президента Российской Федерации Федеральному Собранию Российской Федерации от 21 </w:t>
      </w:r>
      <w:r w:rsidR="00F87F16" w:rsidRPr="00950120">
        <w:rPr>
          <w:sz w:val="28"/>
          <w:szCs w:val="28"/>
        </w:rPr>
        <w:t>февраля</w:t>
      </w:r>
      <w:r w:rsidRPr="00950120">
        <w:rPr>
          <w:sz w:val="28"/>
          <w:szCs w:val="28"/>
        </w:rPr>
        <w:t xml:space="preserve"> 202</w:t>
      </w:r>
      <w:r w:rsidR="00F87F16" w:rsidRPr="00950120">
        <w:rPr>
          <w:sz w:val="28"/>
          <w:szCs w:val="28"/>
        </w:rPr>
        <w:t>3</w:t>
      </w:r>
      <w:r w:rsidRPr="00950120">
        <w:rPr>
          <w:sz w:val="28"/>
          <w:szCs w:val="28"/>
        </w:rPr>
        <w:t xml:space="preserve"> года,</w:t>
      </w:r>
      <w:r w:rsidRPr="00950120">
        <w:rPr>
          <w:color w:val="000000"/>
          <w:sz w:val="28"/>
          <w:szCs w:val="28"/>
        </w:rPr>
        <w:t xml:space="preserve"> </w:t>
      </w:r>
      <w:r w:rsidR="00E82087" w:rsidRPr="00950120">
        <w:rPr>
          <w:sz w:val="28"/>
          <w:szCs w:val="28"/>
        </w:rPr>
        <w:t>у</w:t>
      </w:r>
      <w:r w:rsidRPr="00950120">
        <w:rPr>
          <w:sz w:val="28"/>
          <w:szCs w:val="28"/>
        </w:rPr>
        <w:t>каз</w:t>
      </w:r>
      <w:r w:rsidR="00BA178C" w:rsidRPr="00950120">
        <w:rPr>
          <w:sz w:val="28"/>
          <w:szCs w:val="28"/>
        </w:rPr>
        <w:t>ами</w:t>
      </w:r>
      <w:r w:rsidRPr="00950120">
        <w:rPr>
          <w:sz w:val="28"/>
          <w:szCs w:val="28"/>
        </w:rPr>
        <w:t xml:space="preserve"> Президента Российской Федерации от</w:t>
      </w:r>
      <w:r w:rsidR="00276BAC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7</w:t>
      </w:r>
      <w:r w:rsidR="00276BAC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мая 2018 года № 204</w:t>
      </w:r>
      <w:r w:rsidR="00F87F16" w:rsidRPr="00950120">
        <w:rPr>
          <w:sz w:val="28"/>
          <w:szCs w:val="28"/>
        </w:rPr>
        <w:br/>
      </w:r>
      <w:r w:rsidRPr="00950120">
        <w:rPr>
          <w:sz w:val="28"/>
          <w:szCs w:val="28"/>
        </w:rPr>
        <w:t>«О</w:t>
      </w:r>
      <w:r w:rsidR="00F87F16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национальных целях и стратегических задачах развития Российской Федерации на период до</w:t>
      </w:r>
      <w:r w:rsidRPr="00F87F16">
        <w:rPr>
          <w:sz w:val="28"/>
          <w:szCs w:val="28"/>
        </w:rPr>
        <w:t xml:space="preserve"> 2024 года»</w:t>
      </w:r>
      <w:r w:rsidR="00BA178C" w:rsidRPr="00F87F16">
        <w:rPr>
          <w:sz w:val="28"/>
          <w:szCs w:val="28"/>
        </w:rPr>
        <w:t xml:space="preserve"> и</w:t>
      </w:r>
      <w:r w:rsidRPr="00F87F16">
        <w:rPr>
          <w:sz w:val="28"/>
          <w:szCs w:val="28"/>
        </w:rPr>
        <w:t xml:space="preserve"> от 21 июля 2020 года № 474</w:t>
      </w:r>
      <w:r w:rsidR="00F87F16" w:rsidRPr="00F87F16">
        <w:rPr>
          <w:sz w:val="28"/>
          <w:szCs w:val="28"/>
        </w:rPr>
        <w:br/>
      </w:r>
      <w:r w:rsidRPr="00F87F16">
        <w:rPr>
          <w:sz w:val="28"/>
          <w:szCs w:val="28"/>
        </w:rPr>
        <w:t>«О</w:t>
      </w:r>
      <w:r w:rsidR="00F87F16" w:rsidRPr="00F87F16">
        <w:rPr>
          <w:sz w:val="28"/>
          <w:szCs w:val="28"/>
        </w:rPr>
        <w:t xml:space="preserve"> </w:t>
      </w:r>
      <w:r w:rsidRPr="00F87F16">
        <w:rPr>
          <w:sz w:val="28"/>
          <w:szCs w:val="28"/>
        </w:rPr>
        <w:t>национальных целях развития Российской Федерации на период</w:t>
      </w:r>
      <w:r w:rsidR="00F87F16" w:rsidRPr="00F87F16">
        <w:rPr>
          <w:sz w:val="28"/>
          <w:szCs w:val="28"/>
        </w:rPr>
        <w:br/>
      </w:r>
      <w:r w:rsidRPr="00F87F16">
        <w:rPr>
          <w:sz w:val="28"/>
          <w:szCs w:val="28"/>
        </w:rPr>
        <w:t>до</w:t>
      </w:r>
      <w:r w:rsidR="00F87F16" w:rsidRPr="00F87F16">
        <w:rPr>
          <w:sz w:val="28"/>
          <w:szCs w:val="28"/>
        </w:rPr>
        <w:t xml:space="preserve"> </w:t>
      </w:r>
      <w:r w:rsidRPr="00F87F16">
        <w:rPr>
          <w:sz w:val="28"/>
          <w:szCs w:val="28"/>
        </w:rPr>
        <w:t>2030 года», Программой оздоровления государственных финансов Курской области</w:t>
      </w:r>
      <w:proofErr w:type="gramEnd"/>
      <w:r w:rsidRPr="00F87F16">
        <w:rPr>
          <w:sz w:val="28"/>
          <w:szCs w:val="28"/>
        </w:rPr>
        <w:t>, утвержденной постановлением Администрации Курской области от 26.</w:t>
      </w:r>
      <w:r w:rsidRPr="006E1072">
        <w:rPr>
          <w:sz w:val="28"/>
          <w:szCs w:val="28"/>
        </w:rPr>
        <w:t>09.2018 № 778-па.</w:t>
      </w:r>
    </w:p>
    <w:p w:rsidR="003466E2" w:rsidRPr="006E1072" w:rsidRDefault="003466E2" w:rsidP="003466E2">
      <w:pPr>
        <w:ind w:firstLine="709"/>
        <w:jc w:val="center"/>
        <w:rPr>
          <w:b/>
          <w:sz w:val="28"/>
        </w:rPr>
      </w:pPr>
    </w:p>
    <w:p w:rsidR="003466E2" w:rsidRPr="006E1072" w:rsidRDefault="003466E2" w:rsidP="003466E2">
      <w:pPr>
        <w:ind w:firstLine="709"/>
        <w:jc w:val="center"/>
        <w:rPr>
          <w:b/>
          <w:sz w:val="28"/>
          <w:szCs w:val="28"/>
        </w:rPr>
      </w:pPr>
      <w:r w:rsidRPr="006E1072">
        <w:rPr>
          <w:b/>
          <w:sz w:val="28"/>
        </w:rPr>
        <w:t xml:space="preserve">Основные задачи бюджетной политики </w:t>
      </w:r>
      <w:r w:rsidRPr="006E1072">
        <w:rPr>
          <w:b/>
          <w:sz w:val="28"/>
          <w:szCs w:val="28"/>
        </w:rPr>
        <w:t xml:space="preserve">Курской области </w:t>
      </w:r>
    </w:p>
    <w:p w:rsidR="003466E2" w:rsidRPr="006E1072" w:rsidRDefault="003466E2" w:rsidP="003466E2">
      <w:pPr>
        <w:ind w:firstLine="709"/>
        <w:jc w:val="center"/>
        <w:rPr>
          <w:b/>
          <w:sz w:val="28"/>
        </w:rPr>
      </w:pPr>
      <w:r w:rsidRPr="006E1072">
        <w:rPr>
          <w:b/>
          <w:sz w:val="28"/>
        </w:rPr>
        <w:t>на 202</w:t>
      </w:r>
      <w:r w:rsidR="006E1072" w:rsidRPr="006E1072">
        <w:rPr>
          <w:b/>
          <w:sz w:val="28"/>
        </w:rPr>
        <w:t>4</w:t>
      </w:r>
      <w:r w:rsidRPr="006E1072">
        <w:rPr>
          <w:b/>
          <w:sz w:val="28"/>
        </w:rPr>
        <w:t xml:space="preserve"> год </w:t>
      </w:r>
      <w:r w:rsidRPr="006E1072">
        <w:rPr>
          <w:b/>
          <w:sz w:val="28"/>
          <w:szCs w:val="28"/>
        </w:rPr>
        <w:t>и на плановый период 202</w:t>
      </w:r>
      <w:r w:rsidR="006E1072" w:rsidRPr="006E1072">
        <w:rPr>
          <w:b/>
          <w:sz w:val="28"/>
          <w:szCs w:val="28"/>
        </w:rPr>
        <w:t>5</w:t>
      </w:r>
      <w:r w:rsidRPr="006E1072">
        <w:rPr>
          <w:b/>
          <w:sz w:val="28"/>
          <w:szCs w:val="28"/>
        </w:rPr>
        <w:t xml:space="preserve"> и 202</w:t>
      </w:r>
      <w:r w:rsidR="006E1072" w:rsidRPr="006E1072">
        <w:rPr>
          <w:b/>
          <w:sz w:val="28"/>
          <w:szCs w:val="28"/>
        </w:rPr>
        <w:t>6</w:t>
      </w:r>
      <w:r w:rsidRPr="006E1072">
        <w:rPr>
          <w:b/>
          <w:sz w:val="28"/>
          <w:szCs w:val="28"/>
        </w:rPr>
        <w:t xml:space="preserve"> годов</w:t>
      </w:r>
      <w:r w:rsidRPr="006E1072">
        <w:rPr>
          <w:b/>
          <w:sz w:val="28"/>
        </w:rPr>
        <w:t xml:space="preserve"> </w:t>
      </w:r>
    </w:p>
    <w:p w:rsidR="003466E2" w:rsidRPr="006E1072" w:rsidRDefault="003466E2" w:rsidP="003466E2">
      <w:pPr>
        <w:ind w:firstLine="709"/>
        <w:jc w:val="center"/>
        <w:rPr>
          <w:b/>
          <w:sz w:val="28"/>
        </w:rPr>
      </w:pPr>
    </w:p>
    <w:p w:rsidR="003466E2" w:rsidRPr="00CD724F" w:rsidRDefault="003466E2" w:rsidP="003466E2">
      <w:pPr>
        <w:ind w:firstLine="720"/>
        <w:jc w:val="both"/>
        <w:rPr>
          <w:sz w:val="28"/>
          <w:szCs w:val="28"/>
        </w:rPr>
      </w:pPr>
      <w:r w:rsidRPr="006E1072">
        <w:rPr>
          <w:sz w:val="28"/>
          <w:szCs w:val="28"/>
        </w:rPr>
        <w:t>Целью основных направлений бюджетной политики на 202</w:t>
      </w:r>
      <w:r w:rsidR="006E1072" w:rsidRPr="006E1072">
        <w:rPr>
          <w:sz w:val="28"/>
          <w:szCs w:val="28"/>
        </w:rPr>
        <w:t>4</w:t>
      </w:r>
      <w:r w:rsidRPr="006E1072">
        <w:rPr>
          <w:sz w:val="28"/>
          <w:szCs w:val="28"/>
        </w:rPr>
        <w:t xml:space="preserve"> год</w:t>
      </w:r>
      <w:r w:rsidR="006E1072" w:rsidRPr="006E1072">
        <w:rPr>
          <w:sz w:val="28"/>
          <w:szCs w:val="28"/>
        </w:rPr>
        <w:br/>
      </w:r>
      <w:r w:rsidRPr="006E1072">
        <w:rPr>
          <w:sz w:val="28"/>
          <w:szCs w:val="28"/>
        </w:rPr>
        <w:t>и</w:t>
      </w:r>
      <w:r w:rsidR="006E1072" w:rsidRPr="006E1072">
        <w:rPr>
          <w:sz w:val="28"/>
          <w:szCs w:val="28"/>
        </w:rPr>
        <w:t xml:space="preserve"> </w:t>
      </w:r>
      <w:r w:rsidRPr="006E1072">
        <w:rPr>
          <w:sz w:val="28"/>
          <w:szCs w:val="28"/>
        </w:rPr>
        <w:t>на</w:t>
      </w:r>
      <w:r w:rsidR="006E1072" w:rsidRPr="006E1072">
        <w:rPr>
          <w:sz w:val="28"/>
          <w:szCs w:val="28"/>
        </w:rPr>
        <w:t xml:space="preserve"> </w:t>
      </w:r>
      <w:r w:rsidRPr="006E1072">
        <w:rPr>
          <w:sz w:val="28"/>
          <w:szCs w:val="28"/>
        </w:rPr>
        <w:t>плановый период 202</w:t>
      </w:r>
      <w:r w:rsidR="006E1072" w:rsidRPr="006E1072">
        <w:rPr>
          <w:sz w:val="28"/>
          <w:szCs w:val="28"/>
        </w:rPr>
        <w:t>5</w:t>
      </w:r>
      <w:r w:rsidRPr="006E1072">
        <w:rPr>
          <w:sz w:val="28"/>
          <w:szCs w:val="28"/>
        </w:rPr>
        <w:t xml:space="preserve"> и 202</w:t>
      </w:r>
      <w:r w:rsidR="006E1072" w:rsidRPr="006E1072">
        <w:rPr>
          <w:sz w:val="28"/>
          <w:szCs w:val="28"/>
        </w:rPr>
        <w:t>6</w:t>
      </w:r>
      <w:r w:rsidRPr="006E1072">
        <w:rPr>
          <w:sz w:val="28"/>
          <w:szCs w:val="28"/>
        </w:rPr>
        <w:t xml:space="preserve"> годов является определение основных подходов к формированию характеристик и прогнозируемых параметров проекта областного бюджета на 202</w:t>
      </w:r>
      <w:r w:rsidR="006E1072" w:rsidRPr="006E1072">
        <w:rPr>
          <w:sz w:val="28"/>
          <w:szCs w:val="28"/>
        </w:rPr>
        <w:t>4</w:t>
      </w:r>
      <w:r w:rsidRPr="006E1072">
        <w:rPr>
          <w:sz w:val="28"/>
          <w:szCs w:val="28"/>
        </w:rPr>
        <w:t xml:space="preserve"> год и на плановый период 202</w:t>
      </w:r>
      <w:r w:rsidR="006E1072" w:rsidRPr="006E1072">
        <w:rPr>
          <w:sz w:val="28"/>
          <w:szCs w:val="28"/>
        </w:rPr>
        <w:t>5</w:t>
      </w:r>
      <w:r w:rsidR="006E1072" w:rsidRPr="006E1072">
        <w:rPr>
          <w:sz w:val="28"/>
          <w:szCs w:val="28"/>
        </w:rPr>
        <w:br/>
      </w:r>
      <w:r w:rsidRPr="006E1072">
        <w:rPr>
          <w:sz w:val="28"/>
          <w:szCs w:val="28"/>
        </w:rPr>
        <w:t>и</w:t>
      </w:r>
      <w:r w:rsidR="006E1072" w:rsidRPr="006E1072">
        <w:rPr>
          <w:sz w:val="28"/>
          <w:szCs w:val="28"/>
        </w:rPr>
        <w:t xml:space="preserve"> </w:t>
      </w:r>
      <w:r w:rsidRPr="006E1072">
        <w:rPr>
          <w:sz w:val="28"/>
          <w:szCs w:val="28"/>
        </w:rPr>
        <w:t>202</w:t>
      </w:r>
      <w:r w:rsidR="006E1072" w:rsidRPr="006E1072">
        <w:rPr>
          <w:sz w:val="28"/>
          <w:szCs w:val="28"/>
        </w:rPr>
        <w:t>6</w:t>
      </w:r>
      <w:r w:rsidRPr="006E1072">
        <w:rPr>
          <w:sz w:val="28"/>
          <w:szCs w:val="28"/>
        </w:rPr>
        <w:t xml:space="preserve"> годов и дальнейшее повышение эффективности </w:t>
      </w:r>
      <w:r w:rsidRPr="00CD724F">
        <w:rPr>
          <w:sz w:val="28"/>
          <w:szCs w:val="28"/>
        </w:rPr>
        <w:t>использования бюджетных средств.</w:t>
      </w:r>
    </w:p>
    <w:p w:rsidR="003466E2" w:rsidRPr="00CD724F" w:rsidRDefault="003466E2" w:rsidP="003466E2">
      <w:pPr>
        <w:ind w:firstLine="720"/>
        <w:jc w:val="both"/>
        <w:rPr>
          <w:sz w:val="28"/>
          <w:szCs w:val="28"/>
        </w:rPr>
      </w:pPr>
      <w:r w:rsidRPr="00CD724F">
        <w:rPr>
          <w:sz w:val="28"/>
          <w:szCs w:val="28"/>
        </w:rPr>
        <w:t>Основными задачами бюджетной политики Курской области</w:t>
      </w:r>
      <w:r w:rsidR="00CD724F" w:rsidRPr="00CD724F">
        <w:rPr>
          <w:sz w:val="28"/>
          <w:szCs w:val="28"/>
        </w:rPr>
        <w:br/>
      </w:r>
      <w:r w:rsidRPr="00CD724F">
        <w:rPr>
          <w:sz w:val="28"/>
          <w:szCs w:val="28"/>
        </w:rPr>
        <w:t>на</w:t>
      </w:r>
      <w:r w:rsidR="00CD724F" w:rsidRPr="00CD724F">
        <w:rPr>
          <w:sz w:val="28"/>
          <w:szCs w:val="28"/>
        </w:rPr>
        <w:t xml:space="preserve"> </w:t>
      </w:r>
      <w:r w:rsidRPr="00CD724F">
        <w:rPr>
          <w:sz w:val="28"/>
          <w:szCs w:val="28"/>
        </w:rPr>
        <w:t>202</w:t>
      </w:r>
      <w:r w:rsidR="00CD724F" w:rsidRPr="00CD724F">
        <w:rPr>
          <w:sz w:val="28"/>
          <w:szCs w:val="28"/>
        </w:rPr>
        <w:t xml:space="preserve">4 </w:t>
      </w:r>
      <w:r w:rsidRPr="00CD724F">
        <w:rPr>
          <w:sz w:val="28"/>
          <w:szCs w:val="28"/>
        </w:rPr>
        <w:t>год и на плановый период 202</w:t>
      </w:r>
      <w:r w:rsidR="00CD724F" w:rsidRPr="00CD724F">
        <w:rPr>
          <w:sz w:val="28"/>
          <w:szCs w:val="28"/>
        </w:rPr>
        <w:t>5</w:t>
      </w:r>
      <w:r w:rsidRPr="00CD724F">
        <w:rPr>
          <w:sz w:val="28"/>
          <w:szCs w:val="28"/>
        </w:rPr>
        <w:t xml:space="preserve"> и 202</w:t>
      </w:r>
      <w:r w:rsidR="00CD724F" w:rsidRPr="00CD724F">
        <w:rPr>
          <w:sz w:val="28"/>
          <w:szCs w:val="28"/>
        </w:rPr>
        <w:t>6</w:t>
      </w:r>
      <w:r w:rsidRPr="00CD724F">
        <w:rPr>
          <w:sz w:val="28"/>
          <w:szCs w:val="28"/>
        </w:rPr>
        <w:t xml:space="preserve"> годов будут:</w:t>
      </w:r>
    </w:p>
    <w:p w:rsidR="00400881" w:rsidRPr="00EC2929" w:rsidRDefault="003466E2" w:rsidP="003466E2">
      <w:pPr>
        <w:ind w:firstLine="720"/>
        <w:jc w:val="both"/>
        <w:rPr>
          <w:sz w:val="16"/>
          <w:szCs w:val="16"/>
        </w:rPr>
      </w:pPr>
      <w:r w:rsidRPr="00C4013A">
        <w:rPr>
          <w:sz w:val="28"/>
          <w:szCs w:val="28"/>
        </w:rPr>
        <w:lastRenderedPageBreak/>
        <w:t xml:space="preserve">обеспечение долгосрочной сбалансированности и устойчивости </w:t>
      </w:r>
      <w:r w:rsidRPr="00EC2929">
        <w:rPr>
          <w:sz w:val="28"/>
          <w:szCs w:val="28"/>
        </w:rPr>
        <w:t>бюджетной системы как базового принципа ответственной бюджетной политики;</w:t>
      </w:r>
      <w:r w:rsidR="00697BDE" w:rsidRPr="00EC2929">
        <w:rPr>
          <w:sz w:val="28"/>
          <w:szCs w:val="28"/>
        </w:rPr>
        <w:t xml:space="preserve"> </w:t>
      </w:r>
    </w:p>
    <w:p w:rsidR="002B74FE" w:rsidRPr="00EC2929" w:rsidRDefault="002B74FE" w:rsidP="003466E2">
      <w:pPr>
        <w:ind w:firstLine="720"/>
        <w:jc w:val="both"/>
        <w:rPr>
          <w:sz w:val="28"/>
          <w:szCs w:val="28"/>
        </w:rPr>
      </w:pPr>
      <w:proofErr w:type="gramStart"/>
      <w:r w:rsidRPr="00EC2929">
        <w:rPr>
          <w:sz w:val="28"/>
          <w:szCs w:val="28"/>
        </w:rPr>
        <w:t xml:space="preserve">безусловное исполнение всех социально значимых обязательств государства и стратегическая приоритизация расходов бюджета, направленных на достижение целей и целевых показателей национальных проектов, определенных в соответствии с </w:t>
      </w:r>
      <w:r w:rsidR="00D64134" w:rsidRPr="00EC2929">
        <w:rPr>
          <w:sz w:val="28"/>
          <w:szCs w:val="28"/>
        </w:rPr>
        <w:t>у</w:t>
      </w:r>
      <w:r w:rsidRPr="00EC2929">
        <w:rPr>
          <w:sz w:val="28"/>
          <w:szCs w:val="28"/>
        </w:rPr>
        <w:t xml:space="preserve">казами </w:t>
      </w:r>
      <w:r w:rsidR="00D64134" w:rsidRPr="00EC2929">
        <w:rPr>
          <w:sz w:val="28"/>
          <w:szCs w:val="28"/>
        </w:rPr>
        <w:t>Президента Российской Федерации от 7 мая 2018 года № 204 и от 21 июля 2020 года № 474</w:t>
      </w:r>
      <w:r w:rsidRPr="00EC2929">
        <w:rPr>
          <w:sz w:val="28"/>
          <w:szCs w:val="28"/>
        </w:rPr>
        <w:t>,</w:t>
      </w:r>
      <w:r w:rsidR="00D64134" w:rsidRPr="00EC2929">
        <w:rPr>
          <w:sz w:val="28"/>
          <w:szCs w:val="28"/>
        </w:rPr>
        <w:br/>
      </w:r>
      <w:r w:rsidRPr="00EC2929">
        <w:rPr>
          <w:sz w:val="28"/>
          <w:szCs w:val="28"/>
        </w:rPr>
        <w:t>а также результатов входящих в и</w:t>
      </w:r>
      <w:r w:rsidR="00230031">
        <w:rPr>
          <w:sz w:val="28"/>
          <w:szCs w:val="28"/>
        </w:rPr>
        <w:t>х состав региональных проектов;</w:t>
      </w:r>
      <w:proofErr w:type="gramEnd"/>
    </w:p>
    <w:p w:rsidR="002E40E7" w:rsidRPr="00EC2929" w:rsidRDefault="002E40E7" w:rsidP="003466E2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>актуализаци</w:t>
      </w:r>
      <w:r w:rsidR="0030552C" w:rsidRPr="00EC2929">
        <w:rPr>
          <w:noProof/>
          <w:sz w:val="28"/>
          <w:szCs w:val="28"/>
        </w:rPr>
        <w:t>я</w:t>
      </w:r>
      <w:r w:rsidRPr="00EC2929">
        <w:rPr>
          <w:noProof/>
          <w:sz w:val="28"/>
          <w:szCs w:val="28"/>
        </w:rPr>
        <w:t xml:space="preserve"> и совершенствовани</w:t>
      </w:r>
      <w:r w:rsidR="0030552C" w:rsidRPr="00EC2929">
        <w:rPr>
          <w:noProof/>
          <w:sz w:val="28"/>
          <w:szCs w:val="28"/>
        </w:rPr>
        <w:t>е</w:t>
      </w:r>
      <w:r w:rsidRPr="00EC2929">
        <w:rPr>
          <w:noProof/>
          <w:sz w:val="28"/>
          <w:szCs w:val="28"/>
        </w:rPr>
        <w:t xml:space="preserve"> нормативной правовой</w:t>
      </w:r>
      <w:r w:rsidRPr="00EC2929">
        <w:rPr>
          <w:noProof/>
          <w:sz w:val="28"/>
          <w:szCs w:val="28"/>
        </w:rPr>
        <w:br/>
        <w:t>и методической базы в сфере программно-целевого планирования, в том числе с учетом норм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 мая 2021 г. № 786;</w:t>
      </w:r>
    </w:p>
    <w:p w:rsidR="00413223" w:rsidRPr="00EC2929" w:rsidRDefault="00413223" w:rsidP="003466E2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 xml:space="preserve">реализация мероприятий, направленных на повышение качества планирования и эффективности реализации государственных программ </w:t>
      </w:r>
      <w:r w:rsidR="00E82087" w:rsidRPr="00EC2929">
        <w:rPr>
          <w:noProof/>
          <w:sz w:val="28"/>
          <w:szCs w:val="28"/>
        </w:rPr>
        <w:t xml:space="preserve">Курской </w:t>
      </w:r>
      <w:r w:rsidRPr="00EC2929">
        <w:rPr>
          <w:noProof/>
          <w:sz w:val="28"/>
          <w:szCs w:val="28"/>
        </w:rPr>
        <w:t>области исходя из ожидаемых результатов</w:t>
      </w:r>
      <w:r w:rsidR="004419B1" w:rsidRPr="00EC2929">
        <w:rPr>
          <w:noProof/>
          <w:sz w:val="28"/>
          <w:szCs w:val="28"/>
        </w:rPr>
        <w:t>;</w:t>
      </w:r>
    </w:p>
    <w:p w:rsidR="00F4171B" w:rsidRPr="00EC2929" w:rsidRDefault="0058135D" w:rsidP="00102CC0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>соблюдение</w:t>
      </w:r>
      <w:r w:rsidR="000C149B" w:rsidRPr="00EC2929">
        <w:rPr>
          <w:noProof/>
          <w:sz w:val="28"/>
          <w:szCs w:val="28"/>
        </w:rPr>
        <w:t xml:space="preserve"> </w:t>
      </w:r>
      <w:r w:rsidRPr="00EC2929">
        <w:rPr>
          <w:noProof/>
          <w:sz w:val="28"/>
          <w:szCs w:val="28"/>
        </w:rPr>
        <w:t>условий соглашений, заключенных Курской област</w:t>
      </w:r>
      <w:r w:rsidR="008161CB" w:rsidRPr="00EC2929">
        <w:rPr>
          <w:noProof/>
          <w:sz w:val="28"/>
          <w:szCs w:val="28"/>
        </w:rPr>
        <w:t>ью</w:t>
      </w:r>
      <w:r w:rsidR="008161CB" w:rsidRPr="00EC2929">
        <w:rPr>
          <w:noProof/>
          <w:sz w:val="28"/>
          <w:szCs w:val="28"/>
        </w:rPr>
        <w:br/>
      </w:r>
      <w:r w:rsidRPr="00EC2929">
        <w:rPr>
          <w:noProof/>
          <w:sz w:val="28"/>
          <w:szCs w:val="28"/>
        </w:rPr>
        <w:t>с Министерством финансов Российской Федерации</w:t>
      </w:r>
      <w:r w:rsidR="00102CC0" w:rsidRPr="00EC2929">
        <w:rPr>
          <w:noProof/>
          <w:sz w:val="28"/>
          <w:szCs w:val="28"/>
        </w:rPr>
        <w:t>;</w:t>
      </w:r>
      <w:r w:rsidRPr="00EC2929">
        <w:rPr>
          <w:noProof/>
          <w:sz w:val="28"/>
          <w:szCs w:val="28"/>
        </w:rPr>
        <w:t xml:space="preserve"> </w:t>
      </w:r>
    </w:p>
    <w:p w:rsidR="003466E2" w:rsidRPr="00EC2929" w:rsidRDefault="003466E2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реализация мер по повышению эффективности использования бюджетных средств, в том числе путем выполнения мероприятий</w:t>
      </w:r>
      <w:r w:rsidR="00A434AD" w:rsidRPr="00EC2929">
        <w:rPr>
          <w:sz w:val="28"/>
          <w:szCs w:val="28"/>
        </w:rPr>
        <w:br/>
      </w:r>
      <w:r w:rsidRPr="00EC2929">
        <w:rPr>
          <w:sz w:val="28"/>
          <w:szCs w:val="28"/>
        </w:rPr>
        <w:t>по</w:t>
      </w:r>
      <w:r w:rsidR="00A434AD" w:rsidRPr="00EC2929">
        <w:rPr>
          <w:sz w:val="28"/>
          <w:szCs w:val="28"/>
        </w:rPr>
        <w:t xml:space="preserve"> </w:t>
      </w:r>
      <w:r w:rsidRPr="00EC2929">
        <w:rPr>
          <w:sz w:val="28"/>
          <w:szCs w:val="28"/>
        </w:rPr>
        <w:t>оздоровлению государственных финансов Курской области;</w:t>
      </w:r>
    </w:p>
    <w:p w:rsidR="006535BB" w:rsidRDefault="006535BB" w:rsidP="003466E2">
      <w:pPr>
        <w:ind w:firstLine="720"/>
        <w:jc w:val="both"/>
        <w:rPr>
          <w:rStyle w:val="FontStyle14"/>
          <w:color w:val="000000"/>
          <w:sz w:val="28"/>
          <w:szCs w:val="28"/>
        </w:rPr>
      </w:pPr>
      <w:r w:rsidRPr="00EC2929">
        <w:rPr>
          <w:rStyle w:val="FontStyle14"/>
          <w:color w:val="000000"/>
          <w:sz w:val="28"/>
          <w:szCs w:val="28"/>
        </w:rPr>
        <w:t>финансовое обеспечение принятых расходных обязательств с учетом проведения</w:t>
      </w:r>
      <w:r w:rsidRPr="0086291B">
        <w:rPr>
          <w:rStyle w:val="FontStyle14"/>
          <w:color w:val="000000"/>
          <w:sz w:val="28"/>
          <w:szCs w:val="28"/>
        </w:rPr>
        <w:t xml:space="preserve"> мероприятий по их оптимизации, сокращению неэффективных расходов областного бюджета;</w:t>
      </w:r>
    </w:p>
    <w:p w:rsidR="00AD505C" w:rsidRPr="00EC2929" w:rsidRDefault="00AD505C" w:rsidP="003466E2">
      <w:pPr>
        <w:ind w:firstLine="720"/>
        <w:jc w:val="both"/>
        <w:rPr>
          <w:rStyle w:val="FontStyle14"/>
          <w:sz w:val="28"/>
          <w:szCs w:val="28"/>
        </w:rPr>
      </w:pPr>
      <w:r w:rsidRPr="0086291B">
        <w:rPr>
          <w:rStyle w:val="FontStyle14"/>
          <w:color w:val="000000"/>
          <w:sz w:val="28"/>
          <w:szCs w:val="28"/>
        </w:rPr>
        <w:t xml:space="preserve">недопущение установления и исполнения </w:t>
      </w:r>
      <w:r w:rsidRPr="0086291B">
        <w:rPr>
          <w:color w:val="000000"/>
          <w:sz w:val="28"/>
          <w:szCs w:val="28"/>
        </w:rPr>
        <w:t>расходных обязательств, не относящихся к полномочиям органов государственной власти субъектов Российской Фед</w:t>
      </w:r>
      <w:r w:rsidRPr="0086291B">
        <w:rPr>
          <w:sz w:val="28"/>
          <w:szCs w:val="28"/>
        </w:rPr>
        <w:t>ерации</w:t>
      </w:r>
      <w:r w:rsidR="00514E8A" w:rsidRPr="0086291B">
        <w:rPr>
          <w:sz w:val="28"/>
          <w:szCs w:val="28"/>
        </w:rPr>
        <w:t>, а также не</w:t>
      </w:r>
      <w:r w:rsidR="00C75CCB" w:rsidRPr="0086291B">
        <w:rPr>
          <w:sz w:val="28"/>
          <w:szCs w:val="28"/>
        </w:rPr>
        <w:t xml:space="preserve"> </w:t>
      </w:r>
      <w:r w:rsidR="00514E8A" w:rsidRPr="0086291B">
        <w:rPr>
          <w:sz w:val="28"/>
          <w:szCs w:val="28"/>
        </w:rPr>
        <w:t xml:space="preserve">обеспеченных источниками </w:t>
      </w:r>
      <w:r w:rsidR="00514E8A" w:rsidRPr="00EC2929">
        <w:rPr>
          <w:sz w:val="28"/>
          <w:szCs w:val="28"/>
        </w:rPr>
        <w:t>финансирования</w:t>
      </w:r>
      <w:r w:rsidRPr="00EC2929">
        <w:rPr>
          <w:rStyle w:val="FontStyle14"/>
          <w:sz w:val="28"/>
          <w:szCs w:val="28"/>
        </w:rPr>
        <w:t>;</w:t>
      </w:r>
    </w:p>
    <w:p w:rsidR="000D6D24" w:rsidRPr="00EC2929" w:rsidRDefault="007001AE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реализация инфраструктурных проектов за счет средств инфраструктурных бюджетных кредитов, предоставленных</w:t>
      </w:r>
      <w:r w:rsidRPr="00EC2929">
        <w:rPr>
          <w:sz w:val="28"/>
          <w:szCs w:val="28"/>
        </w:rPr>
        <w:br/>
        <w:t xml:space="preserve">из федерального бюджета бюджету </w:t>
      </w:r>
      <w:r w:rsidR="009E5998" w:rsidRPr="00EC2929">
        <w:rPr>
          <w:sz w:val="28"/>
          <w:szCs w:val="28"/>
        </w:rPr>
        <w:t>Курской</w:t>
      </w:r>
      <w:r w:rsidRPr="00EC2929">
        <w:rPr>
          <w:sz w:val="28"/>
          <w:szCs w:val="28"/>
        </w:rPr>
        <w:t xml:space="preserve"> области;</w:t>
      </w:r>
    </w:p>
    <w:p w:rsidR="00112B23" w:rsidRPr="00EC2929" w:rsidRDefault="00A47E6A" w:rsidP="00112B23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 xml:space="preserve">продолжение работы по </w:t>
      </w:r>
      <w:r w:rsidR="00112B23" w:rsidRPr="00EC2929">
        <w:rPr>
          <w:noProof/>
          <w:sz w:val="28"/>
          <w:szCs w:val="28"/>
        </w:rPr>
        <w:t>совершенствовани</w:t>
      </w:r>
      <w:r w:rsidRPr="00EC2929">
        <w:rPr>
          <w:noProof/>
          <w:sz w:val="28"/>
          <w:szCs w:val="28"/>
        </w:rPr>
        <w:t>ю</w:t>
      </w:r>
      <w:r w:rsidR="00112B23" w:rsidRPr="00EC2929">
        <w:rPr>
          <w:noProof/>
          <w:sz w:val="28"/>
          <w:szCs w:val="28"/>
        </w:rPr>
        <w:t xml:space="preserve"> государственной социальной поддержки граждан на основе применения </w:t>
      </w:r>
      <w:r w:rsidR="00C66333" w:rsidRPr="00EC2929">
        <w:rPr>
          <w:noProof/>
          <w:sz w:val="28"/>
          <w:szCs w:val="28"/>
        </w:rPr>
        <w:t>единых подходов</w:t>
      </w:r>
      <w:r w:rsidR="00A434AD" w:rsidRPr="00EC2929">
        <w:rPr>
          <w:noProof/>
          <w:sz w:val="28"/>
          <w:szCs w:val="28"/>
        </w:rPr>
        <w:br/>
      </w:r>
      <w:r w:rsidR="00C66333" w:rsidRPr="00EC2929">
        <w:rPr>
          <w:noProof/>
          <w:sz w:val="28"/>
          <w:szCs w:val="28"/>
        </w:rPr>
        <w:t>к</w:t>
      </w:r>
      <w:r w:rsidR="00A434AD" w:rsidRPr="00EC2929">
        <w:rPr>
          <w:noProof/>
          <w:sz w:val="28"/>
          <w:szCs w:val="28"/>
        </w:rPr>
        <w:t xml:space="preserve"> </w:t>
      </w:r>
      <w:r w:rsidR="00C66333" w:rsidRPr="00EC2929">
        <w:rPr>
          <w:noProof/>
          <w:sz w:val="28"/>
          <w:szCs w:val="28"/>
        </w:rPr>
        <w:t xml:space="preserve">определению </w:t>
      </w:r>
      <w:r w:rsidR="00112B23" w:rsidRPr="00EC2929">
        <w:rPr>
          <w:noProof/>
          <w:sz w:val="28"/>
          <w:szCs w:val="28"/>
        </w:rPr>
        <w:t xml:space="preserve">принципа </w:t>
      </w:r>
      <w:r w:rsidR="00C66333" w:rsidRPr="00EC2929">
        <w:rPr>
          <w:noProof/>
          <w:sz w:val="28"/>
          <w:szCs w:val="28"/>
        </w:rPr>
        <w:t xml:space="preserve">адресности и </w:t>
      </w:r>
      <w:r w:rsidR="00112B23" w:rsidRPr="00EC2929">
        <w:rPr>
          <w:noProof/>
          <w:sz w:val="28"/>
          <w:szCs w:val="28"/>
        </w:rPr>
        <w:t>нуждаемости;</w:t>
      </w:r>
    </w:p>
    <w:p w:rsidR="003466E2" w:rsidRPr="00EC2929" w:rsidRDefault="00EA1513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 xml:space="preserve">безусловное </w:t>
      </w:r>
      <w:r w:rsidR="003466E2" w:rsidRPr="00EC2929">
        <w:rPr>
          <w:sz w:val="28"/>
          <w:szCs w:val="28"/>
        </w:rPr>
        <w:t xml:space="preserve">соблюдение бюджетно-финансовой дисциплины всеми </w:t>
      </w:r>
      <w:r w:rsidRPr="00EC2929">
        <w:rPr>
          <w:sz w:val="28"/>
          <w:szCs w:val="28"/>
        </w:rPr>
        <w:t>участниками бюджетного процесса</w:t>
      </w:r>
      <w:r w:rsidR="0077601F" w:rsidRPr="00EC2929">
        <w:rPr>
          <w:sz w:val="28"/>
          <w:szCs w:val="28"/>
        </w:rPr>
        <w:t xml:space="preserve"> региона</w:t>
      </w:r>
      <w:r w:rsidR="003466E2" w:rsidRPr="00EC2929">
        <w:rPr>
          <w:sz w:val="28"/>
          <w:szCs w:val="28"/>
        </w:rPr>
        <w:t>;</w:t>
      </w:r>
    </w:p>
    <w:p w:rsidR="003466E2" w:rsidRPr="00EC2929" w:rsidRDefault="003466E2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осуществление анализа деятельности казенных, бюджетных</w:t>
      </w:r>
      <w:r w:rsidR="00A434AD" w:rsidRPr="00EC2929">
        <w:rPr>
          <w:sz w:val="28"/>
          <w:szCs w:val="28"/>
        </w:rPr>
        <w:br/>
      </w:r>
      <w:r w:rsidRPr="00EC2929">
        <w:rPr>
          <w:sz w:val="28"/>
          <w:szCs w:val="28"/>
        </w:rPr>
        <w:t>и</w:t>
      </w:r>
      <w:r w:rsidR="00A434AD" w:rsidRPr="00EC2929">
        <w:rPr>
          <w:sz w:val="28"/>
          <w:szCs w:val="28"/>
        </w:rPr>
        <w:t xml:space="preserve"> </w:t>
      </w:r>
      <w:r w:rsidRPr="00EC2929">
        <w:rPr>
          <w:sz w:val="28"/>
          <w:szCs w:val="28"/>
        </w:rPr>
        <w:t>автономных учреждений;</w:t>
      </w:r>
    </w:p>
    <w:p w:rsidR="003466E2" w:rsidRPr="00EC2929" w:rsidRDefault="003466E2" w:rsidP="003466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недопущение</w:t>
      </w:r>
      <w:r w:rsidR="00E92F43" w:rsidRPr="00EC2929">
        <w:rPr>
          <w:sz w:val="28"/>
          <w:szCs w:val="28"/>
        </w:rPr>
        <w:t xml:space="preserve"> </w:t>
      </w:r>
      <w:r w:rsidR="001E3A6E" w:rsidRPr="00EC2929">
        <w:rPr>
          <w:sz w:val="28"/>
          <w:szCs w:val="28"/>
        </w:rPr>
        <w:t xml:space="preserve">образования </w:t>
      </w:r>
      <w:r w:rsidRPr="00EC2929">
        <w:rPr>
          <w:sz w:val="28"/>
          <w:szCs w:val="28"/>
        </w:rPr>
        <w:t>просроченной кредиторской задолженности по</w:t>
      </w:r>
      <w:r w:rsidR="00E92F43" w:rsidRPr="00EC2929">
        <w:rPr>
          <w:sz w:val="28"/>
          <w:szCs w:val="28"/>
        </w:rPr>
        <w:t xml:space="preserve"> </w:t>
      </w:r>
      <w:r w:rsidR="00963635" w:rsidRPr="00EC2929">
        <w:rPr>
          <w:sz w:val="28"/>
          <w:szCs w:val="28"/>
        </w:rPr>
        <w:t>социальным обязательствам региона</w:t>
      </w:r>
      <w:r w:rsidRPr="00EC2929">
        <w:rPr>
          <w:sz w:val="28"/>
          <w:szCs w:val="28"/>
        </w:rPr>
        <w:t>;</w:t>
      </w:r>
    </w:p>
    <w:p w:rsidR="003466E2" w:rsidRPr="00EC2929" w:rsidRDefault="003466E2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 xml:space="preserve">совершенствование </w:t>
      </w:r>
      <w:r w:rsidR="008B0FFB" w:rsidRPr="00EC2929">
        <w:rPr>
          <w:sz w:val="28"/>
          <w:szCs w:val="28"/>
        </w:rPr>
        <w:t>механизмов осуществления внутреннего государственного финансового контроля</w:t>
      </w:r>
      <w:r w:rsidRPr="00EC2929">
        <w:rPr>
          <w:sz w:val="28"/>
          <w:szCs w:val="28"/>
        </w:rPr>
        <w:t>;</w:t>
      </w:r>
    </w:p>
    <w:p w:rsidR="00112B23" w:rsidRDefault="00112B23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продолжение</w:t>
      </w:r>
      <w:r w:rsidRPr="0086291B">
        <w:rPr>
          <w:sz w:val="28"/>
          <w:szCs w:val="28"/>
        </w:rPr>
        <w:t xml:space="preserve"> реализации мероприятий по централизации бюджетного (бухгалтерского) учета органов исполнительной </w:t>
      </w:r>
      <w:r w:rsidR="002518FA" w:rsidRPr="0086291B">
        <w:rPr>
          <w:sz w:val="28"/>
          <w:szCs w:val="28"/>
        </w:rPr>
        <w:t>власти</w:t>
      </w:r>
      <w:r w:rsidR="00A434AD" w:rsidRPr="0086291B">
        <w:rPr>
          <w:sz w:val="28"/>
          <w:szCs w:val="28"/>
        </w:rPr>
        <w:br/>
      </w:r>
      <w:r w:rsidR="001E643E" w:rsidRPr="0086291B">
        <w:rPr>
          <w:sz w:val="28"/>
          <w:szCs w:val="28"/>
        </w:rPr>
        <w:lastRenderedPageBreak/>
        <w:t>и</w:t>
      </w:r>
      <w:r w:rsidR="00A434AD" w:rsidRPr="0086291B">
        <w:rPr>
          <w:sz w:val="28"/>
          <w:szCs w:val="28"/>
        </w:rPr>
        <w:t xml:space="preserve"> </w:t>
      </w:r>
      <w:r w:rsidR="002518FA" w:rsidRPr="0086291B">
        <w:rPr>
          <w:sz w:val="28"/>
          <w:szCs w:val="28"/>
        </w:rPr>
        <w:t xml:space="preserve">органов местного самоуправления </w:t>
      </w:r>
      <w:r w:rsidRPr="0086291B">
        <w:rPr>
          <w:sz w:val="28"/>
          <w:szCs w:val="28"/>
        </w:rPr>
        <w:t>и их подведомственных учреждений, включая процессы технологической цифровизации;</w:t>
      </w:r>
    </w:p>
    <w:p w:rsidR="00212B2B" w:rsidRPr="00EC2929" w:rsidRDefault="00212B2B" w:rsidP="003466E2">
      <w:pPr>
        <w:ind w:firstLine="720"/>
        <w:jc w:val="both"/>
        <w:rPr>
          <w:sz w:val="28"/>
          <w:szCs w:val="28"/>
        </w:rPr>
      </w:pPr>
      <w:r w:rsidRPr="0086291B">
        <w:rPr>
          <w:sz w:val="28"/>
          <w:szCs w:val="28"/>
        </w:rPr>
        <w:t xml:space="preserve">повышение результативности предоставления субсидий </w:t>
      </w:r>
      <w:r w:rsidRPr="00EC2929">
        <w:rPr>
          <w:sz w:val="28"/>
          <w:szCs w:val="28"/>
        </w:rPr>
        <w:t>юридическим лицам посредством мониторинга достижения результат</w:t>
      </w:r>
      <w:r w:rsidR="00F87958" w:rsidRPr="00EC2929">
        <w:rPr>
          <w:sz w:val="28"/>
          <w:szCs w:val="28"/>
        </w:rPr>
        <w:t>ов</w:t>
      </w:r>
      <w:r w:rsidRPr="00EC2929">
        <w:rPr>
          <w:sz w:val="28"/>
          <w:szCs w:val="28"/>
        </w:rPr>
        <w:t xml:space="preserve"> их предоставления;</w:t>
      </w:r>
    </w:p>
    <w:p w:rsidR="003466E2" w:rsidRPr="00EC2929" w:rsidRDefault="00172DFB" w:rsidP="003466E2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 xml:space="preserve">развитие межбюджетных отношений с органами местного самоуправления </w:t>
      </w:r>
      <w:r w:rsidR="00B61170" w:rsidRPr="00EC2929">
        <w:rPr>
          <w:noProof/>
          <w:sz w:val="28"/>
          <w:szCs w:val="28"/>
        </w:rPr>
        <w:t>Курской</w:t>
      </w:r>
      <w:r w:rsidRPr="00EC2929">
        <w:rPr>
          <w:noProof/>
          <w:sz w:val="28"/>
          <w:szCs w:val="28"/>
        </w:rPr>
        <w:t xml:space="preserve"> области, направленное на поддержание устойчивого исполнения и сбалансированности местных бюджетов, повышение эффективности предоставления и использования межбюджетных трансфертов, реализацию новаций в сфере межбюджетных отношений</w:t>
      </w:r>
      <w:r w:rsidR="003466E2" w:rsidRPr="00EC2929">
        <w:rPr>
          <w:noProof/>
          <w:sz w:val="28"/>
          <w:szCs w:val="28"/>
        </w:rPr>
        <w:t xml:space="preserve">; </w:t>
      </w:r>
    </w:p>
    <w:p w:rsidR="00256BCF" w:rsidRPr="00EC2929" w:rsidRDefault="00906882" w:rsidP="003466E2">
      <w:pPr>
        <w:ind w:firstLine="720"/>
        <w:jc w:val="both"/>
        <w:rPr>
          <w:noProof/>
          <w:sz w:val="28"/>
          <w:szCs w:val="28"/>
        </w:rPr>
      </w:pPr>
      <w:proofErr w:type="gramStart"/>
      <w:r w:rsidRPr="00EC2929">
        <w:rPr>
          <w:noProof/>
          <w:sz w:val="28"/>
          <w:szCs w:val="28"/>
        </w:rPr>
        <w:t xml:space="preserve">продолжение реализации механизма инициативного бюджетирования в </w:t>
      </w:r>
      <w:r w:rsidR="00B61170" w:rsidRPr="00EC2929">
        <w:rPr>
          <w:noProof/>
          <w:sz w:val="28"/>
          <w:szCs w:val="28"/>
        </w:rPr>
        <w:t xml:space="preserve">Курской </w:t>
      </w:r>
      <w:r w:rsidRPr="00EC2929">
        <w:rPr>
          <w:noProof/>
          <w:sz w:val="28"/>
          <w:szCs w:val="28"/>
        </w:rPr>
        <w:t>области, расширение его практик, в том числе молодежного направления, и их развитие, распространение передового опыта в целях прямого вовлечения граждан в решение приоритетных социальных проблем местного значения, принятие конкретных решений</w:t>
      </w:r>
      <w:r w:rsidR="00B61170" w:rsidRPr="00EC2929">
        <w:rPr>
          <w:noProof/>
          <w:sz w:val="28"/>
          <w:szCs w:val="28"/>
        </w:rPr>
        <w:br/>
      </w:r>
      <w:r w:rsidRPr="00EC2929">
        <w:rPr>
          <w:noProof/>
          <w:sz w:val="28"/>
          <w:szCs w:val="28"/>
        </w:rPr>
        <w:t>по расходованию средств на данные цели</w:t>
      </w:r>
      <w:r w:rsidR="00B61170" w:rsidRPr="00EC2929">
        <w:rPr>
          <w:noProof/>
          <w:sz w:val="28"/>
          <w:szCs w:val="28"/>
        </w:rPr>
        <w:t xml:space="preserve"> </w:t>
      </w:r>
      <w:r w:rsidRPr="00EC2929">
        <w:rPr>
          <w:noProof/>
          <w:sz w:val="28"/>
          <w:szCs w:val="28"/>
        </w:rPr>
        <w:t>и осуществление общественного контроля за эффективностью</w:t>
      </w:r>
      <w:r w:rsidR="00B61170" w:rsidRPr="00EC2929">
        <w:rPr>
          <w:noProof/>
          <w:sz w:val="28"/>
          <w:szCs w:val="28"/>
        </w:rPr>
        <w:t xml:space="preserve"> </w:t>
      </w:r>
      <w:r w:rsidRPr="00EC2929">
        <w:rPr>
          <w:noProof/>
          <w:sz w:val="28"/>
          <w:szCs w:val="28"/>
        </w:rPr>
        <w:t>и результативностью их использования</w:t>
      </w:r>
      <w:r w:rsidR="003466E2" w:rsidRPr="00EC2929">
        <w:rPr>
          <w:noProof/>
          <w:sz w:val="28"/>
          <w:szCs w:val="28"/>
        </w:rPr>
        <w:t>;</w:t>
      </w:r>
      <w:r w:rsidR="00F71D7E" w:rsidRPr="00EC2929">
        <w:rPr>
          <w:noProof/>
          <w:sz w:val="28"/>
          <w:szCs w:val="28"/>
        </w:rPr>
        <w:t xml:space="preserve"> </w:t>
      </w:r>
      <w:proofErr w:type="gramEnd"/>
    </w:p>
    <w:p w:rsidR="0040086B" w:rsidRPr="00EC2929" w:rsidRDefault="003466E2" w:rsidP="003466E2">
      <w:pPr>
        <w:ind w:firstLine="720"/>
        <w:jc w:val="both"/>
        <w:rPr>
          <w:noProof/>
          <w:sz w:val="28"/>
          <w:szCs w:val="28"/>
        </w:rPr>
      </w:pPr>
      <w:r w:rsidRPr="00EC2929">
        <w:rPr>
          <w:sz w:val="28"/>
          <w:szCs w:val="28"/>
        </w:rPr>
        <w:t>обеспечение</w:t>
      </w:r>
      <w:r w:rsidR="00B77617" w:rsidRPr="00EC2929">
        <w:rPr>
          <w:sz w:val="28"/>
          <w:szCs w:val="28"/>
        </w:rPr>
        <w:t xml:space="preserve"> высокого уровня</w:t>
      </w:r>
      <w:r w:rsidRPr="00EC2929">
        <w:rPr>
          <w:sz w:val="28"/>
          <w:szCs w:val="28"/>
        </w:rPr>
        <w:t xml:space="preserve"> </w:t>
      </w:r>
      <w:r w:rsidRPr="00EC2929">
        <w:rPr>
          <w:noProof/>
          <w:sz w:val="28"/>
          <w:szCs w:val="28"/>
        </w:rPr>
        <w:t>открытости и прозрачности бюджетного процесса, доступности информации о государственных финансах Курской области</w:t>
      </w:r>
      <w:r w:rsidR="001823B2" w:rsidRPr="00EC2929">
        <w:rPr>
          <w:noProof/>
          <w:sz w:val="28"/>
          <w:szCs w:val="28"/>
        </w:rPr>
        <w:t>;</w:t>
      </w:r>
      <w:r w:rsidR="00984FA4" w:rsidRPr="00EC2929">
        <w:rPr>
          <w:noProof/>
          <w:sz w:val="28"/>
          <w:szCs w:val="28"/>
        </w:rPr>
        <w:t xml:space="preserve"> </w:t>
      </w:r>
    </w:p>
    <w:p w:rsidR="003466E2" w:rsidRDefault="001823B2" w:rsidP="003466E2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>реализация мероприятий, направленных на повышение ур</w:t>
      </w:r>
      <w:r w:rsidR="0043003B" w:rsidRPr="00EC2929">
        <w:rPr>
          <w:noProof/>
          <w:sz w:val="28"/>
          <w:szCs w:val="28"/>
        </w:rPr>
        <w:t>овня финансовой</w:t>
      </w:r>
      <w:r w:rsidR="0058135D" w:rsidRPr="00EC2929">
        <w:rPr>
          <w:noProof/>
          <w:sz w:val="28"/>
          <w:szCs w:val="28"/>
        </w:rPr>
        <w:t xml:space="preserve"> (бюджетной)</w:t>
      </w:r>
      <w:r w:rsidR="0043003B" w:rsidRPr="00EC2929">
        <w:rPr>
          <w:noProof/>
          <w:sz w:val="28"/>
          <w:szCs w:val="28"/>
        </w:rPr>
        <w:t xml:space="preserve"> грамотности нас</w:t>
      </w:r>
      <w:r w:rsidRPr="00EC2929">
        <w:rPr>
          <w:noProof/>
          <w:sz w:val="28"/>
          <w:szCs w:val="28"/>
        </w:rPr>
        <w:t xml:space="preserve">еления </w:t>
      </w:r>
      <w:r w:rsidR="0043003B" w:rsidRPr="00EC2929">
        <w:rPr>
          <w:noProof/>
          <w:sz w:val="28"/>
          <w:szCs w:val="28"/>
        </w:rPr>
        <w:t>Курской области</w:t>
      </w:r>
      <w:r w:rsidR="005B2088" w:rsidRPr="00EC2929">
        <w:rPr>
          <w:noProof/>
          <w:sz w:val="28"/>
          <w:szCs w:val="28"/>
        </w:rPr>
        <w:t>, способствующих получению различными категориями населения новых знаний, навыков и установок в сфере финансового поведения человека, ведущих к улучшению благосостояния и повышению качества жизни</w:t>
      </w:r>
      <w:r w:rsidR="003466E2" w:rsidRPr="00EC2929">
        <w:rPr>
          <w:noProof/>
          <w:sz w:val="28"/>
          <w:szCs w:val="28"/>
        </w:rPr>
        <w:t>.</w:t>
      </w:r>
    </w:p>
    <w:p w:rsidR="003466E2" w:rsidRPr="008B51B7" w:rsidRDefault="003466E2" w:rsidP="003466E2">
      <w:pPr>
        <w:ind w:firstLine="720"/>
        <w:rPr>
          <w:b/>
          <w:sz w:val="28"/>
        </w:rPr>
      </w:pPr>
    </w:p>
    <w:p w:rsidR="003466E2" w:rsidRPr="008B51B7" w:rsidRDefault="003466E2" w:rsidP="003466E2">
      <w:pPr>
        <w:ind w:firstLine="709"/>
        <w:jc w:val="center"/>
        <w:rPr>
          <w:b/>
          <w:sz w:val="28"/>
          <w:szCs w:val="28"/>
        </w:rPr>
      </w:pPr>
      <w:r w:rsidRPr="008B51B7">
        <w:rPr>
          <w:b/>
          <w:sz w:val="28"/>
        </w:rPr>
        <w:t xml:space="preserve">Основные задачи налоговой политики </w:t>
      </w:r>
      <w:r w:rsidRPr="008B51B7">
        <w:rPr>
          <w:b/>
          <w:sz w:val="28"/>
          <w:szCs w:val="28"/>
        </w:rPr>
        <w:t xml:space="preserve">Курской области </w:t>
      </w:r>
    </w:p>
    <w:p w:rsidR="003466E2" w:rsidRPr="008B51B7" w:rsidRDefault="003466E2" w:rsidP="003466E2">
      <w:pPr>
        <w:ind w:firstLine="709"/>
        <w:jc w:val="center"/>
        <w:rPr>
          <w:b/>
          <w:sz w:val="28"/>
          <w:szCs w:val="28"/>
        </w:rPr>
      </w:pPr>
      <w:r w:rsidRPr="008B51B7">
        <w:rPr>
          <w:b/>
          <w:sz w:val="28"/>
        </w:rPr>
        <w:t>на 202</w:t>
      </w:r>
      <w:r w:rsidR="008B51B7" w:rsidRPr="008B51B7">
        <w:rPr>
          <w:b/>
          <w:sz w:val="28"/>
        </w:rPr>
        <w:t>4</w:t>
      </w:r>
      <w:r w:rsidRPr="008B51B7">
        <w:rPr>
          <w:b/>
          <w:sz w:val="28"/>
        </w:rPr>
        <w:t xml:space="preserve"> год </w:t>
      </w:r>
      <w:r w:rsidRPr="008B51B7">
        <w:rPr>
          <w:b/>
          <w:sz w:val="28"/>
          <w:szCs w:val="28"/>
        </w:rPr>
        <w:t>и на плановый период 202</w:t>
      </w:r>
      <w:r w:rsidR="008B51B7" w:rsidRPr="008B51B7">
        <w:rPr>
          <w:b/>
          <w:sz w:val="28"/>
          <w:szCs w:val="28"/>
        </w:rPr>
        <w:t>5</w:t>
      </w:r>
      <w:r w:rsidRPr="008B51B7">
        <w:rPr>
          <w:b/>
          <w:sz w:val="28"/>
          <w:szCs w:val="28"/>
        </w:rPr>
        <w:t xml:space="preserve"> и 202</w:t>
      </w:r>
      <w:r w:rsidR="008B51B7" w:rsidRPr="008B51B7">
        <w:rPr>
          <w:b/>
          <w:sz w:val="28"/>
          <w:szCs w:val="28"/>
        </w:rPr>
        <w:t>6</w:t>
      </w:r>
      <w:r w:rsidRPr="008B51B7">
        <w:rPr>
          <w:b/>
          <w:sz w:val="28"/>
          <w:szCs w:val="28"/>
        </w:rPr>
        <w:t xml:space="preserve"> годов</w:t>
      </w:r>
    </w:p>
    <w:p w:rsidR="003466E2" w:rsidRPr="00866C64" w:rsidRDefault="003466E2" w:rsidP="003466E2">
      <w:pPr>
        <w:ind w:firstLine="709"/>
        <w:jc w:val="center"/>
        <w:rPr>
          <w:sz w:val="28"/>
          <w:szCs w:val="28"/>
          <w:highlight w:val="yellow"/>
        </w:rPr>
      </w:pPr>
    </w:p>
    <w:p w:rsidR="007915DF" w:rsidRPr="00B0142E" w:rsidRDefault="00B70A72" w:rsidP="003466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53C">
        <w:rPr>
          <w:sz w:val="28"/>
          <w:szCs w:val="28"/>
        </w:rPr>
        <w:t>Основные направления налоговой политики на 2024 год</w:t>
      </w:r>
      <w:r>
        <w:rPr>
          <w:sz w:val="28"/>
          <w:szCs w:val="28"/>
        </w:rPr>
        <w:br/>
      </w:r>
      <w:r w:rsidRPr="00E9453C">
        <w:rPr>
          <w:sz w:val="28"/>
          <w:szCs w:val="28"/>
        </w:rPr>
        <w:t>и на плановый период 2025 и 2026 годов формируются</w:t>
      </w:r>
      <w:r>
        <w:rPr>
          <w:sz w:val="28"/>
          <w:szCs w:val="28"/>
        </w:rPr>
        <w:t xml:space="preserve"> с учетом</w:t>
      </w:r>
      <w:r w:rsidRPr="00E9453C">
        <w:rPr>
          <w:sz w:val="28"/>
          <w:szCs w:val="28"/>
        </w:rPr>
        <w:t xml:space="preserve"> </w:t>
      </w:r>
      <w:r w:rsidRPr="001B2E30">
        <w:rPr>
          <w:color w:val="222222"/>
          <w:sz w:val="28"/>
          <w:szCs w:val="28"/>
          <w:shd w:val="clear" w:color="auto" w:fill="FDFDFD"/>
        </w:rPr>
        <w:t>адаптации экономики к</w:t>
      </w:r>
      <w:r>
        <w:rPr>
          <w:color w:val="222222"/>
          <w:sz w:val="28"/>
          <w:szCs w:val="28"/>
          <w:shd w:val="clear" w:color="auto" w:fill="FDFDFD"/>
        </w:rPr>
        <w:t xml:space="preserve"> </w:t>
      </w:r>
      <w:r w:rsidRPr="001B2E30">
        <w:rPr>
          <w:color w:val="222222"/>
          <w:sz w:val="28"/>
          <w:szCs w:val="28"/>
          <w:shd w:val="clear" w:color="auto" w:fill="FDFDFD"/>
        </w:rPr>
        <w:t>изменившимся внешним условиям, в</w:t>
      </w:r>
      <w:r>
        <w:rPr>
          <w:color w:val="222222"/>
          <w:sz w:val="28"/>
          <w:szCs w:val="28"/>
          <w:shd w:val="clear" w:color="auto" w:fill="FDFDFD"/>
        </w:rPr>
        <w:t xml:space="preserve"> том числе к введенным санкциям. П</w:t>
      </w:r>
      <w:r w:rsidRPr="001B2E30">
        <w:rPr>
          <w:color w:val="222222"/>
          <w:sz w:val="28"/>
          <w:szCs w:val="28"/>
          <w:shd w:val="clear" w:color="auto" w:fill="FDFDFD"/>
        </w:rPr>
        <w:t>ереход к</w:t>
      </w:r>
      <w:r>
        <w:rPr>
          <w:color w:val="222222"/>
          <w:sz w:val="28"/>
          <w:szCs w:val="28"/>
          <w:shd w:val="clear" w:color="auto" w:fill="FDFDFD"/>
        </w:rPr>
        <w:t xml:space="preserve"> </w:t>
      </w:r>
      <w:r w:rsidRPr="001B2E30">
        <w:rPr>
          <w:color w:val="222222"/>
          <w:sz w:val="28"/>
          <w:szCs w:val="28"/>
          <w:shd w:val="clear" w:color="auto" w:fill="FDFDFD"/>
        </w:rPr>
        <w:t>новой модели экономического роста</w:t>
      </w:r>
      <w:r>
        <w:rPr>
          <w:color w:val="222222"/>
          <w:sz w:val="28"/>
          <w:szCs w:val="28"/>
          <w:shd w:val="clear" w:color="auto" w:fill="FDFDFD"/>
        </w:rPr>
        <w:t xml:space="preserve"> происходит</w:t>
      </w:r>
      <w:r>
        <w:rPr>
          <w:color w:val="222222"/>
          <w:sz w:val="28"/>
          <w:szCs w:val="28"/>
          <w:shd w:val="clear" w:color="auto" w:fill="FDFDFD"/>
        </w:rPr>
        <w:br/>
      </w:r>
      <w:r w:rsidRPr="00E9453C">
        <w:rPr>
          <w:sz w:val="28"/>
          <w:szCs w:val="28"/>
        </w:rPr>
        <w:t>в ус</w:t>
      </w:r>
      <w:r>
        <w:rPr>
          <w:sz w:val="28"/>
          <w:szCs w:val="28"/>
        </w:rPr>
        <w:t xml:space="preserve">ловиях постепенного смещения от </w:t>
      </w:r>
      <w:r w:rsidRPr="00E9453C">
        <w:rPr>
          <w:sz w:val="28"/>
          <w:szCs w:val="28"/>
        </w:rPr>
        <w:t>антикризисной политики</w:t>
      </w:r>
      <w:r>
        <w:rPr>
          <w:sz w:val="28"/>
          <w:szCs w:val="28"/>
        </w:rPr>
        <w:br/>
      </w:r>
      <w:r w:rsidRPr="00E9453C">
        <w:rPr>
          <w:sz w:val="28"/>
          <w:szCs w:val="28"/>
        </w:rPr>
        <w:t xml:space="preserve">к достижению </w:t>
      </w:r>
      <w:r w:rsidRPr="00B0142E">
        <w:rPr>
          <w:sz w:val="28"/>
          <w:szCs w:val="28"/>
        </w:rPr>
        <w:t>структурных изменений в экономике с акцентом</w:t>
      </w:r>
      <w:r w:rsidRPr="00B0142E">
        <w:rPr>
          <w:sz w:val="28"/>
          <w:szCs w:val="28"/>
        </w:rPr>
        <w:br/>
        <w:t>на технологическое развитие и поддержку инфраструктуры.</w:t>
      </w:r>
    </w:p>
    <w:p w:rsidR="003466E2" w:rsidRPr="00B0142E" w:rsidRDefault="00B0142E" w:rsidP="003466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0142E">
        <w:rPr>
          <w:rFonts w:eastAsia="Calibri"/>
          <w:sz w:val="28"/>
          <w:szCs w:val="28"/>
          <w:lang w:eastAsia="en-US"/>
        </w:rPr>
        <w:t>В целом</w:t>
      </w:r>
      <w:r w:rsidR="003466E2" w:rsidRPr="00B0142E">
        <w:rPr>
          <w:rFonts w:eastAsia="Calibri"/>
          <w:sz w:val="28"/>
          <w:szCs w:val="28"/>
          <w:lang w:eastAsia="en-US"/>
        </w:rPr>
        <w:t xml:space="preserve"> приоритетом </w:t>
      </w:r>
      <w:r w:rsidR="003466E2" w:rsidRPr="00B0142E">
        <w:rPr>
          <w:sz w:val="28"/>
          <w:szCs w:val="28"/>
        </w:rPr>
        <w:t xml:space="preserve">налоговой политики на </w:t>
      </w:r>
      <w:r w:rsidRPr="00B0142E">
        <w:rPr>
          <w:sz w:val="28"/>
          <w:szCs w:val="28"/>
        </w:rPr>
        <w:t>2024-2026</w:t>
      </w:r>
      <w:r w:rsidR="003466E2" w:rsidRPr="00B0142E">
        <w:rPr>
          <w:sz w:val="28"/>
          <w:szCs w:val="28"/>
        </w:rPr>
        <w:t xml:space="preserve"> год</w:t>
      </w:r>
      <w:r w:rsidRPr="00B0142E">
        <w:rPr>
          <w:sz w:val="28"/>
          <w:szCs w:val="28"/>
        </w:rPr>
        <w:t>ы</w:t>
      </w:r>
      <w:r w:rsidR="003466E2" w:rsidRPr="00B0142E">
        <w:rPr>
          <w:sz w:val="28"/>
          <w:szCs w:val="28"/>
        </w:rPr>
        <w:t xml:space="preserve"> является </w:t>
      </w:r>
      <w:r w:rsidR="003466E2" w:rsidRPr="00B0142E">
        <w:rPr>
          <w:bCs/>
          <w:sz w:val="28"/>
          <w:szCs w:val="28"/>
        </w:rPr>
        <w:t xml:space="preserve">обеспечение преемственности целей и задач налоговой политики предыдущего периода, </w:t>
      </w:r>
      <w:r w:rsidR="003466E2" w:rsidRPr="00B0142E">
        <w:rPr>
          <w:rFonts w:eastAsia="Calibri"/>
          <w:sz w:val="28"/>
          <w:szCs w:val="28"/>
          <w:lang w:eastAsia="en-US"/>
        </w:rPr>
        <w:t>поддержка инвестиций и роста предпринимательской активности</w:t>
      </w:r>
      <w:r w:rsidRPr="00B0142E">
        <w:rPr>
          <w:rFonts w:eastAsia="Calibri"/>
          <w:sz w:val="28"/>
          <w:szCs w:val="28"/>
          <w:lang w:eastAsia="en-US"/>
        </w:rPr>
        <w:t xml:space="preserve"> </w:t>
      </w:r>
      <w:r w:rsidR="003466E2" w:rsidRPr="00B0142E">
        <w:rPr>
          <w:rFonts w:eastAsia="Calibri"/>
          <w:sz w:val="28"/>
          <w:szCs w:val="28"/>
          <w:lang w:eastAsia="en-US"/>
        </w:rPr>
        <w:t>на</w:t>
      </w:r>
      <w:r w:rsidR="008B51B7" w:rsidRPr="00B0142E">
        <w:rPr>
          <w:rFonts w:eastAsia="Calibri"/>
          <w:sz w:val="28"/>
          <w:szCs w:val="28"/>
          <w:lang w:eastAsia="en-US"/>
        </w:rPr>
        <w:t xml:space="preserve"> </w:t>
      </w:r>
      <w:r w:rsidR="003466E2" w:rsidRPr="00B0142E">
        <w:rPr>
          <w:rFonts w:eastAsia="Calibri"/>
          <w:sz w:val="28"/>
          <w:szCs w:val="28"/>
          <w:lang w:eastAsia="en-US"/>
        </w:rPr>
        <w:t>основе стабильной налоговой системы и формирования привлекательных налоговых условий для субъектов хозяйственной деятельности</w:t>
      </w:r>
      <w:r w:rsidR="003466E2" w:rsidRPr="00B0142E">
        <w:rPr>
          <w:bCs/>
          <w:sz w:val="28"/>
          <w:szCs w:val="28"/>
        </w:rPr>
        <w:t>, а также сохранение социальной стабильности в обществе.</w:t>
      </w:r>
      <w:proofErr w:type="gramEnd"/>
    </w:p>
    <w:p w:rsidR="003466E2" w:rsidRPr="00E57021" w:rsidRDefault="003466E2" w:rsidP="003466E2">
      <w:pPr>
        <w:ind w:firstLine="709"/>
        <w:jc w:val="both"/>
        <w:rPr>
          <w:sz w:val="28"/>
          <w:szCs w:val="28"/>
        </w:rPr>
      </w:pPr>
      <w:r w:rsidRPr="00E57021">
        <w:rPr>
          <w:sz w:val="28"/>
          <w:szCs w:val="28"/>
        </w:rPr>
        <w:lastRenderedPageBreak/>
        <w:t>Главным стратегическим ориентиром налоговой политики будет являться развитие и укрепление налогового потенциала Курской области, стабильность и предсказуемость регионального налогового законодательства, повышение прозрачности налоговой политики, а также сбалансированность фискального и стимулирующего действия налогов</w:t>
      </w:r>
      <w:r w:rsidR="00A434AD" w:rsidRPr="00E57021">
        <w:rPr>
          <w:sz w:val="28"/>
          <w:szCs w:val="28"/>
        </w:rPr>
        <w:br/>
      </w:r>
      <w:r w:rsidRPr="00E57021">
        <w:rPr>
          <w:sz w:val="28"/>
          <w:szCs w:val="28"/>
        </w:rPr>
        <w:t>и</w:t>
      </w:r>
      <w:r w:rsidR="00A434AD" w:rsidRPr="00E57021">
        <w:rPr>
          <w:sz w:val="28"/>
          <w:szCs w:val="28"/>
        </w:rPr>
        <w:t xml:space="preserve"> </w:t>
      </w:r>
      <w:r w:rsidRPr="00E57021">
        <w:rPr>
          <w:sz w:val="28"/>
          <w:szCs w:val="28"/>
        </w:rPr>
        <w:t>сборов в целях поступательного экономического развития региона.</w:t>
      </w:r>
    </w:p>
    <w:p w:rsidR="003466E2" w:rsidRPr="00DF1989" w:rsidRDefault="003466E2" w:rsidP="003466E2">
      <w:pPr>
        <w:ind w:firstLine="709"/>
        <w:jc w:val="both"/>
        <w:rPr>
          <w:sz w:val="28"/>
          <w:szCs w:val="28"/>
        </w:rPr>
      </w:pPr>
      <w:r w:rsidRPr="00E57021">
        <w:rPr>
          <w:sz w:val="28"/>
          <w:szCs w:val="28"/>
        </w:rPr>
        <w:t>Основными направлениями налоговой политики будут:</w:t>
      </w:r>
    </w:p>
    <w:p w:rsidR="0018724B" w:rsidRPr="00E5352E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54D95">
        <w:rPr>
          <w:sz w:val="28"/>
          <w:szCs w:val="28"/>
        </w:rPr>
        <w:t>мобилизация резервов доходной базы консолидированного бюджета области</w:t>
      </w:r>
      <w:r w:rsidRPr="00E5352E">
        <w:rPr>
          <w:sz w:val="28"/>
          <w:szCs w:val="28"/>
        </w:rPr>
        <w:t xml:space="preserve">; </w:t>
      </w:r>
    </w:p>
    <w:p w:rsidR="00EC2929" w:rsidRPr="00E5352E" w:rsidRDefault="009A54D1" w:rsidP="009A54D1">
      <w:pPr>
        <w:pStyle w:val="ab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E5352E">
        <w:rPr>
          <w:color w:val="444444"/>
          <w:sz w:val="28"/>
          <w:szCs w:val="28"/>
          <w:shd w:val="clear" w:color="auto" w:fill="FFFFFF"/>
        </w:rPr>
        <w:t>формирование реалистичного прогноза поступления доходов</w:t>
      </w:r>
      <w:r w:rsidRPr="00E5352E">
        <w:rPr>
          <w:color w:val="444444"/>
          <w:sz w:val="28"/>
          <w:szCs w:val="28"/>
          <w:shd w:val="clear" w:color="auto" w:fill="FFFFFF"/>
        </w:rPr>
        <w:br/>
        <w:t>с учетом влияния внешних санкционных ограничений на экономическую ситуацию как в Курской области, так и в Российской Федерации в целом;</w:t>
      </w:r>
      <w:r w:rsidR="00A24EE0" w:rsidRPr="00E5352E">
        <w:rPr>
          <w:color w:val="444444"/>
          <w:sz w:val="28"/>
          <w:szCs w:val="28"/>
          <w:shd w:val="clear" w:color="auto" w:fill="FFFFFF"/>
        </w:rPr>
        <w:t xml:space="preserve"> </w:t>
      </w:r>
    </w:p>
    <w:p w:rsidR="009A54D1" w:rsidRPr="00E5352E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E5352E">
        <w:rPr>
          <w:sz w:val="28"/>
          <w:szCs w:val="28"/>
        </w:rPr>
        <w:t>совершенствование налогового законодательства области с учетом изменений в налоговом законодательстве Российской Федерации;</w:t>
      </w:r>
    </w:p>
    <w:p w:rsidR="009A54D1" w:rsidRPr="00E5352E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E5352E">
        <w:rPr>
          <w:sz w:val="28"/>
          <w:szCs w:val="28"/>
        </w:rPr>
        <w:t>применение мер налогового стимулирования, направленных</w:t>
      </w:r>
      <w:r w:rsidRPr="00E5352E">
        <w:rPr>
          <w:sz w:val="28"/>
          <w:szCs w:val="28"/>
        </w:rPr>
        <w:br/>
        <w:t>на поддержку и реализацию инвестиционных проектов в целях обеспечения привлекательности экономики области для инвесторов;</w:t>
      </w:r>
    </w:p>
    <w:p w:rsidR="009A54D1" w:rsidRPr="00E5352E" w:rsidRDefault="009A54D1" w:rsidP="009A54D1">
      <w:pPr>
        <w:pStyle w:val="ab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E5352E">
        <w:rPr>
          <w:color w:val="444444"/>
          <w:sz w:val="28"/>
          <w:szCs w:val="28"/>
          <w:shd w:val="clear" w:color="auto" w:fill="FFFFFF"/>
        </w:rPr>
        <w:t>улучшение администрирования доходов бюджетной системы</w:t>
      </w:r>
      <w:r w:rsidRPr="00E5352E">
        <w:rPr>
          <w:color w:val="444444"/>
          <w:sz w:val="28"/>
          <w:szCs w:val="28"/>
          <w:shd w:val="clear" w:color="auto" w:fill="FFFFFF"/>
        </w:rPr>
        <w:br/>
        <w:t>с целью достижения объема налоговых поступлений в консолидированный бюджет области, соответствующего уровню экономического развития Курской области и отраслей производства;</w:t>
      </w:r>
    </w:p>
    <w:p w:rsidR="009A54D1" w:rsidRPr="00E5352E" w:rsidRDefault="009A54D1" w:rsidP="009A54D1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52E">
        <w:rPr>
          <w:rFonts w:eastAsia="Calibri"/>
          <w:sz w:val="28"/>
          <w:szCs w:val="28"/>
          <w:lang w:eastAsia="en-US"/>
        </w:rPr>
        <w:t>совершенствование региональной практики налогообложения</w:t>
      </w:r>
      <w:r w:rsidRPr="00E5352E">
        <w:rPr>
          <w:rFonts w:eastAsia="Calibri"/>
          <w:sz w:val="28"/>
          <w:szCs w:val="28"/>
          <w:lang w:eastAsia="en-US"/>
        </w:rPr>
        <w:br/>
        <w:t>от кадастровой стоимости по всему спектру имущественных налогов;</w:t>
      </w:r>
    </w:p>
    <w:p w:rsidR="00EC2929" w:rsidRPr="00E5352E" w:rsidRDefault="009A54D1" w:rsidP="009A54D1">
      <w:pPr>
        <w:pStyle w:val="ab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E5352E">
        <w:rPr>
          <w:color w:val="444444"/>
          <w:sz w:val="28"/>
          <w:szCs w:val="28"/>
          <w:shd w:val="clear" w:color="auto" w:fill="FFFFFF"/>
        </w:rPr>
        <w:t>повышение эффективности реализации мер, направленных</w:t>
      </w:r>
      <w:r w:rsidRPr="00E5352E">
        <w:rPr>
          <w:color w:val="444444"/>
          <w:sz w:val="28"/>
          <w:szCs w:val="28"/>
          <w:shd w:val="clear" w:color="auto" w:fill="FFFFFF"/>
        </w:rPr>
        <w:br/>
        <w:t>на расширение налоговой базы по имущественным налогам путем выявления и включения в</w:t>
      </w:r>
      <w:r w:rsidR="002644D7" w:rsidRPr="00E5352E">
        <w:rPr>
          <w:color w:val="444444"/>
          <w:sz w:val="28"/>
          <w:szCs w:val="28"/>
          <w:shd w:val="clear" w:color="auto" w:fill="FFFFFF"/>
        </w:rPr>
        <w:t xml:space="preserve"> </w:t>
      </w:r>
      <w:r w:rsidRPr="00E5352E">
        <w:rPr>
          <w:color w:val="444444"/>
          <w:sz w:val="28"/>
          <w:szCs w:val="28"/>
          <w:shd w:val="clear" w:color="auto" w:fill="FFFFFF"/>
        </w:rPr>
        <w:t>налогооблагаемую базу недвижимого имущества и земельных участков, которые до настоящего времени</w:t>
      </w:r>
      <w:r w:rsidR="002644D7" w:rsidRPr="00E5352E">
        <w:rPr>
          <w:color w:val="444444"/>
          <w:sz w:val="28"/>
          <w:szCs w:val="28"/>
          <w:shd w:val="clear" w:color="auto" w:fill="FFFFFF"/>
        </w:rPr>
        <w:br/>
      </w:r>
      <w:r w:rsidRPr="00E5352E">
        <w:rPr>
          <w:color w:val="444444"/>
          <w:sz w:val="28"/>
          <w:szCs w:val="28"/>
          <w:shd w:val="clear" w:color="auto" w:fill="FFFFFF"/>
        </w:rPr>
        <w:t xml:space="preserve">не зарегистрированы; </w:t>
      </w:r>
      <w:r w:rsidR="00B574B0" w:rsidRPr="00E5352E">
        <w:rPr>
          <w:color w:val="444444"/>
          <w:sz w:val="28"/>
          <w:szCs w:val="28"/>
          <w:shd w:val="clear" w:color="auto" w:fill="FFFFFF"/>
        </w:rPr>
        <w:t xml:space="preserve"> </w:t>
      </w:r>
    </w:p>
    <w:p w:rsidR="009A54D1" w:rsidRPr="000C6AC5" w:rsidRDefault="009A54D1" w:rsidP="009A54D1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52E">
        <w:rPr>
          <w:rFonts w:eastAsia="Calibri"/>
          <w:sz w:val="28"/>
          <w:szCs w:val="28"/>
          <w:lang w:eastAsia="en-US"/>
        </w:rPr>
        <w:t>проведение сбалансированной налоговой политики, соблюдающей интересы бизнеса и поддержку социального сектора экономики,</w:t>
      </w:r>
      <w:r w:rsidR="002644D7" w:rsidRPr="00E5352E">
        <w:rPr>
          <w:rFonts w:eastAsia="Calibri"/>
          <w:sz w:val="28"/>
          <w:szCs w:val="28"/>
          <w:lang w:eastAsia="en-US"/>
        </w:rPr>
        <w:br/>
      </w:r>
      <w:r w:rsidRPr="00E5352E">
        <w:rPr>
          <w:rFonts w:eastAsia="Calibri"/>
          <w:sz w:val="28"/>
          <w:szCs w:val="28"/>
          <w:lang w:eastAsia="en-US"/>
        </w:rPr>
        <w:t>при условии обеспечения преемственности налоговой политики в части социальной</w:t>
      </w:r>
      <w:r w:rsidRPr="000C6AC5">
        <w:rPr>
          <w:rFonts w:eastAsia="Calibri"/>
          <w:sz w:val="28"/>
          <w:szCs w:val="28"/>
          <w:lang w:eastAsia="en-US"/>
        </w:rPr>
        <w:t xml:space="preserve"> и</w:t>
      </w:r>
      <w:r w:rsidR="002644D7">
        <w:rPr>
          <w:rFonts w:eastAsia="Calibri"/>
          <w:sz w:val="28"/>
          <w:szCs w:val="28"/>
          <w:lang w:eastAsia="en-US"/>
        </w:rPr>
        <w:t xml:space="preserve"> </w:t>
      </w:r>
      <w:r w:rsidRPr="000C6AC5">
        <w:rPr>
          <w:rFonts w:eastAsia="Calibri"/>
          <w:sz w:val="28"/>
          <w:szCs w:val="28"/>
          <w:lang w:eastAsia="en-US"/>
        </w:rPr>
        <w:t>инвестиционной направленности;</w:t>
      </w:r>
    </w:p>
    <w:p w:rsidR="009A54D1" w:rsidRPr="000C6AC5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C6AC5">
        <w:rPr>
          <w:sz w:val="28"/>
          <w:szCs w:val="28"/>
        </w:rPr>
        <w:t>содействие вовлечению граждан Российской Федерации</w:t>
      </w:r>
      <w:r w:rsidR="002644D7">
        <w:rPr>
          <w:sz w:val="28"/>
          <w:szCs w:val="28"/>
        </w:rPr>
        <w:br/>
      </w:r>
      <w:r w:rsidRPr="000C6AC5">
        <w:rPr>
          <w:sz w:val="28"/>
          <w:szCs w:val="28"/>
        </w:rPr>
        <w:t>в</w:t>
      </w:r>
      <w:r w:rsidR="002644D7">
        <w:rPr>
          <w:sz w:val="28"/>
          <w:szCs w:val="28"/>
        </w:rPr>
        <w:t xml:space="preserve"> </w:t>
      </w:r>
      <w:r w:rsidRPr="000C6AC5">
        <w:rPr>
          <w:sz w:val="28"/>
          <w:szCs w:val="28"/>
        </w:rPr>
        <w:t>предпринимательскую деятельность и сокращение неформальной занятости;</w:t>
      </w:r>
    </w:p>
    <w:p w:rsidR="009A54D1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C6AC5">
        <w:rPr>
          <w:sz w:val="28"/>
          <w:szCs w:val="28"/>
        </w:rPr>
        <w:t>проведение мероприятий по повышению эффективности управления государственной и муниципальной собственностью, природными ресурсами Курской области;</w:t>
      </w:r>
    </w:p>
    <w:p w:rsidR="00A332C2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C6AC5">
        <w:rPr>
          <w:sz w:val="28"/>
          <w:szCs w:val="28"/>
        </w:rPr>
        <w:t>проведение первичной оценки эффективности налоговых расходов на этапе разработки проектов региональных законов, устанавливающих соответствующие льготы и преференции;</w:t>
      </w:r>
      <w:r w:rsidR="00A332C2">
        <w:rPr>
          <w:sz w:val="28"/>
          <w:szCs w:val="28"/>
        </w:rPr>
        <w:t xml:space="preserve">  </w:t>
      </w:r>
    </w:p>
    <w:p w:rsidR="009A54D1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C6AC5">
        <w:rPr>
          <w:sz w:val="28"/>
          <w:szCs w:val="28"/>
        </w:rPr>
        <w:t>ежегодное проведение оценки эффективности налоговых расходов, обусловленных предоставлением льгот по региональным и местным налогам, в</w:t>
      </w:r>
      <w:r w:rsidR="002644D7">
        <w:rPr>
          <w:sz w:val="28"/>
          <w:szCs w:val="28"/>
        </w:rPr>
        <w:t xml:space="preserve"> </w:t>
      </w:r>
      <w:r w:rsidRPr="000C6AC5">
        <w:rPr>
          <w:sz w:val="28"/>
          <w:szCs w:val="28"/>
        </w:rPr>
        <w:t xml:space="preserve">целях более эффективного использования инструментов налогового стимулирования и роста регионального налогового потенциала, </w:t>
      </w:r>
      <w:r w:rsidRPr="000C6AC5">
        <w:rPr>
          <w:sz w:val="28"/>
          <w:szCs w:val="28"/>
        </w:rPr>
        <w:lastRenderedPageBreak/>
        <w:t>отмена или уточнение льготных режимов по результатам</w:t>
      </w:r>
      <w:r w:rsidRPr="00FF0080">
        <w:rPr>
          <w:sz w:val="28"/>
          <w:szCs w:val="28"/>
        </w:rPr>
        <w:t xml:space="preserve"> проведенной оценки в случае выявления их </w:t>
      </w:r>
      <w:r w:rsidRPr="00C75CCB">
        <w:rPr>
          <w:sz w:val="28"/>
          <w:szCs w:val="28"/>
        </w:rPr>
        <w:t xml:space="preserve">неэффективности; </w:t>
      </w:r>
    </w:p>
    <w:p w:rsidR="009A54D1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C75CCB">
        <w:rPr>
          <w:sz w:val="28"/>
          <w:szCs w:val="28"/>
        </w:rPr>
        <w:t>предоставление налоговых льгот на огран</w:t>
      </w:r>
      <w:r>
        <w:rPr>
          <w:sz w:val="28"/>
          <w:szCs w:val="28"/>
        </w:rPr>
        <w:t>иченный период</w:t>
      </w:r>
      <w:r w:rsidR="002644D7">
        <w:rPr>
          <w:sz w:val="28"/>
          <w:szCs w:val="28"/>
        </w:rPr>
        <w:br/>
      </w:r>
      <w:r>
        <w:rPr>
          <w:sz w:val="28"/>
          <w:szCs w:val="28"/>
        </w:rPr>
        <w:t>в соответствии с</w:t>
      </w:r>
      <w:r w:rsidR="002644D7">
        <w:rPr>
          <w:sz w:val="28"/>
          <w:szCs w:val="28"/>
        </w:rPr>
        <w:t xml:space="preserve"> </w:t>
      </w:r>
      <w:r w:rsidRPr="00C75CCB">
        <w:rPr>
          <w:sz w:val="28"/>
          <w:szCs w:val="28"/>
        </w:rPr>
        <w:t>целями политики региона;</w:t>
      </w:r>
    </w:p>
    <w:p w:rsidR="009A54D1" w:rsidRPr="00C75CCB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ED0E66">
        <w:rPr>
          <w:sz w:val="28"/>
          <w:szCs w:val="28"/>
        </w:rPr>
        <w:t>повышение эффективности управления дебиторской задолженностью по</w:t>
      </w:r>
      <w:r w:rsidR="00913E4C" w:rsidRPr="00ED0E66">
        <w:rPr>
          <w:sz w:val="28"/>
          <w:szCs w:val="28"/>
        </w:rPr>
        <w:t xml:space="preserve"> </w:t>
      </w:r>
      <w:r w:rsidRPr="00ED0E66">
        <w:rPr>
          <w:sz w:val="28"/>
          <w:szCs w:val="28"/>
        </w:rPr>
        <w:t>доходам;</w:t>
      </w:r>
    </w:p>
    <w:p w:rsidR="009A54D1" w:rsidRPr="00C75CCB" w:rsidRDefault="009A54D1" w:rsidP="009A54D1">
      <w:pPr>
        <w:ind w:firstLine="709"/>
        <w:jc w:val="both"/>
        <w:rPr>
          <w:sz w:val="28"/>
          <w:szCs w:val="28"/>
        </w:rPr>
      </w:pPr>
      <w:r w:rsidRPr="00C75CCB">
        <w:rPr>
          <w:sz w:val="28"/>
          <w:szCs w:val="28"/>
        </w:rPr>
        <w:t>взаимодействие органов исполнительной власти области и органов местного самоуправления с территориальными органами федеральных органов исполнительной власти по выполнен</w:t>
      </w:r>
      <w:r>
        <w:rPr>
          <w:sz w:val="28"/>
          <w:szCs w:val="28"/>
        </w:rPr>
        <w:t>ию мероприятий, направленных на</w:t>
      </w:r>
      <w:r w:rsidR="00913E4C">
        <w:rPr>
          <w:sz w:val="28"/>
          <w:szCs w:val="28"/>
        </w:rPr>
        <w:t xml:space="preserve"> </w:t>
      </w:r>
      <w:r w:rsidRPr="00C75CCB">
        <w:rPr>
          <w:sz w:val="28"/>
          <w:szCs w:val="28"/>
        </w:rPr>
        <w:t>повышение собираемости доходов и укрепление налоговой дисциплины налогоплательщиков, реализация мер</w:t>
      </w:r>
      <w:r w:rsidR="00913E4C">
        <w:rPr>
          <w:sz w:val="28"/>
          <w:szCs w:val="28"/>
        </w:rPr>
        <w:br/>
      </w:r>
      <w:r w:rsidRPr="00C75C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75CCB">
        <w:rPr>
          <w:sz w:val="28"/>
          <w:szCs w:val="28"/>
        </w:rPr>
        <w:t xml:space="preserve">противодействию уклонению от уплаты налогов и других обязательных платежей в бюджет; </w:t>
      </w:r>
    </w:p>
    <w:p w:rsidR="009A54D1" w:rsidRPr="00E5352E" w:rsidRDefault="009A54D1" w:rsidP="009A54D1">
      <w:pPr>
        <w:ind w:firstLine="709"/>
        <w:jc w:val="both"/>
        <w:rPr>
          <w:sz w:val="28"/>
          <w:szCs w:val="28"/>
        </w:rPr>
      </w:pPr>
      <w:r w:rsidRPr="00E5352E">
        <w:rPr>
          <w:sz w:val="28"/>
          <w:szCs w:val="28"/>
        </w:rPr>
        <w:t>повышение уровня ответственности главных администраторов доходов за</w:t>
      </w:r>
      <w:r w:rsidR="00913E4C" w:rsidRPr="00E5352E">
        <w:rPr>
          <w:sz w:val="28"/>
          <w:szCs w:val="28"/>
        </w:rPr>
        <w:t xml:space="preserve"> </w:t>
      </w:r>
      <w:r w:rsidRPr="00E5352E">
        <w:rPr>
          <w:sz w:val="28"/>
          <w:szCs w:val="28"/>
        </w:rPr>
        <w:t>качественное прогнозирование доходов бюджета и выполнение в полном объеме утвержденных годовых назначений по доходам областного и местных бюджетов.</w:t>
      </w:r>
    </w:p>
    <w:p w:rsidR="00CA5955" w:rsidRPr="00CA5955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CA5955">
        <w:rPr>
          <w:sz w:val="28"/>
          <w:szCs w:val="28"/>
        </w:rPr>
        <w:t>Формирование доходной базы консолидированного бюджета области будет основываться на вступивших в силу, а также вступающих в силу</w:t>
      </w:r>
      <w:r>
        <w:rPr>
          <w:sz w:val="28"/>
          <w:szCs w:val="28"/>
        </w:rPr>
        <w:br/>
      </w:r>
      <w:r w:rsidR="00D97643">
        <w:rPr>
          <w:sz w:val="28"/>
          <w:szCs w:val="28"/>
        </w:rPr>
        <w:t>в прогнозном периоде</w:t>
      </w:r>
      <w:r w:rsidRPr="00CA5955">
        <w:rPr>
          <w:sz w:val="28"/>
          <w:szCs w:val="28"/>
        </w:rPr>
        <w:t xml:space="preserve"> изменениях федерального и регионального законодательства.</w:t>
      </w:r>
    </w:p>
    <w:p w:rsidR="00CA5955" w:rsidRPr="00CA5955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CA5955">
        <w:rPr>
          <w:sz w:val="28"/>
          <w:szCs w:val="28"/>
        </w:rPr>
        <w:t>В том числе норм</w:t>
      </w:r>
      <w:r w:rsidR="00230031">
        <w:rPr>
          <w:sz w:val="28"/>
          <w:szCs w:val="28"/>
        </w:rPr>
        <w:t xml:space="preserve">ами </w:t>
      </w:r>
      <w:r w:rsidRPr="00CA5955">
        <w:rPr>
          <w:sz w:val="28"/>
          <w:szCs w:val="28"/>
        </w:rPr>
        <w:t>федерального законодательства:</w:t>
      </w:r>
    </w:p>
    <w:p w:rsidR="00CA5955" w:rsidRPr="00CA5955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CA5955">
        <w:rPr>
          <w:sz w:val="28"/>
          <w:szCs w:val="28"/>
        </w:rPr>
        <w:t>с 1 января 2024 года увеличиваются социальные налоговые вычеты по налогу на доходы физических лиц: за обучение - с 50</w:t>
      </w:r>
      <w:r>
        <w:rPr>
          <w:sz w:val="28"/>
          <w:szCs w:val="28"/>
        </w:rPr>
        <w:t> </w:t>
      </w:r>
      <w:r w:rsidRPr="00CA5955">
        <w:rPr>
          <w:sz w:val="28"/>
          <w:szCs w:val="28"/>
        </w:rPr>
        <w:t>000 рублей</w:t>
      </w:r>
      <w:r>
        <w:rPr>
          <w:sz w:val="28"/>
          <w:szCs w:val="28"/>
        </w:rPr>
        <w:br/>
      </w:r>
      <w:r w:rsidRPr="00CA5955">
        <w:rPr>
          <w:sz w:val="28"/>
          <w:szCs w:val="28"/>
        </w:rPr>
        <w:t>до 110</w:t>
      </w:r>
      <w:r>
        <w:rPr>
          <w:sz w:val="28"/>
          <w:szCs w:val="28"/>
        </w:rPr>
        <w:t> </w:t>
      </w:r>
      <w:r w:rsidRPr="00CA5955">
        <w:rPr>
          <w:sz w:val="28"/>
          <w:szCs w:val="28"/>
        </w:rPr>
        <w:t>000 рублей; за медицинские и физкультурно-оздоровительные услуги - со 120</w:t>
      </w:r>
      <w:r>
        <w:rPr>
          <w:sz w:val="28"/>
          <w:szCs w:val="28"/>
        </w:rPr>
        <w:t> </w:t>
      </w:r>
      <w:r w:rsidRPr="00CA5955">
        <w:rPr>
          <w:sz w:val="28"/>
          <w:szCs w:val="28"/>
        </w:rPr>
        <w:t>000 до 150</w:t>
      </w:r>
      <w:r>
        <w:rPr>
          <w:sz w:val="28"/>
          <w:szCs w:val="28"/>
        </w:rPr>
        <w:t> </w:t>
      </w:r>
      <w:r w:rsidRPr="00CA5955">
        <w:rPr>
          <w:sz w:val="28"/>
          <w:szCs w:val="28"/>
        </w:rPr>
        <w:t>000 рублей;</w:t>
      </w:r>
    </w:p>
    <w:p w:rsidR="00CA5955" w:rsidRPr="00CA5955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CA5955">
        <w:rPr>
          <w:sz w:val="28"/>
          <w:szCs w:val="28"/>
        </w:rPr>
        <w:t xml:space="preserve">до 31 декабря 2024 года для аккредитованных </w:t>
      </w:r>
      <w:proofErr w:type="spellStart"/>
      <w:r w:rsidRPr="00CA5955">
        <w:rPr>
          <w:sz w:val="28"/>
          <w:szCs w:val="28"/>
        </w:rPr>
        <w:t>ИТ-компаний</w:t>
      </w:r>
      <w:proofErr w:type="spellEnd"/>
      <w:r w:rsidRPr="00CA5955">
        <w:rPr>
          <w:sz w:val="28"/>
          <w:szCs w:val="28"/>
        </w:rPr>
        <w:t xml:space="preserve"> установлена налоговая ставка по налогу на прибыль организаций в размере 0 процентов;</w:t>
      </w:r>
    </w:p>
    <w:p w:rsidR="00CA5955" w:rsidRPr="00181924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CA5955">
        <w:rPr>
          <w:sz w:val="28"/>
          <w:szCs w:val="28"/>
        </w:rPr>
        <w:t xml:space="preserve">для субъектов Российской Федерации </w:t>
      </w:r>
      <w:r w:rsidRPr="00181924">
        <w:rPr>
          <w:sz w:val="28"/>
          <w:szCs w:val="28"/>
        </w:rPr>
        <w:t>продлевается до 1 января 2025 года право установления пониженных ставок по налогу на прибыль организаций;</w:t>
      </w:r>
    </w:p>
    <w:p w:rsidR="00CA5955" w:rsidRPr="00181924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181924">
        <w:rPr>
          <w:sz w:val="28"/>
          <w:szCs w:val="28"/>
        </w:rPr>
        <w:t>продлевается до 1 января 202</w:t>
      </w:r>
      <w:r w:rsidR="00181924" w:rsidRPr="00181924">
        <w:rPr>
          <w:sz w:val="28"/>
          <w:szCs w:val="28"/>
        </w:rPr>
        <w:t>7</w:t>
      </w:r>
      <w:r w:rsidRPr="00181924">
        <w:rPr>
          <w:sz w:val="28"/>
          <w:szCs w:val="28"/>
        </w:rPr>
        <w:t xml:space="preserve"> года период, в течение которого базу по налогу на прибыль организаций можно уменьшить на перенесенные убытки не более чем на 50 %;</w:t>
      </w:r>
    </w:p>
    <w:p w:rsidR="00CA5955" w:rsidRPr="00181924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181924">
        <w:rPr>
          <w:sz w:val="28"/>
          <w:szCs w:val="28"/>
        </w:rPr>
        <w:t>продлевается до 2031 года порядок зачисления налога на прибыль организаций в федеральный бюджет по ставке 3 %, в бюджеты субъектов Российской Федерации - по ставке 17 %.</w:t>
      </w:r>
    </w:p>
    <w:p w:rsidR="00CA5955" w:rsidRPr="00181924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181924">
        <w:rPr>
          <w:sz w:val="28"/>
          <w:szCs w:val="28"/>
        </w:rPr>
        <w:t>На региональном уровне сохраняются все ранее установленные налоговые расходы для юридических и физических лиц, индивидуальных предпринимателей, в том числе:</w:t>
      </w:r>
    </w:p>
    <w:p w:rsidR="00CA5955" w:rsidRPr="00181924" w:rsidRDefault="00CA5955" w:rsidP="00CA5955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181924">
        <w:rPr>
          <w:sz w:val="28"/>
          <w:szCs w:val="28"/>
        </w:rPr>
        <w:t>льготы стимулирующего характера по налогу на имущество организаций и налогу на прибыль организаций, направленные</w:t>
      </w:r>
      <w:r w:rsidR="005B30AF" w:rsidRPr="00181924">
        <w:rPr>
          <w:sz w:val="28"/>
          <w:szCs w:val="28"/>
        </w:rPr>
        <w:br/>
      </w:r>
      <w:r w:rsidRPr="00181924">
        <w:rPr>
          <w:sz w:val="28"/>
          <w:szCs w:val="28"/>
        </w:rPr>
        <w:t xml:space="preserve">на привлечение инвестиций в Курскую область: в рамках региональных инвестиционных проектов, специальных инвестиционных контрактов, </w:t>
      </w:r>
      <w:r w:rsidRPr="00181924">
        <w:rPr>
          <w:sz w:val="28"/>
          <w:szCs w:val="28"/>
        </w:rPr>
        <w:lastRenderedPageBreak/>
        <w:t>особой экономической зоны, режима наибольшего благоприятствования</w:t>
      </w:r>
      <w:r w:rsidR="005B30AF" w:rsidRPr="00181924">
        <w:rPr>
          <w:sz w:val="28"/>
          <w:szCs w:val="28"/>
        </w:rPr>
        <w:br/>
      </w:r>
      <w:r w:rsidRPr="00181924">
        <w:rPr>
          <w:sz w:val="28"/>
          <w:szCs w:val="28"/>
        </w:rPr>
        <w:t xml:space="preserve">и повышения привлекательности молочной отрасли; </w:t>
      </w:r>
      <w:proofErr w:type="gramEnd"/>
    </w:p>
    <w:p w:rsidR="00CA5955" w:rsidRPr="00181924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181924">
        <w:rPr>
          <w:sz w:val="28"/>
          <w:szCs w:val="28"/>
        </w:rPr>
        <w:t>льготы социального характера по транспортному налогу</w:t>
      </w:r>
      <w:r w:rsidR="005B30AF" w:rsidRPr="00181924">
        <w:rPr>
          <w:sz w:val="28"/>
          <w:szCs w:val="28"/>
        </w:rPr>
        <w:br/>
      </w:r>
      <w:r w:rsidRPr="00181924">
        <w:rPr>
          <w:sz w:val="28"/>
          <w:szCs w:val="28"/>
        </w:rPr>
        <w:t>в отношении значительной категории граждан;</w:t>
      </w:r>
    </w:p>
    <w:p w:rsidR="00CA5955" w:rsidRPr="00181924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181924">
        <w:rPr>
          <w:sz w:val="28"/>
          <w:szCs w:val="28"/>
        </w:rPr>
        <w:t>пониженные налоговые ставки по специальным налоговым режимам (включая налоговые каникулы), направленные на развитие и поддержку малого и среднего предпринимательства, а также некоммерческих организаций;</w:t>
      </w:r>
    </w:p>
    <w:p w:rsidR="00467754" w:rsidRPr="00DF65FF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181924">
        <w:rPr>
          <w:sz w:val="28"/>
          <w:szCs w:val="28"/>
        </w:rPr>
        <w:t>льготы по налогу на имущество организаций технического характера для снижения расходов областного бюджета.</w:t>
      </w:r>
    </w:p>
    <w:sectPr w:rsidR="00467754" w:rsidRPr="00DF65FF" w:rsidSect="005A45E6">
      <w:headerReference w:type="default" r:id="rId12"/>
      <w:headerReference w:type="first" r:id="rId13"/>
      <w:pgSz w:w="11907" w:h="16840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550" w:rsidRDefault="00811550">
      <w:r>
        <w:separator/>
      </w:r>
    </w:p>
  </w:endnote>
  <w:endnote w:type="continuationSeparator" w:id="0">
    <w:p w:rsidR="00811550" w:rsidRDefault="00811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550" w:rsidRDefault="00811550">
      <w:r>
        <w:separator/>
      </w:r>
    </w:p>
  </w:footnote>
  <w:footnote w:type="continuationSeparator" w:id="0">
    <w:p w:rsidR="00811550" w:rsidRDefault="00811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50" w:rsidRDefault="00811550" w:rsidP="00AD19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1550" w:rsidRDefault="008115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50" w:rsidRDefault="00811550">
    <w:pPr>
      <w:pStyle w:val="a6"/>
      <w:jc w:val="center"/>
    </w:pPr>
  </w:p>
  <w:p w:rsidR="00811550" w:rsidRDefault="0081155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50" w:rsidRDefault="00811550">
    <w:pPr>
      <w:pStyle w:val="a6"/>
      <w:jc w:val="center"/>
    </w:pPr>
  </w:p>
  <w:p w:rsidR="00811550" w:rsidRDefault="00811550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380"/>
      <w:docPartObj>
        <w:docPartGallery w:val="Page Numbers (Top of Page)"/>
        <w:docPartUnique/>
      </w:docPartObj>
    </w:sdtPr>
    <w:sdtContent>
      <w:p w:rsidR="00811550" w:rsidRDefault="00811550">
        <w:pPr>
          <w:pStyle w:val="a6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811550" w:rsidRDefault="00811550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50" w:rsidRDefault="00811550">
    <w:pPr>
      <w:pStyle w:val="a6"/>
      <w:jc w:val="center"/>
    </w:pPr>
  </w:p>
  <w:p w:rsidR="00811550" w:rsidRDefault="008115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66C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5E5C79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3522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985A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74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52407B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97AB5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B380F9D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DF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0D77CF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1EB172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C66"/>
    <w:rsid w:val="0000116F"/>
    <w:rsid w:val="00002003"/>
    <w:rsid w:val="000040AE"/>
    <w:rsid w:val="00004B45"/>
    <w:rsid w:val="00007B7D"/>
    <w:rsid w:val="00010097"/>
    <w:rsid w:val="000118C3"/>
    <w:rsid w:val="000148E6"/>
    <w:rsid w:val="00022161"/>
    <w:rsid w:val="0002277E"/>
    <w:rsid w:val="00022F4E"/>
    <w:rsid w:val="00033A6D"/>
    <w:rsid w:val="000367DF"/>
    <w:rsid w:val="00037FAC"/>
    <w:rsid w:val="00040916"/>
    <w:rsid w:val="00045E82"/>
    <w:rsid w:val="00047773"/>
    <w:rsid w:val="000524F2"/>
    <w:rsid w:val="000531E5"/>
    <w:rsid w:val="00054D95"/>
    <w:rsid w:val="00055632"/>
    <w:rsid w:val="00055769"/>
    <w:rsid w:val="00056FD4"/>
    <w:rsid w:val="00060CB6"/>
    <w:rsid w:val="00064F6F"/>
    <w:rsid w:val="00066B54"/>
    <w:rsid w:val="000737C4"/>
    <w:rsid w:val="0007627B"/>
    <w:rsid w:val="000812BF"/>
    <w:rsid w:val="0008205D"/>
    <w:rsid w:val="00085411"/>
    <w:rsid w:val="00086996"/>
    <w:rsid w:val="0009293B"/>
    <w:rsid w:val="000935B6"/>
    <w:rsid w:val="00093719"/>
    <w:rsid w:val="000A5FB9"/>
    <w:rsid w:val="000A7124"/>
    <w:rsid w:val="000B0B7C"/>
    <w:rsid w:val="000B31D7"/>
    <w:rsid w:val="000B323C"/>
    <w:rsid w:val="000B7448"/>
    <w:rsid w:val="000C149B"/>
    <w:rsid w:val="000C4B9C"/>
    <w:rsid w:val="000C4DFA"/>
    <w:rsid w:val="000D1157"/>
    <w:rsid w:val="000D1B5A"/>
    <w:rsid w:val="000D587E"/>
    <w:rsid w:val="000D6C9E"/>
    <w:rsid w:val="000D6D24"/>
    <w:rsid w:val="000D744F"/>
    <w:rsid w:val="000E0201"/>
    <w:rsid w:val="000E0460"/>
    <w:rsid w:val="000E1FAB"/>
    <w:rsid w:val="000E2C1A"/>
    <w:rsid w:val="000E3030"/>
    <w:rsid w:val="000E36C8"/>
    <w:rsid w:val="000E3B96"/>
    <w:rsid w:val="000F4911"/>
    <w:rsid w:val="000F4D7A"/>
    <w:rsid w:val="000F708A"/>
    <w:rsid w:val="00102CC0"/>
    <w:rsid w:val="001033F4"/>
    <w:rsid w:val="0010646C"/>
    <w:rsid w:val="00107557"/>
    <w:rsid w:val="00112B23"/>
    <w:rsid w:val="00112C30"/>
    <w:rsid w:val="00113850"/>
    <w:rsid w:val="001201CB"/>
    <w:rsid w:val="00125449"/>
    <w:rsid w:val="001274BB"/>
    <w:rsid w:val="00131C6B"/>
    <w:rsid w:val="00131FEE"/>
    <w:rsid w:val="0013241D"/>
    <w:rsid w:val="0013256B"/>
    <w:rsid w:val="00134006"/>
    <w:rsid w:val="00137766"/>
    <w:rsid w:val="001379F2"/>
    <w:rsid w:val="00141720"/>
    <w:rsid w:val="001464D6"/>
    <w:rsid w:val="0014739D"/>
    <w:rsid w:val="00151D22"/>
    <w:rsid w:val="001540E6"/>
    <w:rsid w:val="00160C49"/>
    <w:rsid w:val="00160CEC"/>
    <w:rsid w:val="00167B21"/>
    <w:rsid w:val="00172DFB"/>
    <w:rsid w:val="001752A9"/>
    <w:rsid w:val="00181924"/>
    <w:rsid w:val="001823B2"/>
    <w:rsid w:val="00184F06"/>
    <w:rsid w:val="001851E4"/>
    <w:rsid w:val="0018724B"/>
    <w:rsid w:val="00187E82"/>
    <w:rsid w:val="00190885"/>
    <w:rsid w:val="00193A81"/>
    <w:rsid w:val="00196C2D"/>
    <w:rsid w:val="001A012F"/>
    <w:rsid w:val="001A08FF"/>
    <w:rsid w:val="001A125C"/>
    <w:rsid w:val="001A6842"/>
    <w:rsid w:val="001B0E27"/>
    <w:rsid w:val="001B13EC"/>
    <w:rsid w:val="001B1617"/>
    <w:rsid w:val="001B4112"/>
    <w:rsid w:val="001B520F"/>
    <w:rsid w:val="001B5ADD"/>
    <w:rsid w:val="001C0AFF"/>
    <w:rsid w:val="001C0C91"/>
    <w:rsid w:val="001C203B"/>
    <w:rsid w:val="001C4ACA"/>
    <w:rsid w:val="001D200A"/>
    <w:rsid w:val="001D2A55"/>
    <w:rsid w:val="001D3AF4"/>
    <w:rsid w:val="001E3A6E"/>
    <w:rsid w:val="001E46C6"/>
    <w:rsid w:val="001E576E"/>
    <w:rsid w:val="001E643E"/>
    <w:rsid w:val="001E66D4"/>
    <w:rsid w:val="001F0B74"/>
    <w:rsid w:val="001F1658"/>
    <w:rsid w:val="001F6A7F"/>
    <w:rsid w:val="001F7F80"/>
    <w:rsid w:val="00203D30"/>
    <w:rsid w:val="002115D9"/>
    <w:rsid w:val="00212B2B"/>
    <w:rsid w:val="00213A41"/>
    <w:rsid w:val="0021540F"/>
    <w:rsid w:val="002176A4"/>
    <w:rsid w:val="00220AB6"/>
    <w:rsid w:val="00221B1A"/>
    <w:rsid w:val="00224A4D"/>
    <w:rsid w:val="00225E51"/>
    <w:rsid w:val="00227AD8"/>
    <w:rsid w:val="00227D82"/>
    <w:rsid w:val="00230031"/>
    <w:rsid w:val="00230F65"/>
    <w:rsid w:val="00231EF6"/>
    <w:rsid w:val="00234A86"/>
    <w:rsid w:val="00234B53"/>
    <w:rsid w:val="00234DE5"/>
    <w:rsid w:val="0023628D"/>
    <w:rsid w:val="00240A5B"/>
    <w:rsid w:val="0024788D"/>
    <w:rsid w:val="00247A4A"/>
    <w:rsid w:val="0025070C"/>
    <w:rsid w:val="002518FA"/>
    <w:rsid w:val="00256BCF"/>
    <w:rsid w:val="00262CAB"/>
    <w:rsid w:val="00263F64"/>
    <w:rsid w:val="002644D7"/>
    <w:rsid w:val="00264E08"/>
    <w:rsid w:val="00265A8B"/>
    <w:rsid w:val="00265CA7"/>
    <w:rsid w:val="00266991"/>
    <w:rsid w:val="00270653"/>
    <w:rsid w:val="00274E2E"/>
    <w:rsid w:val="00276866"/>
    <w:rsid w:val="00276BAC"/>
    <w:rsid w:val="0028521B"/>
    <w:rsid w:val="0029102E"/>
    <w:rsid w:val="00292E18"/>
    <w:rsid w:val="0029438B"/>
    <w:rsid w:val="00295B8D"/>
    <w:rsid w:val="00296F6D"/>
    <w:rsid w:val="002A10BD"/>
    <w:rsid w:val="002A2F75"/>
    <w:rsid w:val="002A4191"/>
    <w:rsid w:val="002A4566"/>
    <w:rsid w:val="002B1A4A"/>
    <w:rsid w:val="002B1F74"/>
    <w:rsid w:val="002B2856"/>
    <w:rsid w:val="002B4D17"/>
    <w:rsid w:val="002B74FE"/>
    <w:rsid w:val="002C2398"/>
    <w:rsid w:val="002C4A9E"/>
    <w:rsid w:val="002C6D26"/>
    <w:rsid w:val="002D0DCE"/>
    <w:rsid w:val="002D4345"/>
    <w:rsid w:val="002D4C57"/>
    <w:rsid w:val="002D69F1"/>
    <w:rsid w:val="002E0D5F"/>
    <w:rsid w:val="002E0F6E"/>
    <w:rsid w:val="002E40E7"/>
    <w:rsid w:val="002E48BC"/>
    <w:rsid w:val="002E51F5"/>
    <w:rsid w:val="002E59A6"/>
    <w:rsid w:val="002E63E0"/>
    <w:rsid w:val="002F0BED"/>
    <w:rsid w:val="002F18F4"/>
    <w:rsid w:val="002F30BE"/>
    <w:rsid w:val="002F352B"/>
    <w:rsid w:val="002F4FE8"/>
    <w:rsid w:val="002F55B4"/>
    <w:rsid w:val="00302706"/>
    <w:rsid w:val="00302ECE"/>
    <w:rsid w:val="0030552C"/>
    <w:rsid w:val="00312A54"/>
    <w:rsid w:val="003140BE"/>
    <w:rsid w:val="00320FF1"/>
    <w:rsid w:val="00321C3B"/>
    <w:rsid w:val="00322904"/>
    <w:rsid w:val="00322C66"/>
    <w:rsid w:val="0032351E"/>
    <w:rsid w:val="00325FCF"/>
    <w:rsid w:val="0032665D"/>
    <w:rsid w:val="00335B46"/>
    <w:rsid w:val="003466E2"/>
    <w:rsid w:val="00346882"/>
    <w:rsid w:val="00350004"/>
    <w:rsid w:val="00350AA5"/>
    <w:rsid w:val="00352AE8"/>
    <w:rsid w:val="00353612"/>
    <w:rsid w:val="00353D45"/>
    <w:rsid w:val="00360312"/>
    <w:rsid w:val="00360581"/>
    <w:rsid w:val="00361419"/>
    <w:rsid w:val="00366D3A"/>
    <w:rsid w:val="00370C16"/>
    <w:rsid w:val="00370C1B"/>
    <w:rsid w:val="003740DD"/>
    <w:rsid w:val="00374FAD"/>
    <w:rsid w:val="0037763D"/>
    <w:rsid w:val="003806E6"/>
    <w:rsid w:val="003837BC"/>
    <w:rsid w:val="0039523E"/>
    <w:rsid w:val="0039764B"/>
    <w:rsid w:val="003A3154"/>
    <w:rsid w:val="003A3CF3"/>
    <w:rsid w:val="003A499D"/>
    <w:rsid w:val="003A5A4A"/>
    <w:rsid w:val="003A5C24"/>
    <w:rsid w:val="003A7188"/>
    <w:rsid w:val="003A7552"/>
    <w:rsid w:val="003B3BB6"/>
    <w:rsid w:val="003B6025"/>
    <w:rsid w:val="003B6496"/>
    <w:rsid w:val="003C398A"/>
    <w:rsid w:val="003C662D"/>
    <w:rsid w:val="003C6930"/>
    <w:rsid w:val="003D0BF0"/>
    <w:rsid w:val="003D0CD2"/>
    <w:rsid w:val="003D25CC"/>
    <w:rsid w:val="003D3994"/>
    <w:rsid w:val="003D4697"/>
    <w:rsid w:val="003E18F5"/>
    <w:rsid w:val="003E2E6E"/>
    <w:rsid w:val="003E344D"/>
    <w:rsid w:val="003E428F"/>
    <w:rsid w:val="003E5682"/>
    <w:rsid w:val="003E65B5"/>
    <w:rsid w:val="003F18DC"/>
    <w:rsid w:val="003F59BA"/>
    <w:rsid w:val="003F6948"/>
    <w:rsid w:val="003F69DD"/>
    <w:rsid w:val="00400361"/>
    <w:rsid w:val="0040063F"/>
    <w:rsid w:val="0040086B"/>
    <w:rsid w:val="00400881"/>
    <w:rsid w:val="00401CCC"/>
    <w:rsid w:val="00403678"/>
    <w:rsid w:val="00405DFE"/>
    <w:rsid w:val="00407487"/>
    <w:rsid w:val="00412771"/>
    <w:rsid w:val="00413223"/>
    <w:rsid w:val="004143B3"/>
    <w:rsid w:val="004169DD"/>
    <w:rsid w:val="0041772C"/>
    <w:rsid w:val="0042174B"/>
    <w:rsid w:val="004252E3"/>
    <w:rsid w:val="004268BB"/>
    <w:rsid w:val="00427C5C"/>
    <w:rsid w:val="0043003B"/>
    <w:rsid w:val="00430F0B"/>
    <w:rsid w:val="00434EF1"/>
    <w:rsid w:val="004419B1"/>
    <w:rsid w:val="00442A30"/>
    <w:rsid w:val="00442CCE"/>
    <w:rsid w:val="00444FC1"/>
    <w:rsid w:val="00445DF8"/>
    <w:rsid w:val="004507F7"/>
    <w:rsid w:val="00457469"/>
    <w:rsid w:val="00462956"/>
    <w:rsid w:val="004640C5"/>
    <w:rsid w:val="00467754"/>
    <w:rsid w:val="00473545"/>
    <w:rsid w:val="0047674C"/>
    <w:rsid w:val="00481517"/>
    <w:rsid w:val="00485D82"/>
    <w:rsid w:val="00486A01"/>
    <w:rsid w:val="00487564"/>
    <w:rsid w:val="00491F0A"/>
    <w:rsid w:val="004924D1"/>
    <w:rsid w:val="004948E9"/>
    <w:rsid w:val="004A2310"/>
    <w:rsid w:val="004A425E"/>
    <w:rsid w:val="004A4750"/>
    <w:rsid w:val="004A5286"/>
    <w:rsid w:val="004B1846"/>
    <w:rsid w:val="004B3A9A"/>
    <w:rsid w:val="004B6C1F"/>
    <w:rsid w:val="004C1311"/>
    <w:rsid w:val="004C2610"/>
    <w:rsid w:val="004C3616"/>
    <w:rsid w:val="004C3F28"/>
    <w:rsid w:val="004C6FD2"/>
    <w:rsid w:val="004C72CB"/>
    <w:rsid w:val="004C7855"/>
    <w:rsid w:val="004C7FDB"/>
    <w:rsid w:val="004D003A"/>
    <w:rsid w:val="004D6322"/>
    <w:rsid w:val="004D6E16"/>
    <w:rsid w:val="004E2243"/>
    <w:rsid w:val="004E3309"/>
    <w:rsid w:val="004F3236"/>
    <w:rsid w:val="004F4E08"/>
    <w:rsid w:val="00500E4D"/>
    <w:rsid w:val="005014CC"/>
    <w:rsid w:val="00502099"/>
    <w:rsid w:val="005043A0"/>
    <w:rsid w:val="00504BB2"/>
    <w:rsid w:val="005061A8"/>
    <w:rsid w:val="00511335"/>
    <w:rsid w:val="005136EE"/>
    <w:rsid w:val="00513DBB"/>
    <w:rsid w:val="00514E8A"/>
    <w:rsid w:val="00524C6F"/>
    <w:rsid w:val="0052755F"/>
    <w:rsid w:val="005370C1"/>
    <w:rsid w:val="00537D90"/>
    <w:rsid w:val="00543F64"/>
    <w:rsid w:val="00544403"/>
    <w:rsid w:val="00545597"/>
    <w:rsid w:val="00546460"/>
    <w:rsid w:val="005469B2"/>
    <w:rsid w:val="00546FCD"/>
    <w:rsid w:val="005500AE"/>
    <w:rsid w:val="00550D53"/>
    <w:rsid w:val="00551E9F"/>
    <w:rsid w:val="00566657"/>
    <w:rsid w:val="00567B9C"/>
    <w:rsid w:val="00570296"/>
    <w:rsid w:val="00573E7B"/>
    <w:rsid w:val="0057566A"/>
    <w:rsid w:val="005778A7"/>
    <w:rsid w:val="0058082E"/>
    <w:rsid w:val="0058135D"/>
    <w:rsid w:val="0058255F"/>
    <w:rsid w:val="005863CE"/>
    <w:rsid w:val="005904B4"/>
    <w:rsid w:val="00591463"/>
    <w:rsid w:val="00593CA3"/>
    <w:rsid w:val="00594BD6"/>
    <w:rsid w:val="00596578"/>
    <w:rsid w:val="005A04DA"/>
    <w:rsid w:val="005A45E6"/>
    <w:rsid w:val="005A5111"/>
    <w:rsid w:val="005A7456"/>
    <w:rsid w:val="005A74D2"/>
    <w:rsid w:val="005A7BD1"/>
    <w:rsid w:val="005A7D8F"/>
    <w:rsid w:val="005B2088"/>
    <w:rsid w:val="005B3044"/>
    <w:rsid w:val="005B30AF"/>
    <w:rsid w:val="005B4DF6"/>
    <w:rsid w:val="005B5485"/>
    <w:rsid w:val="005C0B96"/>
    <w:rsid w:val="005C1678"/>
    <w:rsid w:val="005C1DD9"/>
    <w:rsid w:val="005C2E5F"/>
    <w:rsid w:val="005C6BF9"/>
    <w:rsid w:val="005C6CCE"/>
    <w:rsid w:val="005D222F"/>
    <w:rsid w:val="005D6B00"/>
    <w:rsid w:val="005E0772"/>
    <w:rsid w:val="005E483E"/>
    <w:rsid w:val="005E52CB"/>
    <w:rsid w:val="005F1982"/>
    <w:rsid w:val="005F2DB9"/>
    <w:rsid w:val="005F4F5F"/>
    <w:rsid w:val="005F4FA7"/>
    <w:rsid w:val="005F5941"/>
    <w:rsid w:val="005F5C89"/>
    <w:rsid w:val="005F6BD8"/>
    <w:rsid w:val="006001A6"/>
    <w:rsid w:val="00600DF5"/>
    <w:rsid w:val="00601D4D"/>
    <w:rsid w:val="00605337"/>
    <w:rsid w:val="00614A56"/>
    <w:rsid w:val="00615D95"/>
    <w:rsid w:val="00617EB0"/>
    <w:rsid w:val="00622D8E"/>
    <w:rsid w:val="0062393D"/>
    <w:rsid w:val="00625BF4"/>
    <w:rsid w:val="0062682E"/>
    <w:rsid w:val="00627B10"/>
    <w:rsid w:val="00630F09"/>
    <w:rsid w:val="00631615"/>
    <w:rsid w:val="00633450"/>
    <w:rsid w:val="0063399A"/>
    <w:rsid w:val="0063657E"/>
    <w:rsid w:val="00641680"/>
    <w:rsid w:val="006438C2"/>
    <w:rsid w:val="00644D12"/>
    <w:rsid w:val="0064603D"/>
    <w:rsid w:val="006464C8"/>
    <w:rsid w:val="00650572"/>
    <w:rsid w:val="006507E8"/>
    <w:rsid w:val="006535BB"/>
    <w:rsid w:val="006634E4"/>
    <w:rsid w:val="006637D2"/>
    <w:rsid w:val="00664D87"/>
    <w:rsid w:val="00670DFC"/>
    <w:rsid w:val="0067535D"/>
    <w:rsid w:val="00676AE1"/>
    <w:rsid w:val="00686DBB"/>
    <w:rsid w:val="006879E3"/>
    <w:rsid w:val="00693121"/>
    <w:rsid w:val="0069444F"/>
    <w:rsid w:val="00697BDE"/>
    <w:rsid w:val="006A0FAA"/>
    <w:rsid w:val="006A1F74"/>
    <w:rsid w:val="006A40F0"/>
    <w:rsid w:val="006A4B6B"/>
    <w:rsid w:val="006A738B"/>
    <w:rsid w:val="006B40A4"/>
    <w:rsid w:val="006B54BF"/>
    <w:rsid w:val="006C4660"/>
    <w:rsid w:val="006C494B"/>
    <w:rsid w:val="006D063F"/>
    <w:rsid w:val="006D0742"/>
    <w:rsid w:val="006D4637"/>
    <w:rsid w:val="006D6727"/>
    <w:rsid w:val="006E1072"/>
    <w:rsid w:val="006E1D29"/>
    <w:rsid w:val="006E3A3B"/>
    <w:rsid w:val="006E4937"/>
    <w:rsid w:val="006F2C04"/>
    <w:rsid w:val="006F62CC"/>
    <w:rsid w:val="006F7DC6"/>
    <w:rsid w:val="007001AE"/>
    <w:rsid w:val="007045FA"/>
    <w:rsid w:val="00705E90"/>
    <w:rsid w:val="00715763"/>
    <w:rsid w:val="007209B2"/>
    <w:rsid w:val="00720C6B"/>
    <w:rsid w:val="00721E8E"/>
    <w:rsid w:val="00721FCB"/>
    <w:rsid w:val="00723F83"/>
    <w:rsid w:val="00726EDF"/>
    <w:rsid w:val="00727BAA"/>
    <w:rsid w:val="00735B24"/>
    <w:rsid w:val="007436B9"/>
    <w:rsid w:val="00743DC1"/>
    <w:rsid w:val="0074520F"/>
    <w:rsid w:val="007453B9"/>
    <w:rsid w:val="00751EE9"/>
    <w:rsid w:val="007522FC"/>
    <w:rsid w:val="007542DB"/>
    <w:rsid w:val="00755DF3"/>
    <w:rsid w:val="00761AAB"/>
    <w:rsid w:val="00763F3D"/>
    <w:rsid w:val="00765C52"/>
    <w:rsid w:val="007667CA"/>
    <w:rsid w:val="007703E7"/>
    <w:rsid w:val="00773753"/>
    <w:rsid w:val="0077587B"/>
    <w:rsid w:val="0077601F"/>
    <w:rsid w:val="00776973"/>
    <w:rsid w:val="0078062A"/>
    <w:rsid w:val="00780767"/>
    <w:rsid w:val="0078108A"/>
    <w:rsid w:val="00781825"/>
    <w:rsid w:val="00781FA7"/>
    <w:rsid w:val="00782BDB"/>
    <w:rsid w:val="00785381"/>
    <w:rsid w:val="00785E42"/>
    <w:rsid w:val="00790653"/>
    <w:rsid w:val="007915DF"/>
    <w:rsid w:val="007919FC"/>
    <w:rsid w:val="00791A15"/>
    <w:rsid w:val="007924C4"/>
    <w:rsid w:val="007952D6"/>
    <w:rsid w:val="007A0571"/>
    <w:rsid w:val="007A0601"/>
    <w:rsid w:val="007A0CBA"/>
    <w:rsid w:val="007A21FC"/>
    <w:rsid w:val="007A2DFF"/>
    <w:rsid w:val="007A49E8"/>
    <w:rsid w:val="007B3133"/>
    <w:rsid w:val="007B63F6"/>
    <w:rsid w:val="007C259E"/>
    <w:rsid w:val="007C2DD1"/>
    <w:rsid w:val="007C68B4"/>
    <w:rsid w:val="007C7412"/>
    <w:rsid w:val="007C75FF"/>
    <w:rsid w:val="007D05A4"/>
    <w:rsid w:val="007D1AAC"/>
    <w:rsid w:val="007D3898"/>
    <w:rsid w:val="007D5CFE"/>
    <w:rsid w:val="007E1D14"/>
    <w:rsid w:val="007E2B45"/>
    <w:rsid w:val="007E5E5B"/>
    <w:rsid w:val="007E64A5"/>
    <w:rsid w:val="007E66CA"/>
    <w:rsid w:val="007E6DC8"/>
    <w:rsid w:val="007F50E8"/>
    <w:rsid w:val="007F5E5F"/>
    <w:rsid w:val="007F6261"/>
    <w:rsid w:val="008049BE"/>
    <w:rsid w:val="0080643B"/>
    <w:rsid w:val="00811550"/>
    <w:rsid w:val="008161CB"/>
    <w:rsid w:val="00821DD2"/>
    <w:rsid w:val="00822ACC"/>
    <w:rsid w:val="00822DA9"/>
    <w:rsid w:val="008232F5"/>
    <w:rsid w:val="008233FC"/>
    <w:rsid w:val="00823557"/>
    <w:rsid w:val="008241E0"/>
    <w:rsid w:val="008250D6"/>
    <w:rsid w:val="00830AF0"/>
    <w:rsid w:val="008310E5"/>
    <w:rsid w:val="008332F0"/>
    <w:rsid w:val="008333D1"/>
    <w:rsid w:val="00833CAB"/>
    <w:rsid w:val="0083420D"/>
    <w:rsid w:val="0084297A"/>
    <w:rsid w:val="00852410"/>
    <w:rsid w:val="0085259A"/>
    <w:rsid w:val="0086291B"/>
    <w:rsid w:val="00866C64"/>
    <w:rsid w:val="008762DB"/>
    <w:rsid w:val="00877CF6"/>
    <w:rsid w:val="00880206"/>
    <w:rsid w:val="0088389C"/>
    <w:rsid w:val="00885594"/>
    <w:rsid w:val="00887146"/>
    <w:rsid w:val="00887EC7"/>
    <w:rsid w:val="00890012"/>
    <w:rsid w:val="00891A4F"/>
    <w:rsid w:val="00895C4F"/>
    <w:rsid w:val="00895F58"/>
    <w:rsid w:val="00897098"/>
    <w:rsid w:val="008A1503"/>
    <w:rsid w:val="008B04CF"/>
    <w:rsid w:val="008B08A2"/>
    <w:rsid w:val="008B0EC7"/>
    <w:rsid w:val="008B0FFB"/>
    <w:rsid w:val="008B10C3"/>
    <w:rsid w:val="008B1317"/>
    <w:rsid w:val="008B2774"/>
    <w:rsid w:val="008B38F1"/>
    <w:rsid w:val="008B51B7"/>
    <w:rsid w:val="008B6756"/>
    <w:rsid w:val="008C0136"/>
    <w:rsid w:val="008C01DF"/>
    <w:rsid w:val="008C04DA"/>
    <w:rsid w:val="008C0726"/>
    <w:rsid w:val="008C0984"/>
    <w:rsid w:val="008C1DA2"/>
    <w:rsid w:val="008C4C98"/>
    <w:rsid w:val="008D44F0"/>
    <w:rsid w:val="008D4E5C"/>
    <w:rsid w:val="008D5D6E"/>
    <w:rsid w:val="008D7430"/>
    <w:rsid w:val="008D78A0"/>
    <w:rsid w:val="008E2DB2"/>
    <w:rsid w:val="008E4131"/>
    <w:rsid w:val="008E414A"/>
    <w:rsid w:val="008E7768"/>
    <w:rsid w:val="008E7F89"/>
    <w:rsid w:val="008F02CA"/>
    <w:rsid w:val="008F0867"/>
    <w:rsid w:val="008F1431"/>
    <w:rsid w:val="008F53D6"/>
    <w:rsid w:val="008F5CDF"/>
    <w:rsid w:val="00906882"/>
    <w:rsid w:val="009077B7"/>
    <w:rsid w:val="00911622"/>
    <w:rsid w:val="00913E4C"/>
    <w:rsid w:val="00916B15"/>
    <w:rsid w:val="00917C75"/>
    <w:rsid w:val="00917E04"/>
    <w:rsid w:val="0092408C"/>
    <w:rsid w:val="009243B7"/>
    <w:rsid w:val="00925E26"/>
    <w:rsid w:val="00927C51"/>
    <w:rsid w:val="009316D1"/>
    <w:rsid w:val="00936389"/>
    <w:rsid w:val="00947BE4"/>
    <w:rsid w:val="00947DC9"/>
    <w:rsid w:val="00950120"/>
    <w:rsid w:val="00950234"/>
    <w:rsid w:val="009520A2"/>
    <w:rsid w:val="00953372"/>
    <w:rsid w:val="00954140"/>
    <w:rsid w:val="00954C24"/>
    <w:rsid w:val="00956293"/>
    <w:rsid w:val="00957E4E"/>
    <w:rsid w:val="00960DED"/>
    <w:rsid w:val="00960E1D"/>
    <w:rsid w:val="00960F44"/>
    <w:rsid w:val="00963635"/>
    <w:rsid w:val="00963720"/>
    <w:rsid w:val="00963808"/>
    <w:rsid w:val="00964BB5"/>
    <w:rsid w:val="00965513"/>
    <w:rsid w:val="00966FBB"/>
    <w:rsid w:val="00970B81"/>
    <w:rsid w:val="00976422"/>
    <w:rsid w:val="00976DEC"/>
    <w:rsid w:val="00982162"/>
    <w:rsid w:val="00983D0D"/>
    <w:rsid w:val="00984FA4"/>
    <w:rsid w:val="0098648D"/>
    <w:rsid w:val="009874B9"/>
    <w:rsid w:val="00987FA6"/>
    <w:rsid w:val="0099065E"/>
    <w:rsid w:val="009910D4"/>
    <w:rsid w:val="00992B42"/>
    <w:rsid w:val="009947EE"/>
    <w:rsid w:val="009975A2"/>
    <w:rsid w:val="009A54D1"/>
    <w:rsid w:val="009A6761"/>
    <w:rsid w:val="009A7FB7"/>
    <w:rsid w:val="009B6E1F"/>
    <w:rsid w:val="009C5496"/>
    <w:rsid w:val="009D0D6D"/>
    <w:rsid w:val="009D414F"/>
    <w:rsid w:val="009D55D7"/>
    <w:rsid w:val="009E0A8C"/>
    <w:rsid w:val="009E1D6C"/>
    <w:rsid w:val="009E29B3"/>
    <w:rsid w:val="009E5876"/>
    <w:rsid w:val="009E5998"/>
    <w:rsid w:val="009F0F75"/>
    <w:rsid w:val="009F16EC"/>
    <w:rsid w:val="009F28A0"/>
    <w:rsid w:val="009F3519"/>
    <w:rsid w:val="009F5412"/>
    <w:rsid w:val="009F571F"/>
    <w:rsid w:val="009F6B28"/>
    <w:rsid w:val="00A00529"/>
    <w:rsid w:val="00A06EFA"/>
    <w:rsid w:val="00A0757E"/>
    <w:rsid w:val="00A108A8"/>
    <w:rsid w:val="00A13D00"/>
    <w:rsid w:val="00A13FFE"/>
    <w:rsid w:val="00A17417"/>
    <w:rsid w:val="00A22E64"/>
    <w:rsid w:val="00A24EE0"/>
    <w:rsid w:val="00A2660C"/>
    <w:rsid w:val="00A31DE1"/>
    <w:rsid w:val="00A32C95"/>
    <w:rsid w:val="00A332C2"/>
    <w:rsid w:val="00A342D7"/>
    <w:rsid w:val="00A35302"/>
    <w:rsid w:val="00A430BF"/>
    <w:rsid w:val="00A434AD"/>
    <w:rsid w:val="00A47E00"/>
    <w:rsid w:val="00A47E6A"/>
    <w:rsid w:val="00A51B3E"/>
    <w:rsid w:val="00A5370D"/>
    <w:rsid w:val="00A54158"/>
    <w:rsid w:val="00A600DD"/>
    <w:rsid w:val="00A615C1"/>
    <w:rsid w:val="00A64871"/>
    <w:rsid w:val="00A6562E"/>
    <w:rsid w:val="00A80B29"/>
    <w:rsid w:val="00A8542B"/>
    <w:rsid w:val="00A869F2"/>
    <w:rsid w:val="00A9030F"/>
    <w:rsid w:val="00A90675"/>
    <w:rsid w:val="00A914E6"/>
    <w:rsid w:val="00AA21E2"/>
    <w:rsid w:val="00AA2557"/>
    <w:rsid w:val="00AA25EB"/>
    <w:rsid w:val="00AA753D"/>
    <w:rsid w:val="00AA77C7"/>
    <w:rsid w:val="00AB18D9"/>
    <w:rsid w:val="00AC4C65"/>
    <w:rsid w:val="00AC567D"/>
    <w:rsid w:val="00AC56D9"/>
    <w:rsid w:val="00AC7047"/>
    <w:rsid w:val="00AD1943"/>
    <w:rsid w:val="00AD505C"/>
    <w:rsid w:val="00AD58B5"/>
    <w:rsid w:val="00AD7EC3"/>
    <w:rsid w:val="00AE2C0B"/>
    <w:rsid w:val="00AE79B6"/>
    <w:rsid w:val="00AF2761"/>
    <w:rsid w:val="00AF4181"/>
    <w:rsid w:val="00AF75E1"/>
    <w:rsid w:val="00B00D4E"/>
    <w:rsid w:val="00B0142E"/>
    <w:rsid w:val="00B02028"/>
    <w:rsid w:val="00B04864"/>
    <w:rsid w:val="00B1036B"/>
    <w:rsid w:val="00B1230A"/>
    <w:rsid w:val="00B2118A"/>
    <w:rsid w:val="00B23C43"/>
    <w:rsid w:val="00B32967"/>
    <w:rsid w:val="00B32E1C"/>
    <w:rsid w:val="00B33D16"/>
    <w:rsid w:val="00B3402A"/>
    <w:rsid w:val="00B3405A"/>
    <w:rsid w:val="00B35F9A"/>
    <w:rsid w:val="00B3683D"/>
    <w:rsid w:val="00B406CA"/>
    <w:rsid w:val="00B41F05"/>
    <w:rsid w:val="00B435F2"/>
    <w:rsid w:val="00B43AC6"/>
    <w:rsid w:val="00B446E3"/>
    <w:rsid w:val="00B502A4"/>
    <w:rsid w:val="00B532B7"/>
    <w:rsid w:val="00B574B0"/>
    <w:rsid w:val="00B57F05"/>
    <w:rsid w:val="00B61170"/>
    <w:rsid w:val="00B614DE"/>
    <w:rsid w:val="00B63332"/>
    <w:rsid w:val="00B652DB"/>
    <w:rsid w:val="00B6571A"/>
    <w:rsid w:val="00B70A72"/>
    <w:rsid w:val="00B71A59"/>
    <w:rsid w:val="00B71E3A"/>
    <w:rsid w:val="00B735D6"/>
    <w:rsid w:val="00B75E20"/>
    <w:rsid w:val="00B77617"/>
    <w:rsid w:val="00B8029E"/>
    <w:rsid w:val="00B82E86"/>
    <w:rsid w:val="00B83826"/>
    <w:rsid w:val="00B83A02"/>
    <w:rsid w:val="00B85488"/>
    <w:rsid w:val="00B87E6B"/>
    <w:rsid w:val="00B92F54"/>
    <w:rsid w:val="00B96360"/>
    <w:rsid w:val="00BA178C"/>
    <w:rsid w:val="00BA2C0C"/>
    <w:rsid w:val="00BA3CD7"/>
    <w:rsid w:val="00BB36A2"/>
    <w:rsid w:val="00BB67F2"/>
    <w:rsid w:val="00BB71A6"/>
    <w:rsid w:val="00BB7D3D"/>
    <w:rsid w:val="00BC3036"/>
    <w:rsid w:val="00BC35A5"/>
    <w:rsid w:val="00BD1405"/>
    <w:rsid w:val="00BD36A1"/>
    <w:rsid w:val="00BD643F"/>
    <w:rsid w:val="00BD7614"/>
    <w:rsid w:val="00BD7619"/>
    <w:rsid w:val="00BE2A4C"/>
    <w:rsid w:val="00BE6A6B"/>
    <w:rsid w:val="00BE7836"/>
    <w:rsid w:val="00BF0022"/>
    <w:rsid w:val="00BF00E8"/>
    <w:rsid w:val="00BF1276"/>
    <w:rsid w:val="00BF18AE"/>
    <w:rsid w:val="00BF1CDF"/>
    <w:rsid w:val="00BF5DEC"/>
    <w:rsid w:val="00BF623B"/>
    <w:rsid w:val="00BF6ABE"/>
    <w:rsid w:val="00BF6B8D"/>
    <w:rsid w:val="00BF78DE"/>
    <w:rsid w:val="00C04ACA"/>
    <w:rsid w:val="00C0508D"/>
    <w:rsid w:val="00C05D88"/>
    <w:rsid w:val="00C0696B"/>
    <w:rsid w:val="00C14F0D"/>
    <w:rsid w:val="00C15519"/>
    <w:rsid w:val="00C15E91"/>
    <w:rsid w:val="00C17915"/>
    <w:rsid w:val="00C22491"/>
    <w:rsid w:val="00C27AA4"/>
    <w:rsid w:val="00C313F5"/>
    <w:rsid w:val="00C31BB4"/>
    <w:rsid w:val="00C36BE5"/>
    <w:rsid w:val="00C4013A"/>
    <w:rsid w:val="00C422BA"/>
    <w:rsid w:val="00C54E24"/>
    <w:rsid w:val="00C5512D"/>
    <w:rsid w:val="00C6212D"/>
    <w:rsid w:val="00C62EBD"/>
    <w:rsid w:val="00C632E4"/>
    <w:rsid w:val="00C646B8"/>
    <w:rsid w:val="00C66333"/>
    <w:rsid w:val="00C7035B"/>
    <w:rsid w:val="00C75CCB"/>
    <w:rsid w:val="00C80AD8"/>
    <w:rsid w:val="00C81AF1"/>
    <w:rsid w:val="00C81BB1"/>
    <w:rsid w:val="00C82416"/>
    <w:rsid w:val="00C85045"/>
    <w:rsid w:val="00C86F8A"/>
    <w:rsid w:val="00C87619"/>
    <w:rsid w:val="00C91D2C"/>
    <w:rsid w:val="00C93D8B"/>
    <w:rsid w:val="00C957A2"/>
    <w:rsid w:val="00C97221"/>
    <w:rsid w:val="00C979A4"/>
    <w:rsid w:val="00CA10AD"/>
    <w:rsid w:val="00CA48DA"/>
    <w:rsid w:val="00CA5955"/>
    <w:rsid w:val="00CA6384"/>
    <w:rsid w:val="00CB189A"/>
    <w:rsid w:val="00CB451B"/>
    <w:rsid w:val="00CB6288"/>
    <w:rsid w:val="00CC29D7"/>
    <w:rsid w:val="00CC3E47"/>
    <w:rsid w:val="00CD1850"/>
    <w:rsid w:val="00CD47E5"/>
    <w:rsid w:val="00CD5D9C"/>
    <w:rsid w:val="00CD724F"/>
    <w:rsid w:val="00CE2B48"/>
    <w:rsid w:val="00CE3150"/>
    <w:rsid w:val="00CE36D5"/>
    <w:rsid w:val="00CE45BE"/>
    <w:rsid w:val="00CE474D"/>
    <w:rsid w:val="00CE5A67"/>
    <w:rsid w:val="00CE66B0"/>
    <w:rsid w:val="00CE77C1"/>
    <w:rsid w:val="00CF2CC0"/>
    <w:rsid w:val="00CF41FD"/>
    <w:rsid w:val="00CF4959"/>
    <w:rsid w:val="00D07583"/>
    <w:rsid w:val="00D10951"/>
    <w:rsid w:val="00D11745"/>
    <w:rsid w:val="00D129E0"/>
    <w:rsid w:val="00D15D4F"/>
    <w:rsid w:val="00D20242"/>
    <w:rsid w:val="00D20AD6"/>
    <w:rsid w:val="00D26FF9"/>
    <w:rsid w:val="00D43941"/>
    <w:rsid w:val="00D44A9C"/>
    <w:rsid w:val="00D45257"/>
    <w:rsid w:val="00D45B75"/>
    <w:rsid w:val="00D47BDC"/>
    <w:rsid w:val="00D5005E"/>
    <w:rsid w:val="00D57DD1"/>
    <w:rsid w:val="00D6058A"/>
    <w:rsid w:val="00D61919"/>
    <w:rsid w:val="00D6337A"/>
    <w:rsid w:val="00D64134"/>
    <w:rsid w:val="00D65DCD"/>
    <w:rsid w:val="00D6688C"/>
    <w:rsid w:val="00D73A84"/>
    <w:rsid w:val="00D76545"/>
    <w:rsid w:val="00D76732"/>
    <w:rsid w:val="00D825F3"/>
    <w:rsid w:val="00D8436A"/>
    <w:rsid w:val="00D867DA"/>
    <w:rsid w:val="00D90E09"/>
    <w:rsid w:val="00D92518"/>
    <w:rsid w:val="00D93356"/>
    <w:rsid w:val="00D939AC"/>
    <w:rsid w:val="00D95C8A"/>
    <w:rsid w:val="00D97381"/>
    <w:rsid w:val="00D97643"/>
    <w:rsid w:val="00DA58E0"/>
    <w:rsid w:val="00DA77B0"/>
    <w:rsid w:val="00DB0171"/>
    <w:rsid w:val="00DB2F66"/>
    <w:rsid w:val="00DC0D12"/>
    <w:rsid w:val="00DC72B0"/>
    <w:rsid w:val="00DD0467"/>
    <w:rsid w:val="00DD15EA"/>
    <w:rsid w:val="00DD25F6"/>
    <w:rsid w:val="00DD2636"/>
    <w:rsid w:val="00DD4BD9"/>
    <w:rsid w:val="00DE0841"/>
    <w:rsid w:val="00DE6FBD"/>
    <w:rsid w:val="00DE7002"/>
    <w:rsid w:val="00DF1747"/>
    <w:rsid w:val="00DF1989"/>
    <w:rsid w:val="00DF373D"/>
    <w:rsid w:val="00DF3DD2"/>
    <w:rsid w:val="00DF4C8F"/>
    <w:rsid w:val="00DF658F"/>
    <w:rsid w:val="00DF65FF"/>
    <w:rsid w:val="00DF79F1"/>
    <w:rsid w:val="00DF7CE9"/>
    <w:rsid w:val="00E01465"/>
    <w:rsid w:val="00E0462E"/>
    <w:rsid w:val="00E06B22"/>
    <w:rsid w:val="00E12259"/>
    <w:rsid w:val="00E12DC9"/>
    <w:rsid w:val="00E219D8"/>
    <w:rsid w:val="00E22309"/>
    <w:rsid w:val="00E24232"/>
    <w:rsid w:val="00E30A86"/>
    <w:rsid w:val="00E30BAD"/>
    <w:rsid w:val="00E3112A"/>
    <w:rsid w:val="00E32164"/>
    <w:rsid w:val="00E5128F"/>
    <w:rsid w:val="00E5352E"/>
    <w:rsid w:val="00E55B50"/>
    <w:rsid w:val="00E562CA"/>
    <w:rsid w:val="00E57021"/>
    <w:rsid w:val="00E57FEF"/>
    <w:rsid w:val="00E60E04"/>
    <w:rsid w:val="00E6411C"/>
    <w:rsid w:val="00E65D2F"/>
    <w:rsid w:val="00E66F2B"/>
    <w:rsid w:val="00E6769C"/>
    <w:rsid w:val="00E7140F"/>
    <w:rsid w:val="00E724A8"/>
    <w:rsid w:val="00E7728C"/>
    <w:rsid w:val="00E82087"/>
    <w:rsid w:val="00E82C7B"/>
    <w:rsid w:val="00E877FC"/>
    <w:rsid w:val="00E92F43"/>
    <w:rsid w:val="00E9700D"/>
    <w:rsid w:val="00E97F8F"/>
    <w:rsid w:val="00EA1513"/>
    <w:rsid w:val="00EA45F1"/>
    <w:rsid w:val="00EA4EAC"/>
    <w:rsid w:val="00EA7893"/>
    <w:rsid w:val="00EB3238"/>
    <w:rsid w:val="00EB47E3"/>
    <w:rsid w:val="00EB785B"/>
    <w:rsid w:val="00EC1527"/>
    <w:rsid w:val="00EC2929"/>
    <w:rsid w:val="00EC49F2"/>
    <w:rsid w:val="00EC4BC0"/>
    <w:rsid w:val="00EC66BB"/>
    <w:rsid w:val="00EC73F8"/>
    <w:rsid w:val="00ED0E66"/>
    <w:rsid w:val="00ED1262"/>
    <w:rsid w:val="00ED66E6"/>
    <w:rsid w:val="00EE053C"/>
    <w:rsid w:val="00EE28FA"/>
    <w:rsid w:val="00EE2C58"/>
    <w:rsid w:val="00EE4C75"/>
    <w:rsid w:val="00EE62B8"/>
    <w:rsid w:val="00F03363"/>
    <w:rsid w:val="00F043E8"/>
    <w:rsid w:val="00F058D7"/>
    <w:rsid w:val="00F07436"/>
    <w:rsid w:val="00F13BC2"/>
    <w:rsid w:val="00F13E96"/>
    <w:rsid w:val="00F1421F"/>
    <w:rsid w:val="00F17CB8"/>
    <w:rsid w:val="00F20530"/>
    <w:rsid w:val="00F22AE9"/>
    <w:rsid w:val="00F24D46"/>
    <w:rsid w:val="00F30D37"/>
    <w:rsid w:val="00F33F2E"/>
    <w:rsid w:val="00F343AE"/>
    <w:rsid w:val="00F348DE"/>
    <w:rsid w:val="00F36E79"/>
    <w:rsid w:val="00F4171B"/>
    <w:rsid w:val="00F47BFF"/>
    <w:rsid w:val="00F50958"/>
    <w:rsid w:val="00F51015"/>
    <w:rsid w:val="00F611E0"/>
    <w:rsid w:val="00F613C9"/>
    <w:rsid w:val="00F630D3"/>
    <w:rsid w:val="00F71D7E"/>
    <w:rsid w:val="00F72D4D"/>
    <w:rsid w:val="00F73207"/>
    <w:rsid w:val="00F736A7"/>
    <w:rsid w:val="00F7474B"/>
    <w:rsid w:val="00F82CC8"/>
    <w:rsid w:val="00F87958"/>
    <w:rsid w:val="00F87F16"/>
    <w:rsid w:val="00F9137C"/>
    <w:rsid w:val="00F928E9"/>
    <w:rsid w:val="00F9501A"/>
    <w:rsid w:val="00F96A07"/>
    <w:rsid w:val="00F96A49"/>
    <w:rsid w:val="00FA039C"/>
    <w:rsid w:val="00FA1485"/>
    <w:rsid w:val="00FA1951"/>
    <w:rsid w:val="00FA3A64"/>
    <w:rsid w:val="00FA417C"/>
    <w:rsid w:val="00FA4E14"/>
    <w:rsid w:val="00FA4F7D"/>
    <w:rsid w:val="00FA53AB"/>
    <w:rsid w:val="00FB25BC"/>
    <w:rsid w:val="00FB57AF"/>
    <w:rsid w:val="00FB6350"/>
    <w:rsid w:val="00FB7724"/>
    <w:rsid w:val="00FC38D7"/>
    <w:rsid w:val="00FC4B55"/>
    <w:rsid w:val="00FC4B93"/>
    <w:rsid w:val="00FD0DE2"/>
    <w:rsid w:val="00FD1808"/>
    <w:rsid w:val="00FD1AE6"/>
    <w:rsid w:val="00FD25E4"/>
    <w:rsid w:val="00FD6071"/>
    <w:rsid w:val="00FE1B24"/>
    <w:rsid w:val="00FE5FD3"/>
    <w:rsid w:val="00FE6586"/>
    <w:rsid w:val="00FF0080"/>
    <w:rsid w:val="00FF10AD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767"/>
  </w:style>
  <w:style w:type="paragraph" w:styleId="1">
    <w:name w:val="heading 1"/>
    <w:basedOn w:val="a"/>
    <w:next w:val="a"/>
    <w:qFormat/>
    <w:rsid w:val="007807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767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0767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780767"/>
    <w:pPr>
      <w:keepNext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78076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0767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780767"/>
    <w:pPr>
      <w:keepNext/>
      <w:ind w:firstLine="4962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767"/>
    <w:rPr>
      <w:b/>
      <w:sz w:val="24"/>
    </w:rPr>
  </w:style>
  <w:style w:type="paragraph" w:styleId="a4">
    <w:name w:val="Body Text Indent"/>
    <w:basedOn w:val="a"/>
    <w:rsid w:val="00780767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780767"/>
    <w:pPr>
      <w:ind w:firstLine="851"/>
      <w:jc w:val="both"/>
    </w:pPr>
    <w:rPr>
      <w:sz w:val="28"/>
    </w:rPr>
  </w:style>
  <w:style w:type="paragraph" w:styleId="21">
    <w:name w:val="Body Text 2"/>
    <w:basedOn w:val="a"/>
    <w:rsid w:val="00780767"/>
    <w:rPr>
      <w:sz w:val="28"/>
    </w:rPr>
  </w:style>
  <w:style w:type="paragraph" w:styleId="30">
    <w:name w:val="Body Text 3"/>
    <w:basedOn w:val="a"/>
    <w:rsid w:val="00780767"/>
    <w:pPr>
      <w:jc w:val="center"/>
    </w:pPr>
    <w:rPr>
      <w:b/>
      <w:sz w:val="28"/>
    </w:rPr>
  </w:style>
  <w:style w:type="paragraph" w:styleId="31">
    <w:name w:val="Body Text Indent 3"/>
    <w:basedOn w:val="a"/>
    <w:rsid w:val="00780767"/>
    <w:pPr>
      <w:ind w:firstLine="4962"/>
      <w:jc w:val="center"/>
    </w:pPr>
    <w:rPr>
      <w:sz w:val="24"/>
    </w:rPr>
  </w:style>
  <w:style w:type="table" w:styleId="a5">
    <w:name w:val="Table Grid"/>
    <w:basedOn w:val="a1"/>
    <w:rsid w:val="00076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A7FB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A7FB7"/>
  </w:style>
  <w:style w:type="paragraph" w:customStyle="1" w:styleId="ConsNormal">
    <w:name w:val="ConsNormal"/>
    <w:rsid w:val="00D8436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rsid w:val="00BD643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8E7768"/>
    <w:rPr>
      <w:rFonts w:ascii="Tahoma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F50E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46775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No Spacing"/>
    <w:uiPriority w:val="1"/>
    <w:qFormat/>
    <w:rsid w:val="00833CAB"/>
    <w:rPr>
      <w:sz w:val="24"/>
      <w:szCs w:val="24"/>
    </w:rPr>
  </w:style>
  <w:style w:type="character" w:styleId="ac">
    <w:name w:val="Hyperlink"/>
    <w:basedOn w:val="a0"/>
    <w:rsid w:val="00715763"/>
    <w:rPr>
      <w:color w:val="0000FF"/>
      <w:u w:val="single"/>
    </w:rPr>
  </w:style>
  <w:style w:type="character" w:customStyle="1" w:styleId="FontStyle33">
    <w:name w:val="Font Style33"/>
    <w:rsid w:val="00AD505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AD505C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704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7E48E-7B8C-45DD-8929-A7354843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1475</Words>
  <Characters>10910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КУРСКОЙ  ОБЛАСТИ</vt:lpstr>
    </vt:vector>
  </TitlesOfParts>
  <Company>Elcom Ltd</Company>
  <LinksUpToDate>false</LinksUpToDate>
  <CharactersWithSpaces>12361</CharactersWithSpaces>
  <SharedDoc>false</SharedDoc>
  <HLinks>
    <vt:vector size="6" baseType="variant"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consultantplus://offline/ref=1F9E42F09B863E38EBCE8F4CCF5694EBE247709AFE9E2B0AD88EAF1550h2J2M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КУРСКОЙ  ОБЛАСТИ</dc:title>
  <dc:creator>Alexandre Katalov</dc:creator>
  <cp:lastModifiedBy>Mitrohina_A</cp:lastModifiedBy>
  <cp:revision>8</cp:revision>
  <cp:lastPrinted>2023-09-26T12:55:00Z</cp:lastPrinted>
  <dcterms:created xsi:type="dcterms:W3CDTF">2023-09-13T11:13:00Z</dcterms:created>
  <dcterms:modified xsi:type="dcterms:W3CDTF">2023-09-28T06:30:00Z</dcterms:modified>
</cp:coreProperties>
</file>