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3F" w:rsidRPr="009E55F8" w:rsidRDefault="002C566A" w:rsidP="009E55F8">
      <w:pPr>
        <w:jc w:val="center"/>
        <w:rPr>
          <w:b/>
          <w:sz w:val="28"/>
          <w:szCs w:val="28"/>
        </w:rPr>
      </w:pPr>
      <w:r w:rsidRPr="009E55F8">
        <w:rPr>
          <w:b/>
          <w:sz w:val="28"/>
          <w:szCs w:val="28"/>
        </w:rPr>
        <w:t>Справочно-аналитическая информация</w:t>
      </w:r>
    </w:p>
    <w:p w:rsidR="002758EC" w:rsidRDefault="002C566A" w:rsidP="009E55F8">
      <w:pPr>
        <w:autoSpaceDE w:val="0"/>
        <w:autoSpaceDN w:val="0"/>
        <w:adjustRightInd w:val="0"/>
        <w:jc w:val="center"/>
        <w:outlineLvl w:val="0"/>
        <w:rPr>
          <w:b/>
          <w:sz w:val="28"/>
          <w:szCs w:val="28"/>
        </w:rPr>
      </w:pPr>
      <w:r w:rsidRPr="009E55F8">
        <w:rPr>
          <w:b/>
          <w:sz w:val="28"/>
          <w:szCs w:val="28"/>
        </w:rPr>
        <w:t xml:space="preserve">о реализации </w:t>
      </w:r>
      <w:r w:rsidR="009E55F8" w:rsidRPr="009E55F8">
        <w:rPr>
          <w:b/>
          <w:sz w:val="28"/>
          <w:szCs w:val="28"/>
        </w:rPr>
        <w:t xml:space="preserve">комитетом здравоохранения Курской области </w:t>
      </w:r>
    </w:p>
    <w:p w:rsidR="002758EC" w:rsidRDefault="002758EC" w:rsidP="009E55F8">
      <w:pPr>
        <w:autoSpaceDE w:val="0"/>
        <w:autoSpaceDN w:val="0"/>
        <w:adjustRightInd w:val="0"/>
        <w:jc w:val="center"/>
        <w:outlineLvl w:val="0"/>
        <w:rPr>
          <w:b/>
          <w:sz w:val="28"/>
          <w:szCs w:val="28"/>
        </w:rPr>
      </w:pPr>
      <w:r w:rsidRPr="009E55F8">
        <w:rPr>
          <w:b/>
          <w:sz w:val="28"/>
          <w:szCs w:val="28"/>
        </w:rPr>
        <w:t>в 201</w:t>
      </w:r>
      <w:r w:rsidR="00DC6BCA">
        <w:rPr>
          <w:b/>
          <w:sz w:val="28"/>
          <w:szCs w:val="28"/>
        </w:rPr>
        <w:t>9</w:t>
      </w:r>
      <w:r w:rsidRPr="009E55F8">
        <w:rPr>
          <w:b/>
          <w:sz w:val="28"/>
          <w:szCs w:val="28"/>
        </w:rPr>
        <w:t xml:space="preserve"> году </w:t>
      </w:r>
      <w:r w:rsidR="009E55F8" w:rsidRPr="009E55F8">
        <w:rPr>
          <w:b/>
          <w:sz w:val="28"/>
          <w:szCs w:val="28"/>
        </w:rPr>
        <w:t>областной антикоррупционн</w:t>
      </w:r>
      <w:r w:rsidR="009E55F8">
        <w:rPr>
          <w:b/>
          <w:sz w:val="28"/>
          <w:szCs w:val="28"/>
        </w:rPr>
        <w:t>ой</w:t>
      </w:r>
      <w:r w:rsidR="009E55F8" w:rsidRPr="009E55F8">
        <w:rPr>
          <w:b/>
          <w:sz w:val="28"/>
          <w:szCs w:val="28"/>
        </w:rPr>
        <w:t xml:space="preserve"> программ</w:t>
      </w:r>
      <w:r w:rsidR="009E55F8">
        <w:rPr>
          <w:b/>
          <w:sz w:val="28"/>
          <w:szCs w:val="28"/>
        </w:rPr>
        <w:t>ы</w:t>
      </w:r>
      <w:r w:rsidR="009E55F8" w:rsidRPr="009E55F8">
        <w:rPr>
          <w:b/>
          <w:sz w:val="28"/>
          <w:szCs w:val="28"/>
        </w:rPr>
        <w:t xml:space="preserve"> </w:t>
      </w:r>
    </w:p>
    <w:p w:rsidR="009E55F8" w:rsidRDefault="009E55F8" w:rsidP="009E55F8">
      <w:pPr>
        <w:autoSpaceDE w:val="0"/>
        <w:autoSpaceDN w:val="0"/>
        <w:adjustRightInd w:val="0"/>
        <w:jc w:val="center"/>
        <w:outlineLvl w:val="0"/>
        <w:rPr>
          <w:b/>
          <w:bCs/>
          <w:sz w:val="28"/>
          <w:szCs w:val="28"/>
        </w:rPr>
      </w:pPr>
      <w:r w:rsidRPr="009E55F8">
        <w:rPr>
          <w:b/>
          <w:sz w:val="28"/>
          <w:szCs w:val="28"/>
        </w:rPr>
        <w:t>«План противодействия коррупции в К</w:t>
      </w:r>
      <w:r>
        <w:rPr>
          <w:b/>
          <w:sz w:val="28"/>
          <w:szCs w:val="28"/>
        </w:rPr>
        <w:t>урской области на 2017-</w:t>
      </w:r>
      <w:r w:rsidRPr="009E55F8">
        <w:rPr>
          <w:b/>
          <w:sz w:val="28"/>
          <w:szCs w:val="28"/>
        </w:rPr>
        <w:t>20</w:t>
      </w:r>
      <w:r w:rsidR="00413D2D">
        <w:rPr>
          <w:b/>
          <w:sz w:val="28"/>
          <w:szCs w:val="28"/>
        </w:rPr>
        <w:t>20</w:t>
      </w:r>
      <w:r w:rsidRPr="009E55F8">
        <w:rPr>
          <w:b/>
          <w:sz w:val="28"/>
          <w:szCs w:val="28"/>
        </w:rPr>
        <w:t xml:space="preserve"> годы»</w:t>
      </w:r>
      <w:r w:rsidR="002758EC">
        <w:rPr>
          <w:b/>
          <w:sz w:val="28"/>
          <w:szCs w:val="28"/>
        </w:rPr>
        <w:t>,</w:t>
      </w:r>
      <w:r w:rsidRPr="009E55F8">
        <w:rPr>
          <w:b/>
          <w:sz w:val="28"/>
          <w:szCs w:val="28"/>
        </w:rPr>
        <w:t xml:space="preserve"> </w:t>
      </w:r>
      <w:r>
        <w:rPr>
          <w:b/>
          <w:bCs/>
          <w:sz w:val="28"/>
          <w:szCs w:val="28"/>
        </w:rPr>
        <w:t xml:space="preserve">утвержденной постановлением Администрации Курской области от 28 декабря 2016 г. </w:t>
      </w:r>
      <w:r w:rsidR="002758EC">
        <w:rPr>
          <w:b/>
          <w:bCs/>
          <w:sz w:val="28"/>
          <w:szCs w:val="28"/>
        </w:rPr>
        <w:t>№</w:t>
      </w:r>
      <w:r>
        <w:rPr>
          <w:b/>
          <w:bCs/>
          <w:sz w:val="28"/>
          <w:szCs w:val="28"/>
        </w:rPr>
        <w:t xml:space="preserve"> 1021-па</w:t>
      </w:r>
      <w:r w:rsidR="002758EC" w:rsidRPr="002758EC">
        <w:rPr>
          <w:b/>
          <w:sz w:val="28"/>
          <w:szCs w:val="28"/>
        </w:rPr>
        <w:t xml:space="preserve"> </w:t>
      </w:r>
    </w:p>
    <w:p w:rsidR="002C566A" w:rsidRDefault="002C566A" w:rsidP="00FD142D">
      <w:pPr>
        <w:rPr>
          <w:sz w:val="28"/>
          <w:szCs w:val="28"/>
        </w:rPr>
      </w:pPr>
    </w:p>
    <w:tbl>
      <w:tblPr>
        <w:tblStyle w:val="af"/>
        <w:tblW w:w="9288" w:type="dxa"/>
        <w:tblLayout w:type="fixed"/>
        <w:tblCellMar>
          <w:left w:w="57" w:type="dxa"/>
          <w:right w:w="57" w:type="dxa"/>
        </w:tblCellMar>
        <w:tblLook w:val="04A0"/>
      </w:tblPr>
      <w:tblGrid>
        <w:gridCol w:w="1242"/>
        <w:gridCol w:w="4769"/>
        <w:gridCol w:w="3277"/>
      </w:tblGrid>
      <w:tr w:rsidR="00CF5F75" w:rsidTr="00CF5F75">
        <w:tc>
          <w:tcPr>
            <w:tcW w:w="1242" w:type="dxa"/>
          </w:tcPr>
          <w:p w:rsidR="002C566A" w:rsidRDefault="002C566A" w:rsidP="002C566A">
            <w:pPr>
              <w:jc w:val="center"/>
            </w:pPr>
            <w:r>
              <w:t>Номер</w:t>
            </w:r>
          </w:p>
          <w:p w:rsidR="002C566A" w:rsidRDefault="002C566A" w:rsidP="002C566A">
            <w:pPr>
              <w:jc w:val="center"/>
            </w:pPr>
            <w:r>
              <w:t>мероприятия</w:t>
            </w:r>
          </w:p>
        </w:tc>
        <w:tc>
          <w:tcPr>
            <w:tcW w:w="4769" w:type="dxa"/>
          </w:tcPr>
          <w:p w:rsidR="002C566A" w:rsidRDefault="002C566A" w:rsidP="002C566A">
            <w:pPr>
              <w:jc w:val="center"/>
            </w:pPr>
            <w:r>
              <w:t xml:space="preserve">Наименование </w:t>
            </w:r>
          </w:p>
          <w:p w:rsidR="002C566A" w:rsidRDefault="002C566A" w:rsidP="002C566A">
            <w:pPr>
              <w:jc w:val="center"/>
            </w:pPr>
            <w:r>
              <w:t>мероприятия</w:t>
            </w:r>
          </w:p>
        </w:tc>
        <w:tc>
          <w:tcPr>
            <w:tcW w:w="3277" w:type="dxa"/>
          </w:tcPr>
          <w:p w:rsidR="002C566A" w:rsidRDefault="002C566A" w:rsidP="002C566A">
            <w:pPr>
              <w:jc w:val="center"/>
            </w:pPr>
            <w:r>
              <w:t>Информация о выполнении мероприятия</w:t>
            </w:r>
          </w:p>
        </w:tc>
      </w:tr>
      <w:tr w:rsidR="00CF5F75" w:rsidTr="00CF5F75">
        <w:tc>
          <w:tcPr>
            <w:tcW w:w="1242" w:type="dxa"/>
          </w:tcPr>
          <w:p w:rsidR="002C566A" w:rsidRDefault="002C566A" w:rsidP="002C566A">
            <w:pPr>
              <w:jc w:val="center"/>
            </w:pPr>
            <w:r>
              <w:t>1</w:t>
            </w:r>
          </w:p>
        </w:tc>
        <w:tc>
          <w:tcPr>
            <w:tcW w:w="4769" w:type="dxa"/>
          </w:tcPr>
          <w:p w:rsidR="002C566A" w:rsidRDefault="002C566A" w:rsidP="002C566A">
            <w:pPr>
              <w:jc w:val="center"/>
            </w:pPr>
            <w:r>
              <w:t>2</w:t>
            </w:r>
          </w:p>
        </w:tc>
        <w:tc>
          <w:tcPr>
            <w:tcW w:w="3277" w:type="dxa"/>
          </w:tcPr>
          <w:p w:rsidR="002C566A" w:rsidRDefault="002C566A" w:rsidP="002C566A">
            <w:pPr>
              <w:jc w:val="center"/>
            </w:pPr>
            <w:r>
              <w:t>3</w:t>
            </w:r>
          </w:p>
        </w:tc>
      </w:tr>
      <w:tr w:rsidR="002A3E56" w:rsidTr="00CF5F75">
        <w:tc>
          <w:tcPr>
            <w:tcW w:w="1242" w:type="dxa"/>
          </w:tcPr>
          <w:p w:rsidR="002A3E56" w:rsidRDefault="002A3E56" w:rsidP="00060FAB">
            <w:pPr>
              <w:pStyle w:val="s1"/>
              <w:spacing w:before="0" w:beforeAutospacing="0" w:after="0" w:afterAutospacing="0"/>
              <w:jc w:val="center"/>
            </w:pPr>
            <w:r>
              <w:t>1.1.1.</w:t>
            </w:r>
          </w:p>
        </w:tc>
        <w:tc>
          <w:tcPr>
            <w:tcW w:w="4769" w:type="dxa"/>
          </w:tcPr>
          <w:p w:rsidR="002A3E56" w:rsidRDefault="002A3E56" w:rsidP="00060FAB">
            <w:pPr>
              <w:pStyle w:val="s1"/>
              <w:spacing w:before="0" w:beforeAutospacing="0" w:after="0" w:afterAutospacing="0"/>
            </w:pPr>
            <w:r>
              <w:t>Принятие нормативных правовых актов Курской области, направленных на противодействие коррупции,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w:t>
            </w:r>
          </w:p>
        </w:tc>
        <w:tc>
          <w:tcPr>
            <w:tcW w:w="3277" w:type="dxa"/>
          </w:tcPr>
          <w:p w:rsidR="002A3E56" w:rsidRDefault="002A3E56" w:rsidP="00060FAB">
            <w:pPr>
              <w:pStyle w:val="s1"/>
              <w:spacing w:before="0" w:beforeAutospacing="0" w:after="0" w:afterAutospacing="0"/>
            </w:pPr>
            <w:r>
              <w:t xml:space="preserve">Правовые акты комитета приведены в соответствие с </w:t>
            </w:r>
            <w:proofErr w:type="gramStart"/>
            <w:r>
              <w:t>федеральным</w:t>
            </w:r>
            <w:proofErr w:type="gramEnd"/>
            <w:r>
              <w:t xml:space="preserve"> и нормативными правовыми актами в сфере противодействия коррупции </w:t>
            </w:r>
          </w:p>
        </w:tc>
      </w:tr>
      <w:tr w:rsidR="002A3E56" w:rsidTr="00CF5F75">
        <w:tc>
          <w:tcPr>
            <w:tcW w:w="1242" w:type="dxa"/>
          </w:tcPr>
          <w:p w:rsidR="002A3E56" w:rsidRDefault="002A3E56" w:rsidP="00060FAB">
            <w:pPr>
              <w:pStyle w:val="s1"/>
              <w:spacing w:before="0" w:beforeAutospacing="0" w:after="0" w:afterAutospacing="0"/>
              <w:jc w:val="center"/>
            </w:pPr>
            <w:r>
              <w:t>1.1.2.</w:t>
            </w:r>
          </w:p>
        </w:tc>
        <w:tc>
          <w:tcPr>
            <w:tcW w:w="4769" w:type="dxa"/>
          </w:tcPr>
          <w:p w:rsidR="002A3E56" w:rsidRDefault="002A3E56" w:rsidP="00DC6BCA">
            <w:pPr>
              <w:pStyle w:val="s1"/>
              <w:spacing w:before="0" w:beforeAutospacing="0" w:after="0" w:afterAutospacing="0"/>
            </w:pPr>
            <w:r>
              <w:t>Разработка и утверждение планов мероприятий по противодействию коррупции на 2017 - 20</w:t>
            </w:r>
            <w:r w:rsidR="00DC6BCA">
              <w:t>20</w:t>
            </w:r>
            <w:r>
              <w:t> годы в органах исполнительной власти Курской области</w:t>
            </w:r>
          </w:p>
        </w:tc>
        <w:tc>
          <w:tcPr>
            <w:tcW w:w="3277" w:type="dxa"/>
          </w:tcPr>
          <w:p w:rsidR="002A3E56" w:rsidRDefault="002A3E56" w:rsidP="00060FAB">
            <w:pPr>
              <w:pStyle w:val="s1"/>
              <w:spacing w:before="0" w:beforeAutospacing="0" w:after="0" w:afterAutospacing="0"/>
            </w:pPr>
            <w:r>
              <w:t xml:space="preserve">Приказом комитета </w:t>
            </w:r>
            <w:proofErr w:type="gramStart"/>
            <w:r>
              <w:t>утвержден</w:t>
            </w:r>
            <w:proofErr w:type="gramEnd"/>
          </w:p>
          <w:p w:rsidR="002A3E56" w:rsidRDefault="002A3E56" w:rsidP="00DC6BCA">
            <w:pPr>
              <w:pStyle w:val="s1"/>
              <w:spacing w:before="0" w:beforeAutospacing="0" w:after="0" w:afterAutospacing="0"/>
            </w:pPr>
            <w:r>
              <w:t>План мероприятий по противодействию коррупции на 2017 - 20</w:t>
            </w:r>
            <w:r w:rsidR="00DC6BCA">
              <w:t>20</w:t>
            </w:r>
            <w:r>
              <w:t xml:space="preserve"> годы в комитете здравоохранения Курской области и подведомственных организациях</w:t>
            </w:r>
          </w:p>
        </w:tc>
      </w:tr>
      <w:tr w:rsidR="002A3E56" w:rsidTr="00D9578A">
        <w:tc>
          <w:tcPr>
            <w:tcW w:w="1242" w:type="dxa"/>
            <w:shd w:val="clear" w:color="auto" w:fill="FFFFFF" w:themeFill="background1"/>
          </w:tcPr>
          <w:p w:rsidR="002A3E56" w:rsidRDefault="002A3E56" w:rsidP="00060FAB">
            <w:pPr>
              <w:pStyle w:val="s1"/>
              <w:spacing w:before="0" w:beforeAutospacing="0" w:after="0" w:afterAutospacing="0"/>
              <w:jc w:val="center"/>
            </w:pPr>
            <w:r>
              <w:t>1.1.3.</w:t>
            </w:r>
          </w:p>
        </w:tc>
        <w:tc>
          <w:tcPr>
            <w:tcW w:w="4769" w:type="dxa"/>
          </w:tcPr>
          <w:p w:rsidR="002A3E56" w:rsidRDefault="002A3E56" w:rsidP="00060FAB">
            <w:pPr>
              <w:pStyle w:val="s1"/>
              <w:spacing w:before="0" w:beforeAutospacing="0" w:after="0" w:afterAutospacing="0"/>
            </w:pPr>
            <w:r>
              <w:t>Проведение антикоррупционной экспертизы разрабатываемых органами исполнительной власти Курской области и Администрацией Курской области проектов нормативных правовых актов</w:t>
            </w:r>
          </w:p>
        </w:tc>
        <w:tc>
          <w:tcPr>
            <w:tcW w:w="3277" w:type="dxa"/>
          </w:tcPr>
          <w:p w:rsidR="002A3E56" w:rsidRDefault="0047504F" w:rsidP="00060FAB">
            <w:pPr>
              <w:pStyle w:val="s1"/>
              <w:spacing w:before="0" w:beforeAutospacing="0" w:after="0" w:afterAutospacing="0"/>
            </w:pPr>
            <w:r w:rsidRPr="008A0ED2">
              <w:t>Коррупционных факторов в нормативных правовых актах, регулирующих права граждан в сфере здравоохранения, при мониторинге их правоприменения, не выявлено</w:t>
            </w:r>
          </w:p>
        </w:tc>
      </w:tr>
      <w:tr w:rsidR="002A3E56" w:rsidTr="00CF5F75">
        <w:tc>
          <w:tcPr>
            <w:tcW w:w="1242" w:type="dxa"/>
          </w:tcPr>
          <w:p w:rsidR="002A3E56" w:rsidRDefault="002A3E56" w:rsidP="00060FAB">
            <w:pPr>
              <w:pStyle w:val="s1"/>
              <w:spacing w:before="0" w:beforeAutospacing="0" w:after="0" w:afterAutospacing="0"/>
              <w:jc w:val="center"/>
            </w:pPr>
            <w:r>
              <w:t>1.1.4.</w:t>
            </w:r>
          </w:p>
        </w:tc>
        <w:tc>
          <w:tcPr>
            <w:tcW w:w="4769" w:type="dxa"/>
          </w:tcPr>
          <w:p w:rsidR="002A3E56" w:rsidRDefault="002A3E56" w:rsidP="00060FAB">
            <w:pPr>
              <w:pStyle w:val="s1"/>
              <w:spacing w:before="0" w:beforeAutospacing="0" w:after="0" w:afterAutospacing="0"/>
            </w:pPr>
            <w:r>
              <w:t>Проведение антикоррупционной экспертизы принятых нормативных правовых актов в соответствующей сфере деятельности при мониторинге их применения</w:t>
            </w:r>
          </w:p>
        </w:tc>
        <w:tc>
          <w:tcPr>
            <w:tcW w:w="3277" w:type="dxa"/>
          </w:tcPr>
          <w:p w:rsidR="002A3E56" w:rsidRDefault="002A3E56" w:rsidP="00060FAB">
            <w:pPr>
              <w:pStyle w:val="s1"/>
              <w:spacing w:before="0" w:beforeAutospacing="0" w:after="0" w:afterAutospacing="0"/>
            </w:pPr>
            <w:r w:rsidRPr="008A0ED2">
              <w:t>Коррупционных факторов в нормативных правовых актах, регулирующих права граждан в сфере здравоохранения, при мониторинге их правоприменения, не выявлено</w:t>
            </w:r>
          </w:p>
        </w:tc>
      </w:tr>
      <w:tr w:rsidR="002A3E56" w:rsidTr="00CF5F75">
        <w:tc>
          <w:tcPr>
            <w:tcW w:w="1242" w:type="dxa"/>
          </w:tcPr>
          <w:p w:rsidR="002A3E56" w:rsidRDefault="002A3E56" w:rsidP="00060FAB">
            <w:pPr>
              <w:pStyle w:val="s1"/>
              <w:spacing w:before="0" w:beforeAutospacing="0" w:after="0" w:afterAutospacing="0"/>
              <w:jc w:val="center"/>
            </w:pPr>
            <w:r>
              <w:t>1.2.3.</w:t>
            </w:r>
          </w:p>
        </w:tc>
        <w:tc>
          <w:tcPr>
            <w:tcW w:w="4769" w:type="dxa"/>
          </w:tcPr>
          <w:p w:rsidR="002A3E56" w:rsidRDefault="002A3E56" w:rsidP="00060FAB">
            <w:pPr>
              <w:pStyle w:val="s1"/>
              <w:spacing w:before="0" w:beforeAutospacing="0" w:after="0" w:afterAutospacing="0"/>
            </w:pPr>
            <w:r>
              <w:t>Продолжение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w:t>
            </w:r>
          </w:p>
        </w:tc>
        <w:tc>
          <w:tcPr>
            <w:tcW w:w="3277" w:type="dxa"/>
          </w:tcPr>
          <w:p w:rsidR="002A3E56" w:rsidRDefault="002A3E56" w:rsidP="00060FAB">
            <w:pPr>
              <w:pStyle w:val="s1"/>
              <w:spacing w:before="0" w:beforeAutospacing="0" w:after="0" w:afterAutospacing="0"/>
            </w:pPr>
            <w:r>
              <w:t>Организовано взаимодействие с Общественным советом при комитете здравоохранения Курской области</w:t>
            </w:r>
          </w:p>
        </w:tc>
      </w:tr>
      <w:tr w:rsidR="002A3E56" w:rsidTr="00CF5F75">
        <w:tc>
          <w:tcPr>
            <w:tcW w:w="1242" w:type="dxa"/>
          </w:tcPr>
          <w:p w:rsidR="002A3E56" w:rsidRDefault="002A3E56" w:rsidP="00060FAB">
            <w:pPr>
              <w:pStyle w:val="s1"/>
              <w:spacing w:before="0" w:beforeAutospacing="0" w:after="0" w:afterAutospacing="0"/>
              <w:jc w:val="center"/>
            </w:pPr>
            <w:r>
              <w:t>1.2.6.</w:t>
            </w:r>
          </w:p>
        </w:tc>
        <w:tc>
          <w:tcPr>
            <w:tcW w:w="4769" w:type="dxa"/>
          </w:tcPr>
          <w:p w:rsidR="002A3E56" w:rsidRDefault="002A3E56" w:rsidP="00060FAB">
            <w:pPr>
              <w:pStyle w:val="s1"/>
              <w:spacing w:before="0" w:beforeAutospacing="0" w:after="0" w:afterAutospacing="0"/>
            </w:pPr>
            <w:r>
              <w:t xml:space="preserve">Продолжение работы по профилактике коррупционных и иных правонарушений в подведомственных организациях органам исполнительной власти Курской области и органам местного самоуправления Курской </w:t>
            </w:r>
            <w:r>
              <w:lastRenderedPageBreak/>
              <w:t>области</w:t>
            </w:r>
          </w:p>
        </w:tc>
        <w:tc>
          <w:tcPr>
            <w:tcW w:w="3277" w:type="dxa"/>
          </w:tcPr>
          <w:p w:rsidR="002A3E56" w:rsidRDefault="002A3E56" w:rsidP="00060FAB">
            <w:pPr>
              <w:pStyle w:val="s1"/>
              <w:spacing w:before="0" w:beforeAutospacing="0" w:after="0" w:afterAutospacing="0"/>
            </w:pPr>
            <w:r>
              <w:lastRenderedPageBreak/>
              <w:t xml:space="preserve">Работа по профилактике коррупционных и иных правонарушений в подведомственных организациях осуществляется </w:t>
            </w:r>
            <w:r>
              <w:lastRenderedPageBreak/>
              <w:t xml:space="preserve">в </w:t>
            </w:r>
            <w:r w:rsidRPr="00961366">
              <w:t>постоянном режиме</w:t>
            </w:r>
          </w:p>
        </w:tc>
      </w:tr>
      <w:tr w:rsidR="002A3E56" w:rsidTr="00CF5F75">
        <w:tc>
          <w:tcPr>
            <w:tcW w:w="1242" w:type="dxa"/>
          </w:tcPr>
          <w:p w:rsidR="002A3E56" w:rsidRDefault="002A3E56" w:rsidP="00060FAB">
            <w:pPr>
              <w:pStyle w:val="s1"/>
              <w:spacing w:before="0" w:beforeAutospacing="0" w:after="0" w:afterAutospacing="0"/>
              <w:jc w:val="center"/>
            </w:pPr>
            <w:r>
              <w:lastRenderedPageBreak/>
              <w:t>1.3.1.</w:t>
            </w:r>
          </w:p>
        </w:tc>
        <w:tc>
          <w:tcPr>
            <w:tcW w:w="4769" w:type="dxa"/>
          </w:tcPr>
          <w:p w:rsidR="002A3E56" w:rsidRDefault="002A3E56" w:rsidP="00060FAB">
            <w:pPr>
              <w:pStyle w:val="s1"/>
              <w:spacing w:before="0" w:beforeAutospacing="0" w:after="0" w:afterAutospacing="0"/>
            </w:pPr>
            <w:r>
              <w:t xml:space="preserve">Осуществление </w:t>
            </w:r>
            <w:proofErr w:type="gramStart"/>
            <w:r>
              <w:t>контроля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3277" w:type="dxa"/>
          </w:tcPr>
          <w:p w:rsidR="002A3E56" w:rsidRDefault="002A3E56" w:rsidP="00060FAB">
            <w:pPr>
              <w:pStyle w:val="s1"/>
              <w:spacing w:before="0" w:beforeAutospacing="0" w:after="0" w:afterAutospacing="0"/>
            </w:pPr>
            <w:proofErr w:type="gramStart"/>
            <w:r w:rsidRPr="008A0ED2">
              <w:t>Контроль за выполнением государственными гражданскими служащими комитета здравоохранения Курской области и работниками организаций, подведомственных комитету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реализуется в соответствии с постановлением Губернатора Курской области от 30.04.2014г. №204-пг и  приказом комитета от 29.05.2014г. №211 «Об</w:t>
            </w:r>
            <w:proofErr w:type="gramEnd"/>
            <w:r w:rsidRPr="008A0ED2">
              <w:t xml:space="preserve"> </w:t>
            </w:r>
            <w:proofErr w:type="gramStart"/>
            <w:r w:rsidRPr="008A0ED2">
              <w:t>утверждении порядка сообщения отдельными категориями лиц о получении подарка в связи с их должностным положением или использованием ими служебных (должностных) обязанностей, сдачи и оценки подарка, реализации (выкупа) и зачислении средств, вырученных от его реализации»</w:t>
            </w:r>
            <w:proofErr w:type="gramEnd"/>
          </w:p>
        </w:tc>
      </w:tr>
      <w:tr w:rsidR="002A3E56" w:rsidTr="00CF5F75">
        <w:tc>
          <w:tcPr>
            <w:tcW w:w="1242" w:type="dxa"/>
          </w:tcPr>
          <w:p w:rsidR="002A3E56" w:rsidRDefault="002A3E56" w:rsidP="00060FAB">
            <w:pPr>
              <w:pStyle w:val="s1"/>
              <w:spacing w:before="0" w:beforeAutospacing="0" w:after="0" w:afterAutospacing="0"/>
              <w:jc w:val="center"/>
            </w:pPr>
            <w:r>
              <w:t>1.3.2.</w:t>
            </w:r>
          </w:p>
        </w:tc>
        <w:tc>
          <w:tcPr>
            <w:tcW w:w="4769" w:type="dxa"/>
          </w:tcPr>
          <w:p w:rsidR="002A3E56" w:rsidRDefault="002A3E56" w:rsidP="00060FAB">
            <w:pPr>
              <w:pStyle w:val="s1"/>
              <w:spacing w:before="0" w:beforeAutospacing="0" w:after="0" w:afterAutospacing="0"/>
            </w:pPr>
            <w: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p>
        </w:tc>
        <w:tc>
          <w:tcPr>
            <w:tcW w:w="3277" w:type="dxa"/>
          </w:tcPr>
          <w:p w:rsidR="002A3E56" w:rsidRPr="008830A7" w:rsidRDefault="002A3E56" w:rsidP="00060FAB">
            <w:pPr>
              <w:pStyle w:val="125"/>
              <w:ind w:firstLine="0"/>
              <w:jc w:val="left"/>
              <w:rPr>
                <w:bCs/>
                <w:szCs w:val="24"/>
              </w:rPr>
            </w:pPr>
            <w:r>
              <w:rPr>
                <w:szCs w:val="24"/>
              </w:rPr>
              <w:t>С</w:t>
            </w:r>
            <w:r w:rsidRPr="008A0ED2">
              <w:rPr>
                <w:szCs w:val="24"/>
              </w:rPr>
              <w:t>ведения о доходах, имуществе и обязательствах имущественного характера</w:t>
            </w:r>
            <w:r w:rsidRPr="008A0ED2">
              <w:rPr>
                <w:bCs/>
                <w:szCs w:val="24"/>
              </w:rPr>
              <w:t xml:space="preserve"> представили все  государственных гражданских служащих, обязанных </w:t>
            </w:r>
            <w:r w:rsidRPr="008A0ED2">
              <w:rPr>
                <w:szCs w:val="24"/>
              </w:rPr>
              <w:t xml:space="preserve">в соответствии с законодательством </w:t>
            </w:r>
            <w:r w:rsidRPr="008A0ED2">
              <w:rPr>
                <w:bCs/>
                <w:szCs w:val="24"/>
              </w:rPr>
              <w:t xml:space="preserve">представлять указанные сведения. </w:t>
            </w:r>
            <w:proofErr w:type="gramStart"/>
            <w:r w:rsidRPr="008A0ED2">
              <w:rPr>
                <w:bCs/>
                <w:szCs w:val="24"/>
              </w:rPr>
              <w:t xml:space="preserve">Кроме того, всеми руководителями учреждений, находящихся в ведении комитета здравоохранения Курской области, в соответствии с </w:t>
            </w:r>
            <w:r w:rsidRPr="008A0ED2">
              <w:rPr>
                <w:szCs w:val="24"/>
              </w:rPr>
              <w:t xml:space="preserve">постановлением Губернатора Курской области от 25 февраля 2013 г. № 73-пг, своевременно представлены сведения о своих доходах, об имуществе и обязательствах </w:t>
            </w:r>
            <w:r w:rsidRPr="008A0ED2">
              <w:rPr>
                <w:szCs w:val="24"/>
              </w:rPr>
              <w:lastRenderedPageBreak/>
              <w:t>имущественного характера и о доходах, об имуществе и обязательствах имущественного характера супруги (супруга) и несовершеннолетних детей</w:t>
            </w:r>
            <w:proofErr w:type="gramEnd"/>
          </w:p>
        </w:tc>
      </w:tr>
      <w:tr w:rsidR="002A3E56" w:rsidTr="00CF5F75">
        <w:tc>
          <w:tcPr>
            <w:tcW w:w="1242" w:type="dxa"/>
          </w:tcPr>
          <w:p w:rsidR="002A3E56" w:rsidRDefault="002A3E56" w:rsidP="00060FAB">
            <w:pPr>
              <w:pStyle w:val="s1"/>
              <w:spacing w:before="0" w:beforeAutospacing="0" w:after="0" w:afterAutospacing="0"/>
              <w:jc w:val="center"/>
            </w:pPr>
            <w:r>
              <w:lastRenderedPageBreak/>
              <w:t>1.3.3.</w:t>
            </w:r>
          </w:p>
        </w:tc>
        <w:tc>
          <w:tcPr>
            <w:tcW w:w="4769" w:type="dxa"/>
          </w:tcPr>
          <w:p w:rsidR="002A3E56" w:rsidRDefault="002A3E56" w:rsidP="00060FAB">
            <w:pPr>
              <w:pStyle w:val="s1"/>
              <w:spacing w:before="0" w:beforeAutospacing="0" w:after="0" w:afterAutospacing="0"/>
            </w:pPr>
            <w:r>
              <w:t>Анализ сведений о доходах, об имуществе и обязательствах имущественного характера граждан, претендующих на замещение государственных должностей Курской области, должностей государственной гражданской службы Курской области, руководителей организаций, подведомственных органам исполнительной власти Курской области, а также членов их семей (супруги (супруга) и несовершеннолетних детей)</w:t>
            </w:r>
          </w:p>
        </w:tc>
        <w:tc>
          <w:tcPr>
            <w:tcW w:w="3277" w:type="dxa"/>
          </w:tcPr>
          <w:p w:rsidR="002A3E56" w:rsidRDefault="002A3E56" w:rsidP="00060FAB">
            <w:pPr>
              <w:pStyle w:val="s1"/>
              <w:spacing w:before="0" w:beforeAutospacing="0" w:after="0" w:afterAutospacing="0"/>
            </w:pPr>
            <w:r>
              <w:t>По результатам анализа сведений о доходах, об имуществе и обязательствах имущественного характера граждан, претендующих на замещение должностей руководителей подведомственных организаций, нарушений не выявлено</w:t>
            </w:r>
          </w:p>
        </w:tc>
      </w:tr>
      <w:tr w:rsidR="002A3E56" w:rsidTr="00344B0F">
        <w:tc>
          <w:tcPr>
            <w:tcW w:w="1242" w:type="dxa"/>
            <w:shd w:val="clear" w:color="auto" w:fill="auto"/>
          </w:tcPr>
          <w:p w:rsidR="002A3E56" w:rsidRDefault="002A3E56" w:rsidP="00060FAB">
            <w:pPr>
              <w:pStyle w:val="s1"/>
              <w:spacing w:before="0" w:beforeAutospacing="0" w:after="0" w:afterAutospacing="0"/>
              <w:jc w:val="center"/>
            </w:pPr>
            <w:r>
              <w:t>1.3.4.</w:t>
            </w:r>
          </w:p>
        </w:tc>
        <w:tc>
          <w:tcPr>
            <w:tcW w:w="4769" w:type="dxa"/>
          </w:tcPr>
          <w:p w:rsidR="002A3E56" w:rsidRDefault="002A3E56" w:rsidP="00060FAB">
            <w:pPr>
              <w:pStyle w:val="s1"/>
              <w:spacing w:before="0" w:beforeAutospacing="0" w:after="0" w:afterAutospacing="0"/>
            </w:pPr>
            <w:r>
              <w:t>Анализ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государственными гражданскими служащими Курской области, а также членов их семей (супруги (супруга) и несовершеннолетних детей)</w:t>
            </w:r>
          </w:p>
        </w:tc>
        <w:tc>
          <w:tcPr>
            <w:tcW w:w="3277" w:type="dxa"/>
          </w:tcPr>
          <w:p w:rsidR="002A3E56" w:rsidRDefault="002A3E56" w:rsidP="00060FAB">
            <w:pPr>
              <w:pStyle w:val="s1"/>
              <w:spacing w:before="0" w:beforeAutospacing="0" w:after="0" w:afterAutospacing="0"/>
            </w:pPr>
            <w:r>
              <w:t>По результатам анализа сведений о доходах, расходах, об имуществе и обязательствах имуществ</w:t>
            </w:r>
            <w:r w:rsidR="00A0518E">
              <w:t>енного характера, представлен</w:t>
            </w:r>
            <w:r>
              <w:t>ных государственными гражданскими служащими Курской области, а также членов их семей (супруги (супруга) и несовершеннолетних детей) нарушений не выявлено</w:t>
            </w:r>
          </w:p>
        </w:tc>
      </w:tr>
      <w:tr w:rsidR="002A3E56" w:rsidTr="00CF5F75">
        <w:tc>
          <w:tcPr>
            <w:tcW w:w="1242" w:type="dxa"/>
          </w:tcPr>
          <w:p w:rsidR="002A3E56" w:rsidRDefault="002A3E56" w:rsidP="00060FAB">
            <w:pPr>
              <w:pStyle w:val="s1"/>
              <w:spacing w:before="0" w:beforeAutospacing="0" w:after="0" w:afterAutospacing="0"/>
              <w:jc w:val="center"/>
            </w:pPr>
            <w:r>
              <w:t>1.3.5.</w:t>
            </w:r>
          </w:p>
        </w:tc>
        <w:tc>
          <w:tcPr>
            <w:tcW w:w="4769" w:type="dxa"/>
          </w:tcPr>
          <w:p w:rsidR="002A3E56" w:rsidRDefault="002A3E56" w:rsidP="00060FAB">
            <w:pPr>
              <w:pStyle w:val="s1"/>
              <w:spacing w:before="0" w:beforeAutospacing="0" w:after="0" w:afterAutospacing="0"/>
            </w:pPr>
            <w:r>
              <w:t>Анализ сведений о доходах, об имуществе и обязательствах имущественного характера руководителей организаций, подведомственных органам исполнительной власти Курской области и органам местного самоуправления Курской области, а также членов их семей (супруги (супруга) и несовершеннолетних детей)</w:t>
            </w:r>
          </w:p>
        </w:tc>
        <w:tc>
          <w:tcPr>
            <w:tcW w:w="3277" w:type="dxa"/>
          </w:tcPr>
          <w:p w:rsidR="002A3E56" w:rsidRDefault="002A3E56" w:rsidP="00060FAB">
            <w:pPr>
              <w:pStyle w:val="s1"/>
              <w:spacing w:before="0" w:beforeAutospacing="0" w:after="0" w:afterAutospacing="0"/>
            </w:pPr>
            <w:r>
              <w:t>По результатам анализа сведений о доходах, об имуществе и обязательствах имущественного характера руководителей организаций, подведомственных комитету здравоохранения Курской, а также членов их семей (супруги (супруга) и несовершеннолетних детей) нарушений не выявлено</w:t>
            </w:r>
          </w:p>
        </w:tc>
      </w:tr>
      <w:tr w:rsidR="002A3E56" w:rsidTr="00CF5F75">
        <w:tc>
          <w:tcPr>
            <w:tcW w:w="1242" w:type="dxa"/>
          </w:tcPr>
          <w:p w:rsidR="002A3E56" w:rsidRDefault="002A3E56" w:rsidP="00060FAB">
            <w:pPr>
              <w:pStyle w:val="s1"/>
              <w:spacing w:before="0" w:beforeAutospacing="0" w:after="0" w:afterAutospacing="0"/>
              <w:jc w:val="center"/>
            </w:pPr>
            <w:r>
              <w:t>1.3.7.</w:t>
            </w:r>
          </w:p>
        </w:tc>
        <w:tc>
          <w:tcPr>
            <w:tcW w:w="4769" w:type="dxa"/>
          </w:tcPr>
          <w:p w:rsidR="002A3E56" w:rsidRDefault="002A3E56" w:rsidP="00060FAB">
            <w:pPr>
              <w:pStyle w:val="s1"/>
              <w:spacing w:before="0" w:beforeAutospacing="0" w:after="0" w:afterAutospacing="0"/>
            </w:pPr>
            <w:r>
              <w:t>Ознакомление государственных гражданских служащих Курской области при увольнении с памяткой об ограничениях при заключении ими трудового или гражданско-правового договора после ухода с государственной службы</w:t>
            </w:r>
          </w:p>
        </w:tc>
        <w:tc>
          <w:tcPr>
            <w:tcW w:w="3277" w:type="dxa"/>
          </w:tcPr>
          <w:p w:rsidR="002A3E56" w:rsidRDefault="002A3E56" w:rsidP="00060FAB">
            <w:pPr>
              <w:pStyle w:val="s1"/>
              <w:spacing w:before="0" w:beforeAutospacing="0" w:after="0" w:afterAutospacing="0"/>
            </w:pPr>
            <w:r>
              <w:t xml:space="preserve">При увольнении государственные гражданские служащие Курской области </w:t>
            </w:r>
            <w:r w:rsidRPr="00344B0F">
              <w:t>ознак</w:t>
            </w:r>
            <w:r>
              <w:t>а</w:t>
            </w:r>
            <w:r w:rsidRPr="00344B0F">
              <w:t>мливаются</w:t>
            </w:r>
            <w:r>
              <w:t xml:space="preserve"> под роспись с </w:t>
            </w:r>
            <w:proofErr w:type="gramStart"/>
            <w:r>
              <w:t>ограничениями</w:t>
            </w:r>
            <w:proofErr w:type="gramEnd"/>
            <w:r>
              <w:t xml:space="preserve"> действующими после ухода с государственной службы, в том числе при заключении ими трудового или гражданско-правового договора </w:t>
            </w:r>
          </w:p>
        </w:tc>
      </w:tr>
      <w:tr w:rsidR="002A3E56" w:rsidTr="00CF5F75">
        <w:tc>
          <w:tcPr>
            <w:tcW w:w="1242" w:type="dxa"/>
          </w:tcPr>
          <w:p w:rsidR="002A3E56" w:rsidRDefault="002A3E56" w:rsidP="00060FAB">
            <w:pPr>
              <w:pStyle w:val="s1"/>
              <w:spacing w:before="0" w:beforeAutospacing="0" w:after="0" w:afterAutospacing="0"/>
              <w:jc w:val="center"/>
            </w:pPr>
            <w:r>
              <w:t>1.3.8.</w:t>
            </w:r>
          </w:p>
        </w:tc>
        <w:tc>
          <w:tcPr>
            <w:tcW w:w="4769" w:type="dxa"/>
          </w:tcPr>
          <w:p w:rsidR="002A3E56" w:rsidRDefault="002A3E56" w:rsidP="00060FAB">
            <w:pPr>
              <w:pStyle w:val="s1"/>
              <w:spacing w:before="0" w:beforeAutospacing="0" w:after="0" w:afterAutospacing="0"/>
            </w:pPr>
            <w:r>
              <w:t xml:space="preserve">Продолжение деятельности комиссий по соблюдению требований к служебному поведению государственных гражданских </w:t>
            </w:r>
            <w:r>
              <w:lastRenderedPageBreak/>
              <w:t>служащих Курской области и урегулированию конфликта интересов, по компетенции</w:t>
            </w:r>
          </w:p>
        </w:tc>
        <w:tc>
          <w:tcPr>
            <w:tcW w:w="3277" w:type="dxa"/>
          </w:tcPr>
          <w:p w:rsidR="002A3E56" w:rsidRDefault="002A3E56" w:rsidP="00DC6BCA">
            <w:pPr>
              <w:pStyle w:val="s1"/>
              <w:spacing w:before="0" w:beforeAutospacing="0" w:after="0" w:afterAutospacing="0"/>
            </w:pPr>
            <w:r>
              <w:lastRenderedPageBreak/>
              <w:t xml:space="preserve">Комиссия по соблюдению требований к служебному поведению государственных </w:t>
            </w:r>
            <w:r>
              <w:lastRenderedPageBreak/>
              <w:t>гражданских служащих Курской области и урегулированию конфликта интересов осуществляет свою деятельность по мере необходимости. В 201</w:t>
            </w:r>
            <w:r w:rsidR="00DC6BCA">
              <w:t>9</w:t>
            </w:r>
            <w:r>
              <w:t xml:space="preserve"> году заседаний комиссии не было.</w:t>
            </w:r>
          </w:p>
        </w:tc>
      </w:tr>
      <w:tr w:rsidR="002A3E56" w:rsidTr="00CF5F75">
        <w:tc>
          <w:tcPr>
            <w:tcW w:w="1242" w:type="dxa"/>
          </w:tcPr>
          <w:p w:rsidR="002A3E56" w:rsidRDefault="002A3E56" w:rsidP="00060FAB">
            <w:pPr>
              <w:pStyle w:val="s1"/>
              <w:spacing w:before="0" w:beforeAutospacing="0" w:after="0" w:afterAutospacing="0"/>
              <w:jc w:val="center"/>
            </w:pPr>
            <w:r>
              <w:lastRenderedPageBreak/>
              <w:t>1.3.9.</w:t>
            </w:r>
          </w:p>
        </w:tc>
        <w:tc>
          <w:tcPr>
            <w:tcW w:w="4769" w:type="dxa"/>
          </w:tcPr>
          <w:p w:rsidR="002A3E56" w:rsidRDefault="002A3E56" w:rsidP="00060FAB">
            <w:pPr>
              <w:pStyle w:val="s1"/>
              <w:spacing w:before="0" w:beforeAutospacing="0" w:after="0" w:afterAutospacing="0"/>
            </w:pPr>
            <w:r>
              <w:t>Продолжение работы по выявлению случаев несоблюдения лицами, замещающими государственные должности Курской области, должности государственной гражданской службы Курской области, требований о предотвращении или об урегулировании конфликта интересов.</w:t>
            </w:r>
          </w:p>
          <w:p w:rsidR="002A3E56" w:rsidRDefault="002A3E56" w:rsidP="00060FAB">
            <w:pPr>
              <w:pStyle w:val="s1"/>
              <w:spacing w:before="0" w:beforeAutospacing="0" w:after="0" w:afterAutospacing="0"/>
            </w:pPr>
            <w:r>
              <w:t>Придание каждого случая конфликта интересов гласности и принятие мер ответственности, предусмотренных действующим законодательством.</w:t>
            </w:r>
          </w:p>
          <w:p w:rsidR="002A3E56" w:rsidRDefault="002A3E56" w:rsidP="00060FAB">
            <w:pPr>
              <w:pStyle w:val="s1"/>
              <w:spacing w:before="0" w:beforeAutospacing="0" w:after="0" w:afterAutospacing="0"/>
            </w:pPr>
            <w:r>
              <w:t>Организация ежегодного обсуждения вопроса о состоянии данной работы и мерах по ее совершенствованию</w:t>
            </w:r>
          </w:p>
        </w:tc>
        <w:tc>
          <w:tcPr>
            <w:tcW w:w="3277" w:type="dxa"/>
          </w:tcPr>
          <w:p w:rsidR="002A3E56" w:rsidRDefault="002A3E56" w:rsidP="00060FAB">
            <w:pPr>
              <w:pStyle w:val="s1"/>
              <w:spacing w:before="0" w:beforeAutospacing="0" w:after="0" w:afterAutospacing="0"/>
            </w:pPr>
            <w:r>
              <w:t xml:space="preserve">Случаев несоблюдения лицами, замещающими  должности государственной гражданской службы Курской области, требований о предотвращении или об урегулировании конфликта интересов за отчетный период не установлено </w:t>
            </w:r>
          </w:p>
        </w:tc>
      </w:tr>
      <w:tr w:rsidR="002A3E56" w:rsidTr="00CF5F75">
        <w:tc>
          <w:tcPr>
            <w:tcW w:w="1242" w:type="dxa"/>
          </w:tcPr>
          <w:p w:rsidR="002A3E56" w:rsidRDefault="002A3E56" w:rsidP="00060FAB">
            <w:pPr>
              <w:pStyle w:val="s1"/>
              <w:spacing w:before="0" w:beforeAutospacing="0" w:after="0" w:afterAutospacing="0"/>
              <w:jc w:val="center"/>
            </w:pPr>
            <w:r>
              <w:t>1.3.11.</w:t>
            </w:r>
          </w:p>
        </w:tc>
        <w:tc>
          <w:tcPr>
            <w:tcW w:w="4769" w:type="dxa"/>
          </w:tcPr>
          <w:p w:rsidR="002A3E56" w:rsidRDefault="002A3E56" w:rsidP="00060FAB">
            <w:pPr>
              <w:pStyle w:val="s1"/>
              <w:spacing w:before="0" w:beforeAutospacing="0" w:after="0" w:afterAutospacing="0"/>
            </w:pPr>
            <w:r>
              <w:t>Организация и проведение конкурсного замещения должностей государственной гражданской службы Курской области</w:t>
            </w:r>
          </w:p>
        </w:tc>
        <w:tc>
          <w:tcPr>
            <w:tcW w:w="3277" w:type="dxa"/>
          </w:tcPr>
          <w:p w:rsidR="002A3E56" w:rsidRPr="00FB711A" w:rsidRDefault="002A3E56" w:rsidP="002758EC">
            <w:pPr>
              <w:autoSpaceDE w:val="0"/>
              <w:autoSpaceDN w:val="0"/>
              <w:adjustRightInd w:val="0"/>
              <w:rPr>
                <w:sz w:val="24"/>
                <w:szCs w:val="24"/>
              </w:rPr>
            </w:pPr>
            <w:r w:rsidRPr="008A0ED2">
              <w:rPr>
                <w:sz w:val="24"/>
                <w:szCs w:val="24"/>
              </w:rPr>
              <w:t>Замещение вакантных должностей государственной гражданской службы Курской области, а также включение в кадровый резерв для замещения вакантных должностей государственной гражданской службы Курской области в комитете здравоохранения Курской области осуществляется исключительно на конкурсной основе.</w:t>
            </w:r>
          </w:p>
        </w:tc>
      </w:tr>
      <w:tr w:rsidR="002A3E56" w:rsidTr="00CF5F75">
        <w:tc>
          <w:tcPr>
            <w:tcW w:w="1242" w:type="dxa"/>
          </w:tcPr>
          <w:p w:rsidR="002A3E56" w:rsidRDefault="002A3E56" w:rsidP="00060FAB">
            <w:pPr>
              <w:pStyle w:val="s1"/>
              <w:spacing w:before="0" w:beforeAutospacing="0" w:after="0" w:afterAutospacing="0"/>
              <w:jc w:val="center"/>
            </w:pPr>
            <w:r>
              <w:t>1.3.12.</w:t>
            </w:r>
          </w:p>
        </w:tc>
        <w:tc>
          <w:tcPr>
            <w:tcW w:w="4769" w:type="dxa"/>
          </w:tcPr>
          <w:p w:rsidR="002A3E56" w:rsidRDefault="002A3E56" w:rsidP="00060FAB">
            <w:pPr>
              <w:pStyle w:val="s1"/>
              <w:spacing w:before="0" w:beforeAutospacing="0" w:after="0" w:afterAutospacing="0"/>
            </w:pPr>
            <w:r>
              <w:t>Проведение мероприятий по формированию у лиц, замещающих государственные должности Курской области, государственных гражданских служащих Курской области и работников областных государственных организаций негативного отношения к дарению подарков этим лицам, служащим и работникам в связи с исполнением ими служебных (должностных) обязанностей</w:t>
            </w:r>
          </w:p>
        </w:tc>
        <w:tc>
          <w:tcPr>
            <w:tcW w:w="3277" w:type="dxa"/>
          </w:tcPr>
          <w:p w:rsidR="002A3E56" w:rsidRDefault="002A3E56" w:rsidP="00060FAB">
            <w:pPr>
              <w:pStyle w:val="s1"/>
              <w:spacing w:before="0" w:beforeAutospacing="0" w:after="0" w:afterAutospacing="0"/>
            </w:pPr>
            <w:proofErr w:type="gramStart"/>
            <w:r w:rsidRPr="008A0ED2">
              <w:t>Формирование у государственных гражданских служащих комитета здравоохранения Курской области и работников организаций, подведомственные комитету</w:t>
            </w:r>
            <w:r>
              <w:t>,</w:t>
            </w:r>
            <w:r w:rsidRPr="008A0ED2">
              <w:t xml:space="preserve">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 осуществляется</w:t>
            </w:r>
            <w:r>
              <w:t xml:space="preserve"> </w:t>
            </w:r>
            <w:r w:rsidRPr="008A0ED2">
              <w:t xml:space="preserve">при проведении заседаний коллегии комитета здравоохранения Курской области, </w:t>
            </w:r>
            <w:r>
              <w:t xml:space="preserve">«Дне главного врача», </w:t>
            </w:r>
            <w:r w:rsidRPr="008A0ED2">
              <w:t xml:space="preserve">а также </w:t>
            </w:r>
            <w:r>
              <w:t xml:space="preserve">при проведении </w:t>
            </w:r>
            <w:r w:rsidRPr="008A0ED2">
              <w:t>иных мероприятий</w:t>
            </w:r>
            <w:r>
              <w:t xml:space="preserve">, </w:t>
            </w:r>
            <w:r w:rsidRPr="008A0ED2">
              <w:t xml:space="preserve"> путем  </w:t>
            </w:r>
            <w:r w:rsidRPr="008A0ED2">
              <w:lastRenderedPageBreak/>
              <w:t>акцентирования внимания работников на</w:t>
            </w:r>
            <w:proofErr w:type="gramEnd"/>
            <w:r w:rsidRPr="008A0ED2">
              <w:t xml:space="preserve"> недопущение приема подарков</w:t>
            </w:r>
            <w:r>
              <w:t xml:space="preserve"> и ответственности за нарушение антикоррупционного законодательства.</w:t>
            </w:r>
          </w:p>
          <w:p w:rsidR="00DC6BCA" w:rsidRDefault="00DC6BCA" w:rsidP="00060FAB">
            <w:pPr>
              <w:pStyle w:val="s1"/>
              <w:spacing w:before="0" w:beforeAutospacing="0" w:after="0" w:afterAutospacing="0"/>
            </w:pPr>
            <w:r>
              <w:t>В 2019 году проведено три мероприятия антикоррупционной направленности</w:t>
            </w:r>
          </w:p>
        </w:tc>
      </w:tr>
      <w:tr w:rsidR="002A3E56" w:rsidTr="00CF5F75">
        <w:tc>
          <w:tcPr>
            <w:tcW w:w="1242" w:type="dxa"/>
          </w:tcPr>
          <w:p w:rsidR="002A3E56" w:rsidRDefault="002A3E56" w:rsidP="00060FAB">
            <w:pPr>
              <w:pStyle w:val="s1"/>
              <w:spacing w:before="0" w:beforeAutospacing="0" w:after="0" w:afterAutospacing="0"/>
              <w:jc w:val="center"/>
            </w:pPr>
            <w:r>
              <w:lastRenderedPageBreak/>
              <w:t>1.3.13.</w:t>
            </w:r>
          </w:p>
        </w:tc>
        <w:tc>
          <w:tcPr>
            <w:tcW w:w="4769" w:type="dxa"/>
          </w:tcPr>
          <w:p w:rsidR="002A3E56" w:rsidRDefault="002A3E56" w:rsidP="00060FAB">
            <w:pPr>
              <w:pStyle w:val="s1"/>
              <w:spacing w:before="0" w:beforeAutospacing="0" w:after="0" w:afterAutospacing="0"/>
            </w:pPr>
            <w:r>
              <w:t>Осуществление в соответствии с нормативными правовыми актами Российской Федерации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и применение соответствующих мер ответственности</w:t>
            </w:r>
          </w:p>
        </w:tc>
        <w:tc>
          <w:tcPr>
            <w:tcW w:w="3277" w:type="dxa"/>
          </w:tcPr>
          <w:p w:rsidR="002A3E56" w:rsidRDefault="002A3E56" w:rsidP="00060FAB">
            <w:pPr>
              <w:pStyle w:val="s1"/>
              <w:spacing w:before="0" w:beforeAutospacing="0" w:after="0" w:afterAutospacing="0"/>
            </w:pPr>
            <w:r>
              <w:t>Случаев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за отчетный период не установлено</w:t>
            </w:r>
          </w:p>
        </w:tc>
      </w:tr>
      <w:tr w:rsidR="002A3E56" w:rsidTr="00CF5F75">
        <w:tc>
          <w:tcPr>
            <w:tcW w:w="1242" w:type="dxa"/>
          </w:tcPr>
          <w:p w:rsidR="002A3E56" w:rsidRDefault="002A3E56" w:rsidP="00060FAB">
            <w:pPr>
              <w:pStyle w:val="s1"/>
              <w:spacing w:before="0" w:beforeAutospacing="0" w:after="0" w:afterAutospacing="0"/>
              <w:jc w:val="center"/>
            </w:pPr>
            <w:r>
              <w:t>1.3.15.</w:t>
            </w:r>
          </w:p>
        </w:tc>
        <w:tc>
          <w:tcPr>
            <w:tcW w:w="4769" w:type="dxa"/>
          </w:tcPr>
          <w:p w:rsidR="002A3E56" w:rsidRDefault="002A3E56" w:rsidP="00060FAB">
            <w:pPr>
              <w:pStyle w:val="s1"/>
              <w:spacing w:before="0" w:beforeAutospacing="0" w:after="0" w:afterAutospacing="0"/>
            </w:pPr>
            <w: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3277" w:type="dxa"/>
          </w:tcPr>
          <w:p w:rsidR="002A3E56" w:rsidRDefault="002A3E56" w:rsidP="00060FAB">
            <w:pPr>
              <w:pStyle w:val="s1"/>
              <w:spacing w:before="0" w:beforeAutospacing="0" w:after="0" w:afterAutospacing="0"/>
            </w:pPr>
            <w:r>
              <w:t>По результатам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нарушений не установлено</w:t>
            </w:r>
          </w:p>
        </w:tc>
      </w:tr>
      <w:tr w:rsidR="0047504F" w:rsidTr="00CF5F75">
        <w:tc>
          <w:tcPr>
            <w:tcW w:w="1242" w:type="dxa"/>
          </w:tcPr>
          <w:p w:rsidR="0047504F" w:rsidRDefault="0047504F" w:rsidP="00060FAB">
            <w:pPr>
              <w:pStyle w:val="s1"/>
              <w:spacing w:before="0" w:beforeAutospacing="0" w:after="0" w:afterAutospacing="0"/>
              <w:jc w:val="center"/>
            </w:pPr>
            <w:r>
              <w:t>1.3.17.</w:t>
            </w:r>
          </w:p>
        </w:tc>
        <w:tc>
          <w:tcPr>
            <w:tcW w:w="4769" w:type="dxa"/>
          </w:tcPr>
          <w:p w:rsidR="0047504F" w:rsidRDefault="0047504F" w:rsidP="00060FAB">
            <w:pPr>
              <w:pStyle w:val="s1"/>
              <w:spacing w:before="0" w:beforeAutospacing="0" w:after="0" w:afterAutospacing="0"/>
            </w:pPr>
            <w:proofErr w:type="gramStart"/>
            <w:r>
              <w:t>Осуществление контроля за ведением личных дел лиц, замещающих государственные должности Курской области в исполнительных органах государственной власти Курской области и должности государственной гражданской службы Курской области, замещающих муниципальные должности и должности муниципальной службы в Курской области, в том числе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w:t>
            </w:r>
            <w:proofErr w:type="gramEnd"/>
            <w:r>
              <w:t xml:space="preserve"> </w:t>
            </w:r>
            <w:proofErr w:type="gramStart"/>
            <w:r>
              <w:t>свойственниках</w:t>
            </w:r>
            <w:proofErr w:type="gramEnd"/>
            <w:r>
              <w:t xml:space="preserve"> в целях выявления возможного конфликта интересов</w:t>
            </w:r>
          </w:p>
        </w:tc>
        <w:tc>
          <w:tcPr>
            <w:tcW w:w="3277" w:type="dxa"/>
          </w:tcPr>
          <w:p w:rsidR="0047504F" w:rsidRDefault="00A0518E" w:rsidP="00060FAB">
            <w:pPr>
              <w:pStyle w:val="s1"/>
              <w:spacing w:before="0" w:beforeAutospacing="0" w:after="0" w:afterAutospacing="0"/>
            </w:pPr>
            <w:proofErr w:type="gramStart"/>
            <w:r>
              <w:t>К</w:t>
            </w:r>
            <w:r w:rsidR="0047504F">
              <w:t>онтроль за</w:t>
            </w:r>
            <w:proofErr w:type="gramEnd"/>
            <w:r w:rsidR="0047504F">
              <w:t xml:space="preserve"> ведением личных дел государственных гражданских служащих и актуализации в них информации осуществляется постоянно</w:t>
            </w:r>
          </w:p>
        </w:tc>
      </w:tr>
      <w:tr w:rsidR="002A3E56" w:rsidTr="00CF5F75">
        <w:tc>
          <w:tcPr>
            <w:tcW w:w="1242" w:type="dxa"/>
          </w:tcPr>
          <w:p w:rsidR="002A3E56" w:rsidRDefault="002A3E56" w:rsidP="00060FAB">
            <w:pPr>
              <w:pStyle w:val="s1"/>
              <w:spacing w:before="0" w:beforeAutospacing="0" w:after="0" w:afterAutospacing="0"/>
              <w:jc w:val="center"/>
            </w:pPr>
            <w:r>
              <w:t>2.4.</w:t>
            </w:r>
          </w:p>
        </w:tc>
        <w:tc>
          <w:tcPr>
            <w:tcW w:w="4769" w:type="dxa"/>
          </w:tcPr>
          <w:p w:rsidR="002A3E56" w:rsidRDefault="002A3E56" w:rsidP="00060FAB">
            <w:pPr>
              <w:pStyle w:val="s1"/>
              <w:spacing w:before="0" w:beforeAutospacing="0" w:after="0" w:afterAutospacing="0"/>
            </w:pPr>
            <w:r>
              <w:t xml:space="preserve">Проведение заседаний "круглых столов" представителей органов исполнительной власти Курской области, органов местного </w:t>
            </w:r>
            <w:r>
              <w:lastRenderedPageBreak/>
              <w:t xml:space="preserve">самоуправления Курской области и </w:t>
            </w:r>
            <w:proofErr w:type="spellStart"/>
            <w:proofErr w:type="gramStart"/>
            <w:r>
              <w:t>бизнес-сообщества</w:t>
            </w:r>
            <w:proofErr w:type="spellEnd"/>
            <w:proofErr w:type="gramEnd"/>
            <w:r>
              <w:t xml:space="preserve"> с целью выработки согласованных мер по дальнейшему снижению административного давления на </w:t>
            </w:r>
            <w:proofErr w:type="spellStart"/>
            <w:r>
              <w:t>бизнес-структуры</w:t>
            </w:r>
            <w:proofErr w:type="spellEnd"/>
          </w:p>
        </w:tc>
        <w:tc>
          <w:tcPr>
            <w:tcW w:w="3277" w:type="dxa"/>
          </w:tcPr>
          <w:p w:rsidR="002A3E56" w:rsidRDefault="002758EC" w:rsidP="00DC6BCA">
            <w:pPr>
              <w:pStyle w:val="s1"/>
              <w:spacing w:before="0" w:beforeAutospacing="0" w:after="0" w:afterAutospacing="0"/>
            </w:pPr>
            <w:r>
              <w:lastRenderedPageBreak/>
              <w:t>В 201</w:t>
            </w:r>
            <w:r w:rsidR="00DC6BCA">
              <w:t>9</w:t>
            </w:r>
            <w:r>
              <w:t xml:space="preserve"> </w:t>
            </w:r>
            <w:r w:rsidR="00DC6BCA">
              <w:t xml:space="preserve">представителем комитета здравоохранения Курской области принято </w:t>
            </w:r>
            <w:r w:rsidR="00DC6BCA">
              <w:lastRenderedPageBreak/>
              <w:t xml:space="preserve">участие в научно практическом семинаре «Актуальные проблемы профилактики коррупционных правонарушений в органах власти» в рамках </w:t>
            </w:r>
            <w:proofErr w:type="spellStart"/>
            <w:r w:rsidR="00DC6BCA">
              <w:t>конференц-сессии</w:t>
            </w:r>
            <w:proofErr w:type="spellEnd"/>
            <w:r w:rsidR="00DC6BCA">
              <w:t xml:space="preserve"> «Современное региональное управление: тенденции и приоритеты развития»</w:t>
            </w:r>
          </w:p>
        </w:tc>
      </w:tr>
      <w:tr w:rsidR="002A3E56" w:rsidTr="00CF5F75">
        <w:tc>
          <w:tcPr>
            <w:tcW w:w="1242" w:type="dxa"/>
          </w:tcPr>
          <w:p w:rsidR="002A3E56" w:rsidRDefault="002A3E56" w:rsidP="00060FAB">
            <w:pPr>
              <w:pStyle w:val="s1"/>
              <w:spacing w:before="0" w:beforeAutospacing="0" w:after="0" w:afterAutospacing="0"/>
              <w:jc w:val="center"/>
            </w:pPr>
            <w:r>
              <w:lastRenderedPageBreak/>
              <w:t>3.1.1.</w:t>
            </w:r>
          </w:p>
        </w:tc>
        <w:tc>
          <w:tcPr>
            <w:tcW w:w="4769" w:type="dxa"/>
          </w:tcPr>
          <w:p w:rsidR="002A3E56" w:rsidRDefault="002A3E56" w:rsidP="00060FAB">
            <w:pPr>
              <w:pStyle w:val="s1"/>
              <w:spacing w:before="0" w:beforeAutospacing="0" w:after="0" w:afterAutospacing="0"/>
            </w:pPr>
            <w:r>
              <w:t>Проведение учебно-методических семинаров по вопросам обеспечения предупреждения коррупции в органах исполнительной власти Курской области, этики и служебного поведения государственных гражданских служащих Курской области</w:t>
            </w:r>
          </w:p>
        </w:tc>
        <w:tc>
          <w:tcPr>
            <w:tcW w:w="3277" w:type="dxa"/>
          </w:tcPr>
          <w:p w:rsidR="004E4DB5" w:rsidRDefault="002758EC" w:rsidP="004E4DB5">
            <w:pPr>
              <w:pStyle w:val="s1"/>
              <w:spacing w:before="0" w:beforeAutospacing="0" w:after="0" w:afterAutospacing="0"/>
            </w:pPr>
            <w:r>
              <w:t>В соответствии с планом-графиком мероприятий по программе профессионального развития государственных служащих, утвержденным приказом комитета, в 201</w:t>
            </w:r>
            <w:r w:rsidR="00DC6BCA">
              <w:t>9</w:t>
            </w:r>
            <w:r>
              <w:t xml:space="preserve"> году  проведены </w:t>
            </w:r>
            <w:r w:rsidR="004E4DB5">
              <w:t>учебно-методические занятия с сотрудниками комитета по темам:</w:t>
            </w:r>
          </w:p>
          <w:p w:rsidR="004E4DB5" w:rsidRDefault="004E4DB5" w:rsidP="004E4DB5">
            <w:pPr>
              <w:pStyle w:val="s1"/>
              <w:spacing w:before="0" w:beforeAutospacing="0" w:after="0" w:afterAutospacing="0"/>
            </w:pPr>
            <w:r>
              <w:t>«О порядке предоставления, справок о доходах, расходах, об имуществе и обязательствах имущественного характера»;</w:t>
            </w:r>
          </w:p>
          <w:p w:rsidR="002A3E56" w:rsidRDefault="004E4DB5" w:rsidP="004E4DB5">
            <w:pPr>
              <w:pStyle w:val="s1"/>
              <w:spacing w:before="0" w:beforeAutospacing="0" w:after="0" w:afterAutospacing="0"/>
            </w:pPr>
            <w:r>
              <w:t xml:space="preserve"> «</w:t>
            </w:r>
            <w:r w:rsidR="002758EC">
              <w:t>О нормативно правовой базе и проводимой комитетом здравоохранения Курской области работе</w:t>
            </w:r>
            <w:r>
              <w:t xml:space="preserve"> по борьбе с коррупцией»;</w:t>
            </w:r>
          </w:p>
          <w:p w:rsidR="004E4DB5" w:rsidRDefault="004E4DB5" w:rsidP="004E4DB5">
            <w:pPr>
              <w:pStyle w:val="s1"/>
              <w:spacing w:before="0" w:beforeAutospacing="0" w:after="0" w:afterAutospacing="0"/>
            </w:pPr>
            <w:r>
              <w:t>«О правилах служебного поведения государственного гражданского служащего Администрации Курской области»</w:t>
            </w:r>
          </w:p>
        </w:tc>
      </w:tr>
      <w:tr w:rsidR="002A3E56" w:rsidTr="00CF5F75">
        <w:tc>
          <w:tcPr>
            <w:tcW w:w="1242" w:type="dxa"/>
          </w:tcPr>
          <w:p w:rsidR="002A3E56" w:rsidRDefault="002A3E56" w:rsidP="00060FAB">
            <w:pPr>
              <w:pStyle w:val="s1"/>
              <w:spacing w:before="0" w:beforeAutospacing="0" w:after="0" w:afterAutospacing="0"/>
              <w:jc w:val="center"/>
            </w:pPr>
            <w:r>
              <w:t>3.1.3.</w:t>
            </w:r>
          </w:p>
        </w:tc>
        <w:tc>
          <w:tcPr>
            <w:tcW w:w="4769" w:type="dxa"/>
          </w:tcPr>
          <w:p w:rsidR="002A3E56" w:rsidRPr="0047504F" w:rsidRDefault="0047504F" w:rsidP="00060FAB">
            <w:pPr>
              <w:pStyle w:val="s1"/>
              <w:spacing w:before="0" w:beforeAutospacing="0" w:after="0" w:afterAutospacing="0"/>
            </w:pPr>
            <w:r w:rsidRPr="0047504F">
              <w:rPr>
                <w:color w:val="000000"/>
              </w:rPr>
              <w:t>Организация дополнительного профессионального образования государственных гражданских служащих Курской области по вопросам противодействия коррупции</w:t>
            </w:r>
          </w:p>
        </w:tc>
        <w:tc>
          <w:tcPr>
            <w:tcW w:w="3277" w:type="dxa"/>
          </w:tcPr>
          <w:p w:rsidR="002A3E56" w:rsidRDefault="002A3E56" w:rsidP="00191215">
            <w:pPr>
              <w:pStyle w:val="s1"/>
              <w:spacing w:before="0" w:beforeAutospacing="0" w:after="0" w:afterAutospacing="0"/>
            </w:pPr>
            <w:r>
              <w:t xml:space="preserve">Дополнительное профессиональное образование государственных гражданских служащих Курской области по вопросам противодействия коррупции осуществляется в соответствии с планом </w:t>
            </w:r>
            <w:r w:rsidRPr="00DC4FD2">
              <w:t>развития государст</w:t>
            </w:r>
            <w:r>
              <w:t>венных гр</w:t>
            </w:r>
            <w:r w:rsidRPr="00DC4FD2">
              <w:t>ажданских служащих</w:t>
            </w:r>
            <w:r w:rsidR="0047504F">
              <w:t xml:space="preserve">. </w:t>
            </w:r>
          </w:p>
        </w:tc>
      </w:tr>
      <w:tr w:rsidR="002A3E56" w:rsidTr="00CF5F75">
        <w:tc>
          <w:tcPr>
            <w:tcW w:w="1242" w:type="dxa"/>
          </w:tcPr>
          <w:p w:rsidR="002A3E56" w:rsidRDefault="002A3E56" w:rsidP="00060FAB">
            <w:pPr>
              <w:pStyle w:val="s1"/>
              <w:spacing w:before="0" w:beforeAutospacing="0" w:after="0" w:afterAutospacing="0"/>
              <w:jc w:val="center"/>
            </w:pPr>
            <w:r>
              <w:t>3.1.5.</w:t>
            </w:r>
          </w:p>
        </w:tc>
        <w:tc>
          <w:tcPr>
            <w:tcW w:w="4769" w:type="dxa"/>
          </w:tcPr>
          <w:p w:rsidR="002A3E56" w:rsidRDefault="002A3E56" w:rsidP="00060FAB">
            <w:pPr>
              <w:pStyle w:val="s1"/>
              <w:spacing w:before="0" w:beforeAutospacing="0" w:after="0" w:afterAutospacing="0"/>
            </w:pPr>
            <w:r>
              <w:t xml:space="preserve">Разработка комплекса организационных, разъяснительных и иных мер по соблюдению служащими и работниками организаций запретов, ограничений и требований, установленных в целях противодействия коррупции с участием общественных объединений, уставной задачей которых является участие в </w:t>
            </w:r>
            <w:r>
              <w:lastRenderedPageBreak/>
              <w:t>противодействии коррупции</w:t>
            </w:r>
          </w:p>
        </w:tc>
        <w:tc>
          <w:tcPr>
            <w:tcW w:w="3277" w:type="dxa"/>
          </w:tcPr>
          <w:p w:rsidR="002A3E56" w:rsidRDefault="002A3E56" w:rsidP="00060FAB">
            <w:pPr>
              <w:pStyle w:val="s1"/>
              <w:spacing w:before="0" w:beforeAutospacing="0" w:after="0" w:afterAutospacing="0"/>
            </w:pPr>
            <w:r>
              <w:lastRenderedPageBreak/>
              <w:t xml:space="preserve">Комплекс организационных, разъяснительных и иных мер по соблюдению служащими и работниками организаций запретов, ограничений и </w:t>
            </w:r>
            <w:proofErr w:type="gramStart"/>
            <w:r>
              <w:t>требований, установленных в целях противодействия коррупции разработан</w:t>
            </w:r>
            <w:proofErr w:type="gramEnd"/>
            <w:r>
              <w:t xml:space="preserve"> без </w:t>
            </w:r>
            <w:r>
              <w:lastRenderedPageBreak/>
              <w:t>участия общественных объединений, уставной задачей которых является участие в противодействии коррупции, в силу отсутствия таких организаций на территории Курской области</w:t>
            </w:r>
          </w:p>
        </w:tc>
      </w:tr>
      <w:tr w:rsidR="0047504F" w:rsidTr="00CF5F75">
        <w:tc>
          <w:tcPr>
            <w:tcW w:w="1242" w:type="dxa"/>
          </w:tcPr>
          <w:p w:rsidR="0047504F" w:rsidRDefault="0047504F" w:rsidP="00060FAB">
            <w:pPr>
              <w:pStyle w:val="s1"/>
              <w:spacing w:before="0" w:beforeAutospacing="0" w:after="0" w:afterAutospacing="0"/>
              <w:jc w:val="center"/>
            </w:pPr>
            <w:r>
              <w:lastRenderedPageBreak/>
              <w:t>3.1.6.</w:t>
            </w:r>
          </w:p>
        </w:tc>
        <w:tc>
          <w:tcPr>
            <w:tcW w:w="4769" w:type="dxa"/>
          </w:tcPr>
          <w:p w:rsidR="0047504F" w:rsidRDefault="0047504F" w:rsidP="00060FAB">
            <w:pPr>
              <w:pStyle w:val="s1"/>
              <w:spacing w:before="0" w:beforeAutospacing="0" w:after="0" w:afterAutospacing="0"/>
            </w:pPr>
            <w:r>
              <w:t>Организация обучения государственных гражданских служащих Курской области, впервые поступивших на государственную службу Курской области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3277" w:type="dxa"/>
          </w:tcPr>
          <w:p w:rsidR="00DC6BCA" w:rsidRDefault="00A0518E" w:rsidP="00DC6BCA">
            <w:pPr>
              <w:pStyle w:val="s1"/>
              <w:spacing w:before="0" w:beforeAutospacing="0" w:after="0" w:afterAutospacing="0"/>
            </w:pPr>
            <w:r>
              <w:t>В 201</w:t>
            </w:r>
            <w:r w:rsidR="00DC6BCA">
              <w:t>9</w:t>
            </w:r>
            <w:r>
              <w:t xml:space="preserve"> году </w:t>
            </w:r>
            <w:r w:rsidR="00DC6BCA">
              <w:t xml:space="preserve">на должность </w:t>
            </w:r>
            <w:r>
              <w:t xml:space="preserve">государственной гражданской службы Курской области в комитете здравоохранения </w:t>
            </w:r>
            <w:r w:rsidR="00DC6BCA">
              <w:t>Курской области принят один человек в декабре 2019 года.</w:t>
            </w:r>
          </w:p>
          <w:p w:rsidR="0047504F" w:rsidRDefault="00DC6BCA" w:rsidP="00DC6BCA">
            <w:pPr>
              <w:pStyle w:val="s1"/>
              <w:spacing w:before="0" w:beforeAutospacing="0" w:after="0" w:afterAutospacing="0"/>
            </w:pPr>
            <w:proofErr w:type="gramStart"/>
            <w:r>
              <w:t>Обучение названного гражданского служащего по</w:t>
            </w:r>
            <w:proofErr w:type="gramEnd"/>
            <w:r>
              <w:t xml:space="preserve"> образовательным программам в области противодействия коррупции запланировано на 2020 год</w:t>
            </w:r>
          </w:p>
        </w:tc>
      </w:tr>
      <w:tr w:rsidR="002A3E56" w:rsidTr="00CF5F75">
        <w:tc>
          <w:tcPr>
            <w:tcW w:w="1242" w:type="dxa"/>
          </w:tcPr>
          <w:p w:rsidR="002A3E56" w:rsidRDefault="002A3E56" w:rsidP="00060FAB">
            <w:pPr>
              <w:pStyle w:val="s1"/>
              <w:spacing w:before="0" w:beforeAutospacing="0" w:after="0" w:afterAutospacing="0"/>
              <w:jc w:val="center"/>
            </w:pPr>
            <w:r>
              <w:t>3.2.1.</w:t>
            </w:r>
          </w:p>
        </w:tc>
        <w:tc>
          <w:tcPr>
            <w:tcW w:w="4769" w:type="dxa"/>
          </w:tcPr>
          <w:p w:rsidR="002A3E56" w:rsidRDefault="002A3E56" w:rsidP="00060FAB">
            <w:pPr>
              <w:pStyle w:val="s1"/>
              <w:spacing w:before="0" w:beforeAutospacing="0" w:after="0" w:afterAutospacing="0"/>
            </w:pPr>
            <w:r>
              <w:t>Проведение ежегодных встреч руководящих работников Администрации Курской области с населением Курской области</w:t>
            </w:r>
          </w:p>
        </w:tc>
        <w:tc>
          <w:tcPr>
            <w:tcW w:w="3277" w:type="dxa"/>
          </w:tcPr>
          <w:p w:rsidR="002A3E56" w:rsidRDefault="002A3E56" w:rsidP="00060FAB">
            <w:pPr>
              <w:pStyle w:val="s1"/>
              <w:spacing w:before="0" w:beforeAutospacing="0" w:after="0" w:afterAutospacing="0"/>
            </w:pPr>
            <w:r w:rsidRPr="008A0ED2">
              <w:t>Ежемесячно ведется личный прием председателем комитета, в соответствии с графиком утверждаемым Губернатором Курской области, кроме того еже</w:t>
            </w:r>
            <w:r>
              <w:t>дневно</w:t>
            </w:r>
            <w:r w:rsidRPr="008A0ED2">
              <w:t xml:space="preserve"> осуществляется личный прием граждан </w:t>
            </w:r>
            <w:r>
              <w:t>должностными лицами</w:t>
            </w:r>
            <w:r w:rsidRPr="008A0ED2">
              <w:t xml:space="preserve"> комитета.</w:t>
            </w:r>
          </w:p>
        </w:tc>
      </w:tr>
      <w:tr w:rsidR="002A3E56" w:rsidTr="00CF5F75">
        <w:tc>
          <w:tcPr>
            <w:tcW w:w="1242" w:type="dxa"/>
          </w:tcPr>
          <w:p w:rsidR="002A3E56" w:rsidRDefault="002A3E56" w:rsidP="00060FAB">
            <w:pPr>
              <w:pStyle w:val="s1"/>
              <w:spacing w:before="0" w:beforeAutospacing="0" w:after="0" w:afterAutospacing="0"/>
              <w:jc w:val="center"/>
            </w:pPr>
            <w:r>
              <w:t>3.2.2.</w:t>
            </w:r>
          </w:p>
        </w:tc>
        <w:tc>
          <w:tcPr>
            <w:tcW w:w="4769" w:type="dxa"/>
          </w:tcPr>
          <w:p w:rsidR="002A3E56" w:rsidRDefault="002A3E56" w:rsidP="00060FAB">
            <w:pPr>
              <w:pStyle w:val="s1"/>
              <w:spacing w:before="0" w:beforeAutospacing="0" w:after="0" w:afterAutospacing="0"/>
            </w:pPr>
            <w:r>
              <w:t>Обеспечение работы «горячей линии» для обращений граждан о возможных коррупционных проявлениях со стороны государственных гражданских служащих</w:t>
            </w:r>
          </w:p>
        </w:tc>
        <w:tc>
          <w:tcPr>
            <w:tcW w:w="3277" w:type="dxa"/>
          </w:tcPr>
          <w:p w:rsidR="002A3E56" w:rsidRDefault="002A3E56" w:rsidP="00060FAB">
            <w:pPr>
              <w:pStyle w:val="s1"/>
              <w:spacing w:before="0" w:beforeAutospacing="0" w:after="0" w:afterAutospacing="0"/>
            </w:pPr>
            <w:r>
              <w:t>Организована работа «горячей линии» для обращений граждан о возможных коррупционных проявлениях со стороны государственных гражданских служащих.</w:t>
            </w:r>
            <w:r w:rsidRPr="008A0ED2">
              <w:t xml:space="preserve"> Сообщений о </w:t>
            </w:r>
            <w:proofErr w:type="spellStart"/>
            <w:r w:rsidRPr="008A0ED2">
              <w:t>коррупциогенных</w:t>
            </w:r>
            <w:proofErr w:type="spellEnd"/>
            <w:r w:rsidRPr="008A0ED2">
              <w:t xml:space="preserve"> проявлениях со стороны государственных гражданских служащих посредством «горячей линии» не поступало</w:t>
            </w:r>
          </w:p>
        </w:tc>
      </w:tr>
      <w:tr w:rsidR="002A3E56" w:rsidTr="00CF5F75">
        <w:tc>
          <w:tcPr>
            <w:tcW w:w="1242" w:type="dxa"/>
          </w:tcPr>
          <w:p w:rsidR="002A3E56" w:rsidRDefault="002A3E56" w:rsidP="00060FAB">
            <w:pPr>
              <w:pStyle w:val="s1"/>
              <w:spacing w:before="0" w:beforeAutospacing="0" w:after="0" w:afterAutospacing="0"/>
              <w:jc w:val="center"/>
            </w:pPr>
            <w:r>
              <w:t>3.2.3.</w:t>
            </w:r>
          </w:p>
        </w:tc>
        <w:tc>
          <w:tcPr>
            <w:tcW w:w="4769" w:type="dxa"/>
          </w:tcPr>
          <w:p w:rsidR="002A3E56" w:rsidRDefault="002A3E56" w:rsidP="00060FAB">
            <w:pPr>
              <w:pStyle w:val="s1"/>
              <w:spacing w:before="0" w:beforeAutospacing="0" w:after="0" w:afterAutospacing="0"/>
            </w:pPr>
            <w:r>
              <w:t>Привлечение представителей общественности к участию в работе советов, комиссий, рабочих групп органов исполнительной власти Курской области, органов местного самоуправления Курской области</w:t>
            </w:r>
          </w:p>
        </w:tc>
        <w:tc>
          <w:tcPr>
            <w:tcW w:w="3277" w:type="dxa"/>
          </w:tcPr>
          <w:p w:rsidR="002A3E56" w:rsidRPr="008A0ED2" w:rsidRDefault="002A3E56" w:rsidP="00060FAB">
            <w:pPr>
              <w:rPr>
                <w:sz w:val="24"/>
                <w:szCs w:val="24"/>
              </w:rPr>
            </w:pPr>
            <w:r w:rsidRPr="008A0ED2">
              <w:rPr>
                <w:sz w:val="24"/>
                <w:szCs w:val="24"/>
              </w:rPr>
              <w:t xml:space="preserve">Члены общественного совета при комитете здравоохранения Курской области принимают участие при рассмотрении проектов нормативных правовых актов разрабатываемых комитетом, в том числе на предмет наличия в них </w:t>
            </w:r>
            <w:proofErr w:type="spellStart"/>
            <w:r w:rsidRPr="008A0ED2">
              <w:rPr>
                <w:sz w:val="24"/>
                <w:szCs w:val="24"/>
              </w:rPr>
              <w:t>коррупциогенных</w:t>
            </w:r>
            <w:proofErr w:type="spellEnd"/>
            <w:r w:rsidRPr="008A0ED2">
              <w:rPr>
                <w:sz w:val="24"/>
                <w:szCs w:val="24"/>
              </w:rPr>
              <w:t xml:space="preserve"> факторов.</w:t>
            </w:r>
          </w:p>
          <w:p w:rsidR="002A3E56" w:rsidRDefault="002A3E56" w:rsidP="00060FAB">
            <w:pPr>
              <w:pStyle w:val="s1"/>
              <w:spacing w:before="0" w:beforeAutospacing="0" w:after="0" w:afterAutospacing="0"/>
            </w:pPr>
          </w:p>
        </w:tc>
      </w:tr>
      <w:tr w:rsidR="002A3E56" w:rsidTr="00CF5F75">
        <w:tc>
          <w:tcPr>
            <w:tcW w:w="1242" w:type="dxa"/>
          </w:tcPr>
          <w:p w:rsidR="002A3E56" w:rsidRDefault="002A3E56" w:rsidP="00060FAB">
            <w:pPr>
              <w:pStyle w:val="s1"/>
              <w:spacing w:before="0" w:beforeAutospacing="0" w:after="0" w:afterAutospacing="0"/>
              <w:jc w:val="center"/>
            </w:pPr>
            <w:r>
              <w:t>3.2.4.</w:t>
            </w:r>
          </w:p>
        </w:tc>
        <w:tc>
          <w:tcPr>
            <w:tcW w:w="4769" w:type="dxa"/>
          </w:tcPr>
          <w:p w:rsidR="002A3E56" w:rsidRDefault="002A3E56" w:rsidP="00DC6BCA">
            <w:pPr>
              <w:pStyle w:val="s1"/>
              <w:spacing w:before="0" w:beforeAutospacing="0" w:after="0" w:afterAutospacing="0"/>
            </w:pPr>
            <w:r>
              <w:t xml:space="preserve">Проведение </w:t>
            </w:r>
            <w:r w:rsidR="00DC6BCA">
              <w:t>«</w:t>
            </w:r>
            <w:r>
              <w:t>круглых столов</w:t>
            </w:r>
            <w:r w:rsidR="00DC6BCA">
              <w:t>»</w:t>
            </w:r>
            <w:r>
              <w:t xml:space="preserve">, конференций, иных публичных мероприятий с участием представителей общественных </w:t>
            </w:r>
            <w:r>
              <w:lastRenderedPageBreak/>
              <w:t>объединений, других институтов гражданского общества по вопросам профилактики коррупционных проявлений</w:t>
            </w:r>
          </w:p>
        </w:tc>
        <w:tc>
          <w:tcPr>
            <w:tcW w:w="3277" w:type="dxa"/>
          </w:tcPr>
          <w:p w:rsidR="002A3E56" w:rsidRPr="0050416A" w:rsidRDefault="002A3E56" w:rsidP="00060FAB">
            <w:pPr>
              <w:widowControl w:val="0"/>
              <w:autoSpaceDE w:val="0"/>
              <w:autoSpaceDN w:val="0"/>
              <w:adjustRightInd w:val="0"/>
              <w:rPr>
                <w:sz w:val="24"/>
                <w:szCs w:val="24"/>
              </w:rPr>
            </w:pPr>
            <w:r>
              <w:rPr>
                <w:sz w:val="24"/>
                <w:szCs w:val="24"/>
              </w:rPr>
              <w:lastRenderedPageBreak/>
              <w:t>З</w:t>
            </w:r>
            <w:r w:rsidRPr="008A0ED2">
              <w:rPr>
                <w:sz w:val="24"/>
                <w:szCs w:val="24"/>
              </w:rPr>
              <w:t xml:space="preserve">аседания общественного совета при комитете здравоохранения Курской </w:t>
            </w:r>
            <w:r w:rsidRPr="008A0ED2">
              <w:rPr>
                <w:sz w:val="24"/>
                <w:szCs w:val="24"/>
              </w:rPr>
              <w:lastRenderedPageBreak/>
              <w:t xml:space="preserve">области, а также Совета общественных организаций по защите прав пациентов при комитете здравоохранения Курской области, на которых рассматриваются </w:t>
            </w:r>
            <w:proofErr w:type="gramStart"/>
            <w:r w:rsidRPr="008A0ED2">
              <w:rPr>
                <w:sz w:val="24"/>
                <w:szCs w:val="24"/>
              </w:rPr>
              <w:t>проблемные вопросы, возникающие в деятельности подведомственных организаций и комитета проводятся</w:t>
            </w:r>
            <w:proofErr w:type="gramEnd"/>
            <w:r>
              <w:rPr>
                <w:sz w:val="24"/>
                <w:szCs w:val="24"/>
              </w:rPr>
              <w:t xml:space="preserve"> в постоянном режиме по мере необходимости</w:t>
            </w:r>
          </w:p>
        </w:tc>
      </w:tr>
      <w:tr w:rsidR="002A3E56" w:rsidTr="00CF5F75">
        <w:tc>
          <w:tcPr>
            <w:tcW w:w="1242" w:type="dxa"/>
          </w:tcPr>
          <w:p w:rsidR="002A3E56" w:rsidRDefault="002A3E56" w:rsidP="00060FAB">
            <w:pPr>
              <w:pStyle w:val="s1"/>
              <w:spacing w:before="0" w:beforeAutospacing="0" w:after="0" w:afterAutospacing="0"/>
              <w:jc w:val="center"/>
            </w:pPr>
            <w:r>
              <w:lastRenderedPageBreak/>
              <w:t>3.3.1.</w:t>
            </w:r>
          </w:p>
        </w:tc>
        <w:tc>
          <w:tcPr>
            <w:tcW w:w="4769" w:type="dxa"/>
          </w:tcPr>
          <w:p w:rsidR="002A3E56" w:rsidRDefault="002A3E56" w:rsidP="00060FAB">
            <w:pPr>
              <w:pStyle w:val="s1"/>
              <w:spacing w:before="0" w:beforeAutospacing="0" w:after="0" w:afterAutospacing="0"/>
            </w:pPr>
            <w:r>
              <w:t>Размещение в соответствии с законодательством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 лиц, замещающих муниципальные должности Курской области и муниципальных служащих Курской области</w:t>
            </w:r>
          </w:p>
        </w:tc>
        <w:tc>
          <w:tcPr>
            <w:tcW w:w="3277" w:type="dxa"/>
          </w:tcPr>
          <w:p w:rsidR="002A3E56" w:rsidRDefault="002A3E56" w:rsidP="00060FAB">
            <w:pPr>
              <w:pStyle w:val="s1"/>
              <w:spacing w:before="0" w:beforeAutospacing="0" w:after="0" w:afterAutospacing="0"/>
            </w:pPr>
            <w:r>
              <w:t>Размещение сведений о доходах, расходах, об имуществе и обязательствах имущественного характера служащих Курской области осуществляется в сроки и в порядке, установленном Постановлением Губернатора Курской области от 15.08.2013 №335-пг</w:t>
            </w:r>
          </w:p>
        </w:tc>
      </w:tr>
      <w:tr w:rsidR="002A3E56" w:rsidTr="00CF5F75">
        <w:tc>
          <w:tcPr>
            <w:tcW w:w="1242" w:type="dxa"/>
          </w:tcPr>
          <w:p w:rsidR="002A3E56" w:rsidRDefault="002A3E56" w:rsidP="00060FAB">
            <w:pPr>
              <w:pStyle w:val="s1"/>
              <w:spacing w:before="0" w:beforeAutospacing="0" w:after="0" w:afterAutospacing="0"/>
              <w:jc w:val="center"/>
            </w:pPr>
            <w:r>
              <w:t>3.3.2.</w:t>
            </w:r>
          </w:p>
        </w:tc>
        <w:tc>
          <w:tcPr>
            <w:tcW w:w="4769" w:type="dxa"/>
          </w:tcPr>
          <w:p w:rsidR="002A3E56" w:rsidRDefault="002A3E56" w:rsidP="00060FAB">
            <w:pPr>
              <w:pStyle w:val="s1"/>
              <w:spacing w:before="0" w:beforeAutospacing="0" w:after="0" w:afterAutospacing="0"/>
            </w:pPr>
            <w:r>
              <w:t>Размещение информации о проводимых антикоррупционных мероприятиях на официальных сайтах органов исполнительной власти Курской области и органов местного самоуправления Курской области, в средствах массовой информации, в том числе с доведением до граждан информации о порядке обращения в органы внутренних дел, прокуратуры по фактам совершения коррупционных правонарушений, контактных телефонах доверия</w:t>
            </w:r>
          </w:p>
        </w:tc>
        <w:tc>
          <w:tcPr>
            <w:tcW w:w="3277" w:type="dxa"/>
          </w:tcPr>
          <w:p w:rsidR="002A3E56" w:rsidRDefault="002A3E56" w:rsidP="00060FAB">
            <w:pPr>
              <w:pStyle w:val="s1"/>
              <w:spacing w:before="0" w:beforeAutospacing="0" w:after="0" w:afterAutospacing="0"/>
            </w:pPr>
            <w:r w:rsidRPr="008A0ED2">
              <w:t>Информация о проводимых антикоррупционных мероприятиях размещается на официальном сайте комитета здравоохранения Курской области и на стендах организаций, подведомственных комитету, в том числе с доведением до граждан информации о порядке обращения в органы внутренних дел, прокуратуры по фактам совершения коррупционных правонарушений</w:t>
            </w:r>
          </w:p>
        </w:tc>
      </w:tr>
      <w:tr w:rsidR="002A3E56" w:rsidTr="00CF5F75">
        <w:tc>
          <w:tcPr>
            <w:tcW w:w="1242" w:type="dxa"/>
          </w:tcPr>
          <w:p w:rsidR="002A3E56" w:rsidRDefault="002A3E56" w:rsidP="00060FAB">
            <w:pPr>
              <w:pStyle w:val="s1"/>
              <w:spacing w:before="0" w:beforeAutospacing="0" w:after="0" w:afterAutospacing="0"/>
              <w:jc w:val="center"/>
            </w:pPr>
            <w:r>
              <w:t>3.3.3.</w:t>
            </w:r>
          </w:p>
        </w:tc>
        <w:tc>
          <w:tcPr>
            <w:tcW w:w="4769" w:type="dxa"/>
          </w:tcPr>
          <w:p w:rsidR="002A3E56" w:rsidRDefault="002A3E56" w:rsidP="00060FAB">
            <w:pPr>
              <w:pStyle w:val="s1"/>
              <w:spacing w:before="0" w:beforeAutospacing="0" w:after="0" w:afterAutospacing="0"/>
            </w:pPr>
            <w:r>
              <w:t xml:space="preserve">Организация и проведение пресс-конференций, «прямых эфиров» с участием руководителей исполнительных органов государственной власти Курской области, представителей правоохранительных органов по соблюдению </w:t>
            </w:r>
            <w:r w:rsidRPr="0050416A">
              <w:t>антикоррупционного законодательства</w:t>
            </w:r>
            <w:r>
              <w:t xml:space="preserve"> и принимаемых превентивных мерах</w:t>
            </w:r>
          </w:p>
        </w:tc>
        <w:tc>
          <w:tcPr>
            <w:tcW w:w="3277" w:type="dxa"/>
          </w:tcPr>
          <w:p w:rsidR="002A3E56" w:rsidRDefault="00FD142D" w:rsidP="00DC6BCA">
            <w:pPr>
              <w:pStyle w:val="s1"/>
              <w:spacing w:before="0" w:beforeAutospacing="0" w:after="0" w:afterAutospacing="0"/>
            </w:pPr>
            <w:r>
              <w:t>В 201</w:t>
            </w:r>
            <w:r w:rsidR="00DC6BCA">
              <w:t>9</w:t>
            </w:r>
            <w:r>
              <w:t xml:space="preserve"> году</w:t>
            </w:r>
            <w:r w:rsidR="002A3E56">
              <w:t xml:space="preserve"> мероприятия не проводились</w:t>
            </w:r>
          </w:p>
        </w:tc>
      </w:tr>
      <w:tr w:rsidR="002A3E56" w:rsidTr="00CF5F75">
        <w:tc>
          <w:tcPr>
            <w:tcW w:w="1242" w:type="dxa"/>
          </w:tcPr>
          <w:p w:rsidR="002A3E56" w:rsidRDefault="002A3E56" w:rsidP="00060FAB">
            <w:pPr>
              <w:pStyle w:val="s1"/>
              <w:spacing w:before="0" w:beforeAutospacing="0" w:after="0" w:afterAutospacing="0"/>
              <w:jc w:val="center"/>
            </w:pPr>
            <w:r>
              <w:t>3.3.4.</w:t>
            </w:r>
          </w:p>
        </w:tc>
        <w:tc>
          <w:tcPr>
            <w:tcW w:w="4769" w:type="dxa"/>
          </w:tcPr>
          <w:p w:rsidR="002A3E56" w:rsidRDefault="002A3E56" w:rsidP="00060FAB">
            <w:pPr>
              <w:pStyle w:val="s1"/>
              <w:spacing w:before="0" w:beforeAutospacing="0" w:after="0" w:afterAutospacing="0"/>
            </w:pPr>
            <w:r>
              <w:t>Оказание содействия СМИ в широком освещении мер по противодействию коррупции, принимаемых органами исполнительной власти Курской области</w:t>
            </w:r>
          </w:p>
        </w:tc>
        <w:tc>
          <w:tcPr>
            <w:tcW w:w="3277" w:type="dxa"/>
          </w:tcPr>
          <w:p w:rsidR="002A3E56" w:rsidRDefault="002A3E56" w:rsidP="00060FAB">
            <w:pPr>
              <w:pStyle w:val="s1"/>
              <w:spacing w:before="0" w:beforeAutospacing="0" w:after="0" w:afterAutospacing="0"/>
            </w:pPr>
            <w:r>
              <w:t>Обращений из средств массовой информации по вопросам противодействия коррупции не поступало</w:t>
            </w:r>
          </w:p>
        </w:tc>
      </w:tr>
      <w:tr w:rsidR="002A3E56" w:rsidTr="00CF5F75">
        <w:tc>
          <w:tcPr>
            <w:tcW w:w="1242" w:type="dxa"/>
          </w:tcPr>
          <w:p w:rsidR="002A3E56" w:rsidRDefault="002A3E56" w:rsidP="00060FAB">
            <w:pPr>
              <w:pStyle w:val="s1"/>
              <w:spacing w:before="0" w:beforeAutospacing="0" w:after="0" w:afterAutospacing="0"/>
              <w:jc w:val="center"/>
            </w:pPr>
            <w:r>
              <w:t>3.3.8.</w:t>
            </w:r>
          </w:p>
        </w:tc>
        <w:tc>
          <w:tcPr>
            <w:tcW w:w="4769" w:type="dxa"/>
          </w:tcPr>
          <w:p w:rsidR="002A3E56" w:rsidRDefault="002A3E56" w:rsidP="00060FAB">
            <w:pPr>
              <w:pStyle w:val="s1"/>
              <w:spacing w:before="0" w:beforeAutospacing="0" w:after="0" w:afterAutospacing="0"/>
            </w:pPr>
            <w:r>
              <w:t xml:space="preserve">Информирование населения Курской области о порядке, способах и условиях получения государственных и </w:t>
            </w:r>
            <w:r>
              <w:lastRenderedPageBreak/>
              <w:t>муниципальных услуг, о действующем законодательстве, регламентирующем порядок предоставления таких услуг</w:t>
            </w:r>
          </w:p>
        </w:tc>
        <w:tc>
          <w:tcPr>
            <w:tcW w:w="3277" w:type="dxa"/>
          </w:tcPr>
          <w:p w:rsidR="002A3E56" w:rsidRDefault="002A3E56" w:rsidP="00060FAB">
            <w:pPr>
              <w:pStyle w:val="s1"/>
              <w:spacing w:before="0" w:beforeAutospacing="0" w:after="0" w:afterAutospacing="0"/>
            </w:pPr>
            <w:r w:rsidRPr="008A0ED2">
              <w:lastRenderedPageBreak/>
              <w:t xml:space="preserve">Информирование населения Курской области о порядке, способах и условиях </w:t>
            </w:r>
            <w:r w:rsidRPr="008A0ED2">
              <w:lastRenderedPageBreak/>
              <w:t xml:space="preserve">получения государственных услуг, о </w:t>
            </w:r>
            <w:proofErr w:type="gramStart"/>
            <w:r w:rsidRPr="008A0ED2">
              <w:t>действующем законодательстве, регламентирующем порядок предоставления таких услуг осуществляется</w:t>
            </w:r>
            <w:proofErr w:type="gramEnd"/>
            <w:r w:rsidRPr="008A0ED2">
              <w:t xml:space="preserve"> посредством размещения соответствующей информации на официальном сайте комитета здравоохранения Курской области</w:t>
            </w:r>
          </w:p>
        </w:tc>
      </w:tr>
      <w:tr w:rsidR="002A3E56" w:rsidTr="00CF5F75">
        <w:tc>
          <w:tcPr>
            <w:tcW w:w="1242" w:type="dxa"/>
          </w:tcPr>
          <w:p w:rsidR="002A3E56" w:rsidRDefault="002A3E56" w:rsidP="00060FAB">
            <w:pPr>
              <w:pStyle w:val="s1"/>
              <w:spacing w:before="0" w:beforeAutospacing="0" w:after="0" w:afterAutospacing="0"/>
              <w:jc w:val="center"/>
            </w:pPr>
            <w:r>
              <w:lastRenderedPageBreak/>
              <w:t>3.3.9.</w:t>
            </w:r>
          </w:p>
        </w:tc>
        <w:tc>
          <w:tcPr>
            <w:tcW w:w="4769" w:type="dxa"/>
          </w:tcPr>
          <w:p w:rsidR="002A3E56" w:rsidRDefault="002A3E56" w:rsidP="00060FAB">
            <w:pPr>
              <w:pStyle w:val="s1"/>
              <w:spacing w:before="0" w:beforeAutospacing="0" w:after="0" w:afterAutospacing="0"/>
            </w:pPr>
            <w:r>
              <w:t>Размещение в соответствии с законодательством в информационно-телекоммуникационной сети «Интернет» сведений о доходах, об имуществе и обязательствах имущественного характера органам исполнительной власти Курской области, руководителей организаций, подведомственных органам местного самоуправления Курской области</w:t>
            </w:r>
          </w:p>
        </w:tc>
        <w:tc>
          <w:tcPr>
            <w:tcW w:w="3277" w:type="dxa"/>
          </w:tcPr>
          <w:p w:rsidR="002A3E56" w:rsidRDefault="002A3E56" w:rsidP="00060FAB">
            <w:pPr>
              <w:pStyle w:val="s1"/>
              <w:spacing w:before="0" w:beforeAutospacing="0" w:after="0" w:afterAutospacing="0"/>
            </w:pPr>
            <w:r>
              <w:t>Размещение сведений о доходах, расходах, об имуществе и обязательствах имущественного характера руководителей подведомственных организаций осуществляется в соответствии с положением, утвержденном Постановлением Губернатора Курской области от 25.02.2013 №73-пг</w:t>
            </w:r>
          </w:p>
        </w:tc>
      </w:tr>
      <w:tr w:rsidR="00A0518E" w:rsidTr="00CF5F75">
        <w:tc>
          <w:tcPr>
            <w:tcW w:w="1242" w:type="dxa"/>
          </w:tcPr>
          <w:p w:rsidR="00A0518E" w:rsidRDefault="00A0518E" w:rsidP="00060FAB">
            <w:pPr>
              <w:pStyle w:val="s1"/>
              <w:spacing w:before="0" w:beforeAutospacing="0" w:after="0" w:afterAutospacing="0"/>
              <w:jc w:val="center"/>
            </w:pPr>
            <w:r>
              <w:t>3.3.10.</w:t>
            </w:r>
          </w:p>
        </w:tc>
        <w:tc>
          <w:tcPr>
            <w:tcW w:w="4769" w:type="dxa"/>
          </w:tcPr>
          <w:p w:rsidR="00A0518E" w:rsidRDefault="00A0518E" w:rsidP="00060FAB">
            <w:pPr>
              <w:pStyle w:val="s1"/>
              <w:spacing w:before="0" w:beforeAutospacing="0" w:after="0" w:afterAutospacing="0"/>
            </w:pPr>
            <w:r>
              <w:t xml:space="preserve">Размещение </w:t>
            </w:r>
            <w:r w:rsidRPr="00A0518E">
              <w:t xml:space="preserve">отчета о выполнении региональной антикоррупционной программы, планов (программ) противодействия коррупции в органах </w:t>
            </w:r>
            <w:r>
              <w:t>исполнительной власти Курской области, органах местного самоуправления в информационно-телекоммуникационной сети "Интернет" на официальном сайте Администрации Курской области в разделе "Противодействие коррупции", на сайтах органов исполнительной власти Курской области, на сайтах органов местного самоуправления Курской области</w:t>
            </w:r>
          </w:p>
        </w:tc>
        <w:tc>
          <w:tcPr>
            <w:tcW w:w="3277" w:type="dxa"/>
          </w:tcPr>
          <w:p w:rsidR="00A0518E" w:rsidRPr="00A0518E" w:rsidRDefault="00653C02" w:rsidP="00A0518E">
            <w:pPr>
              <w:autoSpaceDE w:val="0"/>
              <w:autoSpaceDN w:val="0"/>
              <w:adjustRightInd w:val="0"/>
              <w:rPr>
                <w:sz w:val="24"/>
                <w:szCs w:val="24"/>
              </w:rPr>
            </w:pPr>
            <w:r>
              <w:rPr>
                <w:sz w:val="24"/>
                <w:szCs w:val="24"/>
              </w:rPr>
              <w:t>В связи с завершением работы по оформлению нового сайта комитета, о</w:t>
            </w:r>
            <w:r w:rsidR="00A0518E" w:rsidRPr="00A0518E">
              <w:rPr>
                <w:sz w:val="24"/>
                <w:szCs w:val="24"/>
              </w:rPr>
              <w:t xml:space="preserve">тчет о выполнении Плана мероприятий по противодействию коррупции на 2017-2020 годы </w:t>
            </w:r>
          </w:p>
          <w:p w:rsidR="00A0518E" w:rsidRPr="00A0518E" w:rsidRDefault="00A0518E" w:rsidP="00A0518E">
            <w:pPr>
              <w:autoSpaceDE w:val="0"/>
              <w:autoSpaceDN w:val="0"/>
              <w:adjustRightInd w:val="0"/>
              <w:rPr>
                <w:sz w:val="24"/>
                <w:szCs w:val="24"/>
              </w:rPr>
            </w:pPr>
            <w:r w:rsidRPr="00A0518E">
              <w:rPr>
                <w:sz w:val="24"/>
                <w:szCs w:val="24"/>
              </w:rPr>
              <w:t>в комитете здравоохранения Курской области и подведомственных организациях</w:t>
            </w:r>
            <w:r>
              <w:rPr>
                <w:sz w:val="24"/>
                <w:szCs w:val="24"/>
              </w:rPr>
              <w:t xml:space="preserve"> будет размещен на официальном сайте комитета в срок до 01.02.20</w:t>
            </w:r>
            <w:r w:rsidR="00653C02">
              <w:rPr>
                <w:sz w:val="24"/>
                <w:szCs w:val="24"/>
              </w:rPr>
              <w:t>20</w:t>
            </w:r>
          </w:p>
          <w:p w:rsidR="00A0518E" w:rsidRDefault="00A0518E" w:rsidP="00060FAB">
            <w:pPr>
              <w:pStyle w:val="s1"/>
              <w:spacing w:before="0" w:beforeAutospacing="0" w:after="0" w:afterAutospacing="0"/>
            </w:pPr>
          </w:p>
        </w:tc>
      </w:tr>
      <w:tr w:rsidR="002A3E56" w:rsidTr="00CF5F75">
        <w:tc>
          <w:tcPr>
            <w:tcW w:w="1242" w:type="dxa"/>
          </w:tcPr>
          <w:p w:rsidR="002A3E56" w:rsidRDefault="002A3E56" w:rsidP="00060FAB">
            <w:pPr>
              <w:pStyle w:val="s1"/>
              <w:spacing w:before="0" w:beforeAutospacing="0" w:after="0" w:afterAutospacing="0"/>
              <w:jc w:val="center"/>
            </w:pPr>
            <w:r>
              <w:t>3.4.2.</w:t>
            </w:r>
          </w:p>
        </w:tc>
        <w:tc>
          <w:tcPr>
            <w:tcW w:w="4769" w:type="dxa"/>
          </w:tcPr>
          <w:p w:rsidR="002A3E56" w:rsidRDefault="002A3E56" w:rsidP="00060FAB">
            <w:pPr>
              <w:pStyle w:val="s1"/>
              <w:spacing w:before="0" w:beforeAutospacing="0" w:after="0" w:afterAutospacing="0"/>
            </w:pPr>
            <w:r>
              <w:t>Принятие мер и совершенствование работы по противодействию коррупции по результатам социологических исследований</w:t>
            </w:r>
          </w:p>
        </w:tc>
        <w:tc>
          <w:tcPr>
            <w:tcW w:w="3277" w:type="dxa"/>
          </w:tcPr>
          <w:p w:rsidR="002A3E56" w:rsidRDefault="00653C02" w:rsidP="00653C02">
            <w:pPr>
              <w:pStyle w:val="s1"/>
              <w:spacing w:before="0" w:beforeAutospacing="0" w:after="0" w:afterAutospacing="0"/>
            </w:pPr>
            <w:r>
              <w:t>Совершенствование работы по противодействию коррупции осуществляется в соответствии с Планом мероприятий по противодействию коррупции на 2017 - 2020 годы в комитете здравоохранения Курской области и подведомственных организациях</w:t>
            </w:r>
          </w:p>
        </w:tc>
      </w:tr>
      <w:tr w:rsidR="002A3E56" w:rsidTr="00CF5F75">
        <w:tc>
          <w:tcPr>
            <w:tcW w:w="1242" w:type="dxa"/>
          </w:tcPr>
          <w:p w:rsidR="002A3E56" w:rsidRDefault="002A3E56" w:rsidP="00060FAB">
            <w:pPr>
              <w:pStyle w:val="s1"/>
              <w:spacing w:before="0" w:beforeAutospacing="0" w:after="0" w:afterAutospacing="0"/>
              <w:jc w:val="center"/>
            </w:pPr>
            <w:r>
              <w:t>3.4.3.</w:t>
            </w:r>
          </w:p>
        </w:tc>
        <w:tc>
          <w:tcPr>
            <w:tcW w:w="4769" w:type="dxa"/>
          </w:tcPr>
          <w:p w:rsidR="002A3E56" w:rsidRDefault="002A3E56" w:rsidP="00060FAB">
            <w:pPr>
              <w:pStyle w:val="s1"/>
              <w:spacing w:before="0" w:beforeAutospacing="0" w:after="0" w:afterAutospacing="0"/>
            </w:pPr>
            <w:r>
              <w:t xml:space="preserve">Мониторинг публикаций в средствах массовой информации о коррупционных правонарушениях, допущенных лицами, замещающими государственные должности Курской области, муниципальные должности Курской области, государственными гражданскими служащими Курской области, </w:t>
            </w:r>
            <w:r>
              <w:lastRenderedPageBreak/>
              <w:t>муниципальными служащими Курской области, в целях своевременной организации и проведения проверок с последующим решением вопроса об установлении ответственности</w:t>
            </w:r>
          </w:p>
        </w:tc>
        <w:tc>
          <w:tcPr>
            <w:tcW w:w="3277" w:type="dxa"/>
          </w:tcPr>
          <w:p w:rsidR="002A3E56" w:rsidRDefault="002A3E56" w:rsidP="00060FAB">
            <w:pPr>
              <w:pStyle w:val="s1"/>
              <w:spacing w:before="0" w:beforeAutospacing="0" w:after="0" w:afterAutospacing="0"/>
            </w:pPr>
            <w:r>
              <w:lastRenderedPageBreak/>
              <w:t xml:space="preserve">Публикаций в средствах массовой информации о </w:t>
            </w:r>
            <w:proofErr w:type="gramStart"/>
            <w:r>
              <w:t xml:space="preserve">коррупционных правонарушениях, допущенных государственными гражданскими служащими комитета в целях </w:t>
            </w:r>
            <w:r>
              <w:lastRenderedPageBreak/>
              <w:t>своевременной организации и проведения проверок с последующим решением вопроса об установлении ответственности не зарегистрировано</w:t>
            </w:r>
            <w:proofErr w:type="gramEnd"/>
          </w:p>
        </w:tc>
      </w:tr>
      <w:tr w:rsidR="002A3E56" w:rsidTr="00CF5F75">
        <w:tc>
          <w:tcPr>
            <w:tcW w:w="1242" w:type="dxa"/>
          </w:tcPr>
          <w:p w:rsidR="002A3E56" w:rsidRDefault="002A3E56" w:rsidP="00060FAB">
            <w:pPr>
              <w:pStyle w:val="s1"/>
              <w:spacing w:before="0" w:beforeAutospacing="0" w:after="0" w:afterAutospacing="0"/>
              <w:jc w:val="center"/>
            </w:pPr>
            <w:r>
              <w:lastRenderedPageBreak/>
              <w:t>3.4.4.</w:t>
            </w:r>
          </w:p>
        </w:tc>
        <w:tc>
          <w:tcPr>
            <w:tcW w:w="4769" w:type="dxa"/>
          </w:tcPr>
          <w:p w:rsidR="002A3E56" w:rsidRDefault="002A3E56" w:rsidP="00060FAB">
            <w:pPr>
              <w:pStyle w:val="s1"/>
              <w:spacing w:before="0" w:beforeAutospacing="0" w:after="0" w:afterAutospacing="0"/>
            </w:pPr>
            <w:r>
              <w:t>Анализ поступающих обращений граждан о фактах коррупции со стороны лиц, замещающих государственные должности Курской области, государственных гражданских служащих Курской области, руководителей учреждений, подведомственных органам исполнительной власти Курской области, для выявления сфер деятельности, наиболее подверженных коррупционным проявлениям</w:t>
            </w:r>
          </w:p>
        </w:tc>
        <w:tc>
          <w:tcPr>
            <w:tcW w:w="3277" w:type="dxa"/>
          </w:tcPr>
          <w:p w:rsidR="002A3E56" w:rsidRDefault="002A3E56" w:rsidP="00060FAB">
            <w:pPr>
              <w:pStyle w:val="s1"/>
              <w:spacing w:before="0" w:beforeAutospacing="0" w:after="0" w:afterAutospacing="0"/>
            </w:pPr>
            <w:r>
              <w:t xml:space="preserve">Обращений граждан о фактах коррупции со стороны государственных гражданских служащих комитета не поступало. Обращения граждан о фактах коррупции в подведомственных учреждениях </w:t>
            </w:r>
            <w:r w:rsidR="00A0518E">
              <w:t xml:space="preserve">в большей части </w:t>
            </w:r>
            <w:r>
              <w:t>носят абстрактный и/или обезличенный характер и не позволяют провести проверку сведений в них изложенных.</w:t>
            </w:r>
          </w:p>
          <w:p w:rsidR="00A0518E" w:rsidRDefault="00A0518E" w:rsidP="00A0518E">
            <w:pPr>
              <w:pStyle w:val="s1"/>
              <w:spacing w:before="0" w:beforeAutospacing="0" w:after="0" w:afterAutospacing="0"/>
            </w:pPr>
            <w:r>
              <w:t xml:space="preserve">В случаях, когда обращения содержат </w:t>
            </w:r>
            <w:proofErr w:type="gramStart"/>
            <w:r>
              <w:t>факты о</w:t>
            </w:r>
            <w:proofErr w:type="gramEnd"/>
            <w:r>
              <w:t xml:space="preserve"> коррупционных правонарушениях и о лицах их допустивших, они направляются в УМВД по Курской области для проведения соответствующих мероприятий</w:t>
            </w:r>
          </w:p>
        </w:tc>
      </w:tr>
      <w:tr w:rsidR="002A3E56" w:rsidTr="00CF5F75">
        <w:tc>
          <w:tcPr>
            <w:tcW w:w="1242" w:type="dxa"/>
          </w:tcPr>
          <w:p w:rsidR="002A3E56" w:rsidRDefault="002A3E56" w:rsidP="00060FAB">
            <w:pPr>
              <w:pStyle w:val="s1"/>
              <w:spacing w:before="0" w:beforeAutospacing="0" w:after="0" w:afterAutospacing="0"/>
              <w:jc w:val="center"/>
            </w:pPr>
            <w:r>
              <w:t>4.1.</w:t>
            </w:r>
          </w:p>
        </w:tc>
        <w:tc>
          <w:tcPr>
            <w:tcW w:w="4769" w:type="dxa"/>
          </w:tcPr>
          <w:p w:rsidR="002A3E56" w:rsidRDefault="002A3E56" w:rsidP="00653C02">
            <w:pPr>
              <w:pStyle w:val="s1"/>
              <w:spacing w:before="0" w:beforeAutospacing="0" w:after="0" w:afterAutospacing="0"/>
            </w:pPr>
            <w:r>
              <w:t xml:space="preserve">Оказание гражданам бесплатной юридической помощи в виде правового консультирования, в том числе бесплатное юридическое консультирование заявителей по вопросам предоставления государственных и муниципальных услуг, предоставляемых на базе ОБУ </w:t>
            </w:r>
            <w:r w:rsidR="00653C02">
              <w:t>«</w:t>
            </w:r>
            <w:r>
              <w:t>МФЦ</w:t>
            </w:r>
            <w:r w:rsidR="00653C02">
              <w:t>»</w:t>
            </w:r>
          </w:p>
        </w:tc>
        <w:tc>
          <w:tcPr>
            <w:tcW w:w="3277" w:type="dxa"/>
          </w:tcPr>
          <w:p w:rsidR="002A3E56" w:rsidRDefault="002A3E56" w:rsidP="00653C02">
            <w:pPr>
              <w:pStyle w:val="s1"/>
              <w:spacing w:before="0" w:beforeAutospacing="0" w:after="0" w:afterAutospacing="0"/>
            </w:pPr>
            <w:r>
              <w:t>О</w:t>
            </w:r>
            <w:r w:rsidRPr="008A0ED2">
              <w:t xml:space="preserve">казание гражданам бесплатной юридической помощи осуществлялось в форме правового консультирования в устной форме. </w:t>
            </w:r>
            <w:r>
              <w:t xml:space="preserve"> Предоставление государственных и муниципальных услуг, на базе ОБУ </w:t>
            </w:r>
            <w:r w:rsidR="00653C02">
              <w:t>«</w:t>
            </w:r>
            <w:r>
              <w:t>МФЦ</w:t>
            </w:r>
            <w:r w:rsidR="00653C02">
              <w:t>»</w:t>
            </w:r>
            <w:r>
              <w:t xml:space="preserve"> не осуществляется</w:t>
            </w:r>
          </w:p>
        </w:tc>
      </w:tr>
      <w:tr w:rsidR="002A3E56" w:rsidTr="00CF5F75">
        <w:tc>
          <w:tcPr>
            <w:tcW w:w="1242" w:type="dxa"/>
          </w:tcPr>
          <w:p w:rsidR="002A3E56" w:rsidRDefault="002A3E56" w:rsidP="00060FAB">
            <w:pPr>
              <w:pStyle w:val="s1"/>
              <w:spacing w:before="0" w:beforeAutospacing="0" w:after="0" w:afterAutospacing="0"/>
              <w:jc w:val="center"/>
            </w:pPr>
            <w:r>
              <w:t>4.2.</w:t>
            </w:r>
          </w:p>
        </w:tc>
        <w:tc>
          <w:tcPr>
            <w:tcW w:w="4769" w:type="dxa"/>
          </w:tcPr>
          <w:p w:rsidR="002A3E56" w:rsidRDefault="002A3E56" w:rsidP="00060FAB">
            <w:pPr>
              <w:pStyle w:val="s1"/>
              <w:spacing w:before="0" w:beforeAutospacing="0" w:after="0" w:afterAutospacing="0"/>
            </w:pPr>
            <w:r>
              <w:t>Продолжение разработки и внедрения административных регламентов предоставления государственных (муниципальных) услуг, исполнения государственных (муниципальных) функций</w:t>
            </w:r>
          </w:p>
        </w:tc>
        <w:tc>
          <w:tcPr>
            <w:tcW w:w="3277" w:type="dxa"/>
          </w:tcPr>
          <w:p w:rsidR="002A3E56" w:rsidRDefault="002A3E56" w:rsidP="00F45C44">
            <w:pPr>
              <w:pStyle w:val="s1"/>
              <w:spacing w:before="0" w:beforeAutospacing="0" w:after="0" w:afterAutospacing="0"/>
            </w:pPr>
            <w:r w:rsidRPr="008A0ED2">
              <w:t xml:space="preserve">Все административные регламенты предоставления государственных услуг, </w:t>
            </w:r>
            <w:r>
              <w:t>утверждены и</w:t>
            </w:r>
            <w:r w:rsidRPr="008A0ED2">
              <w:t xml:space="preserve"> размещены на официальном сайте Администр</w:t>
            </w:r>
            <w:r w:rsidR="00F45C44">
              <w:t>ации Курской области в разделе «</w:t>
            </w:r>
            <w:r w:rsidRPr="008A0ED2">
              <w:t>Административная реформа</w:t>
            </w:r>
            <w:r w:rsidR="00F45C44">
              <w:t>»</w:t>
            </w:r>
          </w:p>
        </w:tc>
      </w:tr>
      <w:tr w:rsidR="002A3E56" w:rsidTr="00CF5F75">
        <w:tc>
          <w:tcPr>
            <w:tcW w:w="1242" w:type="dxa"/>
          </w:tcPr>
          <w:p w:rsidR="002A3E56" w:rsidRDefault="002A3E56" w:rsidP="00060FAB">
            <w:pPr>
              <w:pStyle w:val="s1"/>
              <w:spacing w:before="0" w:beforeAutospacing="0" w:after="0" w:afterAutospacing="0"/>
              <w:jc w:val="center"/>
            </w:pPr>
            <w:r>
              <w:t>4.3.</w:t>
            </w:r>
          </w:p>
        </w:tc>
        <w:tc>
          <w:tcPr>
            <w:tcW w:w="4769" w:type="dxa"/>
          </w:tcPr>
          <w:p w:rsidR="002A3E56" w:rsidRDefault="002A3E56" w:rsidP="00060FAB">
            <w:pPr>
              <w:pStyle w:val="s1"/>
              <w:spacing w:before="0" w:beforeAutospacing="0" w:after="0" w:afterAutospacing="0"/>
            </w:pPr>
            <w:r>
              <w:t>Размещение информации в местах приема граждан об ответственности за незаконное вознаграждение должностных лиц</w:t>
            </w:r>
          </w:p>
        </w:tc>
        <w:tc>
          <w:tcPr>
            <w:tcW w:w="3277" w:type="dxa"/>
          </w:tcPr>
          <w:p w:rsidR="002A3E56" w:rsidRPr="008A0ED2" w:rsidRDefault="002A3E56" w:rsidP="00060FAB">
            <w:pPr>
              <w:autoSpaceDE w:val="0"/>
              <w:autoSpaceDN w:val="0"/>
              <w:adjustRightInd w:val="0"/>
              <w:rPr>
                <w:sz w:val="24"/>
                <w:szCs w:val="24"/>
              </w:rPr>
            </w:pPr>
            <w:r w:rsidRPr="008A0ED2">
              <w:rPr>
                <w:sz w:val="24"/>
                <w:szCs w:val="24"/>
              </w:rPr>
              <w:t xml:space="preserve">В зданиях и помещениях </w:t>
            </w:r>
            <w:r>
              <w:rPr>
                <w:sz w:val="24"/>
                <w:szCs w:val="24"/>
              </w:rPr>
              <w:t>организаций</w:t>
            </w:r>
            <w:r w:rsidRPr="008A0ED2">
              <w:rPr>
                <w:sz w:val="24"/>
                <w:szCs w:val="24"/>
              </w:rPr>
              <w:t xml:space="preserve">, подведомственных комитету здравоохранения Курской области размещена </w:t>
            </w:r>
            <w:proofErr w:type="gramStart"/>
            <w:r w:rsidRPr="008A0ED2">
              <w:rPr>
                <w:sz w:val="24"/>
                <w:szCs w:val="24"/>
              </w:rPr>
              <w:t>информация</w:t>
            </w:r>
            <w:proofErr w:type="gramEnd"/>
            <w:r w:rsidRPr="008A0ED2">
              <w:rPr>
                <w:sz w:val="24"/>
                <w:szCs w:val="24"/>
              </w:rPr>
              <w:t xml:space="preserve"> содержащая сведения:</w:t>
            </w:r>
          </w:p>
          <w:p w:rsidR="002A3E56" w:rsidRPr="008A0ED2" w:rsidRDefault="002A3E56" w:rsidP="00060FAB">
            <w:pPr>
              <w:autoSpaceDE w:val="0"/>
              <w:autoSpaceDN w:val="0"/>
              <w:adjustRightInd w:val="0"/>
              <w:rPr>
                <w:sz w:val="24"/>
                <w:szCs w:val="24"/>
              </w:rPr>
            </w:pPr>
            <w:r w:rsidRPr="008A0ED2">
              <w:rPr>
                <w:sz w:val="24"/>
                <w:szCs w:val="24"/>
              </w:rPr>
              <w:t>о порядке предоставления платных услуг;</w:t>
            </w:r>
          </w:p>
          <w:p w:rsidR="002A3E56" w:rsidRPr="002C2D2C" w:rsidRDefault="002A3E56" w:rsidP="00060FAB">
            <w:pPr>
              <w:autoSpaceDE w:val="0"/>
              <w:autoSpaceDN w:val="0"/>
              <w:adjustRightInd w:val="0"/>
              <w:rPr>
                <w:sz w:val="24"/>
                <w:szCs w:val="24"/>
              </w:rPr>
            </w:pPr>
            <w:r w:rsidRPr="008A0ED2">
              <w:rPr>
                <w:sz w:val="24"/>
                <w:szCs w:val="24"/>
              </w:rPr>
              <w:t xml:space="preserve">о порядке привлечения </w:t>
            </w:r>
            <w:r w:rsidRPr="008A0ED2">
              <w:rPr>
                <w:sz w:val="24"/>
                <w:szCs w:val="24"/>
              </w:rPr>
              <w:lastRenderedPageBreak/>
              <w:t>внебюджетных средств и обжалования неправомерных действий; о существующей возможности для граждан беспрепятственно сообщать в комитет здравоохранения Курской области об имевших место коррупционных проявлениях.</w:t>
            </w:r>
          </w:p>
        </w:tc>
      </w:tr>
      <w:tr w:rsidR="002A3E56" w:rsidTr="00CF5F75">
        <w:tc>
          <w:tcPr>
            <w:tcW w:w="1242" w:type="dxa"/>
          </w:tcPr>
          <w:p w:rsidR="002A3E56" w:rsidRDefault="002A3E56" w:rsidP="00060FAB">
            <w:pPr>
              <w:pStyle w:val="s1"/>
              <w:spacing w:before="0" w:beforeAutospacing="0" w:after="0" w:afterAutospacing="0"/>
              <w:jc w:val="center"/>
            </w:pPr>
            <w:r>
              <w:lastRenderedPageBreak/>
              <w:t>5.1.</w:t>
            </w:r>
          </w:p>
        </w:tc>
        <w:tc>
          <w:tcPr>
            <w:tcW w:w="4769" w:type="dxa"/>
          </w:tcPr>
          <w:p w:rsidR="002A3E56" w:rsidRDefault="002A3E56" w:rsidP="00060FAB">
            <w:pPr>
              <w:pStyle w:val="s1"/>
              <w:spacing w:before="0" w:beforeAutospacing="0" w:after="0" w:afterAutospacing="0"/>
            </w:pPr>
            <w:r>
              <w:t xml:space="preserve">Продолжение разъяснительной работы в подведомственных организациях по недопустимости нарушения </w:t>
            </w:r>
            <w:r w:rsidRPr="003962A1">
              <w:t>антикоррупционного законодательства</w:t>
            </w:r>
            <w:r>
              <w:t xml:space="preserve"> и об ответственности за такие нарушения</w:t>
            </w:r>
          </w:p>
        </w:tc>
        <w:tc>
          <w:tcPr>
            <w:tcW w:w="3277" w:type="dxa"/>
          </w:tcPr>
          <w:p w:rsidR="002A3E56" w:rsidRDefault="002A3E56" w:rsidP="00060FAB">
            <w:pPr>
              <w:pStyle w:val="s1"/>
              <w:spacing w:before="0" w:beforeAutospacing="0" w:after="0" w:afterAutospacing="0"/>
            </w:pPr>
            <w:r w:rsidRPr="008A0ED2">
              <w:t>Разъяснительн</w:t>
            </w:r>
            <w:r>
              <w:t>ая работа</w:t>
            </w:r>
            <w:r w:rsidRPr="008A0ED2">
              <w:t xml:space="preserve"> </w:t>
            </w:r>
            <w:r>
              <w:t xml:space="preserve">в подведомственных организациях по недопустимости нарушения </w:t>
            </w:r>
            <w:r w:rsidRPr="003962A1">
              <w:t>антикоррупционного законодательства</w:t>
            </w:r>
            <w:r>
              <w:t xml:space="preserve"> и об ответственности за такие нарушения </w:t>
            </w:r>
            <w:r w:rsidRPr="008A0ED2">
              <w:t>провод</w:t>
            </w:r>
            <w:r>
              <w:t>и</w:t>
            </w:r>
            <w:r w:rsidRPr="008A0ED2">
              <w:t>тся при проведении заседаний коллегии комитета здравоохранения Курской области, а также при проведении общих собраний комитета здравоохранения Курской области.</w:t>
            </w:r>
          </w:p>
        </w:tc>
      </w:tr>
      <w:tr w:rsidR="002A3E56" w:rsidTr="00CF5F75">
        <w:tc>
          <w:tcPr>
            <w:tcW w:w="1242" w:type="dxa"/>
          </w:tcPr>
          <w:p w:rsidR="002A3E56" w:rsidRDefault="002A3E56" w:rsidP="00060FAB">
            <w:pPr>
              <w:pStyle w:val="s1"/>
              <w:spacing w:before="0" w:beforeAutospacing="0" w:after="0" w:afterAutospacing="0"/>
              <w:jc w:val="center"/>
            </w:pPr>
            <w:r>
              <w:t>5.2.</w:t>
            </w:r>
          </w:p>
        </w:tc>
        <w:tc>
          <w:tcPr>
            <w:tcW w:w="4769" w:type="dxa"/>
          </w:tcPr>
          <w:p w:rsidR="002A3E56" w:rsidRDefault="002A3E56" w:rsidP="00060FAB">
            <w:pPr>
              <w:pStyle w:val="s1"/>
              <w:spacing w:before="0" w:beforeAutospacing="0" w:after="0" w:afterAutospacing="0"/>
            </w:pPr>
            <w:r>
              <w:t>Информирование общественности о выявленных фактах "бытовой" коррупции</w:t>
            </w:r>
          </w:p>
        </w:tc>
        <w:tc>
          <w:tcPr>
            <w:tcW w:w="3277" w:type="dxa"/>
          </w:tcPr>
          <w:p w:rsidR="002A3E56" w:rsidRDefault="002A3E56" w:rsidP="00060FAB">
            <w:pPr>
              <w:pStyle w:val="s1"/>
              <w:spacing w:before="0" w:beforeAutospacing="0" w:after="0" w:afterAutospacing="0"/>
            </w:pPr>
            <w:r w:rsidRPr="008A0ED2">
              <w:t>Фактов «бытовой» коррупции в комитете здравоохранения Курской области и организациях, подведомственных комитету не выявлено</w:t>
            </w:r>
            <w:r>
              <w:t xml:space="preserve">. </w:t>
            </w:r>
          </w:p>
        </w:tc>
      </w:tr>
      <w:tr w:rsidR="002A3E56" w:rsidTr="00CF5F75">
        <w:tc>
          <w:tcPr>
            <w:tcW w:w="1242" w:type="dxa"/>
          </w:tcPr>
          <w:p w:rsidR="002A3E56" w:rsidRDefault="002A3E56" w:rsidP="00060FAB">
            <w:pPr>
              <w:pStyle w:val="s1"/>
              <w:spacing w:before="0" w:beforeAutospacing="0" w:after="0" w:afterAutospacing="0"/>
              <w:jc w:val="center"/>
            </w:pPr>
            <w:r>
              <w:t>5.3.</w:t>
            </w:r>
          </w:p>
        </w:tc>
        <w:tc>
          <w:tcPr>
            <w:tcW w:w="4769" w:type="dxa"/>
          </w:tcPr>
          <w:p w:rsidR="002A3E56" w:rsidRDefault="002A3E56" w:rsidP="00060FAB">
            <w:pPr>
              <w:pStyle w:val="s1"/>
              <w:spacing w:before="0" w:beforeAutospacing="0" w:after="0" w:afterAutospacing="0"/>
            </w:pPr>
            <w: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3277" w:type="dxa"/>
          </w:tcPr>
          <w:p w:rsidR="002A3E56" w:rsidRPr="008A0ED2" w:rsidRDefault="002A3E56" w:rsidP="00060FAB">
            <w:pPr>
              <w:autoSpaceDE w:val="0"/>
              <w:autoSpaceDN w:val="0"/>
              <w:adjustRightInd w:val="0"/>
              <w:rPr>
                <w:sz w:val="24"/>
                <w:szCs w:val="24"/>
              </w:rPr>
            </w:pPr>
            <w:r w:rsidRPr="008A0ED2">
              <w:rPr>
                <w:sz w:val="24"/>
                <w:szCs w:val="24"/>
              </w:rPr>
              <w:t xml:space="preserve">В зданиях и помещениях </w:t>
            </w:r>
            <w:r>
              <w:rPr>
                <w:sz w:val="24"/>
                <w:szCs w:val="24"/>
              </w:rPr>
              <w:t xml:space="preserve">комитета </w:t>
            </w:r>
            <w:r w:rsidRPr="008A0ED2">
              <w:rPr>
                <w:sz w:val="24"/>
                <w:szCs w:val="24"/>
              </w:rPr>
              <w:t>здравоохранения Курской области</w:t>
            </w:r>
            <w:r>
              <w:rPr>
                <w:sz w:val="24"/>
                <w:szCs w:val="24"/>
              </w:rPr>
              <w:t>, организаций</w:t>
            </w:r>
            <w:r w:rsidRPr="008A0ED2">
              <w:rPr>
                <w:sz w:val="24"/>
                <w:szCs w:val="24"/>
              </w:rPr>
              <w:t>, подведомственных комитету</w:t>
            </w:r>
            <w:r>
              <w:rPr>
                <w:sz w:val="24"/>
                <w:szCs w:val="24"/>
              </w:rPr>
              <w:t>,</w:t>
            </w:r>
            <w:r w:rsidRPr="008A0ED2">
              <w:rPr>
                <w:sz w:val="24"/>
                <w:szCs w:val="24"/>
              </w:rPr>
              <w:t xml:space="preserve"> размещена информация</w:t>
            </w:r>
            <w:r>
              <w:rPr>
                <w:sz w:val="24"/>
                <w:szCs w:val="24"/>
              </w:rPr>
              <w:t>,</w:t>
            </w:r>
            <w:r w:rsidRPr="008A0ED2">
              <w:rPr>
                <w:sz w:val="24"/>
                <w:szCs w:val="24"/>
              </w:rPr>
              <w:t xml:space="preserve"> содержащая сведения:</w:t>
            </w:r>
          </w:p>
          <w:p w:rsidR="002A3E56" w:rsidRPr="008A0ED2" w:rsidRDefault="002A3E56" w:rsidP="00060FAB">
            <w:pPr>
              <w:autoSpaceDE w:val="0"/>
              <w:autoSpaceDN w:val="0"/>
              <w:adjustRightInd w:val="0"/>
              <w:rPr>
                <w:sz w:val="24"/>
                <w:szCs w:val="24"/>
              </w:rPr>
            </w:pPr>
            <w:r w:rsidRPr="008A0ED2">
              <w:rPr>
                <w:sz w:val="24"/>
                <w:szCs w:val="24"/>
              </w:rPr>
              <w:t>о порядке предоставления платных услуг;</w:t>
            </w:r>
          </w:p>
          <w:p w:rsidR="002A3E56" w:rsidRPr="00DC4FD2" w:rsidRDefault="002A3E56" w:rsidP="00060FAB">
            <w:pPr>
              <w:autoSpaceDE w:val="0"/>
              <w:autoSpaceDN w:val="0"/>
              <w:adjustRightInd w:val="0"/>
              <w:rPr>
                <w:sz w:val="24"/>
                <w:szCs w:val="24"/>
              </w:rPr>
            </w:pPr>
            <w:r w:rsidRPr="008A0ED2">
              <w:rPr>
                <w:sz w:val="24"/>
                <w:szCs w:val="24"/>
              </w:rPr>
              <w:t>о порядке привлечения внебюджетных средств и обжалования неправомерных действий; о существующей возможности для граждан беспрепятственно сообщать в комитет здравоохранения Курской области об имевших место коррупционных проявлениях.</w:t>
            </w:r>
          </w:p>
        </w:tc>
      </w:tr>
    </w:tbl>
    <w:p w:rsidR="002C566A" w:rsidRPr="002C566A" w:rsidRDefault="002C566A" w:rsidP="002C566A">
      <w:pPr>
        <w:jc w:val="center"/>
      </w:pPr>
    </w:p>
    <w:sectPr w:rsidR="002C566A" w:rsidRPr="002C566A" w:rsidSect="000151A4">
      <w:headerReference w:type="even" r:id="rId8"/>
      <w:pgSz w:w="11907" w:h="16840" w:code="9"/>
      <w:pgMar w:top="993" w:right="1276" w:bottom="567" w:left="1559" w:header="680" w:footer="68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1A0" w:rsidRDefault="001151A0">
      <w:r>
        <w:separator/>
      </w:r>
    </w:p>
  </w:endnote>
  <w:endnote w:type="continuationSeparator" w:id="0">
    <w:p w:rsidR="001151A0" w:rsidRDefault="001151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1A0" w:rsidRDefault="001151A0">
      <w:r>
        <w:separator/>
      </w:r>
    </w:p>
  </w:footnote>
  <w:footnote w:type="continuationSeparator" w:id="0">
    <w:p w:rsidR="001151A0" w:rsidRDefault="00115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252" w:rsidRDefault="0021169B">
    <w:pPr>
      <w:pStyle w:val="a8"/>
      <w:framePr w:wrap="around" w:vAnchor="text" w:hAnchor="margin" w:xAlign="center" w:y="1"/>
      <w:rPr>
        <w:rStyle w:val="a9"/>
      </w:rPr>
    </w:pPr>
    <w:r>
      <w:rPr>
        <w:rStyle w:val="a9"/>
      </w:rPr>
      <w:fldChar w:fldCharType="begin"/>
    </w:r>
    <w:r w:rsidR="00C43252">
      <w:rPr>
        <w:rStyle w:val="a9"/>
      </w:rPr>
      <w:instrText xml:space="preserve">PAGE  </w:instrText>
    </w:r>
    <w:r>
      <w:rPr>
        <w:rStyle w:val="a9"/>
      </w:rPr>
      <w:fldChar w:fldCharType="separate"/>
    </w:r>
    <w:r w:rsidR="00C43252">
      <w:rPr>
        <w:rStyle w:val="a9"/>
        <w:noProof/>
      </w:rPr>
      <w:t>1</w:t>
    </w:r>
    <w:r>
      <w:rPr>
        <w:rStyle w:val="a9"/>
      </w:rPr>
      <w:fldChar w:fldCharType="end"/>
    </w:r>
  </w:p>
  <w:p w:rsidR="00C43252" w:rsidRDefault="00C4325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5F3"/>
    <w:multiLevelType w:val="hybridMultilevel"/>
    <w:tmpl w:val="2320E20A"/>
    <w:lvl w:ilvl="0" w:tplc="04190001">
      <w:start w:val="4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4A1972"/>
    <w:multiLevelType w:val="singleLevel"/>
    <w:tmpl w:val="6358B5A4"/>
    <w:lvl w:ilvl="0">
      <w:start w:val="1"/>
      <w:numFmt w:val="bullet"/>
      <w:lvlText w:val=""/>
      <w:lvlJc w:val="left"/>
      <w:pPr>
        <w:tabs>
          <w:tab w:val="num" w:pos="360"/>
        </w:tabs>
        <w:ind w:left="360" w:hanging="360"/>
      </w:pPr>
      <w:rPr>
        <w:rFonts w:ascii="Symbol" w:hAnsi="Symbol" w:hint="default"/>
      </w:rPr>
    </w:lvl>
  </w:abstractNum>
  <w:abstractNum w:abstractNumId="2">
    <w:nsid w:val="0FB66C71"/>
    <w:multiLevelType w:val="singleLevel"/>
    <w:tmpl w:val="0419000F"/>
    <w:lvl w:ilvl="0">
      <w:start w:val="1"/>
      <w:numFmt w:val="decimal"/>
      <w:lvlText w:val="%1."/>
      <w:lvlJc w:val="left"/>
      <w:pPr>
        <w:tabs>
          <w:tab w:val="num" w:pos="360"/>
        </w:tabs>
        <w:ind w:left="360" w:hanging="360"/>
      </w:pPr>
    </w:lvl>
  </w:abstractNum>
  <w:abstractNum w:abstractNumId="3">
    <w:nsid w:val="0FED2B4F"/>
    <w:multiLevelType w:val="singleLevel"/>
    <w:tmpl w:val="D3B0B73C"/>
    <w:lvl w:ilvl="0">
      <w:start w:val="1"/>
      <w:numFmt w:val="bullet"/>
      <w:lvlText w:val=""/>
      <w:lvlJc w:val="left"/>
      <w:pPr>
        <w:tabs>
          <w:tab w:val="num" w:pos="360"/>
        </w:tabs>
        <w:ind w:left="360" w:hanging="360"/>
      </w:pPr>
      <w:rPr>
        <w:rFonts w:ascii="Wingdings" w:hAnsi="Wingdings" w:hint="default"/>
      </w:rPr>
    </w:lvl>
  </w:abstractNum>
  <w:abstractNum w:abstractNumId="4">
    <w:nsid w:val="232871A1"/>
    <w:multiLevelType w:val="hybridMultilevel"/>
    <w:tmpl w:val="EC647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3B2B25"/>
    <w:multiLevelType w:val="singleLevel"/>
    <w:tmpl w:val="D3B0B73C"/>
    <w:lvl w:ilvl="0">
      <w:start w:val="1"/>
      <w:numFmt w:val="bullet"/>
      <w:lvlText w:val=""/>
      <w:lvlJc w:val="left"/>
      <w:pPr>
        <w:tabs>
          <w:tab w:val="num" w:pos="360"/>
        </w:tabs>
        <w:ind w:left="360" w:hanging="360"/>
      </w:pPr>
      <w:rPr>
        <w:rFonts w:ascii="Wingdings" w:hAnsi="Wingdings" w:hint="default"/>
      </w:rPr>
    </w:lvl>
  </w:abstractNum>
  <w:abstractNum w:abstractNumId="6">
    <w:nsid w:val="29502B75"/>
    <w:multiLevelType w:val="singleLevel"/>
    <w:tmpl w:val="D3B0B73C"/>
    <w:lvl w:ilvl="0">
      <w:start w:val="1"/>
      <w:numFmt w:val="bullet"/>
      <w:lvlText w:val=""/>
      <w:lvlJc w:val="left"/>
      <w:pPr>
        <w:tabs>
          <w:tab w:val="num" w:pos="360"/>
        </w:tabs>
        <w:ind w:left="360" w:hanging="360"/>
      </w:pPr>
      <w:rPr>
        <w:rFonts w:ascii="Wingdings" w:hAnsi="Wingdings" w:hint="default"/>
      </w:rPr>
    </w:lvl>
  </w:abstractNum>
  <w:abstractNum w:abstractNumId="7">
    <w:nsid w:val="30D62CBD"/>
    <w:multiLevelType w:val="hybridMultilevel"/>
    <w:tmpl w:val="0BFC41B8"/>
    <w:lvl w:ilvl="0" w:tplc="8890778C">
      <w:start w:val="1"/>
      <w:numFmt w:val="bullet"/>
      <w:lvlText w:val=""/>
      <w:lvlJc w:val="left"/>
      <w:pPr>
        <w:tabs>
          <w:tab w:val="num" w:pos="1080"/>
        </w:tabs>
        <w:ind w:left="720" w:firstLine="0"/>
      </w:pPr>
      <w:rPr>
        <w:rFonts w:ascii="Symbol" w:hAnsi="Symbol" w:hint="default"/>
      </w:rPr>
    </w:lvl>
    <w:lvl w:ilvl="1" w:tplc="CD26C802" w:tentative="1">
      <w:start w:val="1"/>
      <w:numFmt w:val="bullet"/>
      <w:lvlText w:val="o"/>
      <w:lvlJc w:val="left"/>
      <w:pPr>
        <w:tabs>
          <w:tab w:val="num" w:pos="2160"/>
        </w:tabs>
        <w:ind w:left="2160" w:hanging="360"/>
      </w:pPr>
      <w:rPr>
        <w:rFonts w:ascii="Courier New" w:hAnsi="Courier New" w:hint="default"/>
      </w:rPr>
    </w:lvl>
    <w:lvl w:ilvl="2" w:tplc="672EE926" w:tentative="1">
      <w:start w:val="1"/>
      <w:numFmt w:val="bullet"/>
      <w:lvlText w:val=""/>
      <w:lvlJc w:val="left"/>
      <w:pPr>
        <w:tabs>
          <w:tab w:val="num" w:pos="2880"/>
        </w:tabs>
        <w:ind w:left="2880" w:hanging="360"/>
      </w:pPr>
      <w:rPr>
        <w:rFonts w:ascii="Wingdings" w:hAnsi="Wingdings" w:hint="default"/>
      </w:rPr>
    </w:lvl>
    <w:lvl w:ilvl="3" w:tplc="0E82E74E" w:tentative="1">
      <w:start w:val="1"/>
      <w:numFmt w:val="bullet"/>
      <w:lvlText w:val=""/>
      <w:lvlJc w:val="left"/>
      <w:pPr>
        <w:tabs>
          <w:tab w:val="num" w:pos="3600"/>
        </w:tabs>
        <w:ind w:left="3600" w:hanging="360"/>
      </w:pPr>
      <w:rPr>
        <w:rFonts w:ascii="Symbol" w:hAnsi="Symbol" w:hint="default"/>
      </w:rPr>
    </w:lvl>
    <w:lvl w:ilvl="4" w:tplc="5652EDD0" w:tentative="1">
      <w:start w:val="1"/>
      <w:numFmt w:val="bullet"/>
      <w:lvlText w:val="o"/>
      <w:lvlJc w:val="left"/>
      <w:pPr>
        <w:tabs>
          <w:tab w:val="num" w:pos="4320"/>
        </w:tabs>
        <w:ind w:left="4320" w:hanging="360"/>
      </w:pPr>
      <w:rPr>
        <w:rFonts w:ascii="Courier New" w:hAnsi="Courier New" w:hint="default"/>
      </w:rPr>
    </w:lvl>
    <w:lvl w:ilvl="5" w:tplc="D72E97BA" w:tentative="1">
      <w:start w:val="1"/>
      <w:numFmt w:val="bullet"/>
      <w:lvlText w:val=""/>
      <w:lvlJc w:val="left"/>
      <w:pPr>
        <w:tabs>
          <w:tab w:val="num" w:pos="5040"/>
        </w:tabs>
        <w:ind w:left="5040" w:hanging="360"/>
      </w:pPr>
      <w:rPr>
        <w:rFonts w:ascii="Wingdings" w:hAnsi="Wingdings" w:hint="default"/>
      </w:rPr>
    </w:lvl>
    <w:lvl w:ilvl="6" w:tplc="2DFC92AA" w:tentative="1">
      <w:start w:val="1"/>
      <w:numFmt w:val="bullet"/>
      <w:lvlText w:val=""/>
      <w:lvlJc w:val="left"/>
      <w:pPr>
        <w:tabs>
          <w:tab w:val="num" w:pos="5760"/>
        </w:tabs>
        <w:ind w:left="5760" w:hanging="360"/>
      </w:pPr>
      <w:rPr>
        <w:rFonts w:ascii="Symbol" w:hAnsi="Symbol" w:hint="default"/>
      </w:rPr>
    </w:lvl>
    <w:lvl w:ilvl="7" w:tplc="31A61BFC" w:tentative="1">
      <w:start w:val="1"/>
      <w:numFmt w:val="bullet"/>
      <w:lvlText w:val="o"/>
      <w:lvlJc w:val="left"/>
      <w:pPr>
        <w:tabs>
          <w:tab w:val="num" w:pos="6480"/>
        </w:tabs>
        <w:ind w:left="6480" w:hanging="360"/>
      </w:pPr>
      <w:rPr>
        <w:rFonts w:ascii="Courier New" w:hAnsi="Courier New" w:hint="default"/>
      </w:rPr>
    </w:lvl>
    <w:lvl w:ilvl="8" w:tplc="E7A0987E" w:tentative="1">
      <w:start w:val="1"/>
      <w:numFmt w:val="bullet"/>
      <w:lvlText w:val=""/>
      <w:lvlJc w:val="left"/>
      <w:pPr>
        <w:tabs>
          <w:tab w:val="num" w:pos="7200"/>
        </w:tabs>
        <w:ind w:left="7200" w:hanging="360"/>
      </w:pPr>
      <w:rPr>
        <w:rFonts w:ascii="Wingdings" w:hAnsi="Wingdings" w:hint="default"/>
      </w:rPr>
    </w:lvl>
  </w:abstractNum>
  <w:abstractNum w:abstractNumId="8">
    <w:nsid w:val="36342C01"/>
    <w:multiLevelType w:val="singleLevel"/>
    <w:tmpl w:val="484C01C6"/>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9">
    <w:nsid w:val="3DB63D4C"/>
    <w:multiLevelType w:val="hybridMultilevel"/>
    <w:tmpl w:val="BC327B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6A908A4"/>
    <w:multiLevelType w:val="singleLevel"/>
    <w:tmpl w:val="D3B0B73C"/>
    <w:lvl w:ilvl="0">
      <w:start w:val="1"/>
      <w:numFmt w:val="bullet"/>
      <w:lvlText w:val=""/>
      <w:lvlJc w:val="left"/>
      <w:pPr>
        <w:tabs>
          <w:tab w:val="num" w:pos="360"/>
        </w:tabs>
        <w:ind w:left="360" w:hanging="360"/>
      </w:pPr>
      <w:rPr>
        <w:rFonts w:ascii="Wingdings" w:hAnsi="Wingdings" w:hint="default"/>
      </w:rPr>
    </w:lvl>
  </w:abstractNum>
  <w:abstractNum w:abstractNumId="11">
    <w:nsid w:val="4BC519E7"/>
    <w:multiLevelType w:val="singleLevel"/>
    <w:tmpl w:val="D3B0B73C"/>
    <w:lvl w:ilvl="0">
      <w:start w:val="1"/>
      <w:numFmt w:val="bullet"/>
      <w:lvlText w:val=""/>
      <w:lvlJc w:val="left"/>
      <w:pPr>
        <w:tabs>
          <w:tab w:val="num" w:pos="360"/>
        </w:tabs>
        <w:ind w:left="360" w:hanging="360"/>
      </w:pPr>
      <w:rPr>
        <w:rFonts w:ascii="Wingdings" w:hAnsi="Wingdings" w:hint="default"/>
      </w:rPr>
    </w:lvl>
  </w:abstractNum>
  <w:abstractNum w:abstractNumId="12">
    <w:nsid w:val="58660CC4"/>
    <w:multiLevelType w:val="hybridMultilevel"/>
    <w:tmpl w:val="0C321B5A"/>
    <w:lvl w:ilvl="0" w:tplc="04190001">
      <w:start w:val="4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D34874"/>
    <w:multiLevelType w:val="hybridMultilevel"/>
    <w:tmpl w:val="AB7065E2"/>
    <w:lvl w:ilvl="0" w:tplc="FED24D68">
      <w:start w:val="1"/>
      <w:numFmt w:val="bullet"/>
      <w:lvlText w:val=""/>
      <w:lvlJc w:val="left"/>
      <w:pPr>
        <w:tabs>
          <w:tab w:val="num" w:pos="360"/>
        </w:tabs>
        <w:ind w:left="0" w:firstLine="0"/>
      </w:pPr>
      <w:rPr>
        <w:rFonts w:ascii="Symbol" w:hAnsi="Symbol" w:hint="default"/>
      </w:rPr>
    </w:lvl>
    <w:lvl w:ilvl="1" w:tplc="0A082CE4" w:tentative="1">
      <w:start w:val="1"/>
      <w:numFmt w:val="bullet"/>
      <w:lvlText w:val="o"/>
      <w:lvlJc w:val="left"/>
      <w:pPr>
        <w:tabs>
          <w:tab w:val="num" w:pos="1440"/>
        </w:tabs>
        <w:ind w:left="1440" w:hanging="360"/>
      </w:pPr>
      <w:rPr>
        <w:rFonts w:ascii="Courier New" w:hAnsi="Courier New" w:hint="default"/>
      </w:rPr>
    </w:lvl>
    <w:lvl w:ilvl="2" w:tplc="885A70AA" w:tentative="1">
      <w:start w:val="1"/>
      <w:numFmt w:val="bullet"/>
      <w:lvlText w:val=""/>
      <w:lvlJc w:val="left"/>
      <w:pPr>
        <w:tabs>
          <w:tab w:val="num" w:pos="2160"/>
        </w:tabs>
        <w:ind w:left="2160" w:hanging="360"/>
      </w:pPr>
      <w:rPr>
        <w:rFonts w:ascii="Wingdings" w:hAnsi="Wingdings" w:hint="default"/>
      </w:rPr>
    </w:lvl>
    <w:lvl w:ilvl="3" w:tplc="A1002E74" w:tentative="1">
      <w:start w:val="1"/>
      <w:numFmt w:val="bullet"/>
      <w:lvlText w:val=""/>
      <w:lvlJc w:val="left"/>
      <w:pPr>
        <w:tabs>
          <w:tab w:val="num" w:pos="2880"/>
        </w:tabs>
        <w:ind w:left="2880" w:hanging="360"/>
      </w:pPr>
      <w:rPr>
        <w:rFonts w:ascii="Symbol" w:hAnsi="Symbol" w:hint="default"/>
      </w:rPr>
    </w:lvl>
    <w:lvl w:ilvl="4" w:tplc="73C241BC" w:tentative="1">
      <w:start w:val="1"/>
      <w:numFmt w:val="bullet"/>
      <w:lvlText w:val="o"/>
      <w:lvlJc w:val="left"/>
      <w:pPr>
        <w:tabs>
          <w:tab w:val="num" w:pos="3600"/>
        </w:tabs>
        <w:ind w:left="3600" w:hanging="360"/>
      </w:pPr>
      <w:rPr>
        <w:rFonts w:ascii="Courier New" w:hAnsi="Courier New" w:hint="default"/>
      </w:rPr>
    </w:lvl>
    <w:lvl w:ilvl="5" w:tplc="4C801C7C" w:tentative="1">
      <w:start w:val="1"/>
      <w:numFmt w:val="bullet"/>
      <w:lvlText w:val=""/>
      <w:lvlJc w:val="left"/>
      <w:pPr>
        <w:tabs>
          <w:tab w:val="num" w:pos="4320"/>
        </w:tabs>
        <w:ind w:left="4320" w:hanging="360"/>
      </w:pPr>
      <w:rPr>
        <w:rFonts w:ascii="Wingdings" w:hAnsi="Wingdings" w:hint="default"/>
      </w:rPr>
    </w:lvl>
    <w:lvl w:ilvl="6" w:tplc="2814E850" w:tentative="1">
      <w:start w:val="1"/>
      <w:numFmt w:val="bullet"/>
      <w:lvlText w:val=""/>
      <w:lvlJc w:val="left"/>
      <w:pPr>
        <w:tabs>
          <w:tab w:val="num" w:pos="5040"/>
        </w:tabs>
        <w:ind w:left="5040" w:hanging="360"/>
      </w:pPr>
      <w:rPr>
        <w:rFonts w:ascii="Symbol" w:hAnsi="Symbol" w:hint="default"/>
      </w:rPr>
    </w:lvl>
    <w:lvl w:ilvl="7" w:tplc="C6F64D26" w:tentative="1">
      <w:start w:val="1"/>
      <w:numFmt w:val="bullet"/>
      <w:lvlText w:val="o"/>
      <w:lvlJc w:val="left"/>
      <w:pPr>
        <w:tabs>
          <w:tab w:val="num" w:pos="5760"/>
        </w:tabs>
        <w:ind w:left="5760" w:hanging="360"/>
      </w:pPr>
      <w:rPr>
        <w:rFonts w:ascii="Courier New" w:hAnsi="Courier New" w:hint="default"/>
      </w:rPr>
    </w:lvl>
    <w:lvl w:ilvl="8" w:tplc="F83A8EBE" w:tentative="1">
      <w:start w:val="1"/>
      <w:numFmt w:val="bullet"/>
      <w:lvlText w:val=""/>
      <w:lvlJc w:val="left"/>
      <w:pPr>
        <w:tabs>
          <w:tab w:val="num" w:pos="6480"/>
        </w:tabs>
        <w:ind w:left="6480" w:hanging="360"/>
      </w:pPr>
      <w:rPr>
        <w:rFonts w:ascii="Wingdings" w:hAnsi="Wingdings" w:hint="default"/>
      </w:rPr>
    </w:lvl>
  </w:abstractNum>
  <w:abstractNum w:abstractNumId="14">
    <w:nsid w:val="71730B96"/>
    <w:multiLevelType w:val="singleLevel"/>
    <w:tmpl w:val="D3B0B73C"/>
    <w:lvl w:ilvl="0">
      <w:start w:val="1"/>
      <w:numFmt w:val="bullet"/>
      <w:lvlText w:val=""/>
      <w:lvlJc w:val="left"/>
      <w:pPr>
        <w:tabs>
          <w:tab w:val="num" w:pos="360"/>
        </w:tabs>
        <w:ind w:left="360" w:hanging="360"/>
      </w:pPr>
      <w:rPr>
        <w:rFonts w:ascii="Wingdings" w:hAnsi="Wingdings" w:hint="default"/>
      </w:rPr>
    </w:lvl>
  </w:abstractNum>
  <w:abstractNum w:abstractNumId="15">
    <w:nsid w:val="74C86576"/>
    <w:multiLevelType w:val="singleLevel"/>
    <w:tmpl w:val="0419000F"/>
    <w:lvl w:ilvl="0">
      <w:start w:val="1"/>
      <w:numFmt w:val="decimal"/>
      <w:lvlText w:val="%1."/>
      <w:lvlJc w:val="left"/>
      <w:pPr>
        <w:tabs>
          <w:tab w:val="num" w:pos="360"/>
        </w:tabs>
        <w:ind w:left="360" w:hanging="360"/>
      </w:pPr>
    </w:lvl>
  </w:abstractNum>
  <w:abstractNum w:abstractNumId="16">
    <w:nsid w:val="7AB83D95"/>
    <w:multiLevelType w:val="singleLevel"/>
    <w:tmpl w:val="D3B0B73C"/>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16"/>
  </w:num>
  <w:num w:numId="3">
    <w:abstractNumId w:val="5"/>
  </w:num>
  <w:num w:numId="4">
    <w:abstractNumId w:val="14"/>
  </w:num>
  <w:num w:numId="5">
    <w:abstractNumId w:val="10"/>
  </w:num>
  <w:num w:numId="6">
    <w:abstractNumId w:val="3"/>
  </w:num>
  <w:num w:numId="7">
    <w:abstractNumId w:val="15"/>
  </w:num>
  <w:num w:numId="8">
    <w:abstractNumId w:val="8"/>
  </w:num>
  <w:num w:numId="9">
    <w:abstractNumId w:val="6"/>
  </w:num>
  <w:num w:numId="10">
    <w:abstractNumId w:val="11"/>
  </w:num>
  <w:num w:numId="11">
    <w:abstractNumId w:val="2"/>
  </w:num>
  <w:num w:numId="12">
    <w:abstractNumId w:val="7"/>
  </w:num>
  <w:num w:numId="13">
    <w:abstractNumId w:val="13"/>
  </w:num>
  <w:num w:numId="14">
    <w:abstractNumId w:val="4"/>
  </w:num>
  <w:num w:numId="15">
    <w:abstractNumId w:val="9"/>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22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A1C1C"/>
    <w:rsid w:val="000151A4"/>
    <w:rsid w:val="00031EA5"/>
    <w:rsid w:val="0003226E"/>
    <w:rsid w:val="00035D59"/>
    <w:rsid w:val="000408C0"/>
    <w:rsid w:val="00041030"/>
    <w:rsid w:val="00045172"/>
    <w:rsid w:val="00052066"/>
    <w:rsid w:val="00057553"/>
    <w:rsid w:val="00060FAB"/>
    <w:rsid w:val="00066161"/>
    <w:rsid w:val="00072DA8"/>
    <w:rsid w:val="00080844"/>
    <w:rsid w:val="00087D86"/>
    <w:rsid w:val="00090498"/>
    <w:rsid w:val="00091872"/>
    <w:rsid w:val="00093A45"/>
    <w:rsid w:val="000941EC"/>
    <w:rsid w:val="000B288A"/>
    <w:rsid w:val="000D1BBD"/>
    <w:rsid w:val="000D2B31"/>
    <w:rsid w:val="000D5E97"/>
    <w:rsid w:val="000E503F"/>
    <w:rsid w:val="000E6EAB"/>
    <w:rsid w:val="000F57DE"/>
    <w:rsid w:val="000F6EAD"/>
    <w:rsid w:val="000F744B"/>
    <w:rsid w:val="00102DFB"/>
    <w:rsid w:val="00107537"/>
    <w:rsid w:val="00114D80"/>
    <w:rsid w:val="00115012"/>
    <w:rsid w:val="001151A0"/>
    <w:rsid w:val="001151BB"/>
    <w:rsid w:val="00116B3F"/>
    <w:rsid w:val="0013227D"/>
    <w:rsid w:val="00140106"/>
    <w:rsid w:val="00155A34"/>
    <w:rsid w:val="0017795B"/>
    <w:rsid w:val="001877E3"/>
    <w:rsid w:val="00190AC3"/>
    <w:rsid w:val="00191215"/>
    <w:rsid w:val="00191A02"/>
    <w:rsid w:val="00192EDF"/>
    <w:rsid w:val="001A3661"/>
    <w:rsid w:val="001A4B97"/>
    <w:rsid w:val="001A643C"/>
    <w:rsid w:val="001D545B"/>
    <w:rsid w:val="001D6F34"/>
    <w:rsid w:val="001E21A5"/>
    <w:rsid w:val="001E3599"/>
    <w:rsid w:val="001E4B9B"/>
    <w:rsid w:val="001F3386"/>
    <w:rsid w:val="001F3911"/>
    <w:rsid w:val="001F3B72"/>
    <w:rsid w:val="001F43CC"/>
    <w:rsid w:val="00200B6E"/>
    <w:rsid w:val="00206D5C"/>
    <w:rsid w:val="00206DEE"/>
    <w:rsid w:val="00210810"/>
    <w:rsid w:val="0021169B"/>
    <w:rsid w:val="00212789"/>
    <w:rsid w:val="002174B8"/>
    <w:rsid w:val="00217DC6"/>
    <w:rsid w:val="00222819"/>
    <w:rsid w:val="00224618"/>
    <w:rsid w:val="00224BC4"/>
    <w:rsid w:val="002278CA"/>
    <w:rsid w:val="00230040"/>
    <w:rsid w:val="00231631"/>
    <w:rsid w:val="0023662C"/>
    <w:rsid w:val="002411A6"/>
    <w:rsid w:val="00253850"/>
    <w:rsid w:val="00254949"/>
    <w:rsid w:val="002615E6"/>
    <w:rsid w:val="0027426B"/>
    <w:rsid w:val="002758EC"/>
    <w:rsid w:val="00280F96"/>
    <w:rsid w:val="00284749"/>
    <w:rsid w:val="00293436"/>
    <w:rsid w:val="0029715C"/>
    <w:rsid w:val="00297B4C"/>
    <w:rsid w:val="002A1C1C"/>
    <w:rsid w:val="002A2AC2"/>
    <w:rsid w:val="002A32C1"/>
    <w:rsid w:val="002A3E56"/>
    <w:rsid w:val="002A787E"/>
    <w:rsid w:val="002B1399"/>
    <w:rsid w:val="002B1BB4"/>
    <w:rsid w:val="002B23A0"/>
    <w:rsid w:val="002B7671"/>
    <w:rsid w:val="002C2D2C"/>
    <w:rsid w:val="002C566A"/>
    <w:rsid w:val="002D0246"/>
    <w:rsid w:val="002D296E"/>
    <w:rsid w:val="002E77ED"/>
    <w:rsid w:val="002F02A2"/>
    <w:rsid w:val="002F236C"/>
    <w:rsid w:val="002F3053"/>
    <w:rsid w:val="002F7065"/>
    <w:rsid w:val="00305D9A"/>
    <w:rsid w:val="00310727"/>
    <w:rsid w:val="00327CEE"/>
    <w:rsid w:val="003315D5"/>
    <w:rsid w:val="003341A7"/>
    <w:rsid w:val="003343B8"/>
    <w:rsid w:val="00337E90"/>
    <w:rsid w:val="003402F0"/>
    <w:rsid w:val="00343866"/>
    <w:rsid w:val="00344B0F"/>
    <w:rsid w:val="0034603C"/>
    <w:rsid w:val="003463D7"/>
    <w:rsid w:val="00361033"/>
    <w:rsid w:val="003645FE"/>
    <w:rsid w:val="00366A7A"/>
    <w:rsid w:val="00367670"/>
    <w:rsid w:val="00373364"/>
    <w:rsid w:val="00392660"/>
    <w:rsid w:val="0039569A"/>
    <w:rsid w:val="00395EF3"/>
    <w:rsid w:val="003962A1"/>
    <w:rsid w:val="00397426"/>
    <w:rsid w:val="00397965"/>
    <w:rsid w:val="003A0560"/>
    <w:rsid w:val="003A34BE"/>
    <w:rsid w:val="003A544A"/>
    <w:rsid w:val="003D6737"/>
    <w:rsid w:val="003E0A78"/>
    <w:rsid w:val="003E43EC"/>
    <w:rsid w:val="003E78CD"/>
    <w:rsid w:val="003F05EB"/>
    <w:rsid w:val="003F7387"/>
    <w:rsid w:val="00405B82"/>
    <w:rsid w:val="00413D2D"/>
    <w:rsid w:val="00420E4E"/>
    <w:rsid w:val="00422D47"/>
    <w:rsid w:val="00426EF5"/>
    <w:rsid w:val="00427818"/>
    <w:rsid w:val="00431384"/>
    <w:rsid w:val="00433AB7"/>
    <w:rsid w:val="00434484"/>
    <w:rsid w:val="00434679"/>
    <w:rsid w:val="00434F5E"/>
    <w:rsid w:val="004440E7"/>
    <w:rsid w:val="00447299"/>
    <w:rsid w:val="0045004D"/>
    <w:rsid w:val="004507C8"/>
    <w:rsid w:val="0046697D"/>
    <w:rsid w:val="00470EF5"/>
    <w:rsid w:val="004716B7"/>
    <w:rsid w:val="00471AC3"/>
    <w:rsid w:val="0047474E"/>
    <w:rsid w:val="0047504F"/>
    <w:rsid w:val="0047547E"/>
    <w:rsid w:val="00475F66"/>
    <w:rsid w:val="00481A59"/>
    <w:rsid w:val="00487034"/>
    <w:rsid w:val="004A3387"/>
    <w:rsid w:val="004B0FD1"/>
    <w:rsid w:val="004B30A6"/>
    <w:rsid w:val="004C69A4"/>
    <w:rsid w:val="004D532D"/>
    <w:rsid w:val="004D5455"/>
    <w:rsid w:val="004E1ACD"/>
    <w:rsid w:val="004E3950"/>
    <w:rsid w:val="004E4DB5"/>
    <w:rsid w:val="004E4FAB"/>
    <w:rsid w:val="004F1C33"/>
    <w:rsid w:val="004F3626"/>
    <w:rsid w:val="0050416A"/>
    <w:rsid w:val="00514A0A"/>
    <w:rsid w:val="0052486F"/>
    <w:rsid w:val="00532598"/>
    <w:rsid w:val="00534E36"/>
    <w:rsid w:val="005354F7"/>
    <w:rsid w:val="00536754"/>
    <w:rsid w:val="005421A5"/>
    <w:rsid w:val="00546F82"/>
    <w:rsid w:val="00553232"/>
    <w:rsid w:val="005532A5"/>
    <w:rsid w:val="00560B22"/>
    <w:rsid w:val="00562BA5"/>
    <w:rsid w:val="00565890"/>
    <w:rsid w:val="005664F3"/>
    <w:rsid w:val="00566855"/>
    <w:rsid w:val="005701A9"/>
    <w:rsid w:val="00571D89"/>
    <w:rsid w:val="0057716F"/>
    <w:rsid w:val="0058406C"/>
    <w:rsid w:val="0059197B"/>
    <w:rsid w:val="00592EB0"/>
    <w:rsid w:val="00595F3B"/>
    <w:rsid w:val="005A21D0"/>
    <w:rsid w:val="005A5182"/>
    <w:rsid w:val="005A771D"/>
    <w:rsid w:val="005A7AA1"/>
    <w:rsid w:val="005B1329"/>
    <w:rsid w:val="005B489A"/>
    <w:rsid w:val="005B49B9"/>
    <w:rsid w:val="005B5BC5"/>
    <w:rsid w:val="005B68D2"/>
    <w:rsid w:val="005B696B"/>
    <w:rsid w:val="005D0635"/>
    <w:rsid w:val="005D2038"/>
    <w:rsid w:val="005D5D2B"/>
    <w:rsid w:val="005E01B4"/>
    <w:rsid w:val="005E3357"/>
    <w:rsid w:val="005E4806"/>
    <w:rsid w:val="005E7457"/>
    <w:rsid w:val="00600017"/>
    <w:rsid w:val="00600132"/>
    <w:rsid w:val="00605831"/>
    <w:rsid w:val="00611478"/>
    <w:rsid w:val="00615919"/>
    <w:rsid w:val="00617BB1"/>
    <w:rsid w:val="00617CDD"/>
    <w:rsid w:val="00617DF3"/>
    <w:rsid w:val="006237DF"/>
    <w:rsid w:val="00630EB2"/>
    <w:rsid w:val="00634220"/>
    <w:rsid w:val="00652A7C"/>
    <w:rsid w:val="00653C02"/>
    <w:rsid w:val="00656BB1"/>
    <w:rsid w:val="006610A6"/>
    <w:rsid w:val="00662E9C"/>
    <w:rsid w:val="00663ED7"/>
    <w:rsid w:val="00664ACA"/>
    <w:rsid w:val="006762A9"/>
    <w:rsid w:val="006770F1"/>
    <w:rsid w:val="0069247D"/>
    <w:rsid w:val="00693ABF"/>
    <w:rsid w:val="00694459"/>
    <w:rsid w:val="006B35C1"/>
    <w:rsid w:val="006C2D20"/>
    <w:rsid w:val="006C41A0"/>
    <w:rsid w:val="006D553F"/>
    <w:rsid w:val="006E3290"/>
    <w:rsid w:val="006E410B"/>
    <w:rsid w:val="006E5EE4"/>
    <w:rsid w:val="006E799B"/>
    <w:rsid w:val="006F3CB0"/>
    <w:rsid w:val="006F5995"/>
    <w:rsid w:val="007055CE"/>
    <w:rsid w:val="0070592E"/>
    <w:rsid w:val="00705936"/>
    <w:rsid w:val="0071027B"/>
    <w:rsid w:val="007200BB"/>
    <w:rsid w:val="00721C19"/>
    <w:rsid w:val="007247C3"/>
    <w:rsid w:val="007325BE"/>
    <w:rsid w:val="007350E6"/>
    <w:rsid w:val="00740D7A"/>
    <w:rsid w:val="0074397D"/>
    <w:rsid w:val="007439D7"/>
    <w:rsid w:val="007621CE"/>
    <w:rsid w:val="007624EF"/>
    <w:rsid w:val="007625C3"/>
    <w:rsid w:val="007636F6"/>
    <w:rsid w:val="00763EC4"/>
    <w:rsid w:val="00767930"/>
    <w:rsid w:val="00776C58"/>
    <w:rsid w:val="00782E62"/>
    <w:rsid w:val="007B1407"/>
    <w:rsid w:val="007B37F8"/>
    <w:rsid w:val="007B7BEB"/>
    <w:rsid w:val="007C094D"/>
    <w:rsid w:val="007C328B"/>
    <w:rsid w:val="007C3CB2"/>
    <w:rsid w:val="007E0C43"/>
    <w:rsid w:val="007F03E1"/>
    <w:rsid w:val="007F4826"/>
    <w:rsid w:val="007F4BA1"/>
    <w:rsid w:val="00800672"/>
    <w:rsid w:val="008016EC"/>
    <w:rsid w:val="00802056"/>
    <w:rsid w:val="00811952"/>
    <w:rsid w:val="00820814"/>
    <w:rsid w:val="0082198B"/>
    <w:rsid w:val="0083258F"/>
    <w:rsid w:val="008338C4"/>
    <w:rsid w:val="00833CA5"/>
    <w:rsid w:val="008464EE"/>
    <w:rsid w:val="0084668A"/>
    <w:rsid w:val="00847DE5"/>
    <w:rsid w:val="0085255E"/>
    <w:rsid w:val="00853D75"/>
    <w:rsid w:val="00865E2E"/>
    <w:rsid w:val="00867290"/>
    <w:rsid w:val="00871967"/>
    <w:rsid w:val="0087324C"/>
    <w:rsid w:val="00874C39"/>
    <w:rsid w:val="00875080"/>
    <w:rsid w:val="008759A1"/>
    <w:rsid w:val="00875AE9"/>
    <w:rsid w:val="008830A7"/>
    <w:rsid w:val="00886F30"/>
    <w:rsid w:val="008900EB"/>
    <w:rsid w:val="008A2444"/>
    <w:rsid w:val="008A351E"/>
    <w:rsid w:val="008B22DB"/>
    <w:rsid w:val="008B4737"/>
    <w:rsid w:val="008C303F"/>
    <w:rsid w:val="008C3ECB"/>
    <w:rsid w:val="008C4AA4"/>
    <w:rsid w:val="008C7864"/>
    <w:rsid w:val="008D1B0C"/>
    <w:rsid w:val="008D5684"/>
    <w:rsid w:val="008D711A"/>
    <w:rsid w:val="008D7E94"/>
    <w:rsid w:val="008E01DB"/>
    <w:rsid w:val="008E2E88"/>
    <w:rsid w:val="008E3933"/>
    <w:rsid w:val="008E511E"/>
    <w:rsid w:val="008E60B3"/>
    <w:rsid w:val="008E6E18"/>
    <w:rsid w:val="008F7FAA"/>
    <w:rsid w:val="00900DBE"/>
    <w:rsid w:val="009026AF"/>
    <w:rsid w:val="009117BA"/>
    <w:rsid w:val="009218CA"/>
    <w:rsid w:val="00924115"/>
    <w:rsid w:val="009273AC"/>
    <w:rsid w:val="00927F82"/>
    <w:rsid w:val="00935A43"/>
    <w:rsid w:val="00936CC2"/>
    <w:rsid w:val="00944559"/>
    <w:rsid w:val="00946D8F"/>
    <w:rsid w:val="00950E56"/>
    <w:rsid w:val="0095311B"/>
    <w:rsid w:val="00955DA5"/>
    <w:rsid w:val="00956752"/>
    <w:rsid w:val="00961366"/>
    <w:rsid w:val="00962E60"/>
    <w:rsid w:val="0096634F"/>
    <w:rsid w:val="00966840"/>
    <w:rsid w:val="009750EC"/>
    <w:rsid w:val="00980EB5"/>
    <w:rsid w:val="0098337F"/>
    <w:rsid w:val="00985B52"/>
    <w:rsid w:val="009932B6"/>
    <w:rsid w:val="00994900"/>
    <w:rsid w:val="00996DD2"/>
    <w:rsid w:val="009A24AE"/>
    <w:rsid w:val="009A38A7"/>
    <w:rsid w:val="009A548B"/>
    <w:rsid w:val="009A7E2A"/>
    <w:rsid w:val="009B1BE6"/>
    <w:rsid w:val="009B356F"/>
    <w:rsid w:val="009B40BB"/>
    <w:rsid w:val="009B5123"/>
    <w:rsid w:val="009B5F9F"/>
    <w:rsid w:val="009B7E1E"/>
    <w:rsid w:val="009C1E6C"/>
    <w:rsid w:val="009C7B30"/>
    <w:rsid w:val="009E057F"/>
    <w:rsid w:val="009E55F8"/>
    <w:rsid w:val="009E7310"/>
    <w:rsid w:val="009F279B"/>
    <w:rsid w:val="009F670F"/>
    <w:rsid w:val="00A005EA"/>
    <w:rsid w:val="00A015F0"/>
    <w:rsid w:val="00A0518E"/>
    <w:rsid w:val="00A07742"/>
    <w:rsid w:val="00A16E88"/>
    <w:rsid w:val="00A227C0"/>
    <w:rsid w:val="00A22AE2"/>
    <w:rsid w:val="00A31052"/>
    <w:rsid w:val="00A311F8"/>
    <w:rsid w:val="00A3270D"/>
    <w:rsid w:val="00A339C5"/>
    <w:rsid w:val="00A365DB"/>
    <w:rsid w:val="00A428D5"/>
    <w:rsid w:val="00A63007"/>
    <w:rsid w:val="00A64F57"/>
    <w:rsid w:val="00A720B3"/>
    <w:rsid w:val="00A829C1"/>
    <w:rsid w:val="00A82D1A"/>
    <w:rsid w:val="00A86B80"/>
    <w:rsid w:val="00A901AD"/>
    <w:rsid w:val="00A90EA2"/>
    <w:rsid w:val="00A913D1"/>
    <w:rsid w:val="00A97195"/>
    <w:rsid w:val="00AA0232"/>
    <w:rsid w:val="00AA3508"/>
    <w:rsid w:val="00AA6994"/>
    <w:rsid w:val="00AA7F9C"/>
    <w:rsid w:val="00AB4274"/>
    <w:rsid w:val="00AB4C4F"/>
    <w:rsid w:val="00AB6BC4"/>
    <w:rsid w:val="00AC2C27"/>
    <w:rsid w:val="00AC4604"/>
    <w:rsid w:val="00AC5739"/>
    <w:rsid w:val="00AD3C25"/>
    <w:rsid w:val="00AD585C"/>
    <w:rsid w:val="00AD6001"/>
    <w:rsid w:val="00AD7108"/>
    <w:rsid w:val="00AE2A5F"/>
    <w:rsid w:val="00AF460E"/>
    <w:rsid w:val="00AF4DEB"/>
    <w:rsid w:val="00B035E8"/>
    <w:rsid w:val="00B10D7D"/>
    <w:rsid w:val="00B11A29"/>
    <w:rsid w:val="00B136AA"/>
    <w:rsid w:val="00B14E83"/>
    <w:rsid w:val="00B305E9"/>
    <w:rsid w:val="00B40F95"/>
    <w:rsid w:val="00B44B75"/>
    <w:rsid w:val="00B500E2"/>
    <w:rsid w:val="00B550FB"/>
    <w:rsid w:val="00B610C8"/>
    <w:rsid w:val="00B61DE7"/>
    <w:rsid w:val="00B80C1D"/>
    <w:rsid w:val="00B82E82"/>
    <w:rsid w:val="00B92A75"/>
    <w:rsid w:val="00BA6477"/>
    <w:rsid w:val="00BA74BB"/>
    <w:rsid w:val="00BB2C81"/>
    <w:rsid w:val="00BB3AAB"/>
    <w:rsid w:val="00BC7A61"/>
    <w:rsid w:val="00BE5BF0"/>
    <w:rsid w:val="00BE76AF"/>
    <w:rsid w:val="00BF35AB"/>
    <w:rsid w:val="00BF3CB3"/>
    <w:rsid w:val="00BF6703"/>
    <w:rsid w:val="00C025EE"/>
    <w:rsid w:val="00C03D66"/>
    <w:rsid w:val="00C05F50"/>
    <w:rsid w:val="00C15B75"/>
    <w:rsid w:val="00C233F6"/>
    <w:rsid w:val="00C248CD"/>
    <w:rsid w:val="00C25AB9"/>
    <w:rsid w:val="00C34B9F"/>
    <w:rsid w:val="00C43252"/>
    <w:rsid w:val="00C45D74"/>
    <w:rsid w:val="00C56942"/>
    <w:rsid w:val="00C56DB3"/>
    <w:rsid w:val="00C717C2"/>
    <w:rsid w:val="00C71CC1"/>
    <w:rsid w:val="00C775B1"/>
    <w:rsid w:val="00C8075B"/>
    <w:rsid w:val="00C96A2B"/>
    <w:rsid w:val="00CA2DCA"/>
    <w:rsid w:val="00CB057C"/>
    <w:rsid w:val="00CB54C1"/>
    <w:rsid w:val="00CB5787"/>
    <w:rsid w:val="00CB5E39"/>
    <w:rsid w:val="00CC0FAA"/>
    <w:rsid w:val="00CC5265"/>
    <w:rsid w:val="00CC5447"/>
    <w:rsid w:val="00CC5D83"/>
    <w:rsid w:val="00CD2253"/>
    <w:rsid w:val="00CE1963"/>
    <w:rsid w:val="00CE2EA1"/>
    <w:rsid w:val="00CE3237"/>
    <w:rsid w:val="00CF3B24"/>
    <w:rsid w:val="00CF5F75"/>
    <w:rsid w:val="00D0478D"/>
    <w:rsid w:val="00D10BC2"/>
    <w:rsid w:val="00D125D2"/>
    <w:rsid w:val="00D15C84"/>
    <w:rsid w:val="00D16648"/>
    <w:rsid w:val="00D23B5E"/>
    <w:rsid w:val="00D40172"/>
    <w:rsid w:val="00D41056"/>
    <w:rsid w:val="00D43220"/>
    <w:rsid w:val="00D55D86"/>
    <w:rsid w:val="00D57230"/>
    <w:rsid w:val="00D62FE7"/>
    <w:rsid w:val="00D74E67"/>
    <w:rsid w:val="00D8143A"/>
    <w:rsid w:val="00D90087"/>
    <w:rsid w:val="00D9374E"/>
    <w:rsid w:val="00D9578A"/>
    <w:rsid w:val="00DA06AA"/>
    <w:rsid w:val="00DA1FF5"/>
    <w:rsid w:val="00DA509D"/>
    <w:rsid w:val="00DB5D08"/>
    <w:rsid w:val="00DB5F90"/>
    <w:rsid w:val="00DC1C1F"/>
    <w:rsid w:val="00DC1DC1"/>
    <w:rsid w:val="00DC377A"/>
    <w:rsid w:val="00DC4FD2"/>
    <w:rsid w:val="00DC6BCA"/>
    <w:rsid w:val="00DC6D0E"/>
    <w:rsid w:val="00DD2421"/>
    <w:rsid w:val="00DD7366"/>
    <w:rsid w:val="00DD73E0"/>
    <w:rsid w:val="00DE25B6"/>
    <w:rsid w:val="00DE647B"/>
    <w:rsid w:val="00DE77A4"/>
    <w:rsid w:val="00DF0BC0"/>
    <w:rsid w:val="00DF77AC"/>
    <w:rsid w:val="00E13702"/>
    <w:rsid w:val="00E16748"/>
    <w:rsid w:val="00E23032"/>
    <w:rsid w:val="00E248CD"/>
    <w:rsid w:val="00E24B7D"/>
    <w:rsid w:val="00E256B6"/>
    <w:rsid w:val="00E27882"/>
    <w:rsid w:val="00E332E1"/>
    <w:rsid w:val="00E43626"/>
    <w:rsid w:val="00E43DC1"/>
    <w:rsid w:val="00E47B89"/>
    <w:rsid w:val="00E5305B"/>
    <w:rsid w:val="00E6101C"/>
    <w:rsid w:val="00E638B6"/>
    <w:rsid w:val="00E67CC0"/>
    <w:rsid w:val="00E7210C"/>
    <w:rsid w:val="00E83162"/>
    <w:rsid w:val="00E840FA"/>
    <w:rsid w:val="00E8512E"/>
    <w:rsid w:val="00E8524E"/>
    <w:rsid w:val="00E95AB0"/>
    <w:rsid w:val="00EA4C56"/>
    <w:rsid w:val="00EB2B4A"/>
    <w:rsid w:val="00EB40A5"/>
    <w:rsid w:val="00EC0AEB"/>
    <w:rsid w:val="00EC7546"/>
    <w:rsid w:val="00ED0CE8"/>
    <w:rsid w:val="00ED2A73"/>
    <w:rsid w:val="00ED2FDF"/>
    <w:rsid w:val="00EE0FB1"/>
    <w:rsid w:val="00EE3873"/>
    <w:rsid w:val="00EE6EA0"/>
    <w:rsid w:val="00EF4E08"/>
    <w:rsid w:val="00EF5945"/>
    <w:rsid w:val="00EF66B2"/>
    <w:rsid w:val="00F03667"/>
    <w:rsid w:val="00F07A3F"/>
    <w:rsid w:val="00F1757F"/>
    <w:rsid w:val="00F335F4"/>
    <w:rsid w:val="00F361BE"/>
    <w:rsid w:val="00F45C44"/>
    <w:rsid w:val="00F45FE6"/>
    <w:rsid w:val="00F52FA5"/>
    <w:rsid w:val="00F56011"/>
    <w:rsid w:val="00F6077C"/>
    <w:rsid w:val="00F726CF"/>
    <w:rsid w:val="00F745AB"/>
    <w:rsid w:val="00F81D51"/>
    <w:rsid w:val="00F83634"/>
    <w:rsid w:val="00F91043"/>
    <w:rsid w:val="00F91C1C"/>
    <w:rsid w:val="00F94D80"/>
    <w:rsid w:val="00FA2756"/>
    <w:rsid w:val="00FA4D96"/>
    <w:rsid w:val="00FB1E03"/>
    <w:rsid w:val="00FB2313"/>
    <w:rsid w:val="00FB711A"/>
    <w:rsid w:val="00FC42F8"/>
    <w:rsid w:val="00FC70B7"/>
    <w:rsid w:val="00FD0029"/>
    <w:rsid w:val="00FD142D"/>
    <w:rsid w:val="00FD1A53"/>
    <w:rsid w:val="00FD6571"/>
    <w:rsid w:val="00FD6E92"/>
    <w:rsid w:val="00FE6819"/>
    <w:rsid w:val="00FF4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strokecolor="none"/>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E9"/>
  </w:style>
  <w:style w:type="paragraph" w:styleId="1">
    <w:name w:val="heading 1"/>
    <w:basedOn w:val="a"/>
    <w:next w:val="a"/>
    <w:qFormat/>
    <w:rsid w:val="00B305E9"/>
    <w:pPr>
      <w:keepNext/>
      <w:spacing w:before="240"/>
      <w:jc w:val="center"/>
      <w:outlineLvl w:val="0"/>
    </w:pPr>
    <w:rPr>
      <w:rFonts w:ascii="Arial" w:hAnsi="Arial"/>
      <w:b/>
      <w:smallCaps/>
      <w:spacing w:val="100"/>
      <w:sz w:val="52"/>
    </w:rPr>
  </w:style>
  <w:style w:type="paragraph" w:styleId="2">
    <w:name w:val="heading 2"/>
    <w:basedOn w:val="a"/>
    <w:next w:val="a"/>
    <w:qFormat/>
    <w:rsid w:val="00B305E9"/>
    <w:pPr>
      <w:keepNext/>
      <w:outlineLvl w:val="1"/>
    </w:pPr>
    <w:rPr>
      <w:snapToGrid w:val="0"/>
      <w:sz w:val="28"/>
    </w:rPr>
  </w:style>
  <w:style w:type="paragraph" w:styleId="3">
    <w:name w:val="heading 3"/>
    <w:basedOn w:val="a"/>
    <w:next w:val="a"/>
    <w:qFormat/>
    <w:rsid w:val="00B305E9"/>
    <w:pPr>
      <w:keepNext/>
      <w:tabs>
        <w:tab w:val="left" w:pos="6480"/>
      </w:tabs>
      <w:jc w:val="both"/>
      <w:outlineLvl w:val="2"/>
    </w:pPr>
    <w:rPr>
      <w:snapToGrid w:val="0"/>
      <w:sz w:val="28"/>
    </w:rPr>
  </w:style>
  <w:style w:type="paragraph" w:styleId="4">
    <w:name w:val="heading 4"/>
    <w:basedOn w:val="a"/>
    <w:next w:val="a"/>
    <w:qFormat/>
    <w:rsid w:val="00B305E9"/>
    <w:pPr>
      <w:keepNext/>
      <w:ind w:firstLine="720"/>
      <w:outlineLvl w:val="3"/>
    </w:pPr>
    <w:rPr>
      <w:sz w:val="24"/>
    </w:rPr>
  </w:style>
  <w:style w:type="paragraph" w:styleId="5">
    <w:name w:val="heading 5"/>
    <w:basedOn w:val="a"/>
    <w:next w:val="a"/>
    <w:qFormat/>
    <w:rsid w:val="00B305E9"/>
    <w:pPr>
      <w:keepNext/>
      <w:ind w:firstLine="720"/>
      <w:outlineLvl w:val="4"/>
    </w:pPr>
    <w:rPr>
      <w:sz w:val="28"/>
    </w:rPr>
  </w:style>
  <w:style w:type="paragraph" w:styleId="6">
    <w:name w:val="heading 6"/>
    <w:basedOn w:val="a"/>
    <w:next w:val="a"/>
    <w:qFormat/>
    <w:rsid w:val="00B305E9"/>
    <w:pPr>
      <w:keepNext/>
      <w:ind w:firstLine="720"/>
      <w:jc w:val="both"/>
      <w:outlineLvl w:val="5"/>
    </w:pPr>
    <w:rPr>
      <w:sz w:val="28"/>
    </w:rPr>
  </w:style>
  <w:style w:type="paragraph" w:styleId="7">
    <w:name w:val="heading 7"/>
    <w:basedOn w:val="a"/>
    <w:next w:val="a"/>
    <w:qFormat/>
    <w:rsid w:val="00B305E9"/>
    <w:pPr>
      <w:keepNext/>
      <w:ind w:left="709" w:right="3563" w:firstLine="11"/>
      <w:outlineLvl w:val="6"/>
    </w:pPr>
    <w:rPr>
      <w:snapToGrid w:val="0"/>
      <w:sz w:val="28"/>
    </w:rPr>
  </w:style>
  <w:style w:type="paragraph" w:styleId="8">
    <w:name w:val="heading 8"/>
    <w:basedOn w:val="a"/>
    <w:next w:val="a"/>
    <w:qFormat/>
    <w:rsid w:val="00B305E9"/>
    <w:pPr>
      <w:keepNext/>
      <w:ind w:firstLine="851"/>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05E9"/>
    <w:pPr>
      <w:jc w:val="center"/>
    </w:pPr>
    <w:rPr>
      <w:b/>
      <w:smallCaps/>
      <w:sz w:val="24"/>
    </w:rPr>
  </w:style>
  <w:style w:type="paragraph" w:styleId="a4">
    <w:name w:val="Subtitle"/>
    <w:basedOn w:val="a"/>
    <w:qFormat/>
    <w:rsid w:val="00B305E9"/>
    <w:pPr>
      <w:jc w:val="center"/>
    </w:pPr>
    <w:rPr>
      <w:b/>
      <w:smallCaps/>
      <w:spacing w:val="20"/>
      <w:sz w:val="32"/>
    </w:rPr>
  </w:style>
  <w:style w:type="paragraph" w:styleId="a5">
    <w:name w:val="Body Text Indent"/>
    <w:basedOn w:val="a"/>
    <w:rsid w:val="00B305E9"/>
    <w:pPr>
      <w:jc w:val="both"/>
    </w:pPr>
    <w:rPr>
      <w:snapToGrid w:val="0"/>
      <w:sz w:val="28"/>
    </w:rPr>
  </w:style>
  <w:style w:type="paragraph" w:styleId="20">
    <w:name w:val="Body Text Indent 2"/>
    <w:basedOn w:val="a"/>
    <w:rsid w:val="00B305E9"/>
    <w:pPr>
      <w:spacing w:line="300" w:lineRule="auto"/>
      <w:ind w:firstLine="720"/>
      <w:jc w:val="both"/>
    </w:pPr>
    <w:rPr>
      <w:snapToGrid w:val="0"/>
      <w:sz w:val="28"/>
    </w:rPr>
  </w:style>
  <w:style w:type="paragraph" w:styleId="a6">
    <w:name w:val="Plain Text"/>
    <w:basedOn w:val="a"/>
    <w:rsid w:val="00B305E9"/>
    <w:rPr>
      <w:rFonts w:ascii="Courier New" w:hAnsi="Courier New"/>
      <w:u w:val="single"/>
    </w:rPr>
  </w:style>
  <w:style w:type="paragraph" w:styleId="a7">
    <w:name w:val="Body Text"/>
    <w:basedOn w:val="a"/>
    <w:rsid w:val="00B305E9"/>
    <w:rPr>
      <w:sz w:val="28"/>
    </w:rPr>
  </w:style>
  <w:style w:type="paragraph" w:styleId="a8">
    <w:name w:val="header"/>
    <w:basedOn w:val="a"/>
    <w:rsid w:val="00B305E9"/>
    <w:pPr>
      <w:tabs>
        <w:tab w:val="center" w:pos="4153"/>
        <w:tab w:val="right" w:pos="8306"/>
      </w:tabs>
    </w:pPr>
  </w:style>
  <w:style w:type="character" w:styleId="a9">
    <w:name w:val="page number"/>
    <w:basedOn w:val="a0"/>
    <w:rsid w:val="00B305E9"/>
  </w:style>
  <w:style w:type="paragraph" w:styleId="aa">
    <w:name w:val="footer"/>
    <w:basedOn w:val="a"/>
    <w:rsid w:val="00B305E9"/>
    <w:pPr>
      <w:tabs>
        <w:tab w:val="center" w:pos="4153"/>
        <w:tab w:val="right" w:pos="8306"/>
      </w:tabs>
    </w:pPr>
  </w:style>
  <w:style w:type="paragraph" w:styleId="21">
    <w:name w:val="Body Text 2"/>
    <w:basedOn w:val="a"/>
    <w:rsid w:val="00B305E9"/>
    <w:pPr>
      <w:widowControl w:val="0"/>
      <w:spacing w:before="300"/>
      <w:ind w:right="600"/>
      <w:jc w:val="center"/>
    </w:pPr>
    <w:rPr>
      <w:rFonts w:ascii="Arial" w:hAnsi="Arial"/>
      <w:b/>
      <w:snapToGrid w:val="0"/>
      <w:sz w:val="28"/>
    </w:rPr>
  </w:style>
  <w:style w:type="character" w:styleId="ab">
    <w:name w:val="Hyperlink"/>
    <w:basedOn w:val="a0"/>
    <w:uiPriority w:val="99"/>
    <w:rsid w:val="00B305E9"/>
    <w:rPr>
      <w:color w:val="0000FF"/>
      <w:u w:val="single"/>
    </w:rPr>
  </w:style>
  <w:style w:type="character" w:styleId="ac">
    <w:name w:val="FollowedHyperlink"/>
    <w:basedOn w:val="a0"/>
    <w:rsid w:val="00B305E9"/>
    <w:rPr>
      <w:color w:val="800080"/>
      <w:u w:val="single"/>
    </w:rPr>
  </w:style>
  <w:style w:type="paragraph" w:styleId="30">
    <w:name w:val="Body Text Indent 3"/>
    <w:basedOn w:val="a"/>
    <w:rsid w:val="00B305E9"/>
    <w:pPr>
      <w:ind w:firstLine="851"/>
      <w:jc w:val="both"/>
    </w:pPr>
    <w:rPr>
      <w:sz w:val="28"/>
    </w:rPr>
  </w:style>
  <w:style w:type="paragraph" w:styleId="31">
    <w:name w:val="Body Text 3"/>
    <w:basedOn w:val="a"/>
    <w:rsid w:val="00B305E9"/>
    <w:pPr>
      <w:tabs>
        <w:tab w:val="left" w:pos="309"/>
        <w:tab w:val="left" w:pos="900"/>
      </w:tabs>
      <w:jc w:val="both"/>
    </w:pPr>
    <w:rPr>
      <w:sz w:val="28"/>
      <w:szCs w:val="28"/>
    </w:rPr>
  </w:style>
  <w:style w:type="paragraph" w:styleId="ad">
    <w:name w:val="Balloon Text"/>
    <w:basedOn w:val="a"/>
    <w:link w:val="ae"/>
    <w:uiPriority w:val="99"/>
    <w:semiHidden/>
    <w:unhideWhenUsed/>
    <w:rsid w:val="005B49B9"/>
    <w:rPr>
      <w:rFonts w:ascii="Tahoma" w:hAnsi="Tahoma" w:cs="Tahoma"/>
      <w:sz w:val="16"/>
      <w:szCs w:val="16"/>
    </w:rPr>
  </w:style>
  <w:style w:type="character" w:customStyle="1" w:styleId="ae">
    <w:name w:val="Текст выноски Знак"/>
    <w:basedOn w:val="a0"/>
    <w:link w:val="ad"/>
    <w:uiPriority w:val="99"/>
    <w:semiHidden/>
    <w:rsid w:val="005B49B9"/>
    <w:rPr>
      <w:rFonts w:ascii="Tahoma" w:hAnsi="Tahoma" w:cs="Tahoma"/>
      <w:sz w:val="16"/>
      <w:szCs w:val="16"/>
    </w:rPr>
  </w:style>
  <w:style w:type="table" w:styleId="af">
    <w:name w:val="Table Grid"/>
    <w:basedOn w:val="a1"/>
    <w:uiPriority w:val="59"/>
    <w:rsid w:val="00D125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List Paragraph"/>
    <w:basedOn w:val="a"/>
    <w:uiPriority w:val="34"/>
    <w:qFormat/>
    <w:rsid w:val="00956752"/>
    <w:pPr>
      <w:ind w:left="720"/>
      <w:contextualSpacing/>
    </w:pPr>
  </w:style>
  <w:style w:type="character" w:customStyle="1" w:styleId="af1">
    <w:name w:val="Гипертекстовая ссылка"/>
    <w:basedOn w:val="a0"/>
    <w:uiPriority w:val="99"/>
    <w:rsid w:val="00DD7366"/>
    <w:rPr>
      <w:color w:val="106BBE"/>
    </w:rPr>
  </w:style>
  <w:style w:type="paragraph" w:customStyle="1" w:styleId="af2">
    <w:name w:val="Заголовок статьи"/>
    <w:basedOn w:val="a"/>
    <w:next w:val="a"/>
    <w:uiPriority w:val="99"/>
    <w:rsid w:val="007C328B"/>
    <w:pPr>
      <w:autoSpaceDE w:val="0"/>
      <w:autoSpaceDN w:val="0"/>
      <w:adjustRightInd w:val="0"/>
      <w:ind w:left="1612" w:hanging="892"/>
      <w:jc w:val="both"/>
    </w:pPr>
    <w:rPr>
      <w:rFonts w:ascii="Arial" w:hAnsi="Arial" w:cs="Arial"/>
      <w:sz w:val="24"/>
      <w:szCs w:val="24"/>
    </w:rPr>
  </w:style>
  <w:style w:type="character" w:styleId="af3">
    <w:name w:val="Strong"/>
    <w:basedOn w:val="a0"/>
    <w:uiPriority w:val="22"/>
    <w:qFormat/>
    <w:rsid w:val="0085255E"/>
    <w:rPr>
      <w:b/>
      <w:bCs/>
    </w:rPr>
  </w:style>
  <w:style w:type="paragraph" w:styleId="af4">
    <w:name w:val="Normal (Web)"/>
    <w:basedOn w:val="a"/>
    <w:uiPriority w:val="99"/>
    <w:semiHidden/>
    <w:unhideWhenUsed/>
    <w:rsid w:val="00611478"/>
    <w:pPr>
      <w:spacing w:before="100" w:beforeAutospacing="1" w:after="100" w:afterAutospacing="1"/>
    </w:pPr>
    <w:rPr>
      <w:sz w:val="24"/>
      <w:szCs w:val="24"/>
    </w:rPr>
  </w:style>
  <w:style w:type="paragraph" w:customStyle="1" w:styleId="10">
    <w:name w:val="10"/>
    <w:basedOn w:val="a"/>
    <w:rsid w:val="00611478"/>
    <w:pPr>
      <w:spacing w:before="100" w:beforeAutospacing="1" w:after="100" w:afterAutospacing="1"/>
    </w:pPr>
    <w:rPr>
      <w:sz w:val="24"/>
      <w:szCs w:val="24"/>
    </w:rPr>
  </w:style>
  <w:style w:type="paragraph" w:customStyle="1" w:styleId="s1">
    <w:name w:val="s_1"/>
    <w:basedOn w:val="a"/>
    <w:rsid w:val="00FC42F8"/>
    <w:pPr>
      <w:spacing w:before="100" w:beforeAutospacing="1" w:after="100" w:afterAutospacing="1"/>
    </w:pPr>
    <w:rPr>
      <w:sz w:val="24"/>
      <w:szCs w:val="24"/>
    </w:rPr>
  </w:style>
  <w:style w:type="paragraph" w:customStyle="1" w:styleId="125">
    <w:name w:val="Стиль по ширине Первая строка:  125 см"/>
    <w:basedOn w:val="a"/>
    <w:rsid w:val="008830A7"/>
    <w:pPr>
      <w:widowControl w:val="0"/>
      <w:overflowPunct w:val="0"/>
      <w:autoSpaceDE w:val="0"/>
      <w:autoSpaceDN w:val="0"/>
      <w:adjustRightInd w:val="0"/>
      <w:ind w:firstLine="709"/>
      <w:jc w:val="both"/>
      <w:textAlignment w:val="baseline"/>
    </w:pPr>
    <w:rPr>
      <w:sz w:val="24"/>
    </w:rPr>
  </w:style>
</w:styles>
</file>

<file path=word/webSettings.xml><?xml version="1.0" encoding="utf-8"?>
<w:webSettings xmlns:r="http://schemas.openxmlformats.org/officeDocument/2006/relationships" xmlns:w="http://schemas.openxmlformats.org/wordprocessingml/2006/main">
  <w:divs>
    <w:div w:id="41293822">
      <w:bodyDiv w:val="1"/>
      <w:marLeft w:val="0"/>
      <w:marRight w:val="0"/>
      <w:marTop w:val="0"/>
      <w:marBottom w:val="0"/>
      <w:divBdr>
        <w:top w:val="none" w:sz="0" w:space="0" w:color="auto"/>
        <w:left w:val="none" w:sz="0" w:space="0" w:color="auto"/>
        <w:bottom w:val="none" w:sz="0" w:space="0" w:color="auto"/>
        <w:right w:val="none" w:sz="0" w:space="0" w:color="auto"/>
      </w:divBdr>
    </w:div>
    <w:div w:id="65819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4BB94-06AF-4ABF-A17B-5D7F3476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3619</Words>
  <Characters>20631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КОМИТЕТ ПО ЗДРАВООХРАНЕНИЮ АДМИНИСТРАЦИИ КУРСКОЙ ОБЛАСТИ</vt:lpstr>
    </vt:vector>
  </TitlesOfParts>
  <Company>Committee of Health</Company>
  <LinksUpToDate>false</LinksUpToDate>
  <CharactersWithSpaces>24202</CharactersWithSpaces>
  <SharedDoc>false</SharedDoc>
  <HLinks>
    <vt:vector size="6" baseType="variant">
      <vt:variant>
        <vt:i4>4325478</vt:i4>
      </vt:variant>
      <vt:variant>
        <vt:i4>0</vt:i4>
      </vt:variant>
      <vt:variant>
        <vt:i4>0</vt:i4>
      </vt:variant>
      <vt:variant>
        <vt:i4>5</vt:i4>
      </vt:variant>
      <vt:variant>
        <vt:lpwstr>mailto:comz@kursknet.ru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ЗДРАВООХРАНЕНИЮ АДМИНИСТРАЦИИ КУРСКОЙ ОБЛАСТИ</dc:title>
  <dc:creator>Петрикеев</dc:creator>
  <cp:lastModifiedBy>пользователь</cp:lastModifiedBy>
  <cp:revision>8</cp:revision>
  <cp:lastPrinted>2018-01-19T07:23:00Z</cp:lastPrinted>
  <dcterms:created xsi:type="dcterms:W3CDTF">2018-01-19T07:24:00Z</dcterms:created>
  <dcterms:modified xsi:type="dcterms:W3CDTF">2020-01-04T09:42:00Z</dcterms:modified>
</cp:coreProperties>
</file>