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2000000">
      <w:pPr>
        <w:ind w:firstLine="709" w:left="0"/>
        <w:jc w:val="both"/>
        <w:rPr>
          <w:sz w:val="28"/>
          <w:highlight w:val="yellow"/>
        </w:rPr>
      </w:pPr>
      <w:r>
        <w:rPr>
          <w:sz w:val="28"/>
          <w:highlight w:val="yellow"/>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column">
                  <wp:posOffset>2927350</wp:posOffset>
                </wp:positionH>
                <wp:positionV relativeFrom="paragraph">
                  <wp:posOffset>29844</wp:posOffset>
                </wp:positionV>
                <wp:extent cx="2894330" cy="1144905"/>
                <wp:wrapNone/>
                <wp:docPr hidden="false" id="1" name="Picture 1"/>
                <a:graphic>
                  <a:graphicData uri="http://schemas.microsoft.com/office/word/2010/wordprocessingShape">
                    <wps:wsp>
                      <wps:cNvSpPr txBox="false"/>
                      <wps:spPr>
                        <a:xfrm flipH="false" flipV="false" rot="0">
                          <a:off x="0" y="0"/>
                          <a:ext cx="2894330" cy="1144905"/>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solidFill>
                          <a:srgbClr val="FFFFFF"/>
                        </a:solidFill>
                        <a:ln w="12700">
                          <a:solidFill>
                            <a:srgbClr val="FFFFFF"/>
                          </a:solidFill>
                          <a:prstDash val="solid"/>
                        </a:ln>
                      </wps:spPr>
                      <wps:txbx>
                        <w:txbxContent>
                          <w:p w14:paraId="03000000">
                            <w:pPr>
                              <w:pStyle w:val="Style_2"/>
                              <w:ind/>
                              <w:jc w:val="both"/>
                            </w:pPr>
                            <w:r>
                              <w:t>УТВЕРЖДЕНЫ</w:t>
                            </w:r>
                          </w:p>
                          <w:p w14:paraId="04000000">
                            <w:pPr>
                              <w:pStyle w:val="Style_2"/>
                            </w:pPr>
                            <w:r>
                              <w:t>приказом Министерства финансов и бюджетного контроля</w:t>
                            </w:r>
                          </w:p>
                          <w:p w14:paraId="05000000">
                            <w:pPr>
                              <w:pStyle w:val="Style_2"/>
                            </w:pPr>
                            <w:r>
                              <w:t>Курской области</w:t>
                            </w:r>
                          </w:p>
                          <w:p w14:paraId="06000000">
                            <w:pPr>
                              <w:pStyle w:val="Style_2"/>
                              <w:ind/>
                              <w:jc w:val="both"/>
                            </w:pPr>
                            <w:r>
                              <w:t>от</w:t>
                            </w:r>
                            <w:r>
                              <w:t xml:space="preserve"> 13.05.2025</w:t>
                            </w:r>
                            <w:r>
                              <w:t xml:space="preserve"> № 48н</w:t>
                            </w:r>
                          </w:p>
                        </w:txbxContent>
                      </wps:txbx>
                      <wps:bodyPr anchor="t"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p w14:paraId="07000000">
      <w:pPr>
        <w:ind w:firstLine="709" w:left="0"/>
        <w:jc w:val="both"/>
        <w:rPr>
          <w:sz w:val="28"/>
          <w:highlight w:val="yellow"/>
        </w:rPr>
      </w:pPr>
    </w:p>
    <w:p w14:paraId="08000000">
      <w:pPr>
        <w:ind w:firstLine="709" w:left="0"/>
        <w:jc w:val="both"/>
        <w:rPr>
          <w:sz w:val="28"/>
          <w:highlight w:val="yellow"/>
        </w:rPr>
      </w:pPr>
    </w:p>
    <w:p w14:paraId="09000000">
      <w:pPr>
        <w:ind w:firstLine="709" w:left="0"/>
        <w:jc w:val="both"/>
        <w:rPr>
          <w:sz w:val="28"/>
          <w:highlight w:val="yellow"/>
        </w:rPr>
      </w:pPr>
    </w:p>
    <w:p w14:paraId="0A000000">
      <w:pPr>
        <w:ind/>
        <w:jc w:val="both"/>
        <w:rPr>
          <w:sz w:val="28"/>
          <w:highlight w:val="yellow"/>
        </w:rPr>
      </w:pPr>
    </w:p>
    <w:p w14:paraId="0B000000">
      <w:pPr>
        <w:ind w:firstLine="709" w:left="0"/>
        <w:jc w:val="both"/>
        <w:rPr>
          <w:sz w:val="28"/>
          <w:highlight w:val="yellow"/>
        </w:rPr>
      </w:pPr>
    </w:p>
    <w:p w14:paraId="0C000000">
      <w:pPr>
        <w:ind/>
        <w:jc w:val="center"/>
        <w:rPr>
          <w:b w:val="1"/>
        </w:rPr>
      </w:pPr>
    </w:p>
    <w:p w14:paraId="0D000000">
      <w:pPr>
        <w:ind/>
        <w:jc w:val="center"/>
        <w:rPr>
          <w:b w:val="1"/>
          <w:sz w:val="28"/>
        </w:rPr>
      </w:pPr>
      <w:r>
        <w:rPr>
          <w:b w:val="1"/>
          <w:sz w:val="28"/>
        </w:rPr>
        <w:t>ИЗМЕНЕНИ</w:t>
      </w:r>
      <w:r>
        <w:rPr>
          <w:b w:val="1"/>
          <w:sz w:val="28"/>
        </w:rPr>
        <w:t>Я</w:t>
      </w:r>
      <w:r>
        <w:rPr>
          <w:b w:val="1"/>
          <w:sz w:val="28"/>
        </w:rPr>
        <w:t>,</w:t>
      </w:r>
    </w:p>
    <w:p w14:paraId="0E000000">
      <w:pPr>
        <w:ind w:firstLine="709" w:left="0"/>
        <w:jc w:val="center"/>
        <w:rPr>
          <w:b w:val="1"/>
          <w:sz w:val="28"/>
        </w:rPr>
      </w:pPr>
      <w:r>
        <w:rPr>
          <w:b w:val="1"/>
          <w:sz w:val="28"/>
        </w:rPr>
        <w:t>котор</w:t>
      </w:r>
      <w:r>
        <w:rPr>
          <w:b w:val="1"/>
          <w:sz w:val="28"/>
        </w:rPr>
        <w:t>ы</w:t>
      </w:r>
      <w:r>
        <w:rPr>
          <w:b w:val="1"/>
          <w:sz w:val="28"/>
        </w:rPr>
        <w:t>е</w:t>
      </w:r>
      <w:r>
        <w:rPr>
          <w:b w:val="1"/>
          <w:sz w:val="28"/>
        </w:rPr>
        <w:t xml:space="preserve"> внос</w:t>
      </w:r>
      <w:r>
        <w:rPr>
          <w:b w:val="1"/>
          <w:sz w:val="28"/>
        </w:rPr>
        <w:t>я</w:t>
      </w:r>
      <w:r>
        <w:rPr>
          <w:b w:val="1"/>
          <w:sz w:val="28"/>
        </w:rPr>
        <w:t>тся в п</w:t>
      </w:r>
      <w:r>
        <w:rPr>
          <w:b w:val="1"/>
          <w:sz w:val="28"/>
        </w:rPr>
        <w:t xml:space="preserve">риказ </w:t>
      </w:r>
      <w:r>
        <w:rPr>
          <w:b w:val="1"/>
          <w:sz w:val="28"/>
        </w:rPr>
        <w:t>М</w:t>
      </w:r>
      <w:r>
        <w:rPr>
          <w:b w:val="1"/>
          <w:sz w:val="28"/>
        </w:rPr>
        <w:t>инистерства</w:t>
      </w:r>
      <w:r>
        <w:rPr>
          <w:b w:val="1"/>
          <w:sz w:val="28"/>
        </w:rPr>
        <w:t xml:space="preserve"> финансов</w:t>
      </w:r>
      <w:r>
        <w:rPr>
          <w:b w:val="1"/>
          <w:sz w:val="28"/>
        </w:rPr>
        <w:t xml:space="preserve"> </w:t>
      </w:r>
      <w:r>
        <w:rPr>
          <w:b w:val="1"/>
          <w:sz w:val="28"/>
        </w:rPr>
        <w:br/>
      </w:r>
      <w:r>
        <w:rPr>
          <w:b w:val="1"/>
          <w:sz w:val="28"/>
        </w:rPr>
        <w:t>и бюджетного контроля</w:t>
      </w:r>
      <w:r>
        <w:rPr>
          <w:b w:val="1"/>
          <w:sz w:val="28"/>
        </w:rPr>
        <w:t xml:space="preserve"> Курской</w:t>
      </w:r>
      <w:r>
        <w:rPr>
          <w:b w:val="1"/>
          <w:sz w:val="28"/>
        </w:rPr>
        <w:t xml:space="preserve"> области от </w:t>
      </w:r>
      <w:r>
        <w:rPr>
          <w:b w:val="1"/>
          <w:sz w:val="28"/>
        </w:rPr>
        <w:t>12</w:t>
      </w:r>
      <w:r>
        <w:rPr>
          <w:b w:val="1"/>
          <w:sz w:val="28"/>
        </w:rPr>
        <w:t>.1</w:t>
      </w:r>
      <w:r>
        <w:rPr>
          <w:b w:val="1"/>
          <w:sz w:val="28"/>
        </w:rPr>
        <w:t>2</w:t>
      </w:r>
      <w:r>
        <w:rPr>
          <w:b w:val="1"/>
          <w:sz w:val="28"/>
        </w:rPr>
        <w:t>.20</w:t>
      </w:r>
      <w:r>
        <w:rPr>
          <w:b w:val="1"/>
          <w:sz w:val="28"/>
        </w:rPr>
        <w:t>2</w:t>
      </w:r>
      <w:r>
        <w:rPr>
          <w:b w:val="1"/>
          <w:sz w:val="28"/>
        </w:rPr>
        <w:t>4</w:t>
      </w:r>
      <w:r>
        <w:rPr>
          <w:b w:val="1"/>
          <w:sz w:val="28"/>
        </w:rPr>
        <w:t xml:space="preserve"> № </w:t>
      </w:r>
      <w:r>
        <w:rPr>
          <w:b w:val="1"/>
          <w:sz w:val="28"/>
        </w:rPr>
        <w:t>1</w:t>
      </w:r>
      <w:r>
        <w:rPr>
          <w:b w:val="1"/>
          <w:sz w:val="28"/>
        </w:rPr>
        <w:t>02</w:t>
      </w:r>
      <w:r>
        <w:rPr>
          <w:b w:val="1"/>
          <w:sz w:val="28"/>
        </w:rPr>
        <w:t>н</w:t>
      </w:r>
      <w:r>
        <w:rPr>
          <w:b w:val="1"/>
          <w:sz w:val="28"/>
        </w:rPr>
        <w:t xml:space="preserve"> </w:t>
      </w:r>
      <w:r>
        <w:rPr>
          <w:b w:val="1"/>
          <w:sz w:val="28"/>
        </w:rPr>
        <w:br/>
      </w:r>
      <w:r>
        <w:rPr>
          <w:b w:val="1"/>
          <w:sz w:val="28"/>
        </w:rPr>
        <w:t>«Об утверждении Порядка формирования</w:t>
      </w:r>
      <w:r>
        <w:rPr>
          <w:b w:val="1"/>
          <w:sz w:val="28"/>
        </w:rPr>
        <w:t xml:space="preserve"> </w:t>
      </w:r>
      <w:r>
        <w:rPr>
          <w:b w:val="1"/>
          <w:sz w:val="28"/>
        </w:rPr>
        <w:t>и</w:t>
      </w:r>
      <w:r>
        <w:rPr>
          <w:b w:val="1"/>
          <w:sz w:val="28"/>
        </w:rPr>
        <w:t xml:space="preserve"> </w:t>
      </w:r>
      <w:r>
        <w:rPr>
          <w:b w:val="1"/>
          <w:sz w:val="28"/>
        </w:rPr>
        <w:t>применения кодов бюджетной классификации Российской Федерации в части, относящейся к областному бюджету и бюджету территориального фонда обязательного медицинского страхования Курской области»</w:t>
      </w:r>
    </w:p>
    <w:p w14:paraId="0F000000">
      <w:pPr>
        <w:ind w:firstLine="567" w:left="0"/>
        <w:jc w:val="both"/>
        <w:rPr>
          <w:sz w:val="28"/>
        </w:rPr>
      </w:pPr>
    </w:p>
    <w:p w14:paraId="10000000">
      <w:pPr>
        <w:ind w:firstLine="709" w:left="0"/>
        <w:jc w:val="both"/>
        <w:rPr>
          <w:sz w:val="28"/>
        </w:rPr>
      </w:pPr>
      <w:r>
        <w:rPr>
          <w:sz w:val="28"/>
        </w:rPr>
        <w:t xml:space="preserve">В Порядке </w:t>
      </w:r>
      <w:r>
        <w:rPr>
          <w:sz w:val="28"/>
        </w:rPr>
        <w:t xml:space="preserve">формирования и применения кодов бюджетной классификации Российской Федерации в части, относящейся к областному бюджету и бюджету территориального фонда обязательного медицинского </w:t>
      </w:r>
      <w:r>
        <w:rPr>
          <w:sz w:val="28"/>
        </w:rPr>
        <w:t xml:space="preserve">страхования Курской области, </w:t>
      </w:r>
      <w:r>
        <w:rPr>
          <w:sz w:val="28"/>
        </w:rPr>
        <w:t>утвержденном указанным приказом,</w:t>
      </w:r>
      <w:r>
        <w:rPr>
          <w:sz w:val="28"/>
        </w:rPr>
        <w:br/>
      </w:r>
      <w:r>
        <w:rPr>
          <w:sz w:val="28"/>
        </w:rPr>
        <w:t>в</w:t>
      </w:r>
      <w:r>
        <w:rPr>
          <w:sz w:val="28"/>
        </w:rPr>
        <w:t xml:space="preserve"> </w:t>
      </w:r>
      <w:r>
        <w:rPr>
          <w:sz w:val="28"/>
        </w:rPr>
        <w:t>разделе</w:t>
      </w:r>
      <w:r>
        <w:rPr>
          <w:sz w:val="28"/>
        </w:rPr>
        <w:t xml:space="preserve"> </w:t>
      </w:r>
      <w:r>
        <w:rPr>
          <w:sz w:val="28"/>
        </w:rPr>
        <w:t>I</w:t>
      </w:r>
      <w:r>
        <w:rPr>
          <w:sz w:val="28"/>
        </w:rPr>
        <w:t xml:space="preserve"> «Классификация </w:t>
      </w:r>
      <w:r>
        <w:rPr>
          <w:sz w:val="28"/>
        </w:rPr>
        <w:t>до</w:t>
      </w:r>
      <w:r>
        <w:rPr>
          <w:sz w:val="28"/>
        </w:rPr>
        <w:t xml:space="preserve">ходов областного </w:t>
      </w:r>
      <w:r>
        <w:rPr>
          <w:sz w:val="28"/>
        </w:rPr>
        <w:t>бюджета»</w:t>
      </w:r>
      <w:r>
        <w:rPr>
          <w:sz w:val="28"/>
        </w:rPr>
        <w:t>:</w:t>
      </w:r>
    </w:p>
    <w:p w14:paraId="11000000">
      <w:pPr>
        <w:ind w:firstLine="709" w:left="0"/>
        <w:jc w:val="both"/>
        <w:rPr>
          <w:sz w:val="28"/>
        </w:rPr>
      </w:pPr>
      <w:r>
        <w:rPr>
          <w:sz w:val="28"/>
        </w:rPr>
        <w:t>1)</w:t>
      </w:r>
      <w:r>
        <w:rPr>
          <w:sz w:val="28"/>
        </w:rPr>
        <w:t> </w:t>
      </w:r>
      <w:r>
        <w:rPr>
          <w:sz w:val="28"/>
        </w:rPr>
        <w:t>п</w:t>
      </w:r>
      <w:r>
        <w:rPr>
          <w:sz w:val="28"/>
        </w:rPr>
        <w:t>ункт 3.12 изложить в следующей редакции:</w:t>
      </w:r>
    </w:p>
    <w:p w14:paraId="12000000">
      <w:pPr>
        <w:ind w:firstLine="709" w:left="0"/>
        <w:jc w:val="both"/>
        <w:rPr>
          <w:sz w:val="28"/>
        </w:rPr>
      </w:pPr>
      <w:r>
        <w:rPr>
          <w:sz w:val="28"/>
        </w:rPr>
        <w:t>«3.12.</w:t>
      </w:r>
      <w:r>
        <w:rPr>
          <w:sz w:val="28"/>
        </w:rPr>
        <w:t> </w:t>
      </w:r>
      <w:r>
        <w:rPr>
          <w:sz w:val="28"/>
        </w:rPr>
        <w:t xml:space="preserve">В целях упорядочения платежей, поступающих в областной бюджет в уплату административных штрафов, установленных </w:t>
      </w:r>
      <w:r>
        <w:rPr>
          <w:color w:val="000000"/>
          <w:sz w:val="28"/>
        </w:rPr>
        <w:fldChar w:fldCharType="begin"/>
      </w:r>
      <w:r>
        <w:rPr>
          <w:color w:val="000000"/>
          <w:sz w:val="28"/>
        </w:rPr>
        <w:instrText>HYPERLINK "https://login.consultant.ru/link/?req=doc&amp;base=LAW&amp;n=502642&amp;dst=100915"</w:instrText>
      </w:r>
      <w:r>
        <w:rPr>
          <w:color w:val="000000"/>
          <w:sz w:val="28"/>
        </w:rPr>
        <w:fldChar w:fldCharType="separate"/>
      </w:r>
      <w:r>
        <w:rPr>
          <w:color w:val="000000"/>
          <w:sz w:val="28"/>
        </w:rPr>
        <w:t>главой 12</w:t>
      </w:r>
      <w:r>
        <w:rPr>
          <w:color w:val="000000"/>
          <w:sz w:val="28"/>
        </w:rPr>
        <w:fldChar w:fldCharType="end"/>
      </w:r>
      <w:r>
        <w:rPr>
          <w:color w:val="000000"/>
          <w:sz w:val="28"/>
        </w:rPr>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в рамках первого - четвертого знаков подвида доходов классификации доходов областного бюджета по виду дохода 000 1 16 01123 01 0000 140</w:t>
      </w:r>
      <w:r>
        <w:rPr>
          <w:color w:val="000000"/>
          <w:sz w:val="28"/>
        </w:rPr>
        <w:t xml:space="preserve"> «Административные штрафы, установленные </w:t>
      </w:r>
      <w:r>
        <w:rPr>
          <w:color w:val="000000"/>
          <w:sz w:val="28"/>
        </w:rPr>
        <w:fldChar w:fldCharType="begin"/>
      </w:r>
      <w:r>
        <w:rPr>
          <w:color w:val="000000"/>
          <w:sz w:val="28"/>
        </w:rPr>
        <w:instrText>HYPERLINK "https://login.consultant.ru/link/?req=doc&amp;base=LAW&amp;n=502642&amp;dst=100915"</w:instrText>
      </w:r>
      <w:r>
        <w:rPr>
          <w:color w:val="000000"/>
          <w:sz w:val="28"/>
        </w:rPr>
        <w:fldChar w:fldCharType="separate"/>
      </w:r>
      <w:r>
        <w:rPr>
          <w:color w:val="000000"/>
          <w:sz w:val="28"/>
        </w:rPr>
        <w:t>главой 12</w:t>
      </w:r>
      <w:r>
        <w:rPr>
          <w:color w:val="000000"/>
          <w:sz w:val="28"/>
        </w:rPr>
        <w:fldChar w:fldCharType="end"/>
      </w:r>
      <w:r>
        <w:rPr>
          <w:color w:val="000000"/>
          <w:sz w:val="28"/>
        </w:rPr>
        <w:t xml:space="preserve"> Кодекса Российской Федерации</w:t>
      </w:r>
      <w:r>
        <w:rPr>
          <w:color w:val="000000"/>
          <w:sz w:val="28"/>
        </w:rPr>
        <w:br/>
      </w:r>
      <w:r>
        <w:rPr>
          <w:color w:val="000000"/>
          <w:sz w:val="28"/>
        </w:rPr>
        <w:t>об административных правонарушениях, за административные правонарушения в области дорожного движения, налагаемые миро</w:t>
      </w:r>
      <w:r>
        <w:rPr>
          <w:sz w:val="28"/>
        </w:rPr>
        <w:t>выми судьями, комиссиями по делам несовершеннолетних и защите их прав» установить следующую структуру группы подвида доходов:</w:t>
      </w:r>
    </w:p>
    <w:p w14:paraId="13000000">
      <w:pPr>
        <w:ind w:firstLine="709" w:left="0"/>
        <w:jc w:val="both"/>
        <w:rPr>
          <w:sz w:val="28"/>
        </w:rPr>
      </w:pPr>
      <w:r>
        <w:rPr>
          <w:sz w:val="28"/>
        </w:rPr>
        <w:t xml:space="preserve">0003 - штрафы за нарушение Правил дорожного движения, правил эксплуатации транспортного средства, </w:t>
      </w:r>
      <w:r>
        <w:rPr>
          <w:color w:val="000000"/>
          <w:sz w:val="28"/>
        </w:rPr>
        <w:t>налагаемые миро</w:t>
      </w:r>
      <w:r>
        <w:rPr>
          <w:sz w:val="28"/>
        </w:rPr>
        <w:t>выми судьями, комиссиями по делам несовершеннолетних и защите их прав по результатам рассмотрения протоколов (постановлений), составленных (направленных) должностными лицами органов прокуратуры или должностными лицами исполнительных органов субъектов Российской Федерации (за исключением случаев осуществления исполнительным органом субъекта Российской Федерации полномочий в рамках соглашения с федеральным органом исполнительной власти о</w:t>
      </w:r>
      <w:r>
        <w:rPr>
          <w:sz w:val="28"/>
        </w:rPr>
        <w:t xml:space="preserve"> передаче осуществления части полномочий, заключенного в </w:t>
      </w:r>
      <w:r>
        <w:rPr>
          <w:color w:val="000000"/>
          <w:sz w:val="28"/>
        </w:rPr>
        <w:t xml:space="preserve">соответствии со </w:t>
      </w:r>
      <w:r>
        <w:rPr>
          <w:color w:val="000000"/>
          <w:sz w:val="28"/>
        </w:rPr>
        <w:fldChar w:fldCharType="begin"/>
      </w:r>
      <w:r>
        <w:rPr>
          <w:color w:val="000000"/>
          <w:sz w:val="28"/>
        </w:rPr>
        <w:instrText>HYPERLINK "https://login.consultant.ru/link/?req=doc&amp;base=LAW&amp;n=502642&amp;dst=10635"</w:instrText>
      </w:r>
      <w:r>
        <w:rPr>
          <w:color w:val="000000"/>
          <w:sz w:val="28"/>
        </w:rPr>
        <w:fldChar w:fldCharType="separate"/>
      </w:r>
      <w:r>
        <w:rPr>
          <w:color w:val="000000"/>
          <w:sz w:val="28"/>
        </w:rPr>
        <w:t xml:space="preserve">статьей </w:t>
      </w:r>
      <w:r>
        <w:rPr>
          <w:color w:val="000000"/>
          <w:sz w:val="28"/>
        </w:rPr>
        <w:t>23.79</w:t>
      </w:r>
      <w:r>
        <w:rPr>
          <w:color w:val="000000"/>
          <w:sz w:val="28"/>
        </w:rPr>
        <w:fldChar w:fldCharType="end"/>
      </w:r>
      <w:r>
        <w:rPr>
          <w:color w:val="000000"/>
          <w:sz w:val="28"/>
        </w:rPr>
        <w:t xml:space="preserve"> Кодекса Российской Федерации об административных правонарушениях)</w:t>
      </w:r>
      <w:r>
        <w:rPr>
          <w:color w:val="000000"/>
          <w:sz w:val="28"/>
        </w:rPr>
        <w:t>.»</w:t>
      </w:r>
      <w:r>
        <w:rPr>
          <w:color w:val="000000"/>
          <w:sz w:val="28"/>
        </w:rPr>
        <w:t>;</w:t>
      </w:r>
    </w:p>
    <w:p w14:paraId="14000000">
      <w:pPr>
        <w:ind w:firstLine="709" w:left="0"/>
        <w:jc w:val="both"/>
        <w:rPr>
          <w:sz w:val="28"/>
        </w:rPr>
      </w:pPr>
      <w:r>
        <w:rPr>
          <w:sz w:val="28"/>
        </w:rPr>
        <w:t>2)</w:t>
      </w:r>
      <w:r>
        <w:rPr>
          <w:sz w:val="28"/>
        </w:rPr>
        <w:t> </w:t>
      </w:r>
      <w:r>
        <w:rPr>
          <w:sz w:val="28"/>
        </w:rPr>
        <w:t>дополнить пунктом 3.27 следующего содержания:</w:t>
      </w:r>
    </w:p>
    <w:p w14:paraId="15000000">
      <w:pPr>
        <w:ind w:firstLine="709" w:left="0"/>
        <w:jc w:val="both"/>
        <w:rPr>
          <w:sz w:val="28"/>
        </w:rPr>
      </w:pPr>
      <w:r>
        <w:rPr>
          <w:sz w:val="28"/>
        </w:rPr>
        <w:t xml:space="preserve">«3.27. В целях упорядочения платежей, поступающих в областной бюджет в уплату административных штрафов, установленных </w:t>
      </w:r>
      <w:r>
        <w:rPr>
          <w:color w:val="000000"/>
          <w:sz w:val="28"/>
        </w:rPr>
        <w:fldChar w:fldCharType="begin"/>
      </w:r>
      <w:r>
        <w:rPr>
          <w:color w:val="000000"/>
          <w:sz w:val="28"/>
        </w:rPr>
        <w:instrText>HYPERLINK "https://login.consultant.ru/link/?req=doc&amp;base=LAW&amp;n=502642&amp;dst=100915"</w:instrText>
      </w:r>
      <w:r>
        <w:rPr>
          <w:color w:val="000000"/>
          <w:sz w:val="28"/>
        </w:rPr>
        <w:fldChar w:fldCharType="separate"/>
      </w:r>
      <w:r>
        <w:rPr>
          <w:color w:val="000000"/>
          <w:sz w:val="28"/>
        </w:rPr>
        <w:t>главой 12</w:t>
      </w:r>
      <w:r>
        <w:rPr>
          <w:color w:val="000000"/>
          <w:sz w:val="28"/>
        </w:rPr>
        <w:fldChar w:fldCharType="end"/>
      </w:r>
      <w:r>
        <w:rPr>
          <w:color w:val="000000"/>
          <w:sz w:val="28"/>
        </w:rPr>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w:t>
      </w:r>
      <w:r>
        <w:rPr>
          <w:sz w:val="28"/>
        </w:rPr>
        <w:t>должностными лицами органов исполнительной власти субъектов Российской Федерации, учреждениями субъектов Российской Федерации</w:t>
      </w:r>
      <w:r>
        <w:rPr>
          <w:color w:val="000000"/>
          <w:sz w:val="28"/>
        </w:rPr>
        <w:t>, в рамках первого - четвертого знаков подвида доходов классификации доходов об</w:t>
      </w:r>
      <w:r>
        <w:rPr>
          <w:color w:val="000000"/>
          <w:sz w:val="28"/>
        </w:rPr>
        <w:t>ластного бюджета по виду дохода</w:t>
      </w:r>
      <w:r>
        <w:rPr>
          <w:color w:val="000000"/>
          <w:sz w:val="28"/>
        </w:rPr>
        <w:br/>
      </w:r>
      <w:r>
        <w:rPr>
          <w:color w:val="000000"/>
          <w:sz w:val="28"/>
        </w:rPr>
        <w:t>000 1 16 01122 01 0000 140 «</w:t>
      </w:r>
      <w:r>
        <w:rPr>
          <w:sz w:val="28"/>
        </w:rPr>
        <w:t xml:space="preserve">Административные штрафы, установленные </w:t>
      </w:r>
      <w:r>
        <w:rPr>
          <w:color w:val="000000"/>
          <w:sz w:val="28"/>
        </w:rPr>
        <w:fldChar w:fldCharType="begin"/>
      </w:r>
      <w:r>
        <w:rPr>
          <w:color w:val="000000"/>
          <w:sz w:val="28"/>
        </w:rPr>
        <w:instrText>HYPERLINK "https://login.consultant.ru/link/?req=doc&amp;base=LAW&amp;n=502642&amp;dst=100915"</w:instrText>
      </w:r>
      <w:r>
        <w:rPr>
          <w:color w:val="000000"/>
          <w:sz w:val="28"/>
        </w:rPr>
        <w:fldChar w:fldCharType="separate"/>
      </w:r>
      <w:r>
        <w:rPr>
          <w:color w:val="000000"/>
          <w:sz w:val="28"/>
        </w:rPr>
        <w:t>главой 12</w:t>
      </w:r>
      <w:r>
        <w:rPr>
          <w:color w:val="000000"/>
          <w:sz w:val="28"/>
        </w:rPr>
        <w:fldChar w:fldCharType="end"/>
      </w:r>
      <w:r>
        <w:rPr>
          <w:sz w:val="28"/>
        </w:rPr>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должностными лицами органов исполнительной власти субъектов Российской Федерации, учреждениями субъектов Российской Федерации» установить следующую структуру группы подвида доходов:</w:t>
      </w:r>
    </w:p>
    <w:p w14:paraId="16000000">
      <w:pPr>
        <w:ind w:firstLine="709" w:left="0"/>
        <w:jc w:val="both"/>
        <w:rPr>
          <w:sz w:val="28"/>
        </w:rPr>
      </w:pPr>
      <w:r>
        <w:rPr>
          <w:sz w:val="28"/>
        </w:rPr>
        <w:t xml:space="preserve">0002 - штрафы за нарушение Правил дорожного движения, правил эксплуатации транспортного средства, вынесенные должностными лицами исполнительных органов субъектов Российской Федерации (за исключением случаев осуществления исполнительным органом субъекта Российской Федерации полномочий в рамках соглашения с федеральным органом исполнительной власти о передаче осуществления части полномочий, заключенного в </w:t>
      </w:r>
      <w:r>
        <w:rPr>
          <w:color w:val="000000"/>
          <w:sz w:val="28"/>
        </w:rPr>
        <w:t xml:space="preserve">соответствии со </w:t>
      </w:r>
      <w:r>
        <w:rPr>
          <w:color w:val="000000"/>
          <w:sz w:val="28"/>
        </w:rPr>
        <w:fldChar w:fldCharType="begin"/>
      </w:r>
      <w:r>
        <w:rPr>
          <w:color w:val="000000"/>
          <w:sz w:val="28"/>
        </w:rPr>
        <w:instrText>HYPERLINK "https://login.consultant.ru/link/?req=doc&amp;base=LAW&amp;n=502642&amp;dst=10635"</w:instrText>
      </w:r>
      <w:r>
        <w:rPr>
          <w:color w:val="000000"/>
          <w:sz w:val="28"/>
        </w:rPr>
        <w:fldChar w:fldCharType="separate"/>
      </w:r>
      <w:r>
        <w:rPr>
          <w:color w:val="000000"/>
          <w:sz w:val="28"/>
        </w:rPr>
        <w:t>статьей 23.79</w:t>
      </w:r>
      <w:r>
        <w:rPr>
          <w:color w:val="000000"/>
          <w:sz w:val="28"/>
        </w:rPr>
        <w:fldChar w:fldCharType="end"/>
      </w:r>
      <w:r>
        <w:rPr>
          <w:color w:val="000000"/>
          <w:sz w:val="28"/>
        </w:rPr>
        <w:t xml:space="preserve"> Кодекса Российской Федерации об административных правонарушениях).».</w:t>
      </w:r>
    </w:p>
    <w:sectPr>
      <w:headerReference r:id="rId1" w:type="default"/>
      <w:pgSz w:h="16838" w:orient="portrait" w:w="11906"/>
      <w:pgMar w:bottom="993" w:footer="709" w:gutter="0" w:header="709" w:left="1701" w:right="1134"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 xml:space="preserve">PAGE </w:instrText>
    </w:r>
    <w:r>
      <w:fldChar w:fldCharType="separate"/>
    </w:r>
    <w:r>
      <w:fldChar w:fldCharType="end"/>
    </w:r>
  </w:p>
  <w:p w14:paraId="01000000">
    <w:pPr>
      <w:pStyle w:val="Style_1"/>
      <w:ind/>
      <w:jc w:val="center"/>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pPr>
      <w:spacing w:after="0" w:line="240" w:lineRule="auto"/>
      <w:ind/>
    </w:pPr>
    <w:rPr>
      <w:rFonts w:ascii="Times New Roman" w:hAnsi="Times New Roman"/>
      <w:sz w:val="24"/>
    </w:rPr>
  </w:style>
  <w:style w:default="1" w:styleId="Style_3_ch" w:type="character">
    <w:name w:val="Normal"/>
    <w:link w:val="Style_3"/>
    <w:rPr>
      <w:rFonts w:ascii="Times New Roman" w:hAnsi="Times New Roman"/>
      <w:sz w:val="24"/>
    </w:rPr>
  </w:style>
  <w:style w:styleId="Style_4" w:type="paragraph">
    <w:name w:val="toc 2"/>
    <w:next w:val="Style_3"/>
    <w:link w:val="Style_4_ch"/>
    <w:uiPriority w:val="39"/>
    <w:pPr>
      <w:ind w:firstLine="0" w:left="200"/>
      <w:jc w:val="left"/>
    </w:pPr>
    <w:rPr>
      <w:rFonts w:ascii="XO Thames" w:hAnsi="XO Thames"/>
      <w:sz w:val="28"/>
    </w:rPr>
  </w:style>
  <w:style w:styleId="Style_4_ch" w:type="character">
    <w:name w:val="toc 2"/>
    <w:link w:val="Style_4"/>
    <w:rPr>
      <w:rFonts w:ascii="XO Thames" w:hAnsi="XO Thames"/>
      <w:sz w:val="28"/>
    </w:rPr>
  </w:style>
  <w:style w:styleId="Style_5" w:type="paragraph">
    <w:name w:val="ConsPlusTitle"/>
    <w:link w:val="Style_5_ch"/>
    <w:pPr>
      <w:widowControl w:val="0"/>
      <w:spacing w:after="0" w:line="240" w:lineRule="auto"/>
      <w:ind/>
    </w:pPr>
    <w:rPr>
      <w:rFonts w:ascii="Calibri" w:hAnsi="Calibri"/>
      <w:b w:val="1"/>
    </w:rPr>
  </w:style>
  <w:style w:styleId="Style_5_ch" w:type="character">
    <w:name w:val="ConsPlusTitle"/>
    <w:link w:val="Style_5"/>
    <w:rPr>
      <w:rFonts w:ascii="Calibri" w:hAnsi="Calibri"/>
      <w:b w:val="1"/>
    </w:rPr>
  </w:style>
  <w:style w:styleId="Style_6" w:type="paragraph">
    <w:name w:val="toc 4"/>
    <w:next w:val="Style_3"/>
    <w:link w:val="Style_6_ch"/>
    <w:uiPriority w:val="39"/>
    <w:pPr>
      <w:ind w:firstLine="0" w:left="600"/>
      <w:jc w:val="left"/>
    </w:pPr>
    <w:rPr>
      <w:rFonts w:ascii="XO Thames" w:hAnsi="XO Thames"/>
      <w:sz w:val="28"/>
    </w:rPr>
  </w:style>
  <w:style w:styleId="Style_6_ch" w:type="character">
    <w:name w:val="toc 4"/>
    <w:link w:val="Style_6"/>
    <w:rPr>
      <w:rFonts w:ascii="XO Thames" w:hAnsi="XO Thames"/>
      <w:sz w:val="28"/>
    </w:rPr>
  </w:style>
  <w:style w:styleId="Style_7" w:type="paragraph">
    <w:name w:val="toc 6"/>
    <w:next w:val="Style_3"/>
    <w:link w:val="Style_7_ch"/>
    <w:uiPriority w:val="39"/>
    <w:pPr>
      <w:ind w:firstLine="0" w:left="1000"/>
      <w:jc w:val="left"/>
    </w:pPr>
    <w:rPr>
      <w:rFonts w:ascii="XO Thames" w:hAnsi="XO Thames"/>
      <w:sz w:val="28"/>
    </w:rPr>
  </w:style>
  <w:style w:styleId="Style_7_ch" w:type="character">
    <w:name w:val="toc 6"/>
    <w:link w:val="Style_7"/>
    <w:rPr>
      <w:rFonts w:ascii="XO Thames" w:hAnsi="XO Thames"/>
      <w:sz w:val="28"/>
    </w:rPr>
  </w:style>
  <w:style w:styleId="Style_8" w:type="paragraph">
    <w:name w:val="toc 7"/>
    <w:next w:val="Style_3"/>
    <w:link w:val="Style_8_ch"/>
    <w:uiPriority w:val="39"/>
    <w:pPr>
      <w:ind w:firstLine="0" w:left="1200"/>
      <w:jc w:val="left"/>
    </w:pPr>
    <w:rPr>
      <w:rFonts w:ascii="XO Thames" w:hAnsi="XO Thames"/>
      <w:sz w:val="28"/>
    </w:rPr>
  </w:style>
  <w:style w:styleId="Style_8_ch" w:type="character">
    <w:name w:val="toc 7"/>
    <w:link w:val="Style_8"/>
    <w:rPr>
      <w:rFonts w:ascii="XO Thames" w:hAnsi="XO Thames"/>
      <w:sz w:val="28"/>
    </w:rPr>
  </w:style>
  <w:style w:styleId="Style_9" w:type="paragraph">
    <w:name w:val="footer"/>
    <w:basedOn w:val="Style_3"/>
    <w:link w:val="Style_9_ch"/>
    <w:pPr>
      <w:tabs>
        <w:tab w:leader="none" w:pos="4677" w:val="center"/>
        <w:tab w:leader="none" w:pos="9355" w:val="right"/>
      </w:tabs>
      <w:ind/>
    </w:pPr>
  </w:style>
  <w:style w:styleId="Style_9_ch" w:type="character">
    <w:name w:val="footer"/>
    <w:basedOn w:val="Style_3_ch"/>
    <w:link w:val="Style_9"/>
  </w:style>
  <w:style w:styleId="Style_10" w:type="paragraph">
    <w:name w:val="heading 3"/>
    <w:next w:val="Style_3"/>
    <w:link w:val="Style_10_ch"/>
    <w:uiPriority w:val="9"/>
    <w:qFormat/>
    <w:pPr>
      <w:spacing w:after="120" w:before="120"/>
      <w:ind/>
      <w:jc w:val="both"/>
      <w:outlineLvl w:val="2"/>
    </w:pPr>
    <w:rPr>
      <w:rFonts w:ascii="XO Thames" w:hAnsi="XO Thames"/>
      <w:b w:val="1"/>
      <w:sz w:val="26"/>
    </w:rPr>
  </w:style>
  <w:style w:styleId="Style_10_ch" w:type="character">
    <w:name w:val="heading 3"/>
    <w:link w:val="Style_10"/>
    <w:rPr>
      <w:rFonts w:ascii="XO Thames" w:hAnsi="XO Thames"/>
      <w:b w:val="1"/>
      <w:sz w:val="26"/>
    </w:rPr>
  </w:style>
  <w:style w:styleId="Style_11" w:type="paragraph">
    <w:name w:val="s_1"/>
    <w:basedOn w:val="Style_3"/>
    <w:link w:val="Style_11_ch"/>
    <w:pPr>
      <w:spacing w:afterAutospacing="on" w:beforeAutospacing="on"/>
      <w:ind/>
    </w:pPr>
  </w:style>
  <w:style w:styleId="Style_11_ch" w:type="character">
    <w:name w:val="s_1"/>
    <w:basedOn w:val="Style_3_ch"/>
    <w:link w:val="Style_11"/>
  </w:style>
  <w:style w:styleId="Style_12" w:type="paragraph">
    <w:name w:val="No Spacing"/>
    <w:link w:val="Style_12_ch"/>
    <w:pPr>
      <w:spacing w:after="0" w:line="240" w:lineRule="auto"/>
      <w:ind/>
    </w:pPr>
    <w:rPr>
      <w:rFonts w:ascii="Times New Roman" w:hAnsi="Times New Roman"/>
      <w:sz w:val="28"/>
    </w:rPr>
  </w:style>
  <w:style w:styleId="Style_12_ch" w:type="character">
    <w:name w:val="No Spacing"/>
    <w:link w:val="Style_12"/>
    <w:rPr>
      <w:rFonts w:ascii="Times New Roman" w:hAnsi="Times New Roman"/>
      <w:sz w:val="28"/>
    </w:rPr>
  </w:style>
  <w:style w:styleId="Style_13" w:type="paragraph">
    <w:name w:val="Balloon Text"/>
    <w:basedOn w:val="Style_3"/>
    <w:link w:val="Style_13_ch"/>
    <w:rPr>
      <w:rFonts w:ascii="Tahoma" w:hAnsi="Tahoma"/>
      <w:sz w:val="16"/>
    </w:rPr>
  </w:style>
  <w:style w:styleId="Style_13_ch" w:type="character">
    <w:name w:val="Balloon Text"/>
    <w:basedOn w:val="Style_3_ch"/>
    <w:link w:val="Style_13"/>
    <w:rPr>
      <w:rFonts w:ascii="Tahoma" w:hAnsi="Tahoma"/>
      <w:sz w:val="16"/>
    </w:rPr>
  </w:style>
  <w:style w:styleId="Style_14" w:type="paragraph">
    <w:name w:val="s_16"/>
    <w:basedOn w:val="Style_3"/>
    <w:link w:val="Style_14_ch"/>
    <w:pPr>
      <w:spacing w:afterAutospacing="on" w:beforeAutospacing="on"/>
      <w:ind/>
    </w:pPr>
  </w:style>
  <w:style w:styleId="Style_14_ch" w:type="character">
    <w:name w:val="s_16"/>
    <w:basedOn w:val="Style_3_ch"/>
    <w:link w:val="Style_14"/>
  </w:style>
  <w:style w:styleId="Style_15" w:type="paragraph">
    <w:name w:val="toc 3"/>
    <w:next w:val="Style_3"/>
    <w:link w:val="Style_15_ch"/>
    <w:uiPriority w:val="39"/>
    <w:pPr>
      <w:ind w:firstLine="0" w:left="400"/>
      <w:jc w:val="left"/>
    </w:pPr>
    <w:rPr>
      <w:rFonts w:ascii="XO Thames" w:hAnsi="XO Thames"/>
      <w:sz w:val="28"/>
    </w:rPr>
  </w:style>
  <w:style w:styleId="Style_15_ch" w:type="character">
    <w:name w:val="toc 3"/>
    <w:link w:val="Style_15"/>
    <w:rPr>
      <w:rFonts w:ascii="XO Thames" w:hAnsi="XO Thames"/>
      <w:sz w:val="28"/>
    </w:rPr>
  </w:style>
  <w:style w:styleId="Style_16" w:type="paragraph">
    <w:name w:val="msonormal_mr_css_attr"/>
    <w:basedOn w:val="Style_3"/>
    <w:link w:val="Style_16_ch"/>
    <w:pPr>
      <w:spacing w:afterAutospacing="on" w:beforeAutospacing="on"/>
      <w:ind/>
    </w:pPr>
  </w:style>
  <w:style w:styleId="Style_16_ch" w:type="character">
    <w:name w:val="msonormal_mr_css_attr"/>
    <w:basedOn w:val="Style_3_ch"/>
    <w:link w:val="Style_16"/>
  </w:style>
  <w:style w:styleId="Style_17" w:type="paragraph">
    <w:name w:val="heading 5"/>
    <w:next w:val="Style_3"/>
    <w:link w:val="Style_17_ch"/>
    <w:uiPriority w:val="9"/>
    <w:qFormat/>
    <w:pPr>
      <w:spacing w:after="120" w:before="120"/>
      <w:ind/>
      <w:jc w:val="both"/>
      <w:outlineLvl w:val="4"/>
    </w:pPr>
    <w:rPr>
      <w:rFonts w:ascii="XO Thames" w:hAnsi="XO Thames"/>
      <w:b w:val="1"/>
      <w:sz w:val="22"/>
    </w:rPr>
  </w:style>
  <w:style w:styleId="Style_17_ch" w:type="character">
    <w:name w:val="heading 5"/>
    <w:link w:val="Style_17"/>
    <w:rPr>
      <w:rFonts w:ascii="XO Thames" w:hAnsi="XO Thames"/>
      <w:b w:val="1"/>
      <w:sz w:val="22"/>
    </w:rPr>
  </w:style>
  <w:style w:styleId="Style_18" w:type="paragraph">
    <w:name w:val="Default Paragraph Font"/>
    <w:link w:val="Style_18_ch"/>
  </w:style>
  <w:style w:styleId="Style_18_ch" w:type="character">
    <w:name w:val="Default Paragraph Font"/>
    <w:link w:val="Style_18"/>
  </w:style>
  <w:style w:styleId="Style_19" w:type="paragraph">
    <w:name w:val="heading 1"/>
    <w:next w:val="Style_3"/>
    <w:link w:val="Style_19_ch"/>
    <w:uiPriority w:val="9"/>
    <w:qFormat/>
    <w:pPr>
      <w:spacing w:after="120" w:before="120"/>
      <w:ind/>
      <w:jc w:val="both"/>
      <w:outlineLvl w:val="0"/>
    </w:pPr>
    <w:rPr>
      <w:rFonts w:ascii="XO Thames" w:hAnsi="XO Thames"/>
      <w:b w:val="1"/>
      <w:sz w:val="32"/>
    </w:rPr>
  </w:style>
  <w:style w:styleId="Style_19_ch" w:type="character">
    <w:name w:val="heading 1"/>
    <w:link w:val="Style_19"/>
    <w:rPr>
      <w:rFonts w:ascii="XO Thames" w:hAnsi="XO Thames"/>
      <w:b w:val="1"/>
      <w:sz w:val="32"/>
    </w:rPr>
  </w:style>
  <w:style w:styleId="Style_20" w:type="paragraph">
    <w:name w:val="Hyperlink"/>
    <w:basedOn w:val="Style_18"/>
    <w:link w:val="Style_20_ch"/>
    <w:rPr>
      <w:color w:val="0000FF"/>
      <w:u w:val="single"/>
    </w:rPr>
  </w:style>
  <w:style w:styleId="Style_20_ch" w:type="character">
    <w:name w:val="Hyperlink"/>
    <w:basedOn w:val="Style_18_ch"/>
    <w:link w:val="Style_20"/>
    <w:rPr>
      <w:color w:val="0000FF"/>
      <w:u w:val="single"/>
    </w:rPr>
  </w:style>
  <w:style w:styleId="Style_21" w:type="paragraph">
    <w:name w:val="Footnote"/>
    <w:link w:val="Style_21_ch"/>
    <w:pPr>
      <w:ind w:firstLine="851" w:left="0"/>
      <w:jc w:val="both"/>
    </w:pPr>
    <w:rPr>
      <w:rFonts w:ascii="XO Thames" w:hAnsi="XO Thames"/>
      <w:sz w:val="22"/>
    </w:rPr>
  </w:style>
  <w:style w:styleId="Style_21_ch" w:type="character">
    <w:name w:val="Footnote"/>
    <w:link w:val="Style_21"/>
    <w:rPr>
      <w:rFonts w:ascii="XO Thames" w:hAnsi="XO Thames"/>
      <w:sz w:val="22"/>
    </w:rPr>
  </w:style>
  <w:style w:styleId="Style_22" w:type="paragraph">
    <w:name w:val="toc 1"/>
    <w:next w:val="Style_3"/>
    <w:link w:val="Style_22_ch"/>
    <w:uiPriority w:val="39"/>
    <w:pPr>
      <w:ind w:firstLine="0" w:left="0"/>
      <w:jc w:val="left"/>
    </w:pPr>
    <w:rPr>
      <w:rFonts w:ascii="XO Thames" w:hAnsi="XO Thames"/>
      <w:b w:val="1"/>
      <w:sz w:val="28"/>
    </w:rPr>
  </w:style>
  <w:style w:styleId="Style_22_ch" w:type="character">
    <w:name w:val="toc 1"/>
    <w:link w:val="Style_22"/>
    <w:rPr>
      <w:rFonts w:ascii="XO Thames" w:hAnsi="XO Thames"/>
      <w:b w:val="1"/>
      <w:sz w:val="28"/>
    </w:rPr>
  </w:style>
  <w:style w:styleId="Style_23" w:type="paragraph">
    <w:name w:val="Header and Footer"/>
    <w:link w:val="Style_23_ch"/>
    <w:pPr>
      <w:spacing w:line="240" w:lineRule="auto"/>
      <w:ind/>
      <w:jc w:val="both"/>
    </w:pPr>
    <w:rPr>
      <w:rFonts w:ascii="XO Thames" w:hAnsi="XO Thames"/>
      <w:sz w:val="20"/>
    </w:rPr>
  </w:style>
  <w:style w:styleId="Style_23_ch" w:type="character">
    <w:name w:val="Header and Footer"/>
    <w:link w:val="Style_23"/>
    <w:rPr>
      <w:rFonts w:ascii="XO Thames" w:hAnsi="XO Thames"/>
      <w:sz w:val="20"/>
    </w:rPr>
  </w:style>
  <w:style w:styleId="Style_24" w:type="paragraph">
    <w:name w:val="ConsPlusTitlePage"/>
    <w:link w:val="Style_24_ch"/>
    <w:pPr>
      <w:widowControl w:val="0"/>
      <w:spacing w:after="0" w:line="240" w:lineRule="auto"/>
      <w:ind/>
    </w:pPr>
    <w:rPr>
      <w:rFonts w:ascii="Tahoma" w:hAnsi="Tahoma"/>
      <w:sz w:val="20"/>
    </w:rPr>
  </w:style>
  <w:style w:styleId="Style_24_ch" w:type="character">
    <w:name w:val="ConsPlusTitlePage"/>
    <w:link w:val="Style_24"/>
    <w:rPr>
      <w:rFonts w:ascii="Tahoma" w:hAnsi="Tahoma"/>
      <w:sz w:val="20"/>
    </w:rPr>
  </w:style>
  <w:style w:styleId="Style_25" w:type="paragraph">
    <w:name w:val="toc 9"/>
    <w:next w:val="Style_3"/>
    <w:link w:val="Style_25_ch"/>
    <w:uiPriority w:val="39"/>
    <w:pPr>
      <w:ind w:firstLine="0" w:left="1600"/>
      <w:jc w:val="left"/>
    </w:pPr>
    <w:rPr>
      <w:rFonts w:ascii="XO Thames" w:hAnsi="XO Thames"/>
      <w:sz w:val="28"/>
    </w:rPr>
  </w:style>
  <w:style w:styleId="Style_25_ch" w:type="character">
    <w:name w:val="toc 9"/>
    <w:link w:val="Style_25"/>
    <w:rPr>
      <w:rFonts w:ascii="XO Thames" w:hAnsi="XO Thames"/>
      <w:sz w:val="28"/>
    </w:rPr>
  </w:style>
  <w:style w:styleId="Style_26" w:type="paragraph">
    <w:name w:val="Normal (Web)"/>
    <w:basedOn w:val="Style_3"/>
    <w:link w:val="Style_26_ch"/>
  </w:style>
  <w:style w:styleId="Style_26_ch" w:type="character">
    <w:name w:val="Normal (Web)"/>
    <w:basedOn w:val="Style_3_ch"/>
    <w:link w:val="Style_26"/>
  </w:style>
  <w:style w:styleId="Style_27" w:type="paragraph">
    <w:name w:val="toc 8"/>
    <w:next w:val="Style_3"/>
    <w:link w:val="Style_27_ch"/>
    <w:uiPriority w:val="39"/>
    <w:pPr>
      <w:ind w:firstLine="0" w:left="1400"/>
      <w:jc w:val="left"/>
    </w:pPr>
    <w:rPr>
      <w:rFonts w:ascii="XO Thames" w:hAnsi="XO Thames"/>
      <w:sz w:val="28"/>
    </w:rPr>
  </w:style>
  <w:style w:styleId="Style_27_ch" w:type="character">
    <w:name w:val="toc 8"/>
    <w:link w:val="Style_27"/>
    <w:rPr>
      <w:rFonts w:ascii="XO Thames" w:hAnsi="XO Thames"/>
      <w:sz w:val="28"/>
    </w:rPr>
  </w:style>
  <w:style w:styleId="Style_28" w:type="paragraph">
    <w:name w:val="Body Text Indent"/>
    <w:basedOn w:val="Style_3"/>
    <w:link w:val="Style_28_ch"/>
    <w:pPr>
      <w:ind w:firstLine="851" w:left="0"/>
      <w:jc w:val="both"/>
    </w:pPr>
    <w:rPr>
      <w:sz w:val="28"/>
    </w:rPr>
  </w:style>
  <w:style w:styleId="Style_28_ch" w:type="character">
    <w:name w:val="Body Text Indent"/>
    <w:basedOn w:val="Style_3_ch"/>
    <w:link w:val="Style_28"/>
    <w:rPr>
      <w:sz w:val="28"/>
    </w:rPr>
  </w:style>
  <w:style w:styleId="Style_29" w:type="paragraph">
    <w:name w:val="Style4"/>
    <w:basedOn w:val="Style_3"/>
    <w:link w:val="Style_29_ch"/>
    <w:pPr>
      <w:widowControl w:val="0"/>
      <w:spacing w:line="546" w:lineRule="exact"/>
      <w:ind w:firstLine="552" w:left="0"/>
      <w:jc w:val="both"/>
    </w:pPr>
  </w:style>
  <w:style w:styleId="Style_29_ch" w:type="character">
    <w:name w:val="Style4"/>
    <w:basedOn w:val="Style_3_ch"/>
    <w:link w:val="Style_29"/>
  </w:style>
  <w:style w:styleId="Style_30" w:type="paragraph">
    <w:name w:val="toc 5"/>
    <w:next w:val="Style_3"/>
    <w:link w:val="Style_30_ch"/>
    <w:uiPriority w:val="39"/>
    <w:pPr>
      <w:ind w:firstLine="0" w:left="800"/>
      <w:jc w:val="left"/>
    </w:pPr>
    <w:rPr>
      <w:rFonts w:ascii="XO Thames" w:hAnsi="XO Thames"/>
      <w:sz w:val="28"/>
    </w:rPr>
  </w:style>
  <w:style w:styleId="Style_30_ch" w:type="character">
    <w:name w:val="toc 5"/>
    <w:link w:val="Style_30"/>
    <w:rPr>
      <w:rFonts w:ascii="XO Thames" w:hAnsi="XO Thames"/>
      <w:sz w:val="28"/>
    </w:rPr>
  </w:style>
  <w:style w:styleId="Style_31" w:type="paragraph">
    <w:name w:val="highlightsearch"/>
    <w:basedOn w:val="Style_18"/>
    <w:link w:val="Style_31_ch"/>
  </w:style>
  <w:style w:styleId="Style_31_ch" w:type="character">
    <w:name w:val="highlightsearch"/>
    <w:basedOn w:val="Style_18_ch"/>
    <w:link w:val="Style_31"/>
  </w:style>
  <w:style w:styleId="Style_32" w:type="paragraph">
    <w:name w:val="Font Style12"/>
    <w:link w:val="Style_32_ch"/>
    <w:rPr>
      <w:rFonts w:ascii="Times New Roman" w:hAnsi="Times New Roman"/>
      <w:sz w:val="30"/>
    </w:rPr>
  </w:style>
  <w:style w:styleId="Style_32_ch" w:type="character">
    <w:name w:val="Font Style12"/>
    <w:link w:val="Style_32"/>
    <w:rPr>
      <w:rFonts w:ascii="Times New Roman" w:hAnsi="Times New Roman"/>
      <w:sz w:val="30"/>
    </w:rPr>
  </w:style>
  <w:style w:styleId="Style_33" w:type="paragraph">
    <w:name w:val="Subtitle"/>
    <w:next w:val="Style_3"/>
    <w:link w:val="Style_33_ch"/>
    <w:uiPriority w:val="11"/>
    <w:qFormat/>
    <w:pPr>
      <w:ind/>
      <w:jc w:val="both"/>
    </w:pPr>
    <w:rPr>
      <w:rFonts w:ascii="XO Thames" w:hAnsi="XO Thames"/>
      <w:i w:val="1"/>
      <w:sz w:val="24"/>
    </w:rPr>
  </w:style>
  <w:style w:styleId="Style_33_ch" w:type="character">
    <w:name w:val="Subtitle"/>
    <w:link w:val="Style_33"/>
    <w:rPr>
      <w:rFonts w:ascii="XO Thames" w:hAnsi="XO Thames"/>
      <w:i w:val="1"/>
      <w:sz w:val="24"/>
    </w:rPr>
  </w:style>
  <w:style w:styleId="Style_34" w:type="paragraph">
    <w:name w:val="Title"/>
    <w:basedOn w:val="Style_3"/>
    <w:link w:val="Style_34_ch"/>
    <w:uiPriority w:val="10"/>
    <w:qFormat/>
    <w:pPr>
      <w:ind/>
      <w:jc w:val="center"/>
    </w:pPr>
    <w:rPr>
      <w:b w:val="1"/>
      <w:sz w:val="28"/>
    </w:rPr>
  </w:style>
  <w:style w:styleId="Style_34_ch" w:type="character">
    <w:name w:val="Title"/>
    <w:basedOn w:val="Style_3_ch"/>
    <w:link w:val="Style_34"/>
    <w:rPr>
      <w:b w:val="1"/>
      <w:sz w:val="28"/>
    </w:rPr>
  </w:style>
  <w:style w:styleId="Style_35" w:type="paragraph">
    <w:name w:val="List Paragraph"/>
    <w:basedOn w:val="Style_3"/>
    <w:link w:val="Style_35_ch"/>
    <w:pPr>
      <w:spacing w:after="200" w:line="276" w:lineRule="auto"/>
      <w:ind w:firstLine="0" w:left="720"/>
      <w:contextualSpacing w:val="1"/>
    </w:pPr>
    <w:rPr>
      <w:rFonts w:ascii="Calibri" w:hAnsi="Calibri"/>
      <w:sz w:val="22"/>
    </w:rPr>
  </w:style>
  <w:style w:styleId="Style_35_ch" w:type="character">
    <w:name w:val="List Paragraph"/>
    <w:basedOn w:val="Style_3_ch"/>
    <w:link w:val="Style_35"/>
    <w:rPr>
      <w:rFonts w:ascii="Calibri" w:hAnsi="Calibri"/>
      <w:sz w:val="22"/>
    </w:rPr>
  </w:style>
  <w:style w:styleId="Style_36" w:type="paragraph">
    <w:name w:val="heading 4"/>
    <w:next w:val="Style_3"/>
    <w:link w:val="Style_36_ch"/>
    <w:uiPriority w:val="9"/>
    <w:qFormat/>
    <w:pPr>
      <w:spacing w:after="120" w:before="120"/>
      <w:ind/>
      <w:jc w:val="both"/>
      <w:outlineLvl w:val="3"/>
    </w:pPr>
    <w:rPr>
      <w:rFonts w:ascii="XO Thames" w:hAnsi="XO Thames"/>
      <w:b w:val="1"/>
      <w:sz w:val="24"/>
    </w:rPr>
  </w:style>
  <w:style w:styleId="Style_36_ch" w:type="character">
    <w:name w:val="heading 4"/>
    <w:link w:val="Style_36"/>
    <w:rPr>
      <w:rFonts w:ascii="XO Thames" w:hAnsi="XO Thames"/>
      <w:b w:val="1"/>
      <w:sz w:val="24"/>
    </w:rPr>
  </w:style>
  <w:style w:styleId="Style_1" w:type="paragraph">
    <w:name w:val="header"/>
    <w:basedOn w:val="Style_3"/>
    <w:link w:val="Style_1_ch"/>
    <w:pPr>
      <w:tabs>
        <w:tab w:leader="none" w:pos="4677" w:val="center"/>
        <w:tab w:leader="none" w:pos="9355" w:val="right"/>
      </w:tabs>
      <w:ind/>
    </w:pPr>
  </w:style>
  <w:style w:styleId="Style_1_ch" w:type="character">
    <w:name w:val="header"/>
    <w:basedOn w:val="Style_3_ch"/>
    <w:link w:val="Style_1"/>
  </w:style>
  <w:style w:styleId="Style_37" w:type="paragraph">
    <w:name w:val="ConsPlusNonformat"/>
    <w:link w:val="Style_37_ch"/>
    <w:pPr>
      <w:spacing w:after="0" w:line="240" w:lineRule="auto"/>
      <w:ind/>
    </w:pPr>
    <w:rPr>
      <w:rFonts w:ascii="Courier New" w:hAnsi="Courier New"/>
      <w:sz w:val="20"/>
    </w:rPr>
  </w:style>
  <w:style w:styleId="Style_37_ch" w:type="character">
    <w:name w:val="ConsPlusNonformat"/>
    <w:link w:val="Style_37"/>
    <w:rPr>
      <w:rFonts w:ascii="Courier New" w:hAnsi="Courier New"/>
      <w:sz w:val="20"/>
    </w:rPr>
  </w:style>
  <w:style w:styleId="Style_38" w:type="paragraph">
    <w:name w:val="heading 2"/>
    <w:next w:val="Style_3"/>
    <w:link w:val="Style_38_ch"/>
    <w:uiPriority w:val="9"/>
    <w:qFormat/>
    <w:pPr>
      <w:spacing w:after="120" w:before="120"/>
      <w:ind/>
      <w:jc w:val="both"/>
      <w:outlineLvl w:val="1"/>
    </w:pPr>
    <w:rPr>
      <w:rFonts w:ascii="XO Thames" w:hAnsi="XO Thames"/>
      <w:b w:val="1"/>
      <w:sz w:val="28"/>
    </w:rPr>
  </w:style>
  <w:style w:styleId="Style_38_ch" w:type="character">
    <w:name w:val="heading 2"/>
    <w:link w:val="Style_38"/>
    <w:rPr>
      <w:rFonts w:ascii="XO Thames" w:hAnsi="XO Thames"/>
      <w:b w:val="1"/>
      <w:sz w:val="28"/>
    </w:rPr>
  </w:style>
  <w:style w:styleId="Style_2" w:type="paragraph">
    <w:name w:val="ConsPlusNormal"/>
    <w:link w:val="Style_2_ch"/>
    <w:pPr>
      <w:spacing w:after="0" w:line="240" w:lineRule="auto"/>
      <w:ind/>
    </w:pPr>
    <w:rPr>
      <w:rFonts w:ascii="Times New Roman" w:hAnsi="Times New Roman"/>
      <w:sz w:val="28"/>
    </w:rPr>
  </w:style>
  <w:style w:styleId="Style_2_ch" w:type="character">
    <w:name w:val="ConsPlusNormal"/>
    <w:link w:val="Style_2"/>
    <w:rPr>
      <w:rFonts w:ascii="Times New Roman" w:hAnsi="Times New Roman"/>
      <w:sz w:val="28"/>
    </w:rPr>
  </w:style>
  <w:style w:default="1" w:styleId="Style_39" w:type="table">
    <w:name w:val="Normal Table"/>
    <w:tblPr>
      <w:tblInd w:type="dxa" w:w="0"/>
      <w:tblCellMar>
        <w:top w:type="dxa" w:w="0"/>
        <w:left w:type="dxa" w:w="108"/>
        <w:bottom w:type="dxa" w:w="0"/>
        <w:right w:type="dxa" w:w="108"/>
      </w:tblCellMar>
    </w:tblPr>
  </w:style>
  <w:style w:styleId="Style_40" w:type="table">
    <w:name w:val="Table Normal"/>
    <w:pPr>
      <w:widowControl w:val="0"/>
      <w:spacing w:after="0" w:line="240" w:lineRule="auto"/>
      <w:ind/>
    </w:pPr>
    <w:rPr>
      <w:rFonts w:ascii="Calibri" w:hAnsi="Calibri"/>
    </w:rPr>
    <w:tblPr>
      <w:tblInd w:type="dxa" w:w="0"/>
      <w:tblCellMar>
        <w:top w:type="dxa" w:w="0"/>
        <w:left w:type="dxa" w:w="0"/>
        <w:bottom w:type="dxa" w:w="0"/>
        <w:right w:type="dxa" w:w="0"/>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MyOffice-CoreFramework-Windows/26-1013.725.7203.647.3@RELEASE-DESKTOP-YERBA-RC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2025-05-13T12:20:28Z</dcterms:modified>
</cp:coreProperties>
</file>