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FD" w:rsidRDefault="00536DFD" w:rsidP="00536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9AB">
        <w:rPr>
          <w:rFonts w:ascii="Times New Roman" w:hAnsi="Times New Roman"/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5" o:title=""/>
          </v:shape>
          <o:OLEObject Type="Embed" ProgID="MSPhotoEd.3" ShapeID="_x0000_i1025" DrawAspect="Content" ObjectID="_1613828799" r:id="rId6"/>
        </w:object>
      </w:r>
    </w:p>
    <w:p w:rsidR="00536DFD" w:rsidRDefault="00536DFD" w:rsidP="00536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36DFD" w:rsidRDefault="00536DFD" w:rsidP="00536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по делам несовершеннолетних и защите их прав</w:t>
      </w:r>
    </w:p>
    <w:p w:rsidR="00536DFD" w:rsidRDefault="00536DFD" w:rsidP="00536DF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Курской области</w:t>
      </w:r>
    </w:p>
    <w:p w:rsidR="00536DFD" w:rsidRDefault="00536DFD" w:rsidP="00536DFD">
      <w:pPr>
        <w:pStyle w:val="a5"/>
        <w:spacing w:after="0"/>
        <w:jc w:val="center"/>
        <w:rPr>
          <w:u w:val="single"/>
        </w:rPr>
      </w:pPr>
      <w:r>
        <w:rPr>
          <w:b/>
          <w:bCs/>
          <w:u w:val="single"/>
        </w:rPr>
        <w:t>________________________________________________________________</w:t>
      </w:r>
    </w:p>
    <w:p w:rsidR="00536DFD" w:rsidRDefault="00536DFD" w:rsidP="00536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6DFD" w:rsidRDefault="00536DFD" w:rsidP="00536DFD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28.02.2019 г.                                                                                                   № 2</w:t>
      </w:r>
    </w:p>
    <w:p w:rsidR="00536DFD" w:rsidRDefault="00536DFD" w:rsidP="00536DFD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Место проведения: </w:t>
      </w:r>
    </w:p>
    <w:p w:rsidR="00536DFD" w:rsidRDefault="00536DFD" w:rsidP="00536DFD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Дом Советов, к.312</w:t>
      </w:r>
    </w:p>
    <w:p w:rsidR="00536DFD" w:rsidRDefault="00536DFD" w:rsidP="00536DFD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536DFD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Время проведения:</w:t>
      </w:r>
      <w:r>
        <w:rPr>
          <w:rFonts w:ascii="Times New Roman" w:hAnsi="Times New Roman"/>
          <w:iCs/>
          <w:sz w:val="28"/>
          <w:szCs w:val="28"/>
        </w:rPr>
        <w:t xml:space="preserve"> 11.00 часов</w:t>
      </w:r>
    </w:p>
    <w:p w:rsidR="00536DFD" w:rsidRDefault="00536DFD" w:rsidP="00536DFD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36DFD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Председательствовал:</w:t>
      </w:r>
    </w:p>
    <w:p w:rsidR="00536DFD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    области                                                            И.Г. Хмелевская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pStyle w:val="a7"/>
        <w:spacing w:after="0" w:line="240" w:lineRule="auto"/>
        <w:ind w:left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Присутствовали: 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комиссии                                      Н.В. Крачковская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Члены КДН и ЗП: 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Воднев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Болдырев С.И., Брежнев С.Н., Коробко С.В., Васькова Н.В., Татаренко Н.Е.,  </w:t>
      </w:r>
      <w:proofErr w:type="spellStart"/>
      <w:r>
        <w:rPr>
          <w:rFonts w:ascii="Times New Roman" w:hAnsi="Times New Roman"/>
          <w:sz w:val="28"/>
          <w:szCs w:val="28"/>
        </w:rPr>
        <w:t>Нарыкова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И.Н., Пикулина О.В., Платов М.С., 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Т.А., Горбунов П.Н., Котляров С.А.</w:t>
      </w:r>
      <w:r w:rsidRPr="00AC5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Лобова О.А.,  </w:t>
      </w:r>
      <w:proofErr w:type="spellStart"/>
      <w:r>
        <w:rPr>
          <w:rFonts w:ascii="Times New Roman" w:hAnsi="Times New Roman"/>
          <w:sz w:val="28"/>
          <w:szCs w:val="28"/>
        </w:rPr>
        <w:t>Гонеев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/>
          <w:sz w:val="28"/>
          <w:szCs w:val="28"/>
        </w:rPr>
        <w:t>Горяинова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И.Л.,</w:t>
      </w:r>
      <w:r w:rsidRPr="001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Лыткина Т.В.,</w:t>
      </w:r>
      <w:r w:rsidRPr="001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Коваленко А.Ю., Титова Т.Н.</w:t>
      </w:r>
      <w:proofErr w:type="gramEnd"/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Отсутствовали: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Уколов А.Ф., </w:t>
      </w:r>
      <w:proofErr w:type="spellStart"/>
      <w:r>
        <w:rPr>
          <w:rFonts w:ascii="Times New Roman" w:hAnsi="Times New Roman"/>
          <w:sz w:val="28"/>
          <w:szCs w:val="28"/>
        </w:rPr>
        <w:t>Шеховцов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6DFD" w:rsidRDefault="00536DFD" w:rsidP="00536DF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Приглашены: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исполнением </w:t>
      </w:r>
      <w:proofErr w:type="gramStart"/>
      <w:r>
        <w:rPr>
          <w:rFonts w:ascii="Times New Roman" w:hAnsi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законодательства прокуратуры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                Ефимова Т.Л.</w:t>
      </w:r>
      <w:r>
        <w:rPr>
          <w:rFonts w:ascii="Times New Roman" w:hAnsi="Times New Roman"/>
          <w:iCs/>
          <w:sz w:val="28"/>
          <w:szCs w:val="28"/>
        </w:rPr>
        <w:t xml:space="preserve">  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Прокурор отдела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законностью правовых актов,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соблюдением прав и свобод граждан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прокуратуры Курской области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Григоришина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</w:t>
      </w:r>
    </w:p>
    <w:p w:rsidR="00536DFD" w:rsidRDefault="00536DFD" w:rsidP="00536DF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536DFD" w:rsidRPr="00AC52C5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Начальник  </w:t>
      </w:r>
      <w:r w:rsidRPr="00AC52C5">
        <w:rPr>
          <w:rFonts w:ascii="Times New Roman" w:hAnsi="Times New Roman"/>
          <w:iCs/>
          <w:sz w:val="28"/>
          <w:szCs w:val="28"/>
        </w:rPr>
        <w:t xml:space="preserve">отдела воспитания </w:t>
      </w:r>
    </w:p>
    <w:p w:rsidR="00536DFD" w:rsidRPr="00AC52C5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 w:rsidRPr="00AC52C5">
        <w:rPr>
          <w:rFonts w:ascii="Times New Roman" w:hAnsi="Times New Roman"/>
          <w:iCs/>
          <w:sz w:val="28"/>
          <w:szCs w:val="28"/>
        </w:rPr>
        <w:t xml:space="preserve">и дополнительного образования комитета </w:t>
      </w:r>
    </w:p>
    <w:p w:rsidR="00536DFD" w:rsidRPr="00AC52C5" w:rsidRDefault="00536DFD" w:rsidP="00536DF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 w:rsidRPr="00AC52C5">
        <w:rPr>
          <w:rFonts w:ascii="Times New Roman" w:hAnsi="Times New Roman"/>
          <w:iCs/>
          <w:sz w:val="28"/>
          <w:szCs w:val="28"/>
        </w:rPr>
        <w:t xml:space="preserve">образования и науки Курской области                              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Тулиева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О.Л.</w:t>
      </w:r>
    </w:p>
    <w:p w:rsidR="00536DFD" w:rsidRDefault="00536DFD" w:rsidP="00536DF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DFD" w:rsidRDefault="00536DFD" w:rsidP="00536DF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DFD" w:rsidRDefault="00536DFD" w:rsidP="00536DF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DFD" w:rsidRDefault="00536DFD" w:rsidP="00536DFD"/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C932A0">
        <w:rPr>
          <w:rFonts w:ascii="Times New Roman" w:hAnsi="Times New Roman"/>
          <w:b/>
          <w:bCs/>
          <w:sz w:val="28"/>
          <w:szCs w:val="28"/>
        </w:rPr>
        <w:t xml:space="preserve">О рассмотрении  представления первого заместителя прокурора Курской области </w:t>
      </w:r>
      <w:proofErr w:type="spellStart"/>
      <w:r w:rsidRPr="00C932A0">
        <w:rPr>
          <w:rFonts w:ascii="Times New Roman" w:hAnsi="Times New Roman"/>
          <w:b/>
          <w:bCs/>
          <w:sz w:val="28"/>
          <w:szCs w:val="28"/>
        </w:rPr>
        <w:t>Н.В.Студеникина</w:t>
      </w:r>
      <w:proofErr w:type="spellEnd"/>
      <w:r w:rsidRPr="00C932A0">
        <w:rPr>
          <w:rFonts w:ascii="Times New Roman" w:hAnsi="Times New Roman"/>
          <w:b/>
          <w:bCs/>
          <w:sz w:val="28"/>
          <w:szCs w:val="28"/>
        </w:rPr>
        <w:t xml:space="preserve"> от 11.02.2019 № 7-11-2019 «Об устранении нарушений законодательства о профилактике безнадзорности и правонарушений несоверше</w:t>
      </w:r>
      <w:r>
        <w:rPr>
          <w:rFonts w:ascii="Times New Roman" w:hAnsi="Times New Roman"/>
          <w:b/>
          <w:bCs/>
          <w:sz w:val="28"/>
          <w:szCs w:val="28"/>
        </w:rPr>
        <w:t>ннолетних»</w:t>
      </w:r>
    </w:p>
    <w:p w:rsidR="00536DFD" w:rsidRPr="00C932A0" w:rsidRDefault="00536DFD" w:rsidP="00536D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</w:t>
      </w:r>
    </w:p>
    <w:p w:rsidR="00536DFD" w:rsidRPr="00D91D12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91D12">
        <w:rPr>
          <w:rFonts w:ascii="Times New Roman" w:hAnsi="Times New Roman"/>
          <w:sz w:val="28"/>
          <w:szCs w:val="28"/>
        </w:rPr>
        <w:t xml:space="preserve">Рассмотрев информацию </w:t>
      </w:r>
      <w:r w:rsidRPr="00D91D12">
        <w:rPr>
          <w:rFonts w:ascii="Times New Roman" w:hAnsi="Times New Roman"/>
          <w:bCs/>
          <w:sz w:val="28"/>
          <w:szCs w:val="28"/>
        </w:rPr>
        <w:t>з</w:t>
      </w:r>
      <w:r w:rsidRPr="00D91D12">
        <w:rPr>
          <w:rFonts w:ascii="Times New Roman" w:hAnsi="Times New Roman"/>
          <w:sz w:val="28"/>
          <w:szCs w:val="28"/>
        </w:rPr>
        <w:t xml:space="preserve">аместителя начальника управления по надзору за исполнением федерального законодательства прокуратуры Курской области   </w:t>
      </w:r>
      <w:r w:rsidRPr="00D91D12">
        <w:rPr>
          <w:rFonts w:ascii="Times New Roman" w:hAnsi="Times New Roman"/>
          <w:bCs/>
          <w:sz w:val="28"/>
          <w:szCs w:val="28"/>
        </w:rPr>
        <w:t xml:space="preserve">Ефимовой Т. Л. 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91D12">
        <w:rPr>
          <w:rFonts w:ascii="Times New Roman" w:hAnsi="Times New Roman"/>
          <w:b/>
          <w:bCs/>
          <w:sz w:val="28"/>
          <w:szCs w:val="28"/>
        </w:rPr>
        <w:t>комиссия ПОСТАНОВИЛА: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D12">
        <w:rPr>
          <w:rFonts w:ascii="Times New Roman" w:hAnsi="Times New Roman"/>
          <w:sz w:val="28"/>
          <w:szCs w:val="28"/>
        </w:rPr>
        <w:t>1. Информацию Ефимовой Т.Л. – принять к сведению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1D12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536DFD" w:rsidRDefault="00536DFD" w:rsidP="00536DFD">
      <w:pPr>
        <w:pStyle w:val="a5"/>
        <w:spacing w:after="0"/>
        <w:ind w:firstLine="851"/>
        <w:jc w:val="both"/>
        <w:rPr>
          <w:b/>
        </w:rPr>
      </w:pPr>
      <w:r w:rsidRPr="00D91D12">
        <w:rPr>
          <w:b/>
        </w:rPr>
        <w:t>2. Департаменту по опеке и попечительству, семейной и демографической политике Курской области (</w:t>
      </w:r>
      <w:proofErr w:type="spellStart"/>
      <w:r w:rsidRPr="00D91D12">
        <w:rPr>
          <w:b/>
        </w:rPr>
        <w:t>Сукновалова</w:t>
      </w:r>
      <w:proofErr w:type="spellEnd"/>
      <w:r w:rsidRPr="00D91D12">
        <w:rPr>
          <w:b/>
        </w:rPr>
        <w:t xml:space="preserve"> Т.А.)</w:t>
      </w:r>
      <w:r>
        <w:rPr>
          <w:b/>
        </w:rPr>
        <w:t>:</w:t>
      </w:r>
    </w:p>
    <w:p w:rsidR="00536DFD" w:rsidRDefault="00536DFD" w:rsidP="00536DFD">
      <w:pPr>
        <w:pStyle w:val="a5"/>
        <w:spacing w:after="0"/>
        <w:ind w:firstLine="851"/>
        <w:jc w:val="both"/>
        <w:rPr>
          <w:bCs/>
        </w:rPr>
      </w:pPr>
      <w:r>
        <w:rPr>
          <w:b/>
        </w:rPr>
        <w:t xml:space="preserve">2.1. </w:t>
      </w:r>
      <w:proofErr w:type="gramStart"/>
      <w:r w:rsidRPr="00B14DB1">
        <w:t>О</w:t>
      </w:r>
      <w:r w:rsidRPr="00D91D12">
        <w:t xml:space="preserve">беспечить строгий контроль за проведением </w:t>
      </w:r>
      <w:r>
        <w:t xml:space="preserve">сотрудниками отдела по обеспечению деятельности КДН и ЗП департамента по опеке и попечительству, семейной и демографической политике Курской области   совместно с членами областной комиссии </w:t>
      </w:r>
      <w:r w:rsidRPr="00D91D12">
        <w:t xml:space="preserve">проверок деятельности муниципальных КДН и ЗП </w:t>
      </w:r>
      <w:r>
        <w:t xml:space="preserve"> </w:t>
      </w:r>
      <w:r w:rsidRPr="00D91D12">
        <w:t xml:space="preserve">в сроки, установленные </w:t>
      </w:r>
      <w:r>
        <w:t>«</w:t>
      </w:r>
      <w:r w:rsidRPr="00D91D12">
        <w:rPr>
          <w:bCs/>
        </w:rPr>
        <w:t>График</w:t>
      </w:r>
      <w:r>
        <w:rPr>
          <w:bCs/>
        </w:rPr>
        <w:t xml:space="preserve">ом </w:t>
      </w:r>
      <w:r w:rsidRPr="00D91D12">
        <w:rPr>
          <w:bCs/>
        </w:rPr>
        <w:t>проведения проверок и оказания методической помощи муниципальным  комиссиям по делам несовершеннолетних и защите их прав на 2019 год</w:t>
      </w:r>
      <w:r>
        <w:rPr>
          <w:bCs/>
        </w:rPr>
        <w:t>».</w:t>
      </w:r>
      <w:proofErr w:type="gramEnd"/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проверок обратить особое внимание на вопросы устранения </w:t>
      </w:r>
      <w:proofErr w:type="gramStart"/>
      <w:r>
        <w:rPr>
          <w:rFonts w:ascii="Times New Roman" w:hAnsi="Times New Roman"/>
          <w:sz w:val="28"/>
          <w:szCs w:val="28"/>
        </w:rPr>
        <w:t>муниципальными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КДН и ЗП нарушений законодательства, выявленных в 2018 году  </w:t>
      </w:r>
      <w:proofErr w:type="spellStart"/>
      <w:r>
        <w:rPr>
          <w:rFonts w:ascii="Times New Roman" w:hAnsi="Times New Roman"/>
          <w:sz w:val="28"/>
          <w:szCs w:val="28"/>
        </w:rPr>
        <w:t>горрайпрокурорами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36DFD" w:rsidRDefault="00536DFD" w:rsidP="00536DFD">
      <w:pPr>
        <w:pStyle w:val="a5"/>
        <w:spacing w:after="0"/>
        <w:ind w:firstLine="851"/>
        <w:jc w:val="both"/>
        <w:rPr>
          <w:bCs/>
        </w:rPr>
      </w:pPr>
      <w:r w:rsidRPr="00B14DB1">
        <w:rPr>
          <w:b/>
          <w:bCs/>
        </w:rPr>
        <w:t>2.2.</w:t>
      </w:r>
      <w:r>
        <w:rPr>
          <w:bCs/>
        </w:rPr>
        <w:t xml:space="preserve"> </w:t>
      </w:r>
      <w:proofErr w:type="gramStart"/>
      <w:r>
        <w:rPr>
          <w:bCs/>
        </w:rPr>
        <w:t>Во исполнение распоряжения Губернатора Курской области от 16.07.2018 года №191-рг «О вопросах организации профессионального образования и дополнительного профессионального образования выборных должностных лиц и муниципальных служащих органов местного самоуправления Курской области»  и утвержденных календарных планов повышения квалификации глав и муниципальных служащих органов местного самоуправления Курской области в 2019 году  предусмотреть в рамках проведения областных учебно-методических семинаров с муниципальными служащими комиссий по</w:t>
      </w:r>
      <w:proofErr w:type="gramEnd"/>
      <w:r>
        <w:rPr>
          <w:bCs/>
        </w:rPr>
        <w:t xml:space="preserve"> делам несовершеннолетних и </w:t>
      </w:r>
      <w:r>
        <w:rPr>
          <w:bCs/>
        </w:rPr>
        <w:lastRenderedPageBreak/>
        <w:t>защите их прав муниципальных районов и городских округов Курской области (23 апреля, 6 ноября и 10 декабря 2019 года) рассмотрение следующих вопросов: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14DB1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 координирующих функциях комиссий по делам несовершеннолетних и защите их прав в вопросах профилактики безнадзорности и правонарушений несовершеннолетних;</w:t>
      </w:r>
    </w:p>
    <w:p w:rsidR="00536DFD" w:rsidRPr="00B14DB1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Pr="00B14DB1">
        <w:rPr>
          <w:rFonts w:ascii="Times New Roman" w:hAnsi="Times New Roman"/>
          <w:sz w:val="28"/>
          <w:szCs w:val="28"/>
        </w:rPr>
        <w:t>об организации проведения индивидуальной профилактической работы с несовершеннолетними и семьями, находящимися в социально опасном положении;</w:t>
      </w:r>
    </w:p>
    <w:p w:rsidR="00536DFD" w:rsidRPr="00B14DB1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4DB1">
        <w:rPr>
          <w:rFonts w:ascii="Times New Roman" w:hAnsi="Times New Roman"/>
          <w:sz w:val="28"/>
          <w:szCs w:val="28"/>
        </w:rPr>
        <w:t xml:space="preserve">- </w:t>
      </w:r>
      <w:r w:rsidRPr="00B14DB1">
        <w:rPr>
          <w:rFonts w:ascii="Times New Roman" w:hAnsi="Times New Roman"/>
          <w:bCs/>
          <w:sz w:val="28"/>
          <w:szCs w:val="28"/>
        </w:rPr>
        <w:t>о</w:t>
      </w:r>
      <w:r w:rsidRPr="00B14DB1"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B14DB1">
        <w:rPr>
          <w:rFonts w:ascii="Times New Roman" w:hAnsi="Times New Roman"/>
          <w:sz w:val="28"/>
          <w:szCs w:val="28"/>
        </w:rPr>
        <w:t xml:space="preserve">исполнении </w:t>
      </w:r>
      <w:proofErr w:type="gramStart"/>
      <w:r w:rsidRPr="00B14DB1">
        <w:rPr>
          <w:rFonts w:ascii="Times New Roman" w:hAnsi="Times New Roman"/>
          <w:sz w:val="28"/>
          <w:szCs w:val="28"/>
        </w:rPr>
        <w:t>муниципальными</w:t>
      </w:r>
      <w:proofErr w:type="gramEnd"/>
      <w:r w:rsidRPr="00B14DB1">
        <w:rPr>
          <w:rFonts w:ascii="Times New Roman" w:hAnsi="Times New Roman"/>
          <w:sz w:val="28"/>
          <w:szCs w:val="28"/>
        </w:rPr>
        <w:t xml:space="preserve"> КДН  и ЗП постановлений областной комиссии  по делам несовершеннолетних и защите их прав;</w:t>
      </w:r>
    </w:p>
    <w:p w:rsidR="00536DFD" w:rsidRPr="00B14DB1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4DB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B14DB1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е</w:t>
      </w:r>
      <w:r w:rsidRPr="00B14DB1">
        <w:rPr>
          <w:rFonts w:ascii="Times New Roman" w:hAnsi="Times New Roman"/>
          <w:sz w:val="28"/>
          <w:szCs w:val="28"/>
        </w:rPr>
        <w:t xml:space="preserve"> заседаний комиссий по делам несовершеннолетних и защите их прав и </w:t>
      </w:r>
      <w:proofErr w:type="gramStart"/>
      <w:r w:rsidRPr="00B14DB1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14DB1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B14DB1">
        <w:rPr>
          <w:rFonts w:ascii="Times New Roman" w:hAnsi="Times New Roman"/>
          <w:sz w:val="28"/>
          <w:szCs w:val="28"/>
        </w:rPr>
        <w:t xml:space="preserve"> исполнением принятых постановлений;</w:t>
      </w:r>
    </w:p>
    <w:p w:rsidR="00536DFD" w:rsidRPr="00B14DB1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4DB1">
        <w:rPr>
          <w:rFonts w:ascii="Times New Roman" w:hAnsi="Times New Roman"/>
          <w:sz w:val="28"/>
          <w:szCs w:val="28"/>
        </w:rPr>
        <w:t>-  о формировании статистической отчетности комиссий по делам несовершеннолетних и защите их прав в соответствии с Приказом Федеральной службы государственной статистики от 30.07.2018 года №464 «Об утверждении статистического инструментария для организации Министерством просвещения РФ федерального статистического наблюдения за деятельностью комиссии по делам несовершеннолетних и защите их прав по профилактике безнадзорности и правонарушений несовершеннолетних</w:t>
      </w:r>
      <w:r>
        <w:rPr>
          <w:rFonts w:ascii="Times New Roman" w:hAnsi="Times New Roman"/>
          <w:sz w:val="28"/>
          <w:szCs w:val="28"/>
        </w:rPr>
        <w:t>»</w:t>
      </w:r>
      <w:r w:rsidRPr="00B14DB1">
        <w:rPr>
          <w:rFonts w:ascii="Times New Roman" w:hAnsi="Times New Roman"/>
          <w:sz w:val="28"/>
          <w:szCs w:val="28"/>
        </w:rPr>
        <w:t>.</w:t>
      </w:r>
      <w:proofErr w:type="gramEnd"/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2.</w:t>
      </w:r>
      <w:r w:rsidRPr="005C37F5">
        <w:rPr>
          <w:rFonts w:ascii="Times New Roman" w:hAnsi="Times New Roman"/>
          <w:b/>
          <w:iCs/>
          <w:sz w:val="28"/>
          <w:szCs w:val="28"/>
        </w:rPr>
        <w:t>3.</w:t>
      </w:r>
      <w:r w:rsidRPr="00C0137C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C0137C">
        <w:rPr>
          <w:rFonts w:ascii="Times New Roman" w:hAnsi="Times New Roman"/>
          <w:b/>
          <w:iCs/>
          <w:sz w:val="28"/>
          <w:szCs w:val="28"/>
        </w:rPr>
        <w:t>Совместно с  к</w:t>
      </w:r>
      <w:r w:rsidRPr="00C0137C">
        <w:rPr>
          <w:rFonts w:ascii="Times New Roman" w:hAnsi="Times New Roman"/>
          <w:b/>
          <w:sz w:val="28"/>
          <w:szCs w:val="28"/>
        </w:rPr>
        <w:t>омитетом  по труду и занятости населения Курской области (Кулагина Е.В.) , комитетом по делам молодежи и туризму Курской области (</w:t>
      </w:r>
      <w:proofErr w:type="spellStart"/>
      <w:r w:rsidRPr="00C0137C">
        <w:rPr>
          <w:rFonts w:ascii="Times New Roman" w:hAnsi="Times New Roman"/>
          <w:b/>
          <w:sz w:val="28"/>
          <w:szCs w:val="28"/>
        </w:rPr>
        <w:t>В.В.Гребенкин</w:t>
      </w:r>
      <w:proofErr w:type="spellEnd"/>
      <w:r w:rsidRPr="00C0137C">
        <w:rPr>
          <w:rFonts w:ascii="Times New Roman" w:hAnsi="Times New Roman"/>
          <w:b/>
          <w:sz w:val="28"/>
          <w:szCs w:val="28"/>
        </w:rPr>
        <w:t>), комитетом  по культуре Курской области (</w:t>
      </w:r>
      <w:r>
        <w:rPr>
          <w:rFonts w:ascii="Times New Roman" w:hAnsi="Times New Roman"/>
          <w:b/>
          <w:sz w:val="28"/>
          <w:szCs w:val="28"/>
        </w:rPr>
        <w:t>Яковлева Е.Н.</w:t>
      </w:r>
      <w:r w:rsidRPr="00C0137C">
        <w:rPr>
          <w:rFonts w:ascii="Times New Roman" w:hAnsi="Times New Roman"/>
          <w:b/>
          <w:sz w:val="28"/>
          <w:szCs w:val="28"/>
        </w:rPr>
        <w:t>) , комитетом по физической культуре и спорту (</w:t>
      </w:r>
      <w:proofErr w:type="spellStart"/>
      <w:r w:rsidRPr="00C0137C">
        <w:rPr>
          <w:rFonts w:ascii="Times New Roman" w:hAnsi="Times New Roman"/>
          <w:b/>
          <w:sz w:val="28"/>
          <w:szCs w:val="28"/>
        </w:rPr>
        <w:t>Ламонова</w:t>
      </w:r>
      <w:proofErr w:type="spellEnd"/>
      <w:r w:rsidRPr="00C0137C">
        <w:rPr>
          <w:rFonts w:ascii="Times New Roman" w:hAnsi="Times New Roman"/>
          <w:b/>
          <w:sz w:val="28"/>
          <w:szCs w:val="28"/>
        </w:rPr>
        <w:t xml:space="preserve"> Е.А.) </w:t>
      </w:r>
      <w:r w:rsidRPr="00C0137C">
        <w:rPr>
          <w:rFonts w:ascii="Times New Roman" w:hAnsi="Times New Roman"/>
          <w:sz w:val="28"/>
          <w:szCs w:val="28"/>
        </w:rPr>
        <w:t>о</w:t>
      </w:r>
      <w:r w:rsidRPr="00C0137C">
        <w:rPr>
          <w:rFonts w:ascii="Times New Roman" w:hAnsi="Times New Roman"/>
          <w:iCs/>
          <w:sz w:val="28"/>
          <w:szCs w:val="28"/>
        </w:rPr>
        <w:t xml:space="preserve">беспечить проведение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0137C">
        <w:rPr>
          <w:rFonts w:ascii="Times New Roman" w:hAnsi="Times New Roman"/>
          <w:iCs/>
          <w:sz w:val="28"/>
          <w:szCs w:val="28"/>
        </w:rPr>
        <w:t xml:space="preserve">ежеквартальных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0137C">
        <w:rPr>
          <w:rFonts w:ascii="Times New Roman" w:hAnsi="Times New Roman"/>
          <w:iCs/>
          <w:sz w:val="28"/>
          <w:szCs w:val="28"/>
        </w:rPr>
        <w:t xml:space="preserve">сверок </w:t>
      </w:r>
      <w:r>
        <w:rPr>
          <w:rFonts w:ascii="Times New Roman" w:hAnsi="Times New Roman"/>
          <w:iCs/>
          <w:sz w:val="28"/>
          <w:szCs w:val="28"/>
        </w:rPr>
        <w:t xml:space="preserve">данных  об организации </w:t>
      </w:r>
      <w:r w:rsidRPr="00C0137C">
        <w:rPr>
          <w:rFonts w:ascii="Times New Roman" w:hAnsi="Times New Roman"/>
          <w:sz w:val="28"/>
          <w:szCs w:val="28"/>
        </w:rPr>
        <w:t>досуга и занятости несовершеннолетних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C0137C">
        <w:rPr>
          <w:rFonts w:ascii="Times New Roman" w:hAnsi="Times New Roman"/>
          <w:sz w:val="28"/>
          <w:szCs w:val="28"/>
        </w:rPr>
        <w:t>находящихся в социально опасном положении и состоящих на</w:t>
      </w:r>
      <w:proofErr w:type="gramEnd"/>
      <w:r w:rsidRPr="00C0137C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 xml:space="preserve">ах </w:t>
      </w:r>
      <w:proofErr w:type="gramStart"/>
      <w:r w:rsidRPr="00C0137C">
        <w:rPr>
          <w:rFonts w:ascii="Times New Roman" w:hAnsi="Times New Roman"/>
          <w:sz w:val="28"/>
          <w:szCs w:val="28"/>
        </w:rPr>
        <w:t>в</w:t>
      </w:r>
      <w:proofErr w:type="gramEnd"/>
      <w:r w:rsidRPr="00C0137C">
        <w:rPr>
          <w:rFonts w:ascii="Times New Roman" w:hAnsi="Times New Roman"/>
          <w:sz w:val="28"/>
          <w:szCs w:val="28"/>
        </w:rPr>
        <w:t xml:space="preserve"> муниципальных КДН и ЗП (с разбивкой по МО)</w:t>
      </w:r>
      <w:r>
        <w:rPr>
          <w:rFonts w:ascii="Times New Roman" w:hAnsi="Times New Roman"/>
          <w:sz w:val="28"/>
          <w:szCs w:val="28"/>
        </w:rPr>
        <w:t>.</w:t>
      </w:r>
    </w:p>
    <w:p w:rsidR="00536DFD" w:rsidRPr="00691604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2.4</w:t>
      </w:r>
      <w:r w:rsidRPr="00691604">
        <w:rPr>
          <w:rFonts w:ascii="Times New Roman" w:hAnsi="Times New Roman"/>
          <w:b/>
          <w:iCs/>
          <w:sz w:val="28"/>
          <w:szCs w:val="28"/>
        </w:rPr>
        <w:t>.</w:t>
      </w:r>
      <w:r w:rsidRPr="00691604">
        <w:rPr>
          <w:rFonts w:ascii="Times New Roman" w:hAnsi="Times New Roman"/>
          <w:iCs/>
          <w:sz w:val="28"/>
          <w:szCs w:val="28"/>
        </w:rPr>
        <w:t xml:space="preserve"> Направить в муниципальные КДН и ЗП методические рекомендации по вопросам соблюдения </w:t>
      </w:r>
      <w:r>
        <w:rPr>
          <w:rFonts w:ascii="Times New Roman" w:hAnsi="Times New Roman"/>
          <w:iCs/>
          <w:sz w:val="28"/>
          <w:szCs w:val="28"/>
        </w:rPr>
        <w:t xml:space="preserve">комиссиями </w:t>
      </w:r>
      <w:r w:rsidRPr="00691604">
        <w:rPr>
          <w:rFonts w:ascii="Times New Roman" w:hAnsi="Times New Roman"/>
          <w:iCs/>
          <w:sz w:val="28"/>
          <w:szCs w:val="28"/>
        </w:rPr>
        <w:t>требований административного законодательства.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3. Муниципальным комиссиям по делам несовершеннолетних и защите их прав: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3</w:t>
      </w:r>
      <w:r w:rsidRPr="00462013">
        <w:rPr>
          <w:rFonts w:ascii="Times New Roman" w:hAnsi="Times New Roman"/>
          <w:b/>
          <w:iCs/>
          <w:sz w:val="28"/>
          <w:szCs w:val="28"/>
        </w:rPr>
        <w:t>.</w:t>
      </w:r>
      <w:r w:rsidRPr="00462013">
        <w:rPr>
          <w:rFonts w:ascii="Times New Roman" w:hAnsi="Times New Roman"/>
          <w:b/>
          <w:sz w:val="28"/>
          <w:szCs w:val="28"/>
        </w:rPr>
        <w:t>1.</w:t>
      </w:r>
      <w:r w:rsidRPr="00356E4B">
        <w:rPr>
          <w:rFonts w:ascii="Times New Roman" w:hAnsi="Times New Roman"/>
          <w:sz w:val="28"/>
          <w:szCs w:val="28"/>
        </w:rPr>
        <w:t xml:space="preserve"> Рассмотреть на ближайших заседаниях КДН и ЗП </w:t>
      </w:r>
      <w:r>
        <w:rPr>
          <w:rFonts w:ascii="Times New Roman" w:hAnsi="Times New Roman"/>
          <w:sz w:val="28"/>
          <w:szCs w:val="28"/>
        </w:rPr>
        <w:t xml:space="preserve">с приглашением </w:t>
      </w:r>
      <w:proofErr w:type="spellStart"/>
      <w:r>
        <w:rPr>
          <w:rFonts w:ascii="Times New Roman" w:hAnsi="Times New Roman"/>
          <w:sz w:val="28"/>
          <w:szCs w:val="28"/>
        </w:rPr>
        <w:t>горрайпрокуроров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6E4B">
        <w:rPr>
          <w:rFonts w:ascii="Times New Roman" w:hAnsi="Times New Roman"/>
          <w:sz w:val="28"/>
          <w:szCs w:val="28"/>
        </w:rPr>
        <w:t xml:space="preserve">представление </w:t>
      </w:r>
      <w:r w:rsidRPr="00356E4B">
        <w:rPr>
          <w:rFonts w:ascii="Times New Roman" w:hAnsi="Times New Roman"/>
          <w:bCs/>
          <w:sz w:val="28"/>
          <w:szCs w:val="28"/>
        </w:rPr>
        <w:t xml:space="preserve">первого заместителя прокурора Курской области </w:t>
      </w:r>
      <w:proofErr w:type="spellStart"/>
      <w:r w:rsidRPr="00356E4B">
        <w:rPr>
          <w:rFonts w:ascii="Times New Roman" w:hAnsi="Times New Roman"/>
          <w:bCs/>
          <w:sz w:val="28"/>
          <w:szCs w:val="28"/>
        </w:rPr>
        <w:t>Н.В.Студеникина</w:t>
      </w:r>
      <w:proofErr w:type="spellEnd"/>
      <w:r w:rsidRPr="00356E4B">
        <w:rPr>
          <w:rFonts w:ascii="Times New Roman" w:hAnsi="Times New Roman"/>
          <w:bCs/>
          <w:sz w:val="28"/>
          <w:szCs w:val="28"/>
        </w:rPr>
        <w:t xml:space="preserve"> от 11.02.2019 № 7-11-2019 «Об устранении нарушений законодательства о профилактике безнадзорности и правонарушений несовершеннолетних»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536DFD" w:rsidRPr="00D56863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D56863">
        <w:rPr>
          <w:rFonts w:ascii="Times New Roman" w:hAnsi="Times New Roman"/>
          <w:iCs/>
          <w:sz w:val="28"/>
          <w:szCs w:val="28"/>
        </w:rPr>
        <w:t>Принять комплекс исчерпывающих мер по  недопущению</w:t>
      </w:r>
      <w:r>
        <w:rPr>
          <w:rFonts w:ascii="Times New Roman" w:hAnsi="Times New Roman"/>
          <w:iCs/>
          <w:sz w:val="28"/>
          <w:szCs w:val="28"/>
        </w:rPr>
        <w:t xml:space="preserve"> выявленных нарушений законодательства в деятельности комиссий по делам несовершеннолетних и защите их прав.</w:t>
      </w:r>
    </w:p>
    <w:p w:rsidR="00536DFD" w:rsidRPr="00D56863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6863">
        <w:rPr>
          <w:rFonts w:ascii="Times New Roman" w:hAnsi="Times New Roman"/>
          <w:iCs/>
          <w:sz w:val="28"/>
          <w:szCs w:val="28"/>
        </w:rPr>
        <w:t xml:space="preserve">Копии постановлений </w:t>
      </w:r>
      <w:r>
        <w:rPr>
          <w:rFonts w:ascii="Times New Roman" w:hAnsi="Times New Roman"/>
          <w:iCs/>
          <w:sz w:val="28"/>
          <w:szCs w:val="28"/>
        </w:rPr>
        <w:t xml:space="preserve">комиссий  </w:t>
      </w:r>
      <w:r w:rsidRPr="00D56863">
        <w:rPr>
          <w:rFonts w:ascii="Times New Roman" w:hAnsi="Times New Roman"/>
          <w:iCs/>
          <w:sz w:val="28"/>
          <w:szCs w:val="28"/>
        </w:rPr>
        <w:t xml:space="preserve">направить в </w:t>
      </w:r>
      <w:r>
        <w:rPr>
          <w:rFonts w:ascii="Times New Roman" w:hAnsi="Times New Roman"/>
          <w:iCs/>
          <w:sz w:val="28"/>
          <w:szCs w:val="28"/>
        </w:rPr>
        <w:t xml:space="preserve">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епартамент по опеке и попечительству, семейной и демографической политике Курской области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 xml:space="preserve">в срок до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25 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марта 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9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 xml:space="preserve"> года. </w:t>
      </w:r>
    </w:p>
    <w:p w:rsidR="00536DFD" w:rsidRPr="00F20AAE" w:rsidRDefault="00536DFD" w:rsidP="00536DFD">
      <w:pPr>
        <w:pStyle w:val="a5"/>
        <w:spacing w:after="0"/>
        <w:ind w:firstLine="851"/>
        <w:jc w:val="both"/>
        <w:rPr>
          <w:b/>
          <w:iCs/>
        </w:rPr>
      </w:pPr>
      <w:r>
        <w:rPr>
          <w:b/>
          <w:iCs/>
        </w:rPr>
        <w:lastRenderedPageBreak/>
        <w:t>3.2. Со</w:t>
      </w:r>
      <w:r w:rsidRPr="00D56863">
        <w:rPr>
          <w:b/>
          <w:iCs/>
        </w:rPr>
        <w:t xml:space="preserve">вместно с </w:t>
      </w:r>
      <w:r w:rsidRPr="00F20AAE">
        <w:rPr>
          <w:b/>
          <w:color w:val="000000"/>
        </w:rPr>
        <w:t>территориальными органами  МВД России на районном уровне, подчиненных УМВД России по Курской области</w:t>
      </w:r>
      <w:r>
        <w:rPr>
          <w:b/>
          <w:color w:val="000000"/>
        </w:rPr>
        <w:t xml:space="preserve"> </w:t>
      </w:r>
      <w:r w:rsidRPr="00D56863">
        <w:rPr>
          <w:iCs/>
        </w:rPr>
        <w:t xml:space="preserve">провести </w:t>
      </w:r>
      <w:r>
        <w:rPr>
          <w:iCs/>
        </w:rPr>
        <w:t xml:space="preserve">детальный </w:t>
      </w:r>
      <w:r w:rsidRPr="00D56863">
        <w:rPr>
          <w:iCs/>
        </w:rPr>
        <w:t>анализ насильственных преступлений несовершеннолетних, изучить характеристику лиц, их совершивших</w:t>
      </w:r>
      <w:r>
        <w:rPr>
          <w:iCs/>
        </w:rPr>
        <w:t>, результаты анализа рассмотреть на заседаниях комиссий с выработкой мер по их предупреждению</w:t>
      </w:r>
      <w:r w:rsidRPr="00D56863">
        <w:rPr>
          <w:iCs/>
        </w:rPr>
        <w:t>.</w:t>
      </w:r>
    </w:p>
    <w:p w:rsidR="00536DFD" w:rsidRPr="00D56863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6863">
        <w:rPr>
          <w:rFonts w:ascii="Times New Roman" w:hAnsi="Times New Roman"/>
          <w:iCs/>
          <w:sz w:val="28"/>
          <w:szCs w:val="28"/>
        </w:rPr>
        <w:t xml:space="preserve">Копии постановлений направить </w:t>
      </w:r>
      <w:r>
        <w:rPr>
          <w:rFonts w:ascii="Times New Roman" w:hAnsi="Times New Roman"/>
          <w:iCs/>
          <w:sz w:val="28"/>
          <w:szCs w:val="28"/>
        </w:rPr>
        <w:t>в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епартамент по опеке и попечительству, семейной и демографической политике Курской области 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 xml:space="preserve">в срок до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10 апреля 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 xml:space="preserve">  201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9</w:t>
      </w:r>
      <w:r w:rsidRPr="00D56863">
        <w:rPr>
          <w:rFonts w:ascii="Times New Roman" w:hAnsi="Times New Roman"/>
          <w:b/>
          <w:iCs/>
          <w:sz w:val="28"/>
          <w:szCs w:val="28"/>
          <w:u w:val="single"/>
        </w:rPr>
        <w:t xml:space="preserve"> года. 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4</w:t>
      </w:r>
      <w:r w:rsidRPr="00D56863">
        <w:rPr>
          <w:rFonts w:ascii="Times New Roman" w:hAnsi="Times New Roman"/>
          <w:b/>
          <w:iCs/>
          <w:sz w:val="28"/>
          <w:szCs w:val="28"/>
        </w:rPr>
        <w:t xml:space="preserve">.  Членам областной КДН и ЗП </w:t>
      </w:r>
      <w:r>
        <w:rPr>
          <w:rFonts w:ascii="Times New Roman" w:hAnsi="Times New Roman"/>
          <w:b/>
          <w:iCs/>
          <w:sz w:val="28"/>
          <w:szCs w:val="28"/>
        </w:rPr>
        <w:t xml:space="preserve">в 2019 году </w:t>
      </w:r>
      <w:r w:rsidRPr="00044AD7">
        <w:rPr>
          <w:rFonts w:ascii="Times New Roman" w:hAnsi="Times New Roman"/>
          <w:iCs/>
          <w:sz w:val="28"/>
          <w:szCs w:val="28"/>
        </w:rPr>
        <w:t xml:space="preserve">принять участие в проведении комплексных проверок деятельности органов и учреждений системы профилактики </w:t>
      </w:r>
      <w:r w:rsidRPr="00044AD7">
        <w:rPr>
          <w:rFonts w:ascii="Times New Roman" w:hAnsi="Times New Roman"/>
          <w:sz w:val="28"/>
          <w:szCs w:val="28"/>
        </w:rPr>
        <w:t>Курск</w:t>
      </w:r>
      <w:r>
        <w:rPr>
          <w:rFonts w:ascii="Times New Roman" w:hAnsi="Times New Roman"/>
          <w:sz w:val="28"/>
          <w:szCs w:val="28"/>
        </w:rPr>
        <w:t xml:space="preserve">ого, </w:t>
      </w:r>
      <w:proofErr w:type="spellStart"/>
      <w:r w:rsidRPr="00044AD7">
        <w:rPr>
          <w:rFonts w:ascii="Times New Roman" w:hAnsi="Times New Roman"/>
          <w:sz w:val="28"/>
          <w:szCs w:val="28"/>
        </w:rPr>
        <w:t>Поныровск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44AD7">
        <w:rPr>
          <w:rFonts w:ascii="Times New Roman" w:hAnsi="Times New Roman"/>
          <w:sz w:val="28"/>
          <w:szCs w:val="28"/>
        </w:rPr>
        <w:t>Курчатовск</w:t>
      </w:r>
      <w:r>
        <w:rPr>
          <w:rFonts w:ascii="Times New Roman" w:hAnsi="Times New Roman"/>
          <w:sz w:val="28"/>
          <w:szCs w:val="28"/>
        </w:rPr>
        <w:t xml:space="preserve">ого, </w:t>
      </w:r>
      <w:proofErr w:type="spellStart"/>
      <w:r>
        <w:rPr>
          <w:rFonts w:ascii="Times New Roman" w:hAnsi="Times New Roman"/>
          <w:sz w:val="28"/>
          <w:szCs w:val="28"/>
        </w:rPr>
        <w:t>Суджанского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и города Курчатова.</w:t>
      </w:r>
    </w:p>
    <w:p w:rsidR="00536DFD" w:rsidRPr="00D36E45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D36E45">
        <w:rPr>
          <w:rFonts w:ascii="Times New Roman" w:hAnsi="Times New Roman"/>
          <w:b/>
          <w:sz w:val="28"/>
          <w:szCs w:val="28"/>
        </w:rPr>
        <w:t>. Главам районов и городов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6E45">
        <w:rPr>
          <w:rFonts w:ascii="Times New Roman" w:hAnsi="Times New Roman"/>
          <w:sz w:val="28"/>
          <w:szCs w:val="28"/>
        </w:rPr>
        <w:t>рассмотреть вопрос о привлечени</w:t>
      </w:r>
      <w:r>
        <w:rPr>
          <w:rFonts w:ascii="Times New Roman" w:hAnsi="Times New Roman"/>
          <w:sz w:val="28"/>
          <w:szCs w:val="28"/>
        </w:rPr>
        <w:t xml:space="preserve">и к дисциплинарной ответственности председателей КДН и ЗП, в деятельности которых выявлены нарушения </w:t>
      </w:r>
      <w:r w:rsidRPr="00D36E45">
        <w:rPr>
          <w:rFonts w:ascii="Times New Roman" w:hAnsi="Times New Roman"/>
          <w:sz w:val="28"/>
          <w:szCs w:val="28"/>
        </w:rPr>
        <w:t>федерального законодательства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36DFD" w:rsidRPr="005C37F5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принятых мерах проинформировать КДН и ЗП Администрации Курской области в срок </w:t>
      </w:r>
      <w:r w:rsidRPr="005C37F5">
        <w:rPr>
          <w:rFonts w:ascii="Times New Roman" w:hAnsi="Times New Roman"/>
          <w:b/>
          <w:sz w:val="28"/>
          <w:szCs w:val="28"/>
          <w:u w:val="single"/>
        </w:rPr>
        <w:t>до 10 марта 2019 года.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b/>
          <w:sz w:val="28"/>
          <w:szCs w:val="28"/>
        </w:rPr>
        <w:t>Председателю комитета по физической культуре и спорту Курской области (</w:t>
      </w:r>
      <w:proofErr w:type="spellStart"/>
      <w:r>
        <w:rPr>
          <w:rFonts w:ascii="Times New Roman" w:hAnsi="Times New Roman"/>
          <w:b/>
          <w:sz w:val="28"/>
          <w:szCs w:val="28"/>
        </w:rPr>
        <w:t>Ламонова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Е.А.),  председателю комитета по культуре Курской области (Яковлева Е.Н), председателю комитета информации и печати Курской области (Михайлов Д.В.) </w:t>
      </w:r>
      <w:r>
        <w:rPr>
          <w:rFonts w:ascii="Times New Roman" w:hAnsi="Times New Roman"/>
          <w:sz w:val="28"/>
          <w:szCs w:val="28"/>
        </w:rPr>
        <w:t>рассмотреть вопрос о наличии оснований для привлечения к дисциплинарной ответственности лиц, допустивших не предоставление в КДН и ЗП Администрации Курской области информации об исполнении постановления комиссии №15 от 05.06.2018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</w:t>
      </w:r>
      <w:r w:rsidRPr="00155476">
        <w:rPr>
          <w:rFonts w:ascii="Times New Roman" w:hAnsi="Times New Roman"/>
          <w:sz w:val="28"/>
          <w:szCs w:val="28"/>
        </w:rPr>
        <w:t>«О межведомственном взаимодействии органов и учреждений системы профилактики Курской области по выявлению и оказанию помощи несовершеннолетним, употребляющим алкогольные напитки,  наркотические средства и психотропные вещества. Предупреждение  преступлений, совершаемых несовершеннолетними в состоянии алкогольного и наркотического опьянения</w:t>
      </w:r>
      <w:r>
        <w:rPr>
          <w:rFonts w:ascii="Times New Roman" w:hAnsi="Times New Roman"/>
          <w:sz w:val="28"/>
          <w:szCs w:val="28"/>
        </w:rPr>
        <w:t>», срок по которому истек  1 ноября 2018 года.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меры по недопущению подобных нарушений в дальнейшем. 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принятых мерах проинформировать КДН и ЗП Администрации Курской области в срок </w:t>
      </w:r>
      <w:r>
        <w:rPr>
          <w:rFonts w:ascii="Times New Roman" w:hAnsi="Times New Roman"/>
          <w:b/>
          <w:sz w:val="28"/>
          <w:szCs w:val="28"/>
          <w:u w:val="single"/>
        </w:rPr>
        <w:t>до 10 марта 2019 года.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Ежеквартально выносить на заседания областной комиссии по делам несовершеннолетних и защите их прав вопросы об исполнении муниципальными КДН и ЗП рекомендаций областной комиссии (по результатам проводимых проверок),  а также вопросы о принятых муниципальными КДН и ЗП мерах по устранению нарушений законодательства в деятельности комиссий по результатам проверок </w:t>
      </w:r>
      <w:proofErr w:type="spellStart"/>
      <w:r>
        <w:rPr>
          <w:rFonts w:ascii="Times New Roman" w:hAnsi="Times New Roman"/>
          <w:iCs/>
          <w:sz w:val="28"/>
          <w:szCs w:val="28"/>
        </w:rPr>
        <w:t>горрайпрокуроров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(с приглашением заместителей глав районов и городов Курской области).</w:t>
      </w:r>
      <w:proofErr w:type="gramEnd"/>
    </w:p>
    <w:p w:rsidR="00536DFD" w:rsidRPr="00A42B3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8. О принятых мерах по исполнению </w:t>
      </w:r>
      <w:proofErr w:type="spellStart"/>
      <w:r>
        <w:rPr>
          <w:rFonts w:ascii="Times New Roman" w:hAnsi="Times New Roman"/>
          <w:iCs/>
          <w:sz w:val="28"/>
          <w:szCs w:val="28"/>
        </w:rPr>
        <w:t>п.п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2,4,7 проинформировать КДН и ЗП Администрации Курской области </w:t>
      </w:r>
      <w:r w:rsidRPr="00A42B3D">
        <w:rPr>
          <w:rFonts w:ascii="Times New Roman" w:hAnsi="Times New Roman"/>
          <w:b/>
          <w:iCs/>
          <w:sz w:val="28"/>
          <w:szCs w:val="28"/>
          <w:u w:val="single"/>
        </w:rPr>
        <w:t>в срок до 15 декабря 2019 года.</w:t>
      </w:r>
    </w:p>
    <w:p w:rsidR="00536DFD" w:rsidRPr="00A42B3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536DFD" w:rsidRDefault="00536DFD" w:rsidP="00536D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   И.Г. Хмелевская </w:t>
      </w: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993699" w:rsidRDefault="00993699">
      <w:bookmarkStart w:id="0" w:name="_GoBack"/>
      <w:bookmarkEnd w:id="0"/>
    </w:p>
    <w:sectPr w:rsidR="009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D"/>
    <w:rsid w:val="00536DFD"/>
    <w:rsid w:val="009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536DFD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536DFD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536D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536DFD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36D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36D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36D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536DFD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536DFD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536D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536DFD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36D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36D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36D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2019-03-11T13:59:00Z</dcterms:created>
  <dcterms:modified xsi:type="dcterms:W3CDTF">2019-03-11T14:00:00Z</dcterms:modified>
</cp:coreProperties>
</file>