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ind w:firstLine="709" w:left="0"/>
        <w:jc w:val="both"/>
        <w:rPr>
          <w:sz w:val="28"/>
          <w:highlight w:val="yellow"/>
        </w:rPr>
      </w:pPr>
      <w:r>
        <w:rPr>
          <w:sz w:val="28"/>
          <w:highlight w:val="yellow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2927350</wp:posOffset>
                </wp:positionH>
                <wp:positionV relativeFrom="paragraph">
                  <wp:posOffset>29844</wp:posOffset>
                </wp:positionV>
                <wp:extent cx="2894330" cy="114490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94330" cy="114490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УТВЕРЖДЕНЫ</w:t>
                            </w:r>
                          </w:p>
                          <w:p w14:paraId="04000000">
                            <w:pPr>
                              <w:pStyle w:val="Style_2"/>
                            </w:pPr>
                            <w:r>
                              <w:t>приказом Министерства финансов и бюджетного контроля</w:t>
                            </w:r>
                          </w:p>
                          <w:p w14:paraId="05000000">
                            <w:pPr>
                              <w:pStyle w:val="Style_2"/>
                            </w:pPr>
                            <w:r>
                              <w:t>Курской области</w:t>
                            </w:r>
                          </w:p>
                          <w:p w14:paraId="06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от</w:t>
                            </w:r>
                            <w:r>
                              <w:t xml:space="preserve"> 30.12.2025</w:t>
                            </w:r>
                            <w:r>
                              <w:t xml:space="preserve"> № 161н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7000000">
      <w:pPr>
        <w:ind w:firstLine="709" w:left="0"/>
        <w:jc w:val="both"/>
        <w:rPr>
          <w:sz w:val="28"/>
          <w:highlight w:val="yellow"/>
        </w:rPr>
      </w:pPr>
    </w:p>
    <w:p w14:paraId="08000000">
      <w:pPr>
        <w:ind w:firstLine="709" w:left="0"/>
        <w:jc w:val="both"/>
        <w:rPr>
          <w:sz w:val="28"/>
          <w:highlight w:val="yellow"/>
        </w:rPr>
      </w:pPr>
    </w:p>
    <w:p w14:paraId="09000000">
      <w:pPr>
        <w:ind w:firstLine="709" w:left="0"/>
        <w:jc w:val="both"/>
        <w:rPr>
          <w:sz w:val="28"/>
          <w:highlight w:val="yellow"/>
        </w:rPr>
      </w:pPr>
    </w:p>
    <w:p w14:paraId="0A000000">
      <w:pPr>
        <w:ind/>
        <w:jc w:val="both"/>
        <w:rPr>
          <w:sz w:val="28"/>
          <w:highlight w:val="yellow"/>
        </w:rPr>
      </w:pPr>
    </w:p>
    <w:p w14:paraId="0B000000">
      <w:pPr>
        <w:ind w:firstLine="709" w:left="0"/>
        <w:jc w:val="both"/>
        <w:rPr>
          <w:sz w:val="28"/>
          <w:highlight w:val="yellow"/>
        </w:rPr>
      </w:pPr>
    </w:p>
    <w:p w14:paraId="0C000000">
      <w:pPr>
        <w:ind/>
        <w:jc w:val="center"/>
        <w:rPr>
          <w:b w:val="1"/>
        </w:rPr>
      </w:pPr>
    </w:p>
    <w:p w14:paraId="0D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ИЗМЕНЕНИ</w:t>
      </w:r>
      <w:r>
        <w:rPr>
          <w:b w:val="1"/>
          <w:sz w:val="28"/>
        </w:rPr>
        <w:t>Я</w:t>
      </w:r>
      <w:r>
        <w:rPr>
          <w:b w:val="1"/>
          <w:sz w:val="28"/>
        </w:rPr>
        <w:t>,</w:t>
      </w:r>
    </w:p>
    <w:p w14:paraId="0E000000">
      <w:pPr>
        <w:ind w:firstLine="709" w:left="0"/>
        <w:jc w:val="center"/>
        <w:rPr>
          <w:b w:val="1"/>
          <w:sz w:val="32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ы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я</w:t>
      </w:r>
      <w:r>
        <w:rPr>
          <w:b w:val="1"/>
          <w:sz w:val="28"/>
        </w:rPr>
        <w:t>тся в п</w:t>
      </w:r>
      <w:r>
        <w:rPr>
          <w:b w:val="1"/>
          <w:sz w:val="28"/>
        </w:rPr>
        <w:t xml:space="preserve">риказ </w:t>
      </w:r>
      <w:r>
        <w:rPr>
          <w:b w:val="1"/>
          <w:sz w:val="28"/>
        </w:rPr>
        <w:t>М</w:t>
      </w:r>
      <w:r>
        <w:rPr>
          <w:b w:val="1"/>
          <w:sz w:val="28"/>
        </w:rPr>
        <w:t>инистерства</w:t>
      </w:r>
      <w:r>
        <w:rPr>
          <w:b w:val="1"/>
          <w:sz w:val="28"/>
        </w:rPr>
        <w:t xml:space="preserve"> финансов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и бюджетного контроля</w:t>
      </w:r>
      <w:r>
        <w:rPr>
          <w:b w:val="1"/>
          <w:sz w:val="28"/>
        </w:rPr>
        <w:t xml:space="preserve"> Курской области от </w:t>
      </w:r>
      <w:r>
        <w:rPr>
          <w:b w:val="1"/>
          <w:sz w:val="28"/>
        </w:rPr>
        <w:t>12</w:t>
      </w:r>
      <w:r>
        <w:rPr>
          <w:b w:val="1"/>
          <w:sz w:val="28"/>
        </w:rPr>
        <w:t>.1</w:t>
      </w:r>
      <w:r>
        <w:rPr>
          <w:b w:val="1"/>
          <w:sz w:val="28"/>
        </w:rPr>
        <w:t>2</w:t>
      </w:r>
      <w:r>
        <w:rPr>
          <w:b w:val="1"/>
          <w:sz w:val="28"/>
        </w:rPr>
        <w:t>.20</w:t>
      </w:r>
      <w:r>
        <w:rPr>
          <w:b w:val="1"/>
          <w:sz w:val="28"/>
        </w:rPr>
        <w:t>2</w:t>
      </w:r>
      <w:r>
        <w:rPr>
          <w:b w:val="1"/>
          <w:sz w:val="28"/>
        </w:rPr>
        <w:t>4</w:t>
      </w:r>
      <w:r>
        <w:rPr>
          <w:b w:val="1"/>
          <w:sz w:val="28"/>
        </w:rPr>
        <w:t xml:space="preserve"> № </w:t>
      </w:r>
      <w:r>
        <w:rPr>
          <w:b w:val="1"/>
          <w:sz w:val="28"/>
        </w:rPr>
        <w:t>1</w:t>
      </w:r>
      <w:r>
        <w:rPr>
          <w:b w:val="1"/>
          <w:sz w:val="28"/>
        </w:rPr>
        <w:t>02</w:t>
      </w:r>
      <w:r>
        <w:rPr>
          <w:b w:val="1"/>
          <w:sz w:val="28"/>
        </w:rPr>
        <w:t>н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«Об утверждении Порядка формирования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</w:t>
      </w:r>
    </w:p>
    <w:p w14:paraId="0F000000"/>
    <w:p w14:paraId="10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Порядке </w:t>
      </w:r>
      <w:r>
        <w:rPr>
          <w:sz w:val="28"/>
        </w:rPr>
        <w:t>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области, утвержденном указанным приказом:</w:t>
      </w:r>
    </w:p>
    <w:p w14:paraId="11000000">
      <w:pPr>
        <w:ind w:firstLine="709" w:left="0"/>
        <w:jc w:val="both"/>
        <w:rPr>
          <w:sz w:val="28"/>
        </w:rPr>
      </w:pPr>
      <w:r>
        <w:rPr>
          <w:sz w:val="28"/>
        </w:rPr>
        <w:t>1. </w:t>
      </w:r>
      <w:r>
        <w:rPr>
          <w:sz w:val="28"/>
        </w:rPr>
        <w:t>П</w:t>
      </w:r>
      <w:r>
        <w:rPr>
          <w:sz w:val="28"/>
        </w:rPr>
        <w:t xml:space="preserve">одпункт 2.2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"consultantplus://offline/ref=6B1177946295A770973FC80A4F4F8C29F339656FE727FDA386A38C0592518CC96C6A465C18CC27CFF38388FDC5650FC03A4D3095DAB8AF067E8F69094Av0J"</w:instrText>
      </w:r>
      <w:r>
        <w:rPr>
          <w:sz w:val="28"/>
        </w:rPr>
        <w:fldChar w:fldCharType="separate"/>
      </w:r>
      <w:r>
        <w:rPr>
          <w:sz w:val="28"/>
        </w:rPr>
        <w:t>пункта 2</w:t>
      </w:r>
      <w:r>
        <w:rPr>
          <w:sz w:val="28"/>
        </w:rPr>
        <w:fldChar w:fldCharType="end"/>
      </w:r>
      <w:r>
        <w:rPr>
          <w:sz w:val="28"/>
        </w:rPr>
        <w:t xml:space="preserve"> «Направления расходов»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"consultantplus://offline/ref=6B1177946295A770973FC80A4F4F8C29F339656FE727FDA386A38C0592518CC96C6A465C18CC27CFF38382FEC4650FC03A4D3095DAB8AF067E8F69094Av0J"</w:instrText>
      </w:r>
      <w:r>
        <w:rPr>
          <w:sz w:val="28"/>
        </w:rPr>
        <w:fldChar w:fldCharType="separate"/>
      </w:r>
      <w:r>
        <w:rPr>
          <w:sz w:val="28"/>
        </w:rPr>
        <w:t>раздела II</w:t>
      </w:r>
      <w:r>
        <w:rPr>
          <w:sz w:val="28"/>
        </w:rPr>
        <w:fldChar w:fldCharType="end"/>
      </w:r>
      <w:r>
        <w:rPr>
          <w:sz w:val="28"/>
        </w:rPr>
        <w:t xml:space="preserve"> «Классификация расходов областного бюджета»</w:t>
      </w:r>
      <w:r>
        <w:rPr>
          <w:sz w:val="28"/>
        </w:rPr>
        <w:t>:</w:t>
      </w:r>
    </w:p>
    <w:p w14:paraId="12000000">
      <w:pPr>
        <w:ind w:firstLine="709" w:left="0"/>
        <w:jc w:val="both"/>
        <w:rPr>
          <w:sz w:val="28"/>
        </w:rPr>
      </w:pPr>
      <w:r>
        <w:rPr>
          <w:sz w:val="28"/>
        </w:rPr>
        <w:t>1) </w:t>
      </w:r>
      <w:r>
        <w:rPr>
          <w:sz w:val="28"/>
        </w:rPr>
        <w:t xml:space="preserve">дополнить </w:t>
      </w:r>
      <w:r>
        <w:rPr>
          <w:sz w:val="28"/>
        </w:rPr>
        <w:t xml:space="preserve">подпунктом </w:t>
      </w:r>
      <w:r>
        <w:rPr>
          <w:sz w:val="28"/>
        </w:rPr>
        <w:t>2.2.34</w:t>
      </w:r>
      <w:r>
        <w:rPr>
          <w:sz w:val="28"/>
        </w:rPr>
        <w:t>3</w:t>
      </w:r>
      <w:r>
        <w:rPr>
          <w:sz w:val="28"/>
        </w:rPr>
        <w:t>.1</w:t>
      </w:r>
      <w:r>
        <w:rPr>
          <w:sz w:val="28"/>
          <w:vertAlign w:val="superscript"/>
        </w:rPr>
        <w:t>4</w:t>
      </w:r>
      <w:r>
        <w:rPr>
          <w:sz w:val="28"/>
        </w:rPr>
        <w:t xml:space="preserve"> </w:t>
      </w:r>
      <w:r>
        <w:rPr>
          <w:sz w:val="28"/>
        </w:rPr>
        <w:t>следующего</w:t>
      </w:r>
      <w:r>
        <w:rPr>
          <w:sz w:val="28"/>
        </w:rPr>
        <w:t xml:space="preserve"> содержания:</w:t>
      </w:r>
    </w:p>
    <w:p w14:paraId="13000000">
      <w:pPr>
        <w:ind w:firstLine="709" w:left="0"/>
        <w:jc w:val="both"/>
        <w:rPr>
          <w:sz w:val="28"/>
        </w:rPr>
      </w:pPr>
      <w:r>
        <w:rPr>
          <w:sz w:val="28"/>
        </w:rPr>
        <w:t>«</w:t>
      </w:r>
      <w:r>
        <w:rPr>
          <w:sz w:val="28"/>
        </w:rPr>
        <w:t>2.2.343.1</w:t>
      </w:r>
      <w:r>
        <w:rPr>
          <w:sz w:val="28"/>
          <w:vertAlign w:val="superscript"/>
        </w:rPr>
        <w:t>4</w:t>
      </w:r>
      <w:r>
        <w:rPr>
          <w:sz w:val="28"/>
        </w:rPr>
        <w:t>. </w:t>
      </w:r>
      <w:r>
        <w:rPr>
          <w:sz w:val="28"/>
        </w:rPr>
        <w:t>По направлению расходов «</w:t>
      </w:r>
      <w:r>
        <w:rPr>
          <w:sz w:val="28"/>
        </w:rPr>
        <w:t>R</w:t>
      </w:r>
      <w:r>
        <w:rPr>
          <w:sz w:val="28"/>
        </w:rPr>
        <w:t>8160 Финансовое обеспечение компенсации расходов</w:t>
      </w:r>
      <w:r>
        <w:rPr>
          <w:sz w:val="28"/>
        </w:rPr>
        <w:t xml:space="preserve"> образовательных организаций на </w:t>
      </w:r>
      <w:r>
        <w:rPr>
          <w:sz w:val="28"/>
        </w:rPr>
        <w:t>обучение</w:t>
      </w:r>
      <w:r>
        <w:rPr>
          <w:sz w:val="28"/>
        </w:rPr>
        <w:t xml:space="preserve"> в 2024/25 учебном</w:t>
      </w:r>
      <w:r>
        <w:rPr>
          <w:sz w:val="28"/>
        </w:rPr>
        <w:t xml:space="preserve"> году по образовательным программам среднего профессионального образования студентов, вынужденно покинувших места постоянного проживания, расположенные в отдельных населенных пунктах Курской области, за счет средств резервного фонда Правительства Российской Ф</w:t>
      </w:r>
      <w:r>
        <w:rPr>
          <w:sz w:val="28"/>
        </w:rPr>
        <w:t>едерации» отражаются расходы на </w:t>
      </w:r>
      <w:r>
        <w:rPr>
          <w:sz w:val="28"/>
        </w:rPr>
        <w:t>финансовое обеспечение компенсации расходов образовательных организаций на обучение в 2024/25 учебном году</w:t>
      </w:r>
      <w:r>
        <w:rPr>
          <w:sz w:val="28"/>
        </w:rPr>
        <w:t xml:space="preserve"> по образовательным программам среднего профессионального образования студентов, вынужденно покинувших места постоянного проживания, расположенные в отдельных населенных пунктах Курской области, за счет средств резервного фонда Правительства Российской Федерации</w:t>
      </w:r>
      <w:r>
        <w:rPr>
          <w:sz w:val="28"/>
        </w:rPr>
        <w:t>.</w:t>
      </w:r>
      <w:r>
        <w:rPr>
          <w:sz w:val="28"/>
        </w:rPr>
        <w:t>»;</w:t>
      </w:r>
    </w:p>
    <w:p w14:paraId="14000000">
      <w:pPr>
        <w:ind w:firstLine="709" w:left="0"/>
        <w:jc w:val="both"/>
        <w:rPr>
          <w:sz w:val="28"/>
        </w:rPr>
      </w:pPr>
      <w:r>
        <w:rPr>
          <w:sz w:val="28"/>
        </w:rPr>
        <w:t>2) слова «2.2.343.1</w:t>
      </w:r>
      <w:r>
        <w:rPr>
          <w:sz w:val="28"/>
          <w:vertAlign w:val="superscript"/>
        </w:rPr>
        <w:t>4</w:t>
      </w:r>
      <w:r>
        <w:rPr>
          <w:sz w:val="28"/>
        </w:rPr>
        <w:t>. </w:t>
      </w:r>
      <w:r>
        <w:rPr>
          <w:color w:themeColor="text1" w:val="000000"/>
          <w:sz w:val="28"/>
        </w:rPr>
        <w:t>По направлению расходов «R8210 Реализация мероприятий по проведению капитального ремонта здания областного бюджетного учреждения здравоохранения «Областной перинатальный центр» отражаются расходы» заменить словами «</w:t>
      </w:r>
      <w:r>
        <w:rPr>
          <w:sz w:val="28"/>
        </w:rPr>
        <w:t>2.2.343.1</w:t>
      </w:r>
      <w:r>
        <w:rPr>
          <w:sz w:val="28"/>
          <w:vertAlign w:val="superscript"/>
        </w:rPr>
        <w:t>5</w:t>
      </w:r>
      <w:r>
        <w:rPr>
          <w:sz w:val="28"/>
        </w:rPr>
        <w:t>. </w:t>
      </w:r>
      <w:r>
        <w:rPr>
          <w:color w:themeColor="text1" w:val="000000"/>
          <w:sz w:val="28"/>
        </w:rPr>
        <w:t xml:space="preserve">По направлению расходов «R8210 Реализация мероприятий </w:t>
      </w:r>
      <w:r>
        <w:rPr>
          <w:color w:themeColor="text1" w:val="000000"/>
          <w:sz w:val="28"/>
        </w:rPr>
        <w:t>по </w:t>
      </w:r>
      <w:r>
        <w:rPr>
          <w:color w:themeColor="text1" w:val="000000"/>
          <w:sz w:val="28"/>
        </w:rPr>
        <w:t>проведению капитального ремонта здания областного бюджетного учреждения здравоохранения «Областной перинатальный центр» отражаются расходы».</w:t>
      </w:r>
    </w:p>
    <w:p w14:paraId="15000000">
      <w:pPr>
        <w:ind w:firstLine="709" w:left="0"/>
        <w:jc w:val="both"/>
        <w:rPr>
          <w:sz w:val="28"/>
        </w:rPr>
      </w:pPr>
      <w:r>
        <w:rPr>
          <w:sz w:val="28"/>
        </w:rPr>
        <w:t>2. </w:t>
      </w:r>
      <w:r>
        <w:rPr>
          <w:sz w:val="28"/>
        </w:rPr>
        <w:t>В Пр</w:t>
      </w:r>
      <w:r>
        <w:rPr>
          <w:sz w:val="28"/>
        </w:rPr>
        <w:t>иложении</w:t>
      </w:r>
      <w:r>
        <w:rPr>
          <w:sz w:val="28"/>
        </w:rPr>
        <w:t xml:space="preserve"> 1 к указанному Порядку</w:t>
      </w:r>
      <w:r>
        <w:rPr>
          <w:sz w:val="28"/>
        </w:rPr>
        <w:t>:</w:t>
      </w:r>
    </w:p>
    <w:p w14:paraId="16000000">
      <w:pPr>
        <w:ind w:firstLine="709" w:left="0"/>
        <w:jc w:val="both"/>
        <w:rPr>
          <w:sz w:val="28"/>
        </w:rPr>
      </w:pPr>
      <w:r>
        <w:rPr>
          <w:sz w:val="28"/>
        </w:rPr>
        <w:t>1) </w:t>
      </w:r>
      <w:r>
        <w:rPr>
          <w:sz w:val="28"/>
        </w:rPr>
        <w:t xml:space="preserve">после строки: 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19"/>
        <w:gridCol w:w="7052"/>
      </w:tblGrid>
      <w:tr>
        <w:tc>
          <w:tcPr>
            <w:tcW w:type="dxa" w:w="201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«01 4 05 51610</w:t>
            </w:r>
          </w:p>
          <w:p w14:paraId="1800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705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Реализация отдельных полномочий в области лекарственного обеспечения»</w:t>
            </w:r>
          </w:p>
        </w:tc>
      </w:tr>
    </w:tbl>
    <w:p w14:paraId="1A000000">
      <w:pPr>
        <w:ind w:firstLine="709" w:left="0"/>
        <w:jc w:val="both"/>
        <w:rPr>
          <w:sz w:val="28"/>
        </w:rPr>
      </w:pPr>
      <w:r>
        <w:rPr>
          <w:sz w:val="28"/>
        </w:rPr>
        <w:t>дополнить строкой следующего содержания: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18"/>
        <w:gridCol w:w="7132"/>
      </w:tblGrid>
      <w:tr>
        <w:trPr>
          <w:trHeight w:hRule="atLeast" w:val="599"/>
        </w:trPr>
        <w:tc>
          <w:tcPr>
            <w:tcW w:type="dxa" w:w="2018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«01 4 05 52170</w:t>
            </w:r>
          </w:p>
        </w:tc>
        <w:tc>
          <w:tcPr>
            <w:tcW w:type="dxa" w:w="713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00000">
            <w:pPr>
              <w:ind/>
              <w:jc w:val="both"/>
              <w:rPr>
                <w:sz w:val="28"/>
              </w:rPr>
            </w:pPr>
            <w:r>
              <w:rPr>
                <w:color w:val="000000"/>
                <w:sz w:val="28"/>
                <w:highlight w:val="white"/>
              </w:rPr>
              <w:t>Компенсация фактически осуществленных расходов бюджетов субъектов Российской Федерации, связанных с обеспечением лекарственными препаратами для медицинского применения, медицинскими изделиями и специализированными продуктами лечебного питания для детей-инвалидов на территории Российской Федерации граждан Российской Федерации, постоянно проживающих на территориях Белгородской области, Брянской области и Курской области и вынужденно покинувших указанные субъекты Российской Федерации»</w:t>
            </w:r>
            <w:r>
              <w:rPr>
                <w:color w:val="000000"/>
                <w:sz w:val="28"/>
                <w:highlight w:val="white"/>
              </w:rPr>
              <w:t>;</w:t>
            </w:r>
          </w:p>
        </w:tc>
      </w:tr>
    </w:tbl>
    <w:p w14:paraId="1D000000">
      <w:pPr>
        <w:ind w:firstLine="709" w:left="0"/>
        <w:jc w:val="both"/>
        <w:rPr>
          <w:sz w:val="28"/>
        </w:rPr>
      </w:pPr>
      <w:r>
        <w:rPr>
          <w:sz w:val="28"/>
        </w:rPr>
        <w:t>2) </w:t>
      </w:r>
      <w:r>
        <w:rPr>
          <w:sz w:val="28"/>
        </w:rPr>
        <w:t xml:space="preserve">после строки: 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19"/>
        <w:gridCol w:w="7052"/>
      </w:tblGrid>
      <w:tr>
        <w:tc>
          <w:tcPr>
            <w:tcW w:type="dxa" w:w="201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00000">
            <w:pPr>
              <w:rPr>
                <w:sz w:val="28"/>
              </w:rPr>
            </w:pPr>
            <w:r>
              <w:rPr>
                <w:sz w:val="28"/>
              </w:rPr>
              <w:t>«02 4 03 R0270</w:t>
            </w:r>
          </w:p>
        </w:tc>
        <w:tc>
          <w:tcPr>
            <w:tcW w:type="dxa" w:w="705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Реализация мероприятий государственной </w:t>
            </w: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>HYPERLINK "https://login.consultant.ru/link/?req=doc&amp;base=LAW&amp;n=520672&amp;dst=34531"</w:instrText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t>программы</w: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  <w:t xml:space="preserve"> Российской Федерации «Доступная среда»</w:t>
            </w:r>
          </w:p>
        </w:tc>
      </w:tr>
    </w:tbl>
    <w:p w14:paraId="20000000">
      <w:pPr>
        <w:ind w:firstLine="709" w:left="0"/>
        <w:jc w:val="both"/>
        <w:rPr>
          <w:sz w:val="28"/>
        </w:rPr>
      </w:pPr>
      <w:r>
        <w:rPr>
          <w:sz w:val="28"/>
        </w:rPr>
        <w:t>дополнить строк</w:t>
      </w:r>
      <w:r>
        <w:rPr>
          <w:sz w:val="28"/>
        </w:rPr>
        <w:t>ой</w:t>
      </w:r>
      <w:r>
        <w:rPr>
          <w:sz w:val="28"/>
        </w:rPr>
        <w:t xml:space="preserve"> следующего содержания: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18"/>
        <w:gridCol w:w="7132"/>
      </w:tblGrid>
      <w:tr>
        <w:trPr>
          <w:trHeight w:hRule="atLeast" w:val="599"/>
        </w:trPr>
        <w:tc>
          <w:tcPr>
            <w:tcW w:type="dxa" w:w="2018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«02 4 03 R8160</w:t>
            </w:r>
          </w:p>
        </w:tc>
        <w:tc>
          <w:tcPr>
            <w:tcW w:type="dxa" w:w="713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Финансовое обеспечение компенсации расходов образовательных организаций на обучение в 2024/25 учебном году по образовательным программам среднего профессионального образования студентов, вынужденно покинувших места постоянного проживания, расположенные в отдельных населенных пунктах Курской области, за счет средств резервного фонда Правительства Российской Федерации</w:t>
            </w:r>
            <w:r>
              <w:rPr>
                <w:sz w:val="28"/>
              </w:rPr>
              <w:t>».</w:t>
            </w:r>
          </w:p>
        </w:tc>
      </w:tr>
    </w:tbl>
    <w:p w14:paraId="23000000">
      <w:pPr>
        <w:pStyle w:val="Style_4"/>
        <w:ind w:firstLine="709" w:left="0"/>
        <w:rPr>
          <w:sz w:val="27"/>
        </w:rPr>
      </w:pPr>
    </w:p>
    <w:sectPr>
      <w:headerReference r:id="rId1" w:type="default"/>
      <w:pgSz w:h="16838" w:orient="portrait" w:w="11906"/>
      <w:pgMar w:bottom="1134" w:footer="709" w:gutter="0" w:header="709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5_ch" w:type="character">
    <w:name w:val="Normal"/>
    <w:link w:val="Style_5"/>
    <w:rPr>
      <w:rFonts w:ascii="Times New Roman" w:hAnsi="Times New Roman"/>
      <w:sz w:val="24"/>
    </w:rPr>
  </w:style>
  <w:style w:styleId="Style_6" w:type="paragraph">
    <w:name w:val="s_1"/>
    <w:basedOn w:val="Style_5"/>
    <w:link w:val="Style_6_ch"/>
    <w:pPr>
      <w:spacing w:afterAutospacing="on" w:beforeAutospacing="on"/>
      <w:ind/>
    </w:pPr>
  </w:style>
  <w:style w:styleId="Style_6_ch" w:type="character">
    <w:name w:val="s_1"/>
    <w:basedOn w:val="Style_5_ch"/>
    <w:link w:val="Style_6"/>
  </w:style>
  <w:style w:styleId="Style_7" w:type="paragraph">
    <w:name w:val="toc 2"/>
    <w:next w:val="Style_5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4" w:type="paragraph">
    <w:name w:val="Body Text Indent"/>
    <w:basedOn w:val="Style_5"/>
    <w:link w:val="Style_4_ch"/>
    <w:pPr>
      <w:ind w:firstLine="851" w:left="0"/>
      <w:jc w:val="both"/>
    </w:pPr>
    <w:rPr>
      <w:sz w:val="28"/>
    </w:rPr>
  </w:style>
  <w:style w:styleId="Style_4_ch" w:type="character">
    <w:name w:val="Body Text Indent"/>
    <w:basedOn w:val="Style_5_ch"/>
    <w:link w:val="Style_4"/>
    <w:rPr>
      <w:sz w:val="28"/>
    </w:rPr>
  </w:style>
  <w:style w:styleId="Style_8" w:type="paragraph">
    <w:name w:val="toc 4"/>
    <w:next w:val="Style_5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5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5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ConsPlusNonformat"/>
    <w:link w:val="Style_11_ch"/>
    <w:pPr>
      <w:spacing w:after="0" w:line="240" w:lineRule="auto"/>
      <w:ind/>
    </w:pPr>
    <w:rPr>
      <w:rFonts w:ascii="Courier New" w:hAnsi="Courier New"/>
      <w:sz w:val="20"/>
    </w:rPr>
  </w:style>
  <w:style w:styleId="Style_11_ch" w:type="character">
    <w:name w:val="ConsPlusNonformat"/>
    <w:link w:val="Style_11"/>
    <w:rPr>
      <w:rFonts w:ascii="Courier New" w:hAnsi="Courier New"/>
      <w:sz w:val="20"/>
    </w:rPr>
  </w:style>
  <w:style w:styleId="Style_12" w:type="paragraph">
    <w:name w:val="heading 3"/>
    <w:next w:val="Style_5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ConsPlusTitle"/>
    <w:link w:val="Style_13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13_ch" w:type="character">
    <w:name w:val="ConsPlusTitle"/>
    <w:link w:val="Style_13"/>
    <w:rPr>
      <w:rFonts w:ascii="Calibri" w:hAnsi="Calibri"/>
      <w:b w:val="1"/>
    </w:rPr>
  </w:style>
  <w:style w:styleId="Style_14" w:type="paragraph">
    <w:name w:val="footer"/>
    <w:basedOn w:val="Style_5"/>
    <w:link w:val="Style_14_ch"/>
    <w:pPr>
      <w:tabs>
        <w:tab w:leader="none" w:pos="4677" w:val="center"/>
        <w:tab w:leader="none" w:pos="9355" w:val="right"/>
      </w:tabs>
      <w:ind/>
    </w:pPr>
  </w:style>
  <w:style w:styleId="Style_14_ch" w:type="character">
    <w:name w:val="footer"/>
    <w:basedOn w:val="Style_5_ch"/>
    <w:link w:val="Style_14"/>
  </w:style>
  <w:style w:styleId="Style_15" w:type="paragraph">
    <w:name w:val="highlightsearch"/>
    <w:basedOn w:val="Style_16"/>
    <w:link w:val="Style_15_ch"/>
  </w:style>
  <w:style w:styleId="Style_15_ch" w:type="character">
    <w:name w:val="highlightsearch"/>
    <w:basedOn w:val="Style_16_ch"/>
    <w:link w:val="Style_15"/>
  </w:style>
  <w:style w:styleId="Style_17" w:type="paragraph">
    <w:name w:val="ConsPlusTitlePage"/>
    <w:link w:val="Style_17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17_ch" w:type="character">
    <w:name w:val="ConsPlusTitlePage"/>
    <w:link w:val="Style_17"/>
    <w:rPr>
      <w:rFonts w:ascii="Tahoma" w:hAnsi="Tahoma"/>
      <w:sz w:val="20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8" w:type="paragraph">
    <w:name w:val="toc 3"/>
    <w:next w:val="Style_5"/>
    <w:link w:val="Style_1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9" w:type="paragraph">
    <w:name w:val="Normal (Web)"/>
    <w:basedOn w:val="Style_5"/>
    <w:link w:val="Style_19_ch"/>
  </w:style>
  <w:style w:styleId="Style_19_ch" w:type="character">
    <w:name w:val="Normal (Web)"/>
    <w:basedOn w:val="Style_5_ch"/>
    <w:link w:val="Style_19"/>
  </w:style>
  <w:style w:styleId="Style_20" w:type="paragraph">
    <w:name w:val="heading 5"/>
    <w:next w:val="Style_5"/>
    <w:link w:val="Style_2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21" w:type="paragraph">
    <w:name w:val="No Spacing"/>
    <w:link w:val="Style_21_ch"/>
    <w:pPr>
      <w:spacing w:after="0" w:line="240" w:lineRule="auto"/>
      <w:ind/>
    </w:pPr>
    <w:rPr>
      <w:rFonts w:ascii="Times New Roman" w:hAnsi="Times New Roman"/>
      <w:sz w:val="28"/>
    </w:rPr>
  </w:style>
  <w:style w:styleId="Style_21_ch" w:type="character">
    <w:name w:val="No Spacing"/>
    <w:link w:val="Style_21"/>
    <w:rPr>
      <w:rFonts w:ascii="Times New Roman" w:hAnsi="Times New Roman"/>
      <w:sz w:val="28"/>
    </w:rPr>
  </w:style>
  <w:style w:styleId="Style_22" w:type="paragraph">
    <w:name w:val="heading 1"/>
    <w:next w:val="Style_5"/>
    <w:link w:val="Style_2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2_ch" w:type="character">
    <w:name w:val="heading 1"/>
    <w:link w:val="Style_22"/>
    <w:rPr>
      <w:rFonts w:ascii="XO Thames" w:hAnsi="XO Thames"/>
      <w:b w:val="1"/>
      <w:sz w:val="32"/>
    </w:rPr>
  </w:style>
  <w:style w:styleId="Style_23" w:type="paragraph">
    <w:name w:val="Hyperlink"/>
    <w:basedOn w:val="Style_16"/>
    <w:link w:val="Style_23_ch"/>
    <w:rPr>
      <w:color w:val="0000FF"/>
      <w:u w:val="single"/>
    </w:rPr>
  </w:style>
  <w:style w:styleId="Style_23_ch" w:type="character">
    <w:name w:val="Hyperlink"/>
    <w:basedOn w:val="Style_16_ch"/>
    <w:link w:val="Style_23"/>
    <w:rPr>
      <w:color w:val="0000FF"/>
      <w:u w:val="single"/>
    </w:rPr>
  </w:style>
  <w:style w:styleId="Style_24" w:type="paragraph">
    <w:name w:val="Footnote"/>
    <w:link w:val="Style_24_ch"/>
    <w:pPr>
      <w:ind w:firstLine="851" w:left="0"/>
      <w:jc w:val="both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25" w:type="paragraph">
    <w:name w:val="toc 1"/>
    <w:next w:val="Style_5"/>
    <w:link w:val="Style_2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Header and Footer"/>
    <w:link w:val="Style_26_ch"/>
    <w:pPr>
      <w:spacing w:line="240" w:lineRule="auto"/>
      <w:ind/>
      <w:jc w:val="both"/>
    </w:pPr>
    <w:rPr>
      <w:rFonts w:ascii="XO Thames" w:hAnsi="XO Thames"/>
      <w:sz w:val="20"/>
    </w:rPr>
  </w:style>
  <w:style w:styleId="Style_26_ch" w:type="character">
    <w:name w:val="Header and Footer"/>
    <w:link w:val="Style_26"/>
    <w:rPr>
      <w:rFonts w:ascii="XO Thames" w:hAnsi="XO Thames"/>
      <w:sz w:val="20"/>
    </w:rPr>
  </w:style>
  <w:style w:styleId="Style_27" w:type="paragraph">
    <w:name w:val="toc 9"/>
    <w:next w:val="Style_5"/>
    <w:link w:val="Style_2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List Paragraph"/>
    <w:basedOn w:val="Style_5"/>
    <w:link w:val="Style_28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28_ch" w:type="character">
    <w:name w:val="List Paragraph"/>
    <w:basedOn w:val="Style_5_ch"/>
    <w:link w:val="Style_28"/>
    <w:rPr>
      <w:rFonts w:ascii="Calibri" w:hAnsi="Calibri"/>
      <w:sz w:val="22"/>
    </w:rPr>
  </w:style>
  <w:style w:styleId="Style_29" w:type="paragraph">
    <w:name w:val="Style4"/>
    <w:basedOn w:val="Style_5"/>
    <w:link w:val="Style_29_ch"/>
    <w:pPr>
      <w:widowControl w:val="0"/>
      <w:spacing w:line="546" w:lineRule="exact"/>
      <w:ind w:firstLine="552" w:left="0"/>
      <w:jc w:val="both"/>
    </w:pPr>
  </w:style>
  <w:style w:styleId="Style_29_ch" w:type="character">
    <w:name w:val="Style4"/>
    <w:basedOn w:val="Style_5_ch"/>
    <w:link w:val="Style_29"/>
  </w:style>
  <w:style w:styleId="Style_30" w:type="paragraph">
    <w:name w:val="toc 8"/>
    <w:next w:val="Style_5"/>
    <w:link w:val="Style_3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0_ch" w:type="character">
    <w:name w:val="toc 8"/>
    <w:link w:val="Style_30"/>
    <w:rPr>
      <w:rFonts w:ascii="XO Thames" w:hAnsi="XO Thames"/>
      <w:sz w:val="28"/>
    </w:rPr>
  </w:style>
  <w:style w:styleId="Style_31" w:type="paragraph">
    <w:name w:val="toc 5"/>
    <w:next w:val="Style_5"/>
    <w:link w:val="Style_3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1_ch" w:type="character">
    <w:name w:val="toc 5"/>
    <w:link w:val="Style_31"/>
    <w:rPr>
      <w:rFonts w:ascii="XO Thames" w:hAnsi="XO Thames"/>
      <w:sz w:val="28"/>
    </w:rPr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32" w:type="paragraph">
    <w:name w:val="msonormal_mr_css_attr"/>
    <w:basedOn w:val="Style_5"/>
    <w:link w:val="Style_32_ch"/>
    <w:pPr>
      <w:spacing w:afterAutospacing="on" w:beforeAutospacing="on"/>
      <w:ind/>
    </w:pPr>
  </w:style>
  <w:style w:styleId="Style_32_ch" w:type="character">
    <w:name w:val="msonormal_mr_css_attr"/>
    <w:basedOn w:val="Style_5_ch"/>
    <w:link w:val="Style_32"/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33" w:type="paragraph">
    <w:name w:val="Subtitle"/>
    <w:next w:val="Style_5"/>
    <w:link w:val="Style_3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3_ch" w:type="character">
    <w:name w:val="Subtitle"/>
    <w:link w:val="Style_33"/>
    <w:rPr>
      <w:rFonts w:ascii="XO Thames" w:hAnsi="XO Thames"/>
      <w:i w:val="1"/>
      <w:sz w:val="24"/>
    </w:rPr>
  </w:style>
  <w:style w:styleId="Style_34" w:type="paragraph">
    <w:name w:val="Balloon Text"/>
    <w:basedOn w:val="Style_5"/>
    <w:link w:val="Style_34_ch"/>
    <w:rPr>
      <w:rFonts w:ascii="Tahoma" w:hAnsi="Tahoma"/>
      <w:sz w:val="16"/>
    </w:rPr>
  </w:style>
  <w:style w:styleId="Style_34_ch" w:type="character">
    <w:name w:val="Balloon Text"/>
    <w:basedOn w:val="Style_5_ch"/>
    <w:link w:val="Style_34"/>
    <w:rPr>
      <w:rFonts w:ascii="Tahoma" w:hAnsi="Tahoma"/>
      <w:sz w:val="16"/>
    </w:rPr>
  </w:style>
  <w:style w:styleId="Style_35" w:type="paragraph">
    <w:name w:val="Title"/>
    <w:basedOn w:val="Style_5"/>
    <w:link w:val="Style_35_ch"/>
    <w:uiPriority w:val="10"/>
    <w:qFormat/>
    <w:pPr>
      <w:ind/>
      <w:jc w:val="center"/>
    </w:pPr>
    <w:rPr>
      <w:b w:val="1"/>
      <w:sz w:val="28"/>
    </w:rPr>
  </w:style>
  <w:style w:styleId="Style_35_ch" w:type="character">
    <w:name w:val="Title"/>
    <w:basedOn w:val="Style_5_ch"/>
    <w:link w:val="Style_35"/>
    <w:rPr>
      <w:b w:val="1"/>
      <w:sz w:val="28"/>
    </w:rPr>
  </w:style>
  <w:style w:styleId="Style_36" w:type="paragraph">
    <w:name w:val="heading 4"/>
    <w:next w:val="Style_5"/>
    <w:link w:val="Style_3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6_ch" w:type="character">
    <w:name w:val="heading 4"/>
    <w:link w:val="Style_36"/>
    <w:rPr>
      <w:rFonts w:ascii="XO Thames" w:hAnsi="XO Thames"/>
      <w:b w:val="1"/>
      <w:sz w:val="24"/>
    </w:rPr>
  </w:style>
  <w:style w:styleId="Style_37" w:type="paragraph">
    <w:name w:val="s_16"/>
    <w:basedOn w:val="Style_5"/>
    <w:link w:val="Style_37_ch"/>
    <w:pPr>
      <w:spacing w:afterAutospacing="on" w:beforeAutospacing="on"/>
      <w:ind/>
    </w:pPr>
  </w:style>
  <w:style w:styleId="Style_37_ch" w:type="character">
    <w:name w:val="s_16"/>
    <w:basedOn w:val="Style_5_ch"/>
    <w:link w:val="Style_37"/>
  </w:style>
  <w:style w:styleId="Style_38" w:type="paragraph">
    <w:name w:val="heading 2"/>
    <w:next w:val="Style_5"/>
    <w:link w:val="Style_3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8_ch" w:type="character">
    <w:name w:val="heading 2"/>
    <w:link w:val="Style_38"/>
    <w:rPr>
      <w:rFonts w:ascii="XO Thames" w:hAnsi="XO Thames"/>
      <w:b w:val="1"/>
      <w:sz w:val="28"/>
    </w:rPr>
  </w:style>
  <w:style w:styleId="Style_39" w:type="paragraph">
    <w:name w:val="Font Style12"/>
    <w:link w:val="Style_39_ch"/>
    <w:rPr>
      <w:rFonts w:ascii="Times New Roman" w:hAnsi="Times New Roman"/>
      <w:sz w:val="30"/>
    </w:rPr>
  </w:style>
  <w:style w:styleId="Style_39_ch" w:type="character">
    <w:name w:val="Font Style12"/>
    <w:link w:val="Style_39"/>
    <w:rPr>
      <w:rFonts w:ascii="Times New Roman" w:hAnsi="Times New Roman"/>
      <w:sz w:val="30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0" w:type="table">
    <w:name w:val="Table Grid"/>
    <w:basedOn w:val="Style_3"/>
    <w:pPr>
      <w:spacing w:after="0" w:line="240" w:lineRule="auto"/>
      <w:ind/>
    </w:pPr>
    <w:rPr>
      <w:rFonts w:ascii="Calibri" w:hAnsi="Calibri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1" w:type="table">
    <w:name w:val="Table Normal"/>
    <w:pPr>
      <w:widowControl w:val="0"/>
      <w:spacing w:after="0" w:line="240" w:lineRule="auto"/>
      <w:ind/>
    </w:pPr>
    <w:rPr>
      <w:rFonts w:ascii="Calibri" w:hAnsi="Calibri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2025-12-30T09:29:48Z</dcterms:modified>
</cp:coreProperties>
</file>