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78" w:rsidRDefault="006F6178" w:rsidP="00587552">
      <w:pPr>
        <w:pStyle w:val="ConsPlusTitle"/>
        <w:contextualSpacing/>
        <w:jc w:val="center"/>
        <w:outlineLvl w:val="0"/>
      </w:pPr>
      <w:r>
        <w:t>АДМИНИСТРАЦИЯ КУРСКОЙ ОБЛАСТИ</w:t>
      </w:r>
    </w:p>
    <w:p w:rsidR="006F6178" w:rsidRDefault="006F6178" w:rsidP="00587552">
      <w:pPr>
        <w:pStyle w:val="ConsPlusTitle"/>
        <w:contextualSpacing/>
        <w:jc w:val="center"/>
      </w:pPr>
    </w:p>
    <w:p w:rsidR="006F6178" w:rsidRDefault="006F6178" w:rsidP="00587552">
      <w:pPr>
        <w:pStyle w:val="ConsPlusTitle"/>
        <w:contextualSpacing/>
        <w:jc w:val="center"/>
      </w:pPr>
      <w:r>
        <w:t>ПОСТАНОВЛЕНИЕ</w:t>
      </w:r>
    </w:p>
    <w:p w:rsidR="006F6178" w:rsidRDefault="006F6178" w:rsidP="00587552">
      <w:pPr>
        <w:pStyle w:val="ConsPlusTitle"/>
        <w:contextualSpacing/>
        <w:jc w:val="center"/>
      </w:pPr>
      <w:r>
        <w:t>от 4 сентября 2013 г. N 611-па</w:t>
      </w:r>
    </w:p>
    <w:p w:rsidR="006F6178" w:rsidRDefault="006F6178" w:rsidP="00587552">
      <w:pPr>
        <w:pStyle w:val="ConsPlusTitle"/>
        <w:contextualSpacing/>
        <w:jc w:val="center"/>
      </w:pPr>
    </w:p>
    <w:p w:rsidR="006F6178" w:rsidRDefault="006F6178" w:rsidP="00587552">
      <w:pPr>
        <w:pStyle w:val="ConsPlusTitle"/>
        <w:contextualSpacing/>
        <w:jc w:val="center"/>
      </w:pPr>
      <w:r>
        <w:t xml:space="preserve">ОБ УТВЕРЖДЕНИИ ПОЛОЖЕНИЯ О </w:t>
      </w:r>
      <w:proofErr w:type="gramStart"/>
      <w:r>
        <w:t>РЕГИОНАЛЬНОЙ</w:t>
      </w:r>
      <w:proofErr w:type="gramEnd"/>
    </w:p>
    <w:p w:rsidR="006F6178" w:rsidRDefault="006F6178" w:rsidP="00587552">
      <w:pPr>
        <w:pStyle w:val="ConsPlusTitle"/>
        <w:contextualSpacing/>
        <w:jc w:val="center"/>
      </w:pPr>
      <w:r>
        <w:t>ИНФОРМАЦИОННО-НАВИГАЦИОННОЙ СИСТЕМЕ КУРСКОЙ ОБЛАСТИ</w:t>
      </w:r>
    </w:p>
    <w:p w:rsidR="006F6178" w:rsidRDefault="006F6178" w:rsidP="00587552">
      <w:pPr>
        <w:pStyle w:val="ConsPlusNormal"/>
        <w:contextualSpacing/>
        <w:jc w:val="center"/>
      </w:pPr>
    </w:p>
    <w:p w:rsidR="006F6178" w:rsidRDefault="006F6178" w:rsidP="00587552">
      <w:pPr>
        <w:pStyle w:val="ConsPlusNormal"/>
        <w:ind w:firstLine="540"/>
        <w:contextualSpacing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Президента Российской Федерации от 17 мая 2007 г. N 638 "Об использовании глобальной навигационной спутниковой системы ГЛОНАСС в интересах социально-экономического развития Российской Федерации", распоряжением Губернатора Курской области от 26.07.2013 N 535-рг "О создании региональной информационно-навигационной системы Курской области" Администрация Курск</w:t>
      </w:r>
      <w:bookmarkStart w:id="0" w:name="_GoBack"/>
      <w:bookmarkEnd w:id="0"/>
      <w:r>
        <w:t>ой области постановляет: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 xml:space="preserve">1. Утвердить прилагаемое </w:t>
      </w:r>
      <w:hyperlink w:anchor="P31">
        <w:r>
          <w:rPr>
            <w:color w:val="0000FF"/>
          </w:rPr>
          <w:t>Положение</w:t>
        </w:r>
      </w:hyperlink>
      <w:r>
        <w:t xml:space="preserve"> о региональной информационно-навигационной системе Курской области.</w:t>
      </w:r>
    </w:p>
    <w:p w:rsidR="006F6178" w:rsidRDefault="006F6178" w:rsidP="00587552">
      <w:pPr>
        <w:pStyle w:val="ConsPlusNormal"/>
        <w:contextualSpacing/>
        <w:jc w:val="right"/>
      </w:pPr>
      <w:r>
        <w:t>Губернатор</w:t>
      </w:r>
    </w:p>
    <w:p w:rsidR="006F6178" w:rsidRDefault="006F6178" w:rsidP="00587552">
      <w:pPr>
        <w:pStyle w:val="ConsPlusNormal"/>
        <w:contextualSpacing/>
        <w:jc w:val="right"/>
      </w:pPr>
      <w:r>
        <w:t>Курской области</w:t>
      </w:r>
    </w:p>
    <w:p w:rsidR="006F6178" w:rsidRDefault="006F6178" w:rsidP="00587552">
      <w:pPr>
        <w:pStyle w:val="ConsPlusNormal"/>
        <w:contextualSpacing/>
        <w:jc w:val="right"/>
      </w:pPr>
      <w:r>
        <w:t>А.Н.МИХАЙЛОВ</w:t>
      </w:r>
    </w:p>
    <w:p w:rsidR="006F6178" w:rsidRDefault="006F6178" w:rsidP="00587552">
      <w:pPr>
        <w:pStyle w:val="ConsPlusNormal"/>
        <w:contextualSpacing/>
        <w:jc w:val="both"/>
      </w:pPr>
    </w:p>
    <w:p w:rsidR="006F6178" w:rsidRDefault="006F6178" w:rsidP="00587552">
      <w:pPr>
        <w:pStyle w:val="ConsPlusNormal"/>
        <w:contextualSpacing/>
        <w:jc w:val="both"/>
      </w:pPr>
    </w:p>
    <w:p w:rsidR="006F6178" w:rsidRDefault="006F6178" w:rsidP="00587552">
      <w:pPr>
        <w:pStyle w:val="ConsPlusNormal"/>
        <w:contextualSpacing/>
        <w:jc w:val="right"/>
        <w:outlineLvl w:val="0"/>
      </w:pPr>
      <w:r>
        <w:t>Утверждено</w:t>
      </w:r>
    </w:p>
    <w:p w:rsidR="006F6178" w:rsidRDefault="006F6178" w:rsidP="00587552">
      <w:pPr>
        <w:pStyle w:val="ConsPlusNormal"/>
        <w:contextualSpacing/>
        <w:jc w:val="right"/>
      </w:pPr>
      <w:r>
        <w:t>постановлением</w:t>
      </w:r>
    </w:p>
    <w:p w:rsidR="006F6178" w:rsidRDefault="006F6178" w:rsidP="00587552">
      <w:pPr>
        <w:pStyle w:val="ConsPlusNormal"/>
        <w:contextualSpacing/>
        <w:jc w:val="right"/>
      </w:pPr>
      <w:r>
        <w:t>Администрации Курской области</w:t>
      </w:r>
    </w:p>
    <w:p w:rsidR="006F6178" w:rsidRDefault="006F6178" w:rsidP="00587552">
      <w:pPr>
        <w:pStyle w:val="ConsPlusNormal"/>
        <w:contextualSpacing/>
        <w:jc w:val="right"/>
      </w:pPr>
      <w:r>
        <w:t>от 4 сентября 2013 г. N 611-па</w:t>
      </w:r>
    </w:p>
    <w:p w:rsidR="006F6178" w:rsidRDefault="006F6178" w:rsidP="00587552">
      <w:pPr>
        <w:pStyle w:val="ConsPlusNormal"/>
        <w:contextualSpacing/>
        <w:jc w:val="both"/>
      </w:pPr>
    </w:p>
    <w:p w:rsidR="006F6178" w:rsidRDefault="006F6178" w:rsidP="00587552">
      <w:pPr>
        <w:pStyle w:val="ConsPlusTitle"/>
        <w:contextualSpacing/>
        <w:jc w:val="center"/>
      </w:pPr>
      <w:bookmarkStart w:id="1" w:name="P31"/>
      <w:bookmarkEnd w:id="1"/>
      <w:r>
        <w:t>ПОЛОЖЕНИЕ</w:t>
      </w:r>
    </w:p>
    <w:p w:rsidR="006F6178" w:rsidRDefault="006F6178" w:rsidP="00587552">
      <w:pPr>
        <w:pStyle w:val="ConsPlusTitle"/>
        <w:contextualSpacing/>
        <w:jc w:val="center"/>
      </w:pPr>
      <w:r>
        <w:t>О РЕГИОНАЛЬНОЙ ИНФОРМАЦИОННО-НАВИГАЦИОННОЙ</w:t>
      </w:r>
    </w:p>
    <w:p w:rsidR="006F6178" w:rsidRDefault="006F6178" w:rsidP="00587552">
      <w:pPr>
        <w:pStyle w:val="ConsPlusTitle"/>
        <w:contextualSpacing/>
        <w:jc w:val="center"/>
      </w:pPr>
      <w:r>
        <w:t>СИСТЕМЕ КУРСКОЙ ОБЛАСТИ</w:t>
      </w:r>
    </w:p>
    <w:p w:rsidR="006F6178" w:rsidRDefault="006F6178" w:rsidP="00587552">
      <w:pPr>
        <w:pStyle w:val="ConsPlusNormal"/>
        <w:contextualSpacing/>
      </w:pPr>
    </w:p>
    <w:p w:rsidR="006F6178" w:rsidRDefault="006F6178" w:rsidP="00587552">
      <w:pPr>
        <w:pStyle w:val="ConsPlusTitle"/>
        <w:contextualSpacing/>
        <w:jc w:val="center"/>
        <w:outlineLvl w:val="1"/>
      </w:pPr>
      <w:r>
        <w:t>I. Общие положения</w:t>
      </w:r>
    </w:p>
    <w:p w:rsidR="006F6178" w:rsidRDefault="006F6178" w:rsidP="00587552">
      <w:pPr>
        <w:pStyle w:val="ConsPlusNormal"/>
        <w:contextualSpacing/>
        <w:jc w:val="both"/>
      </w:pP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1.1. Настоящее Положение определяет назначение, цели, задачи, структуру, состав, порядок создания и функционирования региональной информационно-навигационной системы Курской области (далее - РНИС Курской области).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 xml:space="preserve">1.2. </w:t>
      </w:r>
      <w:proofErr w:type="gramStart"/>
      <w:r>
        <w:t xml:space="preserve">Создание РНИС Курской области осуществляется в целях реализации положений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14 февраля 2009 г. N 22-ФЗ "О навигационной деятельности",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21 декабря 2021 года </w:t>
      </w:r>
      <w:hyperlink r:id="rId8">
        <w:r>
          <w:rPr>
            <w:color w:val="0000FF"/>
          </w:rPr>
          <w:t>N 414-ФЗ</w:t>
        </w:r>
      </w:hyperlink>
      <w:r>
        <w:t xml:space="preserve"> "Об общих принципах организации публичной власти в субъектах Российской Федерации", </w:t>
      </w:r>
      <w:hyperlink r:id="rId9">
        <w:r>
          <w:rPr>
            <w:color w:val="0000FF"/>
          </w:rPr>
          <w:t>Указа</w:t>
        </w:r>
      </w:hyperlink>
      <w:r>
        <w:t xml:space="preserve"> Президента Российской Федерации от 17 мая 2007 г. N 638 "Об использовании глобальной навигационной спутниковой системы ГЛОНАСС в интересах</w:t>
      </w:r>
      <w:proofErr w:type="gramEnd"/>
      <w:r>
        <w:t xml:space="preserve"> </w:t>
      </w:r>
      <w:proofErr w:type="gramStart"/>
      <w:r>
        <w:t xml:space="preserve">социально-экономического развития Российской Федерации",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 апреля 2012 г. N 280,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7 октября 2020 г. N 1616 </w:t>
      </w:r>
      <w:r>
        <w:lastRenderedPageBreak/>
        <w:t xml:space="preserve">"О лицензировании деятельности по перевозкам пассажиров и иных лиц автобусами",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21 декабря 2012 г. N 1367 "Об утверждении Правил предоставления и распределения субсидий из федерального бюджета бюджетам субъектов Российской</w:t>
      </w:r>
      <w:proofErr w:type="gramEnd"/>
      <w:r>
        <w:t xml:space="preserve"> </w:t>
      </w:r>
      <w:proofErr w:type="gramStart"/>
      <w:r>
        <w:t xml:space="preserve">Федерации на информационно-навигационное обеспечение автомобильных маршрутов по транспортным коридорам "Север - Юг" и "Восток - Запад",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22 декабря 2020 г. N 2216 "Об утверждении Правил оснащения транспортных средств категорий M</w:t>
      </w:r>
      <w:r>
        <w:rPr>
          <w:vertAlign w:val="superscript"/>
        </w:rPr>
        <w:t>2</w:t>
      </w:r>
      <w:r>
        <w:t>, M</w:t>
      </w:r>
      <w:r>
        <w:rPr>
          <w:vertAlign w:val="superscript"/>
        </w:rPr>
        <w:t>3</w:t>
      </w:r>
      <w:r>
        <w:t xml:space="preserve"> и транспортных средств категории N, используемых для перевозки опасных грузов, аппаратурой спутниковой навигации", приказа Минтранса России от 1 февраля 2013 г. N 19 "О мерах по</w:t>
      </w:r>
      <w:proofErr w:type="gramEnd"/>
      <w:r>
        <w:t xml:space="preserve"> реализации Постановления Правительства Российской Федерации от 21 декабря 2012 г. N 1367" и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11.10.2013 N 723-па "Об утверждении государственной программы Курской области "Защита населения и территорий от чрезвычайных ситуаций, обеспечение пожарной безопасности и безопасности людей на водных объектах".</w:t>
      </w:r>
    </w:p>
    <w:p w:rsidR="006F6178" w:rsidRDefault="006F6178" w:rsidP="00587552">
      <w:pPr>
        <w:pStyle w:val="ConsPlusNormal"/>
        <w:contextualSpacing/>
        <w:jc w:val="both"/>
      </w:pPr>
    </w:p>
    <w:p w:rsidR="006F6178" w:rsidRDefault="006F6178" w:rsidP="00587552">
      <w:pPr>
        <w:pStyle w:val="ConsPlusTitle"/>
        <w:contextualSpacing/>
        <w:jc w:val="center"/>
        <w:outlineLvl w:val="1"/>
      </w:pPr>
      <w:r>
        <w:t>II. Назначение, цели и задачи создания РНИС Курской области</w:t>
      </w:r>
    </w:p>
    <w:p w:rsidR="006F6178" w:rsidRDefault="006F6178" w:rsidP="00587552">
      <w:pPr>
        <w:pStyle w:val="ConsPlusNormal"/>
        <w:contextualSpacing/>
        <w:jc w:val="both"/>
      </w:pPr>
    </w:p>
    <w:p w:rsidR="006F6178" w:rsidRDefault="006F6178" w:rsidP="00587552">
      <w:pPr>
        <w:pStyle w:val="ConsPlusNormal"/>
        <w:ind w:firstLine="540"/>
        <w:contextualSpacing/>
        <w:jc w:val="both"/>
      </w:pPr>
      <w:r>
        <w:t xml:space="preserve">2.1. РНИС Курской области </w:t>
      </w:r>
      <w:proofErr w:type="gramStart"/>
      <w:r>
        <w:t>предназначена</w:t>
      </w:r>
      <w:proofErr w:type="gramEnd"/>
      <w:r>
        <w:t xml:space="preserve"> для информационно-навигационного обеспечения деятельности автомобильного транспорта на территории Курской области с использованием технологий ГЛОНАСС или ГЛОНАСС/GPS, в том числе для информационно-навигационного обеспечения автомобильных маршрутов по транспортным коридорам "Север - Юг" и "Восток - Запад", проходящим по территории Курской области.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2.2. Основными целями создания РНИС Курской области являются: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повышение эффективности управления движением транспортных средств;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повышение уровня безопасности перевозок пассажиров, специальных и опасных грузов, тяжеловесных и крупногабаритных грузов;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повышение эффективности реализации контрольно-надзорных полномочий в транспортном комплексе на территории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широкомасштабное внедрение технологий спутниковой навигации ГЛОНАСС на территории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создание единого навигационно-информационного пространства на территории Курской области и Российской Федерации.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2.3. В рамках достижения целей создания РНИС Курской области обеспечивает решение следующих основных задач: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осуществление мониторинга транспортных средств, подключенных к РНИС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взаимодействие с диспетчерскими центрами и пунктами служб экстренного реагирования на территории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обеспечение информационного взаимодействия с существующими и вновь создаваемыми информационно-навигационными системами на территории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 xml:space="preserve">обеспечение взаимодействия с автоматизированным центром контроля и </w:t>
      </w:r>
      <w:r>
        <w:lastRenderedPageBreak/>
        <w:t>надзора Федеральной службы по надзору в сфере транспорта (</w:t>
      </w:r>
      <w:proofErr w:type="spellStart"/>
      <w:r>
        <w:t>Ространснадзора</w:t>
      </w:r>
      <w:proofErr w:type="spellEnd"/>
      <w:r>
        <w:t>);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расширение спектра услуг в области навигационно-информационных технологий и повышения их качества для различных категорий потребителей на территории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обеспечение применения унифицированных подходов и решений в сфере внедрения и использования технологий спутниковой навигации ГЛОНАСС, в том числе при создании систем мониторинга и управления автомобильным транспортом на территории Курской области.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2.4. РНИС Курской области должна обеспечивать выполнение следующих функций: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подключение и регистрацию аппаратуры спутниковой навигации ГЛОНАСС или ГЛОНАСС/GPS (абонентских терминалов);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получение мониторинговой информации от подключенных абонентских терминалов;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передачу мониторинговой информации в другие системы и аппаратно-программные комплексы, осуществляющие мониторинг транспортных средств, в том числе автоматизированные центры контроля и надзора Федеральной службы по надзору в сфере транспорта;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получение мониторинговой информации от других систем и аппаратно-программных комплексов, осуществляющих мониторинг транспортных средств;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хранение и обработку мониторинговой информации, поступающей от подключенных абонентских терминалов;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в соответствии с регламентами взаимодействия с экстренными оперативными службами передача в дежурно-диспетчерские службы информации о чрезвычайных ситуациях и террористических актах.</w:t>
      </w:r>
    </w:p>
    <w:p w:rsidR="006F6178" w:rsidRDefault="006F6178" w:rsidP="00587552">
      <w:pPr>
        <w:pStyle w:val="ConsPlusNormal"/>
        <w:contextualSpacing/>
        <w:jc w:val="both"/>
      </w:pPr>
    </w:p>
    <w:p w:rsidR="006F6178" w:rsidRDefault="006F6178" w:rsidP="00587552">
      <w:pPr>
        <w:pStyle w:val="ConsPlusTitle"/>
        <w:contextualSpacing/>
        <w:jc w:val="center"/>
        <w:outlineLvl w:val="1"/>
      </w:pPr>
      <w:r>
        <w:t>III. Структура и состав РНИС Курской области</w:t>
      </w:r>
    </w:p>
    <w:p w:rsidR="006F6178" w:rsidRDefault="006F6178" w:rsidP="00587552">
      <w:pPr>
        <w:pStyle w:val="ConsPlusNormal"/>
        <w:contextualSpacing/>
        <w:jc w:val="both"/>
      </w:pP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3.1. РНИС Курской области представляет собой единую на территории Курской области автоматизированную информационно-навигационную систему, имеющую распределенную архитектуру.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3.2. РНИС Курской области имеет модульную структуру и включает в свой состав следующие элементы: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1) единый региональный навигационно-информационный центр Курской области (далее - РНИЦ Курской области), включающий в себя: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единую платформу навигационных приложений;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систему обеспечения информационной безопасности;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подсистему информационного обеспечения деятельности органов государственной власти;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средства, обеспечивающие взаимодействие с внешними системами и подсистемами;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2) подсистему мониторинга и управления пассажирскими перевозками на территории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3) подсистему мониторинга и управления школьными автобусами на территории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lastRenderedPageBreak/>
        <w:t>4) подсистему навигационно-информационной автоматизированной системы обмена информацией, обработки вызовов и управления с использованием аппаратуры спутниковой навигации ГЛОНАСС или ГЛОНАСС/GPS транспортными средствами территориального центра медицины катастроф, скорой и неотложной медицинской помощи на территории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5) подсистему мониторинга перевозок специальных, опасных, крупногабаритных и тяжеловесных грузов автомобильным транспортом на территории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6) подсистему мониторинга автомобильных транспортных средств организаций жилищно-коммунального хозяйства, включая снегоуборочные машины, мусоровозы и др., на территории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7) подсистему высокоточного позиционирования объектов транспортного комплекса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8) подсистему мониторинга и управления дорожной техникой на территории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9) подсистему мониторинга и управления транспортными средствами органов государственной власти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10) подсистему мониторинга автомобильных транспортных средств, используемых для перевозки лесоматериалов, на территории Курской области (по мере необходимости);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11) подсистему мониторинга автомобильных транспортных средств, используемых для нужд сельского хозяйства, на территории Курской области (по мере необходимости);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12) подсистему информационного обеспечения потребителей услуг транспортного комплекса (в том числе перевозок пассажиров и грузов автомобильным транспортом) в Курской области (по мере необходимости);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13) иные подсистемы (по мере необходимости).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 xml:space="preserve">3.3. </w:t>
      </w:r>
      <w:proofErr w:type="gramStart"/>
      <w:r>
        <w:t>Требования к функциям, выполняемым элементами РНИС Курской области, устанавливаются уполномоченным органом исполнительной власти Курской области по созданию системы в техническом задании по разработке конкретных подсистем с учетом действующих нормативных правовых документов Российской Федерации и Курской области, требований национальных стандартов Российской Федерации в области систем мониторинга и диспетчерского управления наземным пассажирским и специальным грузовым транспортом, а также межгосударственных стандартов в области</w:t>
      </w:r>
      <w:proofErr w:type="gramEnd"/>
      <w:r>
        <w:t xml:space="preserve"> информационных технологий и автоматизированных систем.</w:t>
      </w:r>
    </w:p>
    <w:p w:rsidR="006F6178" w:rsidRDefault="006F6178" w:rsidP="00587552">
      <w:pPr>
        <w:pStyle w:val="ConsPlusNormal"/>
        <w:contextualSpacing/>
        <w:jc w:val="both"/>
      </w:pPr>
    </w:p>
    <w:p w:rsidR="006F6178" w:rsidRDefault="006F6178" w:rsidP="00587552">
      <w:pPr>
        <w:pStyle w:val="ConsPlusTitle"/>
        <w:contextualSpacing/>
        <w:jc w:val="center"/>
        <w:outlineLvl w:val="1"/>
      </w:pPr>
      <w:r>
        <w:t>IV. Порядок создания и функционирования РНИС Курской области</w:t>
      </w:r>
    </w:p>
    <w:p w:rsidR="006F6178" w:rsidRDefault="006F6178" w:rsidP="00587552">
      <w:pPr>
        <w:pStyle w:val="ConsPlusNormal"/>
        <w:contextualSpacing/>
        <w:jc w:val="both"/>
      </w:pP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4.1. РНИС Курской области создается по решению Губернатора Курской области.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 xml:space="preserve">4.2. </w:t>
      </w:r>
      <w:proofErr w:type="gramStart"/>
      <w:r>
        <w:t xml:space="preserve">Расходы, связанные с созданием и функционированием РНИС Курской области, осуществляются за счет бюджетных ассигнований федерального бюджета, бюджета Курской области, местных бюджетов, собственных или привлеченных средств юридических и физических лиц, а также за счет иных </w:t>
      </w:r>
      <w:r>
        <w:lastRenderedPageBreak/>
        <w:t>источников в соответствии с законодательством Российской Федерации.</w:t>
      </w:r>
      <w:proofErr w:type="gramEnd"/>
    </w:p>
    <w:p w:rsidR="006F6178" w:rsidRDefault="006F6178" w:rsidP="00587552">
      <w:pPr>
        <w:pStyle w:val="ConsPlusNormal"/>
        <w:ind w:firstLine="540"/>
        <w:contextualSpacing/>
        <w:jc w:val="both"/>
      </w:pPr>
      <w:r>
        <w:t>4.3. РНИС Курской области должна функционировать в непрерывном и круглосуточном режиме работы. РНИС Курской области должна предусматривать возможность перспективного функционального развития и модернизации.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4.4. В процессе функционирования и использования РНИС Курской области участниками информационного взаимодействия являются: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собственник РНИС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оператор РНИС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пользователи РНИС Курской области.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4.5. Оператор РНИС Курской области: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обеспечивает бесперебойное функционирование РНИС Курской области и осуществляет ее эксплуатацию;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предотвращает несанкционированный доступ к информационным ресурсам РНИС Курской области и (или) передачу информации, содержащейся в РНИС Курской области, лицам, не имеющим права на доступ к такой информации;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обеспечивает защиту информации в РНИС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оказывает техническую поддержку пользователям РНИС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содействует широкомасштабному внедрению передовых технологий спутниковой навигации ГЛОНАСС на территории Курской области.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4.6. Пользователи РНИС Курской области: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федеральные органы исполнительной власти Российской Федерации;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органы государственной власти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органы местного управления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экстренные оперативные службы;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пользователи транспортных услуг (предприятия, организации, водители, пассажиры, пешеходы).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4.7. Использование РНИС Курской области осуществляется на основании соглашений между оператором РНИС Курской области и пользователями.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4.8. В процессе функционирования РНИС Курской области обеспечивает пользователей необходимыми и достоверными данными для осуществления мониторинга текущей ситуации дорожно-транспортного комплекса Курской области, оперативного принятия управленческих решений в области дорожного хозяйства и транспортного обслуживания населения на территории Курской области и других сферах жизнедеятельности.</w:t>
      </w:r>
    </w:p>
    <w:p w:rsidR="006F6178" w:rsidRDefault="006F6178" w:rsidP="00587552">
      <w:pPr>
        <w:pStyle w:val="ConsPlusNormal"/>
        <w:contextualSpacing/>
        <w:jc w:val="both"/>
      </w:pPr>
    </w:p>
    <w:p w:rsidR="006F6178" w:rsidRDefault="006F6178" w:rsidP="00587552">
      <w:pPr>
        <w:pStyle w:val="ConsPlusTitle"/>
        <w:contextualSpacing/>
        <w:jc w:val="center"/>
        <w:outlineLvl w:val="1"/>
      </w:pPr>
      <w:r>
        <w:t>V. Основные задачи и права уполномоченного органа</w:t>
      </w:r>
    </w:p>
    <w:p w:rsidR="006F6178" w:rsidRDefault="006F6178" w:rsidP="00587552">
      <w:pPr>
        <w:pStyle w:val="ConsPlusTitle"/>
        <w:contextualSpacing/>
        <w:jc w:val="center"/>
      </w:pPr>
      <w:r>
        <w:t>исполнительной власти Курской области на функционирование</w:t>
      </w:r>
    </w:p>
    <w:p w:rsidR="006F6178" w:rsidRDefault="006F6178" w:rsidP="00587552">
      <w:pPr>
        <w:pStyle w:val="ConsPlusTitle"/>
        <w:contextualSpacing/>
        <w:jc w:val="center"/>
      </w:pPr>
      <w:r>
        <w:t>и развитие РНИС Курской области</w:t>
      </w:r>
    </w:p>
    <w:p w:rsidR="006F6178" w:rsidRDefault="006F6178" w:rsidP="00587552">
      <w:pPr>
        <w:pStyle w:val="ConsPlusNormal"/>
        <w:contextualSpacing/>
        <w:jc w:val="center"/>
      </w:pP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5.1. Основными задачами уполномоченного органа исполнительной власти Курской области на функционирование и развитие РНИС Курской области (далее - Уполномоченный орган) являются: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созданием единого навигационно-информационного пространства на территории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 xml:space="preserve">взаимодействие с органами исполнительной власти Курской области, </w:t>
      </w:r>
      <w:r>
        <w:lastRenderedPageBreak/>
        <w:t>уполномоченными на функционирование и развитие подсистем РНИС Курской области, мониторинговыми центрами муниципальных образований Курской области по вопросам эксплуатации РНИС Курской области, а также координация их деятельности при проведении мероприятий по развитию и совершенствованию РНИС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организация подготовки, участие в разработке и согласовании предложений по совершенствованию нормативно-правового и организационного обеспечения функционирования РНИС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оказание информационной и методической поддержки органам исполнительной власти и органам местного самоуправления Курской области по вопросам функционирования РНИС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функционированием РНИС Курской области, своевременным обеспечением пользователей необходимыми и достоверными данными для осуществления мониторинга текущей ситуации дорожно-транспортного комплекса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 xml:space="preserve">организация </w:t>
      </w:r>
      <w:proofErr w:type="gramStart"/>
      <w:r>
        <w:t>контроля за</w:t>
      </w:r>
      <w:proofErr w:type="gramEnd"/>
      <w:r>
        <w:t xml:space="preserve"> деятельностью оператора РНИС Курской области и выполнения им собственных функций в соответствии с утвержденными регламентами работы РНИС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организация и проведение проверок функционирования автоматизированных рабочих мест операторов в рамках РНИС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своевременным финансированием мероприятий, связанных с функционированием и совершенствованием РНИС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 xml:space="preserve">осуществление общего </w:t>
      </w:r>
      <w:proofErr w:type="gramStart"/>
      <w:r>
        <w:t>контроля за</w:t>
      </w:r>
      <w:proofErr w:type="gramEnd"/>
      <w:r>
        <w:t xml:space="preserve"> ходом выполнения комплекса научно-исследовательских, опытно-конструкторских, экспериментальных и других работ, проводимых в целях совершенствования РНИС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организация и обеспечение информационного взаимодействия с существующими и вновь создаваемыми информационно-навигационными системами на территории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организация и контроль подготовки, переподготовки и повышения квалификации должностных лиц и специалистов в рамках функционирования РНИС Курской области для органов исполнительной власти и органов местного самоуправления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организация и контроль выполнения мероприятий по актуализации паспорта РНИС Курской области в реестре информационных систем Курской области.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5.2. Уполномоченный орган имеет право: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запрашивать и получать в установленном порядке от органов исполнительной власти Курской области органов местного самоуправления, организаций Курской области, независимо от их организационно-правовой формы необходимую информацию и сведения по вопросам функционирования и совершенствования РНИС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приглашать (в случае необходимости) специалистов государственных образовательных организаций высшего образования, научно-исследовательских, научно-производственных организаций, предприятий и учреждений, имеющих опыт работы в области создания информационных систем, в качестве экспертов и консультантов в установленном порядке;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lastRenderedPageBreak/>
        <w:t>созывать заседания межведомственной рабочей группы, тематические совещания органов исполнительной власти Курской области, уполномоченных на функционирование и развитие подсистем РНИС Курской области, и принимать соответствующие решения в пределах своей компетенции;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пользоваться в установленном порядке банками данных органов исполнительной власти Курской области в рамках функционирования РНИС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вносить в установленном порядке изменения и дополнения в Регламенты работы РНИС Курской области;</w:t>
      </w:r>
    </w:p>
    <w:p w:rsidR="006F6178" w:rsidRDefault="006F6178" w:rsidP="00587552">
      <w:pPr>
        <w:pStyle w:val="ConsPlusNormal"/>
        <w:ind w:firstLine="540"/>
        <w:contextualSpacing/>
        <w:jc w:val="both"/>
      </w:pPr>
      <w:r>
        <w:t>представлять Губернатору Курской области предложения о совершенствовании РНИС Курской области в пределах предоставленной компетенции.</w:t>
      </w:r>
    </w:p>
    <w:p w:rsidR="006F6178" w:rsidRDefault="006F6178" w:rsidP="00587552">
      <w:pPr>
        <w:pStyle w:val="ConsPlusNormal"/>
        <w:contextualSpacing/>
        <w:jc w:val="both"/>
      </w:pPr>
    </w:p>
    <w:p w:rsidR="006F6178" w:rsidRDefault="006F6178">
      <w:pPr>
        <w:pStyle w:val="ConsPlusNormal"/>
        <w:jc w:val="both"/>
      </w:pPr>
    </w:p>
    <w:p w:rsidR="006F6178" w:rsidRDefault="006F61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209" w:rsidRDefault="00654209"/>
    <w:sectPr w:rsidR="00654209" w:rsidSect="00DF189A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78"/>
    <w:rsid w:val="00587552"/>
    <w:rsid w:val="00654209"/>
    <w:rsid w:val="006F6178"/>
    <w:rsid w:val="009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178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6F6178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6F6178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178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6F6178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6F6178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2888" TargetMode="External"/><Relationship Id="rId13" Type="http://schemas.openxmlformats.org/officeDocument/2006/relationships/hyperlink" Target="https://login.consultant.ru/link/?req=doc&amp;base=RZB&amp;n=3722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04439" TargetMode="External"/><Relationship Id="rId12" Type="http://schemas.openxmlformats.org/officeDocument/2006/relationships/hyperlink" Target="https://login.consultant.ru/link/?req=doc&amp;base=RZB&amp;n=19194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1374" TargetMode="External"/><Relationship Id="rId11" Type="http://schemas.openxmlformats.org/officeDocument/2006/relationships/hyperlink" Target="https://login.consultant.ru/link/?req=doc&amp;base=RZB&amp;n=405162" TargetMode="External"/><Relationship Id="rId5" Type="http://schemas.openxmlformats.org/officeDocument/2006/relationships/hyperlink" Target="https://login.consultant.ru/link/?req=doc&amp;base=LAW&amp;n=322448&amp;dst=10001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214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2448&amp;dst=100010" TargetMode="External"/><Relationship Id="rId14" Type="http://schemas.openxmlformats.org/officeDocument/2006/relationships/hyperlink" Target="https://login.consultant.ru/link/?req=doc&amp;base=RLAW417&amp;n=1259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2382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Александр Алексеевич</dc:creator>
  <cp:lastModifiedBy>Шатунов Александр Алексеевич</cp:lastModifiedBy>
  <cp:revision>2</cp:revision>
  <dcterms:created xsi:type="dcterms:W3CDTF">2025-03-11T06:36:00Z</dcterms:created>
  <dcterms:modified xsi:type="dcterms:W3CDTF">2025-03-13T09:39:00Z</dcterms:modified>
</cp:coreProperties>
</file>