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 29.10.2025</w:t>
                            </w:r>
                            <w:r>
                              <w:t xml:space="preserve">   № 117н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rPr>
          <w:sz w:val="27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1. Подпункт 2.2 пункта 2 раздела II «Классификация расходов областного </w:t>
      </w:r>
      <w:r>
        <w:rPr>
          <w:sz w:val="28"/>
        </w:rPr>
        <w:t>бюджета»: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 xml:space="preserve">дополнить подпунктом </w:t>
      </w:r>
      <w:r>
        <w:rPr>
          <w:sz w:val="28"/>
        </w:rPr>
        <w:t>2.2.239</w:t>
      </w:r>
      <w:r>
        <w:rPr>
          <w:sz w:val="28"/>
          <w:vertAlign w:val="superscript"/>
        </w:rPr>
        <w:t>1</w:t>
      </w:r>
      <w:r>
        <w:rPr>
          <w:color w:val="000000"/>
          <w:sz w:val="28"/>
        </w:rPr>
        <w:t xml:space="preserve"> </w:t>
      </w:r>
      <w:r>
        <w:rPr>
          <w:sz w:val="28"/>
        </w:rPr>
        <w:t>следующего содержания: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«2.2.239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. По направлению расходов «57505 Реализация мероприятий по модернизации школьных систем образования (муниципальные общеобразовательные учреждения </w:t>
      </w:r>
      <w:r>
        <w:rPr>
          <w:color w:val="000000"/>
          <w:sz w:val="28"/>
        </w:rPr>
        <w:t>в рамках программы комплексного восстановления и развития пострадавших территорий Белгородской, Брянской и Курской областей</w:t>
      </w:r>
      <w:r>
        <w:rPr>
          <w:sz w:val="28"/>
        </w:rPr>
        <w:t>)» отражаются расходы на реализацию мероприятий по модернизации школьных систем образования</w:t>
      </w:r>
      <w:r>
        <w:rPr>
          <w:sz w:val="28"/>
        </w:rPr>
        <w:t>.»;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2) слова «2.2.239</w:t>
      </w:r>
      <w:r>
        <w:rPr>
          <w:sz w:val="28"/>
          <w:vertAlign w:val="superscript"/>
        </w:rPr>
        <w:t>1</w:t>
      </w:r>
      <w:r>
        <w:rPr>
          <w:sz w:val="28"/>
        </w:rPr>
        <w:t>. По направлению расходов «58120 Возмещение части потерь в доходах региона</w:t>
      </w:r>
      <w:r>
        <w:rPr>
          <w:sz w:val="28"/>
        </w:rPr>
        <w:t>льного оператора по обращению с</w:t>
      </w:r>
      <w:r>
        <w:rPr>
          <w:sz w:val="28"/>
        </w:rPr>
        <w:t> </w:t>
      </w:r>
      <w:r>
        <w:rPr>
          <w:sz w:val="28"/>
        </w:rPr>
        <w:t>твердыми коммунальными отходами в юго-западной зоне, возникающих в связи с приостановлением начисления платы за коммунальную услугу по обращению с твердыми коммунальными отходами на отдельных территориях Курской области» отражаются расходы» заменить словами «2.2.239</w:t>
      </w:r>
      <w:r>
        <w:rPr>
          <w:sz w:val="28"/>
          <w:vertAlign w:val="superscript"/>
        </w:rPr>
        <w:t>2</w:t>
      </w:r>
      <w:r>
        <w:rPr>
          <w:sz w:val="28"/>
        </w:rPr>
        <w:t>. По направлению расходов «58120 Возмещение части потерь в доходах регионального оператора по обращению с твердыми коммунальными отходами в юго-западной зоне, возникающих в связи с приостановлением начисления платы за коммунальную услугу по обращению с твердыми коммунальными отходами на отдельных территориях Курской области» отражаются расходы»</w:t>
      </w:r>
    </w:p>
    <w:p w14:paraId="15000000">
      <w:pPr>
        <w:pStyle w:val="Style_3"/>
      </w:pPr>
      <w:r>
        <w:t>2</w:t>
      </w:r>
      <w:r>
        <w:t>.</w:t>
      </w:r>
      <w:r>
        <w:t> </w:t>
      </w:r>
      <w:r>
        <w:t xml:space="preserve">В </w:t>
      </w:r>
      <w:r>
        <w:t>п</w:t>
      </w:r>
      <w:r>
        <w:t>риложении 1 к указанному Порядку</w:t>
      </w:r>
      <w:r>
        <w:t>:</w:t>
      </w:r>
    </w:p>
    <w:p w14:paraId="16000000">
      <w:pPr>
        <w:pStyle w:val="Style_3"/>
      </w:pPr>
      <w:r>
        <w:t>1) </w:t>
      </w:r>
      <w:r>
        <w:t>после строки:</w:t>
      </w:r>
    </w:p>
    <w:tbl>
      <w:tblPr>
        <w:tblStyle w:val="Style_4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27"/>
        <w:gridCol w:w="6945"/>
      </w:tblGrid>
      <w:tr>
        <w:tc>
          <w:tcPr>
            <w:tcW w:type="dxa" w:w="2127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7000000">
            <w:pPr>
              <w:rPr>
                <w:sz w:val="28"/>
              </w:rPr>
            </w:pPr>
            <w:r>
              <w:rPr>
                <w:sz w:val="28"/>
              </w:rPr>
              <w:t>«02 1 Ю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 xml:space="preserve"> 57504</w:t>
            </w:r>
          </w:p>
        </w:tc>
        <w:tc>
          <w:tcPr>
            <w:tcW w:type="dxa" w:w="6945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Реализация мероприятий по модернизации школьных систем образования (муниципальное бюджетное общеобразовательное учреждение «Средняя </w:t>
            </w:r>
            <w:r>
              <w:rPr>
                <w:sz w:val="28"/>
              </w:rPr>
              <w:t>общеобразовательная школа с углубленным изучением отдельных предметов № 28»)»</w:t>
            </w:r>
          </w:p>
        </w:tc>
      </w:tr>
    </w:tbl>
    <w:p w14:paraId="19000000">
      <w:pPr>
        <w:ind w:firstLine="567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содержания:</w:t>
      </w:r>
    </w:p>
    <w:tbl>
      <w:tblPr>
        <w:tblStyle w:val="Style_4"/>
        <w:tblInd w:type="dxa" w:w="5"/>
        <w:tblLayout w:type="fixed"/>
        <w:tblCellMar>
          <w:left w:type="dxa" w:w="0"/>
          <w:right w:type="dxa" w:w="0"/>
        </w:tblCellMar>
      </w:tblPr>
      <w:tblGrid>
        <w:gridCol w:w="2122"/>
        <w:gridCol w:w="6945"/>
      </w:tblGrid>
      <w:tr>
        <w:trPr>
          <w:trHeight w:hRule="atLeast" w:val="283"/>
        </w:trPr>
        <w:tc>
          <w:tcPr>
            <w:tcW w:type="dxa" w:w="2122"/>
            <w:tcMar>
              <w:left w:type="dxa" w:w="0"/>
              <w:right w:type="dxa" w:w="0"/>
            </w:tcMar>
          </w:tcPr>
          <w:p w14:paraId="1A000000">
            <w:pPr>
              <w:rPr>
                <w:sz w:val="28"/>
              </w:rPr>
            </w:pPr>
            <w:r>
              <w:rPr>
                <w:sz w:val="28"/>
              </w:rPr>
              <w:t>«02 1 Ю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 xml:space="preserve"> 57505</w:t>
            </w:r>
          </w:p>
        </w:tc>
        <w:tc>
          <w:tcPr>
            <w:tcW w:type="dxa" w:w="6945"/>
            <w:tcMar>
              <w:left w:type="dxa" w:w="0"/>
              <w:right w:type="dxa" w:w="0"/>
            </w:tcMar>
            <w:vAlign w:val="center"/>
          </w:tcPr>
          <w:p w14:paraId="1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Реализация мероприятий по модернизации школьных систем образования (муниципальные общеобразовательные учреждения в рамках программы комплексного восстановления и развития пострадавших территорий Белгородской, Брянской и Курской областей)»</w:t>
            </w:r>
            <w:r>
              <w:rPr>
                <w:sz w:val="28"/>
              </w:rPr>
              <w:t>;</w:t>
            </w:r>
          </w:p>
        </w:tc>
      </w:tr>
    </w:tbl>
    <w:p w14:paraId="1C000000">
      <w:pPr>
        <w:ind w:firstLine="0" w:left="709"/>
        <w:jc w:val="both"/>
        <w:rPr>
          <w:sz w:val="28"/>
        </w:rPr>
      </w:pPr>
      <w:r>
        <w:rPr>
          <w:sz w:val="28"/>
        </w:rPr>
        <w:t>2) строку: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69"/>
        <w:gridCol w:w="6965"/>
      </w:tblGrid>
      <w:tr>
        <w:trPr>
          <w:trHeight w:hRule="atLeast" w:val="545"/>
        </w:trPr>
        <w:tc>
          <w:tcPr>
            <w:tcW w:type="dxa" w:w="216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rPr>
                <w:sz w:val="28"/>
              </w:rPr>
            </w:pPr>
            <w:r>
              <w:rPr>
                <w:sz w:val="28"/>
              </w:rPr>
              <w:t>«17 2 01 К7500</w:t>
            </w:r>
          </w:p>
        </w:tc>
        <w:tc>
          <w:tcPr>
            <w:tcW w:type="dxa" w:w="696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Реализация инфраструктурных проектов, источником финансового обеспечения которых являются средства областного бюджета»</w:t>
            </w:r>
          </w:p>
        </w:tc>
      </w:tr>
    </w:tbl>
    <w:p w14:paraId="1F000000">
      <w:pPr>
        <w:pStyle w:val="Style_3"/>
        <w:ind w:firstLine="720" w:left="0" w:right="-1"/>
      </w:pPr>
      <w:r>
        <w:t>изложить</w:t>
      </w:r>
      <w:r>
        <w:t xml:space="preserve"> в </w:t>
      </w:r>
      <w:r>
        <w:t>следующей</w:t>
      </w:r>
      <w:r>
        <w:t xml:space="preserve"> </w:t>
      </w:r>
      <w:r>
        <w:t>редакции</w:t>
      </w:r>
      <w:r>
        <w:t>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209"/>
        <w:gridCol w:w="6925"/>
      </w:tblGrid>
      <w:tr>
        <w:trPr>
          <w:trHeight w:hRule="atLeast" w:val="703"/>
        </w:trPr>
        <w:tc>
          <w:tcPr>
            <w:tcW w:type="dxa" w:w="220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rPr>
                <w:sz w:val="28"/>
              </w:rPr>
            </w:pPr>
            <w:r>
              <w:rPr>
                <w:sz w:val="28"/>
              </w:rPr>
              <w:t>«17 2 01 К7500</w:t>
            </w:r>
          </w:p>
        </w:tc>
        <w:tc>
          <w:tcPr>
            <w:tcW w:type="dxa" w:w="692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Реализация инфраструктурных проектов (мероприятий), источником финансового </w:t>
            </w:r>
            <w:r>
              <w:rPr>
                <w:sz w:val="28"/>
              </w:rPr>
              <w:t>обеспечения</w:t>
            </w:r>
            <w:r>
              <w:rPr>
                <w:sz w:val="28"/>
              </w:rPr>
              <w:t xml:space="preserve"> которых являются средства областного бюджета».</w:t>
            </w:r>
          </w:p>
        </w:tc>
      </w:tr>
    </w:tbl>
    <w:p w14:paraId="22000000">
      <w:pPr>
        <w:pStyle w:val="Style_3"/>
        <w:rPr>
          <w:sz w:val="27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ConsPlusTitle"/>
    <w:link w:val="Style_6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6_ch" w:type="character">
    <w:name w:val="ConsPlusTitle"/>
    <w:link w:val="Style_6"/>
    <w:rPr>
      <w:rFonts w:ascii="Calibri" w:hAnsi="Calibri"/>
      <w:b w:val="1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No Spacing"/>
    <w:link w:val="Style_12_ch"/>
    <w:pPr>
      <w:spacing w:after="0" w:line="240" w:lineRule="auto"/>
      <w:ind/>
    </w:pPr>
    <w:rPr>
      <w:rFonts w:ascii="Times New Roman" w:hAnsi="Times New Roman"/>
      <w:sz w:val="28"/>
    </w:rPr>
  </w:style>
  <w:style w:styleId="Style_12_ch" w:type="character">
    <w:name w:val="No Spacing"/>
    <w:link w:val="Style_12"/>
    <w:rPr>
      <w:rFonts w:ascii="Times New Roman" w:hAnsi="Times New Roman"/>
      <w:sz w:val="28"/>
    </w:rPr>
  </w:style>
  <w:style w:styleId="Style_13" w:type="paragraph">
    <w:name w:val="Normal (Web)"/>
    <w:basedOn w:val="Style_5"/>
    <w:link w:val="Style_13_ch"/>
  </w:style>
  <w:style w:styleId="Style_13_ch" w:type="character">
    <w:name w:val="Normal (Web)"/>
    <w:basedOn w:val="Style_5_ch"/>
    <w:link w:val="Style_13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s_1"/>
    <w:basedOn w:val="Style_5"/>
    <w:link w:val="Style_15_ch"/>
    <w:pPr>
      <w:spacing w:afterAutospacing="on" w:beforeAutospacing="on"/>
      <w:ind/>
    </w:pPr>
  </w:style>
  <w:style w:styleId="Style_15_ch" w:type="character">
    <w:name w:val="s_1"/>
    <w:basedOn w:val="Style_5_ch"/>
    <w:link w:val="Style_15"/>
  </w:style>
  <w:style w:styleId="Style_16" w:type="paragraph">
    <w:name w:val="toc 3"/>
    <w:next w:val="Style_5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msonormal_mr_css_attr"/>
    <w:basedOn w:val="Style_5"/>
    <w:link w:val="Style_17_ch"/>
    <w:pPr>
      <w:spacing w:afterAutospacing="on" w:beforeAutospacing="on"/>
      <w:ind/>
    </w:pPr>
  </w:style>
  <w:style w:styleId="Style_17_ch" w:type="character">
    <w:name w:val="msonormal_mr_css_attr"/>
    <w:basedOn w:val="Style_5_ch"/>
    <w:link w:val="Style_17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" w:type="paragraph">
    <w:name w:val="Body Text Indent"/>
    <w:basedOn w:val="Style_5"/>
    <w:link w:val="Style_3_ch"/>
    <w:pPr>
      <w:ind w:firstLine="851" w:left="0"/>
      <w:jc w:val="both"/>
    </w:pPr>
    <w:rPr>
      <w:sz w:val="28"/>
    </w:rPr>
  </w:style>
  <w:style w:styleId="Style_3_ch" w:type="character">
    <w:name w:val="Body Text Indent"/>
    <w:basedOn w:val="Style_5_ch"/>
    <w:link w:val="Style_3"/>
    <w:rPr>
      <w:sz w:val="28"/>
    </w:rPr>
  </w:style>
  <w:style w:styleId="Style_18" w:type="paragraph">
    <w:name w:val="heading 5"/>
    <w:next w:val="Style_5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5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basedOn w:val="Style_14"/>
    <w:link w:val="Style_20_ch"/>
    <w:rPr>
      <w:color w:val="0000FF"/>
      <w:u w:val="single"/>
    </w:rPr>
  </w:style>
  <w:style w:styleId="Style_20_ch" w:type="character">
    <w:name w:val="Hyperlink"/>
    <w:basedOn w:val="Style_14_ch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5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ConsPlusNonformat"/>
    <w:link w:val="Style_24_ch"/>
    <w:pPr>
      <w:spacing w:after="0" w:line="240" w:lineRule="auto"/>
      <w:ind/>
    </w:pPr>
    <w:rPr>
      <w:rFonts w:ascii="Courier New" w:hAnsi="Courier New"/>
      <w:sz w:val="20"/>
    </w:rPr>
  </w:style>
  <w:style w:styleId="Style_24_ch" w:type="character">
    <w:name w:val="ConsPlusNonformat"/>
    <w:link w:val="Style_24"/>
    <w:rPr>
      <w:rFonts w:ascii="Courier New" w:hAnsi="Courier New"/>
      <w:sz w:val="20"/>
    </w:rPr>
  </w:style>
  <w:style w:styleId="Style_25" w:type="paragraph">
    <w:name w:val="toc 9"/>
    <w:next w:val="Style_5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ConsPlusTitlePage"/>
    <w:link w:val="Style_26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6_ch" w:type="character">
    <w:name w:val="ConsPlusTitlePage"/>
    <w:link w:val="Style_26"/>
    <w:rPr>
      <w:rFonts w:ascii="Tahoma" w:hAnsi="Tahoma"/>
      <w:sz w:val="20"/>
    </w:rPr>
  </w:style>
  <w:style w:styleId="Style_27" w:type="paragraph">
    <w:name w:val="footer"/>
    <w:basedOn w:val="Style_5"/>
    <w:link w:val="Style_27_ch"/>
    <w:pPr>
      <w:tabs>
        <w:tab w:leader="none" w:pos="4677" w:val="center"/>
        <w:tab w:leader="none" w:pos="9355" w:val="right"/>
      </w:tabs>
      <w:ind/>
    </w:pPr>
  </w:style>
  <w:style w:styleId="Style_27_ch" w:type="character">
    <w:name w:val="footer"/>
    <w:basedOn w:val="Style_5_ch"/>
    <w:link w:val="Style_27"/>
  </w:style>
  <w:style w:styleId="Style_28" w:type="paragraph">
    <w:name w:val="toc 8"/>
    <w:next w:val="Style_5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5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_16"/>
    <w:basedOn w:val="Style_5"/>
    <w:link w:val="Style_30_ch"/>
    <w:pPr>
      <w:spacing w:afterAutospacing="on" w:beforeAutospacing="on"/>
      <w:ind/>
    </w:pPr>
  </w:style>
  <w:style w:styleId="Style_30_ch" w:type="character">
    <w:name w:val="s_16"/>
    <w:basedOn w:val="Style_5_ch"/>
    <w:link w:val="Style_30"/>
  </w:style>
  <w:style w:styleId="Style_31" w:type="paragraph">
    <w:name w:val="Font Style12"/>
    <w:link w:val="Style_31_ch"/>
    <w:rPr>
      <w:rFonts w:ascii="Times New Roman" w:hAnsi="Times New Roman"/>
      <w:sz w:val="30"/>
    </w:rPr>
  </w:style>
  <w:style w:styleId="Style_31_ch" w:type="character">
    <w:name w:val="Font Style12"/>
    <w:link w:val="Style_31"/>
    <w:rPr>
      <w:rFonts w:ascii="Times New Roman" w:hAnsi="Times New Roman"/>
      <w:sz w:val="30"/>
    </w:rPr>
  </w:style>
  <w:style w:styleId="Style_32" w:type="paragraph">
    <w:name w:val="List Paragraph"/>
    <w:basedOn w:val="Style_5"/>
    <w:link w:val="Style_32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2_ch" w:type="character">
    <w:name w:val="List Paragraph"/>
    <w:basedOn w:val="Style_5_ch"/>
    <w:link w:val="Style_32"/>
    <w:rPr>
      <w:rFonts w:ascii="Calibri" w:hAnsi="Calibri"/>
      <w:sz w:val="22"/>
    </w:rPr>
  </w:style>
  <w:style w:styleId="Style_33" w:type="paragraph">
    <w:name w:val="Subtitle"/>
    <w:next w:val="Style_5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highlightsearch"/>
    <w:basedOn w:val="Style_14"/>
    <w:link w:val="Style_34_ch"/>
  </w:style>
  <w:style w:styleId="Style_34_ch" w:type="character">
    <w:name w:val="highlightsearch"/>
    <w:basedOn w:val="Style_14_ch"/>
    <w:link w:val="Style_34"/>
  </w:style>
  <w:style w:styleId="Style_35" w:type="paragraph">
    <w:name w:val="Balloon Text"/>
    <w:basedOn w:val="Style_5"/>
    <w:link w:val="Style_35_ch"/>
    <w:rPr>
      <w:rFonts w:ascii="Tahoma" w:hAnsi="Tahoma"/>
      <w:sz w:val="16"/>
    </w:rPr>
  </w:style>
  <w:style w:styleId="Style_35_ch" w:type="character">
    <w:name w:val="Balloon Text"/>
    <w:basedOn w:val="Style_5_ch"/>
    <w:link w:val="Style_35"/>
    <w:rPr>
      <w:rFonts w:ascii="Tahoma" w:hAnsi="Tahoma"/>
      <w:sz w:val="16"/>
    </w:rPr>
  </w:style>
  <w:style w:styleId="Style_36" w:type="paragraph">
    <w:name w:val="Title"/>
    <w:basedOn w:val="Style_5"/>
    <w:link w:val="Style_36_ch"/>
    <w:uiPriority w:val="10"/>
    <w:qFormat/>
    <w:pPr>
      <w:ind/>
      <w:jc w:val="center"/>
    </w:pPr>
    <w:rPr>
      <w:b w:val="1"/>
      <w:sz w:val="28"/>
    </w:rPr>
  </w:style>
  <w:style w:styleId="Style_36_ch" w:type="character">
    <w:name w:val="Title"/>
    <w:basedOn w:val="Style_5_ch"/>
    <w:link w:val="Style_36"/>
    <w:rPr>
      <w:b w:val="1"/>
      <w:sz w:val="28"/>
    </w:rPr>
  </w:style>
  <w:style w:styleId="Style_37" w:type="paragraph">
    <w:name w:val="heading 4"/>
    <w:next w:val="Style_5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5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paragraph">
    <w:name w:val="Style4"/>
    <w:basedOn w:val="Style_5"/>
    <w:link w:val="Style_39_ch"/>
    <w:pPr>
      <w:widowControl w:val="0"/>
      <w:spacing w:line="546" w:lineRule="exact"/>
      <w:ind w:firstLine="552" w:left="0"/>
      <w:jc w:val="both"/>
    </w:pPr>
  </w:style>
  <w:style w:styleId="Style_39_ch" w:type="character">
    <w:name w:val="Style4"/>
    <w:basedOn w:val="Style_5_ch"/>
    <w:link w:val="Style_39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2025-10-30T12:35:10Z</dcterms:modified>
</cp:coreProperties>
</file>