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C5D" w:rsidRPr="009A2C5D" w:rsidRDefault="009A2C5D" w:rsidP="009A2C5D">
      <w:pPr>
        <w:spacing w:after="0" w:line="240" w:lineRule="auto"/>
        <w:ind w:left="5664"/>
        <w:jc w:val="center"/>
        <w:textAlignment w:val="baseline"/>
        <w:rPr>
          <w:rFonts w:eastAsia="Times New Roman"/>
          <w:bCs/>
          <w:szCs w:val="28"/>
          <w:lang w:eastAsia="ru-RU"/>
        </w:rPr>
      </w:pPr>
      <w:r w:rsidRPr="009A2C5D">
        <w:rPr>
          <w:rFonts w:eastAsia="Times New Roman"/>
          <w:bCs/>
          <w:szCs w:val="28"/>
          <w:lang w:eastAsia="ru-RU"/>
        </w:rPr>
        <w:t>УТВЕРЖДЕН</w:t>
      </w:r>
    </w:p>
    <w:p w:rsidR="009A2C5D" w:rsidRDefault="009A2C5D" w:rsidP="009A2C5D">
      <w:pPr>
        <w:spacing w:after="0" w:line="240" w:lineRule="auto"/>
        <w:ind w:left="2832" w:firstLine="708"/>
        <w:jc w:val="center"/>
        <w:textAlignment w:val="baseline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 xml:space="preserve">      </w:t>
      </w:r>
      <w:r>
        <w:rPr>
          <w:rFonts w:eastAsia="Times New Roman"/>
          <w:bCs/>
          <w:szCs w:val="28"/>
          <w:lang w:eastAsia="ru-RU"/>
        </w:rPr>
        <w:tab/>
      </w:r>
      <w:r>
        <w:rPr>
          <w:rFonts w:eastAsia="Times New Roman"/>
          <w:bCs/>
          <w:szCs w:val="28"/>
          <w:lang w:eastAsia="ru-RU"/>
        </w:rPr>
        <w:tab/>
      </w:r>
      <w:r>
        <w:rPr>
          <w:rFonts w:eastAsia="Times New Roman"/>
          <w:bCs/>
          <w:szCs w:val="28"/>
          <w:lang w:eastAsia="ru-RU"/>
        </w:rPr>
        <w:tab/>
      </w:r>
      <w:r w:rsidR="00386749">
        <w:rPr>
          <w:rFonts w:eastAsia="Times New Roman"/>
          <w:bCs/>
          <w:szCs w:val="28"/>
          <w:lang w:eastAsia="ru-RU"/>
        </w:rPr>
        <w:t>п</w:t>
      </w:r>
      <w:r w:rsidRPr="009A2C5D">
        <w:rPr>
          <w:rFonts w:eastAsia="Times New Roman"/>
          <w:bCs/>
          <w:szCs w:val="28"/>
          <w:lang w:eastAsia="ru-RU"/>
        </w:rPr>
        <w:t xml:space="preserve">остановлением Правительства </w:t>
      </w:r>
    </w:p>
    <w:p w:rsidR="009A2C5D" w:rsidRPr="009A2C5D" w:rsidRDefault="009A2C5D" w:rsidP="009A2C5D">
      <w:pPr>
        <w:spacing w:after="0" w:line="240" w:lineRule="auto"/>
        <w:ind w:left="4956" w:firstLine="708"/>
        <w:jc w:val="center"/>
        <w:textAlignment w:val="baseline"/>
        <w:rPr>
          <w:rFonts w:eastAsia="Times New Roman"/>
          <w:bCs/>
          <w:szCs w:val="28"/>
          <w:lang w:eastAsia="ru-RU"/>
        </w:rPr>
      </w:pPr>
      <w:r w:rsidRPr="009A2C5D">
        <w:rPr>
          <w:rFonts w:eastAsia="Times New Roman"/>
          <w:bCs/>
          <w:szCs w:val="28"/>
          <w:lang w:eastAsia="ru-RU"/>
        </w:rPr>
        <w:t xml:space="preserve">Курской области </w:t>
      </w:r>
    </w:p>
    <w:p w:rsidR="009A2C5D" w:rsidRPr="009A2C5D" w:rsidRDefault="009A2C5D" w:rsidP="009A2C5D">
      <w:pPr>
        <w:spacing w:after="0" w:line="240" w:lineRule="auto"/>
        <w:ind w:left="4956" w:firstLine="708"/>
        <w:jc w:val="center"/>
        <w:textAlignment w:val="baseline"/>
        <w:rPr>
          <w:rFonts w:eastAsia="Times New Roman"/>
          <w:bCs/>
          <w:szCs w:val="28"/>
          <w:lang w:eastAsia="ru-RU"/>
        </w:rPr>
      </w:pPr>
      <w:r>
        <w:rPr>
          <w:rFonts w:eastAsia="Times New Roman"/>
          <w:bCs/>
          <w:szCs w:val="28"/>
          <w:lang w:eastAsia="ru-RU"/>
        </w:rPr>
        <w:t>о</w:t>
      </w:r>
      <w:r w:rsidRPr="009A2C5D">
        <w:rPr>
          <w:rFonts w:eastAsia="Times New Roman"/>
          <w:bCs/>
          <w:szCs w:val="28"/>
          <w:lang w:eastAsia="ru-RU"/>
        </w:rPr>
        <w:t>т ____________ № _______</w:t>
      </w:r>
    </w:p>
    <w:p w:rsidR="009A2C5D" w:rsidRDefault="009A2C5D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790074" w:rsidRDefault="00790074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386749" w:rsidRDefault="007B2D5E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П</w:t>
      </w:r>
      <w:r w:rsidR="00386749">
        <w:rPr>
          <w:rFonts w:eastAsia="Times New Roman"/>
          <w:b/>
          <w:bCs/>
          <w:szCs w:val="28"/>
          <w:lang w:eastAsia="ru-RU"/>
        </w:rPr>
        <w:t>ОРЯДОК</w:t>
      </w:r>
    </w:p>
    <w:p w:rsidR="00FD6019" w:rsidRDefault="007B2D5E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 xml:space="preserve">личного страхования народных дружинников, </w:t>
      </w:r>
    </w:p>
    <w:p w:rsidR="00FD6019" w:rsidRDefault="009A2C5D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  <w:proofErr w:type="gramStart"/>
      <w:r>
        <w:rPr>
          <w:rFonts w:eastAsia="Times New Roman"/>
          <w:b/>
          <w:bCs/>
          <w:szCs w:val="28"/>
          <w:lang w:eastAsia="ru-RU"/>
        </w:rPr>
        <w:t xml:space="preserve">принимающих </w:t>
      </w:r>
      <w:r w:rsidR="007B2D5E" w:rsidRPr="007B2D5E">
        <w:rPr>
          <w:rFonts w:eastAsia="Times New Roman"/>
          <w:b/>
          <w:bCs/>
          <w:szCs w:val="28"/>
          <w:lang w:eastAsia="ru-RU"/>
        </w:rPr>
        <w:t>участ</w:t>
      </w:r>
      <w:r>
        <w:rPr>
          <w:rFonts w:eastAsia="Times New Roman"/>
          <w:b/>
          <w:bCs/>
          <w:szCs w:val="28"/>
          <w:lang w:eastAsia="ru-RU"/>
        </w:rPr>
        <w:t xml:space="preserve">ие </w:t>
      </w:r>
      <w:r w:rsidR="007B2D5E" w:rsidRPr="007B2D5E">
        <w:rPr>
          <w:rFonts w:eastAsia="Times New Roman"/>
          <w:b/>
          <w:bCs/>
          <w:szCs w:val="28"/>
          <w:lang w:eastAsia="ru-RU"/>
        </w:rPr>
        <w:t xml:space="preserve">в мероприятиях по охране общественного порядка </w:t>
      </w:r>
      <w:proofErr w:type="gramEnd"/>
    </w:p>
    <w:p w:rsidR="007B2D5E" w:rsidRPr="00A0735A" w:rsidRDefault="007B2D5E" w:rsidP="007B2D5E">
      <w:pPr>
        <w:spacing w:after="0" w:line="240" w:lineRule="auto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 xml:space="preserve">на территории </w:t>
      </w:r>
      <w:r w:rsidRPr="00A0735A">
        <w:rPr>
          <w:rFonts w:eastAsia="Times New Roman"/>
          <w:b/>
          <w:bCs/>
          <w:szCs w:val="28"/>
          <w:lang w:eastAsia="ru-RU"/>
        </w:rPr>
        <w:t>Кур</w:t>
      </w:r>
      <w:r w:rsidRPr="007B2D5E">
        <w:rPr>
          <w:rFonts w:eastAsia="Times New Roman"/>
          <w:b/>
          <w:bCs/>
          <w:szCs w:val="28"/>
          <w:lang w:eastAsia="ru-RU"/>
        </w:rPr>
        <w:t>ской области</w:t>
      </w:r>
    </w:p>
    <w:p w:rsidR="00A0735A" w:rsidRDefault="00A0735A" w:rsidP="007B2D5E">
      <w:pPr>
        <w:spacing w:after="0" w:line="240" w:lineRule="auto"/>
        <w:jc w:val="both"/>
        <w:textAlignment w:val="baseline"/>
        <w:rPr>
          <w:rFonts w:eastAsia="Times New Roman"/>
          <w:szCs w:val="28"/>
          <w:lang w:eastAsia="ru-RU"/>
        </w:rPr>
      </w:pPr>
    </w:p>
    <w:p w:rsidR="009A2C5D" w:rsidRPr="009A2C5D" w:rsidRDefault="009A2C5D" w:rsidP="009A2C5D">
      <w:pPr>
        <w:pStyle w:val="a3"/>
        <w:tabs>
          <w:tab w:val="left" w:pos="3828"/>
        </w:tabs>
        <w:spacing w:after="0" w:line="240" w:lineRule="auto"/>
        <w:ind w:left="0"/>
        <w:jc w:val="center"/>
        <w:textAlignment w:val="baseline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b/>
          <w:szCs w:val="28"/>
          <w:lang w:val="en-US" w:eastAsia="ru-RU"/>
        </w:rPr>
        <w:t>I</w:t>
      </w:r>
      <w:r>
        <w:rPr>
          <w:rFonts w:eastAsia="Times New Roman"/>
          <w:b/>
          <w:szCs w:val="28"/>
          <w:lang w:eastAsia="ru-RU"/>
        </w:rPr>
        <w:t>. Общие положения</w:t>
      </w:r>
    </w:p>
    <w:p w:rsidR="009A2C5D" w:rsidRPr="00F13655" w:rsidRDefault="009A2C5D" w:rsidP="007B2D5E">
      <w:pPr>
        <w:spacing w:after="0" w:line="240" w:lineRule="auto"/>
        <w:jc w:val="both"/>
        <w:textAlignment w:val="baseline"/>
        <w:rPr>
          <w:rFonts w:eastAsia="Times New Roman"/>
          <w:sz w:val="20"/>
          <w:szCs w:val="20"/>
          <w:lang w:eastAsia="ru-RU"/>
        </w:rPr>
      </w:pPr>
    </w:p>
    <w:p w:rsidR="007B2D5E" w:rsidRPr="009A2C5D" w:rsidRDefault="007B2D5E" w:rsidP="009A2C5D">
      <w:pPr>
        <w:spacing w:after="0" w:line="240" w:lineRule="auto"/>
        <w:ind w:firstLine="708"/>
        <w:jc w:val="both"/>
        <w:textAlignment w:val="baseline"/>
        <w:rPr>
          <w:rFonts w:eastAsia="Times New Roman"/>
          <w:szCs w:val="28"/>
          <w:lang w:eastAsia="ru-RU"/>
        </w:rPr>
      </w:pPr>
      <w:proofErr w:type="gramStart"/>
      <w:r w:rsidRPr="009A2C5D">
        <w:rPr>
          <w:rFonts w:eastAsia="Times New Roman"/>
          <w:szCs w:val="28"/>
          <w:lang w:eastAsia="ru-RU"/>
        </w:rPr>
        <w:t>Порядок личного страхования народных дружинников, участвующих в мероприятиях по охране общественного порядка на территории Курской области (далее - Порядок), в соответствии с Законом Курской области </w:t>
      </w:r>
      <w:r w:rsidR="00304B5F" w:rsidRPr="009A2C5D">
        <w:rPr>
          <w:rFonts w:eastAsia="Times New Roman"/>
          <w:szCs w:val="28"/>
          <w:lang w:eastAsia="ru-RU"/>
        </w:rPr>
        <w:t>от 24 марта 2015 года № 27-ЗКО «О регулировании отдельных вопросов участия граждан в охране общественного порядка в Курской области»</w:t>
      </w:r>
      <w:r w:rsidR="003C3F15" w:rsidRPr="009A2C5D">
        <w:rPr>
          <w:rFonts w:eastAsia="Times New Roman"/>
          <w:szCs w:val="28"/>
          <w:lang w:eastAsia="ru-RU"/>
        </w:rPr>
        <w:t xml:space="preserve"> (с внесенными изменениями)</w:t>
      </w:r>
      <w:r w:rsidR="00304B5F" w:rsidRPr="009A2C5D">
        <w:rPr>
          <w:rFonts w:eastAsia="Times New Roman"/>
          <w:szCs w:val="28"/>
          <w:lang w:eastAsia="ru-RU"/>
        </w:rPr>
        <w:t xml:space="preserve">, </w:t>
      </w:r>
      <w:r w:rsidRPr="009A2C5D">
        <w:rPr>
          <w:rFonts w:eastAsia="Times New Roman"/>
          <w:szCs w:val="28"/>
          <w:lang w:eastAsia="ru-RU"/>
        </w:rPr>
        <w:t>устанавливает правила организации личного страхования народных дружинников, являющихся членами народн</w:t>
      </w:r>
      <w:r w:rsidR="00285E74" w:rsidRPr="009A2C5D">
        <w:rPr>
          <w:rFonts w:eastAsia="Times New Roman"/>
          <w:szCs w:val="28"/>
          <w:lang w:eastAsia="ru-RU"/>
        </w:rPr>
        <w:t xml:space="preserve">ых </w:t>
      </w:r>
      <w:r w:rsidRPr="009A2C5D">
        <w:rPr>
          <w:rFonts w:eastAsia="Times New Roman"/>
          <w:szCs w:val="28"/>
          <w:lang w:eastAsia="ru-RU"/>
        </w:rPr>
        <w:t>дружин</w:t>
      </w:r>
      <w:r w:rsidR="00304B5F" w:rsidRPr="009A2C5D">
        <w:rPr>
          <w:rFonts w:eastAsia="Times New Roman"/>
          <w:szCs w:val="28"/>
          <w:lang w:eastAsia="ru-RU"/>
        </w:rPr>
        <w:t>,</w:t>
      </w:r>
      <w:r w:rsidR="00285E74" w:rsidRPr="009A2C5D">
        <w:rPr>
          <w:rFonts w:eastAsia="Times New Roman"/>
          <w:szCs w:val="28"/>
          <w:lang w:eastAsia="ru-RU"/>
        </w:rPr>
        <w:t xml:space="preserve"> </w:t>
      </w:r>
      <w:r w:rsidRPr="009A2C5D">
        <w:rPr>
          <w:rFonts w:eastAsia="Times New Roman"/>
          <w:szCs w:val="28"/>
          <w:lang w:eastAsia="ru-RU"/>
        </w:rPr>
        <w:t>на период их</w:t>
      </w:r>
      <w:proofErr w:type="gramEnd"/>
      <w:r w:rsidRPr="009A2C5D">
        <w:rPr>
          <w:rFonts w:eastAsia="Times New Roman"/>
          <w:szCs w:val="28"/>
          <w:lang w:eastAsia="ru-RU"/>
        </w:rPr>
        <w:t xml:space="preserve"> участия в мероприятиях по охране общественного порядка на территории </w:t>
      </w:r>
      <w:r w:rsidR="00304B5F" w:rsidRPr="009A2C5D">
        <w:rPr>
          <w:rFonts w:eastAsia="Times New Roman"/>
          <w:szCs w:val="28"/>
          <w:lang w:eastAsia="ru-RU"/>
        </w:rPr>
        <w:t>Кур</w:t>
      </w:r>
      <w:r w:rsidRPr="009A2C5D">
        <w:rPr>
          <w:rFonts w:eastAsia="Times New Roman"/>
          <w:szCs w:val="28"/>
          <w:lang w:eastAsia="ru-RU"/>
        </w:rPr>
        <w:t xml:space="preserve">ской области (далее - народные дружинники). </w:t>
      </w:r>
    </w:p>
    <w:p w:rsidR="00304B5F" w:rsidRPr="00A0735A" w:rsidRDefault="00304B5F" w:rsidP="00304B5F">
      <w:pPr>
        <w:spacing w:after="0" w:line="240" w:lineRule="auto"/>
        <w:ind w:firstLine="708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A65804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II. Объекты личного страхования</w:t>
      </w:r>
    </w:p>
    <w:p w:rsidR="00304B5F" w:rsidRPr="007B2D5E" w:rsidRDefault="00304B5F" w:rsidP="00A65804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7B2D5E" w:rsidRPr="00A0735A" w:rsidRDefault="008A3F13" w:rsidP="00FE0AB9">
      <w:pPr>
        <w:tabs>
          <w:tab w:val="left" w:pos="709"/>
        </w:tabs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</w:t>
      </w:r>
      <w:r w:rsidR="007B2D5E" w:rsidRPr="007B2D5E">
        <w:rPr>
          <w:rFonts w:eastAsia="Times New Roman"/>
          <w:szCs w:val="28"/>
          <w:lang w:eastAsia="ru-RU"/>
        </w:rPr>
        <w:t xml:space="preserve">. Объектами личного страхования, осуществляемого в соответствии  с настоящим Порядком, являются жизнь и здоровье народного дружинника на период его участия в мероприятиях по охране общественного порядка (далее - личное страхование народного дружинника). </w:t>
      </w:r>
    </w:p>
    <w:p w:rsidR="007B2D5E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>. Жизнь и здоровье народного дружинника подлежат личному страхованию со дня его вступления в народную дружину и по день прекращения членства в народной дружине.</w:t>
      </w:r>
    </w:p>
    <w:p w:rsidR="00304B5F" w:rsidRPr="00790074" w:rsidRDefault="00304B5F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A65804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III. Субъекты личного страхования</w:t>
      </w:r>
    </w:p>
    <w:p w:rsidR="00304B5F" w:rsidRPr="007B2D5E" w:rsidRDefault="00304B5F" w:rsidP="00A65804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7B2D5E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</w:t>
      </w:r>
      <w:r w:rsidR="007B2D5E" w:rsidRPr="007B2D5E">
        <w:rPr>
          <w:rFonts w:eastAsia="Times New Roman"/>
          <w:szCs w:val="28"/>
          <w:lang w:eastAsia="ru-RU"/>
        </w:rPr>
        <w:t xml:space="preserve">. Страхователем по личному страхованию народного дружинника (далее - страхователь) является </w:t>
      </w:r>
      <w:r w:rsidR="00304B5F" w:rsidRPr="00A0735A">
        <w:rPr>
          <w:rFonts w:eastAsia="Times New Roman"/>
          <w:szCs w:val="28"/>
          <w:lang w:eastAsia="ru-RU"/>
        </w:rPr>
        <w:t>комитет</w:t>
      </w:r>
      <w:r w:rsidR="007B2D5E" w:rsidRPr="007B2D5E">
        <w:rPr>
          <w:rFonts w:eastAsia="Times New Roman"/>
          <w:szCs w:val="28"/>
          <w:lang w:eastAsia="ru-RU"/>
        </w:rPr>
        <w:t xml:space="preserve"> региональной безопасности </w:t>
      </w:r>
      <w:r w:rsidR="00304B5F" w:rsidRPr="00A0735A">
        <w:rPr>
          <w:rFonts w:eastAsia="Times New Roman"/>
          <w:szCs w:val="28"/>
          <w:lang w:eastAsia="ru-RU"/>
        </w:rPr>
        <w:t>Кур</w:t>
      </w:r>
      <w:r w:rsidR="007B2D5E" w:rsidRPr="007B2D5E">
        <w:rPr>
          <w:rFonts w:eastAsia="Times New Roman"/>
          <w:szCs w:val="28"/>
          <w:lang w:eastAsia="ru-RU"/>
        </w:rPr>
        <w:t>ской</w:t>
      </w:r>
      <w:r w:rsidR="00FE0AB9" w:rsidRPr="00A0735A">
        <w:rPr>
          <w:rFonts w:eastAsia="Times New Roman"/>
          <w:szCs w:val="28"/>
          <w:lang w:eastAsia="ru-RU"/>
        </w:rPr>
        <w:t xml:space="preserve"> области</w:t>
      </w:r>
      <w:r w:rsidR="007B2D5E" w:rsidRPr="007B2D5E">
        <w:rPr>
          <w:rFonts w:eastAsia="Times New Roman"/>
          <w:szCs w:val="28"/>
          <w:lang w:eastAsia="ru-RU"/>
        </w:rPr>
        <w:t>.</w:t>
      </w:r>
    </w:p>
    <w:p w:rsidR="00304B5F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>. Страховщиком по личному страхованию народного дружинника (далее - страховщик) является страховая организация, имеющая разрешение (лицензию) на осуществление страхования, заключившая со страхователем договор личного страхования жизни и здоровья народных дружинников (далее - договор личного страхования).</w:t>
      </w:r>
    </w:p>
    <w:p w:rsidR="007B2D5E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Страховщик выбирается в порядке, предусмотренном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нужд.</w:t>
      </w:r>
    </w:p>
    <w:p w:rsid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3</w:t>
      </w:r>
      <w:r w:rsidR="007B2D5E" w:rsidRPr="007B2D5E">
        <w:rPr>
          <w:rFonts w:eastAsia="Times New Roman"/>
          <w:szCs w:val="28"/>
          <w:lang w:eastAsia="ru-RU"/>
        </w:rPr>
        <w:t xml:space="preserve">. Застрахованными лицами по личному страхованию (далее - застрахованные лица) являются народные дружинники, состоящие в народных дружинах и подавшие </w:t>
      </w:r>
      <w:r w:rsidR="0094604E" w:rsidRPr="00790074">
        <w:rPr>
          <w:rFonts w:eastAsia="Times New Roman"/>
          <w:szCs w:val="28"/>
          <w:lang w:eastAsia="ru-RU"/>
        </w:rPr>
        <w:t xml:space="preserve">в администрацию муниципального района (городского округа) Курской области, на территории которого осуществляет </w:t>
      </w:r>
      <w:proofErr w:type="gramStart"/>
      <w:r w:rsidR="0094604E" w:rsidRPr="00790074">
        <w:rPr>
          <w:rFonts w:eastAsia="Times New Roman"/>
          <w:szCs w:val="28"/>
          <w:lang w:eastAsia="ru-RU"/>
        </w:rPr>
        <w:t>деятельность</w:t>
      </w:r>
      <w:proofErr w:type="gramEnd"/>
      <w:r w:rsidR="0094604E" w:rsidRPr="00790074">
        <w:rPr>
          <w:rFonts w:eastAsia="Times New Roman"/>
          <w:szCs w:val="28"/>
          <w:lang w:eastAsia="ru-RU"/>
        </w:rPr>
        <w:t xml:space="preserve"> данная народная дружина, </w:t>
      </w:r>
      <w:r w:rsidR="0094604E" w:rsidRPr="007B2D5E">
        <w:rPr>
          <w:rFonts w:eastAsia="Times New Roman"/>
          <w:szCs w:val="28"/>
          <w:lang w:eastAsia="ru-RU"/>
        </w:rPr>
        <w:t xml:space="preserve">заявление </w:t>
      </w:r>
      <w:r w:rsidR="0094604E">
        <w:rPr>
          <w:rFonts w:eastAsia="Times New Roman"/>
          <w:szCs w:val="28"/>
          <w:lang w:eastAsia="ru-RU"/>
        </w:rPr>
        <w:t xml:space="preserve">по </w:t>
      </w:r>
      <w:r w:rsidR="0094604E" w:rsidRPr="00790074">
        <w:rPr>
          <w:rFonts w:eastAsia="Times New Roman"/>
          <w:szCs w:val="28"/>
          <w:lang w:eastAsia="ru-RU"/>
        </w:rPr>
        <w:t>форме</w:t>
      </w:r>
      <w:r w:rsidR="0094604E" w:rsidRPr="007B2D5E">
        <w:rPr>
          <w:rFonts w:eastAsia="Times New Roman"/>
          <w:szCs w:val="28"/>
          <w:lang w:eastAsia="ru-RU"/>
        </w:rPr>
        <w:t xml:space="preserve"> согласно приложению </w:t>
      </w:r>
      <w:r w:rsidR="0094604E">
        <w:rPr>
          <w:rFonts w:eastAsia="Times New Roman"/>
          <w:szCs w:val="28"/>
          <w:lang w:eastAsia="ru-RU"/>
        </w:rPr>
        <w:t xml:space="preserve">№ 1 </w:t>
      </w:r>
      <w:r w:rsidR="0094604E" w:rsidRPr="007B2D5E">
        <w:rPr>
          <w:rFonts w:eastAsia="Times New Roman"/>
          <w:szCs w:val="28"/>
          <w:lang w:eastAsia="ru-RU"/>
        </w:rPr>
        <w:t>к настоящему Порядку</w:t>
      </w:r>
      <w:r w:rsidR="0094604E" w:rsidRPr="00262613">
        <w:rPr>
          <w:rFonts w:eastAsia="Times New Roman"/>
          <w:color w:val="FF0000"/>
          <w:szCs w:val="28"/>
          <w:lang w:eastAsia="ru-RU"/>
        </w:rPr>
        <w:t xml:space="preserve"> </w:t>
      </w:r>
      <w:r w:rsidR="007B2D5E" w:rsidRPr="007B2D5E">
        <w:rPr>
          <w:rFonts w:eastAsia="Times New Roman"/>
          <w:szCs w:val="28"/>
          <w:lang w:eastAsia="ru-RU"/>
        </w:rPr>
        <w:t>о включении в список народных дружинников, подлежащих личному страхованию.</w:t>
      </w:r>
    </w:p>
    <w:p w:rsidR="00512D12" w:rsidRPr="00790074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color w:val="C00000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0A0694">
        <w:rPr>
          <w:rFonts w:eastAsia="Times New Roman"/>
          <w:szCs w:val="28"/>
          <w:lang w:eastAsia="ru-RU"/>
        </w:rPr>
        <w:t xml:space="preserve">. </w:t>
      </w:r>
      <w:r w:rsidR="000A0694" w:rsidRPr="008A3F13">
        <w:rPr>
          <w:rFonts w:eastAsia="Times New Roman"/>
          <w:szCs w:val="28"/>
          <w:lang w:eastAsia="ru-RU"/>
        </w:rPr>
        <w:t xml:space="preserve">Администрация </w:t>
      </w:r>
      <w:proofErr w:type="gramStart"/>
      <w:r w:rsidR="000A0694" w:rsidRPr="008A3F13">
        <w:rPr>
          <w:rFonts w:eastAsia="Times New Roman"/>
          <w:szCs w:val="28"/>
          <w:lang w:eastAsia="ru-RU"/>
        </w:rPr>
        <w:t>муниципального</w:t>
      </w:r>
      <w:proofErr w:type="gramEnd"/>
      <w:r w:rsidR="000A0694" w:rsidRPr="008A3F13">
        <w:rPr>
          <w:rFonts w:eastAsia="Times New Roman"/>
          <w:szCs w:val="28"/>
          <w:lang w:eastAsia="ru-RU"/>
        </w:rPr>
        <w:t xml:space="preserve"> района (городского округа) Курской области</w:t>
      </w:r>
      <w:r w:rsidR="0094604E" w:rsidRPr="008A3F13">
        <w:rPr>
          <w:rFonts w:eastAsia="Times New Roman"/>
          <w:szCs w:val="28"/>
          <w:lang w:eastAsia="ru-RU"/>
        </w:rPr>
        <w:t xml:space="preserve"> </w:t>
      </w:r>
      <w:r w:rsidR="000A0694" w:rsidRPr="008A3F13">
        <w:rPr>
          <w:rFonts w:eastAsia="Times New Roman"/>
          <w:szCs w:val="28"/>
          <w:lang w:eastAsia="ru-RU"/>
        </w:rPr>
        <w:t>предоставляет страхователю</w:t>
      </w:r>
      <w:r w:rsidR="004B4CC5">
        <w:rPr>
          <w:rFonts w:eastAsia="Times New Roman"/>
          <w:szCs w:val="28"/>
          <w:lang w:eastAsia="ru-RU"/>
        </w:rPr>
        <w:t>:</w:t>
      </w:r>
    </w:p>
    <w:p w:rsidR="00512D12" w:rsidRDefault="0094604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90074">
        <w:rPr>
          <w:rFonts w:eastAsia="Times New Roman"/>
          <w:szCs w:val="28"/>
          <w:lang w:eastAsia="ru-RU"/>
        </w:rPr>
        <w:t>список лиц, подлежащих включению в договор личного страхования в качестве застрахованных лиц (далее - список застрахованных лиц)</w:t>
      </w:r>
      <w:r w:rsidR="00512D12" w:rsidRPr="00790074">
        <w:rPr>
          <w:rFonts w:eastAsia="Times New Roman"/>
          <w:szCs w:val="28"/>
          <w:lang w:eastAsia="ru-RU"/>
        </w:rPr>
        <w:t xml:space="preserve">, </w:t>
      </w:r>
      <w:r w:rsidR="00512D12" w:rsidRPr="007B2D5E">
        <w:rPr>
          <w:rFonts w:eastAsia="Times New Roman"/>
          <w:szCs w:val="28"/>
          <w:lang w:eastAsia="ru-RU"/>
        </w:rPr>
        <w:t xml:space="preserve">указанных в </w:t>
      </w:r>
      <w:r w:rsidR="00512D12">
        <w:rPr>
          <w:rFonts w:eastAsia="Times New Roman"/>
          <w:szCs w:val="28"/>
          <w:lang w:eastAsia="ru-RU"/>
        </w:rPr>
        <w:t xml:space="preserve">приложении № 2 к </w:t>
      </w:r>
      <w:r w:rsidR="00512D12" w:rsidRPr="007B2D5E">
        <w:rPr>
          <w:rFonts w:eastAsia="Times New Roman"/>
          <w:szCs w:val="28"/>
          <w:lang w:eastAsia="ru-RU"/>
        </w:rPr>
        <w:t>настояще</w:t>
      </w:r>
      <w:r w:rsidR="00512D12">
        <w:rPr>
          <w:rFonts w:eastAsia="Times New Roman"/>
          <w:szCs w:val="28"/>
          <w:lang w:eastAsia="ru-RU"/>
        </w:rPr>
        <w:t>му</w:t>
      </w:r>
      <w:r w:rsidR="00512D12" w:rsidRPr="007B2D5E">
        <w:rPr>
          <w:rFonts w:eastAsia="Times New Roman"/>
          <w:szCs w:val="28"/>
          <w:lang w:eastAsia="ru-RU"/>
        </w:rPr>
        <w:t xml:space="preserve"> Порядк</w:t>
      </w:r>
      <w:r w:rsidR="00512D12">
        <w:rPr>
          <w:rFonts w:eastAsia="Times New Roman"/>
          <w:szCs w:val="28"/>
          <w:lang w:eastAsia="ru-RU"/>
        </w:rPr>
        <w:t>у</w:t>
      </w:r>
      <w:r w:rsidR="00FA5660">
        <w:rPr>
          <w:rFonts w:eastAsia="Times New Roman"/>
          <w:szCs w:val="28"/>
          <w:lang w:eastAsia="ru-RU"/>
        </w:rPr>
        <w:t xml:space="preserve">, согласованный с территориальным органом МВД России и заверенный главой </w:t>
      </w:r>
      <w:r w:rsidR="00FA5660" w:rsidRPr="008A3F13">
        <w:rPr>
          <w:rFonts w:eastAsia="Times New Roman"/>
          <w:szCs w:val="28"/>
          <w:lang w:eastAsia="ru-RU"/>
        </w:rPr>
        <w:t>муниципального района (городского округа) Курской области</w:t>
      </w:r>
      <w:r w:rsidR="00512D12">
        <w:rPr>
          <w:rFonts w:eastAsia="Times New Roman"/>
          <w:szCs w:val="28"/>
          <w:lang w:eastAsia="ru-RU"/>
        </w:rPr>
        <w:t>;</w:t>
      </w:r>
    </w:p>
    <w:p w:rsidR="000A0694" w:rsidRPr="00262613" w:rsidRDefault="002626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color w:val="FF0000"/>
          <w:szCs w:val="28"/>
          <w:lang w:eastAsia="ru-RU"/>
        </w:rPr>
      </w:pPr>
      <w:r w:rsidRPr="00790074">
        <w:rPr>
          <w:rFonts w:eastAsia="Times New Roman"/>
          <w:szCs w:val="28"/>
          <w:lang w:eastAsia="ru-RU"/>
        </w:rPr>
        <w:t xml:space="preserve">перечень документов, </w:t>
      </w:r>
      <w:r w:rsidRPr="007B2D5E">
        <w:rPr>
          <w:rFonts w:eastAsia="Times New Roman"/>
          <w:szCs w:val="28"/>
          <w:lang w:eastAsia="ru-RU"/>
        </w:rPr>
        <w:t xml:space="preserve">указанных в </w:t>
      </w:r>
      <w:r>
        <w:rPr>
          <w:rFonts w:eastAsia="Times New Roman"/>
          <w:szCs w:val="28"/>
          <w:lang w:eastAsia="ru-RU"/>
        </w:rPr>
        <w:t xml:space="preserve">приложении № </w:t>
      </w:r>
      <w:r w:rsidR="00512D12">
        <w:rPr>
          <w:rFonts w:eastAsia="Times New Roman"/>
          <w:szCs w:val="28"/>
          <w:lang w:eastAsia="ru-RU"/>
        </w:rPr>
        <w:t>3</w:t>
      </w:r>
      <w:r>
        <w:rPr>
          <w:rFonts w:eastAsia="Times New Roman"/>
          <w:szCs w:val="28"/>
          <w:lang w:eastAsia="ru-RU"/>
        </w:rPr>
        <w:t xml:space="preserve"> к </w:t>
      </w:r>
      <w:r w:rsidRPr="007B2D5E">
        <w:rPr>
          <w:rFonts w:eastAsia="Times New Roman"/>
          <w:szCs w:val="28"/>
          <w:lang w:eastAsia="ru-RU"/>
        </w:rPr>
        <w:t>настояще</w:t>
      </w:r>
      <w:r>
        <w:rPr>
          <w:rFonts w:eastAsia="Times New Roman"/>
          <w:szCs w:val="28"/>
          <w:lang w:eastAsia="ru-RU"/>
        </w:rPr>
        <w:t>му</w:t>
      </w:r>
      <w:r w:rsidRPr="007B2D5E">
        <w:rPr>
          <w:rFonts w:eastAsia="Times New Roman"/>
          <w:szCs w:val="28"/>
          <w:lang w:eastAsia="ru-RU"/>
        </w:rPr>
        <w:t xml:space="preserve"> Порядк</w:t>
      </w:r>
      <w:r>
        <w:rPr>
          <w:rFonts w:eastAsia="Times New Roman"/>
          <w:szCs w:val="28"/>
          <w:lang w:eastAsia="ru-RU"/>
        </w:rPr>
        <w:t>у</w:t>
      </w:r>
      <w:r w:rsidR="000A0694" w:rsidRPr="00262613">
        <w:rPr>
          <w:rFonts w:eastAsia="Times New Roman"/>
          <w:color w:val="FF0000"/>
          <w:szCs w:val="28"/>
          <w:lang w:eastAsia="ru-RU"/>
        </w:rPr>
        <w:t xml:space="preserve">. </w:t>
      </w:r>
    </w:p>
    <w:p w:rsidR="004214D4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5</w:t>
      </w:r>
      <w:r w:rsidR="000A0694">
        <w:rPr>
          <w:rFonts w:eastAsia="Times New Roman"/>
          <w:szCs w:val="28"/>
          <w:lang w:eastAsia="ru-RU"/>
        </w:rPr>
        <w:t xml:space="preserve">. </w:t>
      </w:r>
      <w:r w:rsidR="007B2D5E" w:rsidRPr="007B2D5E">
        <w:rPr>
          <w:rFonts w:eastAsia="Times New Roman"/>
          <w:szCs w:val="28"/>
          <w:lang w:eastAsia="ru-RU"/>
        </w:rPr>
        <w:t xml:space="preserve">На основании </w:t>
      </w:r>
      <w:r w:rsidR="000A0694">
        <w:rPr>
          <w:rFonts w:eastAsia="Times New Roman"/>
          <w:szCs w:val="28"/>
          <w:lang w:eastAsia="ru-RU"/>
        </w:rPr>
        <w:t>представленных администрациями муниципальных районов (городских округов) Курской области</w:t>
      </w:r>
      <w:r w:rsidR="000A0694" w:rsidRPr="007B2D5E">
        <w:rPr>
          <w:rFonts w:eastAsia="Times New Roman"/>
          <w:szCs w:val="28"/>
          <w:lang w:eastAsia="ru-RU"/>
        </w:rPr>
        <w:t xml:space="preserve"> </w:t>
      </w:r>
      <w:r w:rsidR="0094604E" w:rsidRPr="006143D1">
        <w:rPr>
          <w:rFonts w:eastAsia="Times New Roman"/>
          <w:szCs w:val="28"/>
          <w:lang w:eastAsia="ru-RU"/>
        </w:rPr>
        <w:t xml:space="preserve">списка лиц и </w:t>
      </w:r>
      <w:r w:rsidR="00262613" w:rsidRPr="006143D1">
        <w:rPr>
          <w:rFonts w:eastAsia="Times New Roman"/>
          <w:szCs w:val="28"/>
          <w:lang w:eastAsia="ru-RU"/>
        </w:rPr>
        <w:t xml:space="preserve">перечня </w:t>
      </w:r>
      <w:r w:rsidR="000A0694" w:rsidRPr="006143D1">
        <w:rPr>
          <w:rFonts w:eastAsia="Times New Roman"/>
          <w:szCs w:val="28"/>
          <w:lang w:eastAsia="ru-RU"/>
        </w:rPr>
        <w:t>документов</w:t>
      </w:r>
      <w:r w:rsidR="007B2D5E" w:rsidRPr="006143D1">
        <w:rPr>
          <w:rFonts w:eastAsia="Times New Roman"/>
          <w:szCs w:val="28"/>
          <w:lang w:eastAsia="ru-RU"/>
        </w:rPr>
        <w:t xml:space="preserve">, </w:t>
      </w:r>
      <w:r w:rsidR="007B2D5E" w:rsidRPr="00FA5660">
        <w:rPr>
          <w:rFonts w:eastAsia="Times New Roman"/>
          <w:szCs w:val="28"/>
          <w:lang w:eastAsia="ru-RU"/>
        </w:rPr>
        <w:t xml:space="preserve">указанных в </w:t>
      </w:r>
      <w:r w:rsidR="00262613" w:rsidRPr="00FA5660">
        <w:rPr>
          <w:rFonts w:eastAsia="Times New Roman"/>
          <w:szCs w:val="28"/>
          <w:lang w:eastAsia="ru-RU"/>
        </w:rPr>
        <w:t xml:space="preserve">пункте </w:t>
      </w:r>
      <w:r w:rsidR="00FA5660" w:rsidRPr="00FA5660">
        <w:rPr>
          <w:rFonts w:eastAsia="Times New Roman"/>
          <w:szCs w:val="28"/>
          <w:lang w:eastAsia="ru-RU"/>
        </w:rPr>
        <w:t>4</w:t>
      </w:r>
      <w:r w:rsidR="007B2D5E" w:rsidRPr="00FA5660">
        <w:rPr>
          <w:rFonts w:eastAsia="Times New Roman"/>
          <w:szCs w:val="28"/>
          <w:lang w:eastAsia="ru-RU"/>
        </w:rPr>
        <w:t xml:space="preserve">, </w:t>
      </w:r>
      <w:r w:rsidR="007B2D5E" w:rsidRPr="007B2D5E">
        <w:rPr>
          <w:rFonts w:eastAsia="Times New Roman"/>
          <w:szCs w:val="28"/>
          <w:lang w:eastAsia="ru-RU"/>
        </w:rPr>
        <w:t xml:space="preserve">страхователь формирует </w:t>
      </w:r>
      <w:r w:rsidR="004214D4">
        <w:rPr>
          <w:rFonts w:eastAsia="Times New Roman"/>
          <w:szCs w:val="28"/>
          <w:lang w:eastAsia="ru-RU"/>
        </w:rPr>
        <w:t xml:space="preserve">общий список </w:t>
      </w:r>
      <w:r w:rsidR="0094604E">
        <w:rPr>
          <w:rFonts w:eastAsia="Times New Roman"/>
          <w:szCs w:val="28"/>
          <w:lang w:eastAsia="ru-RU"/>
        </w:rPr>
        <w:t xml:space="preserve">застрахованных </w:t>
      </w:r>
      <w:r w:rsidR="004214D4">
        <w:rPr>
          <w:rFonts w:eastAsia="Times New Roman"/>
          <w:szCs w:val="28"/>
          <w:lang w:eastAsia="ru-RU"/>
        </w:rPr>
        <w:t>лиц</w:t>
      </w:r>
      <w:bookmarkStart w:id="0" w:name="_GoBack"/>
      <w:bookmarkEnd w:id="0"/>
      <w:r w:rsidR="0094604E">
        <w:rPr>
          <w:rFonts w:eastAsia="Times New Roman"/>
          <w:szCs w:val="28"/>
          <w:lang w:eastAsia="ru-RU"/>
        </w:rPr>
        <w:t>.</w:t>
      </w:r>
      <w:r w:rsidR="004214D4">
        <w:rPr>
          <w:rFonts w:eastAsia="Times New Roman"/>
          <w:szCs w:val="28"/>
          <w:lang w:eastAsia="ru-RU"/>
        </w:rPr>
        <w:t xml:space="preserve"> </w:t>
      </w:r>
    </w:p>
    <w:p w:rsidR="007B2D5E" w:rsidRPr="007B2D5E" w:rsidRDefault="007B2D5E" w:rsidP="004214D4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Изменение количества застрахованных лиц, замена застрахованных лиц другими лицами без увеличения числа застрахованных лиц регулируется дополнительными соглашениями, заключаемыми страховщиком и страхователем, в порядке, предусмотренном договором личного страхования на основании сведений, представленных </w:t>
      </w:r>
      <w:r w:rsidR="00262613">
        <w:rPr>
          <w:rFonts w:eastAsia="Times New Roman"/>
          <w:szCs w:val="28"/>
          <w:lang w:eastAsia="ru-RU"/>
        </w:rPr>
        <w:t>страхователю администрациями муниципальных районов (городских округов) Курской области</w:t>
      </w:r>
      <w:r w:rsidRPr="007B2D5E">
        <w:rPr>
          <w:rFonts w:eastAsia="Times New Roman"/>
          <w:szCs w:val="28"/>
          <w:lang w:eastAsia="ru-RU"/>
        </w:rPr>
        <w:t xml:space="preserve"> в течение </w:t>
      </w:r>
      <w:r w:rsidR="00262613" w:rsidRPr="006143D1">
        <w:rPr>
          <w:rFonts w:eastAsia="Times New Roman"/>
          <w:szCs w:val="28"/>
          <w:lang w:eastAsia="ru-RU"/>
        </w:rPr>
        <w:t>десяти</w:t>
      </w:r>
      <w:r w:rsidRPr="006143D1">
        <w:rPr>
          <w:rFonts w:eastAsia="Times New Roman"/>
          <w:szCs w:val="28"/>
          <w:lang w:eastAsia="ru-RU"/>
        </w:rPr>
        <w:t xml:space="preserve"> р</w:t>
      </w:r>
      <w:r w:rsidRPr="007B2D5E">
        <w:rPr>
          <w:rFonts w:eastAsia="Times New Roman"/>
          <w:szCs w:val="28"/>
          <w:lang w:eastAsia="ru-RU"/>
        </w:rPr>
        <w:t>абочих дней после изменения количественного состава народной дружины.</w:t>
      </w:r>
    </w:p>
    <w:p w:rsidR="007A5926" w:rsidRPr="004C52B9" w:rsidRDefault="008A3F13" w:rsidP="00304B5F">
      <w:pPr>
        <w:tabs>
          <w:tab w:val="left" w:pos="709"/>
        </w:tabs>
        <w:spacing w:after="0" w:line="240" w:lineRule="auto"/>
        <w:ind w:firstLine="480"/>
        <w:jc w:val="both"/>
        <w:textAlignment w:val="baseline"/>
        <w:rPr>
          <w:rFonts w:eastAsia="Times New Roman"/>
          <w:spacing w:val="-2"/>
          <w:szCs w:val="28"/>
          <w:lang w:eastAsia="ru-RU"/>
        </w:rPr>
      </w:pPr>
      <w:r>
        <w:rPr>
          <w:rFonts w:eastAsia="Times New Roman"/>
          <w:spacing w:val="-2"/>
          <w:szCs w:val="28"/>
          <w:lang w:eastAsia="ru-RU"/>
        </w:rPr>
        <w:t>6</w:t>
      </w:r>
      <w:r w:rsidR="007B2D5E" w:rsidRPr="004C52B9">
        <w:rPr>
          <w:rFonts w:eastAsia="Times New Roman"/>
          <w:spacing w:val="-2"/>
          <w:szCs w:val="28"/>
          <w:lang w:eastAsia="ru-RU"/>
        </w:rPr>
        <w:t xml:space="preserve">. </w:t>
      </w:r>
      <w:proofErr w:type="gramStart"/>
      <w:r w:rsidR="007B2D5E" w:rsidRPr="004C52B9">
        <w:rPr>
          <w:rFonts w:eastAsia="Times New Roman"/>
          <w:spacing w:val="-2"/>
          <w:szCs w:val="28"/>
          <w:lang w:eastAsia="ru-RU"/>
        </w:rPr>
        <w:t xml:space="preserve">Выгодоприобретателями по личному страхованию являются застрахованные лица, а в случае гибели (смерти) застрахованного лица - </w:t>
      </w:r>
      <w:r w:rsidR="007A5926" w:rsidRPr="004C52B9">
        <w:rPr>
          <w:rFonts w:eastAsia="Times New Roman"/>
          <w:spacing w:val="-2"/>
          <w:szCs w:val="28"/>
          <w:lang w:eastAsia="ru-RU"/>
        </w:rPr>
        <w:t>н</w:t>
      </w:r>
      <w:r w:rsidR="007B2D5E" w:rsidRPr="004C52B9">
        <w:rPr>
          <w:rFonts w:eastAsia="Times New Roman"/>
          <w:spacing w:val="-2"/>
          <w:szCs w:val="28"/>
          <w:lang w:eastAsia="ru-RU"/>
        </w:rPr>
        <w:t>аследники застрахованного лица (далее - застрахованное лицо (выгодоприобретатель).</w:t>
      </w:r>
      <w:proofErr w:type="gramEnd"/>
    </w:p>
    <w:p w:rsidR="007B2D5E" w:rsidRPr="007B2D5E" w:rsidRDefault="007B2D5E" w:rsidP="00304B5F">
      <w:pPr>
        <w:tabs>
          <w:tab w:val="left" w:pos="709"/>
        </w:tabs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IV. Страховые случаи</w:t>
      </w:r>
    </w:p>
    <w:p w:rsidR="007A5926" w:rsidRPr="007B2D5E" w:rsidRDefault="007A5926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Страховыми случаями при осуществлении личного страхования народного дружинника (далее - страховые случаи) являются: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1) гибель (смерть) застрахованного лица при исполнении им обязанностей народного дружинника в период его участия в мероприятиях по охране общественного порядка, а также вследствие вреда, причиненного здоровью человека, или заболевания, полученных им при исполнении обязанностей народного дружинника в период его участия в мероприятиях </w:t>
      </w:r>
      <w:r w:rsidR="007A5926" w:rsidRPr="00A0735A">
        <w:rPr>
          <w:rFonts w:eastAsia="Times New Roman"/>
          <w:szCs w:val="28"/>
          <w:lang w:eastAsia="ru-RU"/>
        </w:rPr>
        <w:t>по охране общественного порядка;</w:t>
      </w:r>
    </w:p>
    <w:p w:rsid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2) установление застрахованному лицу инвалидности вследствие причинения тяжкого, средней тяжести, легкого вреда здоровью или заболевания, полученных им при исполнении обязанностей народного дружинника в период его участия в мероприятиях по охране общественного пор</w:t>
      </w:r>
      <w:r w:rsidR="007A5926" w:rsidRPr="00A0735A">
        <w:rPr>
          <w:rFonts w:eastAsia="Times New Roman"/>
          <w:szCs w:val="28"/>
          <w:lang w:eastAsia="ru-RU"/>
        </w:rPr>
        <w:t>ядка;</w:t>
      </w:r>
    </w:p>
    <w:p w:rsidR="00FA5660" w:rsidRDefault="00FA5660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FA5660" w:rsidRPr="007B2D5E" w:rsidRDefault="00FA5660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lastRenderedPageBreak/>
        <w:t xml:space="preserve">3) получение застрахованным лицом при исполнении им обязанностей народного дружинника в период его участия в мероприятиях по охране общественного </w:t>
      </w:r>
      <w:r w:rsidR="00AE5CEB" w:rsidRPr="007B2D5E">
        <w:rPr>
          <w:rFonts w:eastAsia="Times New Roman"/>
          <w:szCs w:val="28"/>
          <w:lang w:eastAsia="ru-RU"/>
        </w:rPr>
        <w:t>порядка</w:t>
      </w:r>
      <w:r w:rsidR="00AE5CEB">
        <w:rPr>
          <w:rFonts w:eastAsia="Times New Roman"/>
          <w:szCs w:val="28"/>
          <w:lang w:eastAsia="ru-RU"/>
        </w:rPr>
        <w:t xml:space="preserve"> </w:t>
      </w:r>
      <w:r w:rsidR="00AE5CEB" w:rsidRPr="007B2D5E">
        <w:rPr>
          <w:rFonts w:eastAsia="Times New Roman"/>
          <w:szCs w:val="28"/>
          <w:lang w:eastAsia="ru-RU"/>
        </w:rPr>
        <w:t xml:space="preserve">тяжкого, </w:t>
      </w:r>
      <w:r w:rsidRPr="007B2D5E">
        <w:rPr>
          <w:rFonts w:eastAsia="Times New Roman"/>
          <w:szCs w:val="28"/>
          <w:lang w:eastAsia="ru-RU"/>
        </w:rPr>
        <w:t>средней тяжести, легкого вреда здоровью.  </w:t>
      </w:r>
    </w:p>
    <w:p w:rsidR="00FA5660" w:rsidRPr="00A0735A" w:rsidRDefault="00FA5660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V. Размеры страховых сумм</w:t>
      </w:r>
    </w:p>
    <w:p w:rsidR="007A5926" w:rsidRPr="007B2D5E" w:rsidRDefault="007A5926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1. Страховые суммы выплачиваются при наступлении страховых случаев в следующих размерах: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1) в случае получения застрахованным лицом при исполнении им обязанностей народного дружинника в период его участия в мероприятиях по охране общественного порядка</w:t>
      </w:r>
      <w:r w:rsidR="007A5926" w:rsidRPr="00A0735A">
        <w:rPr>
          <w:rFonts w:eastAsia="Times New Roman"/>
          <w:szCs w:val="28"/>
          <w:lang w:eastAsia="ru-RU"/>
        </w:rPr>
        <w:t>: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тяжкого вреда здоровью - 30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</w:t>
      </w:r>
      <w:r w:rsidR="007A5926" w:rsidRPr="00A0735A">
        <w:rPr>
          <w:rFonts w:eastAsia="Times New Roman"/>
          <w:szCs w:val="28"/>
          <w:lang w:eastAsia="ru-RU"/>
        </w:rPr>
        <w:t xml:space="preserve">ального размера страховой суммы; 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средней тяжести вреда здоровью - 20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максимального размера страховой суммы;</w:t>
      </w:r>
      <w:r w:rsidR="007A5926" w:rsidRPr="00A0735A">
        <w:rPr>
          <w:rFonts w:eastAsia="Times New Roman"/>
          <w:szCs w:val="28"/>
          <w:lang w:eastAsia="ru-RU"/>
        </w:rPr>
        <w:t xml:space="preserve"> 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легкого вреда здоровью - 10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максимального размера страховой суммы;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2) в случае установления застрахованному лицу инвалидности вследствие причинения вреда здоровью или заболевания, полученных им при исполнении обязанностей народного дружинника в период его участия в мероприятиях по охране общественного порядка: 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инвалиду III группы - 50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максимального размера страховой суммы;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инвалиду II группы - 75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максимального размера страховой суммы;</w:t>
      </w: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инвалиду I группы - 100 </w:t>
      </w:r>
      <w:r w:rsidR="00FE0AB9" w:rsidRPr="00A0735A">
        <w:rPr>
          <w:rFonts w:eastAsia="Times New Roman"/>
          <w:szCs w:val="28"/>
          <w:lang w:eastAsia="ru-RU"/>
        </w:rPr>
        <w:t>%</w:t>
      </w:r>
      <w:r w:rsidRPr="007B2D5E">
        <w:rPr>
          <w:rFonts w:eastAsia="Times New Roman"/>
          <w:szCs w:val="28"/>
          <w:lang w:eastAsia="ru-RU"/>
        </w:rPr>
        <w:t xml:space="preserve"> от максимального размера страховой суммы;</w:t>
      </w:r>
    </w:p>
    <w:p w:rsid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proofErr w:type="gramStart"/>
      <w:r w:rsidRPr="007B2D5E">
        <w:rPr>
          <w:rFonts w:eastAsia="Times New Roman"/>
          <w:szCs w:val="28"/>
          <w:lang w:eastAsia="ru-RU"/>
        </w:rPr>
        <w:t xml:space="preserve">3) в случае гибели (смерти) застрахованного лица при исполнении им обязанностей народного дружинника в период его участия в мероприятиях по охране общественного порядка, а также вследствие причинения вреда здоровью или заболевания, полученных им при исполнении обязанностей народного дружинника в период его участия в мероприятиях по охране общественного порядка, - максимальный размер страховой суммы. </w:t>
      </w:r>
      <w:proofErr w:type="gramEnd"/>
    </w:p>
    <w:p w:rsidR="007A5926" w:rsidRPr="00A0735A" w:rsidRDefault="000A0694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>. Максимальный размер страховой суммы на одно застрахованное лицо составляет 100000 (сто тысяч) рублей.</w:t>
      </w:r>
    </w:p>
    <w:p w:rsidR="00790074" w:rsidRPr="007B2D5E" w:rsidRDefault="00790074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VI. Договор личного страхования</w:t>
      </w:r>
    </w:p>
    <w:p w:rsidR="007A5926" w:rsidRPr="007B2D5E" w:rsidRDefault="007A5926" w:rsidP="007A5926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7A5926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1. Договор личного страхования заключается между страхователем и страховщиком в пользу третьего лица - выгодоприобретателя.</w:t>
      </w:r>
    </w:p>
    <w:p w:rsidR="004D1893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 xml:space="preserve">. Договор личного страхования заключается в письменной форме на один год </w:t>
      </w:r>
      <w:proofErr w:type="gramStart"/>
      <w:r w:rsidR="007B2D5E" w:rsidRPr="007B2D5E">
        <w:rPr>
          <w:rFonts w:eastAsia="Times New Roman"/>
          <w:szCs w:val="28"/>
          <w:lang w:eastAsia="ru-RU"/>
        </w:rPr>
        <w:t>с даты заключения</w:t>
      </w:r>
      <w:proofErr w:type="gramEnd"/>
      <w:r w:rsidR="007B2D5E" w:rsidRPr="007B2D5E">
        <w:rPr>
          <w:rFonts w:eastAsia="Times New Roman"/>
          <w:szCs w:val="28"/>
          <w:lang w:eastAsia="ru-RU"/>
        </w:rPr>
        <w:t xml:space="preserve"> договора личного страхования. Страховщик несет обязанность по выплате страховых сумм по страховым случаям, которые предусмотрены </w:t>
      </w:r>
      <w:r w:rsidR="00386749">
        <w:rPr>
          <w:rFonts w:eastAsia="Times New Roman"/>
          <w:szCs w:val="28"/>
          <w:lang w:eastAsia="ru-RU"/>
        </w:rPr>
        <w:t xml:space="preserve">разделом </w:t>
      </w:r>
      <w:r w:rsidR="00386749">
        <w:rPr>
          <w:rFonts w:eastAsia="Times New Roman"/>
          <w:szCs w:val="28"/>
          <w:lang w:val="en-US" w:eastAsia="ru-RU"/>
        </w:rPr>
        <w:t>IX</w:t>
      </w:r>
      <w:r w:rsidR="007B2D5E" w:rsidRPr="007B2D5E">
        <w:rPr>
          <w:rFonts w:eastAsia="Times New Roman"/>
          <w:szCs w:val="28"/>
          <w:lang w:eastAsia="ru-RU"/>
        </w:rPr>
        <w:t xml:space="preserve"> настоящего Порядка и наступили в период действия договора личного страхования.</w:t>
      </w:r>
    </w:p>
    <w:p w:rsidR="007B2D5E" w:rsidRPr="00A0735A" w:rsidRDefault="008A3F13" w:rsidP="004D1893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7B2D5E" w:rsidRPr="007B2D5E">
        <w:rPr>
          <w:rFonts w:eastAsia="Times New Roman"/>
          <w:szCs w:val="28"/>
          <w:lang w:eastAsia="ru-RU"/>
        </w:rPr>
        <w:t xml:space="preserve">. </w:t>
      </w:r>
      <w:proofErr w:type="gramStart"/>
      <w:r w:rsidR="007B2D5E" w:rsidRPr="007B2D5E">
        <w:rPr>
          <w:rFonts w:eastAsia="Times New Roman"/>
          <w:szCs w:val="28"/>
          <w:lang w:eastAsia="ru-RU"/>
        </w:rPr>
        <w:t>Договор личного страхования включает в себя сведения о застрахованных лицах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перечень страховых случаев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порядок действий застрахованного лица (выгодоприобретателя) при их наступлении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порядок определения</w:t>
      </w:r>
      <w:r w:rsidR="004D1893" w:rsidRPr="00A0735A">
        <w:rPr>
          <w:rFonts w:eastAsia="Times New Roman"/>
          <w:szCs w:val="28"/>
          <w:lang w:eastAsia="ru-RU"/>
        </w:rPr>
        <w:t xml:space="preserve"> </w:t>
      </w:r>
      <w:r w:rsidR="007B2D5E" w:rsidRPr="007B2D5E">
        <w:rPr>
          <w:rFonts w:eastAsia="Times New Roman"/>
          <w:szCs w:val="28"/>
          <w:lang w:eastAsia="ru-RU"/>
        </w:rPr>
        <w:t>размера страховых выплат при наступлении конкретных страховых случаев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способы и сроки перечисления (получения) страховых выплат застрахованному лицу </w:t>
      </w:r>
      <w:r w:rsidR="007B2D5E" w:rsidRPr="007B2D5E">
        <w:rPr>
          <w:rFonts w:eastAsia="Times New Roman"/>
          <w:szCs w:val="28"/>
          <w:lang w:eastAsia="ru-RU"/>
        </w:rPr>
        <w:lastRenderedPageBreak/>
        <w:t>(выгодоприобретателю)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взаимные права, обязанности и ответственность сторон</w:t>
      </w:r>
      <w:r w:rsidR="00386749">
        <w:rPr>
          <w:rFonts w:eastAsia="Times New Roman"/>
          <w:szCs w:val="28"/>
          <w:lang w:eastAsia="ru-RU"/>
        </w:rPr>
        <w:t>,</w:t>
      </w:r>
      <w:r w:rsidR="007B2D5E" w:rsidRPr="007B2D5E">
        <w:rPr>
          <w:rFonts w:eastAsia="Times New Roman"/>
          <w:szCs w:val="28"/>
          <w:lang w:eastAsia="ru-RU"/>
        </w:rPr>
        <w:t xml:space="preserve"> порядок взаиморасчетов страхователя и страховщика в случае изменения размера страховой суммы или численности</w:t>
      </w:r>
      <w:proofErr w:type="gramEnd"/>
      <w:r w:rsidR="007B2D5E" w:rsidRPr="007B2D5E">
        <w:rPr>
          <w:rFonts w:eastAsia="Times New Roman"/>
          <w:szCs w:val="28"/>
          <w:lang w:eastAsia="ru-RU"/>
        </w:rPr>
        <w:t xml:space="preserve"> застрахованных лиц.</w:t>
      </w:r>
    </w:p>
    <w:p w:rsidR="004D1893" w:rsidRPr="007B2D5E" w:rsidRDefault="004D1893" w:rsidP="004D1893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VII. Страховая премия</w:t>
      </w:r>
    </w:p>
    <w:p w:rsidR="004D1893" w:rsidRPr="007B2D5E" w:rsidRDefault="004D1893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4D1893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proofErr w:type="gramStart"/>
      <w:r w:rsidRPr="007B2D5E">
        <w:rPr>
          <w:rFonts w:eastAsia="Times New Roman"/>
          <w:szCs w:val="28"/>
          <w:lang w:eastAsia="ru-RU"/>
        </w:rPr>
        <w:t xml:space="preserve">Размер страховой премии определяется в соответствии с законодательством Российской Федерации в сфере закупок товаров, работ, услуг для обеспечения государственных и муниципальных нужд в пределах средств, предусмотренных </w:t>
      </w:r>
      <w:r w:rsidR="004D1893" w:rsidRPr="00A0735A">
        <w:rPr>
          <w:rFonts w:eastAsia="Times New Roman"/>
          <w:szCs w:val="28"/>
          <w:lang w:eastAsia="ru-RU"/>
        </w:rPr>
        <w:t xml:space="preserve">комитету региональной безопасности Курской области </w:t>
      </w:r>
      <w:r w:rsidRPr="007B2D5E">
        <w:rPr>
          <w:rFonts w:eastAsia="Times New Roman"/>
          <w:szCs w:val="28"/>
          <w:lang w:eastAsia="ru-RU"/>
        </w:rPr>
        <w:t xml:space="preserve">законом </w:t>
      </w:r>
      <w:r w:rsidR="004D1893" w:rsidRPr="00A0735A">
        <w:rPr>
          <w:rFonts w:eastAsia="Times New Roman"/>
          <w:szCs w:val="28"/>
          <w:lang w:eastAsia="ru-RU"/>
        </w:rPr>
        <w:t>Кур</w:t>
      </w:r>
      <w:r w:rsidRPr="007B2D5E">
        <w:rPr>
          <w:rFonts w:eastAsia="Times New Roman"/>
          <w:szCs w:val="28"/>
          <w:lang w:eastAsia="ru-RU"/>
        </w:rPr>
        <w:t>ской области об областном бюджете на соответствующий финансовый год и плановый период, на выполнение мероприятий государственной программы</w:t>
      </w:r>
      <w:r w:rsidR="00A0735A" w:rsidRPr="00A0735A">
        <w:rPr>
          <w:rFonts w:eastAsia="Times New Roman"/>
          <w:szCs w:val="28"/>
          <w:lang w:eastAsia="ru-RU"/>
        </w:rPr>
        <w:t xml:space="preserve"> </w:t>
      </w:r>
      <w:r w:rsidR="00386749">
        <w:rPr>
          <w:rFonts w:eastAsia="Times New Roman"/>
          <w:szCs w:val="28"/>
          <w:lang w:eastAsia="ru-RU"/>
        </w:rPr>
        <w:t xml:space="preserve">Курской области </w:t>
      </w:r>
      <w:r w:rsidR="004D1893" w:rsidRPr="00A0735A">
        <w:rPr>
          <w:rFonts w:eastAsia="Times New Roman"/>
          <w:szCs w:val="28"/>
          <w:lang w:eastAsia="ru-RU"/>
        </w:rPr>
        <w:t>«</w:t>
      </w:r>
      <w:r w:rsidRPr="007B2D5E">
        <w:rPr>
          <w:rFonts w:eastAsia="Times New Roman"/>
          <w:szCs w:val="28"/>
          <w:lang w:eastAsia="ru-RU"/>
        </w:rPr>
        <w:t xml:space="preserve">Профилактика правонарушений </w:t>
      </w:r>
      <w:r w:rsidR="004D1893" w:rsidRPr="00A0735A">
        <w:rPr>
          <w:rFonts w:eastAsia="Times New Roman"/>
          <w:szCs w:val="28"/>
          <w:lang w:eastAsia="ru-RU"/>
        </w:rPr>
        <w:t>в Кур</w:t>
      </w:r>
      <w:r w:rsidRPr="007B2D5E">
        <w:rPr>
          <w:rFonts w:eastAsia="Times New Roman"/>
          <w:szCs w:val="28"/>
          <w:lang w:eastAsia="ru-RU"/>
        </w:rPr>
        <w:t>ской области</w:t>
      </w:r>
      <w:r w:rsidR="004D1893" w:rsidRPr="00A0735A">
        <w:rPr>
          <w:rFonts w:eastAsia="Times New Roman"/>
          <w:szCs w:val="28"/>
          <w:lang w:eastAsia="ru-RU"/>
        </w:rPr>
        <w:t>».</w:t>
      </w:r>
      <w:proofErr w:type="gramEnd"/>
    </w:p>
    <w:p w:rsidR="004D1893" w:rsidRPr="00A0735A" w:rsidRDefault="004D1893" w:rsidP="007B2D5E">
      <w:pPr>
        <w:spacing w:after="0" w:line="240" w:lineRule="auto"/>
        <w:jc w:val="both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</w:p>
    <w:p w:rsidR="00FE0AB9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 xml:space="preserve">VIII. Основания освобождения страховщика </w:t>
      </w:r>
    </w:p>
    <w:p w:rsidR="007B2D5E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от выплаты страховой суммы</w:t>
      </w:r>
    </w:p>
    <w:p w:rsidR="004D1893" w:rsidRPr="007B2D5E" w:rsidRDefault="004D1893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4D1893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1. Страховщик освобождается от выплаты страховой суммы, если страховой случай:</w:t>
      </w:r>
    </w:p>
    <w:p w:rsidR="004D1893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1) наступил вследствие совершения застрахованным лицом преступления, административного правонарушения или иных недобросовестных действий застрахованного лица, формально влекущих ему выплату страховой суммы;</w:t>
      </w:r>
    </w:p>
    <w:p w:rsidR="00FE0AB9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2) является результатом умышленного </w:t>
      </w:r>
      <w:proofErr w:type="gramStart"/>
      <w:r w:rsidRPr="007B2D5E">
        <w:rPr>
          <w:rFonts w:eastAsia="Times New Roman"/>
          <w:szCs w:val="28"/>
          <w:lang w:eastAsia="ru-RU"/>
        </w:rPr>
        <w:t>причинения</w:t>
      </w:r>
      <w:proofErr w:type="gramEnd"/>
      <w:r w:rsidRPr="007B2D5E">
        <w:rPr>
          <w:rFonts w:eastAsia="Times New Roman"/>
          <w:szCs w:val="28"/>
          <w:lang w:eastAsia="ru-RU"/>
        </w:rPr>
        <w:t xml:space="preserve"> застрахованным лицом вреда своему здоровью или самоубийства застрахованного лица.</w:t>
      </w:r>
    </w:p>
    <w:p w:rsidR="007B2D5E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>. Решение об отказе в выплате страховой суммы принимается страховщиком и сообщается застрахованному лицу (выгодоприобретателю) и страхователю в письменной форме с обязательным мотивированным обоснованием причин отказа в срок, установленный договором личного страхования.</w:t>
      </w:r>
    </w:p>
    <w:p w:rsidR="00790074" w:rsidRPr="007B2D5E" w:rsidRDefault="00790074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7B2D5E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IX. Порядок и условия выплаты страховых сумм</w:t>
      </w:r>
    </w:p>
    <w:p w:rsidR="004D1893" w:rsidRPr="007B2D5E" w:rsidRDefault="004D1893" w:rsidP="007B2D5E">
      <w:pPr>
        <w:spacing w:after="0" w:line="240" w:lineRule="auto"/>
        <w:jc w:val="both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4D1893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1. Выплата страховых сумм производится страховщиком в пользу застрахованного лица (выгодоприобретателя) на основании документов, подтверждающих наступление страхового случая.</w:t>
      </w:r>
    </w:p>
    <w:p w:rsidR="004D1893" w:rsidRPr="00A0735A" w:rsidRDefault="000A0694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2</w:t>
      </w:r>
      <w:r w:rsidR="007B2D5E" w:rsidRPr="007B2D5E">
        <w:rPr>
          <w:rFonts w:eastAsia="Times New Roman"/>
          <w:szCs w:val="28"/>
          <w:lang w:eastAsia="ru-RU"/>
        </w:rPr>
        <w:t>. Определение степени тяжести вреда здоровью определяется врачом, судебно-медицинским экспертом медицинского учреждения либо индивидуальным предпринимателем, обладающим специальными знаниями и имеющим лицензию на осуществление медицинской деятельности, включая работы (услуги) по судебно-медицинской экспертизе.</w:t>
      </w:r>
    </w:p>
    <w:p w:rsidR="00A0735A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7B2D5E" w:rsidRPr="007B2D5E">
        <w:rPr>
          <w:rFonts w:eastAsia="Times New Roman"/>
          <w:szCs w:val="28"/>
          <w:lang w:eastAsia="ru-RU"/>
        </w:rPr>
        <w:t xml:space="preserve">. Выплаты страховых сумм производятся независимо от сумм, </w:t>
      </w:r>
      <w:r w:rsidR="00A0735A" w:rsidRPr="00A0735A">
        <w:rPr>
          <w:rFonts w:eastAsia="Times New Roman"/>
          <w:szCs w:val="28"/>
          <w:lang w:eastAsia="ru-RU"/>
        </w:rPr>
        <w:t>п</w:t>
      </w:r>
      <w:r w:rsidR="007B2D5E" w:rsidRPr="007B2D5E">
        <w:rPr>
          <w:rFonts w:eastAsia="Times New Roman"/>
          <w:szCs w:val="28"/>
          <w:lang w:eastAsia="ru-RU"/>
        </w:rPr>
        <w:t>ричитающихся застрахованным лицам по другим видам договоров страхования.</w:t>
      </w:r>
    </w:p>
    <w:p w:rsid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7B2D5E" w:rsidRPr="007B2D5E">
        <w:rPr>
          <w:rFonts w:eastAsia="Times New Roman"/>
          <w:szCs w:val="28"/>
          <w:lang w:eastAsia="ru-RU"/>
        </w:rPr>
        <w:t xml:space="preserve">. Выплата страховых сумм застрахованным лицам (выгодоприобретателям) производится страховщиком путем перечисления причитающихся сумм в рублях способом и в срок, </w:t>
      </w:r>
      <w:proofErr w:type="gramStart"/>
      <w:r w:rsidR="007B2D5E" w:rsidRPr="007B2D5E">
        <w:rPr>
          <w:rFonts w:eastAsia="Times New Roman"/>
          <w:szCs w:val="28"/>
          <w:lang w:eastAsia="ru-RU"/>
        </w:rPr>
        <w:t>определенными</w:t>
      </w:r>
      <w:proofErr w:type="gramEnd"/>
      <w:r w:rsidR="007B2D5E" w:rsidRPr="007B2D5E">
        <w:rPr>
          <w:rFonts w:eastAsia="Times New Roman"/>
          <w:szCs w:val="28"/>
          <w:lang w:eastAsia="ru-RU"/>
        </w:rPr>
        <w:t xml:space="preserve"> договором личного страхования.</w:t>
      </w:r>
    </w:p>
    <w:p w:rsidR="00DD6057" w:rsidRPr="00A0735A" w:rsidRDefault="00DD6057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</w:p>
    <w:p w:rsidR="004D1893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t>X. П</w:t>
      </w:r>
      <w:r w:rsidR="004D1893" w:rsidRPr="00A0735A">
        <w:rPr>
          <w:rFonts w:eastAsia="Times New Roman"/>
          <w:b/>
          <w:bCs/>
          <w:szCs w:val="28"/>
          <w:lang w:eastAsia="ru-RU"/>
        </w:rPr>
        <w:t xml:space="preserve">еречень документов, необходимых </w:t>
      </w:r>
    </w:p>
    <w:p w:rsidR="007B2D5E" w:rsidRPr="00A0735A" w:rsidRDefault="007B2D5E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Cs w:val="28"/>
          <w:lang w:eastAsia="ru-RU"/>
        </w:rPr>
      </w:pPr>
      <w:r w:rsidRPr="007B2D5E">
        <w:rPr>
          <w:rFonts w:eastAsia="Times New Roman"/>
          <w:b/>
          <w:bCs/>
          <w:szCs w:val="28"/>
          <w:lang w:eastAsia="ru-RU"/>
        </w:rPr>
        <w:lastRenderedPageBreak/>
        <w:t>для принятия решения о выплате страховой суммы</w:t>
      </w:r>
    </w:p>
    <w:p w:rsidR="00FE0AB9" w:rsidRPr="007B2D5E" w:rsidRDefault="00FE0AB9" w:rsidP="004D1893">
      <w:pPr>
        <w:spacing w:after="0" w:line="240" w:lineRule="auto"/>
        <w:jc w:val="center"/>
        <w:textAlignment w:val="baseline"/>
        <w:outlineLvl w:val="2"/>
        <w:rPr>
          <w:rFonts w:eastAsia="Times New Roman"/>
          <w:b/>
          <w:bCs/>
          <w:sz w:val="20"/>
          <w:szCs w:val="20"/>
          <w:lang w:eastAsia="ru-RU"/>
        </w:rPr>
      </w:pPr>
    </w:p>
    <w:p w:rsidR="00A0735A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</w:t>
      </w:r>
      <w:r w:rsidR="007B2D5E" w:rsidRPr="007B2D5E">
        <w:rPr>
          <w:rFonts w:eastAsia="Times New Roman"/>
          <w:szCs w:val="28"/>
          <w:lang w:eastAsia="ru-RU"/>
        </w:rPr>
        <w:t>. В случае гибели (смерти) застрахованного лица при исполнении им обязанностей народного дружинника в период его участия в мероприятиях по охране общественного порядка, а также вследствие причинения вреда здоровью или заболевания, полученных им при исполнении обязанностей народного дружинника в период его участия в мероприятиях по охране общественного порядка, оформляются: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1) заявление о выплате страховой суммы от каждого выгодоприобретателя (несовершеннолетние дети застрахованного лица включаются в заявление одного из супругов, опекуна или попечителя);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proofErr w:type="gramStart"/>
      <w:r w:rsidRPr="007B2D5E">
        <w:rPr>
          <w:rFonts w:eastAsia="Times New Roman"/>
          <w:szCs w:val="28"/>
          <w:lang w:eastAsia="ru-RU"/>
        </w:rPr>
        <w:t xml:space="preserve">2) справка командира народной дружины, содержащая сведения о застрахованном лице и обстоятельствах наступления страхового случая, заверенная руководителем территориального органа федерального органа исполнительной власти в сфере внутренних дел или иного правоохранительного органа, главой местной администрации соответствующего муниципального образования, по согласованию с которыми застрахованное лицо принимало участие в мероприятиях </w:t>
      </w:r>
      <w:r w:rsidR="00411E1E" w:rsidRPr="00A0735A">
        <w:rPr>
          <w:rFonts w:eastAsia="Times New Roman"/>
          <w:szCs w:val="28"/>
          <w:lang w:eastAsia="ru-RU"/>
        </w:rPr>
        <w:t>по охране общественного порядка;</w:t>
      </w:r>
      <w:proofErr w:type="gramEnd"/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3) копия свидетельства о внесении народной дружины в реестр народных дружин, в которой состояло застрахованное лицо; 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4) копии документов, подтверждающих участие застрахованного лица в мероприятиях по охране общественного порядка на территории </w:t>
      </w:r>
      <w:r w:rsidR="00411E1E" w:rsidRPr="00A0735A">
        <w:rPr>
          <w:rFonts w:eastAsia="Times New Roman"/>
          <w:szCs w:val="28"/>
          <w:lang w:eastAsia="ru-RU"/>
        </w:rPr>
        <w:t>Кур</w:t>
      </w:r>
      <w:r w:rsidRPr="007B2D5E">
        <w:rPr>
          <w:rFonts w:eastAsia="Times New Roman"/>
          <w:szCs w:val="28"/>
          <w:lang w:eastAsia="ru-RU"/>
        </w:rPr>
        <w:t xml:space="preserve">ской области; 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5) копия свидетельства о смерти застрахованного лица;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6) копия документа, удостоверяющего личность выгодоприобретателя (паспорт гражданина Российской Федерации) или его законных представителей;</w:t>
      </w:r>
    </w:p>
    <w:p w:rsidR="007B2D5E" w:rsidRPr="00A0735A" w:rsidRDefault="007B2D5E" w:rsidP="00D752B6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7) копия свидетельства о рождении ребенка (в случае если выгодоприобретателем является лицо, не достигшее 14 лет).</w:t>
      </w:r>
    </w:p>
    <w:p w:rsidR="00411E1E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2. В случае установления застрахованному лицу инвалидности вследствие причинения тяжкого, средней тяжести или легкого вреда здоровью или заболевания, полученных им при исполнении обязанностей народного дружинника в период его участия в мероприятиях по охране общественного порядка, оформляются: 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1) заявление застрахованного лица о выплате страховой суммы вместе с копией документа, удостоверяющего личность застрахованного лица;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2) документы, указанные в </w:t>
      </w:r>
      <w:r w:rsidR="006F7BFA">
        <w:rPr>
          <w:rFonts w:eastAsia="Times New Roman"/>
          <w:szCs w:val="28"/>
          <w:lang w:eastAsia="ru-RU"/>
        </w:rPr>
        <w:t>под</w:t>
      </w:r>
      <w:r w:rsidRPr="007B2D5E">
        <w:rPr>
          <w:rFonts w:eastAsia="Times New Roman"/>
          <w:szCs w:val="28"/>
          <w:lang w:eastAsia="ru-RU"/>
        </w:rPr>
        <w:t xml:space="preserve">пунктах 2 - 4 </w:t>
      </w:r>
      <w:r w:rsidR="006F7BFA">
        <w:rPr>
          <w:rFonts w:eastAsia="Times New Roman"/>
          <w:szCs w:val="28"/>
          <w:lang w:eastAsia="ru-RU"/>
        </w:rPr>
        <w:t xml:space="preserve">пункта 1 раздела </w:t>
      </w:r>
      <w:r w:rsidR="006F7BFA">
        <w:rPr>
          <w:rFonts w:eastAsia="Times New Roman"/>
          <w:szCs w:val="28"/>
          <w:lang w:val="en-US" w:eastAsia="ru-RU"/>
        </w:rPr>
        <w:t>X</w:t>
      </w:r>
      <w:r w:rsidRPr="007B2D5E">
        <w:rPr>
          <w:rFonts w:eastAsia="Times New Roman"/>
          <w:szCs w:val="28"/>
          <w:lang w:eastAsia="ru-RU"/>
        </w:rPr>
        <w:t xml:space="preserve"> настоящего Порядка;</w:t>
      </w:r>
    </w:p>
    <w:p w:rsidR="00411E1E" w:rsidRPr="005766E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pacing w:val="-2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 xml:space="preserve">3) </w:t>
      </w:r>
      <w:r w:rsidRPr="005766EE">
        <w:rPr>
          <w:rFonts w:eastAsia="Times New Roman"/>
          <w:spacing w:val="-2"/>
          <w:szCs w:val="28"/>
          <w:lang w:eastAsia="ru-RU"/>
        </w:rPr>
        <w:t xml:space="preserve">копия справки, подтверждающей факт установления инвалидности застрахованному лицу, выданной государственным учреждением здравоохранения </w:t>
      </w:r>
      <w:r w:rsidR="00F32634" w:rsidRPr="005766EE">
        <w:rPr>
          <w:rFonts w:eastAsia="Times New Roman"/>
          <w:spacing w:val="-2"/>
          <w:szCs w:val="28"/>
          <w:lang w:eastAsia="ru-RU"/>
        </w:rPr>
        <w:t>Кур</w:t>
      </w:r>
      <w:r w:rsidRPr="005766EE">
        <w:rPr>
          <w:rFonts w:eastAsia="Times New Roman"/>
          <w:spacing w:val="-2"/>
          <w:szCs w:val="28"/>
          <w:lang w:eastAsia="ru-RU"/>
        </w:rPr>
        <w:t>ской области.</w:t>
      </w:r>
    </w:p>
    <w:p w:rsidR="00F32634" w:rsidRPr="00A0735A" w:rsidRDefault="008A3F13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3</w:t>
      </w:r>
      <w:r w:rsidR="007B2D5E" w:rsidRPr="007B2D5E">
        <w:rPr>
          <w:rFonts w:eastAsia="Times New Roman"/>
          <w:szCs w:val="28"/>
          <w:lang w:eastAsia="ru-RU"/>
        </w:rPr>
        <w:t>. В случае получения застрахованным лицом при исполнении им обязанностей народного дружинника в период его участия в мероприятиях по охране общественного порядка</w:t>
      </w:r>
      <w:r w:rsidR="0073724F">
        <w:rPr>
          <w:rFonts w:eastAsia="Times New Roman"/>
          <w:szCs w:val="28"/>
          <w:lang w:eastAsia="ru-RU"/>
        </w:rPr>
        <w:t xml:space="preserve"> </w:t>
      </w:r>
      <w:r w:rsidR="007B2D5E" w:rsidRPr="007B2D5E">
        <w:rPr>
          <w:rFonts w:eastAsia="Times New Roman"/>
          <w:szCs w:val="28"/>
          <w:lang w:eastAsia="ru-RU"/>
        </w:rPr>
        <w:t xml:space="preserve">тяжкого, средней тяжести или легкого вреда здоровью оформляются: </w:t>
      </w:r>
    </w:p>
    <w:p w:rsidR="00F32634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1) заявление застрахованного лица о выплате страховой суммы вместе с копией документа, удостоверяющего личность застрахованного лица;</w:t>
      </w:r>
    </w:p>
    <w:p w:rsidR="007B2D5E" w:rsidRPr="007B2D5E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lastRenderedPageBreak/>
        <w:t xml:space="preserve">2) документы, указанные </w:t>
      </w:r>
      <w:r w:rsidR="006F7BFA" w:rsidRPr="007B2D5E">
        <w:rPr>
          <w:rFonts w:eastAsia="Times New Roman"/>
          <w:szCs w:val="28"/>
          <w:lang w:eastAsia="ru-RU"/>
        </w:rPr>
        <w:t xml:space="preserve">в </w:t>
      </w:r>
      <w:r w:rsidR="006F7BFA">
        <w:rPr>
          <w:rFonts w:eastAsia="Times New Roman"/>
          <w:szCs w:val="28"/>
          <w:lang w:eastAsia="ru-RU"/>
        </w:rPr>
        <w:t>под</w:t>
      </w:r>
      <w:r w:rsidR="006F7BFA" w:rsidRPr="007B2D5E">
        <w:rPr>
          <w:rFonts w:eastAsia="Times New Roman"/>
          <w:szCs w:val="28"/>
          <w:lang w:eastAsia="ru-RU"/>
        </w:rPr>
        <w:t xml:space="preserve">пунктах 2 - 4 </w:t>
      </w:r>
      <w:r w:rsidR="006F7BFA">
        <w:rPr>
          <w:rFonts w:eastAsia="Times New Roman"/>
          <w:szCs w:val="28"/>
          <w:lang w:eastAsia="ru-RU"/>
        </w:rPr>
        <w:t xml:space="preserve">пункта 1 раздела </w:t>
      </w:r>
      <w:r w:rsidR="006F7BFA">
        <w:rPr>
          <w:rFonts w:eastAsia="Times New Roman"/>
          <w:szCs w:val="28"/>
          <w:lang w:val="en-US" w:eastAsia="ru-RU"/>
        </w:rPr>
        <w:t>X</w:t>
      </w:r>
      <w:r w:rsidRPr="007B2D5E">
        <w:rPr>
          <w:rFonts w:eastAsia="Times New Roman"/>
          <w:szCs w:val="28"/>
          <w:lang w:eastAsia="ru-RU"/>
        </w:rPr>
        <w:t xml:space="preserve"> настоящего Порядка;</w:t>
      </w:r>
    </w:p>
    <w:p w:rsidR="007B2D5E" w:rsidRPr="00A0735A" w:rsidRDefault="007B2D5E" w:rsidP="007B2D5E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 w:rsidRPr="007B2D5E">
        <w:rPr>
          <w:rFonts w:eastAsia="Times New Roman"/>
          <w:szCs w:val="28"/>
          <w:lang w:eastAsia="ru-RU"/>
        </w:rPr>
        <w:t>3) заключение врача, судебно-медицинского эксперта медицинского учреждения либо индивидуального предпринимателя, обладающего специальными знаниями и имеющего лицензию на осуществление медицинской деятельности, включая работы (услуги) по судебно-медицинской экспертизе, о степени тяжести вреда здоровью.</w:t>
      </w:r>
    </w:p>
    <w:p w:rsidR="00F32634" w:rsidRPr="00A0735A" w:rsidRDefault="008A3F13" w:rsidP="00F32634">
      <w:pPr>
        <w:spacing w:after="0" w:line="240" w:lineRule="auto"/>
        <w:ind w:firstLine="480"/>
        <w:jc w:val="both"/>
        <w:textAlignment w:val="baseline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4</w:t>
      </w:r>
      <w:r w:rsidR="007B2D5E" w:rsidRPr="007B2D5E">
        <w:rPr>
          <w:rFonts w:eastAsia="Times New Roman"/>
          <w:szCs w:val="28"/>
          <w:lang w:eastAsia="ru-RU"/>
        </w:rPr>
        <w:t xml:space="preserve">. Документы, указанные </w:t>
      </w:r>
      <w:r w:rsidR="006F7BFA" w:rsidRPr="007B2D5E">
        <w:rPr>
          <w:rFonts w:eastAsia="Times New Roman"/>
          <w:szCs w:val="28"/>
          <w:lang w:eastAsia="ru-RU"/>
        </w:rPr>
        <w:t xml:space="preserve">в </w:t>
      </w:r>
      <w:r w:rsidR="006F7BFA">
        <w:rPr>
          <w:rFonts w:eastAsia="Times New Roman"/>
          <w:szCs w:val="28"/>
          <w:lang w:eastAsia="ru-RU"/>
        </w:rPr>
        <w:t>под</w:t>
      </w:r>
      <w:r w:rsidR="006F7BFA" w:rsidRPr="007B2D5E">
        <w:rPr>
          <w:rFonts w:eastAsia="Times New Roman"/>
          <w:szCs w:val="28"/>
          <w:lang w:eastAsia="ru-RU"/>
        </w:rPr>
        <w:t xml:space="preserve">пунктах 2 - 4 </w:t>
      </w:r>
      <w:r w:rsidR="006F7BFA">
        <w:rPr>
          <w:rFonts w:eastAsia="Times New Roman"/>
          <w:szCs w:val="28"/>
          <w:lang w:eastAsia="ru-RU"/>
        </w:rPr>
        <w:t xml:space="preserve">пункта 1 раздела </w:t>
      </w:r>
      <w:r w:rsidR="006F7BFA">
        <w:rPr>
          <w:rFonts w:eastAsia="Times New Roman"/>
          <w:szCs w:val="28"/>
          <w:lang w:val="en-US" w:eastAsia="ru-RU"/>
        </w:rPr>
        <w:t>X</w:t>
      </w:r>
      <w:r w:rsidR="007B2D5E" w:rsidRPr="007B2D5E">
        <w:rPr>
          <w:rFonts w:eastAsia="Times New Roman"/>
          <w:szCs w:val="28"/>
          <w:lang w:eastAsia="ru-RU"/>
        </w:rPr>
        <w:t xml:space="preserve">, подпункте 2 пункта </w:t>
      </w:r>
      <w:r w:rsidR="006F7BFA">
        <w:rPr>
          <w:rFonts w:eastAsia="Times New Roman"/>
          <w:szCs w:val="28"/>
          <w:lang w:eastAsia="ru-RU"/>
        </w:rPr>
        <w:t>3</w:t>
      </w:r>
      <w:r w:rsidR="007B2D5E" w:rsidRPr="007B2D5E">
        <w:rPr>
          <w:rFonts w:eastAsia="Times New Roman"/>
          <w:szCs w:val="28"/>
          <w:lang w:eastAsia="ru-RU"/>
        </w:rPr>
        <w:t xml:space="preserve">, подпункте 2 пункта </w:t>
      </w:r>
      <w:r w:rsidR="006F7BFA">
        <w:rPr>
          <w:rFonts w:eastAsia="Times New Roman"/>
          <w:szCs w:val="28"/>
          <w:lang w:eastAsia="ru-RU"/>
        </w:rPr>
        <w:t xml:space="preserve">4 раздела </w:t>
      </w:r>
      <w:r w:rsidR="006F7BFA">
        <w:rPr>
          <w:rFonts w:eastAsia="Times New Roman"/>
          <w:szCs w:val="28"/>
          <w:lang w:val="en-US" w:eastAsia="ru-RU"/>
        </w:rPr>
        <w:t>X</w:t>
      </w:r>
      <w:r w:rsidR="007B2D5E" w:rsidRPr="007B2D5E">
        <w:rPr>
          <w:rFonts w:eastAsia="Times New Roman"/>
          <w:szCs w:val="28"/>
          <w:lang w:eastAsia="ru-RU"/>
        </w:rPr>
        <w:t xml:space="preserve"> настоящего Порядка, представляются страхователем страховщику в случае их непредставления застрахованным лицом (выгодоприобретателем).</w:t>
      </w: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8A3F13" w:rsidRDefault="008A3F13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8A3F13" w:rsidRPr="00A0735A" w:rsidRDefault="008A3F13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F32634" w:rsidRPr="00A0735A" w:rsidRDefault="00F32634" w:rsidP="00F32634">
      <w:pPr>
        <w:spacing w:after="0" w:line="240" w:lineRule="auto"/>
        <w:ind w:firstLine="480"/>
        <w:jc w:val="center"/>
        <w:textAlignment w:val="baseline"/>
        <w:rPr>
          <w:rFonts w:eastAsia="Times New Roman"/>
          <w:b/>
          <w:bCs/>
          <w:szCs w:val="28"/>
          <w:lang w:eastAsia="ru-RU"/>
        </w:rPr>
      </w:pPr>
    </w:p>
    <w:p w:rsidR="00790074" w:rsidRDefault="00790074" w:rsidP="001D3F8E">
      <w:pPr>
        <w:spacing w:after="0" w:line="240" w:lineRule="auto"/>
        <w:jc w:val="right"/>
        <w:textAlignment w:val="baseline"/>
        <w:rPr>
          <w:rFonts w:eastAsia="Times New Roman"/>
          <w:b/>
          <w:bCs/>
          <w:szCs w:val="28"/>
          <w:lang w:eastAsia="ru-RU"/>
        </w:rPr>
      </w:pPr>
    </w:p>
    <w:sectPr w:rsidR="00790074" w:rsidSect="007B2D5E"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A59DB"/>
    <w:multiLevelType w:val="hybridMultilevel"/>
    <w:tmpl w:val="4608F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10622"/>
    <w:multiLevelType w:val="hybridMultilevel"/>
    <w:tmpl w:val="7264FF92"/>
    <w:lvl w:ilvl="0" w:tplc="D4988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876DD2"/>
    <w:multiLevelType w:val="hybridMultilevel"/>
    <w:tmpl w:val="70EA40B8"/>
    <w:lvl w:ilvl="0" w:tplc="5E14AC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A3E3444"/>
    <w:multiLevelType w:val="hybridMultilevel"/>
    <w:tmpl w:val="F6CEDC36"/>
    <w:lvl w:ilvl="0" w:tplc="C2E0888C">
      <w:start w:val="1"/>
      <w:numFmt w:val="decimal"/>
      <w:lvlText w:val="%1."/>
      <w:lvlJc w:val="left"/>
      <w:pPr>
        <w:ind w:left="1340" w:hanging="8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60A"/>
    <w:rsid w:val="000A0694"/>
    <w:rsid w:val="00122A30"/>
    <w:rsid w:val="001D3F8E"/>
    <w:rsid w:val="001F6805"/>
    <w:rsid w:val="00262613"/>
    <w:rsid w:val="00285E74"/>
    <w:rsid w:val="00304B5F"/>
    <w:rsid w:val="00386749"/>
    <w:rsid w:val="003C3F15"/>
    <w:rsid w:val="00411E1E"/>
    <w:rsid w:val="004214D4"/>
    <w:rsid w:val="00451AB9"/>
    <w:rsid w:val="004B4CC5"/>
    <w:rsid w:val="004C52B9"/>
    <w:rsid w:val="004D1893"/>
    <w:rsid w:val="00512D12"/>
    <w:rsid w:val="00523682"/>
    <w:rsid w:val="00551AB3"/>
    <w:rsid w:val="005766EE"/>
    <w:rsid w:val="005D047A"/>
    <w:rsid w:val="00610A22"/>
    <w:rsid w:val="006143D1"/>
    <w:rsid w:val="00624D5D"/>
    <w:rsid w:val="00643450"/>
    <w:rsid w:val="006D0994"/>
    <w:rsid w:val="006F7BFA"/>
    <w:rsid w:val="0073724F"/>
    <w:rsid w:val="00790074"/>
    <w:rsid w:val="007A5926"/>
    <w:rsid w:val="007B2D5E"/>
    <w:rsid w:val="00826F11"/>
    <w:rsid w:val="008836A9"/>
    <w:rsid w:val="008A3F13"/>
    <w:rsid w:val="0094604E"/>
    <w:rsid w:val="00987F28"/>
    <w:rsid w:val="009A2C5D"/>
    <w:rsid w:val="00A0735A"/>
    <w:rsid w:val="00A5760A"/>
    <w:rsid w:val="00A65804"/>
    <w:rsid w:val="00A73018"/>
    <w:rsid w:val="00A83D1F"/>
    <w:rsid w:val="00AE5CEB"/>
    <w:rsid w:val="00C83C60"/>
    <w:rsid w:val="00D4263B"/>
    <w:rsid w:val="00D5292A"/>
    <w:rsid w:val="00D752B6"/>
    <w:rsid w:val="00DD6057"/>
    <w:rsid w:val="00E43EB1"/>
    <w:rsid w:val="00F13655"/>
    <w:rsid w:val="00F26B42"/>
    <w:rsid w:val="00F32634"/>
    <w:rsid w:val="00FA5660"/>
    <w:rsid w:val="00FD6019"/>
    <w:rsid w:val="00FE0AB9"/>
    <w:rsid w:val="00FE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04"/>
    <w:pPr>
      <w:ind w:left="720"/>
      <w:contextualSpacing/>
    </w:pPr>
  </w:style>
  <w:style w:type="table" w:styleId="a4">
    <w:name w:val="Table Grid"/>
    <w:basedOn w:val="a1"/>
    <w:uiPriority w:val="59"/>
    <w:rsid w:val="00E4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04"/>
    <w:pPr>
      <w:ind w:left="720"/>
      <w:contextualSpacing/>
    </w:pPr>
  </w:style>
  <w:style w:type="table" w:styleId="a4">
    <w:name w:val="Table Grid"/>
    <w:basedOn w:val="a1"/>
    <w:uiPriority w:val="59"/>
    <w:rsid w:val="00E43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31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71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61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04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461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259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82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6</Pages>
  <Words>1915</Words>
  <Characters>10917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Гладких Алла Григорьевна</dc:creator>
  <cp:lastModifiedBy>Гладких Алла Григорьевна</cp:lastModifiedBy>
  <cp:revision>36</cp:revision>
  <cp:lastPrinted>2023-10-09T11:30:00Z</cp:lastPrinted>
  <dcterms:created xsi:type="dcterms:W3CDTF">2023-05-26T11:46:00Z</dcterms:created>
  <dcterms:modified xsi:type="dcterms:W3CDTF">2023-10-16T09:06:00Z</dcterms:modified>
</cp:coreProperties>
</file>