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C0D63" w:rsidRPr="009F3F77" w:rsidRDefault="005C0D63" w:rsidP="005C0D63">
      <w:pPr>
        <w:jc w:val="center"/>
        <w:rPr>
          <w:b/>
          <w:color w:val="000000"/>
        </w:rPr>
      </w:pPr>
      <w:r w:rsidRPr="00E2339D">
        <w:rPr>
          <w:b/>
          <w:color w:val="000000"/>
        </w:rPr>
        <w:t>Пояснительная записка</w:t>
      </w:r>
    </w:p>
    <w:p w:rsidR="005C0D63" w:rsidRDefault="005C0D63" w:rsidP="005C0D63">
      <w:pPr>
        <w:pStyle w:val="ConsPlusNormal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C74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ar-SA"/>
        </w:rPr>
        <w:t xml:space="preserve">к проекту закона Курской области </w:t>
      </w:r>
      <w:bookmarkStart w:id="0" w:name="__DdeLink__447_1863111207"/>
      <w:bookmarkStart w:id="1" w:name="__DdeLink__61_2100079711"/>
      <w:bookmarkStart w:id="2" w:name="__DdeLink__4921_1337465607"/>
      <w:r w:rsidRPr="000C7470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ar-SA"/>
        </w:rPr>
        <w:t>«</w:t>
      </w:r>
      <w:bookmarkStart w:id="3" w:name="h_00000000000000000000000000000000000000"/>
      <w:bookmarkEnd w:id="0"/>
      <w:bookmarkEnd w:id="1"/>
      <w:bookmarkEnd w:id="2"/>
      <w:r w:rsidRPr="004F1387">
        <w:rPr>
          <w:rFonts w:ascii="Times New Roman" w:hAnsi="Times New Roman" w:cs="Times New Roman"/>
          <w:b/>
          <w:sz w:val="26"/>
          <w:szCs w:val="26"/>
        </w:rPr>
        <w:t>О внесении изменени</w:t>
      </w:r>
      <w:r>
        <w:rPr>
          <w:rFonts w:ascii="Times New Roman" w:hAnsi="Times New Roman" w:cs="Times New Roman"/>
          <w:b/>
          <w:sz w:val="26"/>
          <w:szCs w:val="26"/>
        </w:rPr>
        <w:t>я</w:t>
      </w:r>
      <w:r w:rsidRPr="004F138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C0D63" w:rsidRPr="008362D3" w:rsidRDefault="005C0D63" w:rsidP="005C0D63">
      <w:pPr>
        <w:pStyle w:val="ConsPlusNormal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ar-SA"/>
        </w:rPr>
      </w:pPr>
      <w:r w:rsidRPr="004F1387">
        <w:rPr>
          <w:rFonts w:ascii="Times New Roman" w:hAnsi="Times New Roman" w:cs="Times New Roman"/>
          <w:b/>
          <w:sz w:val="26"/>
          <w:szCs w:val="26"/>
        </w:rPr>
        <w:t xml:space="preserve">в </w:t>
      </w:r>
      <w:r>
        <w:rPr>
          <w:rFonts w:ascii="Times New Roman" w:hAnsi="Times New Roman" w:cs="Times New Roman"/>
          <w:b/>
          <w:sz w:val="26"/>
          <w:szCs w:val="26"/>
        </w:rPr>
        <w:t xml:space="preserve">часть 3 </w:t>
      </w:r>
      <w:r w:rsidRPr="004F1387">
        <w:rPr>
          <w:rFonts w:ascii="Times New Roman" w:hAnsi="Times New Roman" w:cs="Times New Roman"/>
          <w:b/>
          <w:sz w:val="26"/>
          <w:szCs w:val="26"/>
        </w:rPr>
        <w:t>стать</w:t>
      </w:r>
      <w:r>
        <w:rPr>
          <w:rFonts w:ascii="Times New Roman" w:hAnsi="Times New Roman" w:cs="Times New Roman"/>
          <w:b/>
          <w:sz w:val="26"/>
          <w:szCs w:val="26"/>
        </w:rPr>
        <w:t>и</w:t>
      </w:r>
      <w:r w:rsidRPr="004F1387">
        <w:rPr>
          <w:rFonts w:ascii="Times New Roman" w:hAnsi="Times New Roman" w:cs="Times New Roman"/>
          <w:b/>
          <w:sz w:val="26"/>
          <w:szCs w:val="26"/>
        </w:rPr>
        <w:t xml:space="preserve"> 1 Закона Курской </w:t>
      </w:r>
      <w:r w:rsidRPr="008362D3">
        <w:rPr>
          <w:rFonts w:ascii="Times New Roman" w:eastAsia="Times New Roman" w:hAnsi="Times New Roman" w:cs="Times New Roman"/>
          <w:b/>
          <w:color w:val="000000"/>
          <w:sz w:val="28"/>
          <w:szCs w:val="28"/>
          <w:lang w:bidi="ar-SA"/>
        </w:rPr>
        <w:t>области «О порядке использования лесов на территории Курской области»</w:t>
      </w:r>
    </w:p>
    <w:p w:rsidR="005C0D63" w:rsidRDefault="005C0D63" w:rsidP="005C0D63">
      <w:pPr>
        <w:pStyle w:val="a0"/>
        <w:autoSpaceDE w:val="0"/>
        <w:spacing w:after="0" w:line="276" w:lineRule="auto"/>
        <w:ind w:firstLine="709"/>
        <w:jc w:val="both"/>
        <w:rPr>
          <w:b/>
          <w:color w:val="000000"/>
        </w:rPr>
      </w:pPr>
    </w:p>
    <w:p w:rsidR="005C0D63" w:rsidRPr="000C7470" w:rsidRDefault="005C0D63" w:rsidP="005C0D63">
      <w:pPr>
        <w:pStyle w:val="a0"/>
        <w:autoSpaceDE w:val="0"/>
        <w:spacing w:after="0" w:line="276" w:lineRule="auto"/>
        <w:ind w:firstLine="709"/>
        <w:jc w:val="both"/>
        <w:rPr>
          <w:b/>
          <w:color w:val="000000"/>
        </w:rPr>
      </w:pPr>
    </w:p>
    <w:bookmarkEnd w:id="3"/>
    <w:p w:rsidR="005C0D63" w:rsidRPr="008362D3" w:rsidRDefault="005C0D63" w:rsidP="005C0D63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</w:pPr>
      <w:r w:rsidRPr="008362D3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 xml:space="preserve">Проект закона Курской области «О внесении изменения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 xml:space="preserve"> </w:t>
      </w:r>
      <w:r w:rsidRPr="008362D3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>в часть 3 статьи 1 Закона Курской области «О порядке использования лесов на территории Курской области» разработан в целях поддержки участников специальной военной операции (далее – участников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 xml:space="preserve"> </w:t>
      </w:r>
      <w:r w:rsidRPr="008362D3">
        <w:rPr>
          <w:rFonts w:ascii="Times New Roman" w:eastAsia="Times New Roman" w:hAnsi="Times New Roman" w:cs="Times New Roman"/>
          <w:color w:val="000000"/>
          <w:sz w:val="28"/>
          <w:szCs w:val="28"/>
          <w:lang w:bidi="ar-SA"/>
        </w:rPr>
        <w:t>СВО).</w:t>
      </w:r>
    </w:p>
    <w:p w:rsidR="005C0D63" w:rsidRDefault="005C0D63" w:rsidP="005C0D63">
      <w:pPr>
        <w:spacing w:line="276" w:lineRule="auto"/>
        <w:ind w:firstLine="709"/>
        <w:jc w:val="both"/>
        <w:rPr>
          <w:bCs/>
        </w:rPr>
      </w:pPr>
      <w:r w:rsidRPr="009F3F77">
        <w:rPr>
          <w:color w:val="000000"/>
        </w:rPr>
        <w:t xml:space="preserve">Законопроектом </w:t>
      </w:r>
      <w:r>
        <w:rPr>
          <w:color w:val="000000"/>
        </w:rPr>
        <w:t>предлагается предусмотреть исключительные основания для участников СВО по сроку подачи заявления о заключении договора купли-продажи лесных насаждений для собственных нужд</w:t>
      </w:r>
      <w:r w:rsidRPr="008362D3">
        <w:rPr>
          <w:bCs/>
          <w:sz w:val="26"/>
          <w:szCs w:val="26"/>
        </w:rPr>
        <w:t xml:space="preserve"> </w:t>
      </w:r>
      <w:r w:rsidRPr="004F1387">
        <w:rPr>
          <w:bCs/>
          <w:sz w:val="26"/>
          <w:szCs w:val="26"/>
        </w:rPr>
        <w:t>на основании документа, подтверждающего данный статус</w:t>
      </w:r>
      <w:r>
        <w:rPr>
          <w:bCs/>
          <w:sz w:val="26"/>
          <w:szCs w:val="26"/>
        </w:rPr>
        <w:t xml:space="preserve"> в соответствии с законодательством Российской Федерации</w:t>
      </w:r>
      <w:r>
        <w:rPr>
          <w:bCs/>
        </w:rPr>
        <w:t>.</w:t>
      </w:r>
    </w:p>
    <w:p w:rsidR="00565532" w:rsidRPr="005C0D63" w:rsidRDefault="00565532" w:rsidP="005C0D63">
      <w:bookmarkStart w:id="4" w:name="_GoBack"/>
      <w:bookmarkEnd w:id="4"/>
    </w:p>
    <w:sectPr w:rsidR="00565532" w:rsidRPr="005C0D63" w:rsidSect="006377F4">
      <w:headerReference w:type="default" r:id="rId9"/>
      <w:pgSz w:w="11906" w:h="16838"/>
      <w:pgMar w:top="567" w:right="1133" w:bottom="567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4250" w:rsidRDefault="00114250" w:rsidP="008A3213">
      <w:r>
        <w:separator/>
      </w:r>
    </w:p>
  </w:endnote>
  <w:endnote w:type="continuationSeparator" w:id="0">
    <w:p w:rsidR="00114250" w:rsidRDefault="00114250" w:rsidP="008A32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ans">
    <w:altName w:val="Arial"/>
    <w:charset w:val="01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4250" w:rsidRDefault="00114250" w:rsidP="008A3213">
      <w:r>
        <w:separator/>
      </w:r>
    </w:p>
  </w:footnote>
  <w:footnote w:type="continuationSeparator" w:id="0">
    <w:p w:rsidR="00114250" w:rsidRDefault="00114250" w:rsidP="008A32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3213" w:rsidRDefault="008A3213">
    <w:pPr>
      <w:pStyle w:val="af5"/>
      <w:jc w:val="center"/>
    </w:pPr>
    <w:r>
      <w:fldChar w:fldCharType="begin"/>
    </w:r>
    <w:r>
      <w:instrText>PAGE   \* MERGEFORMAT</w:instrText>
    </w:r>
    <w:r>
      <w:fldChar w:fldCharType="separate"/>
    </w:r>
    <w:r w:rsidR="006377F4">
      <w:rPr>
        <w:noProof/>
      </w:rPr>
      <w:t>2</w:t>
    </w:r>
    <w:r>
      <w:fldChar w:fldCharType="end"/>
    </w:r>
  </w:p>
  <w:p w:rsidR="008A3213" w:rsidRDefault="008A3213">
    <w:pPr>
      <w:pStyle w:val="af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6637B79"/>
    <w:multiLevelType w:val="multilevel"/>
    <w:tmpl w:val="4A1ECA68"/>
    <w:lvl w:ilvl="0">
      <w:start w:val="1"/>
      <w:numFmt w:val="decimal"/>
      <w:lvlText w:val="%1."/>
      <w:lvlJc w:val="left"/>
      <w:pPr>
        <w:tabs>
          <w:tab w:val="num" w:pos="0"/>
        </w:tabs>
        <w:ind w:left="540" w:firstLine="0"/>
      </w:pPr>
      <w:rPr>
        <w:rFonts w:ascii="Times New Roman" w:hAnsi="Times New Roman" w:cs="Times New Roman"/>
        <w:color w:val="auto"/>
        <w:sz w:val="2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36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36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36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6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6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6C4"/>
    <w:rsid w:val="000019D9"/>
    <w:rsid w:val="00095630"/>
    <w:rsid w:val="000A1927"/>
    <w:rsid w:val="000C577E"/>
    <w:rsid w:val="000C7470"/>
    <w:rsid w:val="000E50E8"/>
    <w:rsid w:val="00110909"/>
    <w:rsid w:val="00114250"/>
    <w:rsid w:val="001324C7"/>
    <w:rsid w:val="0016616B"/>
    <w:rsid w:val="001754BB"/>
    <w:rsid w:val="00185585"/>
    <w:rsid w:val="00191421"/>
    <w:rsid w:val="00206732"/>
    <w:rsid w:val="00274225"/>
    <w:rsid w:val="00287CDA"/>
    <w:rsid w:val="002E2AA9"/>
    <w:rsid w:val="00303A3D"/>
    <w:rsid w:val="00345BD6"/>
    <w:rsid w:val="00363EC8"/>
    <w:rsid w:val="0048629E"/>
    <w:rsid w:val="00492310"/>
    <w:rsid w:val="004C5F79"/>
    <w:rsid w:val="005335B4"/>
    <w:rsid w:val="00565532"/>
    <w:rsid w:val="00572817"/>
    <w:rsid w:val="005C0D63"/>
    <w:rsid w:val="005E3B1C"/>
    <w:rsid w:val="005F0E0C"/>
    <w:rsid w:val="006111B0"/>
    <w:rsid w:val="006377F4"/>
    <w:rsid w:val="00647038"/>
    <w:rsid w:val="006523D7"/>
    <w:rsid w:val="00665E52"/>
    <w:rsid w:val="0068060C"/>
    <w:rsid w:val="006D15C6"/>
    <w:rsid w:val="006F2FA4"/>
    <w:rsid w:val="007504F0"/>
    <w:rsid w:val="007526AA"/>
    <w:rsid w:val="007C0D7F"/>
    <w:rsid w:val="007F397C"/>
    <w:rsid w:val="00806F03"/>
    <w:rsid w:val="008551B1"/>
    <w:rsid w:val="008A3213"/>
    <w:rsid w:val="008D340F"/>
    <w:rsid w:val="008E6650"/>
    <w:rsid w:val="00931FD4"/>
    <w:rsid w:val="009576A5"/>
    <w:rsid w:val="00965917"/>
    <w:rsid w:val="009F3F77"/>
    <w:rsid w:val="00A02547"/>
    <w:rsid w:val="00A3460B"/>
    <w:rsid w:val="00A52523"/>
    <w:rsid w:val="00A7097A"/>
    <w:rsid w:val="00AB7E7E"/>
    <w:rsid w:val="00B6454E"/>
    <w:rsid w:val="00C05168"/>
    <w:rsid w:val="00C14BB4"/>
    <w:rsid w:val="00C32E7D"/>
    <w:rsid w:val="00C40335"/>
    <w:rsid w:val="00CA63ED"/>
    <w:rsid w:val="00CD0FB7"/>
    <w:rsid w:val="00CE4A99"/>
    <w:rsid w:val="00CE6E00"/>
    <w:rsid w:val="00CF3AA1"/>
    <w:rsid w:val="00D338FE"/>
    <w:rsid w:val="00D42FAD"/>
    <w:rsid w:val="00D635F3"/>
    <w:rsid w:val="00D763B8"/>
    <w:rsid w:val="00D918DC"/>
    <w:rsid w:val="00DB7744"/>
    <w:rsid w:val="00DB7BE2"/>
    <w:rsid w:val="00DF2A7A"/>
    <w:rsid w:val="00E2339D"/>
    <w:rsid w:val="00E369F0"/>
    <w:rsid w:val="00E46E57"/>
    <w:rsid w:val="00E526C4"/>
    <w:rsid w:val="00E769C5"/>
    <w:rsid w:val="00E9042D"/>
    <w:rsid w:val="00EA30B3"/>
    <w:rsid w:val="00EE30FD"/>
    <w:rsid w:val="00EF1613"/>
    <w:rsid w:val="00F06395"/>
    <w:rsid w:val="00F16261"/>
    <w:rsid w:val="00F32384"/>
    <w:rsid w:val="00F7752F"/>
    <w:rsid w:val="00FA41DB"/>
    <w:rsid w:val="00FF4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kern w:val="2"/>
      <w:sz w:val="28"/>
      <w:szCs w:val="28"/>
      <w:lang w:eastAsia="zh-CN"/>
    </w:rPr>
  </w:style>
  <w:style w:type="paragraph" w:styleId="1">
    <w:name w:val="heading 1"/>
    <w:basedOn w:val="a"/>
    <w:next w:val="a0"/>
    <w:qFormat/>
    <w:pPr>
      <w:keepNext/>
      <w:widowControl w:val="0"/>
      <w:jc w:val="center"/>
      <w:outlineLvl w:val="0"/>
    </w:pPr>
    <w:rPr>
      <w:b/>
      <w:bCs/>
    </w:rPr>
  </w:style>
  <w:style w:type="paragraph" w:styleId="2">
    <w:name w:val="heading 2"/>
    <w:basedOn w:val="a1"/>
    <w:next w:val="a0"/>
    <w:qFormat/>
    <w:pPr>
      <w:numPr>
        <w:ilvl w:val="1"/>
        <w:numId w:val="1"/>
      </w:numPr>
      <w:spacing w:before="20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a5">
    <w:name w:val="Знак Знак"/>
    <w:rPr>
      <w:rFonts w:ascii="Tahoma" w:eastAsia="Times New Roman" w:hAnsi="Tahoma" w:cs="Tahoma"/>
      <w:sz w:val="16"/>
      <w:szCs w:val="16"/>
    </w:rPr>
  </w:style>
  <w:style w:type="character" w:styleId="a6">
    <w:name w:val="Hyperlink"/>
    <w:rPr>
      <w:color w:val="000080"/>
      <w:u w:val="single"/>
    </w:rPr>
  </w:style>
  <w:style w:type="character" w:customStyle="1" w:styleId="4">
    <w:name w:val="Основной шрифт абзаца4"/>
  </w:style>
  <w:style w:type="character" w:customStyle="1" w:styleId="a7">
    <w:name w:val="Основной текст_"/>
    <w:qFormat/>
    <w:rPr>
      <w:rFonts w:ascii="Times New Roman" w:eastAsia="Times New Roman" w:hAnsi="Times New Roman" w:cs="Times New Roman"/>
      <w:sz w:val="26"/>
      <w:szCs w:val="26"/>
      <w:highlight w:val="white"/>
    </w:rPr>
  </w:style>
  <w:style w:type="character" w:customStyle="1" w:styleId="ArialUnicodeMS95pt0pt">
    <w:name w:val="Основной текст + Arial Unicode MS;9;5 pt;Интервал 0 pt"/>
    <w:rPr>
      <w:rFonts w:ascii="Arial Unicode MS" w:eastAsia="Arial Unicode MS" w:hAnsi="Arial Unicode MS" w:cs="Arial Unicode MS"/>
      <w:color w:val="000000"/>
      <w:spacing w:val="2"/>
      <w:w w:val="100"/>
      <w:sz w:val="19"/>
      <w:szCs w:val="19"/>
      <w:highlight w:val="white"/>
      <w:lang w:val="ru-RU"/>
    </w:rPr>
  </w:style>
  <w:style w:type="character" w:customStyle="1" w:styleId="q">
    <w:name w:val="q"/>
  </w:style>
  <w:style w:type="character" w:customStyle="1" w:styleId="a8">
    <w:name w:val="Верхний колонтитул Знак"/>
    <w:uiPriority w:val="99"/>
    <w:rPr>
      <w:bCs/>
      <w:sz w:val="28"/>
      <w:szCs w:val="28"/>
    </w:rPr>
  </w:style>
  <w:style w:type="character" w:customStyle="1" w:styleId="a9">
    <w:name w:val="Основной текст Знак"/>
    <w:rPr>
      <w:b/>
      <w:lang w:eastAsia="ar-SA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a">
    <w:name w:val="Текст примечания Знак"/>
    <w:rPr>
      <w:b/>
      <w:bCs/>
    </w:rPr>
  </w:style>
  <w:style w:type="character" w:customStyle="1" w:styleId="ab">
    <w:name w:val="Тема примечания Знак"/>
    <w:rPr>
      <w:b/>
      <w:bCs/>
    </w:rPr>
  </w:style>
  <w:style w:type="character" w:customStyle="1" w:styleId="12">
    <w:name w:val="Просмотренная гиперссылка1"/>
    <w:rPr>
      <w:color w:val="954F72"/>
      <w:u w:val="single"/>
    </w:rPr>
  </w:style>
  <w:style w:type="character" w:customStyle="1" w:styleId="ac">
    <w:name w:val="Нижний колонтитул Знак"/>
    <w:rPr>
      <w:bCs/>
      <w:sz w:val="28"/>
      <w:szCs w:val="28"/>
    </w:rPr>
  </w:style>
  <w:style w:type="character" w:styleId="ad">
    <w:name w:val="FollowedHyperlink"/>
    <w:rPr>
      <w:color w:val="800000"/>
      <w:u w:val="single"/>
    </w:rPr>
  </w:style>
  <w:style w:type="character" w:customStyle="1" w:styleId="UnresolvedMention">
    <w:name w:val="Unresolved Mention"/>
    <w:rPr>
      <w:color w:val="605E5C"/>
      <w:highlight w:val="lightGray"/>
    </w:rPr>
  </w:style>
  <w:style w:type="character" w:customStyle="1" w:styleId="13">
    <w:name w:val="Заголовок 1 Знак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e">
    <w:name w:val="Текст выноски Знак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1">
    <w:name w:val="Заголовок"/>
    <w:basedOn w:val="a"/>
    <w:next w:val="a0"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0">
    <w:name w:val="Body Text"/>
    <w:basedOn w:val="a"/>
    <w:pPr>
      <w:spacing w:after="140" w:line="288" w:lineRule="auto"/>
    </w:pPr>
  </w:style>
  <w:style w:type="paragraph" w:styleId="af">
    <w:name w:val="List"/>
    <w:basedOn w:val="a0"/>
    <w:rPr>
      <w:rFonts w:cs="Mang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Arial" w:hAnsi="Arial" w:cs="Arial"/>
      <w:kern w:val="2"/>
      <w:lang w:eastAsia="zh-CN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rmal0">
    <w:name w:val="ConsPlusNormal"/>
    <w:qFormat/>
    <w:pPr>
      <w:suppressAutoHyphens/>
    </w:pPr>
    <w:rPr>
      <w:rFonts w:ascii="Arial" w:eastAsia="Arial" w:hAnsi="Arial" w:cs="Courier New"/>
      <w:kern w:val="2"/>
      <w:szCs w:val="24"/>
      <w:lang w:eastAsia="zh-CN" w:bidi="hi-IN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eastAsia="zh-CN" w:bidi="hi-IN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eastAsia="zh-CN" w:bidi="hi-IN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eastAsia="zh-CN" w:bidi="hi-IN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eastAsia="zh-CN" w:bidi="hi-IN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eastAsia="zh-CN" w:bidi="hi-IN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eastAsia="zh-CN" w:bidi="hi-IN"/>
    </w:rPr>
  </w:style>
  <w:style w:type="paragraph" w:styleId="af3">
    <w:name w:val="Body Text Indent"/>
    <w:basedOn w:val="a"/>
    <w:pPr>
      <w:tabs>
        <w:tab w:val="left" w:pos="0"/>
      </w:tabs>
      <w:ind w:firstLine="709"/>
      <w:jc w:val="both"/>
    </w:pPr>
  </w:style>
  <w:style w:type="paragraph" w:customStyle="1" w:styleId="af4">
    <w:name w:val="Верхний и нижний колонтитулы"/>
    <w:basedOn w:val="a"/>
    <w:pPr>
      <w:suppressLineNumbers/>
      <w:tabs>
        <w:tab w:val="center" w:pos="4960"/>
        <w:tab w:val="right" w:pos="9921"/>
      </w:tabs>
    </w:pPr>
  </w:style>
  <w:style w:type="paragraph" w:styleId="af5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16">
    <w:name w:val="Текст примечания1"/>
    <w:basedOn w:val="a"/>
    <w:rPr>
      <w:b/>
      <w:sz w:val="20"/>
      <w:szCs w:val="20"/>
      <w:lang w:eastAsia="ru-RU"/>
    </w:rPr>
  </w:style>
  <w:style w:type="paragraph" w:customStyle="1" w:styleId="17">
    <w:name w:val="Тема примечания1"/>
    <w:basedOn w:val="16"/>
    <w:next w:val="16"/>
  </w:style>
  <w:style w:type="paragraph" w:customStyle="1" w:styleId="af6">
    <w:name w:val="Содержимое врезки"/>
    <w:basedOn w:val="a"/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ConsPlusNonformat0">
    <w:name w:val="ConsPlusNonformat"/>
    <w:pPr>
      <w:widowControl w:val="0"/>
      <w:suppressAutoHyphens/>
    </w:pPr>
    <w:rPr>
      <w:rFonts w:ascii="Courier New" w:hAnsi="Courier New" w:cs="Courier New"/>
      <w:color w:val="00000A"/>
      <w:sz w:val="24"/>
      <w:lang w:eastAsia="zh-CN"/>
    </w:rPr>
  </w:style>
  <w:style w:type="paragraph" w:customStyle="1" w:styleId="Standard">
    <w:name w:val="Standard"/>
    <w:pPr>
      <w:suppressAutoHyphens/>
    </w:pPr>
    <w:rPr>
      <w:rFonts w:ascii="Liberation Serif" w:eastAsia="SimSun" w:hAnsi="Liberation Serif" w:cs="Mangal"/>
      <w:color w:val="00000A"/>
      <w:sz w:val="24"/>
      <w:szCs w:val="24"/>
      <w:lang w:val="en-US" w:eastAsia="zh-CN" w:bidi="hi-IN"/>
    </w:rPr>
  </w:style>
  <w:style w:type="paragraph" w:styleId="af9">
    <w:name w:val="footer"/>
    <w:basedOn w:val="a"/>
    <w:pPr>
      <w:suppressLineNumbers/>
      <w:tabs>
        <w:tab w:val="center" w:pos="4960"/>
        <w:tab w:val="right" w:pos="9921"/>
      </w:tabs>
    </w:pPr>
  </w:style>
  <w:style w:type="paragraph" w:customStyle="1" w:styleId="18">
    <w:name w:val="Текст выноски1"/>
    <w:basedOn w:val="a"/>
    <w:rPr>
      <w:rFonts w:ascii="Segoe UI" w:hAnsi="Segoe UI" w:cs="Segoe UI"/>
      <w:sz w:val="18"/>
      <w:szCs w:val="18"/>
    </w:rPr>
  </w:style>
  <w:style w:type="paragraph" w:customStyle="1" w:styleId="19">
    <w:name w:val="Абзац списка1"/>
    <w:basedOn w:val="a"/>
    <w:rPr>
      <w:rFonts w:eastAsia="Calibri"/>
      <w:lang w:eastAsia="en-US"/>
    </w:rPr>
  </w:style>
  <w:style w:type="paragraph" w:styleId="afa">
    <w:name w:val="Title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customStyle="1" w:styleId="40">
    <w:name w:val="Указатель4"/>
    <w:basedOn w:val="a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character" w:customStyle="1" w:styleId="-">
    <w:name w:val="Интернет-ссылка"/>
    <w:rsid w:val="007526AA"/>
    <w:rPr>
      <w:color w:val="000080"/>
      <w:u w:val="single"/>
    </w:rPr>
  </w:style>
  <w:style w:type="character" w:customStyle="1" w:styleId="32">
    <w:name w:val="Основной текст (3)_"/>
    <w:qFormat/>
    <w:rsid w:val="000C577E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sz w:val="27"/>
      <w:u w:val="none"/>
    </w:rPr>
  </w:style>
  <w:style w:type="paragraph" w:customStyle="1" w:styleId="Style11">
    <w:name w:val="Style11"/>
    <w:basedOn w:val="a"/>
    <w:uiPriority w:val="99"/>
    <w:rsid w:val="00E9042D"/>
    <w:pPr>
      <w:widowControl w:val="0"/>
      <w:suppressAutoHyphens w:val="0"/>
      <w:autoSpaceDE w:val="0"/>
      <w:autoSpaceDN w:val="0"/>
      <w:adjustRightInd w:val="0"/>
      <w:spacing w:line="312" w:lineRule="exact"/>
      <w:ind w:firstLine="691"/>
    </w:pPr>
    <w:rPr>
      <w:rFonts w:eastAsiaTheme="minorEastAsia"/>
      <w:ker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kern w:val="2"/>
      <w:sz w:val="28"/>
      <w:szCs w:val="28"/>
      <w:lang w:eastAsia="zh-CN"/>
    </w:rPr>
  </w:style>
  <w:style w:type="paragraph" w:styleId="1">
    <w:name w:val="heading 1"/>
    <w:basedOn w:val="a"/>
    <w:next w:val="a0"/>
    <w:qFormat/>
    <w:pPr>
      <w:keepNext/>
      <w:widowControl w:val="0"/>
      <w:jc w:val="center"/>
      <w:outlineLvl w:val="0"/>
    </w:pPr>
    <w:rPr>
      <w:b/>
      <w:bCs/>
    </w:rPr>
  </w:style>
  <w:style w:type="paragraph" w:styleId="2">
    <w:name w:val="heading 2"/>
    <w:basedOn w:val="a1"/>
    <w:next w:val="a0"/>
    <w:qFormat/>
    <w:pPr>
      <w:numPr>
        <w:ilvl w:val="1"/>
        <w:numId w:val="1"/>
      </w:numPr>
      <w:spacing w:before="20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10">
    <w:name w:val="Основной шрифт абзаца1"/>
  </w:style>
  <w:style w:type="character" w:customStyle="1" w:styleId="a5">
    <w:name w:val="Знак Знак"/>
    <w:rPr>
      <w:rFonts w:ascii="Tahoma" w:eastAsia="Times New Roman" w:hAnsi="Tahoma" w:cs="Tahoma"/>
      <w:sz w:val="16"/>
      <w:szCs w:val="16"/>
    </w:rPr>
  </w:style>
  <w:style w:type="character" w:styleId="a6">
    <w:name w:val="Hyperlink"/>
    <w:rPr>
      <w:color w:val="000080"/>
      <w:u w:val="single"/>
    </w:rPr>
  </w:style>
  <w:style w:type="character" w:customStyle="1" w:styleId="4">
    <w:name w:val="Основной шрифт абзаца4"/>
  </w:style>
  <w:style w:type="character" w:customStyle="1" w:styleId="a7">
    <w:name w:val="Основной текст_"/>
    <w:qFormat/>
    <w:rPr>
      <w:rFonts w:ascii="Times New Roman" w:eastAsia="Times New Roman" w:hAnsi="Times New Roman" w:cs="Times New Roman"/>
      <w:sz w:val="26"/>
      <w:szCs w:val="26"/>
      <w:highlight w:val="white"/>
    </w:rPr>
  </w:style>
  <w:style w:type="character" w:customStyle="1" w:styleId="ArialUnicodeMS95pt0pt">
    <w:name w:val="Основной текст + Arial Unicode MS;9;5 pt;Интервал 0 pt"/>
    <w:rPr>
      <w:rFonts w:ascii="Arial Unicode MS" w:eastAsia="Arial Unicode MS" w:hAnsi="Arial Unicode MS" w:cs="Arial Unicode MS"/>
      <w:color w:val="000000"/>
      <w:spacing w:val="2"/>
      <w:w w:val="100"/>
      <w:sz w:val="19"/>
      <w:szCs w:val="19"/>
      <w:highlight w:val="white"/>
      <w:lang w:val="ru-RU"/>
    </w:rPr>
  </w:style>
  <w:style w:type="character" w:customStyle="1" w:styleId="q">
    <w:name w:val="q"/>
  </w:style>
  <w:style w:type="character" w:customStyle="1" w:styleId="a8">
    <w:name w:val="Верхний колонтитул Знак"/>
    <w:uiPriority w:val="99"/>
    <w:rPr>
      <w:bCs/>
      <w:sz w:val="28"/>
      <w:szCs w:val="28"/>
    </w:rPr>
  </w:style>
  <w:style w:type="character" w:customStyle="1" w:styleId="a9">
    <w:name w:val="Основной текст Знак"/>
    <w:rPr>
      <w:b/>
      <w:lang w:eastAsia="ar-SA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a">
    <w:name w:val="Текст примечания Знак"/>
    <w:rPr>
      <w:b/>
      <w:bCs/>
    </w:rPr>
  </w:style>
  <w:style w:type="character" w:customStyle="1" w:styleId="ab">
    <w:name w:val="Тема примечания Знак"/>
    <w:rPr>
      <w:b/>
      <w:bCs/>
    </w:rPr>
  </w:style>
  <w:style w:type="character" w:customStyle="1" w:styleId="12">
    <w:name w:val="Просмотренная гиперссылка1"/>
    <w:rPr>
      <w:color w:val="954F72"/>
      <w:u w:val="single"/>
    </w:rPr>
  </w:style>
  <w:style w:type="character" w:customStyle="1" w:styleId="ac">
    <w:name w:val="Нижний колонтитул Знак"/>
    <w:rPr>
      <w:bCs/>
      <w:sz w:val="28"/>
      <w:szCs w:val="28"/>
    </w:rPr>
  </w:style>
  <w:style w:type="character" w:styleId="ad">
    <w:name w:val="FollowedHyperlink"/>
    <w:rPr>
      <w:color w:val="800000"/>
      <w:u w:val="single"/>
    </w:rPr>
  </w:style>
  <w:style w:type="character" w:customStyle="1" w:styleId="UnresolvedMention">
    <w:name w:val="Unresolved Mention"/>
    <w:rPr>
      <w:color w:val="605E5C"/>
      <w:highlight w:val="lightGray"/>
    </w:rPr>
  </w:style>
  <w:style w:type="character" w:customStyle="1" w:styleId="13">
    <w:name w:val="Заголовок 1 Знак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e">
    <w:name w:val="Текст выноски Знак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a1">
    <w:name w:val="Заголовок"/>
    <w:basedOn w:val="a"/>
    <w:next w:val="a0"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0">
    <w:name w:val="Body Text"/>
    <w:basedOn w:val="a"/>
    <w:pPr>
      <w:spacing w:after="140" w:line="288" w:lineRule="auto"/>
    </w:pPr>
  </w:style>
  <w:style w:type="paragraph" w:styleId="af">
    <w:name w:val="List"/>
    <w:basedOn w:val="a0"/>
    <w:rPr>
      <w:rFonts w:cs="Mang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4">
    <w:name w:val="Название объекта1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5">
    <w:name w:val="Указатель1"/>
    <w:basedOn w:val="a"/>
    <w:pPr>
      <w:suppressLineNumbers/>
    </w:pPr>
    <w:rPr>
      <w:rFonts w:cs="Mangal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Arial" w:hAnsi="Arial" w:cs="Arial"/>
      <w:kern w:val="2"/>
      <w:lang w:eastAsia="zh-CN"/>
    </w:rPr>
  </w:style>
  <w:style w:type="paragraph" w:styleId="af1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2">
    <w:name w:val="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ConsPlusNormal0">
    <w:name w:val="ConsPlusNormal"/>
    <w:qFormat/>
    <w:pPr>
      <w:suppressAutoHyphens/>
    </w:pPr>
    <w:rPr>
      <w:rFonts w:ascii="Arial" w:eastAsia="Arial" w:hAnsi="Arial" w:cs="Courier New"/>
      <w:kern w:val="2"/>
      <w:szCs w:val="24"/>
      <w:lang w:eastAsia="zh-CN" w:bidi="hi-IN"/>
    </w:rPr>
  </w:style>
  <w:style w:type="paragraph" w:customStyle="1" w:styleId="ConsPlusNonformat">
    <w:name w:val="ConsPlusNonformat"/>
    <w:pPr>
      <w:suppressAutoHyphens/>
    </w:pPr>
    <w:rPr>
      <w:rFonts w:ascii="Courier New" w:eastAsia="Arial" w:hAnsi="Courier New" w:cs="Courier New"/>
      <w:kern w:val="2"/>
      <w:szCs w:val="24"/>
      <w:lang w:eastAsia="zh-CN" w:bidi="hi-IN"/>
    </w:rPr>
  </w:style>
  <w:style w:type="paragraph" w:customStyle="1" w:styleId="ConsPlusTitle">
    <w:name w:val="ConsPlusTitle"/>
    <w:pPr>
      <w:suppressAutoHyphens/>
    </w:pPr>
    <w:rPr>
      <w:rFonts w:ascii="Arial" w:eastAsia="Arial" w:hAnsi="Arial" w:cs="Courier New"/>
      <w:b/>
      <w:kern w:val="2"/>
      <w:szCs w:val="24"/>
      <w:lang w:eastAsia="zh-CN" w:bidi="hi-IN"/>
    </w:rPr>
  </w:style>
  <w:style w:type="paragraph" w:customStyle="1" w:styleId="ConsPlusCell">
    <w:name w:val="ConsPlusCell"/>
    <w:pPr>
      <w:suppressAutoHyphens/>
    </w:pPr>
    <w:rPr>
      <w:rFonts w:ascii="Courier New" w:eastAsia="Arial" w:hAnsi="Courier New" w:cs="Courier New"/>
      <w:kern w:val="2"/>
      <w:szCs w:val="24"/>
      <w:lang w:eastAsia="zh-CN" w:bidi="hi-IN"/>
    </w:rPr>
  </w:style>
  <w:style w:type="paragraph" w:customStyle="1" w:styleId="ConsPlusDocList">
    <w:name w:val="ConsPlusDocList"/>
    <w:pPr>
      <w:suppressAutoHyphens/>
    </w:pPr>
    <w:rPr>
      <w:rFonts w:ascii="Courier New" w:eastAsia="Arial" w:hAnsi="Courier New" w:cs="Courier New"/>
      <w:kern w:val="2"/>
      <w:szCs w:val="24"/>
      <w:lang w:eastAsia="zh-CN" w:bidi="hi-IN"/>
    </w:rPr>
  </w:style>
  <w:style w:type="paragraph" w:customStyle="1" w:styleId="ConsPlusTitlePage">
    <w:name w:val="ConsPlusTitlePage"/>
    <w:pPr>
      <w:suppressAutoHyphens/>
    </w:pPr>
    <w:rPr>
      <w:rFonts w:ascii="Tahoma" w:eastAsia="Arial" w:hAnsi="Tahoma" w:cs="Courier New"/>
      <w:kern w:val="2"/>
      <w:szCs w:val="24"/>
      <w:lang w:eastAsia="zh-CN" w:bidi="hi-IN"/>
    </w:rPr>
  </w:style>
  <w:style w:type="paragraph" w:customStyle="1" w:styleId="ConsPlusJurTerm">
    <w:name w:val="ConsPlusJurTerm"/>
    <w:pPr>
      <w:suppressAutoHyphens/>
    </w:pPr>
    <w:rPr>
      <w:rFonts w:ascii="Tahoma" w:eastAsia="Arial" w:hAnsi="Tahoma" w:cs="Courier New"/>
      <w:kern w:val="2"/>
      <w:sz w:val="26"/>
      <w:szCs w:val="24"/>
      <w:lang w:eastAsia="zh-CN" w:bidi="hi-IN"/>
    </w:rPr>
  </w:style>
  <w:style w:type="paragraph" w:styleId="af3">
    <w:name w:val="Body Text Indent"/>
    <w:basedOn w:val="a"/>
    <w:pPr>
      <w:tabs>
        <w:tab w:val="left" w:pos="0"/>
      </w:tabs>
      <w:ind w:firstLine="709"/>
      <w:jc w:val="both"/>
    </w:pPr>
  </w:style>
  <w:style w:type="paragraph" w:customStyle="1" w:styleId="af4">
    <w:name w:val="Верхний и нижний колонтитулы"/>
    <w:basedOn w:val="a"/>
    <w:pPr>
      <w:suppressLineNumbers/>
      <w:tabs>
        <w:tab w:val="center" w:pos="4960"/>
        <w:tab w:val="right" w:pos="9921"/>
      </w:tabs>
    </w:pPr>
  </w:style>
  <w:style w:type="paragraph" w:styleId="af5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customStyle="1" w:styleId="16">
    <w:name w:val="Текст примечания1"/>
    <w:basedOn w:val="a"/>
    <w:rPr>
      <w:b/>
      <w:sz w:val="20"/>
      <w:szCs w:val="20"/>
      <w:lang w:eastAsia="ru-RU"/>
    </w:rPr>
  </w:style>
  <w:style w:type="paragraph" w:customStyle="1" w:styleId="17">
    <w:name w:val="Тема примечания1"/>
    <w:basedOn w:val="16"/>
    <w:next w:val="16"/>
  </w:style>
  <w:style w:type="paragraph" w:customStyle="1" w:styleId="af6">
    <w:name w:val="Содержимое врезки"/>
    <w:basedOn w:val="a"/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ConsPlusNonformat0">
    <w:name w:val="ConsPlusNonformat"/>
    <w:pPr>
      <w:widowControl w:val="0"/>
      <w:suppressAutoHyphens/>
    </w:pPr>
    <w:rPr>
      <w:rFonts w:ascii="Courier New" w:hAnsi="Courier New" w:cs="Courier New"/>
      <w:color w:val="00000A"/>
      <w:sz w:val="24"/>
      <w:lang w:eastAsia="zh-CN"/>
    </w:rPr>
  </w:style>
  <w:style w:type="paragraph" w:customStyle="1" w:styleId="Standard">
    <w:name w:val="Standard"/>
    <w:pPr>
      <w:suppressAutoHyphens/>
    </w:pPr>
    <w:rPr>
      <w:rFonts w:ascii="Liberation Serif" w:eastAsia="SimSun" w:hAnsi="Liberation Serif" w:cs="Mangal"/>
      <w:color w:val="00000A"/>
      <w:sz w:val="24"/>
      <w:szCs w:val="24"/>
      <w:lang w:val="en-US" w:eastAsia="zh-CN" w:bidi="hi-IN"/>
    </w:rPr>
  </w:style>
  <w:style w:type="paragraph" w:styleId="af9">
    <w:name w:val="footer"/>
    <w:basedOn w:val="a"/>
    <w:pPr>
      <w:suppressLineNumbers/>
      <w:tabs>
        <w:tab w:val="center" w:pos="4960"/>
        <w:tab w:val="right" w:pos="9921"/>
      </w:tabs>
    </w:pPr>
  </w:style>
  <w:style w:type="paragraph" w:customStyle="1" w:styleId="18">
    <w:name w:val="Текст выноски1"/>
    <w:basedOn w:val="a"/>
    <w:rPr>
      <w:rFonts w:ascii="Segoe UI" w:hAnsi="Segoe UI" w:cs="Segoe UI"/>
      <w:sz w:val="18"/>
      <w:szCs w:val="18"/>
    </w:rPr>
  </w:style>
  <w:style w:type="paragraph" w:customStyle="1" w:styleId="19">
    <w:name w:val="Абзац списка1"/>
    <w:basedOn w:val="a"/>
    <w:rPr>
      <w:rFonts w:eastAsia="Calibri"/>
      <w:lang w:eastAsia="en-US"/>
    </w:rPr>
  </w:style>
  <w:style w:type="paragraph" w:styleId="afa">
    <w:name w:val="Title"/>
    <w:basedOn w:val="a"/>
    <w:next w:val="a0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customStyle="1" w:styleId="40">
    <w:name w:val="Указатель4"/>
    <w:basedOn w:val="a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rFonts w:cs="Mangal"/>
      <w:i/>
      <w:iCs/>
    </w:rPr>
  </w:style>
  <w:style w:type="character" w:customStyle="1" w:styleId="-">
    <w:name w:val="Интернет-ссылка"/>
    <w:rsid w:val="007526AA"/>
    <w:rPr>
      <w:color w:val="000080"/>
      <w:u w:val="single"/>
    </w:rPr>
  </w:style>
  <w:style w:type="character" w:customStyle="1" w:styleId="32">
    <w:name w:val="Основной текст (3)_"/>
    <w:qFormat/>
    <w:rsid w:val="000C577E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sz w:val="27"/>
      <w:u w:val="none"/>
    </w:rPr>
  </w:style>
  <w:style w:type="paragraph" w:customStyle="1" w:styleId="Style11">
    <w:name w:val="Style11"/>
    <w:basedOn w:val="a"/>
    <w:uiPriority w:val="99"/>
    <w:rsid w:val="00E9042D"/>
    <w:pPr>
      <w:widowControl w:val="0"/>
      <w:suppressAutoHyphens w:val="0"/>
      <w:autoSpaceDE w:val="0"/>
      <w:autoSpaceDN w:val="0"/>
      <w:adjustRightInd w:val="0"/>
      <w:spacing w:line="312" w:lineRule="exact"/>
      <w:ind w:firstLine="691"/>
    </w:pPr>
    <w:rPr>
      <w:rFonts w:eastAsiaTheme="minorEastAsia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22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0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96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13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2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34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9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3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04DA9-62AF-4B06-A5E1-8B69CCDB4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Губернатора Курской области от 01.02.2019 N 27-пг"О внесении изменений в Положение о комитете лесного хозяйства Курской области"</vt:lpstr>
    </vt:vector>
  </TitlesOfParts>
  <Company>Комитет лесного х-ва Курской области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Губернатора Курской области от 01.02.2019 N 27-пг"О внесении изменений в Положение о комитете лесного хозяйства Курской области"</dc:title>
  <dc:creator>Терентьева Олга Вячеславовна</dc:creator>
  <cp:lastModifiedBy>Лунева Оксана Юрьевна</cp:lastModifiedBy>
  <cp:revision>10</cp:revision>
  <cp:lastPrinted>2023-02-10T06:30:00Z</cp:lastPrinted>
  <dcterms:created xsi:type="dcterms:W3CDTF">2022-03-29T10:36:00Z</dcterms:created>
  <dcterms:modified xsi:type="dcterms:W3CDTF">2023-08-10T11:17:00Z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КонсультантПлюс Версия 4018.00.18</vt:lpwstr>
  </property>
</Properties>
</file>