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3AB" w:rsidRPr="003943AB" w:rsidRDefault="00C9705C" w:rsidP="00D02FD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Протокол № 2</w:t>
      </w:r>
    </w:p>
    <w:p w:rsidR="004D6EB7" w:rsidRDefault="003943AB" w:rsidP="00D203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  <w:r w:rsidR="00D20391">
        <w:rPr>
          <w:rFonts w:ascii="Times New Roman" w:eastAsia="Calibri" w:hAnsi="Times New Roman" w:cs="Times New Roman"/>
          <w:sz w:val="28"/>
          <w:szCs w:val="28"/>
        </w:rPr>
        <w:t xml:space="preserve">общественного совета при комитете образования и науки Курской области по проведению </w:t>
      </w:r>
      <w:r w:rsidR="00381552">
        <w:rPr>
          <w:rFonts w:ascii="Times New Roman" w:eastAsia="Calibri" w:hAnsi="Times New Roman" w:cs="Times New Roman"/>
          <w:sz w:val="28"/>
          <w:szCs w:val="28"/>
        </w:rPr>
        <w:t>независимой оцен</w:t>
      </w:r>
      <w:bookmarkStart w:id="0" w:name="_GoBack"/>
      <w:bookmarkEnd w:id="0"/>
      <w:r w:rsidR="00381552">
        <w:rPr>
          <w:rFonts w:ascii="Times New Roman" w:eastAsia="Calibri" w:hAnsi="Times New Roman" w:cs="Times New Roman"/>
          <w:sz w:val="28"/>
          <w:szCs w:val="28"/>
        </w:rPr>
        <w:t xml:space="preserve">ки качества условий </w:t>
      </w:r>
      <w:r w:rsidR="008D45FC">
        <w:rPr>
          <w:rFonts w:ascii="Times New Roman" w:eastAsia="Calibri" w:hAnsi="Times New Roman" w:cs="Times New Roman"/>
          <w:sz w:val="28"/>
          <w:szCs w:val="28"/>
        </w:rPr>
        <w:t>оказания услуг организациями в сфере образования</w:t>
      </w:r>
      <w:r w:rsidR="00B12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D45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в заочном режиме</w:t>
      </w:r>
    </w:p>
    <w:p w:rsidR="00D20391" w:rsidRPr="00D02FDA" w:rsidRDefault="00D20391" w:rsidP="00D203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</w:p>
    <w:p w:rsidR="003943AB" w:rsidRPr="003943AB" w:rsidRDefault="007E3138" w:rsidP="003943AB">
      <w:pPr>
        <w:spacing w:after="160" w:line="252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от 28.0</w:t>
      </w:r>
      <w:r w:rsidRPr="00C9705C">
        <w:rPr>
          <w:rFonts w:ascii="Times New Roman" w:eastAsia="Calibri" w:hAnsi="Times New Roman" w:cs="Times New Roman"/>
          <w:b/>
          <w:sz w:val="28"/>
          <w:szCs w:val="28"/>
          <w:u w:val="single"/>
        </w:rPr>
        <w:t>9</w:t>
      </w:r>
      <w:r w:rsidR="00BC6F33">
        <w:rPr>
          <w:rFonts w:ascii="Times New Roman" w:eastAsia="Calibri" w:hAnsi="Times New Roman" w:cs="Times New Roman"/>
          <w:b/>
          <w:sz w:val="28"/>
          <w:szCs w:val="28"/>
          <w:u w:val="single"/>
        </w:rPr>
        <w:t>.2021</w:t>
      </w:r>
      <w:r w:rsidR="00CE39D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="003943AB" w:rsidRPr="003943AB">
        <w:rPr>
          <w:rFonts w:ascii="Times New Roman" w:eastAsia="Calibri" w:hAnsi="Times New Roman" w:cs="Times New Roman"/>
          <w:b/>
          <w:sz w:val="28"/>
          <w:szCs w:val="28"/>
          <w:u w:val="single"/>
        </w:rPr>
        <w:t>г.</w:t>
      </w:r>
    </w:p>
    <w:p w:rsidR="003943AB" w:rsidRPr="003943AB" w:rsidRDefault="003943AB" w:rsidP="00D02FDA">
      <w:pPr>
        <w:spacing w:after="160" w:line="25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Место проведения: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актовый зал комитета образования и науки Курской области</w:t>
      </w:r>
    </w:p>
    <w:p w:rsidR="003943AB" w:rsidRPr="003943AB" w:rsidRDefault="003943AB" w:rsidP="00243AD6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Начало работы: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12.00</w:t>
      </w:r>
    </w:p>
    <w:p w:rsidR="00BC6F33" w:rsidRDefault="003943AB" w:rsidP="004D6EB7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Председательствовал:</w:t>
      </w:r>
      <w:r w:rsidR="00BC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М.В. Боева,</w:t>
      </w:r>
      <w:r w:rsidR="004D6EB7" w:rsidRPr="004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6F33" w:rsidRPr="004D6EB7">
        <w:rPr>
          <w:rFonts w:ascii="Times New Roman" w:hAnsi="Times New Roman" w:cs="Times New Roman"/>
          <w:bCs/>
          <w:sz w:val="28"/>
          <w:szCs w:val="28"/>
        </w:rPr>
        <w:t>Курская  городская  организация профессионального союза работников народного образования и науки РФ - председатель</w:t>
      </w:r>
      <w:r w:rsidR="00BC6F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4C6E7B" w:rsidRPr="004C6E7B" w:rsidRDefault="003943AB" w:rsidP="004C6E7B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i/>
          <w:sz w:val="28"/>
          <w:szCs w:val="28"/>
        </w:rPr>
        <w:t>Присутствовали члены общественного совета:</w:t>
      </w:r>
      <w:r w:rsidR="004D6EB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550A5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Н.А. Шульгина,  А.Б. </w:t>
      </w:r>
      <w:proofErr w:type="spellStart"/>
      <w:r w:rsidR="004D6EB7">
        <w:rPr>
          <w:rFonts w:ascii="Times New Roman" w:eastAsia="Calibri" w:hAnsi="Times New Roman" w:cs="Times New Roman"/>
          <w:sz w:val="28"/>
          <w:szCs w:val="28"/>
        </w:rPr>
        <w:t>Дюкарев</w:t>
      </w:r>
      <w:proofErr w:type="spellEnd"/>
      <w:r w:rsidR="004D6EB7">
        <w:rPr>
          <w:rFonts w:ascii="Times New Roman" w:eastAsia="Calibri" w:hAnsi="Times New Roman" w:cs="Times New Roman"/>
          <w:sz w:val="28"/>
          <w:szCs w:val="28"/>
        </w:rPr>
        <w:t>,</w:t>
      </w:r>
      <w:r w:rsidR="004C6E7B" w:rsidRPr="004C6E7B">
        <w:rPr>
          <w:rFonts w:ascii="Times New Roman" w:eastAsia="Calibri" w:hAnsi="Times New Roman" w:cs="Times New Roman"/>
          <w:sz w:val="28"/>
          <w:szCs w:val="28"/>
        </w:rPr>
        <w:t xml:space="preserve"> И.В.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6E7B" w:rsidRPr="004C6E7B">
        <w:rPr>
          <w:rFonts w:ascii="Times New Roman" w:eastAsia="Calibri" w:hAnsi="Times New Roman" w:cs="Times New Roman"/>
          <w:sz w:val="28"/>
          <w:szCs w:val="28"/>
        </w:rPr>
        <w:t>Корякина</w:t>
      </w:r>
      <w:r w:rsidR="004D6EB7">
        <w:rPr>
          <w:rFonts w:ascii="Times New Roman" w:eastAsia="Calibri" w:hAnsi="Times New Roman" w:cs="Times New Roman"/>
          <w:sz w:val="28"/>
          <w:szCs w:val="28"/>
        </w:rPr>
        <w:t>, М.М. Митусова</w:t>
      </w:r>
    </w:p>
    <w:p w:rsidR="003943AB" w:rsidRPr="003943AB" w:rsidRDefault="003943AB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sz w:val="28"/>
          <w:szCs w:val="28"/>
        </w:rPr>
        <w:t>Всего</w:t>
      </w:r>
      <w:r w:rsidR="004D6EB7">
        <w:rPr>
          <w:rFonts w:ascii="Times New Roman" w:eastAsia="Calibri" w:hAnsi="Times New Roman" w:cs="Times New Roman"/>
          <w:sz w:val="28"/>
          <w:szCs w:val="28"/>
        </w:rPr>
        <w:t>: 5 из 6</w:t>
      </w: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членов общественного совета (явочный лист прилагается)</w:t>
      </w:r>
    </w:p>
    <w:p w:rsidR="003943AB" w:rsidRPr="003943AB" w:rsidRDefault="003943AB" w:rsidP="00D02FDA">
      <w:pPr>
        <w:spacing w:after="0" w:line="252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3943A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</w:t>
      </w:r>
    </w:p>
    <w:p w:rsidR="003943AB" w:rsidRDefault="00D02FDA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Приглашённые:</w:t>
      </w:r>
    </w:p>
    <w:p w:rsidR="003943AB" w:rsidRPr="003943AB" w:rsidRDefault="004D6EB7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Н.А. Пархоменко</w:t>
      </w:r>
      <w:r w:rsidR="00D02F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43AB">
        <w:rPr>
          <w:rFonts w:ascii="Times New Roman" w:eastAsia="Calibri" w:hAnsi="Times New Roman" w:cs="Times New Roman"/>
          <w:sz w:val="28"/>
          <w:szCs w:val="28"/>
        </w:rPr>
        <w:t xml:space="preserve">- председатель 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>комитета образования и науки Курской области</w:t>
      </w:r>
      <w:r w:rsidR="003943A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43AB" w:rsidRPr="003943AB" w:rsidRDefault="00CA02AB" w:rsidP="00243AD6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В.В. Рязанцев</w:t>
      </w:r>
      <w:r w:rsidR="004C6E7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>-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 xml:space="preserve"> заместитель председателя комитета образования и науки Кур</w:t>
      </w:r>
      <w:r w:rsidR="003943AB">
        <w:rPr>
          <w:rFonts w:ascii="Times New Roman" w:eastAsia="Calibri" w:hAnsi="Times New Roman" w:cs="Times New Roman"/>
          <w:sz w:val="28"/>
          <w:szCs w:val="28"/>
        </w:rPr>
        <w:t>ской области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 xml:space="preserve">;  </w:t>
      </w:r>
    </w:p>
    <w:p w:rsidR="003943AB" w:rsidRDefault="00CA02AB" w:rsidP="005E303E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Д.С.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3138">
        <w:rPr>
          <w:rFonts w:ascii="Times New Roman" w:eastAsia="Calibri" w:hAnsi="Times New Roman" w:cs="Times New Roman"/>
          <w:sz w:val="28"/>
          <w:szCs w:val="28"/>
        </w:rPr>
        <w:t xml:space="preserve">Положенцев -  заместитель начальника </w:t>
      </w:r>
      <w:r w:rsidR="003943AB" w:rsidRPr="003943AB">
        <w:rPr>
          <w:rFonts w:ascii="Times New Roman" w:eastAsia="Calibri" w:hAnsi="Times New Roman" w:cs="Times New Roman"/>
          <w:sz w:val="28"/>
          <w:szCs w:val="28"/>
        </w:rPr>
        <w:t>управления проектно-программной и инновационной деятельности комитета образования и науки Курской области.</w:t>
      </w:r>
    </w:p>
    <w:p w:rsidR="005E303E" w:rsidRPr="005E303E" w:rsidRDefault="005E303E" w:rsidP="005E303E">
      <w:pPr>
        <w:spacing w:after="160" w:line="25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43AB" w:rsidRDefault="003943AB" w:rsidP="003943AB">
      <w:pPr>
        <w:spacing w:after="16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sz w:val="28"/>
          <w:szCs w:val="28"/>
        </w:rPr>
        <w:t>Повестка дня:</w:t>
      </w:r>
    </w:p>
    <w:p w:rsidR="003943AB" w:rsidRDefault="007E3138" w:rsidP="007F7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CE5D3A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рассмотрении протокола заседания Общественного совета при Министерстве просвещения Российской Федерации по проведению независимой </w:t>
      </w:r>
      <w:proofErr w:type="gramStart"/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>оценки качества условий осуществления образовательной деятельности</w:t>
      </w:r>
      <w:proofErr w:type="gramEnd"/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федеральными государственными образовательными организациями осуществляющими, образовательную деятельность за счет бюджетных ассигнований федерального бюджета от 10.09.2021 №ОС-5/пр</w:t>
      </w:r>
      <w:r w:rsidR="003943AB" w:rsidRPr="007F774D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8C61E2" w:rsidRDefault="007E3138" w:rsidP="007F7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3943AB"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 проведении конференции по нез</w:t>
      </w:r>
      <w:r w:rsidR="00191340">
        <w:rPr>
          <w:rFonts w:ascii="Times New Roman" w:eastAsia="Calibri" w:hAnsi="Times New Roman" w:cs="Times New Roman"/>
          <w:b/>
          <w:bCs/>
          <w:sz w:val="28"/>
          <w:szCs w:val="28"/>
        </w:rPr>
        <w:t>авис</w:t>
      </w:r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имой оценке качества в октябре – ноябре 2021 года с участием </w:t>
      </w:r>
      <w:r w:rsidR="00191340">
        <w:rPr>
          <w:rFonts w:ascii="Times New Roman" w:eastAsia="Calibri" w:hAnsi="Times New Roman" w:cs="Times New Roman"/>
          <w:b/>
          <w:bCs/>
          <w:sz w:val="28"/>
          <w:szCs w:val="28"/>
        </w:rPr>
        <w:t>представителей</w:t>
      </w:r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9134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муниципальных</w:t>
      </w:r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191340">
        <w:rPr>
          <w:rFonts w:ascii="Times New Roman" w:eastAsia="Calibri" w:hAnsi="Times New Roman" w:cs="Times New Roman"/>
          <w:b/>
          <w:bCs/>
          <w:sz w:val="28"/>
          <w:szCs w:val="28"/>
        </w:rPr>
        <w:t>образований</w:t>
      </w:r>
      <w:r w:rsidR="00E610A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Курской области.</w:t>
      </w:r>
      <w:r w:rsidR="00B26F5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8C61E2" w:rsidRDefault="008C61E2" w:rsidP="007F7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43AB" w:rsidRPr="003943AB" w:rsidRDefault="003943AB" w:rsidP="003943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943AB" w:rsidRDefault="003943AB" w:rsidP="003943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1340" w:rsidRPr="003943AB" w:rsidRDefault="00191340" w:rsidP="003943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943AB" w:rsidRDefault="003943AB" w:rsidP="00D02F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Ход заседания</w:t>
      </w:r>
    </w:p>
    <w:p w:rsidR="00D02FDA" w:rsidRDefault="00D02FDA" w:rsidP="00D02F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1.</w:t>
      </w:r>
      <w:r w:rsidRPr="00D02FDA">
        <w:rPr>
          <w:rFonts w:ascii="Times New Roman" w:eastAsia="Calibri" w:hAnsi="Times New Roman" w:cs="Times New Roman"/>
          <w:bCs/>
          <w:sz w:val="28"/>
          <w:szCs w:val="28"/>
        </w:rPr>
        <w:t>По первому вопросу:</w:t>
      </w:r>
    </w:p>
    <w:p w:rsidR="00C2116D" w:rsidRPr="00E712AC" w:rsidRDefault="007E3138" w:rsidP="00C2116D">
      <w:pPr>
        <w:pBdr>
          <w:bottom w:val="single" w:sz="12" w:space="0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Рассмотрение протокола заседания Общественного совета при Министерстве просвещения Российской Федерации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осуществляющими</w:t>
      </w:r>
      <w:r w:rsidR="00C2116D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образовательную деятельность за счет бюджетных ассигнований федерального бюджета от 10.09.2021 №ОС-5/</w:t>
      </w:r>
      <w:proofErr w:type="spellStart"/>
      <w:proofErr w:type="gram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пр</w:t>
      </w:r>
      <w:proofErr w:type="spellEnd"/>
      <w:proofErr w:type="gram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2116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C2116D" w:rsidRPr="00A77E0A">
        <w:rPr>
          <w:rFonts w:ascii="Times New Roman" w:eastAsia="Calibri" w:hAnsi="Times New Roman" w:cs="Times New Roman"/>
          <w:bCs/>
          <w:sz w:val="28"/>
          <w:szCs w:val="28"/>
        </w:rPr>
        <w:t>слушали</w:t>
      </w:r>
      <w:r w:rsidR="00C2116D">
        <w:rPr>
          <w:rFonts w:ascii="Times New Roman" w:eastAsia="Calibri" w:hAnsi="Times New Roman" w:cs="Times New Roman"/>
          <w:bCs/>
          <w:sz w:val="28"/>
          <w:szCs w:val="28"/>
        </w:rPr>
        <w:t xml:space="preserve">: 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>В.В. Рязанцева</w:t>
      </w:r>
      <w:r w:rsidR="00C2116D">
        <w:rPr>
          <w:rFonts w:ascii="Times New Roman" w:eastAsia="Calibri" w:hAnsi="Times New Roman" w:cs="Times New Roman"/>
          <w:bCs/>
          <w:sz w:val="28"/>
          <w:szCs w:val="28"/>
        </w:rPr>
        <w:t xml:space="preserve"> - 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>заместителя</w:t>
      </w:r>
      <w:r w:rsidR="00C2116D">
        <w:rPr>
          <w:rFonts w:ascii="Times New Roman" w:eastAsia="Calibri" w:hAnsi="Times New Roman" w:cs="Times New Roman"/>
          <w:bCs/>
          <w:sz w:val="28"/>
          <w:szCs w:val="28"/>
        </w:rPr>
        <w:t xml:space="preserve"> председателя комитета образования и науки Курской </w:t>
      </w:r>
      <w:r w:rsidR="00C2116D" w:rsidRPr="00777147">
        <w:rPr>
          <w:rFonts w:ascii="Times New Roman" w:eastAsia="Calibri" w:hAnsi="Times New Roman" w:cs="Times New Roman"/>
          <w:bCs/>
          <w:sz w:val="28"/>
          <w:szCs w:val="28"/>
        </w:rPr>
        <w:t>област</w:t>
      </w:r>
      <w:r w:rsidR="00C2116D">
        <w:rPr>
          <w:rFonts w:ascii="Times New Roman" w:eastAsia="Calibri" w:hAnsi="Times New Roman" w:cs="Times New Roman"/>
          <w:bCs/>
          <w:sz w:val="28"/>
          <w:szCs w:val="28"/>
        </w:rPr>
        <w:t>и</w:t>
      </w:r>
    </w:p>
    <w:p w:rsidR="007E3138" w:rsidRDefault="00C2116D" w:rsidP="00C765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A014B">
        <w:rPr>
          <w:rFonts w:ascii="Times New Roman" w:hAnsi="Times New Roman"/>
          <w:sz w:val="28"/>
          <w:szCs w:val="28"/>
        </w:rPr>
        <w:t xml:space="preserve">Заслушав и обсудив выступление </w:t>
      </w:r>
      <w:r w:rsidR="004D6EB7">
        <w:rPr>
          <w:rFonts w:ascii="Times New Roman" w:hAnsi="Times New Roman"/>
          <w:sz w:val="28"/>
          <w:szCs w:val="28"/>
        </w:rPr>
        <w:t xml:space="preserve"> В.В. Рязанцева</w:t>
      </w:r>
      <w:r w:rsidRPr="003A014B">
        <w:rPr>
          <w:rFonts w:ascii="Times New Roman" w:eastAsia="Times New Roman" w:hAnsi="Times New Roman"/>
          <w:sz w:val="28"/>
          <w:szCs w:val="28"/>
        </w:rPr>
        <w:t>,</w:t>
      </w:r>
      <w:r w:rsidRPr="003A014B">
        <w:rPr>
          <w:rFonts w:ascii="Times New Roman" w:hAnsi="Times New Roman"/>
          <w:sz w:val="28"/>
          <w:szCs w:val="28"/>
        </w:rPr>
        <w:t xml:space="preserve"> </w:t>
      </w:r>
      <w:r w:rsidR="004D6EB7">
        <w:rPr>
          <w:rFonts w:ascii="Times New Roman" w:eastAsia="Calibri" w:hAnsi="Times New Roman" w:cs="Times New Roman"/>
          <w:sz w:val="28"/>
          <w:szCs w:val="28"/>
        </w:rPr>
        <w:t xml:space="preserve"> обозначившего </w:t>
      </w:r>
      <w:r w:rsidRPr="00070652">
        <w:rPr>
          <w:rFonts w:ascii="Times New Roman" w:eastAsia="Calibri" w:hAnsi="Times New Roman" w:cs="Times New Roman"/>
          <w:color w:val="000000"/>
          <w:sz w:val="28"/>
          <w:szCs w:val="28"/>
        </w:rPr>
        <w:t>основные</w:t>
      </w:r>
      <w:r w:rsidR="007E31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7E3138">
        <w:rPr>
          <w:rFonts w:ascii="Times New Roman" w:eastAsia="Calibri" w:hAnsi="Times New Roman" w:cs="Times New Roman"/>
          <w:color w:val="000000"/>
          <w:sz w:val="28"/>
          <w:szCs w:val="28"/>
        </w:rPr>
        <w:t>вопросы</w:t>
      </w:r>
      <w:proofErr w:type="gramEnd"/>
      <w:r w:rsidR="007E313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независимой оценке качества затронутые в вышеуказанном Протоколе  </w:t>
      </w:r>
    </w:p>
    <w:p w:rsidR="00C2116D" w:rsidRPr="00C765D1" w:rsidRDefault="00C2116D" w:rsidP="00C765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highlight w:val="yellow"/>
        </w:rPr>
      </w:pPr>
      <w:r w:rsidRPr="003A014B">
        <w:rPr>
          <w:rFonts w:ascii="Times New Roman" w:hAnsi="Times New Roman"/>
          <w:b/>
          <w:sz w:val="28"/>
          <w:szCs w:val="28"/>
        </w:rPr>
        <w:t>РЕШИЛИ</w:t>
      </w:r>
      <w:r w:rsidRPr="003A014B">
        <w:rPr>
          <w:rFonts w:ascii="Times New Roman" w:hAnsi="Times New Roman"/>
          <w:sz w:val="28"/>
          <w:szCs w:val="28"/>
        </w:rPr>
        <w:t>:</w:t>
      </w:r>
    </w:p>
    <w:p w:rsidR="00E610AC" w:rsidRDefault="007E3138" w:rsidP="00C76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Принять в работу Протокол </w:t>
      </w:r>
      <w:r w:rsidR="00E610AC">
        <w:rPr>
          <w:rFonts w:ascii="Times New Roman" w:eastAsia="Calibri" w:hAnsi="Times New Roman" w:cs="Times New Roman"/>
          <w:color w:val="000000"/>
          <w:sz w:val="28"/>
          <w:szCs w:val="28"/>
        </w:rPr>
        <w:t>Общественного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10AC">
        <w:rPr>
          <w:rFonts w:ascii="Times New Roman" w:eastAsia="Calibri" w:hAnsi="Times New Roman" w:cs="Times New Roman"/>
          <w:color w:val="000000"/>
          <w:sz w:val="28"/>
          <w:szCs w:val="28"/>
        </w:rPr>
        <w:t>совета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НОКО Министерства просвещения </w:t>
      </w:r>
      <w:r w:rsidR="00E610AC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10AC">
        <w:rPr>
          <w:rFonts w:ascii="Times New Roman" w:eastAsia="Calibri" w:hAnsi="Times New Roman" w:cs="Times New Roman"/>
          <w:color w:val="000000"/>
          <w:sz w:val="28"/>
          <w:szCs w:val="28"/>
        </w:rPr>
        <w:t>Федерации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610AC">
        <w:rPr>
          <w:rFonts w:ascii="Times New Roman" w:eastAsia="Calibri" w:hAnsi="Times New Roman" w:cs="Times New Roman"/>
          <w:color w:val="000000"/>
          <w:sz w:val="28"/>
          <w:szCs w:val="28"/>
        </w:rPr>
        <w:t>от 10.09.2021 №ОС-5/</w:t>
      </w:r>
      <w:proofErr w:type="spellStart"/>
      <w:proofErr w:type="gramStart"/>
      <w:r w:rsidR="00E610AC">
        <w:rPr>
          <w:rFonts w:ascii="Times New Roman" w:eastAsia="Calibri" w:hAnsi="Times New Roman" w:cs="Times New Roman"/>
          <w:color w:val="000000"/>
          <w:sz w:val="28"/>
          <w:szCs w:val="28"/>
        </w:rPr>
        <w:t>пр</w:t>
      </w:r>
      <w:proofErr w:type="spellEnd"/>
      <w:proofErr w:type="gramEnd"/>
      <w:r w:rsidR="000363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применением лучших практик </w:t>
      </w:r>
      <w:r w:rsidR="0019134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субъектов Российской Федерации в работе по независимой оценке комитета образования и науки Курской области </w:t>
      </w:r>
    </w:p>
    <w:p w:rsidR="00C2116D" w:rsidRPr="004D6EB7" w:rsidRDefault="007E3138" w:rsidP="00C76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C2116D" w:rsidRPr="004D6EB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C2116D" w:rsidRPr="00070652" w:rsidRDefault="00C2116D" w:rsidP="00C76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70652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Голосовали:</w:t>
      </w:r>
    </w:p>
    <w:p w:rsidR="00C2116D" w:rsidRPr="00070652" w:rsidRDefault="00C765D1" w:rsidP="00C765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«за»-5</w:t>
      </w:r>
      <w:r w:rsidR="00C2116D" w:rsidRPr="00070652">
        <w:rPr>
          <w:rFonts w:ascii="Times New Roman" w:eastAsia="Calibri" w:hAnsi="Times New Roman" w:cs="Times New Roman"/>
          <w:color w:val="000000"/>
          <w:sz w:val="28"/>
          <w:szCs w:val="28"/>
        </w:rPr>
        <w:t>, «против»-0, «воздержались» -0</w:t>
      </w:r>
      <w:r w:rsidR="00C2116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C2116D" w:rsidRDefault="00C2116D" w:rsidP="00D02F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2116D" w:rsidRPr="00D02FDA" w:rsidRDefault="00C765D1" w:rsidP="00C765D1">
      <w:pPr>
        <w:tabs>
          <w:tab w:val="left" w:pos="567"/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358C6">
        <w:rPr>
          <w:rFonts w:ascii="Times New Roman" w:eastAsia="Calibri" w:hAnsi="Times New Roman" w:cs="Times New Roman"/>
          <w:bCs/>
          <w:sz w:val="28"/>
          <w:szCs w:val="28"/>
        </w:rPr>
        <w:t>2. По второму вопросу:</w:t>
      </w:r>
    </w:p>
    <w:p w:rsidR="007A18BD" w:rsidRDefault="00191340" w:rsidP="00D02F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 проведении конференции по независимой оценке качества в октябре – ноябре 2021 года с участием представителей муниципальных образований Курской области</w:t>
      </w:r>
      <w:r w:rsidRPr="00D02F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02FDA" w:rsidRPr="00D02FDA">
        <w:rPr>
          <w:rFonts w:ascii="Times New Roman" w:eastAsia="Calibri" w:hAnsi="Times New Roman" w:cs="Times New Roman"/>
          <w:bCs/>
          <w:sz w:val="28"/>
          <w:szCs w:val="28"/>
        </w:rPr>
        <w:t xml:space="preserve">слушали </w:t>
      </w:r>
      <w:r w:rsidR="004D6EB7">
        <w:rPr>
          <w:rFonts w:ascii="Times New Roman" w:eastAsia="Calibri" w:hAnsi="Times New Roman" w:cs="Times New Roman"/>
          <w:bCs/>
          <w:sz w:val="28"/>
          <w:szCs w:val="28"/>
        </w:rPr>
        <w:t xml:space="preserve">В.В. Рязанцева </w:t>
      </w:r>
      <w:r w:rsidR="00D02FDA" w:rsidRPr="00D02FD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A18BD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</w:p>
    <w:p w:rsidR="00D02FDA" w:rsidRPr="007A18BD" w:rsidRDefault="00D02FDA" w:rsidP="007A18B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7A18BD">
        <w:rPr>
          <w:rFonts w:ascii="Times New Roman" w:eastAsia="Calibri" w:hAnsi="Times New Roman" w:cs="Times New Roman"/>
          <w:bCs/>
          <w:sz w:val="28"/>
          <w:szCs w:val="28"/>
        </w:rPr>
        <w:t>заместителя председателя комитета образования и науки Курской области</w:t>
      </w:r>
    </w:p>
    <w:p w:rsidR="00191340" w:rsidRDefault="00616F05" w:rsidP="00616F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A014B">
        <w:rPr>
          <w:rFonts w:ascii="Times New Roman" w:hAnsi="Times New Roman"/>
          <w:sz w:val="28"/>
          <w:szCs w:val="28"/>
        </w:rPr>
        <w:t>Заслушав и обсудив выступление</w:t>
      </w:r>
      <w:r w:rsidR="004D6EB7">
        <w:rPr>
          <w:rFonts w:ascii="Times New Roman" w:hAnsi="Times New Roman"/>
          <w:sz w:val="28"/>
          <w:szCs w:val="28"/>
        </w:rPr>
        <w:t xml:space="preserve"> Рязанцева</w:t>
      </w:r>
      <w:r>
        <w:rPr>
          <w:rFonts w:ascii="Times New Roman" w:hAnsi="Times New Roman"/>
          <w:sz w:val="28"/>
          <w:szCs w:val="28"/>
        </w:rPr>
        <w:t xml:space="preserve"> В.В.</w:t>
      </w:r>
      <w:r w:rsidR="00F17C48">
        <w:rPr>
          <w:rFonts w:ascii="Times New Roman" w:hAnsi="Times New Roman"/>
          <w:sz w:val="28"/>
          <w:szCs w:val="28"/>
        </w:rPr>
        <w:t>,</w:t>
      </w:r>
      <w:r w:rsidRPr="003A014B">
        <w:rPr>
          <w:rFonts w:ascii="Times New Roman" w:hAnsi="Times New Roman"/>
          <w:sz w:val="28"/>
          <w:szCs w:val="28"/>
        </w:rPr>
        <w:t xml:space="preserve"> </w:t>
      </w:r>
      <w:r w:rsidRPr="00616F05">
        <w:rPr>
          <w:rFonts w:ascii="Times New Roman" w:eastAsia="Calibri" w:hAnsi="Times New Roman" w:cs="Times New Roman"/>
          <w:bCs/>
          <w:sz w:val="28"/>
          <w:szCs w:val="28"/>
        </w:rPr>
        <w:t xml:space="preserve"> о</w:t>
      </w:r>
      <w:r w:rsidR="00191340">
        <w:rPr>
          <w:rFonts w:ascii="Times New Roman" w:eastAsia="Calibri" w:hAnsi="Times New Roman" w:cs="Times New Roman"/>
          <w:bCs/>
          <w:sz w:val="28"/>
          <w:szCs w:val="28"/>
        </w:rPr>
        <w:t xml:space="preserve"> проведении </w:t>
      </w:r>
      <w:r w:rsidR="00191340">
        <w:rPr>
          <w:rFonts w:ascii="Times New Roman" w:eastAsia="Calibri" w:hAnsi="Times New Roman" w:cs="Times New Roman"/>
          <w:b/>
          <w:bCs/>
          <w:sz w:val="28"/>
          <w:szCs w:val="28"/>
        </w:rPr>
        <w:t>конференции по независимой оценке качества в октябре – ноябре 2021 года с участием представителей муниципальных образований Курской области</w:t>
      </w:r>
      <w:r w:rsidR="0019134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16F0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3943AB" w:rsidRPr="003943AB" w:rsidRDefault="003943AB" w:rsidP="00D02FD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bCs/>
          <w:sz w:val="28"/>
          <w:szCs w:val="28"/>
        </w:rPr>
        <w:t>РЕШИЛИ:</w:t>
      </w:r>
    </w:p>
    <w:p w:rsidR="003943AB" w:rsidRPr="006B040D" w:rsidRDefault="003943AB" w:rsidP="00616F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040D">
        <w:rPr>
          <w:rFonts w:ascii="Times New Roman" w:eastAsia="Calibri" w:hAnsi="Times New Roman" w:cs="Times New Roman"/>
          <w:color w:val="000000"/>
          <w:sz w:val="28"/>
          <w:szCs w:val="28"/>
        </w:rPr>
        <w:t>1.</w:t>
      </w:r>
      <w:r w:rsidR="00191340" w:rsidRPr="006B04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Провести конференцию в обозначенные сроки </w:t>
      </w:r>
      <w:r w:rsidR="006B040D" w:rsidRPr="006B040D">
        <w:rPr>
          <w:rFonts w:ascii="Times New Roman" w:hAnsi="Times New Roman" w:cs="Times New Roman"/>
          <w:sz w:val="28"/>
          <w:szCs w:val="28"/>
        </w:rPr>
        <w:t xml:space="preserve">с соблюдением необходимых мер по обеспечению безопасности населения, в соответствии с распоряжением Губернатора Курской области от 10.03.2020 № 60-рг «О </w:t>
      </w:r>
      <w:proofErr w:type="gramStart"/>
      <w:r w:rsidR="006B040D" w:rsidRPr="006B040D">
        <w:rPr>
          <w:rFonts w:ascii="Times New Roman" w:hAnsi="Times New Roman" w:cs="Times New Roman"/>
          <w:sz w:val="28"/>
          <w:szCs w:val="28"/>
        </w:rPr>
        <w:t>введении</w:t>
      </w:r>
      <w:proofErr w:type="gramEnd"/>
      <w:r w:rsidR="006B040D" w:rsidRPr="006B040D">
        <w:rPr>
          <w:rFonts w:ascii="Times New Roman" w:hAnsi="Times New Roman" w:cs="Times New Roman"/>
          <w:sz w:val="28"/>
          <w:szCs w:val="28"/>
        </w:rPr>
        <w:t xml:space="preserve"> режима повышенной готовности». </w:t>
      </w:r>
      <w:r w:rsidRPr="006B04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943AB" w:rsidRPr="003943AB" w:rsidRDefault="003943AB" w:rsidP="00D02FD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3943A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Голосовали:</w:t>
      </w:r>
    </w:p>
    <w:p w:rsidR="00F23F9F" w:rsidRDefault="000753F9" w:rsidP="00F17C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«за»-5</w:t>
      </w:r>
      <w:r w:rsidR="003943AB" w:rsidRPr="003943AB">
        <w:rPr>
          <w:rFonts w:ascii="Times New Roman" w:eastAsia="Calibri" w:hAnsi="Times New Roman" w:cs="Times New Roman"/>
          <w:color w:val="000000"/>
          <w:sz w:val="28"/>
          <w:szCs w:val="28"/>
        </w:rPr>
        <w:t>, «против»-0, «воздержались» -0</w:t>
      </w:r>
    </w:p>
    <w:p w:rsidR="00F72D7A" w:rsidRPr="00C9705C" w:rsidRDefault="00F72D7A" w:rsidP="006B040D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F72D7A" w:rsidRDefault="00F72D7A" w:rsidP="00F7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943AB" w:rsidRPr="003943AB" w:rsidRDefault="003943AB" w:rsidP="003943AB">
      <w:pPr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943A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Председатель общественного совета             </w:t>
      </w:r>
      <w:r w:rsidR="00E12FB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</w:t>
      </w:r>
      <w:r w:rsidR="0031646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 w:rsidR="00433A1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</w:t>
      </w:r>
      <w:r w:rsidR="006B040D" w:rsidRPr="0003634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</w:t>
      </w:r>
      <w:r w:rsidR="00433A12">
        <w:rPr>
          <w:rFonts w:ascii="Times New Roman" w:eastAsia="Calibri" w:hAnsi="Times New Roman" w:cs="Times New Roman"/>
          <w:color w:val="000000"/>
          <w:sz w:val="28"/>
          <w:szCs w:val="28"/>
        </w:rPr>
        <w:t>М.В. Боева</w:t>
      </w:r>
    </w:p>
    <w:p w:rsidR="004E70CE" w:rsidRDefault="004E70CE" w:rsidP="003943AB">
      <w:pPr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4E7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3AB"/>
    <w:rsid w:val="0003634F"/>
    <w:rsid w:val="000753F9"/>
    <w:rsid w:val="00085BF0"/>
    <w:rsid w:val="00093A9A"/>
    <w:rsid w:val="00147ABD"/>
    <w:rsid w:val="00191340"/>
    <w:rsid w:val="001C35B0"/>
    <w:rsid w:val="00220CB4"/>
    <w:rsid w:val="00225FE1"/>
    <w:rsid w:val="00243AD6"/>
    <w:rsid w:val="002535CC"/>
    <w:rsid w:val="002A1B70"/>
    <w:rsid w:val="00316465"/>
    <w:rsid w:val="0033269F"/>
    <w:rsid w:val="0034228B"/>
    <w:rsid w:val="00365F18"/>
    <w:rsid w:val="00381552"/>
    <w:rsid w:val="003842C2"/>
    <w:rsid w:val="003943AB"/>
    <w:rsid w:val="003F12A4"/>
    <w:rsid w:val="004259FA"/>
    <w:rsid w:val="00433A12"/>
    <w:rsid w:val="00486CB8"/>
    <w:rsid w:val="004C5AA4"/>
    <w:rsid w:val="004C6E7B"/>
    <w:rsid w:val="004D6EB7"/>
    <w:rsid w:val="004E035C"/>
    <w:rsid w:val="004E70CE"/>
    <w:rsid w:val="00550A53"/>
    <w:rsid w:val="005E303E"/>
    <w:rsid w:val="00616F05"/>
    <w:rsid w:val="006517D6"/>
    <w:rsid w:val="0067049F"/>
    <w:rsid w:val="006B040D"/>
    <w:rsid w:val="006C3150"/>
    <w:rsid w:val="006D1728"/>
    <w:rsid w:val="00700E17"/>
    <w:rsid w:val="00712EC7"/>
    <w:rsid w:val="00752434"/>
    <w:rsid w:val="007744D2"/>
    <w:rsid w:val="00776F16"/>
    <w:rsid w:val="007A18BD"/>
    <w:rsid w:val="007B01C3"/>
    <w:rsid w:val="007E3138"/>
    <w:rsid w:val="007F774D"/>
    <w:rsid w:val="00823E31"/>
    <w:rsid w:val="00846C6C"/>
    <w:rsid w:val="00854D7D"/>
    <w:rsid w:val="00876699"/>
    <w:rsid w:val="008811F3"/>
    <w:rsid w:val="008C61E2"/>
    <w:rsid w:val="008D45FC"/>
    <w:rsid w:val="008E25BC"/>
    <w:rsid w:val="00970C7A"/>
    <w:rsid w:val="009D150B"/>
    <w:rsid w:val="009D7CD0"/>
    <w:rsid w:val="009F16C4"/>
    <w:rsid w:val="00A37E50"/>
    <w:rsid w:val="00B061CC"/>
    <w:rsid w:val="00B12D97"/>
    <w:rsid w:val="00B26F51"/>
    <w:rsid w:val="00BB23AE"/>
    <w:rsid w:val="00BC6F33"/>
    <w:rsid w:val="00C00C38"/>
    <w:rsid w:val="00C2116D"/>
    <w:rsid w:val="00C30BF7"/>
    <w:rsid w:val="00C765D1"/>
    <w:rsid w:val="00C9705C"/>
    <w:rsid w:val="00CA02AB"/>
    <w:rsid w:val="00CB1603"/>
    <w:rsid w:val="00CB783D"/>
    <w:rsid w:val="00CC4504"/>
    <w:rsid w:val="00CE39DB"/>
    <w:rsid w:val="00CE5D3A"/>
    <w:rsid w:val="00CF5E37"/>
    <w:rsid w:val="00D02FDA"/>
    <w:rsid w:val="00D20391"/>
    <w:rsid w:val="00D45F79"/>
    <w:rsid w:val="00D83EBE"/>
    <w:rsid w:val="00D84848"/>
    <w:rsid w:val="00DF7678"/>
    <w:rsid w:val="00E12FBD"/>
    <w:rsid w:val="00E610AC"/>
    <w:rsid w:val="00EF0E3B"/>
    <w:rsid w:val="00F17C48"/>
    <w:rsid w:val="00F23F9F"/>
    <w:rsid w:val="00F72D7A"/>
    <w:rsid w:val="00FC4D65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C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7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5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Сергеевич Положенцев</cp:lastModifiedBy>
  <cp:revision>87</cp:revision>
  <cp:lastPrinted>2021-07-10T13:30:00Z</cp:lastPrinted>
  <dcterms:created xsi:type="dcterms:W3CDTF">2017-01-09T14:55:00Z</dcterms:created>
  <dcterms:modified xsi:type="dcterms:W3CDTF">2021-10-15T11:34:00Z</dcterms:modified>
</cp:coreProperties>
</file>