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5F258B">
        <w:trPr>
          <w:trHeight w:val="16"/>
        </w:trPr>
        <w:tc>
          <w:tcPr>
            <w:tcW w:w="15624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</w:tr>
      <w:tr w:rsidR="005F258B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50"/>
              <w:gridCol w:w="2967"/>
              <w:gridCol w:w="5298"/>
              <w:gridCol w:w="1372"/>
              <w:gridCol w:w="1936"/>
            </w:tblGrid>
            <w:tr w:rsidR="006F148E" w:rsidTr="006F148E">
              <w:trPr>
                <w:trHeight w:val="808"/>
              </w:trPr>
              <w:tc>
                <w:tcPr>
                  <w:tcW w:w="4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44"/>
                  </w:tblGrid>
                  <w:tr w:rsidR="005F258B">
                    <w:trPr>
                      <w:trHeight w:hRule="exact" w:val="806"/>
                    </w:trPr>
                    <w:tc>
                      <w:tcPr>
                        <w:tcW w:w="155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5F258B">
              <w:trPr>
                <w:trHeight w:val="218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7" w:space="0" w:color="000000"/>
                    <w:bottom w:val="single" w:sz="15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216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КОДЫ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5F258B"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D20C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0503130</w:t>
                  </w:r>
                </w:p>
              </w:tc>
            </w:tr>
            <w:tr w:rsidR="006F148E" w:rsidTr="006F148E">
              <w:trPr>
                <w:trHeight w:val="196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85"/>
                  </w:tblGrid>
                  <w:tr w:rsidR="005F258B">
                    <w:trPr>
                      <w:trHeight w:hRule="exact" w:val="194"/>
                    </w:trPr>
                    <w:tc>
                      <w:tcPr>
                        <w:tcW w:w="81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на 01 января 2021 г.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5F258B">
                    <w:trPr>
                      <w:trHeight w:hRule="exact" w:val="194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Дата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194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01.01.2021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244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242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ГРБС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D20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Главный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распорядитель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,р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апорядитель,получатель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бюджетных средств,</w:t>
                  </w: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  <w:vAlign w:val="center"/>
                </w:tcPr>
                <w:p w:rsidR="005F258B" w:rsidRDefault="00D20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ОКВЭД</w:t>
                  </w: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212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38"/>
                  </w:tblGrid>
                  <w:tr w:rsidR="005F258B">
                    <w:trPr>
                      <w:trHeight w:hRule="exact" w:val="210"/>
                    </w:trPr>
                    <w:tc>
                      <w:tcPr>
                        <w:tcW w:w="69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администратор, администратор доходов бюджета, главный администратор,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92"/>
                  </w:tblGrid>
                  <w:tr w:rsidR="005F258B">
                    <w:trPr>
                      <w:trHeight w:hRule="exact" w:val="210"/>
                    </w:trPr>
                    <w:tc>
                      <w:tcPr>
                        <w:tcW w:w="12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21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170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38"/>
                  </w:tblGrid>
                  <w:tr w:rsidR="005F258B">
                    <w:trPr>
                      <w:trHeight w:hRule="exact" w:val="168"/>
                    </w:trPr>
                    <w:tc>
                      <w:tcPr>
                        <w:tcW w:w="69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 источников финансирования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5F258B">
                    <w:trPr>
                      <w:trHeight w:hRule="exact" w:val="168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ИНН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168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4632074621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17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5F258B">
                    <w:trPr>
                      <w:trHeight w:hRule="exact" w:val="170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дефицита бюджета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58B" w:rsidRDefault="00D20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5F258B">
                    <w:trPr>
                      <w:trHeight w:hRule="exact" w:val="170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17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250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5F258B">
                    <w:trPr>
                      <w:trHeight w:hRule="exact" w:val="248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бюджета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5F258B">
                    <w:trPr>
                      <w:trHeight w:hRule="exact" w:val="248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248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267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5F258B">
                    <w:trPr>
                      <w:trHeight w:hRule="exact" w:val="265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 годовая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24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5F258B">
                    <w:trPr>
                      <w:trHeight w:hRule="exact" w:val="240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5F258B">
                    <w:trPr>
                      <w:trHeight w:hRule="exact" w:val="240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5F258B">
                    <w:trPr>
                      <w:trHeight w:hRule="exact" w:val="24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258B" w:rsidRDefault="00D20C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18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6F148E" w:rsidTr="006F148E">
              <w:trPr>
                <w:trHeight w:val="3923"/>
              </w:trPr>
              <w:tc>
                <w:tcPr>
                  <w:tcW w:w="4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23"/>
                  </w:tblGrid>
                  <w:tr w:rsidR="005F258B">
                    <w:trPr>
                      <w:trHeight w:val="3923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66"/>
                          <w:gridCol w:w="795"/>
                          <w:gridCol w:w="1454"/>
                          <w:gridCol w:w="1454"/>
                          <w:gridCol w:w="1454"/>
                          <w:gridCol w:w="1454"/>
                          <w:gridCol w:w="1454"/>
                          <w:gridCol w:w="1454"/>
                        </w:tblGrid>
                        <w:tr w:rsidR="006F148E" w:rsidTr="006F148E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3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3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27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Бюджетная деятельность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Итого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Средства во временном распоряжении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27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988"/>
                              </w:tblGrid>
                              <w:tr w:rsidR="005F258B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I. Нефинансовые активы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(балансовая стоимость, 010100000)*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97 284 526,79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97 284 526,79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101 371 865,94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101 371 865,94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стоимости основных средств**, всего*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79 687 820,93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79 687 820,93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амортизация основных средств*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79 687 820,93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79 687 820,93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(остаточная стоимость, стр. 010 - стр. 020)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17 596 705,86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17 596 705,86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18 307 927,86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18 307 927,86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Нематериальные активы (балансовая стоимость, 010200000)*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стоимости нематериальных активов**, всего*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амортизация нематериальных активов*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Нематериальные активы**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стоимость, стр. 040 - стр. 050)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</w:tbl>
          <w:p w:rsidR="005F258B" w:rsidRDefault="005F258B">
            <w:pPr>
              <w:spacing w:after="0" w:line="240" w:lineRule="auto"/>
            </w:pPr>
          </w:p>
        </w:tc>
      </w:tr>
    </w:tbl>
    <w:p w:rsidR="005F258B" w:rsidRDefault="00D20C8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5F258B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65"/>
            </w:tblGrid>
            <w:tr w:rsidR="006F148E" w:rsidTr="006F148E">
              <w:trPr>
                <w:trHeight w:val="4797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65"/>
                  </w:tblGrid>
                  <w:tr w:rsidR="005F258B">
                    <w:trPr>
                      <w:trHeight w:val="4797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7"/>
                          <w:gridCol w:w="530"/>
                          <w:gridCol w:w="1061"/>
                          <w:gridCol w:w="1112"/>
                          <w:gridCol w:w="1052"/>
                          <w:gridCol w:w="1061"/>
                          <w:gridCol w:w="1112"/>
                          <w:gridCol w:w="1052"/>
                        </w:tblGrid>
                        <w:tr w:rsidR="006F148E" w:rsidTr="006F148E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86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86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22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Бюджетная деятельность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1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Итого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22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Средства во временном распоряжении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1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22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1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22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1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Непроизведенные активы (010300000)**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(остаточная стоимость)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8 126 746,28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8 126 746,28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8 126 746,28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8 126 746,28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запасы (010500000),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3 003 668,94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3 003 668,94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3 906 820,16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3 906 820,16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внеоборотные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Права пользования активами (011100000)**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Вложения в нефинансовые активы (010600000),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внеоборотные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Нефинансовые активы в пути (010700000)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Нефинансовые активы имущества казны (010800000)**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Затраты на изготовление готовой продукции,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выполнение работ, услуг (010900000)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будущих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периодов (040150000)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160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2 995 354,49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2 995 354,49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2 344 442,84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2 344 442,84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lastRenderedPageBreak/>
                                <w:t xml:space="preserve">Итого по разделу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030+стр. 060+стр. 070+стр. 080+стр. 100+стр. 120+стр. 130+стр. 140+стр. 150+стр. 160)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31 722 475,57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31 722 475,57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32 685 937,14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32 685 937,14</w:t>
                              </w: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</w:tbl>
          <w:p w:rsidR="005F258B" w:rsidRDefault="005F258B">
            <w:pPr>
              <w:spacing w:after="0" w:line="240" w:lineRule="auto"/>
            </w:pPr>
          </w:p>
        </w:tc>
      </w:tr>
    </w:tbl>
    <w:p w:rsidR="005F258B" w:rsidRDefault="00D20C86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5F258B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5"/>
            </w:tblGrid>
            <w:tr w:rsidR="006F148E" w:rsidTr="006F148E">
              <w:trPr>
                <w:trHeight w:val="7667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35"/>
                  </w:tblGrid>
                  <w:tr w:rsidR="005F258B">
                    <w:trPr>
                      <w:trHeight w:val="7667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5"/>
                          <w:gridCol w:w="530"/>
                          <w:gridCol w:w="1207"/>
                          <w:gridCol w:w="1112"/>
                          <w:gridCol w:w="1207"/>
                          <w:gridCol w:w="1207"/>
                          <w:gridCol w:w="1112"/>
                          <w:gridCol w:w="1207"/>
                        </w:tblGrid>
                        <w:tr w:rsidR="006F148E" w:rsidTr="006F148E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87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87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76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Бюджетная деятельность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Итого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Средства во временном распоряжении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76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37"/>
                              </w:tblGrid>
                              <w:tr w:rsidR="005F258B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II. Финансовые активы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Денежные средства учреждения (020100000),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156 015,00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168 028,54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173 004,00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204 716,26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на лицевых счетах учреждения в органе казначейства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(020110000)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кредитной организации (020120000),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  на депозитах  (020122000),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в иностранной валюте (020127000)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кассе учреждения  (020130000)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156 015,00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156 015,00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173 004,00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173 004,00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Финансовые вложения (020400000),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Дебиторская задолженность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по доходам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(020500000, 020900000),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250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1 393 658 569,38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1 393 658 569,38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2 043 716 855,68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2 043 716 855,68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Дебиторская задолженность по выплатам (020600000, 020800000, 030300000),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375 874,19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375 874,19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384 343,33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384 343,33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по кредитам, займам (ссудам) (020700000),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расчеты с дебиторами (021000000),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расчеты по налоговым вычетам по НДС (021010000)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Вложения в финансовые активы (021500000)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Итого по разделу II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200+стр. 240+стр. 250+стр. 260+ стр. 270+стр. 280+ стр.290)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1 394 190 458,57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1 394 202 472,11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2 044 274 203,01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2 044 305 915,27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БАЛАНС (стр. 190+стр. 340)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1 425 912 934,14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1 425 924 947,68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2 076 960 140,15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2 076 991 852,41</w:t>
                              </w: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</w:tbl>
          <w:p w:rsidR="005F258B" w:rsidRDefault="005F258B">
            <w:pPr>
              <w:spacing w:after="0" w:line="240" w:lineRule="auto"/>
            </w:pPr>
          </w:p>
        </w:tc>
      </w:tr>
    </w:tbl>
    <w:p w:rsidR="005F258B" w:rsidRDefault="00D20C86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5F258B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8"/>
            </w:tblGrid>
            <w:tr w:rsidR="006F148E" w:rsidTr="006F148E">
              <w:trPr>
                <w:trHeight w:val="7725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78"/>
                  </w:tblGrid>
                  <w:tr w:rsidR="005F258B">
                    <w:trPr>
                      <w:trHeight w:val="7725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58"/>
                          <w:gridCol w:w="530"/>
                          <w:gridCol w:w="1207"/>
                          <w:gridCol w:w="1112"/>
                          <w:gridCol w:w="1207"/>
                          <w:gridCol w:w="1207"/>
                          <w:gridCol w:w="1112"/>
                          <w:gridCol w:w="1207"/>
                        </w:tblGrid>
                        <w:tr w:rsidR="006F148E" w:rsidTr="006F148E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87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87"/>
                              </w:tblGrid>
                              <w:tr w:rsidR="005F258B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9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ПАССИВ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Бюджетная деятельность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Итого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Средства во временном распоряжении 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9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3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5F258B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5F258B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III. Обязательства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с кредиторами по долговым обязательствам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(030100000),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Кредиторская задолженность по выплатам (030200000, 020800000, 030402000, 030403000),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по платежам в бюджеты (030300000)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241,94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241,94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расчеты,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расчеты по средствам, полученным во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временное распоряжение (030401000)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внутриведомственные расчеты (030404000)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с прочими кредиторами (030406000)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по налоговым вычетам по НДС (021010000)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Кредиторская задолженность по доходам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(020500000, 020900000), всего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10 424,85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10 424,85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Доходы будущих периодов (040140000)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1 393 542 100,00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1 393 542 100,00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2 043 644 300,00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2 043 644 300,00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Резервы предстоящих расходов (040160000)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5 455 924,19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5 455 924,19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6 444 484,84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6 444 484,84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Итого по разделу III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400+стр. 410+стр. 420+стр. 430+ стр. 470+ стр. 510 + стр. 520)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1 399 008 449,04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1 399 020 462,58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2 051 655 577,80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2 051 687 290,06</w:t>
                              </w:r>
                            </w:p>
                          </w:tc>
                        </w:tr>
                        <w:tr w:rsidR="005F258B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5F258B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IV. Финансовый результат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Финансовый результат экономического субъекта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26 904 485,10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26 904 485,10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25 304 562,35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25 304 562,35</w:t>
                              </w:r>
                            </w:p>
                          </w:tc>
                        </w:tr>
                        <w:tr w:rsidR="005F258B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БАЛАНС (стр. 550+стр. 570)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1 425 912 934,14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12 013,54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1 425 924 947,68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2 076 960 140,15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2 076 991 852,41</w:t>
                              </w:r>
                            </w:p>
                          </w:tc>
                        </w:tr>
                        <w:tr w:rsidR="006F148E" w:rsidTr="006F148E">
                          <w:trPr>
                            <w:trHeight w:val="508"/>
                          </w:trPr>
                          <w:tc>
                            <w:tcPr>
                              <w:tcW w:w="6092" w:type="dxa"/>
                              <w:gridSpan w:val="6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09"/>
                              </w:tblGrid>
                              <w:tr w:rsidR="005F258B">
                                <w:trPr>
                                  <w:trHeight w:hRule="exact" w:val="506"/>
                                </w:trPr>
                                <w:tc>
                                  <w:tcPr>
                                    <w:tcW w:w="1259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* Данные по этим строкам в валюту баланса не входят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>** Данные по этим строкам приводятся с учетом амортизации и (или) обесценения нефинансовых активов, раскрываемого в Пояснительной записке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</w:p>
              </w:tc>
            </w:tr>
          </w:tbl>
          <w:p w:rsidR="005F258B" w:rsidRDefault="005F258B">
            <w:pPr>
              <w:spacing w:after="0" w:line="240" w:lineRule="auto"/>
            </w:pPr>
          </w:p>
        </w:tc>
      </w:tr>
    </w:tbl>
    <w:p w:rsidR="005F258B" w:rsidRDefault="00D20C86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044"/>
        <w:gridCol w:w="2476"/>
        <w:gridCol w:w="1857"/>
      </w:tblGrid>
      <w:tr w:rsidR="006F148E" w:rsidTr="006F148E">
        <w:tc>
          <w:tcPr>
            <w:tcW w:w="6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  <w:tc>
          <w:tcPr>
            <w:tcW w:w="153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5"/>
            </w:tblGrid>
            <w:tr w:rsidR="006F148E" w:rsidTr="006F148E">
              <w:trPr>
                <w:trHeight w:val="9342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"/>
                    <w:gridCol w:w="2230"/>
                    <w:gridCol w:w="1700"/>
                    <w:gridCol w:w="1106"/>
                    <w:gridCol w:w="41"/>
                    <w:gridCol w:w="6"/>
                  </w:tblGrid>
                  <w:tr w:rsidR="005F258B">
                    <w:trPr>
                      <w:trHeight w:val="438"/>
                    </w:trPr>
                    <w:tc>
                      <w:tcPr>
                        <w:tcW w:w="353" w:type="dxa"/>
                      </w:tcPr>
                      <w:p w:rsidR="005F258B" w:rsidRDefault="00D20C86">
                        <w:pPr>
                          <w:spacing w:after="0" w:line="240" w:lineRule="auto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6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58B">
                    <w:trPr>
                      <w:trHeight w:val="239"/>
                    </w:trPr>
                    <w:tc>
                      <w:tcPr>
                        <w:tcW w:w="353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0"/>
                        </w:tblGrid>
                        <w:tr w:rsidR="005F258B">
                          <w:trPr>
                            <w:trHeight w:hRule="exact" w:val="239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СПРАВКА</w:t>
                              </w: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58B">
                    <w:trPr>
                      <w:trHeight w:val="104"/>
                    </w:trPr>
                    <w:tc>
                      <w:tcPr>
                        <w:tcW w:w="353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148E" w:rsidTr="006F148E">
                    <w:trPr>
                      <w:trHeight w:val="329"/>
                    </w:trPr>
                    <w:tc>
                      <w:tcPr>
                        <w:tcW w:w="353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3"/>
                        </w:tblGrid>
                        <w:tr w:rsidR="005F258B">
                          <w:trPr>
                            <w:trHeight w:hRule="exact" w:val="329"/>
                          </w:trPr>
                          <w:tc>
                            <w:tcPr>
                              <w:tcW w:w="100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о наличии имущества и обязательств на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забалансовых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счетах</w:t>
                              </w: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58B">
                    <w:trPr>
                      <w:trHeight w:val="73"/>
                    </w:trPr>
                    <w:tc>
                      <w:tcPr>
                        <w:tcW w:w="353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148E" w:rsidTr="006F148E">
                    <w:tc>
                      <w:tcPr>
                        <w:tcW w:w="353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2"/>
                          <w:gridCol w:w="1574"/>
                          <w:gridCol w:w="530"/>
                          <w:gridCol w:w="1191"/>
                          <w:gridCol w:w="1191"/>
                        </w:tblGrid>
                        <w:tr w:rsidR="005F258B">
                          <w:trPr>
                            <w:trHeight w:val="362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3"/>
                              </w:tblGrid>
                              <w:tr w:rsidR="005F258B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Номер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35"/>
                              </w:tblGrid>
                              <w:tr w:rsidR="005F258B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4897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Наименование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572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3"/>
                              </w:tblGrid>
                              <w:tr w:rsidR="005F258B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счета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35"/>
                              </w:tblGrid>
                              <w:tr w:rsidR="005F258B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4897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забалансового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счета, показателя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7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52"/>
                              </w:tblGrid>
                              <w:tr w:rsidR="005F258B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16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начало года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52"/>
                              </w:tblGrid>
                              <w:tr w:rsidR="005F258B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167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298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3"/>
                              </w:tblGrid>
                              <w:tr w:rsidR="005F258B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35"/>
                              </w:tblGrid>
                              <w:tr w:rsidR="005F258B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4897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5F258B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7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52"/>
                              </w:tblGrid>
                              <w:tr w:rsidR="005F258B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16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52"/>
                              </w:tblGrid>
                              <w:tr w:rsidR="005F258B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167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полученное в пользование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10 599 740,74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12 010 344,48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02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 на хранении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809 862,34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925 925,34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04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Сомнительная задолженность, всего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040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215 076,53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215 076,53</w:t>
                              </w:r>
                            </w:p>
                          </w:tc>
                        </w:tr>
                        <w:tr w:rsidR="005F258B">
                          <w:trPr>
                            <w:trHeight w:val="194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96"/>
                              </w:tblGrid>
                              <w:tr w:rsidR="005F258B">
                                <w:trPr>
                                  <w:trHeight w:hRule="exact" w:val="192"/>
                                </w:trPr>
                                <w:tc>
                                  <w:tcPr>
                                    <w:tcW w:w="485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   в том числе: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оплаченные по централизованному снабжению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09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Запасные части к транспортным средствам, выданные взамен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изношенных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090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1 361 590,75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1 480 750,25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Поступления денежных средств, всего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2 137 031,38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в том числе: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доходы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расходы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источники финансирования дефицита бюджета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2 137 031,38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Выбытия денежных средств, всего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2 117 332,66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в том числе: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расходы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источники финансирования дефицита бюджета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2 117 332,66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19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 бюджета прошлых лет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10 424,85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1 566 551,02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в эксплуатации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4 853 424,88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5 673 630,19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Имущество, переданное в возмездное пользование (аренду)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Имущество, переданное в безвозмездное пользование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127 356,00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144 157,00</w:t>
                              </w:r>
                            </w:p>
                          </w:tc>
                        </w:tr>
                        <w:tr w:rsidR="005F258B">
                          <w:trPr>
                            <w:trHeight w:val="313"/>
                          </w:trPr>
                          <w:tc>
                            <w:tcPr>
                              <w:tcW w:w="7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5F258B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5F258B" w:rsidRDefault="00D20C8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27</w:t>
                                    </w:r>
                                  </w:p>
                                </w:tc>
                              </w:tr>
                            </w:tbl>
                            <w:p w:rsidR="005F258B" w:rsidRDefault="005F25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938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выданные в личное пользование работникам (сотрудникам)</w:t>
                              </w:r>
                            </w:p>
                          </w:tc>
                          <w:tc>
                            <w:tcPr>
                              <w:tcW w:w="8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7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22 940,04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58B" w:rsidRDefault="00D20C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23 040,04</w:t>
                              </w:r>
                            </w:p>
                          </w:tc>
                        </w:tr>
                      </w:tbl>
                      <w:p w:rsidR="005F258B" w:rsidRDefault="005F25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5F258B" w:rsidRDefault="005F25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F258B" w:rsidRDefault="005F258B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5F258B" w:rsidRDefault="005F258B">
            <w:pPr>
              <w:spacing w:after="0" w:line="240" w:lineRule="auto"/>
            </w:pPr>
          </w:p>
        </w:tc>
      </w:tr>
      <w:tr w:rsidR="005F258B" w:rsidTr="006F148E">
        <w:trPr>
          <w:trHeight w:val="294"/>
        </w:trPr>
        <w:tc>
          <w:tcPr>
            <w:tcW w:w="6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  <w:tc>
          <w:tcPr>
            <w:tcW w:w="11044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  <w:tc>
          <w:tcPr>
            <w:tcW w:w="2476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  <w:tc>
          <w:tcPr>
            <w:tcW w:w="1857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</w:tr>
      <w:tr w:rsidR="006F148E" w:rsidTr="006F148E">
        <w:tc>
          <w:tcPr>
            <w:tcW w:w="1352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7"/>
              <w:gridCol w:w="4600"/>
            </w:tblGrid>
            <w:tr w:rsidR="005F258B">
              <w:tc>
                <w:tcPr>
                  <w:tcW w:w="89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F258B" w:rsidRDefault="00D20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3D8B029AF7DF92D5A2A79231D8CDD6763CD74C14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2C690BF985EA232E046F750718A84C1E7A5B1E83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15:55:44</w:t>
                  </w: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5F258B"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5F258B">
              <w:tc>
                <w:tcPr>
                  <w:tcW w:w="89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F258B" w:rsidRDefault="00D20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15:52:09</w:t>
                  </w: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  <w:tr w:rsidR="005F258B"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F258B" w:rsidRDefault="005F258B">
                  <w:pPr>
                    <w:spacing w:after="0" w:line="240" w:lineRule="auto"/>
                  </w:pPr>
                </w:p>
              </w:tc>
            </w:tr>
          </w:tbl>
          <w:p w:rsidR="005F258B" w:rsidRDefault="005F258B">
            <w:pPr>
              <w:spacing w:after="0" w:line="240" w:lineRule="auto"/>
            </w:pPr>
          </w:p>
        </w:tc>
        <w:tc>
          <w:tcPr>
            <w:tcW w:w="1857" w:type="dxa"/>
          </w:tcPr>
          <w:p w:rsidR="005F258B" w:rsidRDefault="005F258B">
            <w:pPr>
              <w:pStyle w:val="EmptyCellLayoutStyle"/>
              <w:spacing w:after="0" w:line="240" w:lineRule="auto"/>
            </w:pPr>
          </w:p>
        </w:tc>
      </w:tr>
    </w:tbl>
    <w:p w:rsidR="005F258B" w:rsidRDefault="005F258B">
      <w:pPr>
        <w:spacing w:after="0" w:line="240" w:lineRule="auto"/>
      </w:pPr>
    </w:p>
    <w:sectPr w:rsidR="005F258B">
      <w:pgSz w:w="16832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8B"/>
    <w:rsid w:val="005F258B"/>
    <w:rsid w:val="006F148E"/>
    <w:rsid w:val="00D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SKIFSRVБланк_формы_130_с_2018_г__форма_130__ДМС_052_Комитет_по_труду_и_занятости_населения_Курской_области_d21181a99fb14de597eae7c297bf0a65</dc:title>
  <dc:creator>Тарасова Татьяна Витальевна Финтех ©</dc:creator>
  <cp:lastModifiedBy>Яковенко Н.В.</cp:lastModifiedBy>
  <cp:revision>3</cp:revision>
  <dcterms:created xsi:type="dcterms:W3CDTF">2021-02-25T09:17:00Z</dcterms:created>
  <dcterms:modified xsi:type="dcterms:W3CDTF">2021-02-25T09:43:00Z</dcterms:modified>
</cp:coreProperties>
</file>