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01F4" w:rsidTr="00CE75A9">
        <w:tc>
          <w:tcPr>
            <w:tcW w:w="4672" w:type="dxa"/>
          </w:tcPr>
          <w:p w:rsidR="00B301F4" w:rsidRDefault="00B301F4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форме конкурсной заявки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образования,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представляемой для участия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Всероссийском конкурсе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муниципальная практика»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номинации «Укрепление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межнационального мира и согласия,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иных мероприятий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национальной политики</w:t>
            </w:r>
          </w:p>
          <w:p w:rsidR="00B301F4" w:rsidRPr="00427EEC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уровне»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01F4" w:rsidRPr="00B13468" w:rsidRDefault="00B301F4" w:rsidP="00B301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>Сведения о значения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B13468">
        <w:rPr>
          <w:rFonts w:ascii="Times New Roman" w:hAnsi="Times New Roman" w:cs="Times New Roman"/>
          <w:b/>
          <w:sz w:val="28"/>
          <w:szCs w:val="28"/>
        </w:rPr>
        <w:t xml:space="preserve"> показателей для оценки конкурсной заявки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 xml:space="preserve">I. Основные </w:t>
      </w: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13468">
        <w:rPr>
          <w:rFonts w:ascii="Times New Roman" w:hAnsi="Times New Roman" w:cs="Times New Roman"/>
          <w:b/>
          <w:sz w:val="28"/>
          <w:szCs w:val="28"/>
        </w:rPr>
        <w:t xml:space="preserve"> по 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B301F4" w:rsidRPr="00AD128C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r w:rsidRPr="00AD128C">
        <w:rPr>
          <w:rFonts w:ascii="Times New Roman" w:hAnsi="Times New Roman" w:cs="Times New Roman"/>
          <w:sz w:val="24"/>
          <w:szCs w:val="24"/>
        </w:rPr>
        <w:t>полное наименование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</w:t>
      </w:r>
      <w:r w:rsidRPr="007946DB">
        <w:rPr>
          <w:rFonts w:ascii="Times New Roman" w:hAnsi="Times New Roman" w:cs="Times New Roman"/>
          <w:sz w:val="28"/>
          <w:szCs w:val="28"/>
        </w:rPr>
        <w:t>__ год</w:t>
      </w:r>
      <w:r w:rsidR="00D7183E">
        <w:rPr>
          <w:rFonts w:ascii="Times New Roman" w:hAnsi="Times New Roman" w:cs="Times New Roman"/>
          <w:sz w:val="28"/>
          <w:szCs w:val="28"/>
        </w:rPr>
        <w:t>.</w:t>
      </w:r>
      <w:r w:rsidRPr="0079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F4" w:rsidRPr="00AD128C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8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текущий </w:t>
      </w:r>
      <w:r w:rsidRPr="00AD128C">
        <w:rPr>
          <w:rFonts w:ascii="Times New Roman" w:hAnsi="Times New Roman" w:cs="Times New Roman"/>
          <w:sz w:val="24"/>
          <w:szCs w:val="24"/>
        </w:rPr>
        <w:t>год</w:t>
      </w:r>
      <w:r w:rsidR="00D7183E"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Pr="00C1616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.1. Тип поселения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46"/>
        <w:gridCol w:w="6287"/>
        <w:gridCol w:w="1560"/>
      </w:tblGrid>
      <w:tr w:rsidR="00B301F4" w:rsidTr="00CE75A9">
        <w:tc>
          <w:tcPr>
            <w:tcW w:w="1646" w:type="dxa"/>
          </w:tcPr>
          <w:p w:rsidR="00B301F4" w:rsidRDefault="00B301F4" w:rsidP="00CE75A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участника конкурса</w:t>
            </w:r>
          </w:p>
        </w:tc>
        <w:tc>
          <w:tcPr>
            <w:tcW w:w="6287" w:type="dxa"/>
          </w:tcPr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1560" w:type="dxa"/>
          </w:tcPr>
          <w:p w:rsidR="00B301F4" w:rsidRPr="00C1616B" w:rsidRDefault="00B301F4" w:rsidP="00CE75A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Отметить нужное</w:t>
            </w:r>
          </w:p>
        </w:tc>
      </w:tr>
      <w:tr w:rsidR="00B301F4" w:rsidTr="00CE75A9">
        <w:tc>
          <w:tcPr>
            <w:tcW w:w="1646" w:type="dxa"/>
            <w:vMerge w:val="restart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городской округ (городской округ</w:t>
            </w:r>
            <w:r w:rsidRPr="00A573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внутригородским 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Tr="00CE75A9">
        <w:tc>
          <w:tcPr>
            <w:tcW w:w="1646" w:type="dxa"/>
            <w:vMerge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Tr="00CE75A9">
        <w:tc>
          <w:tcPr>
            <w:tcW w:w="1646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категория</w:t>
            </w: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Население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7"/>
        <w:gridCol w:w="2836"/>
      </w:tblGrid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физических лиц, зарегистрированных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 (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1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текущего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Мигранты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7"/>
        <w:gridCol w:w="2836"/>
      </w:tblGrid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граждан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, зарегистрированных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 (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6" w:type="dxa"/>
            <w:vAlign w:val="center"/>
          </w:tcPr>
          <w:p w:rsidR="00B301F4" w:rsidRPr="006F1733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>на 1 января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</w:tr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Национальный состав (данные на 1 января текущего года)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4253"/>
      </w:tblGrid>
      <w:tr w:rsidR="00B301F4" w:rsidRPr="007946DB" w:rsidTr="00CE75A9">
        <w:tc>
          <w:tcPr>
            <w:tcW w:w="1134" w:type="dxa"/>
          </w:tcPr>
          <w:p w:rsidR="00B301F4" w:rsidRPr="008C61EF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Этническая группа</w:t>
            </w: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 населении муниципального образования (%). Для коренных малочисленных народов Российской Федерации – количество (чел.).</w:t>
            </w:r>
          </w:p>
        </w:tc>
      </w:tr>
      <w:tr w:rsidR="00B301F4" w:rsidRPr="007946DB" w:rsidTr="00CE75A9">
        <w:tc>
          <w:tcPr>
            <w:tcW w:w="1134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RPr="007946DB" w:rsidTr="00CE75A9">
        <w:tc>
          <w:tcPr>
            <w:tcW w:w="1134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1F4" w:rsidRPr="00B13468" w:rsidRDefault="00B301F4" w:rsidP="00B301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>II. Описание муниципальной практики</w:t>
      </w:r>
    </w:p>
    <w:p w:rsidR="00B301F4" w:rsidRDefault="00B301F4" w:rsidP="00B301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Pr="004F608B" w:rsidRDefault="00B301F4" w:rsidP="00B301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608B">
        <w:rPr>
          <w:rFonts w:ascii="Times New Roman" w:hAnsi="Times New Roman" w:cs="Times New Roman"/>
          <w:sz w:val="24"/>
          <w:szCs w:val="24"/>
        </w:rPr>
        <w:t>полное наименование муниципального образования и субъекта Российской Федерации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350"/>
        <w:gridCol w:w="2293"/>
      </w:tblGrid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93" w:type="dxa"/>
          </w:tcPr>
          <w:p w:rsidR="00B301F4" w:rsidRPr="00607C38" w:rsidRDefault="00B301F4" w:rsidP="00DF2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A573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 Краткое описание ситуации, обусловившей необходимость реализации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Цели и задачи практики (не более 300 слов)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04DB">
              <w:rPr>
                <w:rFonts w:ascii="Times New Roman" w:hAnsi="Times New Roman" w:cs="Times New Roman"/>
                <w:sz w:val="28"/>
                <w:szCs w:val="28"/>
              </w:rPr>
              <w:t>[…]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footnoteReference w:id="2"/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связи с необходимостью решения конкретной острой проблемы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межнациональных отношений либо иных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сфере реализации государственной национальной политики в муниципальном образовании</w:t>
            </w:r>
          </w:p>
        </w:tc>
        <w:tc>
          <w:tcPr>
            <w:tcW w:w="2293" w:type="dxa"/>
          </w:tcPr>
          <w:p w:rsidR="00B301F4" w:rsidRDefault="00B301F4" w:rsidP="00CE75A9">
            <w:pPr>
              <w:pStyle w:val="ConsPlusNormal"/>
              <w:jc w:val="center"/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  <w:r w:rsidRPr="004F608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221DE1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межнационального мира и согласия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межконфессионального диалога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с целью решения проблемы или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проблем, типичных для целого ряда муниципальных образований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сфере этнокультурного развития народов России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50" w:type="dxa"/>
          </w:tcPr>
          <w:p w:rsidR="00B301F4" w:rsidRPr="007946DB" w:rsidRDefault="00B301F4" w:rsidP="00BA77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патриотического воспитания</w:t>
            </w:r>
            <w:r w:rsidR="00F65A7B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77AE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способствовала </w:t>
            </w:r>
            <w:r w:rsidR="00F65A7B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у детей и молодежи общероссийского гражданского самосознания, чувства патриотизма, гражданской ответственности, гордости за историю </w:t>
            </w:r>
            <w:r w:rsidR="00BA77AE" w:rsidRPr="000110E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противодействию пропаганде идей экстремизма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обеспечила решение конкретной задачи в сфере адаптации и интеграции мигрантов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практики (резюме) и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мероприятий, которые были предприняты для того, чтобы реализовать практику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(«дорожная карта») (не более </w:t>
            </w:r>
            <w:r w:rsidR="00B24B06" w:rsidRPr="00B24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B06" w:rsidRPr="00480B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слов)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6297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развернутый поэтапный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мероприятий, которые были предприняты для того, чтобы реализовать практику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проведенных в ходе практики мероприятиях размещена в разделе «Календарь событий» Государственной системы мониторинга межнациональных и межконфессиональных отношений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тиражируема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 отличаются наглядностью и высоким качеством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использованы схемы, карты, диаграммы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F65A7B" w:rsidRPr="001D6C8A" w:rsidTr="00333110">
        <w:tc>
          <w:tcPr>
            <w:tcW w:w="850" w:type="dxa"/>
          </w:tcPr>
          <w:p w:rsidR="00F65A7B" w:rsidRPr="001D6C8A" w:rsidRDefault="00F65A7B" w:rsidP="003331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350" w:type="dxa"/>
          </w:tcPr>
          <w:p w:rsidR="00F65A7B" w:rsidRPr="001D6C8A" w:rsidRDefault="00F65A7B" w:rsidP="003331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сохранению и развитию культуры межнациональных (межэтнических)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2293" w:type="dxa"/>
          </w:tcPr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повышению интереса к изучению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направлена на </w:t>
            </w:r>
            <w:r w:rsidRPr="003270FA">
              <w:rPr>
                <w:rFonts w:ascii="Times New Roman" w:hAnsi="Times New Roman" w:cs="Times New Roman"/>
                <w:sz w:val="28"/>
                <w:szCs w:val="28"/>
              </w:rPr>
              <w:t>укреплени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70F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направлена на сохранение и приумножение духовного, исторического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содействовала предупреждению попы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 фальсификации истории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F65A7B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 w:rsidR="00B301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этнокультурному развитию народа (народов)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развитию 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расположенные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этнопарков, этнодеревень, иных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стимулировала развитие народных промыслов и ремесел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развитию национальных видов спорта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популяризации русского языка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изучения языков народов России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сфере адаптации и интеграции иностранных граждан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сохранения традиционного образа жизни, хозяйственной деятельности, культуры коренных малочисленных народов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получила позитивное освещение в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местном, региональном или общероссийском уровне (дать ссылки на публикации)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Осуществлялось информационное сопровождение практики в социальных сетях и блогах (дать ссылки на публикации, не более 5)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практики муниципальное образование принимало участие в региональных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общероссийских мероприятиях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6297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Pr="007946DB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 Участники проекта внедрения практики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выполнена с привлечением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национально-культурных и общественных объединений, религиозных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Практика реализована с привлечением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 реализована с привлечением спортивных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с привлечением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 культуры – музеев, библиотек и т.п.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реализована с привлечением общественных объединений, представляющих интересы мигрантов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F2770" w:rsidRPr="00DF2770" w:rsidRDefault="00DF2770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в мероприятиях представителей других муниципальных образований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именно и в каких мероприятиях)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межрегионального сотрудничества: организованное участие в мероприятиях представителей других субъектов Российской Федерации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именно и в каких мероприятиях)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других муниципальных образованиях (указать количество участников и названия мероприятий)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4BC5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</w:t>
            </w:r>
            <w:r w:rsidR="00D60F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других субъектах Российской Федерации (указать количество участников и названия мероприятий)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1435AD">
        <w:trPr>
          <w:trHeight w:val="1452"/>
        </w:trPr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 от реализации практики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(краткое описание, не более 300 слов) 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отчетном году в муниципальном образовании конфликтных ситуаций на национальной и религиозной почве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Поставленная задача решена полностью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301F4" w:rsidRPr="008C61EF" w:rsidRDefault="00B301F4" w:rsidP="00B301F4">
      <w:pPr>
        <w:pStyle w:val="ConsPlusNonformat"/>
        <w:jc w:val="center"/>
        <w:rPr>
          <w:rFonts w:ascii="Times New Roman" w:hAnsi="Times New Roman" w:cs="Times New Roman"/>
        </w:rPr>
      </w:pPr>
      <w:r w:rsidRPr="00794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9F1E89">
        <w:rPr>
          <w:rFonts w:ascii="Times New Roman" w:hAnsi="Times New Roman" w:cs="Times New Roman"/>
          <w:sz w:val="24"/>
          <w:szCs w:val="24"/>
        </w:rPr>
        <w:t>фамилия, 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</w:rPr>
        <w:t>)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301F4" w:rsidRPr="009F1E89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8A6" w:rsidRPr="007946DB" w:rsidRDefault="00A208A6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301F4" w:rsidRPr="00297928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E89">
        <w:rPr>
          <w:rFonts w:ascii="Times New Roman" w:hAnsi="Times New Roman" w:cs="Times New Roman"/>
          <w:sz w:val="24"/>
          <w:szCs w:val="24"/>
        </w:rPr>
        <w:t>визирующего должностного лица)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301F4" w:rsidRPr="009F1E89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rPr>
          <w:rFonts w:ascii="Calibri" w:eastAsia="Times New Roman" w:hAnsi="Calibri" w:cs="Calibri"/>
          <w:szCs w:val="20"/>
          <w:lang w:eastAsia="ru-RU"/>
        </w:rPr>
      </w:pPr>
    </w:p>
    <w:p w:rsidR="00C62B83" w:rsidRDefault="00C62B83"/>
    <w:sectPr w:rsidR="00C62B83" w:rsidSect="00DF2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17" w:rsidRDefault="00117E17" w:rsidP="00B301F4">
      <w:pPr>
        <w:spacing w:after="0" w:line="240" w:lineRule="auto"/>
      </w:pPr>
      <w:r>
        <w:separator/>
      </w:r>
    </w:p>
  </w:endnote>
  <w:endnote w:type="continuationSeparator" w:id="0">
    <w:p w:rsidR="00117E17" w:rsidRDefault="00117E17" w:rsidP="00B3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3E" w:rsidRDefault="00D7183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3E" w:rsidRDefault="00D7183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3E" w:rsidRDefault="00D718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17" w:rsidRDefault="00117E17" w:rsidP="00B301F4">
      <w:pPr>
        <w:spacing w:after="0" w:line="240" w:lineRule="auto"/>
      </w:pPr>
      <w:r>
        <w:separator/>
      </w:r>
    </w:p>
  </w:footnote>
  <w:footnote w:type="continuationSeparator" w:id="0">
    <w:p w:rsidR="00117E17" w:rsidRDefault="00117E17" w:rsidP="00B301F4">
      <w:pPr>
        <w:spacing w:after="0" w:line="240" w:lineRule="auto"/>
      </w:pPr>
      <w:r>
        <w:continuationSeparator/>
      </w:r>
    </w:p>
  </w:footnote>
  <w:footnote w:id="1">
    <w:p w:rsidR="00B301F4" w:rsidRPr="00AD128C" w:rsidRDefault="00B301F4" w:rsidP="00B30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173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D128C">
        <w:rPr>
          <w:sz w:val="24"/>
          <w:szCs w:val="24"/>
        </w:rPr>
        <w:t> </w:t>
      </w:r>
      <w:r w:rsidRPr="00AD128C">
        <w:rPr>
          <w:rFonts w:ascii="Times New Roman" w:hAnsi="Times New Roman" w:cs="Times New Roman"/>
          <w:sz w:val="24"/>
          <w:szCs w:val="24"/>
        </w:rPr>
        <w:t>Перечислить этнические группы, доля которых в населении превышает 1%,</w:t>
      </w:r>
      <w:r w:rsidRPr="00AD128C">
        <w:rPr>
          <w:rFonts w:ascii="Times New Roman" w:hAnsi="Times New Roman" w:cs="Times New Roman"/>
          <w:sz w:val="24"/>
          <w:szCs w:val="24"/>
        </w:rPr>
        <w:br/>
        <w:t>а при наличии в муниципальном образовании представителей коренных малочисленных народов указать их количество.</w:t>
      </w:r>
    </w:p>
  </w:footnote>
  <w:footnote w:id="2">
    <w:p w:rsidR="00B301F4" w:rsidRPr="00AD128C" w:rsidRDefault="00B301F4" w:rsidP="00B301F4">
      <w:pPr>
        <w:pStyle w:val="a4"/>
        <w:rPr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D128C">
        <w:rPr>
          <w:sz w:val="24"/>
          <w:szCs w:val="24"/>
        </w:rPr>
        <w:t> </w:t>
      </w:r>
      <w:r w:rsidRPr="00AD128C">
        <w:rPr>
          <w:rFonts w:ascii="Times New Roman" w:hAnsi="Times New Roman" w:cs="Times New Roman"/>
          <w:sz w:val="24"/>
          <w:szCs w:val="24"/>
        </w:rPr>
        <w:t>Здесь и далее в квадратные скобки включить требуемые описания.</w:t>
      </w:r>
    </w:p>
  </w:footnote>
  <w:footnote w:id="3">
    <w:p w:rsidR="00B301F4" w:rsidRPr="0085626E" w:rsidRDefault="00B301F4" w:rsidP="00B30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626E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85626E">
        <w:rPr>
          <w:rFonts w:ascii="Times New Roman" w:hAnsi="Times New Roman" w:cs="Times New Roman"/>
          <w:sz w:val="24"/>
          <w:szCs w:val="24"/>
        </w:rPr>
        <w:t xml:space="preserve">Здесь и далее вместо обозначения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626E">
        <w:rPr>
          <w:rFonts w:ascii="Times New Roman" w:hAnsi="Times New Roman" w:cs="Times New Roman"/>
          <w:sz w:val="24"/>
          <w:szCs w:val="24"/>
        </w:rPr>
        <w:t>&lt;...&gt;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626E">
        <w:rPr>
          <w:rFonts w:ascii="Times New Roman" w:hAnsi="Times New Roman" w:cs="Times New Roman"/>
          <w:sz w:val="24"/>
          <w:szCs w:val="24"/>
        </w:rPr>
        <w:t xml:space="preserve"> указываются соответствующие значения.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3E" w:rsidRDefault="00D718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563902"/>
      <w:docPartObj>
        <w:docPartGallery w:val="Page Numbers (Top of Page)"/>
        <w:docPartUnique/>
      </w:docPartObj>
    </w:sdtPr>
    <w:sdtEndPr/>
    <w:sdtContent>
      <w:p w:rsidR="00D7183E" w:rsidRDefault="00D7183E">
        <w:pPr>
          <w:pStyle w:val="a7"/>
          <w:jc w:val="center"/>
        </w:pPr>
        <w:r w:rsidRPr="00D71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1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1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8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1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183E" w:rsidRDefault="00D718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3E" w:rsidRDefault="00D718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F4"/>
    <w:rsid w:val="000110E8"/>
    <w:rsid w:val="000C5259"/>
    <w:rsid w:val="00117E17"/>
    <w:rsid w:val="001435AD"/>
    <w:rsid w:val="002070D1"/>
    <w:rsid w:val="0021048F"/>
    <w:rsid w:val="00480BA4"/>
    <w:rsid w:val="008F4048"/>
    <w:rsid w:val="009E3AB6"/>
    <w:rsid w:val="00A208A6"/>
    <w:rsid w:val="00A923F1"/>
    <w:rsid w:val="00AA78F4"/>
    <w:rsid w:val="00B24B06"/>
    <w:rsid w:val="00B301F4"/>
    <w:rsid w:val="00BA77AE"/>
    <w:rsid w:val="00C04D62"/>
    <w:rsid w:val="00C62B83"/>
    <w:rsid w:val="00D030F4"/>
    <w:rsid w:val="00D60F1D"/>
    <w:rsid w:val="00D7183E"/>
    <w:rsid w:val="00DC61B3"/>
    <w:rsid w:val="00DE194C"/>
    <w:rsid w:val="00DF2770"/>
    <w:rsid w:val="00E1315C"/>
    <w:rsid w:val="00F37E1B"/>
    <w:rsid w:val="00F65A7B"/>
    <w:rsid w:val="00F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05FE6-8A6E-416C-9F16-DAB502AC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3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301F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01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01F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183E"/>
  </w:style>
  <w:style w:type="paragraph" w:styleId="a9">
    <w:name w:val="footer"/>
    <w:basedOn w:val="a"/>
    <w:link w:val="aa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С.Б. Бережкова</dc:creator>
  <cp:keywords/>
  <dc:description/>
  <cp:lastModifiedBy>Пользователь</cp:lastModifiedBy>
  <cp:revision>2</cp:revision>
  <cp:lastPrinted>2020-06-23T09:01:00Z</cp:lastPrinted>
  <dcterms:created xsi:type="dcterms:W3CDTF">2022-04-11T09:19:00Z</dcterms:created>
  <dcterms:modified xsi:type="dcterms:W3CDTF">2022-04-11T09:19:00Z</dcterms:modified>
</cp:coreProperties>
</file>