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sz w:val="28"/>
          <w:szCs w:val="28"/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662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</w:pPr>
      <w:r/>
      <w:r/>
    </w:p>
    <w:p>
      <w:pPr>
        <w:ind w:left="-142" w:right="-1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01-12/____</w:t>
      </w:r>
      <w:r>
        <w:rPr>
          <w:sz w:val="28"/>
          <w:szCs w:val="28"/>
        </w:rPr>
        <w:t xml:space="preserve">_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lineRule="auto" w:line="252"/>
        <w:rPr>
          <w:b/>
          <w:sz w:val="27"/>
          <w:szCs w:val="28"/>
        </w:rPr>
      </w:pPr>
      <w:r>
        <w:rPr>
          <w:b/>
          <w:sz w:val="27"/>
          <w:szCs w:val="28"/>
        </w:rPr>
        <w:t xml:space="preserve">О</w:t>
      </w:r>
      <w:r>
        <w:rPr>
          <w:b/>
          <w:sz w:val="27"/>
          <w:szCs w:val="28"/>
        </w:rPr>
        <w:t xml:space="preserve"> </w:t>
      </w:r>
      <w:r>
        <w:rPr>
          <w:b/>
          <w:sz w:val="27"/>
          <w:szCs w:val="28"/>
        </w:rPr>
        <w:t xml:space="preserve">внесении</w:t>
      </w:r>
      <w:r>
        <w:rPr>
          <w:b/>
          <w:sz w:val="27"/>
          <w:szCs w:val="28"/>
        </w:rPr>
        <w:t xml:space="preserve"> изменени</w:t>
      </w:r>
      <w:r>
        <w:rPr>
          <w:b/>
          <w:sz w:val="27"/>
          <w:szCs w:val="28"/>
        </w:rPr>
        <w:t xml:space="preserve">й</w:t>
      </w:r>
      <w:r>
        <w:rPr>
          <w:b/>
          <w:sz w:val="27"/>
          <w:szCs w:val="28"/>
        </w:rPr>
        <w:t xml:space="preserve"> в Правила землепользования и застройки муниципального образования «</w:t>
      </w:r>
      <w:r>
        <w:rPr>
          <w:b/>
          <w:sz w:val="27"/>
          <w:szCs w:val="28"/>
        </w:rPr>
        <w:t xml:space="preserve">П</w:t>
      </w:r>
      <w:r>
        <w:rPr>
          <w:b/>
          <w:sz w:val="27"/>
          <w:szCs w:val="28"/>
        </w:rPr>
        <w:t xml:space="preserve">олянский</w:t>
      </w:r>
      <w:r>
        <w:rPr>
          <w:b/>
          <w:sz w:val="27"/>
          <w:szCs w:val="28"/>
        </w:rPr>
        <w:t xml:space="preserve"> </w:t>
      </w:r>
      <w:r>
        <w:rPr>
          <w:b/>
          <w:sz w:val="27"/>
          <w:szCs w:val="28"/>
        </w:rPr>
        <w:t xml:space="preserve">сельсовет» </w:t>
      </w:r>
      <w:r>
        <w:rPr>
          <w:sz w:val="27"/>
        </w:rPr>
      </w:r>
      <w:r/>
    </w:p>
    <w:p>
      <w:pPr>
        <w:jc w:val="center"/>
        <w:spacing w:lineRule="auto" w:line="252"/>
        <w:rPr>
          <w:b/>
          <w:sz w:val="27"/>
          <w:szCs w:val="28"/>
        </w:rPr>
      </w:pPr>
      <w:r>
        <w:rPr>
          <w:b/>
          <w:sz w:val="27"/>
          <w:szCs w:val="28"/>
        </w:rPr>
        <w:t xml:space="preserve">Курского</w:t>
      </w:r>
      <w:r>
        <w:rPr>
          <w:b/>
          <w:sz w:val="27"/>
          <w:szCs w:val="28"/>
        </w:rPr>
        <w:t xml:space="preserve"> </w:t>
      </w:r>
      <w:r>
        <w:rPr>
          <w:b/>
          <w:sz w:val="27"/>
          <w:szCs w:val="28"/>
        </w:rPr>
        <w:t xml:space="preserve">района Курской области</w:t>
      </w:r>
      <w:r>
        <w:rPr>
          <w:sz w:val="27"/>
        </w:rPr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</w:rPr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</w:rPr>
      </w:r>
      <w:r/>
    </w:p>
    <w:p>
      <w:pPr>
        <w:ind w:firstLine="708"/>
        <w:jc w:val="both"/>
        <w:rPr>
          <w:sz w:val="27"/>
          <w:szCs w:val="28"/>
        </w:rPr>
      </w:pPr>
      <w:r>
        <w:rPr>
          <w:sz w:val="27"/>
        </w:rPr>
      </w:r>
      <w:bookmarkStart w:id="0" w:name="_Hlk102570865"/>
      <w:r>
        <w:rPr>
          <w:sz w:val="27"/>
          <w:szCs w:val="28"/>
        </w:rPr>
        <w:t xml:space="preserve">В соответствии </w:t>
      </w:r>
      <w:r>
        <w:rPr>
          <w:sz w:val="27"/>
          <w:szCs w:val="28"/>
        </w:rPr>
        <w:t xml:space="preserve">с </w:t>
      </w:r>
      <w:r>
        <w:rPr>
          <w:sz w:val="27"/>
          <w:szCs w:val="27"/>
        </w:rPr>
        <w:t xml:space="preserve">частью 3</w:t>
      </w:r>
      <w:r>
        <w:rPr>
          <w:sz w:val="27"/>
          <w:szCs w:val="27"/>
          <w:vertAlign w:val="superscript"/>
        </w:rPr>
        <w:t xml:space="preserve">3</w:t>
      </w:r>
      <w:r>
        <w:rPr>
          <w:sz w:val="27"/>
          <w:szCs w:val="27"/>
        </w:rPr>
        <w:t xml:space="preserve"> статьи 33 Градостроительного кодекса Российской Федерации</w:t>
      </w:r>
      <w:r>
        <w:rPr>
          <w:sz w:val="27"/>
          <w:szCs w:val="28"/>
        </w:rPr>
        <w:t xml:space="preserve">, </w:t>
      </w:r>
      <w:r>
        <w:rPr>
          <w:sz w:val="27"/>
          <w:szCs w:val="28"/>
        </w:rPr>
        <w:t xml:space="preserve">Законом Курской области от 7 декабря </w:t>
      </w:r>
      <w:r>
        <w:rPr>
          <w:sz w:val="27"/>
          <w:szCs w:val="28"/>
        </w:rPr>
        <w:t xml:space="preserve">2021</w:t>
      </w:r>
      <w:r>
        <w:rPr>
          <w:sz w:val="27"/>
          <w:szCs w:val="28"/>
        </w:rPr>
        <w:t xml:space="preserve"> года № </w:t>
      </w:r>
      <w:r>
        <w:rPr>
          <w:sz w:val="27"/>
          <w:szCs w:val="28"/>
        </w:rPr>
        <w:t xml:space="preserve"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7"/>
          <w:szCs w:val="28"/>
        </w:rPr>
        <w:t xml:space="preserve">, </w:t>
      </w:r>
      <w:r>
        <w:rPr>
          <w:sz w:val="27"/>
          <w:szCs w:val="28"/>
        </w:rPr>
        <w:t xml:space="preserve">постановлением Администрации Курской области от 28.02.2022 №</w:t>
      </w:r>
      <w:r>
        <w:rPr>
          <w:sz w:val="27"/>
          <w:szCs w:val="28"/>
        </w:rPr>
        <w:t xml:space="preserve"> </w:t>
      </w:r>
      <w:r>
        <w:rPr>
          <w:sz w:val="27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>
        <w:rPr>
          <w:sz w:val="27"/>
          <w:szCs w:val="28"/>
        </w:rPr>
        <w:t xml:space="preserve">проектов правил землепользования и застройки городских и сельских поселений Курской области</w:t>
      </w:r>
      <w:bookmarkEnd w:id="1"/>
      <w:r>
        <w:rPr>
          <w:sz w:val="27"/>
          <w:szCs w:val="28"/>
        </w:rPr>
        <w:t xml:space="preserve">» </w:t>
      </w:r>
      <w:r>
        <w:rPr>
          <w:sz w:val="27"/>
          <w:szCs w:val="28"/>
        </w:rPr>
        <w:t xml:space="preserve">комитет архитектуры </w:t>
        <w:br/>
        <w:t xml:space="preserve">и градостроительства Курской области</w:t>
      </w:r>
      <w:r>
        <w:rPr>
          <w:rFonts w:eastAsia="Calibri"/>
          <w:sz w:val="27"/>
          <w:szCs w:val="28"/>
          <w:lang w:eastAsia="en-US"/>
        </w:rPr>
        <w:t xml:space="preserve"> </w:t>
      </w:r>
      <w:r>
        <w:rPr>
          <w:sz w:val="27"/>
          <w:szCs w:val="28"/>
        </w:rPr>
        <w:t xml:space="preserve">РЕШИЛ</w:t>
      </w:r>
      <w:r>
        <w:rPr>
          <w:sz w:val="27"/>
          <w:szCs w:val="28"/>
        </w:rPr>
        <w:t xml:space="preserve">:</w:t>
      </w:r>
      <w:r>
        <w:rPr>
          <w:sz w:val="27"/>
        </w:rPr>
      </w:r>
      <w:r/>
    </w:p>
    <w:p>
      <w:pPr>
        <w:pStyle w:val="656"/>
        <w:ind w:firstLine="709"/>
        <w:jc w:val="both"/>
        <w:rPr>
          <w:sz w:val="27"/>
          <w:szCs w:val="28"/>
        </w:rPr>
      </w:pPr>
      <w:r>
        <w:rPr>
          <w:sz w:val="27"/>
          <w:szCs w:val="28"/>
          <w:shd w:val="clear" w:fill="FFFFFF" w:color="FFFFFF"/>
        </w:rPr>
        <w:t xml:space="preserve">Утвердить прилагаем</w:t>
      </w:r>
      <w:r>
        <w:rPr>
          <w:sz w:val="27"/>
          <w:szCs w:val="28"/>
          <w:shd w:val="clear" w:fill="FFFFFF" w:color="FFFFFF"/>
        </w:rPr>
        <w:t xml:space="preserve">ые</w:t>
      </w:r>
      <w:r>
        <w:rPr>
          <w:sz w:val="27"/>
          <w:szCs w:val="28"/>
          <w:shd w:val="clear" w:fill="FFFFFF" w:color="FFFFFF"/>
        </w:rPr>
        <w:t xml:space="preserve"> изменени</w:t>
      </w:r>
      <w:r>
        <w:rPr>
          <w:sz w:val="27"/>
          <w:szCs w:val="28"/>
          <w:shd w:val="clear" w:fill="FFFFFF" w:color="FFFFFF"/>
        </w:rPr>
        <w:t xml:space="preserve">я</w:t>
      </w:r>
      <w:r>
        <w:rPr>
          <w:sz w:val="27"/>
          <w:szCs w:val="28"/>
          <w:shd w:val="clear" w:fill="FFFFFF" w:color="FFFFFF"/>
        </w:rPr>
        <w:t xml:space="preserve">, котор</w:t>
      </w:r>
      <w:r>
        <w:rPr>
          <w:sz w:val="27"/>
          <w:szCs w:val="28"/>
          <w:shd w:val="clear" w:fill="FFFFFF" w:color="FFFFFF"/>
        </w:rPr>
        <w:t xml:space="preserve">ы</w:t>
      </w:r>
      <w:r>
        <w:rPr>
          <w:sz w:val="27"/>
          <w:szCs w:val="28"/>
          <w:shd w:val="clear" w:fill="FFFFFF" w:color="FFFFFF"/>
        </w:rPr>
        <w:t xml:space="preserve">е</w:t>
      </w:r>
      <w:r>
        <w:rPr>
          <w:sz w:val="27"/>
          <w:szCs w:val="28"/>
          <w:shd w:val="clear" w:fill="FFFFFF" w:color="FFFFFF"/>
        </w:rPr>
        <w:t xml:space="preserve"> внос</w:t>
      </w:r>
      <w:r>
        <w:rPr>
          <w:sz w:val="27"/>
          <w:szCs w:val="28"/>
          <w:shd w:val="clear" w:fill="FFFFFF" w:color="FFFFFF"/>
        </w:rPr>
        <w:t xml:space="preserve">я</w:t>
      </w:r>
      <w:r>
        <w:rPr>
          <w:sz w:val="27"/>
          <w:szCs w:val="28"/>
          <w:shd w:val="clear" w:fill="FFFFFF" w:color="FFFFFF"/>
        </w:rPr>
        <w:t xml:space="preserve">тся </w:t>
      </w:r>
      <w:r>
        <w:rPr>
          <w:sz w:val="27"/>
          <w:szCs w:val="28"/>
          <w:shd w:val="clear" w:fill="FFFFFF" w:color="FFFFFF"/>
        </w:rPr>
        <w:t xml:space="preserve">в </w:t>
      </w:r>
      <w:r>
        <w:rPr>
          <w:sz w:val="27"/>
          <w:szCs w:val="28"/>
          <w:shd w:val="clear" w:fill="FFFFFF" w:color="FFFFFF"/>
        </w:rPr>
        <w:t xml:space="preserve">П</w:t>
      </w:r>
      <w:r>
        <w:rPr>
          <w:sz w:val="27"/>
          <w:szCs w:val="28"/>
          <w:shd w:val="clear" w:fill="FFFFFF" w:color="FFFFFF"/>
        </w:rPr>
        <w:t xml:space="preserve">равила землепользования и застройки муниципального образования «</w:t>
      </w:r>
      <w:r>
        <w:rPr>
          <w:sz w:val="27"/>
          <w:szCs w:val="28"/>
          <w:shd w:val="clear" w:fill="FFFFFF" w:color="FFFFFF"/>
        </w:rPr>
        <w:t xml:space="preserve">П</w:t>
      </w:r>
      <w:r>
        <w:rPr>
          <w:sz w:val="27"/>
          <w:szCs w:val="28"/>
          <w:shd w:val="clear" w:fill="FFFFFF" w:color="FFFFFF"/>
        </w:rPr>
        <w:t xml:space="preserve">олянск</w:t>
      </w:r>
      <w:r>
        <w:rPr>
          <w:sz w:val="27"/>
          <w:szCs w:val="28"/>
          <w:shd w:val="clear" w:fill="FFFFFF" w:color="FFFFFF"/>
        </w:rPr>
        <w:t xml:space="preserve">ий </w:t>
      </w:r>
      <w:r>
        <w:rPr>
          <w:sz w:val="27"/>
          <w:szCs w:val="28"/>
          <w:shd w:val="clear" w:fill="FFFFFF" w:color="FFFFFF"/>
        </w:rPr>
        <w:t xml:space="preserve">сельсовет» </w:t>
      </w:r>
      <w:r>
        <w:rPr>
          <w:sz w:val="27"/>
          <w:szCs w:val="28"/>
          <w:shd w:val="clear" w:fill="FFFFFF" w:color="FFFFFF"/>
        </w:rPr>
        <w:t xml:space="preserve">Курского</w:t>
      </w:r>
      <w:r>
        <w:rPr>
          <w:sz w:val="27"/>
          <w:szCs w:val="28"/>
          <w:shd w:val="clear" w:fill="FFFFFF" w:color="FFFFFF"/>
        </w:rPr>
        <w:t xml:space="preserve"> района Курской области</w:t>
      </w:r>
      <w:r>
        <w:rPr>
          <w:sz w:val="27"/>
          <w:szCs w:val="28"/>
          <w:shd w:val="clear" w:fill="FFFFFF" w:color="FFFFFF"/>
        </w:rPr>
        <w:t xml:space="preserve">,</w:t>
      </w:r>
      <w:r>
        <w:rPr>
          <w:sz w:val="27"/>
        </w:rPr>
        <w:t xml:space="preserve"> </w:t>
      </w:r>
      <w:r>
        <w:rPr>
          <w:sz w:val="27"/>
          <w:szCs w:val="28"/>
        </w:rPr>
        <w:t xml:space="preserve">утвержденные </w:t>
      </w:r>
      <w:r>
        <w:rPr>
          <w:sz w:val="27"/>
          <w:szCs w:val="28"/>
        </w:rPr>
        <w:t xml:space="preserve">решением Собрания де</w:t>
      </w:r>
      <w:r>
        <w:rPr>
          <w:sz w:val="27"/>
          <w:szCs w:val="28"/>
        </w:rPr>
        <w:t xml:space="preserve">путатов </w:t>
      </w:r>
      <w:r>
        <w:rPr>
          <w:sz w:val="27"/>
          <w:szCs w:val="28"/>
        </w:rPr>
        <w:t xml:space="preserve">Полянского</w:t>
      </w:r>
      <w:r>
        <w:rPr>
          <w:sz w:val="27"/>
          <w:szCs w:val="28"/>
        </w:rPr>
        <w:t xml:space="preserve"> сельсовета </w:t>
      </w:r>
      <w:r>
        <w:rPr>
          <w:sz w:val="27"/>
          <w:szCs w:val="28"/>
        </w:rPr>
        <w:t xml:space="preserve">К</w:t>
      </w:r>
      <w:r>
        <w:rPr>
          <w:sz w:val="27"/>
          <w:szCs w:val="28"/>
        </w:rPr>
        <w:t xml:space="preserve">урского района Курской области от </w:t>
      </w:r>
      <w:r>
        <w:rPr>
          <w:sz w:val="27"/>
          <w:szCs w:val="28"/>
        </w:rPr>
        <w:t xml:space="preserve">27 апреля </w:t>
      </w:r>
      <w:r>
        <w:rPr>
          <w:sz w:val="27"/>
          <w:szCs w:val="28"/>
        </w:rPr>
        <w:t xml:space="preserve">2012 года №</w:t>
      </w:r>
      <w:r>
        <w:rPr>
          <w:sz w:val="27"/>
          <w:szCs w:val="28"/>
        </w:rPr>
        <w:t xml:space="preserve"> </w:t>
      </w:r>
      <w:r>
        <w:rPr>
          <w:sz w:val="27"/>
          <w:szCs w:val="28"/>
        </w:rPr>
        <w:t xml:space="preserve">1</w:t>
      </w:r>
      <w:r>
        <w:rPr>
          <w:sz w:val="27"/>
          <w:szCs w:val="28"/>
        </w:rPr>
        <w:t xml:space="preserve">4</w:t>
      </w:r>
      <w:r>
        <w:rPr>
          <w:sz w:val="27"/>
          <w:szCs w:val="28"/>
        </w:rPr>
        <w:t xml:space="preserve">-5-3 </w:t>
      </w:r>
      <w:r>
        <w:rPr>
          <w:sz w:val="27"/>
          <w:szCs w:val="28"/>
        </w:rPr>
        <w:t xml:space="preserve">(в редакции решений Собрания депутатов П</w:t>
      </w:r>
      <w:r>
        <w:rPr>
          <w:sz w:val="27"/>
          <w:szCs w:val="28"/>
        </w:rPr>
        <w:t xml:space="preserve">олянского</w:t>
      </w:r>
      <w:r>
        <w:rPr>
          <w:sz w:val="27"/>
          <w:szCs w:val="28"/>
        </w:rPr>
        <w:t xml:space="preserve"> сельсовета Курского района Курской области </w:t>
      </w:r>
      <w:r>
        <w:rPr>
          <w:sz w:val="27"/>
          <w:szCs w:val="28"/>
        </w:rPr>
        <w:br/>
      </w:r>
      <w:r>
        <w:rPr>
          <w:sz w:val="27"/>
          <w:szCs w:val="28"/>
        </w:rPr>
        <w:t xml:space="preserve">от 23 декабря 2014 г. № 123-5-39, от 28 октября 2016 г. № 200-5-70,</w:t>
      </w:r>
      <w:r>
        <w:rPr>
          <w:sz w:val="27"/>
          <w:szCs w:val="28"/>
        </w:rPr>
        <w:br/>
      </w:r>
      <w:r>
        <w:rPr>
          <w:sz w:val="27"/>
          <w:szCs w:val="28"/>
        </w:rPr>
        <w:t xml:space="preserve">от 22 декабря 2017 г. № 17-6-6, от 28 февраля 2018 года № 32-6-10,</w:t>
      </w:r>
      <w:r>
        <w:rPr>
          <w:sz w:val="27"/>
          <w:szCs w:val="28"/>
        </w:rPr>
        <w:br/>
      </w:r>
      <w:r>
        <w:rPr>
          <w:sz w:val="27"/>
          <w:szCs w:val="28"/>
        </w:rPr>
        <w:t xml:space="preserve">от 31 июля 2018 г. № 47-6-16,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от 25 сентября 2019 г. № 85-6-33,</w:t>
      </w:r>
      <w:r>
        <w:rPr>
          <w:sz w:val="27"/>
          <w:szCs w:val="28"/>
        </w:rPr>
        <w:br/>
      </w:r>
      <w:r>
        <w:rPr>
          <w:sz w:val="27"/>
          <w:szCs w:val="28"/>
        </w:rPr>
        <w:t xml:space="preserve">от 20 апреля 2020 г. № 119-6-45,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от 21 декабря 2020 г. № 133-6-51,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решений комитета архитектуры и градостроительства Курской области</w:t>
      </w:r>
      <w:r>
        <w:rPr>
          <w:sz w:val="27"/>
          <w:szCs w:val="28"/>
        </w:rPr>
        <w:t xml:space="preserve"> </w:t>
      </w:r>
      <w:r>
        <w:rPr>
          <w:sz w:val="27"/>
          <w:szCs w:val="28"/>
        </w:rPr>
        <w:t xml:space="preserve">от 9 февраля 2023 года № 01-12/47, от 3 мая 2023 года № 01-12/133)</w:t>
      </w:r>
      <w:r>
        <w:rPr>
          <w:sz w:val="27"/>
          <w:szCs w:val="28"/>
        </w:rPr>
        <w:t xml:space="preserve">.</w:t>
      </w:r>
      <w:r>
        <w:rPr>
          <w:sz w:val="27"/>
        </w:rPr>
      </w:r>
      <w:r/>
    </w:p>
    <w:p>
      <w:pPr>
        <w:pStyle w:val="656"/>
        <w:jc w:val="both"/>
        <w:rPr>
          <w:sz w:val="27"/>
          <w:szCs w:val="28"/>
          <w:shd w:val="clear" w:fill="FFFFFF" w:color="FFFFFF"/>
        </w:rPr>
      </w:pPr>
      <w:r>
        <w:rPr>
          <w:sz w:val="27"/>
          <w:szCs w:val="28"/>
          <w:shd w:val="clear" w:fill="FFFFFF" w:color="FFFFFF"/>
        </w:rPr>
      </w:r>
      <w:r>
        <w:rPr>
          <w:sz w:val="27"/>
        </w:rPr>
      </w:r>
      <w:r/>
    </w:p>
    <w:p>
      <w:pPr>
        <w:pStyle w:val="656"/>
        <w:jc w:val="both"/>
        <w:rPr>
          <w:sz w:val="28"/>
          <w:szCs w:val="28"/>
          <w:shd w:val="clear" w:fill="FFFFFF" w:color="FFFFFF"/>
        </w:rPr>
      </w:pPr>
      <w:r>
        <w:rPr>
          <w:sz w:val="28"/>
          <w:szCs w:val="28"/>
          <w:shd w:val="clear" w:fill="FFFFFF" w:color="FFFFFF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комитета,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лавный архитектор Курской области</w:t>
      </w: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С.Г.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</w:t>
      </w:r>
      <w:r>
        <w:rPr>
          <w:sz w:val="28"/>
          <w:szCs w:val="28"/>
        </w:rPr>
        <w:t xml:space="preserve">ов</w:t>
      </w:r>
      <w:bookmarkEnd w:id="0"/>
      <w:r/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Ы</w:t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  <w:r/>
    </w:p>
    <w:p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>
        <w:rPr>
          <w:sz w:val="28"/>
          <w:szCs w:val="28"/>
        </w:rPr>
        <w:t xml:space="preserve">июня 2023 года № 01-12/___</w:t>
      </w:r>
      <w:r>
        <w:rPr>
          <w:sz w:val="28"/>
          <w:szCs w:val="28"/>
        </w:rPr>
        <w:t xml:space="preserve">_</w:t>
      </w:r>
      <w:bookmarkStart w:id="2" w:name="_GoBack"/>
      <w:r/>
      <w:bookmarkEnd w:id="2"/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,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</w:t>
      </w:r>
      <w:r>
        <w:rPr>
          <w:b/>
          <w:bCs/>
          <w:sz w:val="28"/>
          <w:szCs w:val="28"/>
        </w:rPr>
        <w:t xml:space="preserve">ы</w:t>
      </w:r>
      <w:r>
        <w:rPr>
          <w:b/>
          <w:bCs/>
          <w:sz w:val="28"/>
          <w:szCs w:val="28"/>
        </w:rPr>
        <w:t xml:space="preserve">е</w:t>
      </w:r>
      <w:r>
        <w:rPr>
          <w:b/>
          <w:bCs/>
          <w:sz w:val="28"/>
          <w:szCs w:val="28"/>
        </w:rPr>
        <w:t xml:space="preserve"> внос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тся в Правила землепользования и застройки муниципального образования «П</w:t>
      </w:r>
      <w:r>
        <w:rPr>
          <w:b/>
          <w:bCs/>
          <w:sz w:val="28"/>
          <w:szCs w:val="28"/>
        </w:rPr>
        <w:t xml:space="preserve">олянский</w:t>
      </w:r>
      <w:r>
        <w:rPr>
          <w:b/>
          <w:bCs/>
          <w:sz w:val="28"/>
          <w:szCs w:val="28"/>
        </w:rPr>
        <w:t xml:space="preserve"> сельсовет» Курского района Курской области, утвержденн</w:t>
      </w:r>
      <w:r>
        <w:rPr>
          <w:b/>
          <w:bCs/>
          <w:sz w:val="28"/>
          <w:szCs w:val="28"/>
        </w:rPr>
        <w:t xml:space="preserve">ые решением Собрания депутатов П</w:t>
      </w:r>
      <w:r>
        <w:rPr>
          <w:b/>
          <w:bCs/>
          <w:sz w:val="28"/>
          <w:szCs w:val="28"/>
        </w:rPr>
        <w:t xml:space="preserve">олянского</w:t>
      </w:r>
      <w:r>
        <w:rPr>
          <w:b/>
          <w:bCs/>
          <w:sz w:val="28"/>
          <w:szCs w:val="28"/>
        </w:rPr>
        <w:t xml:space="preserve"> сельсовета</w:t>
      </w:r>
      <w:r>
        <w:rPr>
          <w:b/>
          <w:bCs/>
          <w:sz w:val="28"/>
          <w:szCs w:val="28"/>
        </w:rPr>
        <w:t xml:space="preserve"> Курского района Курской области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27 апреля </w:t>
      </w:r>
      <w:r>
        <w:rPr>
          <w:b/>
          <w:sz w:val="28"/>
          <w:szCs w:val="28"/>
        </w:rPr>
        <w:t xml:space="preserve">2012 года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14</w:t>
      </w:r>
      <w:r>
        <w:rPr>
          <w:b/>
          <w:sz w:val="28"/>
          <w:szCs w:val="28"/>
        </w:rPr>
        <w:t xml:space="preserve">-5-3</w:t>
      </w:r>
      <w:r>
        <w:rPr>
          <w:b/>
          <w:sz w:val="28"/>
          <w:szCs w:val="28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ind w:firstLine="708"/>
        <w:jc w:val="both"/>
        <w:spacing w:after="200"/>
        <w:widowControl w:val="off"/>
        <w:rPr>
          <w:rFonts w:eastAsia="Calibri"/>
          <w:b w:val="false"/>
          <w:bCs/>
          <w:sz w:val="28"/>
          <w:szCs w:val="28"/>
        </w:rPr>
        <w:outlineLvl w:val="2"/>
      </w:pPr>
      <w:r>
        <w:rPr>
          <w:b w:val="false"/>
          <w:bCs/>
          <w:sz w:val="28"/>
          <w:szCs w:val="28"/>
        </w:rPr>
        <w:t xml:space="preserve">В </w:t>
      </w:r>
      <w:r>
        <w:rPr>
          <w:b w:val="false"/>
          <w:bCs/>
          <w:sz w:val="28"/>
          <w:szCs w:val="28"/>
        </w:rPr>
        <w:t xml:space="preserve">подразделе</w:t>
      </w:r>
      <w:r>
        <w:rPr>
          <w:b w:val="false"/>
          <w:bCs/>
          <w:sz w:val="28"/>
          <w:szCs w:val="28"/>
        </w:rPr>
        <w:t xml:space="preserve"> </w:t>
      </w:r>
      <w:r>
        <w:rPr>
          <w:b w:val="false"/>
          <w:bCs/>
          <w:sz w:val="28"/>
          <w:szCs w:val="28"/>
        </w:rPr>
        <w:t xml:space="preserve">2.</w:t>
      </w:r>
      <w:r>
        <w:rPr>
          <w:b w:val="false"/>
          <w:bCs/>
          <w:sz w:val="28"/>
          <w:szCs w:val="28"/>
        </w:rPr>
        <w:t xml:space="preserve">7 </w:t>
      </w:r>
      <w:r>
        <w:rPr>
          <w:b w:val="false"/>
          <w:bCs/>
          <w:sz w:val="28"/>
          <w:szCs w:val="28"/>
        </w:rPr>
        <w:t xml:space="preserve">под</w:t>
      </w:r>
      <w:r>
        <w:rPr>
          <w:b w:val="false"/>
          <w:bCs/>
          <w:sz w:val="28"/>
          <w:szCs w:val="28"/>
        </w:rPr>
        <w:t xml:space="preserve">раздела</w:t>
      </w:r>
      <w:r>
        <w:rPr>
          <w:b w:val="false"/>
          <w:bCs/>
          <w:sz w:val="28"/>
          <w:szCs w:val="28"/>
        </w:rPr>
        <w:t xml:space="preserve"> 2</w:t>
      </w:r>
      <w:r>
        <w:rPr>
          <w:b w:val="false"/>
          <w:bCs/>
          <w:sz w:val="28"/>
          <w:szCs w:val="28"/>
        </w:rPr>
        <w:t xml:space="preserve"> </w:t>
      </w:r>
      <w:r>
        <w:rPr>
          <w:b w:val="false"/>
          <w:bCs/>
          <w:sz w:val="28"/>
          <w:szCs w:val="28"/>
        </w:rPr>
        <w:t xml:space="preserve">раздела </w:t>
      </w:r>
      <w:r>
        <w:rPr>
          <w:b w:val="false"/>
          <w:bCs/>
          <w:sz w:val="28"/>
          <w:szCs w:val="28"/>
          <w:lang w:val="en-US"/>
        </w:rPr>
        <w:t xml:space="preserve">III</w:t>
      </w:r>
      <w:r>
        <w:rPr>
          <w:b w:val="false"/>
          <w:bCs/>
          <w:sz w:val="28"/>
          <w:szCs w:val="28"/>
        </w:rPr>
        <w:t xml:space="preserve"> таблицу</w:t>
      </w:r>
      <w:r>
        <w:rPr>
          <w:b w:val="false"/>
          <w:bCs/>
          <w:sz w:val="28"/>
          <w:szCs w:val="28"/>
        </w:rPr>
        <w:t xml:space="preserve"> </w:t>
      </w:r>
      <w:r>
        <w:rPr>
          <w:b w:val="false"/>
          <w:bCs/>
          <w:sz w:val="28"/>
          <w:szCs w:val="28"/>
        </w:rPr>
        <w:t xml:space="preserve">6 «</w:t>
      </w:r>
      <w:r>
        <w:rPr>
          <w:rFonts w:eastAsia="Calibri"/>
          <w:b w:val="false"/>
          <w:sz w:val="28"/>
          <w:szCs w:val="28"/>
          <w:lang w:eastAsia="en-US"/>
        </w:rPr>
        <w:t xml:space="preserve">Виды разрешенного использования земельных участков и объектов капитального строительства для зоны инженерной инфраструктуры</w:t>
      </w:r>
      <w:r>
        <w:rPr>
          <w:b w:val="false"/>
          <w:bCs/>
          <w:sz w:val="28"/>
          <w:szCs w:val="28"/>
        </w:rPr>
        <w:t xml:space="preserve">»</w:t>
      </w:r>
      <w:r>
        <w:rPr>
          <w:b w:val="false"/>
          <w:bCs/>
          <w:sz w:val="28"/>
          <w:szCs w:val="28"/>
        </w:rPr>
        <w:t xml:space="preserve"> </w:t>
      </w:r>
      <w:r>
        <w:rPr>
          <w:b w:val="false"/>
          <w:bCs/>
          <w:sz w:val="28"/>
          <w:szCs w:val="28"/>
        </w:rPr>
        <w:t xml:space="preserve">дополнить позици</w:t>
      </w:r>
      <w:r>
        <w:rPr>
          <w:b w:val="false"/>
          <w:bCs/>
          <w:sz w:val="28"/>
          <w:szCs w:val="28"/>
        </w:rPr>
        <w:t xml:space="preserve">ями</w:t>
      </w:r>
      <w:r>
        <w:rPr>
          <w:b w:val="false"/>
          <w:bCs/>
          <w:sz w:val="28"/>
          <w:szCs w:val="28"/>
        </w:rPr>
        <w:t xml:space="preserve"> 5</w:t>
      </w:r>
      <w:r>
        <w:rPr>
          <w:b w:val="false"/>
          <w:bCs/>
          <w:sz w:val="28"/>
          <w:szCs w:val="28"/>
          <w:vertAlign w:val="superscript"/>
        </w:rPr>
        <w:t xml:space="preserve">1</w:t>
      </w:r>
      <w:r>
        <w:rPr>
          <w:b w:val="false"/>
          <w:bCs/>
          <w:sz w:val="28"/>
          <w:szCs w:val="28"/>
        </w:rPr>
        <w:t xml:space="preserve">, 5</w:t>
      </w:r>
      <w:r>
        <w:rPr>
          <w:b w:val="false"/>
          <w:bCs/>
          <w:sz w:val="28"/>
          <w:szCs w:val="28"/>
          <w:vertAlign w:val="superscript"/>
        </w:rPr>
        <w:t xml:space="preserve">2</w:t>
      </w:r>
      <w:r>
        <w:rPr>
          <w:b w:val="false"/>
          <w:bCs/>
          <w:sz w:val="28"/>
          <w:szCs w:val="28"/>
        </w:rPr>
        <w:t xml:space="preserve">, 5</w:t>
      </w:r>
      <w:r>
        <w:rPr>
          <w:b w:val="false"/>
          <w:bCs/>
          <w:sz w:val="28"/>
          <w:szCs w:val="28"/>
          <w:vertAlign w:val="superscript"/>
        </w:rPr>
        <w:t xml:space="preserve">3</w:t>
      </w:r>
      <w:r>
        <w:rPr>
          <w:b w:val="false"/>
          <w:bCs/>
          <w:sz w:val="28"/>
          <w:szCs w:val="28"/>
        </w:rPr>
        <w:t xml:space="preserve"> </w:t>
      </w:r>
      <w:r>
        <w:rPr>
          <w:b w:val="false"/>
          <w:bCs/>
          <w:sz w:val="28"/>
          <w:szCs w:val="28"/>
        </w:rPr>
        <w:t xml:space="preserve">следующего содержания:</w:t>
      </w:r>
      <w:r>
        <w:rPr>
          <w:b w:val="false"/>
        </w:rPr>
      </w:r>
      <w:r/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</w:t>
      </w:r>
      <w:r/>
    </w:p>
    <w:tbl>
      <w:tblPr>
        <w:tblW w:w="9072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7"/>
        <w:gridCol w:w="992"/>
        <w:gridCol w:w="4820"/>
      </w:tblGrid>
      <w:tr>
        <w:trPr>
          <w:trHeight w:val="416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 xml:space="preserve">5</w:t>
            </w:r>
            <w:r>
              <w:rPr>
                <w:sz w:val="28"/>
                <w:szCs w:val="28"/>
                <w:vertAlign w:val="superscript"/>
                <w:lang w:eastAsia="en-US"/>
              </w:rPr>
              <w:t xml:space="preserve">1</w:t>
            </w:r>
            <w:r>
              <w:rPr>
                <w:sz w:val="28"/>
                <w:szCs w:val="28"/>
                <w:vertAlign w:val="superscript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spacing w:lineRule="auto" w:line="250"/>
              <w:rPr>
                <w:sz w:val="28"/>
              </w:rPr>
            </w:pPr>
            <w:r>
              <w:rPr>
                <w:sz w:val="28"/>
              </w:rPr>
              <w:t xml:space="preserve">Земельные участки (территории) общего пользования</w:t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34"/>
              <w:jc w:val="center"/>
              <w:spacing w:lineRule="auto" w:line="2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12.0</w:t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82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Rule="auto" w:line="25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  <w:r>
              <w:rPr>
                <w:sz w:val="28"/>
              </w:rPr>
            </w:r>
            <w:r/>
          </w:p>
        </w:tc>
      </w:tr>
      <w:tr>
        <w:trPr>
          <w:trHeight w:val="416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 xml:space="preserve">5</w:t>
            </w:r>
            <w:r>
              <w:rPr>
                <w:sz w:val="28"/>
                <w:szCs w:val="28"/>
                <w:vertAlign w:val="superscript"/>
                <w:lang w:eastAsia="en-US"/>
              </w:rPr>
              <w:t xml:space="preserve">2</w:t>
            </w:r>
            <w:r>
              <w:rPr>
                <w:sz w:val="28"/>
                <w:szCs w:val="28"/>
                <w:vertAlign w:val="superscript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ind w:firstLine="0"/>
              <w:jc w:val="both"/>
              <w:spacing w:lineRule="auto" w:line="250"/>
              <w:rPr>
                <w:sz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  <w:t xml:space="preserve">Улично-дорожная сеть</w:t>
            </w:r>
            <w:r>
              <w:rPr>
                <w:sz w:val="28"/>
              </w:rPr>
            </w:r>
            <w:r/>
          </w:p>
          <w:p>
            <w:pPr>
              <w:ind w:right="175"/>
              <w:jc w:val="center"/>
              <w:spacing w:lineRule="auto" w:line="2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34"/>
              <w:jc w:val="center"/>
              <w:spacing w:lineRule="auto" w:line="2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12.0.1</w:t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82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Rule="auto" w:line="250"/>
              <w:rPr>
                <w:sz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  <w:r>
              <w:rPr>
                <w:sz w:val="28"/>
              </w:rPr>
            </w:r>
            <w:r/>
          </w:p>
          <w:p>
            <w:pPr>
              <w:jc w:val="both"/>
              <w:spacing w:lineRule="auto" w:line="250"/>
              <w:rPr>
                <w:sz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портных средств</w:t>
            </w:r>
            <w:r>
              <w:rPr>
                <w:sz w:val="28"/>
              </w:rPr>
            </w:r>
            <w:r/>
          </w:p>
        </w:tc>
      </w:tr>
      <w:tr>
        <w:trPr>
          <w:trHeight w:val="416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 xml:space="preserve">5</w:t>
            </w:r>
            <w:r>
              <w:rPr>
                <w:sz w:val="28"/>
                <w:szCs w:val="28"/>
                <w:vertAlign w:val="superscript"/>
                <w:lang w:eastAsia="en-US"/>
              </w:rPr>
              <w:t xml:space="preserve">3</w:t>
            </w:r>
            <w:r>
              <w:rPr>
                <w:sz w:val="28"/>
                <w:szCs w:val="28"/>
                <w:vertAlign w:val="superscript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pStyle w:val="663"/>
              <w:ind w:firstLine="0"/>
              <w:jc w:val="both"/>
              <w:rPr>
                <w:sz w:val="28"/>
              </w:rPr>
            </w:pPr>
            <w:r>
              <w:rPr>
                <w:sz w:val="28"/>
                <w:szCs w:val="28"/>
                <w:highlight w:val="none"/>
              </w:rPr>
              <w:t xml:space="preserve">Благоустройство территории</w:t>
            </w:r>
            <w:r>
              <w:rPr>
                <w:sz w:val="28"/>
                <w:szCs w:val="28"/>
                <w:highlight w:val="none"/>
              </w:rPr>
              <w:t xml:space="preserve"> </w:t>
            </w:r>
            <w:r>
              <w:rPr>
                <w:sz w:val="28"/>
              </w:rPr>
            </w:r>
            <w:r/>
          </w:p>
          <w:p>
            <w:pPr>
              <w:ind w:right="175"/>
              <w:jc w:val="center"/>
              <w:spacing w:lineRule="auto" w:line="235"/>
              <w:rPr>
                <w:sz w:val="28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sz w:val="28"/>
              </w:rPr>
            </w:r>
            <w:r/>
          </w:p>
          <w:p>
            <w:pPr>
              <w:ind w:right="175"/>
              <w:jc w:val="center"/>
              <w:spacing w:lineRule="auto" w:line="2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34"/>
              <w:jc w:val="center"/>
              <w:spacing w:lineRule="auto" w:line="23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12.0.2</w:t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820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</w:t>
            </w:r>
            <w:r>
              <w:rPr>
                <w:sz w:val="28"/>
              </w:rPr>
              <w:t xml:space="preserve">применяемых как составные части благоустройства территории, общественных туалетов</w:t>
            </w:r>
            <w:r>
              <w:rPr>
                <w:sz w:val="28"/>
              </w:rPr>
            </w:r>
            <w:r/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ind w:right="-568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3">
    <w:name w:val="Heading 1"/>
    <w:basedOn w:val="641"/>
    <w:next w:val="641"/>
    <w:link w:val="47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4">
    <w:name w:val="Heading 1 Char"/>
    <w:basedOn w:val="642"/>
    <w:link w:val="473"/>
    <w:uiPriority w:val="9"/>
    <w:rPr>
      <w:rFonts w:ascii="Arial" w:hAnsi="Arial" w:cs="Arial" w:eastAsia="Arial"/>
      <w:sz w:val="40"/>
      <w:szCs w:val="40"/>
    </w:rPr>
  </w:style>
  <w:style w:type="paragraph" w:styleId="475">
    <w:name w:val="Heading 2"/>
    <w:basedOn w:val="641"/>
    <w:next w:val="641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6">
    <w:name w:val="Heading 2 Char"/>
    <w:basedOn w:val="642"/>
    <w:link w:val="475"/>
    <w:uiPriority w:val="9"/>
    <w:rPr>
      <w:rFonts w:ascii="Arial" w:hAnsi="Arial" w:cs="Arial" w:eastAsia="Arial"/>
      <w:sz w:val="34"/>
    </w:rPr>
  </w:style>
  <w:style w:type="paragraph" w:styleId="477">
    <w:name w:val="Heading 3"/>
    <w:basedOn w:val="641"/>
    <w:next w:val="641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8">
    <w:name w:val="Heading 3 Char"/>
    <w:basedOn w:val="642"/>
    <w:link w:val="477"/>
    <w:uiPriority w:val="9"/>
    <w:rPr>
      <w:rFonts w:ascii="Arial" w:hAnsi="Arial" w:cs="Arial" w:eastAsia="Arial"/>
      <w:sz w:val="30"/>
      <w:szCs w:val="30"/>
    </w:rPr>
  </w:style>
  <w:style w:type="paragraph" w:styleId="479">
    <w:name w:val="Heading 4"/>
    <w:basedOn w:val="641"/>
    <w:next w:val="641"/>
    <w:link w:val="48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0">
    <w:name w:val="Heading 4 Char"/>
    <w:basedOn w:val="642"/>
    <w:link w:val="479"/>
    <w:uiPriority w:val="9"/>
    <w:rPr>
      <w:rFonts w:ascii="Arial" w:hAnsi="Arial" w:cs="Arial" w:eastAsia="Arial"/>
      <w:b/>
      <w:bCs/>
      <w:sz w:val="26"/>
      <w:szCs w:val="26"/>
    </w:rPr>
  </w:style>
  <w:style w:type="paragraph" w:styleId="481">
    <w:name w:val="Heading 5"/>
    <w:basedOn w:val="641"/>
    <w:next w:val="641"/>
    <w:link w:val="48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2">
    <w:name w:val="Heading 5 Char"/>
    <w:basedOn w:val="642"/>
    <w:link w:val="481"/>
    <w:uiPriority w:val="9"/>
    <w:rPr>
      <w:rFonts w:ascii="Arial" w:hAnsi="Arial" w:cs="Arial" w:eastAsia="Arial"/>
      <w:b/>
      <w:bCs/>
      <w:sz w:val="24"/>
      <w:szCs w:val="24"/>
    </w:rPr>
  </w:style>
  <w:style w:type="paragraph" w:styleId="483">
    <w:name w:val="Heading 6"/>
    <w:basedOn w:val="641"/>
    <w:next w:val="641"/>
    <w:link w:val="4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4">
    <w:name w:val="Heading 6 Char"/>
    <w:basedOn w:val="642"/>
    <w:link w:val="483"/>
    <w:uiPriority w:val="9"/>
    <w:rPr>
      <w:rFonts w:ascii="Arial" w:hAnsi="Arial" w:cs="Arial" w:eastAsia="Arial"/>
      <w:b/>
      <w:bCs/>
      <w:sz w:val="22"/>
      <w:szCs w:val="22"/>
    </w:rPr>
  </w:style>
  <w:style w:type="paragraph" w:styleId="485">
    <w:name w:val="Heading 7"/>
    <w:basedOn w:val="641"/>
    <w:next w:val="641"/>
    <w:link w:val="4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6">
    <w:name w:val="Heading 7 Char"/>
    <w:basedOn w:val="642"/>
    <w:link w:val="4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7">
    <w:name w:val="Heading 8"/>
    <w:basedOn w:val="641"/>
    <w:next w:val="641"/>
    <w:link w:val="4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8">
    <w:name w:val="Heading 8 Char"/>
    <w:basedOn w:val="642"/>
    <w:link w:val="487"/>
    <w:uiPriority w:val="9"/>
    <w:rPr>
      <w:rFonts w:ascii="Arial" w:hAnsi="Arial" w:cs="Arial" w:eastAsia="Arial"/>
      <w:i/>
      <w:iCs/>
      <w:sz w:val="22"/>
      <w:szCs w:val="22"/>
    </w:rPr>
  </w:style>
  <w:style w:type="paragraph" w:styleId="489">
    <w:name w:val="Heading 9"/>
    <w:basedOn w:val="641"/>
    <w:next w:val="641"/>
    <w:link w:val="4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0">
    <w:name w:val="Heading 9 Char"/>
    <w:basedOn w:val="642"/>
    <w:link w:val="489"/>
    <w:uiPriority w:val="9"/>
    <w:rPr>
      <w:rFonts w:ascii="Arial" w:hAnsi="Arial" w:cs="Arial" w:eastAsia="Arial"/>
      <w:i/>
      <w:iCs/>
      <w:sz w:val="21"/>
      <w:szCs w:val="21"/>
    </w:rPr>
  </w:style>
  <w:style w:type="paragraph" w:styleId="491">
    <w:name w:val="Title"/>
    <w:basedOn w:val="641"/>
    <w:next w:val="641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2"/>
    <w:link w:val="491"/>
    <w:uiPriority w:val="10"/>
    <w:rPr>
      <w:sz w:val="48"/>
      <w:szCs w:val="48"/>
    </w:rPr>
  </w:style>
  <w:style w:type="paragraph" w:styleId="493">
    <w:name w:val="Subtitle"/>
    <w:basedOn w:val="641"/>
    <w:next w:val="641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2"/>
    <w:link w:val="493"/>
    <w:uiPriority w:val="11"/>
    <w:rPr>
      <w:sz w:val="24"/>
      <w:szCs w:val="24"/>
    </w:rPr>
  </w:style>
  <w:style w:type="paragraph" w:styleId="495">
    <w:name w:val="Quote"/>
    <w:basedOn w:val="641"/>
    <w:next w:val="641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1"/>
    <w:next w:val="641"/>
    <w:link w:val="49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character" w:styleId="499">
    <w:name w:val="Header Char"/>
    <w:basedOn w:val="642"/>
    <w:link w:val="651"/>
    <w:uiPriority w:val="99"/>
  </w:style>
  <w:style w:type="character" w:styleId="500">
    <w:name w:val="Footer Char"/>
    <w:basedOn w:val="642"/>
    <w:link w:val="653"/>
    <w:uiPriority w:val="99"/>
  </w:style>
  <w:style w:type="character" w:styleId="501">
    <w:name w:val="Caption Char"/>
    <w:basedOn w:val="656"/>
    <w:link w:val="653"/>
    <w:uiPriority w:val="99"/>
  </w:style>
  <w:style w:type="table" w:styleId="502">
    <w:name w:val="Table Grid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Table Grid Light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2"/>
    <w:basedOn w:val="6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7">
    <w:name w:val="Plain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Plain Table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9">
    <w:name w:val="Grid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1">
    <w:name w:val="Grid Table 4 - Accent 1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2">
    <w:name w:val="Grid Table 4 - Accent 2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Grid Table 4 - Accent 3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4">
    <w:name w:val="Grid Table 4 - Accent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Grid Table 4 - Accent 5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6">
    <w:name w:val="Grid Table 4 - Accent 6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7">
    <w:name w:val="Grid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8">
    <w:name w:val="Grid Table 5 Dark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4">
    <w:name w:val="Grid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5">
    <w:name w:val="Grid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6">
    <w:name w:val="Grid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7">
    <w:name w:val="Grid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8">
    <w:name w:val="Grid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9">
    <w:name w:val="Grid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6">
    <w:name w:val="List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7">
    <w:name w:val="List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8">
    <w:name w:val="List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9">
    <w:name w:val="List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0">
    <w:name w:val="List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1">
    <w:name w:val="List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2">
    <w:name w:val="List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4">
    <w:name w:val="List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5">
    <w:name w:val="List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List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7">
    <w:name w:val="List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List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9">
    <w:name w:val="List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0">
    <w:name w:val="List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1">
    <w:name w:val="List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2">
    <w:name w:val="List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3">
    <w:name w:val="List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4">
    <w:name w:val="List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5">
    <w:name w:val="List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6">
    <w:name w:val="List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7">
    <w:name w:val="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 &amp; 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5">
    <w:name w:val="Bordered &amp; 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6">
    <w:name w:val="Bordered &amp; 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7">
    <w:name w:val="Bordered &amp; 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8">
    <w:name w:val="Bordered &amp; 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9">
    <w:name w:val="Bordered &amp; 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20">
    <w:name w:val="Bordered &amp; 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1">
    <w:name w:val="Bordered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2">
    <w:name w:val="Bordered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3">
    <w:name w:val="Bordered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4">
    <w:name w:val="Bordered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5">
    <w:name w:val="Bordered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6">
    <w:name w:val="Bordered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7">
    <w:name w:val="Bordered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8">
    <w:name w:val="footnote text"/>
    <w:basedOn w:val="641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2"/>
    <w:uiPriority w:val="99"/>
    <w:unhideWhenUsed/>
    <w:rPr>
      <w:vertAlign w:val="superscript"/>
    </w:rPr>
  </w:style>
  <w:style w:type="paragraph" w:styleId="631">
    <w:name w:val="endnote text"/>
    <w:basedOn w:val="641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2"/>
    <w:uiPriority w:val="99"/>
    <w:semiHidden/>
    <w:unhideWhenUsed/>
    <w:rPr>
      <w:vertAlign w:val="superscript"/>
    </w:rPr>
  </w:style>
  <w:style w:type="paragraph" w:styleId="63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63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63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63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63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63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640">
    <w:name w:val="TOC Heading"/>
    <w:uiPriority w:val="39"/>
    <w:unhideWhenUsed/>
  </w:style>
  <w:style w:type="paragraph" w:styleId="641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>
    <w:name w:val="Balloon Text"/>
    <w:basedOn w:val="641"/>
    <w:link w:val="646"/>
    <w:uiPriority w:val="99"/>
    <w:semiHidden/>
    <w:unhideWhenUsed/>
    <w:rPr>
      <w:rFonts w:ascii="Tahoma" w:hAnsi="Tahoma" w:cs="Tahoma"/>
      <w:sz w:val="16"/>
      <w:szCs w:val="16"/>
    </w:rPr>
  </w:style>
  <w:style w:type="character" w:styleId="646" w:customStyle="1">
    <w:name w:val="Текст выноски Знак"/>
    <w:basedOn w:val="642"/>
    <w:link w:val="645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47">
    <w:name w:val="Body Text"/>
    <w:basedOn w:val="641"/>
    <w:link w:val="648"/>
    <w:uiPriority w:val="99"/>
    <w:unhideWhenUsed/>
    <w:rPr>
      <w:sz w:val="20"/>
      <w:szCs w:val="20"/>
    </w:rPr>
    <w:pPr>
      <w:spacing w:after="120"/>
    </w:pPr>
  </w:style>
  <w:style w:type="character" w:styleId="648" w:customStyle="1">
    <w:name w:val="Основной текст Знак"/>
    <w:basedOn w:val="642"/>
    <w:link w:val="647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49">
    <w:name w:val="No Spacing"/>
    <w:qFormat/>
    <w:uiPriority w:val="1"/>
    <w:rPr>
      <w:rFonts w:ascii="Calibri" w:hAnsi="Calibri" w:cs="Times New Roman" w:eastAsia="Calibri"/>
    </w:rPr>
    <w:pPr>
      <w:spacing w:lineRule="auto" w:line="240" w:after="0"/>
    </w:pPr>
  </w:style>
  <w:style w:type="paragraph" w:styleId="650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1">
    <w:name w:val="Header"/>
    <w:basedOn w:val="64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 w:customStyle="1">
    <w:name w:val="Верхний колонтитул Знак"/>
    <w:basedOn w:val="642"/>
    <w:link w:val="65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3">
    <w:name w:val="Footer"/>
    <w:basedOn w:val="641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Нижний колонтитул Знак"/>
    <w:basedOn w:val="642"/>
    <w:link w:val="65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5">
    <w:name w:val="List Paragraph"/>
    <w:basedOn w:val="641"/>
    <w:qFormat/>
    <w:uiPriority w:val="34"/>
    <w:pPr>
      <w:contextualSpacing w:val="true"/>
      <w:ind w:left="720"/>
    </w:pPr>
  </w:style>
  <w:style w:type="paragraph" w:styleId="656">
    <w:name w:val="Caption"/>
    <w:basedOn w:val="641"/>
    <w:qFormat/>
    <w:rPr>
      <w:sz w:val="28"/>
      <w:szCs w:val="20"/>
    </w:rPr>
    <w:pPr>
      <w:jc w:val="center"/>
    </w:pPr>
  </w:style>
  <w:style w:type="character" w:styleId="657">
    <w:name w:val="page number"/>
    <w:basedOn w:val="642"/>
  </w:style>
  <w:style w:type="character" w:styleId="658">
    <w:name w:val="Hyperlink"/>
    <w:uiPriority w:val="99"/>
    <w:rPr>
      <w:color w:val="0000FF"/>
      <w:u w:val="single"/>
    </w:rPr>
  </w:style>
  <w:style w:type="paragraph" w:styleId="659">
    <w:name w:val="toc 1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0">
    <w:name w:val="toc 2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1">
    <w:name w:val="toc 3"/>
    <w:basedOn w:val="641"/>
    <w:next w:val="641"/>
    <w:uiPriority w:val="39"/>
    <w:pPr>
      <w:jc w:val="both"/>
      <w:tabs>
        <w:tab w:val="right" w:pos="9781" w:leader="dot"/>
      </w:tabs>
    </w:pPr>
  </w:style>
  <w:style w:type="paragraph" w:styleId="662" w:customStyle="1">
    <w:name w:val="Название объекта1"/>
    <w:basedOn w:val="641"/>
    <w:rPr>
      <w:sz w:val="28"/>
      <w:szCs w:val="20"/>
      <w:lang w:eastAsia="ar-SA"/>
    </w:rPr>
    <w:pPr>
      <w:jc w:val="center"/>
    </w:pPr>
  </w:style>
  <w:style w:type="paragraph" w:styleId="663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55</cp:revision>
  <dcterms:created xsi:type="dcterms:W3CDTF">2022-11-10T07:30:00Z</dcterms:created>
  <dcterms:modified xsi:type="dcterms:W3CDTF">2023-06-13T14:52:47Z</dcterms:modified>
</cp:coreProperties>
</file>