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18" w:rsidRPr="00E07E18" w:rsidRDefault="00E07E18" w:rsidP="00E07E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07E18" w:rsidRPr="00C97BB1" w:rsidRDefault="00E07E18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7BB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07E18" w:rsidRPr="00C97BB1" w:rsidRDefault="00E07E18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7BB1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Курской области</w:t>
      </w:r>
    </w:p>
    <w:p w:rsidR="00E07E18" w:rsidRPr="00C97BB1" w:rsidRDefault="000F3E1E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7BB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07E18" w:rsidRPr="00C97BB1">
        <w:rPr>
          <w:rFonts w:ascii="Times New Roman" w:hAnsi="Times New Roman" w:cs="Times New Roman"/>
          <w:b/>
          <w:bCs/>
          <w:sz w:val="28"/>
          <w:szCs w:val="28"/>
        </w:rPr>
        <w:t>Создание новых мест в общеобразовательных организациях</w:t>
      </w:r>
    </w:p>
    <w:p w:rsidR="00E07E18" w:rsidRPr="00C97BB1" w:rsidRDefault="00E07E18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7BB1">
        <w:rPr>
          <w:rFonts w:ascii="Times New Roman" w:hAnsi="Times New Roman" w:cs="Times New Roman"/>
          <w:b/>
          <w:bCs/>
          <w:sz w:val="28"/>
          <w:szCs w:val="28"/>
        </w:rPr>
        <w:t xml:space="preserve">Курской области в соответствии с </w:t>
      </w:r>
      <w:proofErr w:type="gramStart"/>
      <w:r w:rsidRPr="00C97BB1">
        <w:rPr>
          <w:rFonts w:ascii="Times New Roman" w:hAnsi="Times New Roman" w:cs="Times New Roman"/>
          <w:b/>
          <w:bCs/>
          <w:sz w:val="28"/>
          <w:szCs w:val="28"/>
        </w:rPr>
        <w:t>прогнозируемой</w:t>
      </w:r>
      <w:proofErr w:type="gramEnd"/>
    </w:p>
    <w:p w:rsidR="00E07E18" w:rsidRPr="00C97BB1" w:rsidRDefault="00E07E18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97BB1">
        <w:rPr>
          <w:rFonts w:ascii="Times New Roman" w:hAnsi="Times New Roman" w:cs="Times New Roman"/>
          <w:b/>
          <w:bCs/>
          <w:sz w:val="28"/>
          <w:szCs w:val="28"/>
        </w:rPr>
        <w:t>потребностью и современными условиями обучения</w:t>
      </w:r>
      <w:r w:rsidR="000F3E1E" w:rsidRPr="00C97BB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07E18" w:rsidRPr="00276AD4" w:rsidRDefault="00E07E18" w:rsidP="00E07E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76AD4">
        <w:rPr>
          <w:rFonts w:ascii="Times New Roman" w:hAnsi="Times New Roman" w:cs="Times New Roman"/>
          <w:bCs/>
          <w:sz w:val="28"/>
          <w:szCs w:val="28"/>
        </w:rPr>
        <w:t>(далее - государственная программа)</w:t>
      </w:r>
    </w:p>
    <w:p w:rsidR="00E07E18" w:rsidRPr="00E07E18" w:rsidRDefault="00E07E18" w:rsidP="00E0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60"/>
        <w:gridCol w:w="5953"/>
      </w:tblGrid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комитет образования и науки Курской области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Участники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комитет строительства Курской области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E4411" w:rsidRPr="00E07E18">
        <w:tc>
          <w:tcPr>
            <w:tcW w:w="2694" w:type="dxa"/>
          </w:tcPr>
          <w:p w:rsidR="006E4411" w:rsidRPr="00E07E18" w:rsidRDefault="006E4411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государственной программы</w:t>
            </w:r>
          </w:p>
        </w:tc>
        <w:tc>
          <w:tcPr>
            <w:tcW w:w="360" w:type="dxa"/>
          </w:tcPr>
          <w:p w:rsidR="006E4411" w:rsidRPr="00E07E18" w:rsidRDefault="006E4411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E4411" w:rsidRPr="00E07E18" w:rsidRDefault="006E4411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«Современная школа»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</w:tr>
      <w:tr w:rsidR="00E07E18" w:rsidRPr="00E07E18">
        <w:tc>
          <w:tcPr>
            <w:tcW w:w="2694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360" w:type="dxa"/>
          </w:tcPr>
          <w:p w:rsidR="00E07E18" w:rsidRP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E07E18" w:rsidRDefault="00E07E18" w:rsidP="00E72F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обеспечение односменного режима обучения в 1 - 11-х (12-х) классах общеобразовательных организаций</w:t>
            </w:r>
            <w:r w:rsidR="004769EB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путем создания дополнительных мест в общеобразовательных организациях</w:t>
            </w:r>
            <w:r w:rsidR="00E72F75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ростом числа </w:t>
            </w:r>
            <w:r w:rsidR="00E72F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вызванным демографическим фактором; создания дополнительных мест для ликвидации двухсменного режима обучения в функционирующих</w:t>
            </w:r>
            <w:r w:rsidR="00024E3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организациях);</w:t>
            </w: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 xml:space="preserve"> перевод обучающихся общеобразовательных организаций из зданий с износом 50 процентов и </w:t>
            </w:r>
            <w:r w:rsidR="001336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07E18">
              <w:rPr>
                <w:rFonts w:ascii="Times New Roman" w:hAnsi="Times New Roman" w:cs="Times New Roman"/>
                <w:sz w:val="28"/>
                <w:szCs w:val="28"/>
              </w:rPr>
              <w:t>выше в новые здания общеобразовательных организаций, ликвидация проблемы отсутствия санитарно-гигиенических помещений в школьных зданиях</w:t>
            </w:r>
          </w:p>
        </w:tc>
      </w:tr>
      <w:tr w:rsidR="00E07E18" w:rsidRPr="005905FC">
        <w:tc>
          <w:tcPr>
            <w:tcW w:w="2694" w:type="dxa"/>
          </w:tcPr>
          <w:p w:rsidR="00E07E18" w:rsidRPr="00FC6C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государственной программы</w:t>
            </w:r>
          </w:p>
        </w:tc>
        <w:tc>
          <w:tcPr>
            <w:tcW w:w="360" w:type="dxa"/>
          </w:tcPr>
          <w:p w:rsidR="00E07E18" w:rsidRPr="00FC6C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C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FC6C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C3B">
              <w:rPr>
                <w:rFonts w:ascii="Times New Roman" w:hAnsi="Times New Roman" w:cs="Times New Roman"/>
                <w:sz w:val="28"/>
                <w:szCs w:val="28"/>
              </w:rPr>
              <w:t>число новых мест в общеобразовательных организациях в Курской области (всего), единиц;</w:t>
            </w:r>
          </w:p>
          <w:p w:rsidR="00E07E18" w:rsidRPr="00AF05E9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E9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AF05E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F05E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 (всего), процентов;</w:t>
            </w:r>
          </w:p>
          <w:p w:rsidR="00E07E18" w:rsidRPr="00AF05E9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5E9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</w:t>
            </w:r>
            <w:proofErr w:type="gramStart"/>
            <w:r w:rsidRPr="00AF05E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AF05E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организациях, процентов;</w:t>
            </w:r>
          </w:p>
          <w:p w:rsidR="00E07E18" w:rsidRPr="00A903D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3DF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зданиях общеобразовательных организаций, требующих капитального ремонта или реконструкции, процентов;</w:t>
            </w:r>
          </w:p>
          <w:p w:rsidR="00E07E18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3DF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зданиях общеобразовательных организаций, имеющих все виды благоустройства, процентов</w:t>
            </w:r>
          </w:p>
          <w:p w:rsidR="00A903DF" w:rsidRDefault="00A903DF" w:rsidP="00A90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создано новых мест в общеобразовательных организациях, расположенных в сельской местности и поселках городского типа (нарастающий итог), мест;</w:t>
            </w:r>
          </w:p>
          <w:p w:rsidR="00A903DF" w:rsidRPr="00A903DF" w:rsidRDefault="00A903DF" w:rsidP="00A90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создано новых мест в общеобразовательных организациях (нарастающий итог), мест</w:t>
            </w:r>
          </w:p>
        </w:tc>
      </w:tr>
      <w:tr w:rsidR="00E07E18" w:rsidRPr="005905FC">
        <w:tc>
          <w:tcPr>
            <w:tcW w:w="2694" w:type="dxa"/>
          </w:tcPr>
          <w:p w:rsidR="00E07E18" w:rsidRPr="006A74A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государственной программы</w:t>
            </w:r>
          </w:p>
        </w:tc>
        <w:tc>
          <w:tcPr>
            <w:tcW w:w="360" w:type="dxa"/>
          </w:tcPr>
          <w:p w:rsidR="00E07E18" w:rsidRPr="006A74A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6A74A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F22D3B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 2025 годы:</w:t>
            </w:r>
          </w:p>
          <w:p w:rsidR="00E07E18" w:rsidRPr="006A74A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первый этап - 2018 </w:t>
            </w:r>
            <w:r w:rsidR="00F22D3B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 2020 годы;</w:t>
            </w:r>
          </w:p>
          <w:p w:rsidR="00E07E18" w:rsidRPr="006A74AF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второй этап - 2021 </w:t>
            </w:r>
            <w:r w:rsidR="00F22D3B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74AF">
              <w:rPr>
                <w:rFonts w:ascii="Times New Roman" w:hAnsi="Times New Roman" w:cs="Times New Roman"/>
                <w:sz w:val="28"/>
                <w:szCs w:val="28"/>
              </w:rPr>
              <w:t xml:space="preserve"> 2025 годы</w:t>
            </w:r>
          </w:p>
        </w:tc>
      </w:tr>
      <w:tr w:rsidR="00E07E18" w:rsidRPr="005905FC">
        <w:tc>
          <w:tcPr>
            <w:tcW w:w="2694" w:type="dxa"/>
          </w:tcPr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 ассигнований государственной программы</w:t>
            </w:r>
          </w:p>
        </w:tc>
        <w:tc>
          <w:tcPr>
            <w:tcW w:w="360" w:type="dxa"/>
          </w:tcPr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D80F13" w:rsidRPr="00F22D3B">
              <w:rPr>
                <w:rFonts w:ascii="Times New Roman" w:hAnsi="Times New Roman" w:cs="Times New Roman"/>
                <w:sz w:val="28"/>
                <w:szCs w:val="28"/>
              </w:rPr>
              <w:t>6710909,173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1056493,152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620565,247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744888,554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D44850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DB4" w:rsidRPr="00F22D3B">
              <w:rPr>
                <w:rFonts w:ascii="Times New Roman" w:hAnsi="Times New Roman" w:cs="Times New Roman"/>
                <w:sz w:val="28"/>
                <w:szCs w:val="28"/>
              </w:rPr>
              <w:t>744228,624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D44850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DD"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1141076,977 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A51ADD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DD" w:rsidRPr="00F22D3B">
              <w:rPr>
                <w:rFonts w:ascii="Times New Roman" w:hAnsi="Times New Roman" w:cs="Times New Roman"/>
                <w:sz w:val="28"/>
                <w:szCs w:val="28"/>
              </w:rPr>
              <w:t>316819,311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A51ADD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DD" w:rsidRPr="00F22D3B">
              <w:rPr>
                <w:rFonts w:ascii="Times New Roman" w:hAnsi="Times New Roman" w:cs="Times New Roman"/>
                <w:sz w:val="28"/>
                <w:szCs w:val="28"/>
              </w:rPr>
              <w:t>941930,073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393BB1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BB1" w:rsidRPr="00F22D3B">
              <w:rPr>
                <w:rFonts w:ascii="Times New Roman" w:hAnsi="Times New Roman" w:cs="Times New Roman"/>
                <w:sz w:val="28"/>
                <w:szCs w:val="28"/>
              </w:rPr>
              <w:t>1144907,235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областного бюджета на реализацию программы составляет </w:t>
            </w:r>
            <w:r w:rsidR="00CB23A7" w:rsidRPr="00F22D3B">
              <w:rPr>
                <w:rFonts w:ascii="Times New Roman" w:hAnsi="Times New Roman" w:cs="Times New Roman"/>
                <w:sz w:val="28"/>
                <w:szCs w:val="28"/>
              </w:rPr>
              <w:t>4004277,173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600725,352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216549,447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381867,554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224858,324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D44850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861199,377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49886,511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524283,373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477D6E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8CE"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1144907,235 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бюджета, источником которых являются средства федерального бюджета (субсидии), на реализацию программы составляют </w:t>
            </w:r>
            <w:r w:rsidR="00460D76" w:rsidRPr="00F22D3B">
              <w:rPr>
                <w:rFonts w:ascii="Times New Roman" w:hAnsi="Times New Roman" w:cs="Times New Roman"/>
                <w:sz w:val="28"/>
                <w:szCs w:val="28"/>
              </w:rPr>
              <w:t>2706632,000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2018 год - 455767,800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2019 год - 404015,800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>2020 год - 363021,000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D44850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93B" w:rsidRPr="00F22D3B">
              <w:rPr>
                <w:rFonts w:ascii="Times New Roman" w:hAnsi="Times New Roman" w:cs="Times New Roman"/>
                <w:sz w:val="28"/>
                <w:szCs w:val="28"/>
              </w:rPr>
              <w:t>519370,300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D44850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BBD" w:rsidRPr="00F22D3B">
              <w:rPr>
                <w:rFonts w:ascii="Times New Roman" w:hAnsi="Times New Roman" w:cs="Times New Roman"/>
                <w:sz w:val="28"/>
                <w:szCs w:val="28"/>
              </w:rPr>
              <w:t>279877,600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D71BBD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BBD" w:rsidRPr="00F22D3B">
              <w:rPr>
                <w:rFonts w:ascii="Times New Roman" w:hAnsi="Times New Roman" w:cs="Times New Roman"/>
                <w:sz w:val="28"/>
                <w:szCs w:val="28"/>
              </w:rPr>
              <w:t>266932,800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D71BBD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BBD" w:rsidRPr="00F22D3B">
              <w:rPr>
                <w:rFonts w:ascii="Times New Roman" w:hAnsi="Times New Roman" w:cs="Times New Roman"/>
                <w:sz w:val="28"/>
                <w:szCs w:val="28"/>
              </w:rPr>
              <w:t>417646,700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07E18" w:rsidRPr="00F22D3B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261828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22D3B">
              <w:rPr>
                <w:rFonts w:ascii="Times New Roman" w:hAnsi="Times New Roman" w:cs="Times New Roman"/>
                <w:sz w:val="28"/>
                <w:szCs w:val="28"/>
              </w:rPr>
              <w:t xml:space="preserve"> 0,000 тыс. рублей</w:t>
            </w:r>
          </w:p>
        </w:tc>
      </w:tr>
      <w:tr w:rsidR="00E045D7" w:rsidRPr="005905FC">
        <w:tc>
          <w:tcPr>
            <w:tcW w:w="2694" w:type="dxa"/>
          </w:tcPr>
          <w:p w:rsidR="00E045D7" w:rsidRPr="00E045D7" w:rsidRDefault="00E045D7" w:rsidP="00E0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5D7"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</w:tcPr>
          <w:p w:rsidR="00E045D7" w:rsidRPr="00E045D7" w:rsidRDefault="00E045D7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045D7" w:rsidRPr="00E045D7" w:rsidRDefault="00E045D7" w:rsidP="00E0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D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045D7" w:rsidRPr="00E045D7" w:rsidRDefault="00E045D7" w:rsidP="00E07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18" w:rsidRPr="005905FC">
        <w:tc>
          <w:tcPr>
            <w:tcW w:w="2694" w:type="dxa"/>
          </w:tcPr>
          <w:p w:rsidR="00E07E18" w:rsidRPr="00DE0456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DE0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государственной программы</w:t>
            </w:r>
          </w:p>
        </w:tc>
        <w:tc>
          <w:tcPr>
            <w:tcW w:w="360" w:type="dxa"/>
          </w:tcPr>
          <w:p w:rsidR="00E07E18" w:rsidRPr="00DE0456" w:rsidRDefault="00E07E18" w:rsidP="00E0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3" w:type="dxa"/>
          </w:tcPr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I этапа государственной </w:t>
            </w:r>
            <w:r w:rsidRPr="00DE0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(2018 </w:t>
            </w:r>
            <w:r w:rsidR="005811C5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 2020 годы):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к 2021 году 1 - 4-е классы и 10 - 11-е (12-е) классы в общеобразовательных организациях перейдут на обучение в одну смену;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будет удержан существующий односменный режим обучения;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II этапа государственной программы (2021 </w:t>
            </w:r>
            <w:r w:rsidR="005811C5" w:rsidRPr="00F22D3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 2025 годы):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к 2024 году в одну смену станут обучаться все 5 - 9-е классы в общеобразовательных организациях;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к 2025 году 100 процентов обучающихся перейдут из зданий общеобразовательных организаций с износом 50 процентов и выше в новые здания общеобразовательных организаций (что обеспечит снижение показателей числа аварийных зданий и зданий, требующих капитального ремонта), будет удержан существующий односменный режим обучения.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государственной программы: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 достигнет 100%;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образовательных организациях общего образования достигнет 100%;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обучающихся, занимающихся в зданиях общеобразовательных организаций, требующих капитального ремонта или реконструкции, снизится до 6,57%;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в зданиях общеобразовательных организаций, имеющих все виды благоустройства, достигнет 100%.</w:t>
            </w:r>
          </w:p>
          <w:p w:rsidR="00DE0456" w:rsidRPr="00DE0456" w:rsidRDefault="00DE0456" w:rsidP="00DE04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Будут созданы 13054 новых мест, в том числе:</w:t>
            </w:r>
          </w:p>
          <w:p w:rsidR="005811C5" w:rsidRDefault="00DE0456" w:rsidP="00581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 xml:space="preserve">10762 места для обучения детей в одну смену </w:t>
            </w:r>
            <w:r w:rsidRPr="00DE0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(включая дополнительные места в общеобразовательных организациях в связи с ростом числа обучающихся, вызванным демографическим фактором);</w:t>
            </w:r>
            <w:r w:rsidR="005811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1C5" w:rsidRPr="00DE0456" w:rsidRDefault="00DE0456" w:rsidP="00581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456">
              <w:rPr>
                <w:rFonts w:ascii="Times New Roman" w:hAnsi="Times New Roman" w:cs="Times New Roman"/>
                <w:sz w:val="28"/>
                <w:szCs w:val="28"/>
              </w:rPr>
              <w:t>2292 мест для обучающихся, которые перейдут из зданий общеобразовательных организаций с высокой степенью износа в новые здания общеобразовательных организаций</w:t>
            </w:r>
          </w:p>
        </w:tc>
      </w:tr>
    </w:tbl>
    <w:p w:rsidR="001D6980" w:rsidRPr="00DE0456" w:rsidRDefault="001D6980">
      <w:pPr>
        <w:rPr>
          <w:rFonts w:ascii="Times New Roman" w:hAnsi="Times New Roman" w:cs="Times New Roman"/>
          <w:sz w:val="28"/>
          <w:szCs w:val="28"/>
        </w:rPr>
      </w:pPr>
    </w:p>
    <w:sectPr w:rsidR="001D6980" w:rsidRPr="00DE0456" w:rsidSect="001D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E18"/>
    <w:rsid w:val="00024E3B"/>
    <w:rsid w:val="000367FE"/>
    <w:rsid w:val="0006293B"/>
    <w:rsid w:val="00093CF4"/>
    <w:rsid w:val="000F3E1E"/>
    <w:rsid w:val="001050B4"/>
    <w:rsid w:val="0013366B"/>
    <w:rsid w:val="001D6980"/>
    <w:rsid w:val="00216509"/>
    <w:rsid w:val="00261828"/>
    <w:rsid w:val="00276AD4"/>
    <w:rsid w:val="0031239F"/>
    <w:rsid w:val="0038104A"/>
    <w:rsid w:val="00393BB1"/>
    <w:rsid w:val="003C3438"/>
    <w:rsid w:val="0042757E"/>
    <w:rsid w:val="00460D76"/>
    <w:rsid w:val="004769EB"/>
    <w:rsid w:val="00477D6E"/>
    <w:rsid w:val="004C1A0C"/>
    <w:rsid w:val="004E73C4"/>
    <w:rsid w:val="005516B8"/>
    <w:rsid w:val="00577369"/>
    <w:rsid w:val="005811C5"/>
    <w:rsid w:val="005905FC"/>
    <w:rsid w:val="005F6DB4"/>
    <w:rsid w:val="00673208"/>
    <w:rsid w:val="006A74AF"/>
    <w:rsid w:val="006B6FA5"/>
    <w:rsid w:val="006E4411"/>
    <w:rsid w:val="00701E6E"/>
    <w:rsid w:val="007C2F96"/>
    <w:rsid w:val="00842F30"/>
    <w:rsid w:val="00876BDF"/>
    <w:rsid w:val="008C171C"/>
    <w:rsid w:val="008D6F75"/>
    <w:rsid w:val="008D77BF"/>
    <w:rsid w:val="00925283"/>
    <w:rsid w:val="00A51ADD"/>
    <w:rsid w:val="00A80C1D"/>
    <w:rsid w:val="00A903DF"/>
    <w:rsid w:val="00AF05E9"/>
    <w:rsid w:val="00B4696E"/>
    <w:rsid w:val="00B5449F"/>
    <w:rsid w:val="00B77C07"/>
    <w:rsid w:val="00B872E2"/>
    <w:rsid w:val="00BD7968"/>
    <w:rsid w:val="00C97BB1"/>
    <w:rsid w:val="00CA1DE1"/>
    <w:rsid w:val="00CB23A7"/>
    <w:rsid w:val="00CE56CB"/>
    <w:rsid w:val="00D44850"/>
    <w:rsid w:val="00D71BBD"/>
    <w:rsid w:val="00D80F13"/>
    <w:rsid w:val="00DD18CE"/>
    <w:rsid w:val="00DE0456"/>
    <w:rsid w:val="00E045D7"/>
    <w:rsid w:val="00E07E18"/>
    <w:rsid w:val="00E2319B"/>
    <w:rsid w:val="00E72F75"/>
    <w:rsid w:val="00E75C41"/>
    <w:rsid w:val="00E978E2"/>
    <w:rsid w:val="00F22D3B"/>
    <w:rsid w:val="00F34D76"/>
    <w:rsid w:val="00F47EA9"/>
    <w:rsid w:val="00F6773D"/>
    <w:rsid w:val="00FA47E9"/>
    <w:rsid w:val="00F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Локтионова</dc:creator>
  <cp:keywords/>
  <dc:description/>
  <cp:lastModifiedBy>Ирина В. Терехова</cp:lastModifiedBy>
  <cp:revision>40</cp:revision>
  <cp:lastPrinted>2021-10-25T14:08:00Z</cp:lastPrinted>
  <dcterms:created xsi:type="dcterms:W3CDTF">2019-10-11T11:28:00Z</dcterms:created>
  <dcterms:modified xsi:type="dcterms:W3CDTF">2021-10-25T14:08:00Z</dcterms:modified>
</cp:coreProperties>
</file>