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2CE" w:rsidRPr="008A3E23" w:rsidRDefault="008D12CE" w:rsidP="008A3E23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8A3E23">
        <w:rPr>
          <w:b/>
          <w:sz w:val="28"/>
          <w:szCs w:val="28"/>
        </w:rPr>
        <w:t>Об итогах работы органов и учреждений системы социальной защиты населения, опеки и попечительства Курской области в 202</w:t>
      </w:r>
      <w:r w:rsidR="00375767" w:rsidRPr="008A3E23">
        <w:rPr>
          <w:b/>
          <w:sz w:val="28"/>
          <w:szCs w:val="28"/>
        </w:rPr>
        <w:t>1</w:t>
      </w:r>
      <w:r w:rsidRPr="008A3E23">
        <w:rPr>
          <w:b/>
          <w:sz w:val="28"/>
          <w:szCs w:val="28"/>
        </w:rPr>
        <w:t xml:space="preserve"> году и задачах на 202</w:t>
      </w:r>
      <w:r w:rsidR="00375767" w:rsidRPr="008A3E23">
        <w:rPr>
          <w:b/>
          <w:sz w:val="28"/>
          <w:szCs w:val="28"/>
        </w:rPr>
        <w:t>2</w:t>
      </w:r>
      <w:r w:rsidRPr="008A3E23">
        <w:rPr>
          <w:b/>
          <w:sz w:val="28"/>
          <w:szCs w:val="28"/>
        </w:rPr>
        <w:t xml:space="preserve"> год</w:t>
      </w:r>
    </w:p>
    <w:p w:rsidR="006C33C0" w:rsidRPr="008A3E23" w:rsidRDefault="00AB6DFB" w:rsidP="008A3E2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3E23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E30FEC" w:rsidRPr="008A3E2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8A3E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</w:t>
      </w:r>
      <w:r w:rsidR="00CB359B" w:rsidRPr="008A3E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 сложным </w:t>
      </w:r>
      <w:r w:rsidR="00A973DA" w:rsidRPr="008A3E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</w:t>
      </w:r>
      <w:r w:rsidR="0068038F" w:rsidRPr="008A3E23">
        <w:rPr>
          <w:rFonts w:ascii="Times New Roman" w:eastAsia="Times New Roman" w:hAnsi="Times New Roman" w:cs="Times New Roman"/>
          <w:sz w:val="28"/>
          <w:szCs w:val="28"/>
          <w:lang w:eastAsia="ru-RU"/>
        </w:rPr>
        <w:t>в жизни курян</w:t>
      </w:r>
      <w:r w:rsidR="00585743" w:rsidRPr="008A3E2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8038F" w:rsidRPr="008A3E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255F" w:rsidRPr="008A3E2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</w:t>
      </w:r>
      <w:r w:rsidR="0068038F" w:rsidRPr="008A3E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8A3E23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всей нашей страны</w:t>
      </w:r>
      <w:r w:rsidR="006C33C0" w:rsidRPr="008A3E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целом</w:t>
      </w:r>
      <w:r w:rsidRPr="008A3E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Распространение новой коронавирусной инфекции </w:t>
      </w:r>
      <w:r w:rsidR="000A42D4" w:rsidRPr="008A3E2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негативно сказалось на</w:t>
      </w:r>
      <w:r w:rsidRPr="008A3E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</w:t>
      </w:r>
      <w:r w:rsidR="000A42D4" w:rsidRPr="008A3E23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8A3E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42D4" w:rsidRPr="008A3E23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сферах экономики</w:t>
      </w:r>
      <w:r w:rsidRPr="008A3E2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A42D4" w:rsidRPr="008A3E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 значительно п</w:t>
      </w:r>
      <w:r w:rsidR="00CF6236" w:rsidRPr="008A3E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овлияло </w:t>
      </w:r>
      <w:r w:rsidR="000A42D4" w:rsidRPr="008A3E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материальное благополучие жителей области, изменило привычный образ жизни. </w:t>
      </w:r>
      <w:r w:rsidR="00C67D45" w:rsidRPr="008A3E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Ощутимо </w:t>
      </w:r>
      <w:r w:rsidR="0068038F" w:rsidRPr="008A3E2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возросла потребность</w:t>
      </w:r>
      <w:r w:rsidR="00C67D45" w:rsidRPr="008A3E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помощи со стороны социальных служб среди</w:t>
      </w:r>
      <w:r w:rsidR="00C656DA" w:rsidRPr="008A3E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33C0" w:rsidRPr="008A3E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пожилы</w:t>
      </w:r>
      <w:r w:rsidR="00C67D45" w:rsidRPr="008A3E23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6C33C0" w:rsidRPr="008A3E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граждан, инвалид</w:t>
      </w:r>
      <w:r w:rsidR="00C67D45" w:rsidRPr="008A3E23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6C33C0" w:rsidRPr="008A3E23">
        <w:rPr>
          <w:rFonts w:ascii="Times New Roman" w:eastAsia="Times New Roman" w:hAnsi="Times New Roman" w:cs="Times New Roman"/>
          <w:sz w:val="28"/>
          <w:szCs w:val="28"/>
          <w:lang w:eastAsia="ru-RU"/>
        </w:rPr>
        <w:t>, сем</w:t>
      </w:r>
      <w:r w:rsidR="00C67D45" w:rsidRPr="008A3E23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6C33C0" w:rsidRPr="008A3E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детьми.</w:t>
      </w:r>
    </w:p>
    <w:p w:rsidR="004C2D01" w:rsidRPr="008A3E23" w:rsidRDefault="000A189E" w:rsidP="008A3E2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A3E23">
        <w:rPr>
          <w:rFonts w:eastAsia="Times New Roman"/>
          <w:sz w:val="28"/>
          <w:szCs w:val="28"/>
        </w:rPr>
        <w:t>Не</w:t>
      </w:r>
      <w:r w:rsidR="00A57639" w:rsidRPr="008A3E23">
        <w:rPr>
          <w:rFonts w:eastAsia="Times New Roman"/>
          <w:sz w:val="28"/>
          <w:szCs w:val="28"/>
        </w:rPr>
        <w:t>смотря на увеличившуюся нагрузку в связи с пандемией</w:t>
      </w:r>
      <w:r w:rsidR="00A57639" w:rsidRPr="008A3E23">
        <w:rPr>
          <w:sz w:val="28"/>
          <w:szCs w:val="28"/>
        </w:rPr>
        <w:t xml:space="preserve"> отрасль </w:t>
      </w:r>
      <w:r w:rsidR="00A973DA" w:rsidRPr="008A3E23">
        <w:rPr>
          <w:sz w:val="28"/>
          <w:szCs w:val="28"/>
        </w:rPr>
        <w:t xml:space="preserve">не только  реализовала все ранее поставленные задачи, но и успешно справилась с  </w:t>
      </w:r>
      <w:r w:rsidR="00A57639" w:rsidRPr="008A3E23">
        <w:rPr>
          <w:sz w:val="28"/>
          <w:szCs w:val="28"/>
        </w:rPr>
        <w:t>новы</w:t>
      </w:r>
      <w:r w:rsidR="00A973DA" w:rsidRPr="008A3E23">
        <w:rPr>
          <w:sz w:val="28"/>
          <w:szCs w:val="28"/>
        </w:rPr>
        <w:t>ми функциями и полномочиями</w:t>
      </w:r>
      <w:r w:rsidR="009536AE">
        <w:rPr>
          <w:sz w:val="28"/>
          <w:szCs w:val="28"/>
        </w:rPr>
        <w:t>.</w:t>
      </w:r>
      <w:r w:rsidR="00A973DA" w:rsidRPr="008A3E23">
        <w:rPr>
          <w:sz w:val="28"/>
          <w:szCs w:val="28"/>
        </w:rPr>
        <w:t xml:space="preserve"> </w:t>
      </w:r>
    </w:p>
    <w:p w:rsidR="00F3035C" w:rsidRPr="008A3E23" w:rsidRDefault="00F3035C" w:rsidP="008A3E2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3E23">
        <w:rPr>
          <w:rFonts w:ascii="Times New Roman" w:hAnsi="Times New Roman" w:cs="Times New Roman"/>
          <w:sz w:val="28"/>
          <w:szCs w:val="28"/>
        </w:rPr>
        <w:t>В 2021 году на финансирование отрасли был</w:t>
      </w:r>
      <w:r w:rsidR="00876289" w:rsidRPr="008A3E23">
        <w:rPr>
          <w:rFonts w:ascii="Times New Roman" w:hAnsi="Times New Roman" w:cs="Times New Roman"/>
          <w:sz w:val="28"/>
          <w:szCs w:val="28"/>
        </w:rPr>
        <w:t>о</w:t>
      </w:r>
      <w:r w:rsidRPr="008A3E23">
        <w:rPr>
          <w:rFonts w:ascii="Times New Roman" w:hAnsi="Times New Roman" w:cs="Times New Roman"/>
          <w:sz w:val="28"/>
          <w:szCs w:val="28"/>
        </w:rPr>
        <w:t xml:space="preserve"> направлено</w:t>
      </w:r>
      <w:r w:rsidRPr="008A3E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13,5 млрд. руб., </w:t>
      </w:r>
      <w:r w:rsidRPr="008A3E23">
        <w:rPr>
          <w:rFonts w:ascii="Times New Roman" w:hAnsi="Times New Roman" w:cs="Times New Roman"/>
          <w:sz w:val="28"/>
          <w:szCs w:val="28"/>
        </w:rPr>
        <w:t xml:space="preserve">что на 19,5% больше уровня 2020 года (в 2020г. – 11,3 млрд. руб.), </w:t>
      </w:r>
      <w:r w:rsidRPr="008A3E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из них объем федеральных средств составил 5,9 млрд. руб.,</w:t>
      </w:r>
      <w:r w:rsidRPr="008A3E23">
        <w:rPr>
          <w:rFonts w:ascii="Times New Roman" w:hAnsi="Times New Roman" w:cs="Times New Roman"/>
          <w:sz w:val="28"/>
          <w:szCs w:val="28"/>
        </w:rPr>
        <w:t xml:space="preserve"> </w:t>
      </w:r>
      <w:r w:rsidRPr="008A3E23">
        <w:rPr>
          <w:rFonts w:ascii="Times New Roman" w:eastAsia="Calibri" w:hAnsi="Times New Roman" w:cs="Times New Roman"/>
          <w:sz w:val="28"/>
          <w:szCs w:val="28"/>
        </w:rPr>
        <w:t>областные средства – 7,</w:t>
      </w:r>
      <w:r w:rsidRPr="008A3E23">
        <w:rPr>
          <w:rFonts w:ascii="Times New Roman" w:hAnsi="Times New Roman" w:cs="Times New Roman"/>
          <w:sz w:val="28"/>
          <w:szCs w:val="28"/>
        </w:rPr>
        <w:t>6</w:t>
      </w:r>
      <w:r w:rsidRPr="008A3E23">
        <w:rPr>
          <w:rFonts w:ascii="Times New Roman" w:eastAsia="Calibri" w:hAnsi="Times New Roman" w:cs="Times New Roman"/>
          <w:sz w:val="28"/>
          <w:szCs w:val="28"/>
        </w:rPr>
        <w:t xml:space="preserve"> млрд. руб. </w:t>
      </w:r>
    </w:p>
    <w:p w:rsidR="0016001A" w:rsidRPr="008A3E23" w:rsidRDefault="0016001A" w:rsidP="008A3E2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A3E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Более 10 млрд. руб. направлено на оказание мер социальной поддержки населению, свыше 3 млрд. руб. – на содержание подведомственной сети учреждений.</w:t>
      </w:r>
    </w:p>
    <w:p w:rsidR="00D84DE7" w:rsidRPr="008A3E23" w:rsidRDefault="00D5307B" w:rsidP="008A3E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E23">
        <w:rPr>
          <w:rFonts w:ascii="Times New Roman" w:hAnsi="Times New Roman" w:cs="Times New Roman"/>
          <w:sz w:val="28"/>
          <w:szCs w:val="28"/>
        </w:rPr>
        <w:t>Увеличение бюджетных ассигнований обусловлено</w:t>
      </w:r>
      <w:r w:rsidRPr="008A3E2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68038F" w:rsidRPr="008A3E23">
        <w:rPr>
          <w:rFonts w:ascii="Times New Roman" w:hAnsi="Times New Roman" w:cs="Times New Roman"/>
          <w:sz w:val="28"/>
          <w:szCs w:val="28"/>
        </w:rPr>
        <w:t>в основном</w:t>
      </w:r>
      <w:r w:rsidRPr="008A3E23">
        <w:rPr>
          <w:rFonts w:ascii="Times New Roman" w:hAnsi="Times New Roman" w:cs="Times New Roman"/>
          <w:sz w:val="28"/>
          <w:szCs w:val="28"/>
        </w:rPr>
        <w:t xml:space="preserve"> принятием новых видов расходных обязательств</w:t>
      </w:r>
      <w:r w:rsidR="0068038F" w:rsidRPr="008A3E23">
        <w:rPr>
          <w:rFonts w:ascii="Times New Roman" w:hAnsi="Times New Roman" w:cs="Times New Roman"/>
          <w:sz w:val="28"/>
          <w:szCs w:val="28"/>
        </w:rPr>
        <w:t>.</w:t>
      </w:r>
      <w:r w:rsidRPr="008A3E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77DF" w:rsidRPr="008A3E23" w:rsidRDefault="0068038F" w:rsidP="008A3E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E23">
        <w:rPr>
          <w:rFonts w:ascii="Times New Roman" w:hAnsi="Times New Roman" w:cs="Times New Roman"/>
          <w:sz w:val="28"/>
          <w:szCs w:val="28"/>
        </w:rPr>
        <w:t>В</w:t>
      </w:r>
      <w:r w:rsidR="00D5307B" w:rsidRPr="008A3E23">
        <w:rPr>
          <w:rFonts w:ascii="Times New Roman" w:hAnsi="Times New Roman" w:cs="Times New Roman"/>
          <w:sz w:val="28"/>
          <w:szCs w:val="28"/>
        </w:rPr>
        <w:t xml:space="preserve"> 202</w:t>
      </w:r>
      <w:r w:rsidR="003970EA" w:rsidRPr="008A3E23">
        <w:rPr>
          <w:rFonts w:ascii="Times New Roman" w:hAnsi="Times New Roman" w:cs="Times New Roman"/>
          <w:sz w:val="28"/>
          <w:szCs w:val="28"/>
        </w:rPr>
        <w:t>1</w:t>
      </w:r>
      <w:r w:rsidR="00D5307B" w:rsidRPr="008A3E23">
        <w:rPr>
          <w:rFonts w:ascii="Times New Roman" w:hAnsi="Times New Roman" w:cs="Times New Roman"/>
          <w:sz w:val="28"/>
          <w:szCs w:val="28"/>
        </w:rPr>
        <w:t xml:space="preserve"> году были выделены </w:t>
      </w:r>
      <w:r w:rsidRPr="008A3E23">
        <w:rPr>
          <w:rFonts w:ascii="Times New Roman" w:hAnsi="Times New Roman" w:cs="Times New Roman"/>
          <w:sz w:val="28"/>
          <w:szCs w:val="28"/>
        </w:rPr>
        <w:t xml:space="preserve">значительные дополнительные </w:t>
      </w:r>
      <w:r w:rsidR="00D5307B" w:rsidRPr="008A3E23">
        <w:rPr>
          <w:rFonts w:ascii="Times New Roman" w:hAnsi="Times New Roman" w:cs="Times New Roman"/>
          <w:sz w:val="28"/>
          <w:szCs w:val="28"/>
        </w:rPr>
        <w:t>средства в рамках реализации мероприятий по борьбе с новой коронавирусной инфекцией (</w:t>
      </w:r>
      <w:r w:rsidR="003970EA" w:rsidRPr="008A3E23">
        <w:rPr>
          <w:rFonts w:ascii="Times New Roman" w:hAnsi="Times New Roman" w:cs="Times New Roman"/>
          <w:sz w:val="28"/>
          <w:szCs w:val="28"/>
        </w:rPr>
        <w:t>478,3</w:t>
      </w:r>
      <w:r w:rsidR="00D5307B" w:rsidRPr="008A3E23">
        <w:rPr>
          <w:rFonts w:ascii="Times New Roman" w:hAnsi="Times New Roman" w:cs="Times New Roman"/>
          <w:sz w:val="28"/>
          <w:szCs w:val="28"/>
        </w:rPr>
        <w:t xml:space="preserve"> млн. руб.).</w:t>
      </w:r>
    </w:p>
    <w:p w:rsidR="00E02487" w:rsidRPr="008A3E23" w:rsidRDefault="00C422E3" w:rsidP="008A3E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E23">
        <w:rPr>
          <w:rFonts w:ascii="Times New Roman" w:hAnsi="Times New Roman" w:cs="Times New Roman"/>
          <w:sz w:val="28"/>
          <w:szCs w:val="28"/>
        </w:rPr>
        <w:t xml:space="preserve">На укрепление материально-технической базы учреждений в 2021 году направлено свыше 195,1 млн. руб., в том числе: на проведение капитальных и текущих ремонтов – 146,0 млн. руб., на приобретение оборудования, автотранспорта, других основных средств – 49,1 млн. руб. Это почти в 3 раза больше чем 2020 году (в 2020 году – 64,6 млн. руб.). </w:t>
      </w:r>
    </w:p>
    <w:p w:rsidR="002932DD" w:rsidRPr="008A3E23" w:rsidRDefault="00994EA1" w:rsidP="008A3E2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A3E23">
        <w:rPr>
          <w:rFonts w:eastAsia="Times New Roman"/>
          <w:sz w:val="28"/>
          <w:szCs w:val="28"/>
        </w:rPr>
        <w:t xml:space="preserve">В 2021 году предоставлено </w:t>
      </w:r>
      <w:r w:rsidR="00197897" w:rsidRPr="008A3E23">
        <w:rPr>
          <w:rFonts w:eastAsia="Times New Roman"/>
          <w:sz w:val="28"/>
          <w:szCs w:val="28"/>
        </w:rPr>
        <w:t>9</w:t>
      </w:r>
      <w:r w:rsidR="002424D7" w:rsidRPr="008A3E23">
        <w:rPr>
          <w:rFonts w:eastAsia="Times New Roman"/>
          <w:sz w:val="28"/>
          <w:szCs w:val="28"/>
        </w:rPr>
        <w:t>7</w:t>
      </w:r>
      <w:r w:rsidR="00197897" w:rsidRPr="008A3E23">
        <w:rPr>
          <w:rFonts w:eastAsia="Times New Roman"/>
          <w:sz w:val="28"/>
          <w:szCs w:val="28"/>
        </w:rPr>
        <w:t xml:space="preserve"> видов социальных выплат</w:t>
      </w:r>
      <w:r w:rsidRPr="008A3E23">
        <w:rPr>
          <w:rFonts w:eastAsia="Times New Roman"/>
          <w:sz w:val="28"/>
          <w:szCs w:val="28"/>
        </w:rPr>
        <w:t xml:space="preserve"> </w:t>
      </w:r>
      <w:r w:rsidR="00414A52" w:rsidRPr="008A3E23">
        <w:rPr>
          <w:rFonts w:eastAsia="Times New Roman"/>
          <w:sz w:val="28"/>
          <w:szCs w:val="28"/>
        </w:rPr>
        <w:t>более 500 тысяч</w:t>
      </w:r>
      <w:r w:rsidR="00773645" w:rsidRPr="008A3E23">
        <w:rPr>
          <w:rFonts w:eastAsia="Times New Roman"/>
          <w:sz w:val="28"/>
          <w:szCs w:val="28"/>
        </w:rPr>
        <w:t>а</w:t>
      </w:r>
      <w:r w:rsidR="00414A52" w:rsidRPr="008A3E23">
        <w:rPr>
          <w:rFonts w:eastAsia="Times New Roman"/>
          <w:sz w:val="28"/>
          <w:szCs w:val="28"/>
        </w:rPr>
        <w:t xml:space="preserve">м </w:t>
      </w:r>
      <w:r w:rsidRPr="008A3E23">
        <w:rPr>
          <w:rFonts w:eastAsia="Times New Roman"/>
          <w:sz w:val="28"/>
          <w:szCs w:val="28"/>
        </w:rPr>
        <w:t>жител</w:t>
      </w:r>
      <w:r w:rsidR="00773645" w:rsidRPr="008A3E23">
        <w:rPr>
          <w:rFonts w:eastAsia="Times New Roman"/>
          <w:sz w:val="28"/>
          <w:szCs w:val="28"/>
        </w:rPr>
        <w:t>ей</w:t>
      </w:r>
      <w:r w:rsidRPr="008A3E23">
        <w:rPr>
          <w:rFonts w:eastAsia="Times New Roman"/>
          <w:sz w:val="28"/>
          <w:szCs w:val="28"/>
        </w:rPr>
        <w:t xml:space="preserve"> области, </w:t>
      </w:r>
      <w:r w:rsidR="002424D7" w:rsidRPr="008A3E23">
        <w:rPr>
          <w:rFonts w:eastAsia="Times New Roman"/>
          <w:sz w:val="28"/>
          <w:szCs w:val="28"/>
        </w:rPr>
        <w:t>52</w:t>
      </w:r>
      <w:r w:rsidR="00197897" w:rsidRPr="008A3E23">
        <w:rPr>
          <w:rFonts w:eastAsia="Times New Roman"/>
          <w:sz w:val="28"/>
          <w:szCs w:val="28"/>
        </w:rPr>
        <w:t xml:space="preserve"> из которых </w:t>
      </w:r>
      <w:proofErr w:type="gramStart"/>
      <w:r w:rsidR="00197897" w:rsidRPr="008A3E23">
        <w:rPr>
          <w:rFonts w:eastAsia="Times New Roman"/>
          <w:sz w:val="28"/>
          <w:szCs w:val="28"/>
        </w:rPr>
        <w:t>региональные</w:t>
      </w:r>
      <w:proofErr w:type="gramEnd"/>
      <w:r w:rsidR="00197897" w:rsidRPr="008A3E23">
        <w:rPr>
          <w:rFonts w:eastAsia="Times New Roman"/>
          <w:sz w:val="28"/>
          <w:szCs w:val="28"/>
        </w:rPr>
        <w:t xml:space="preserve">. </w:t>
      </w:r>
      <w:r w:rsidR="000336E1" w:rsidRPr="008A3E23">
        <w:rPr>
          <w:rFonts w:eastAsia="Times New Roman"/>
          <w:sz w:val="28"/>
          <w:szCs w:val="28"/>
        </w:rPr>
        <w:t xml:space="preserve">Социальные выплаты произведены своевременно и в полном объеме </w:t>
      </w:r>
      <w:r w:rsidR="00BC168D" w:rsidRPr="008A3E23">
        <w:rPr>
          <w:sz w:val="28"/>
          <w:szCs w:val="28"/>
        </w:rPr>
        <w:t>на сумму более 8,9 млрд. руб., из них 3,4 млрд. руб. – средства областного бюджета.</w:t>
      </w:r>
      <w:r w:rsidR="002932DD" w:rsidRPr="008A3E23">
        <w:rPr>
          <w:sz w:val="28"/>
          <w:szCs w:val="28"/>
        </w:rPr>
        <w:t xml:space="preserve"> </w:t>
      </w:r>
    </w:p>
    <w:p w:rsidR="00E45430" w:rsidRPr="008A3E23" w:rsidRDefault="00E45430" w:rsidP="008A3E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3E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установленные сроки осуществлена ежегодная индексация размеров отдельных выплат. </w:t>
      </w:r>
      <w:r w:rsidRPr="008A3E23">
        <w:rPr>
          <w:rFonts w:ascii="Times New Roman" w:hAnsi="Times New Roman" w:cs="Times New Roman"/>
          <w:sz w:val="28"/>
          <w:szCs w:val="28"/>
        </w:rPr>
        <w:t xml:space="preserve">Так, с 1 февраля 2021 года осуществлена индексация </w:t>
      </w:r>
      <w:r w:rsidRPr="008A3E23">
        <w:rPr>
          <w:rFonts w:ascii="Times New Roman" w:hAnsi="Times New Roman" w:cs="Times New Roman"/>
          <w:b/>
          <w:sz w:val="28"/>
          <w:szCs w:val="28"/>
        </w:rPr>
        <w:t xml:space="preserve">в 1,049 раза (то есть на 4,9 процента) </w:t>
      </w:r>
      <w:r w:rsidRPr="008A3E23">
        <w:rPr>
          <w:rFonts w:ascii="Times New Roman" w:hAnsi="Times New Roman" w:cs="Times New Roman"/>
          <w:sz w:val="28"/>
          <w:szCs w:val="28"/>
        </w:rPr>
        <w:t xml:space="preserve">размеров полагающихся гражданам социальных выплат,  </w:t>
      </w:r>
      <w:r w:rsidRPr="008A3E23">
        <w:rPr>
          <w:rFonts w:ascii="Times New Roman" w:hAnsi="Times New Roman" w:cs="Times New Roman"/>
          <w:b/>
          <w:sz w:val="28"/>
          <w:szCs w:val="28"/>
        </w:rPr>
        <w:t>осуществляемых из средств федерального бюджета:</w:t>
      </w:r>
    </w:p>
    <w:p w:rsidR="00E45430" w:rsidRPr="008A3E23" w:rsidRDefault="00E45430" w:rsidP="008A3E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E23">
        <w:rPr>
          <w:rFonts w:ascii="Times New Roman" w:hAnsi="Times New Roman" w:cs="Times New Roman"/>
          <w:sz w:val="28"/>
          <w:szCs w:val="28"/>
        </w:rPr>
        <w:t>государственных пособий на детей, предусмотренных Федеральным законом от 19.05.1995 № 81-ФЗ «О государственных пособиях гражданам, имеющим детей;</w:t>
      </w:r>
    </w:p>
    <w:p w:rsidR="00E45430" w:rsidRPr="008A3E23" w:rsidRDefault="00E45430" w:rsidP="008A3E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E23">
        <w:rPr>
          <w:rFonts w:ascii="Times New Roman" w:hAnsi="Times New Roman" w:cs="Times New Roman"/>
          <w:sz w:val="28"/>
          <w:szCs w:val="28"/>
        </w:rPr>
        <w:t xml:space="preserve">компенсаций и иных выплат гражданам, подвергшимся воздействию радиации вследствие катастрофы на Чернобыльской АЭС. </w:t>
      </w:r>
    </w:p>
    <w:p w:rsidR="00E45430" w:rsidRPr="008A3E23" w:rsidRDefault="00E45430" w:rsidP="008A3E23">
      <w:pPr>
        <w:pStyle w:val="ConsPlusNormal"/>
        <w:ind w:firstLine="708"/>
        <w:jc w:val="both"/>
        <w:rPr>
          <w:szCs w:val="28"/>
        </w:rPr>
      </w:pPr>
      <w:r w:rsidRPr="008A3E23">
        <w:rPr>
          <w:b w:val="0"/>
          <w:szCs w:val="28"/>
        </w:rPr>
        <w:t xml:space="preserve">Ежегодной денежной выплаты гражданам, награжденным нагрудным знаком «Почетный донор России» либо «Почетный донор СССР» </w:t>
      </w:r>
      <w:r w:rsidRPr="008A3E23">
        <w:rPr>
          <w:szCs w:val="28"/>
        </w:rPr>
        <w:t>в 1,037 раза.</w:t>
      </w:r>
    </w:p>
    <w:p w:rsidR="00E45430" w:rsidRPr="008A3E23" w:rsidRDefault="00E45430" w:rsidP="008A3E2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3E23">
        <w:rPr>
          <w:rFonts w:ascii="Times New Roman" w:hAnsi="Times New Roman" w:cs="Times New Roman"/>
          <w:b/>
          <w:sz w:val="28"/>
          <w:szCs w:val="28"/>
        </w:rPr>
        <w:tab/>
        <w:t xml:space="preserve">В 1,038 раза (то есть на 3,8 процента) </w:t>
      </w:r>
      <w:r w:rsidRPr="008A3E23">
        <w:rPr>
          <w:rFonts w:ascii="Times New Roman" w:hAnsi="Times New Roman" w:cs="Times New Roman"/>
          <w:sz w:val="28"/>
          <w:szCs w:val="28"/>
        </w:rPr>
        <w:t xml:space="preserve">размеров полагающихся гражданам социальных выплат, </w:t>
      </w:r>
      <w:r w:rsidRPr="008A3E23">
        <w:rPr>
          <w:rFonts w:ascii="Times New Roman" w:hAnsi="Times New Roman" w:cs="Times New Roman"/>
          <w:b/>
          <w:sz w:val="28"/>
          <w:szCs w:val="28"/>
        </w:rPr>
        <w:t>осуществляемых из средств областного бюджета:</w:t>
      </w:r>
    </w:p>
    <w:p w:rsidR="00E45430" w:rsidRPr="008A3E23" w:rsidRDefault="00E45430" w:rsidP="008A3E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3E23">
        <w:rPr>
          <w:rFonts w:ascii="Times New Roman" w:hAnsi="Times New Roman" w:cs="Times New Roman"/>
          <w:sz w:val="28"/>
          <w:szCs w:val="28"/>
        </w:rPr>
        <w:lastRenderedPageBreak/>
        <w:t xml:space="preserve">пособия на ребенка; </w:t>
      </w:r>
    </w:p>
    <w:p w:rsidR="00E45430" w:rsidRPr="008A3E23" w:rsidRDefault="00E45430" w:rsidP="008A3E23">
      <w:pPr>
        <w:pStyle w:val="ConsPlusNormal"/>
        <w:ind w:firstLine="708"/>
        <w:jc w:val="both"/>
        <w:rPr>
          <w:b w:val="0"/>
          <w:szCs w:val="28"/>
        </w:rPr>
      </w:pPr>
      <w:r w:rsidRPr="008A3E23">
        <w:rPr>
          <w:b w:val="0"/>
          <w:szCs w:val="28"/>
        </w:rPr>
        <w:t xml:space="preserve">ежемесячной денежной выплаты на приобретение продуктов питания беременным женщинам, кормящим матерям, а также детям в возрасте до трех лет; </w:t>
      </w:r>
    </w:p>
    <w:p w:rsidR="00E45430" w:rsidRPr="008A3E23" w:rsidRDefault="00E45430" w:rsidP="008A3E23">
      <w:pPr>
        <w:pStyle w:val="a6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A3E23">
        <w:rPr>
          <w:rFonts w:ascii="Times New Roman" w:hAnsi="Times New Roman" w:cs="Times New Roman"/>
          <w:sz w:val="28"/>
          <w:szCs w:val="28"/>
        </w:rPr>
        <w:tab/>
        <w:t>ежемесячной денежной выплаты в</w:t>
      </w:r>
      <w:r w:rsidRPr="008A3E23">
        <w:rPr>
          <w:rFonts w:ascii="Times New Roman" w:hAnsi="Times New Roman" w:cs="Times New Roman"/>
          <w:bCs/>
          <w:sz w:val="28"/>
          <w:szCs w:val="28"/>
        </w:rPr>
        <w:t>етеранам труда, труженикам тыла, реабилитированным гражданам и лицам, признанным пострадавшими от политических репрессий, ветеранам труда Курской области;</w:t>
      </w:r>
    </w:p>
    <w:p w:rsidR="00E45430" w:rsidRPr="008A3E23" w:rsidRDefault="00E45430" w:rsidP="008A3E23">
      <w:pPr>
        <w:pStyle w:val="a6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3E23">
        <w:rPr>
          <w:rFonts w:ascii="Times New Roman" w:hAnsi="Times New Roman" w:cs="Times New Roman"/>
          <w:sz w:val="28"/>
          <w:szCs w:val="28"/>
        </w:rPr>
        <w:tab/>
        <w:t xml:space="preserve">дополнительной ежемесячной компенсации Героям Советского Союза, Героям Российской Федерации и полным кавалерам ордена Славы, Героям Социалистического Труда; </w:t>
      </w:r>
    </w:p>
    <w:p w:rsidR="00E45430" w:rsidRPr="008A3E23" w:rsidRDefault="00E45430" w:rsidP="008A3E23">
      <w:pPr>
        <w:pStyle w:val="a6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3E23">
        <w:rPr>
          <w:rFonts w:ascii="Times New Roman" w:hAnsi="Times New Roman" w:cs="Times New Roman"/>
          <w:sz w:val="28"/>
          <w:szCs w:val="28"/>
        </w:rPr>
        <w:tab/>
        <w:t xml:space="preserve">дополнительного ежемесячного материального обеспечения участников разминирования территории Курской области в 1943 – 1948 гг.; </w:t>
      </w:r>
    </w:p>
    <w:p w:rsidR="00E45430" w:rsidRPr="008A3E23" w:rsidRDefault="00E45430" w:rsidP="008A3E23">
      <w:pPr>
        <w:pStyle w:val="a6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3E23">
        <w:rPr>
          <w:rFonts w:ascii="Times New Roman" w:hAnsi="Times New Roman" w:cs="Times New Roman"/>
          <w:sz w:val="28"/>
          <w:szCs w:val="28"/>
        </w:rPr>
        <w:tab/>
        <w:t>ежемесячной компенсации лицам, проходившим службу по призыву, ставшим инвалидами вследствие военной травмы;</w:t>
      </w:r>
    </w:p>
    <w:p w:rsidR="00E45430" w:rsidRPr="008A3E23" w:rsidRDefault="00E45430" w:rsidP="008A3E23">
      <w:pPr>
        <w:pStyle w:val="a6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3E23">
        <w:rPr>
          <w:rFonts w:ascii="Times New Roman" w:hAnsi="Times New Roman" w:cs="Times New Roman"/>
          <w:sz w:val="28"/>
          <w:szCs w:val="28"/>
        </w:rPr>
        <w:tab/>
        <w:t>ежемесячной доплаты к пенсии лицам, удостоенным звания «Почетный гражданин Курской области»;</w:t>
      </w:r>
    </w:p>
    <w:p w:rsidR="00E45430" w:rsidRPr="008A3E23" w:rsidRDefault="00E45430" w:rsidP="008A3E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3E23">
        <w:rPr>
          <w:rFonts w:ascii="Times New Roman" w:hAnsi="Times New Roman" w:cs="Times New Roman"/>
          <w:sz w:val="28"/>
          <w:szCs w:val="28"/>
        </w:rPr>
        <w:t>ежемесячного пособия многодетным семьям, в составе которых есть восемь и более детей в возрасте до 18 лет;</w:t>
      </w:r>
    </w:p>
    <w:p w:rsidR="00E45430" w:rsidRPr="008A3E23" w:rsidRDefault="00E45430" w:rsidP="008A3E2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3E23">
        <w:rPr>
          <w:rFonts w:ascii="Times New Roman" w:hAnsi="Times New Roman" w:cs="Times New Roman"/>
          <w:sz w:val="28"/>
          <w:szCs w:val="28"/>
        </w:rPr>
        <w:t>ежемесячного пособия малоимущим семьям, имеющим детей, в которых оба родителя являются студентами (обучающимися), и студентам (обучающимся) по очной форме обучения в профессиональных образовательных организациях и образовательных организациях высшего образования;</w:t>
      </w:r>
    </w:p>
    <w:p w:rsidR="00E45430" w:rsidRPr="008A3E23" w:rsidRDefault="00E45430" w:rsidP="008A3E2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3E23">
        <w:rPr>
          <w:rFonts w:ascii="Times New Roman" w:hAnsi="Times New Roman" w:cs="Times New Roman"/>
          <w:sz w:val="28"/>
          <w:szCs w:val="28"/>
        </w:rPr>
        <w:t>ежегодной денежной выплаты на обеспечение школьной формой либо заменяющим ее комплектом детской одежды для посещения школьных занятий, а также спортивной формой на детей, обучающихся в общеобразовательных организациях, из семей, в составе которых есть шесть и более детей в возрасте до 18 лет;</w:t>
      </w:r>
    </w:p>
    <w:p w:rsidR="00E45430" w:rsidRPr="008A3E23" w:rsidRDefault="00E45430" w:rsidP="008A3E2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3E23">
        <w:rPr>
          <w:rFonts w:ascii="Times New Roman" w:hAnsi="Times New Roman" w:cs="Times New Roman"/>
          <w:sz w:val="28"/>
          <w:szCs w:val="28"/>
        </w:rPr>
        <w:t>ежегодной денежной выплаты ко Дню Победы, гражданам Российской Федерации, родившимся в период с 1 января 1928 года по 31 декабря 1945 года включительно на территории Союза Советских Социалистических Республик, постоянно проживающих в Курской области, относящимся к категории детей войны;</w:t>
      </w:r>
    </w:p>
    <w:p w:rsidR="00E45430" w:rsidRPr="008A3E23" w:rsidRDefault="00E45430" w:rsidP="008A3E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3E23">
        <w:rPr>
          <w:rFonts w:ascii="Times New Roman" w:hAnsi="Times New Roman" w:cs="Times New Roman"/>
          <w:sz w:val="28"/>
          <w:szCs w:val="28"/>
        </w:rPr>
        <w:t>областного материнского капитала.</w:t>
      </w:r>
    </w:p>
    <w:p w:rsidR="009B255F" w:rsidRPr="008A3E23" w:rsidRDefault="00826D44" w:rsidP="00E02636">
      <w:pPr>
        <w:pBdr>
          <w:bottom w:val="single" w:sz="4" w:space="31" w:color="FFFFFF"/>
        </w:pBd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3E23">
        <w:rPr>
          <w:rFonts w:ascii="Times New Roman" w:hAnsi="Times New Roman" w:cs="Times New Roman"/>
          <w:sz w:val="28"/>
          <w:szCs w:val="28"/>
        </w:rPr>
        <w:t>Помимо этого, из регионального бюджета были выделены дополнительные средства на поддержку семей с детьми и реализацию м</w:t>
      </w:r>
      <w:r w:rsidR="00175B00" w:rsidRPr="008A3E23">
        <w:rPr>
          <w:rFonts w:ascii="Times New Roman" w:hAnsi="Times New Roman" w:cs="Times New Roman"/>
          <w:sz w:val="28"/>
          <w:szCs w:val="28"/>
        </w:rPr>
        <w:t>ероприятий по борьбе с СOVID-19.</w:t>
      </w:r>
    </w:p>
    <w:p w:rsidR="0043166B" w:rsidRPr="008A3E23" w:rsidRDefault="0043166B" w:rsidP="008A3E23">
      <w:pPr>
        <w:pBdr>
          <w:bottom w:val="single" w:sz="4" w:space="31" w:color="FFFFFF"/>
        </w:pBd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3E23">
        <w:rPr>
          <w:rFonts w:ascii="Times New Roman" w:hAnsi="Times New Roman" w:cs="Times New Roman"/>
          <w:sz w:val="28"/>
          <w:szCs w:val="28"/>
        </w:rPr>
        <w:t xml:space="preserve">Так, в целях поддержки семей с детьми </w:t>
      </w:r>
      <w:r w:rsidR="00C65625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C65625">
        <w:rPr>
          <w:rFonts w:ascii="Times New Roman" w:hAnsi="Times New Roman" w:cs="Times New Roman"/>
          <w:sz w:val="28"/>
          <w:szCs w:val="28"/>
        </w:rPr>
        <w:t>проактивном</w:t>
      </w:r>
      <w:proofErr w:type="spellEnd"/>
      <w:r w:rsidR="00C65625">
        <w:rPr>
          <w:rFonts w:ascii="Times New Roman" w:hAnsi="Times New Roman" w:cs="Times New Roman"/>
          <w:sz w:val="28"/>
          <w:szCs w:val="28"/>
        </w:rPr>
        <w:t xml:space="preserve"> формате </w:t>
      </w:r>
      <w:r w:rsidRPr="008A3E23">
        <w:rPr>
          <w:rFonts w:ascii="Times New Roman" w:hAnsi="Times New Roman" w:cs="Times New Roman"/>
          <w:sz w:val="28"/>
          <w:szCs w:val="28"/>
        </w:rPr>
        <w:t>произведена  единовременная  выплата   семьям  на   детей – первоклассников в размере 1500 руб.  Данная выплата направлена 12 874  получателям на общую сумму 19 311,0 тыс. руб.</w:t>
      </w:r>
    </w:p>
    <w:p w:rsidR="00905443" w:rsidRPr="008A3E23" w:rsidRDefault="00C65625" w:rsidP="008A3E23">
      <w:pPr>
        <w:pBdr>
          <w:bottom w:val="single" w:sz="4" w:space="31" w:color="FFFFFF"/>
        </w:pBd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аналогичном порядке б</w:t>
      </w:r>
      <w:r w:rsidR="0043166B" w:rsidRPr="008A3E23">
        <w:rPr>
          <w:rFonts w:ascii="Times New Roman" w:hAnsi="Times New Roman" w:cs="Times New Roman"/>
          <w:sz w:val="28"/>
          <w:szCs w:val="28"/>
        </w:rPr>
        <w:t xml:space="preserve">олее чем 90 тыс. граждан в возрасте 65 лет и старше, проживающих на территории Курской области и прошедших вакцинацию против новой </w:t>
      </w:r>
      <w:proofErr w:type="spellStart"/>
      <w:r w:rsidR="0043166B" w:rsidRPr="008A3E23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43166B" w:rsidRPr="008A3E23">
        <w:rPr>
          <w:rFonts w:ascii="Times New Roman" w:hAnsi="Times New Roman" w:cs="Times New Roman"/>
          <w:sz w:val="28"/>
          <w:szCs w:val="28"/>
        </w:rPr>
        <w:t xml:space="preserve"> инфекции СOVID-19 получили единовременную выплату в размере 3 000 руб.  Всего на данные цели потрачено 272</w:t>
      </w:r>
      <w:r w:rsidR="00905443" w:rsidRPr="008A3E23">
        <w:rPr>
          <w:rFonts w:ascii="Times New Roman" w:hAnsi="Times New Roman" w:cs="Times New Roman"/>
          <w:sz w:val="28"/>
          <w:szCs w:val="28"/>
        </w:rPr>
        <w:t xml:space="preserve"> </w:t>
      </w:r>
      <w:r w:rsidR="0043166B" w:rsidRPr="008A3E23">
        <w:rPr>
          <w:rFonts w:ascii="Times New Roman" w:hAnsi="Times New Roman" w:cs="Times New Roman"/>
          <w:sz w:val="28"/>
          <w:szCs w:val="28"/>
        </w:rPr>
        <w:t xml:space="preserve">587,0 тыс. руб.             </w:t>
      </w:r>
    </w:p>
    <w:p w:rsidR="005638E0" w:rsidRPr="008A3E23" w:rsidRDefault="00590567" w:rsidP="008A3E23">
      <w:pPr>
        <w:pBdr>
          <w:bottom w:val="single" w:sz="4" w:space="31" w:color="FFFFFF"/>
        </w:pBd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3E23">
        <w:rPr>
          <w:rFonts w:ascii="Times New Roman" w:hAnsi="Times New Roman" w:cs="Times New Roman"/>
          <w:sz w:val="28"/>
          <w:szCs w:val="28"/>
        </w:rPr>
        <w:lastRenderedPageBreak/>
        <w:t>Также, в</w:t>
      </w:r>
      <w:r w:rsidR="00A70FF4" w:rsidRPr="008A3E23">
        <w:rPr>
          <w:rFonts w:ascii="Times New Roman" w:hAnsi="Times New Roman" w:cs="Times New Roman"/>
          <w:sz w:val="28"/>
          <w:szCs w:val="28"/>
        </w:rPr>
        <w:t xml:space="preserve"> 2021 году за счет средств областного бюджета дополнительно были осуществлены следующие выплаты:</w:t>
      </w:r>
    </w:p>
    <w:p w:rsidR="005638E0" w:rsidRPr="008A3E23" w:rsidRDefault="00590567" w:rsidP="008A3E23">
      <w:pPr>
        <w:pBdr>
          <w:bottom w:val="single" w:sz="4" w:space="31" w:color="FFFFFF"/>
        </w:pBd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3E23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A70FF4" w:rsidRPr="008A3E23">
        <w:rPr>
          <w:rFonts w:ascii="Times New Roman" w:hAnsi="Times New Roman" w:cs="Times New Roman"/>
          <w:sz w:val="28"/>
          <w:szCs w:val="28"/>
        </w:rPr>
        <w:t>денежная выплата в связи с празднованием  Дня Победы направлена 10</w:t>
      </w:r>
      <w:r w:rsidR="00582A67" w:rsidRPr="008A3E23">
        <w:rPr>
          <w:rFonts w:ascii="Times New Roman" w:hAnsi="Times New Roman" w:cs="Times New Roman"/>
          <w:sz w:val="28"/>
          <w:szCs w:val="28"/>
        </w:rPr>
        <w:t xml:space="preserve"> </w:t>
      </w:r>
      <w:r w:rsidR="00A70FF4" w:rsidRPr="008A3E23">
        <w:rPr>
          <w:rFonts w:ascii="Times New Roman" w:hAnsi="Times New Roman" w:cs="Times New Roman"/>
          <w:sz w:val="28"/>
          <w:szCs w:val="28"/>
        </w:rPr>
        <w:t>296  гражданам на общую сумму 25</w:t>
      </w:r>
      <w:r w:rsidR="00CC765F" w:rsidRPr="008A3E23">
        <w:rPr>
          <w:rFonts w:ascii="Times New Roman" w:hAnsi="Times New Roman" w:cs="Times New Roman"/>
          <w:sz w:val="28"/>
          <w:szCs w:val="28"/>
        </w:rPr>
        <w:t xml:space="preserve"> </w:t>
      </w:r>
      <w:r w:rsidR="00A70FF4" w:rsidRPr="008A3E23">
        <w:rPr>
          <w:rFonts w:ascii="Times New Roman" w:hAnsi="Times New Roman" w:cs="Times New Roman"/>
          <w:sz w:val="28"/>
          <w:szCs w:val="28"/>
        </w:rPr>
        <w:t xml:space="preserve">503,9 тыс. руб.; </w:t>
      </w:r>
    </w:p>
    <w:p w:rsidR="00715931" w:rsidRPr="00E02636" w:rsidRDefault="00590567" w:rsidP="008A3E23">
      <w:pPr>
        <w:pBdr>
          <w:bottom w:val="single" w:sz="4" w:space="31" w:color="FFFFFF"/>
        </w:pBd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3E23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A70FF4" w:rsidRPr="008A3E23">
        <w:rPr>
          <w:rFonts w:ascii="Times New Roman" w:hAnsi="Times New Roman" w:cs="Times New Roman"/>
          <w:sz w:val="28"/>
          <w:szCs w:val="28"/>
        </w:rPr>
        <w:t>денежная выплата в связи с празднованием 78-й</w:t>
      </w:r>
      <w:r w:rsidR="009000B1" w:rsidRPr="008A3E23">
        <w:rPr>
          <w:rFonts w:ascii="Times New Roman" w:hAnsi="Times New Roman" w:cs="Times New Roman"/>
          <w:sz w:val="28"/>
          <w:szCs w:val="28"/>
        </w:rPr>
        <w:t xml:space="preserve">  годовщины Победы в  Курской </w:t>
      </w:r>
      <w:r w:rsidR="00A70FF4" w:rsidRPr="008A3E23">
        <w:rPr>
          <w:rFonts w:ascii="Times New Roman" w:hAnsi="Times New Roman" w:cs="Times New Roman"/>
          <w:sz w:val="28"/>
          <w:szCs w:val="28"/>
        </w:rPr>
        <w:t xml:space="preserve">битве </w:t>
      </w:r>
      <w:r w:rsidR="00A70FF4" w:rsidRPr="00E02636">
        <w:rPr>
          <w:rFonts w:ascii="Times New Roman" w:hAnsi="Times New Roman" w:cs="Times New Roman"/>
          <w:sz w:val="28"/>
          <w:szCs w:val="28"/>
        </w:rPr>
        <w:t>направлена 9</w:t>
      </w:r>
      <w:r w:rsidR="00582A67" w:rsidRPr="00E02636">
        <w:rPr>
          <w:rFonts w:ascii="Times New Roman" w:hAnsi="Times New Roman" w:cs="Times New Roman"/>
          <w:sz w:val="28"/>
          <w:szCs w:val="28"/>
        </w:rPr>
        <w:t xml:space="preserve"> </w:t>
      </w:r>
      <w:r w:rsidR="00A70FF4" w:rsidRPr="00E02636">
        <w:rPr>
          <w:rFonts w:ascii="Times New Roman" w:hAnsi="Times New Roman" w:cs="Times New Roman"/>
          <w:sz w:val="28"/>
          <w:szCs w:val="28"/>
        </w:rPr>
        <w:t xml:space="preserve">857  гражданам на общую сумму 22101,5 тыс. руб. </w:t>
      </w:r>
    </w:p>
    <w:p w:rsidR="0016395D" w:rsidRPr="008A3E23" w:rsidRDefault="009000B1" w:rsidP="008A3E23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2636">
        <w:rPr>
          <w:rFonts w:ascii="Times New Roman" w:hAnsi="Times New Roman" w:cs="Times New Roman"/>
          <w:sz w:val="28"/>
          <w:szCs w:val="28"/>
        </w:rPr>
        <w:t>Продолжена</w:t>
      </w:r>
      <w:r w:rsidR="0016395D" w:rsidRPr="00E02636">
        <w:rPr>
          <w:rFonts w:ascii="Times New Roman" w:hAnsi="Times New Roman" w:cs="Times New Roman"/>
          <w:sz w:val="28"/>
          <w:szCs w:val="28"/>
        </w:rPr>
        <w:t xml:space="preserve"> работа по </w:t>
      </w:r>
      <w:proofErr w:type="spellStart"/>
      <w:r w:rsidR="0016395D" w:rsidRPr="00E02636">
        <w:rPr>
          <w:rFonts w:ascii="Times New Roman" w:hAnsi="Times New Roman" w:cs="Times New Roman"/>
          <w:sz w:val="28"/>
          <w:szCs w:val="28"/>
        </w:rPr>
        <w:t>цифровизации</w:t>
      </w:r>
      <w:proofErr w:type="spellEnd"/>
      <w:r w:rsidR="0016395D" w:rsidRPr="00E02636">
        <w:rPr>
          <w:rFonts w:ascii="Times New Roman" w:hAnsi="Times New Roman" w:cs="Times New Roman"/>
          <w:sz w:val="28"/>
          <w:szCs w:val="28"/>
        </w:rPr>
        <w:t xml:space="preserve"> отрасли посредством единой цифровой платформы ЕГИССО. С 2021 г. Курская область вошла в </w:t>
      </w:r>
      <w:proofErr w:type="spellStart"/>
      <w:r w:rsidR="0016395D" w:rsidRPr="00E02636">
        <w:rPr>
          <w:rFonts w:ascii="Times New Roman" w:hAnsi="Times New Roman" w:cs="Times New Roman"/>
          <w:sz w:val="28"/>
          <w:szCs w:val="28"/>
        </w:rPr>
        <w:t>пилотный</w:t>
      </w:r>
      <w:proofErr w:type="spellEnd"/>
      <w:r w:rsidR="0016395D" w:rsidRPr="00E02636">
        <w:rPr>
          <w:rFonts w:ascii="Times New Roman" w:hAnsi="Times New Roman" w:cs="Times New Roman"/>
          <w:sz w:val="28"/>
          <w:szCs w:val="28"/>
        </w:rPr>
        <w:t xml:space="preserve"> проект по реализации </w:t>
      </w:r>
      <w:proofErr w:type="spellStart"/>
      <w:r w:rsidR="0016395D" w:rsidRPr="00E02636">
        <w:rPr>
          <w:rFonts w:ascii="Times New Roman" w:hAnsi="Times New Roman" w:cs="Times New Roman"/>
          <w:sz w:val="28"/>
          <w:szCs w:val="28"/>
        </w:rPr>
        <w:t>проактивного</w:t>
      </w:r>
      <w:proofErr w:type="spellEnd"/>
      <w:r w:rsidR="0016395D" w:rsidRPr="00E02636">
        <w:rPr>
          <w:rFonts w:ascii="Times New Roman" w:hAnsi="Times New Roman" w:cs="Times New Roman"/>
          <w:sz w:val="28"/>
          <w:szCs w:val="28"/>
        </w:rPr>
        <w:t xml:space="preserve"> информирования граждан о мерах социальной поддержки по трем направлениям: рождение ребенка, получение инвалидности и достижение пенсионного возраста. </w:t>
      </w:r>
      <w:r w:rsidR="00EF11F3" w:rsidRPr="00E02636">
        <w:rPr>
          <w:rFonts w:ascii="Times New Roman" w:hAnsi="Times New Roman" w:cs="Times New Roman"/>
          <w:sz w:val="28"/>
          <w:szCs w:val="28"/>
        </w:rPr>
        <w:t xml:space="preserve">В связи с </w:t>
      </w:r>
      <w:r w:rsidR="00E31B1D" w:rsidRPr="00E02636">
        <w:rPr>
          <w:rFonts w:ascii="Times New Roman" w:hAnsi="Times New Roman" w:cs="Times New Roman"/>
          <w:sz w:val="28"/>
          <w:szCs w:val="28"/>
        </w:rPr>
        <w:t>данным</w:t>
      </w:r>
      <w:r w:rsidR="00EF11F3" w:rsidRPr="00E02636">
        <w:rPr>
          <w:rFonts w:ascii="Times New Roman" w:hAnsi="Times New Roman" w:cs="Times New Roman"/>
          <w:sz w:val="28"/>
          <w:szCs w:val="28"/>
        </w:rPr>
        <w:t>и</w:t>
      </w:r>
      <w:r w:rsidR="00E31B1D" w:rsidRPr="00E02636">
        <w:rPr>
          <w:rFonts w:ascii="Times New Roman" w:hAnsi="Times New Roman" w:cs="Times New Roman"/>
          <w:sz w:val="28"/>
          <w:szCs w:val="28"/>
        </w:rPr>
        <w:t xml:space="preserve"> событиям</w:t>
      </w:r>
      <w:r w:rsidR="00EF11F3" w:rsidRPr="00E02636">
        <w:rPr>
          <w:rFonts w:ascii="Times New Roman" w:hAnsi="Times New Roman" w:cs="Times New Roman"/>
          <w:sz w:val="28"/>
          <w:szCs w:val="28"/>
        </w:rPr>
        <w:t>и</w:t>
      </w:r>
      <w:r w:rsidR="00E31B1D" w:rsidRPr="00E02636">
        <w:rPr>
          <w:rFonts w:ascii="Times New Roman" w:hAnsi="Times New Roman" w:cs="Times New Roman"/>
          <w:sz w:val="28"/>
          <w:szCs w:val="28"/>
        </w:rPr>
        <w:t xml:space="preserve"> в жизни гражданина в Курской области </w:t>
      </w:r>
      <w:r w:rsidR="00EF11F3" w:rsidRPr="00E02636">
        <w:rPr>
          <w:rFonts w:ascii="Times New Roman" w:hAnsi="Times New Roman" w:cs="Times New Roman"/>
          <w:sz w:val="28"/>
          <w:szCs w:val="28"/>
        </w:rPr>
        <w:t>предусмотрено</w:t>
      </w:r>
      <w:r w:rsidR="00E31B1D" w:rsidRPr="00E02636">
        <w:rPr>
          <w:rFonts w:ascii="Times New Roman" w:hAnsi="Times New Roman" w:cs="Times New Roman"/>
          <w:sz w:val="28"/>
          <w:szCs w:val="28"/>
        </w:rPr>
        <w:t xml:space="preserve"> 28 мер социальной поддержки, информация о которых будет поступать в личный кабинет гражданина на Едином портале. </w:t>
      </w:r>
      <w:r w:rsidR="0016395D" w:rsidRPr="00E02636">
        <w:rPr>
          <w:rFonts w:ascii="Times New Roman" w:hAnsi="Times New Roman" w:cs="Times New Roman"/>
          <w:sz w:val="28"/>
          <w:szCs w:val="28"/>
        </w:rPr>
        <w:t>К 2025 г. все социальные выплаты</w:t>
      </w:r>
      <w:r w:rsidR="0016395D" w:rsidRPr="008A3E23">
        <w:rPr>
          <w:rFonts w:ascii="Times New Roman" w:hAnsi="Times New Roman" w:cs="Times New Roman"/>
          <w:sz w:val="28"/>
          <w:szCs w:val="28"/>
        </w:rPr>
        <w:t xml:space="preserve"> перейдут на </w:t>
      </w:r>
      <w:proofErr w:type="spellStart"/>
      <w:r w:rsidR="0016395D" w:rsidRPr="008A3E23">
        <w:rPr>
          <w:rFonts w:ascii="Times New Roman" w:hAnsi="Times New Roman" w:cs="Times New Roman"/>
          <w:sz w:val="28"/>
          <w:szCs w:val="28"/>
        </w:rPr>
        <w:t>беззаявительный</w:t>
      </w:r>
      <w:proofErr w:type="spellEnd"/>
      <w:r w:rsidR="0016395D" w:rsidRPr="008A3E2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16395D" w:rsidRPr="008A3E23">
        <w:rPr>
          <w:rFonts w:ascii="Times New Roman" w:hAnsi="Times New Roman" w:cs="Times New Roman"/>
          <w:sz w:val="28"/>
          <w:szCs w:val="28"/>
        </w:rPr>
        <w:t>проактивный</w:t>
      </w:r>
      <w:proofErr w:type="spellEnd"/>
      <w:r w:rsidR="0016395D" w:rsidRPr="008A3E23">
        <w:rPr>
          <w:rFonts w:ascii="Times New Roman" w:hAnsi="Times New Roman" w:cs="Times New Roman"/>
          <w:sz w:val="28"/>
          <w:szCs w:val="28"/>
        </w:rPr>
        <w:t>) формат их предоставления.</w:t>
      </w:r>
    </w:p>
    <w:p w:rsidR="00CD714F" w:rsidRPr="008A3E23" w:rsidRDefault="00C437BD" w:rsidP="008A3E23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E23">
        <w:rPr>
          <w:rFonts w:ascii="Times New Roman" w:hAnsi="Times New Roman" w:cs="Times New Roman"/>
          <w:sz w:val="28"/>
          <w:szCs w:val="28"/>
        </w:rPr>
        <w:t xml:space="preserve">Комитет является ответственным исполнителем </w:t>
      </w:r>
      <w:r w:rsidRPr="008A3E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двух из пяти </w:t>
      </w:r>
      <w:r w:rsidRPr="008A3E23">
        <w:rPr>
          <w:rFonts w:ascii="Times New Roman" w:eastAsia="Arial Unicode MS" w:hAnsi="Times New Roman" w:cs="Times New Roman"/>
          <w:bCs/>
          <w:sz w:val="28"/>
          <w:szCs w:val="28"/>
          <w:u w:color="000000"/>
          <w:lang w:eastAsia="ru-RU"/>
        </w:rPr>
        <w:t>региональных проектов, принятых в развитие федеральных аналогов Нац</w:t>
      </w:r>
      <w:r w:rsidR="00914E32" w:rsidRPr="008A3E23">
        <w:rPr>
          <w:rFonts w:ascii="Times New Roman" w:eastAsia="Arial Unicode MS" w:hAnsi="Times New Roman" w:cs="Times New Roman"/>
          <w:bCs/>
          <w:sz w:val="28"/>
          <w:szCs w:val="28"/>
          <w:u w:color="000000"/>
          <w:lang w:eastAsia="ru-RU"/>
        </w:rPr>
        <w:t>ионального проекта «Демография»</w:t>
      </w:r>
      <w:r w:rsidR="00911CFC" w:rsidRPr="008A3E23">
        <w:rPr>
          <w:rFonts w:ascii="Times New Roman" w:eastAsia="Arial Unicode MS" w:hAnsi="Times New Roman" w:cs="Times New Roman"/>
          <w:bCs/>
          <w:sz w:val="28"/>
          <w:szCs w:val="28"/>
          <w:u w:color="000000"/>
          <w:lang w:eastAsia="ru-RU"/>
        </w:rPr>
        <w:t>:</w:t>
      </w:r>
      <w:r w:rsidRPr="008A3E23">
        <w:rPr>
          <w:rFonts w:ascii="Times New Roman" w:eastAsia="Arial Unicode MS" w:hAnsi="Times New Roman" w:cs="Times New Roman"/>
          <w:bCs/>
          <w:sz w:val="28"/>
          <w:szCs w:val="28"/>
          <w:u w:color="000000"/>
          <w:lang w:eastAsia="ru-RU"/>
        </w:rPr>
        <w:t xml:space="preserve"> </w:t>
      </w:r>
      <w:r w:rsidR="00911CFC" w:rsidRPr="008A3E23">
        <w:rPr>
          <w:rFonts w:ascii="Times New Roman" w:hAnsi="Times New Roman" w:cs="Times New Roman"/>
          <w:sz w:val="28"/>
          <w:szCs w:val="28"/>
        </w:rPr>
        <w:t xml:space="preserve">«Финансовая поддержка семей при рождении детей в Курской </w:t>
      </w:r>
      <w:r w:rsidR="00CD714F" w:rsidRPr="008A3E23">
        <w:rPr>
          <w:rFonts w:ascii="Times New Roman" w:hAnsi="Times New Roman" w:cs="Times New Roman"/>
          <w:sz w:val="28"/>
          <w:szCs w:val="28"/>
        </w:rPr>
        <w:t>области» и «Старшее поколение».</w:t>
      </w:r>
    </w:p>
    <w:p w:rsidR="007503CC" w:rsidRPr="008A3E23" w:rsidRDefault="00EB7CF0" w:rsidP="008A3E23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3E23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B14A31" w:rsidRPr="008A3E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реализацию </w:t>
      </w:r>
      <w:r w:rsidR="00E25E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данных </w:t>
      </w:r>
      <w:r w:rsidR="00B14A31" w:rsidRPr="008A3E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региональных проектов </w:t>
      </w:r>
      <w:r w:rsidR="00E25E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 </w:t>
      </w:r>
      <w:r w:rsidR="00B14A31" w:rsidRPr="008A3E23">
        <w:rPr>
          <w:rFonts w:ascii="Times New Roman" w:hAnsi="Times New Roman" w:cs="Times New Roman"/>
          <w:color w:val="000000" w:themeColor="text1"/>
          <w:sz w:val="28"/>
          <w:szCs w:val="28"/>
        </w:rPr>
        <w:t>областно</w:t>
      </w:r>
      <w:r w:rsidR="00E25E6C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="00B14A31" w:rsidRPr="008A3E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бюджет</w:t>
      </w:r>
      <w:r w:rsidR="00E25E6C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B14A31" w:rsidRPr="008A3E2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B14A31" w:rsidRPr="008A3E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направлено 2,4 млрд. руб. </w:t>
      </w:r>
      <w:r w:rsidR="00E4055E" w:rsidRPr="008A3E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4055E" w:rsidRPr="008A3E23">
        <w:rPr>
          <w:rFonts w:ascii="Times New Roman" w:hAnsi="Times New Roman" w:cs="Times New Roman"/>
          <w:sz w:val="28"/>
          <w:szCs w:val="28"/>
        </w:rPr>
        <w:t xml:space="preserve">Освоение средств на </w:t>
      </w:r>
      <w:r w:rsidR="008125CE" w:rsidRPr="008A3E23">
        <w:rPr>
          <w:rFonts w:ascii="Times New Roman" w:hAnsi="Times New Roman" w:cs="Times New Roman"/>
          <w:sz w:val="28"/>
          <w:szCs w:val="28"/>
        </w:rPr>
        <w:t>01.01.2022</w:t>
      </w:r>
      <w:r w:rsidR="00E4055E" w:rsidRPr="008A3E23">
        <w:rPr>
          <w:rFonts w:ascii="Times New Roman" w:hAnsi="Times New Roman" w:cs="Times New Roman"/>
          <w:sz w:val="28"/>
          <w:szCs w:val="28"/>
        </w:rPr>
        <w:t xml:space="preserve"> составило 2129,8 млн. руб. (97,79%) и 161,2 млн. руб. (92,9 %), соответственно.</w:t>
      </w:r>
    </w:p>
    <w:p w:rsidR="00D50172" w:rsidRPr="008A3E23" w:rsidRDefault="00F038E6" w:rsidP="008A3E23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3E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рамках регионального проекта «Финансовая поддержка семей при рождении детей в Курской области» реализуется комплекс мер, направленный на </w:t>
      </w:r>
      <w:r w:rsidR="009D2C16" w:rsidRPr="008A3E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обеспечени</w:t>
      </w:r>
      <w:r w:rsidR="006F05F0" w:rsidRPr="008A3E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 семей, имеющих детей</w:t>
      </w:r>
      <w:r w:rsidR="009D2C16" w:rsidRPr="008A3E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социальными выплатами, проведение экстракорпорального оплодотворения семей, страдающих бесплодием</w:t>
      </w:r>
      <w:r w:rsidR="00624DEB" w:rsidRPr="008A3E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9D2C16" w:rsidRPr="008A3E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информационное сопровождение регионального проекта. </w:t>
      </w:r>
    </w:p>
    <w:p w:rsidR="00335AA0" w:rsidRPr="008A3E23" w:rsidRDefault="007231FD" w:rsidP="008A3E23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3E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2021 году на выплаты семьям  с детьми  направлено 5,2 млрд. руб., из них 0,9 млрд. руб. - средства областного бюджета. </w:t>
      </w:r>
      <w:r w:rsidR="00CE79EF" w:rsidRPr="008A3E23">
        <w:rPr>
          <w:rFonts w:ascii="Times New Roman" w:hAnsi="Times New Roman" w:cs="Times New Roman"/>
          <w:color w:val="000000" w:themeColor="text1"/>
          <w:sz w:val="28"/>
          <w:szCs w:val="28"/>
        </w:rPr>
        <w:t>Выплачивается 3</w:t>
      </w:r>
      <w:r w:rsidR="00D50172" w:rsidRPr="008A3E23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CE79EF" w:rsidRPr="008A3E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видов пособий, 1</w:t>
      </w:r>
      <w:r w:rsidR="00D50172" w:rsidRPr="008A3E23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CE79EF" w:rsidRPr="008A3E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 которых – </w:t>
      </w:r>
      <w:proofErr w:type="gramStart"/>
      <w:r w:rsidR="00CE79EF" w:rsidRPr="008A3E23">
        <w:rPr>
          <w:rFonts w:ascii="Times New Roman" w:hAnsi="Times New Roman" w:cs="Times New Roman"/>
          <w:color w:val="000000" w:themeColor="text1"/>
          <w:sz w:val="28"/>
          <w:szCs w:val="28"/>
        </w:rPr>
        <w:t>областные</w:t>
      </w:r>
      <w:proofErr w:type="gramEnd"/>
      <w:r w:rsidR="00624DEB" w:rsidRPr="008A3E2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CE79EF" w:rsidRPr="008A3E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A3E23">
        <w:rPr>
          <w:rFonts w:ascii="Times New Roman" w:hAnsi="Times New Roman" w:cs="Times New Roman"/>
          <w:color w:val="000000" w:themeColor="text1"/>
          <w:sz w:val="28"/>
          <w:szCs w:val="28"/>
        </w:rPr>
        <w:t>Выплаты получили  более 100 тыс. семей с детьми.</w:t>
      </w:r>
    </w:p>
    <w:p w:rsidR="00B11B55" w:rsidRPr="008A3E23" w:rsidRDefault="0045363F" w:rsidP="008A3E23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A3E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целом по региону демографическая ситуация на 01.01.2022 выглядит следующим образом. </w:t>
      </w:r>
    </w:p>
    <w:p w:rsidR="00335AA0" w:rsidRPr="008A3E23" w:rsidRDefault="005D7A2B" w:rsidP="008A3E23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3E23">
        <w:rPr>
          <w:rFonts w:ascii="Times New Roman" w:hAnsi="Times New Roman" w:cs="Times New Roman"/>
          <w:sz w:val="28"/>
          <w:szCs w:val="28"/>
        </w:rPr>
        <w:t xml:space="preserve">Согласно данным </w:t>
      </w:r>
      <w:proofErr w:type="spellStart"/>
      <w:r w:rsidRPr="008A3E23">
        <w:rPr>
          <w:rFonts w:ascii="Times New Roman" w:hAnsi="Times New Roman" w:cs="Times New Roman"/>
          <w:sz w:val="28"/>
          <w:szCs w:val="28"/>
        </w:rPr>
        <w:t>Курскстата</w:t>
      </w:r>
      <w:proofErr w:type="spellEnd"/>
      <w:r w:rsidRPr="008A3E23">
        <w:rPr>
          <w:rFonts w:ascii="Times New Roman" w:hAnsi="Times New Roman" w:cs="Times New Roman"/>
          <w:sz w:val="28"/>
          <w:szCs w:val="28"/>
        </w:rPr>
        <w:t xml:space="preserve"> в </w:t>
      </w:r>
      <w:r w:rsidR="0045363F" w:rsidRPr="008A3E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2021 год</w:t>
      </w:r>
      <w:r w:rsidRPr="008A3E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</w:t>
      </w:r>
      <w:r w:rsidR="0045363F" w:rsidRPr="008A3E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родилось</w:t>
      </w:r>
      <w:r w:rsidR="00BB3CA6" w:rsidRPr="008A3E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8</w:t>
      </w:r>
      <w:r w:rsidR="00582A67" w:rsidRPr="008A3E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B3CA6" w:rsidRPr="008A3E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806</w:t>
      </w:r>
      <w:r w:rsidR="0045363F" w:rsidRPr="008A3E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5363F" w:rsidRPr="008A3E23">
        <w:rPr>
          <w:rFonts w:ascii="Times New Roman" w:hAnsi="Times New Roman" w:cs="Times New Roman"/>
          <w:color w:val="000000" w:themeColor="text1"/>
          <w:sz w:val="28"/>
          <w:szCs w:val="28"/>
        </w:rPr>
        <w:t>детей, что на</w:t>
      </w:r>
      <w:r w:rsidR="00BB3CA6" w:rsidRPr="008A3E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3,6% меньше, чем в 2020 году. </w:t>
      </w:r>
      <w:r w:rsidR="0045363F" w:rsidRPr="008A3E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Отмечено снижение рождения первых детей на </w:t>
      </w:r>
      <w:r w:rsidR="005F3411" w:rsidRPr="008A3E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4,4%, </w:t>
      </w:r>
      <w:r w:rsidR="0045363F" w:rsidRPr="008A3E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вторых детей на </w:t>
      </w:r>
      <w:r w:rsidR="005F3411" w:rsidRPr="008A3E23">
        <w:rPr>
          <w:rFonts w:ascii="Times New Roman" w:hAnsi="Times New Roman" w:cs="Times New Roman"/>
          <w:color w:val="000000" w:themeColor="text1"/>
          <w:sz w:val="28"/>
          <w:szCs w:val="28"/>
        </w:rPr>
        <w:t>7,9</w:t>
      </w:r>
      <w:r w:rsidR="0045363F" w:rsidRPr="008A3E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% и увеличение числа третьих и последующих детей на </w:t>
      </w:r>
      <w:r w:rsidR="00335AA0" w:rsidRPr="008A3E23">
        <w:rPr>
          <w:rFonts w:ascii="Times New Roman" w:hAnsi="Times New Roman" w:cs="Times New Roman"/>
          <w:color w:val="000000" w:themeColor="text1"/>
          <w:sz w:val="28"/>
          <w:szCs w:val="28"/>
        </w:rPr>
        <w:t>5,5%.</w:t>
      </w:r>
    </w:p>
    <w:p w:rsidR="00745D32" w:rsidRPr="008A3E23" w:rsidRDefault="00CD3713" w:rsidP="008A3E23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E23">
        <w:rPr>
          <w:rFonts w:ascii="Times New Roman" w:hAnsi="Times New Roman" w:cs="Times New Roman"/>
          <w:sz w:val="28"/>
          <w:szCs w:val="28"/>
        </w:rPr>
        <w:t>Вместе с тем, число многодетных семей увеличилось на 173 семьи.  В настоящее время в Курской области проживает 11 184 многодетных семей, в которых воспитывается 37 599 детей, что составляет 18,2% от численности детского населения Курской области</w:t>
      </w:r>
      <w:r w:rsidR="00F1283A" w:rsidRPr="008A3E23">
        <w:rPr>
          <w:rFonts w:ascii="Times New Roman" w:hAnsi="Times New Roman" w:cs="Times New Roman"/>
          <w:sz w:val="28"/>
          <w:szCs w:val="28"/>
        </w:rPr>
        <w:t>.</w:t>
      </w:r>
    </w:p>
    <w:p w:rsidR="00444020" w:rsidRPr="008A3E23" w:rsidRDefault="004F5742" w:rsidP="008A3E23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E23">
        <w:rPr>
          <w:rFonts w:ascii="Times New Roman" w:hAnsi="Times New Roman" w:cs="Times New Roman"/>
          <w:sz w:val="28"/>
          <w:szCs w:val="28"/>
        </w:rPr>
        <w:t xml:space="preserve">В рамках реализации регионального проекта </w:t>
      </w:r>
      <w:r w:rsidR="006F62BC" w:rsidRPr="008A3E23">
        <w:rPr>
          <w:rFonts w:ascii="Times New Roman" w:hAnsi="Times New Roman" w:cs="Times New Roman"/>
          <w:sz w:val="28"/>
          <w:szCs w:val="28"/>
        </w:rPr>
        <w:t xml:space="preserve">продолжено вручение подарков новорожденным детям Курской области в органах ЗАГС Курской области за счет средств областного бюджета. Фондом социальной поддержки населения, находящегося в трудной жизненной ситуации, приобретено 10656 наборов для новорожденных детей региона. </w:t>
      </w:r>
    </w:p>
    <w:p w:rsidR="00444020" w:rsidRPr="008A3E23" w:rsidRDefault="000D6773" w:rsidP="008A3E23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3E23">
        <w:rPr>
          <w:rFonts w:ascii="Times New Roman" w:hAnsi="Times New Roman" w:cs="Times New Roman"/>
          <w:sz w:val="28"/>
          <w:szCs w:val="28"/>
        </w:rPr>
        <w:lastRenderedPageBreak/>
        <w:t>Региональный п</w:t>
      </w:r>
      <w:r w:rsidR="00AF7668" w:rsidRPr="008A3E23">
        <w:rPr>
          <w:rFonts w:ascii="Times New Roman" w:hAnsi="Times New Roman" w:cs="Times New Roman"/>
          <w:sz w:val="28"/>
          <w:szCs w:val="28"/>
        </w:rPr>
        <w:t xml:space="preserve">роект </w:t>
      </w:r>
      <w:r w:rsidR="00E86F26" w:rsidRPr="008A3E23">
        <w:rPr>
          <w:rFonts w:ascii="Times New Roman" w:hAnsi="Times New Roman" w:cs="Times New Roman"/>
          <w:sz w:val="28"/>
          <w:szCs w:val="28"/>
          <w:lang w:eastAsia="ru-RU"/>
        </w:rPr>
        <w:t>«Разработка и реализация программы системной поддержки и повышения качества жизни граждан старшего поколения на территории Курской области» (Старшее поколение)</w:t>
      </w:r>
      <w:r w:rsidR="00AF7668" w:rsidRPr="008A3E2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F7668" w:rsidRPr="008A3E23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носит межведомственный характер, в реализации которого участвует комитет здравоохранения Курской области</w:t>
      </w:r>
      <w:r w:rsidRPr="008A3E2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  <w:r w:rsidRPr="008A3E23">
        <w:rPr>
          <w:rFonts w:ascii="Times New Roman" w:hAnsi="Times New Roman" w:cs="Times New Roman"/>
          <w:sz w:val="28"/>
          <w:szCs w:val="28"/>
        </w:rPr>
        <w:t xml:space="preserve">Одним из главных направлений реализации регионального проекта </w:t>
      </w:r>
      <w:r w:rsidR="00E86F26" w:rsidRPr="008A3E23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6719F4" w:rsidRPr="008A3E23">
        <w:rPr>
          <w:rFonts w:ascii="Times New Roman" w:hAnsi="Times New Roman" w:cs="Times New Roman"/>
          <w:sz w:val="28"/>
          <w:szCs w:val="28"/>
        </w:rPr>
        <w:t>приведение организаций стационарного социального обслуживания в надлежащее состояние, а также ликвидаци</w:t>
      </w:r>
      <w:r w:rsidR="00855149">
        <w:rPr>
          <w:rFonts w:ascii="Times New Roman" w:hAnsi="Times New Roman" w:cs="Times New Roman"/>
          <w:sz w:val="28"/>
          <w:szCs w:val="28"/>
        </w:rPr>
        <w:t>я</w:t>
      </w:r>
      <w:r w:rsidR="006719F4" w:rsidRPr="008A3E23">
        <w:rPr>
          <w:rFonts w:ascii="Times New Roman" w:hAnsi="Times New Roman" w:cs="Times New Roman"/>
          <w:sz w:val="28"/>
          <w:szCs w:val="28"/>
        </w:rPr>
        <w:t xml:space="preserve"> очередности в них.</w:t>
      </w:r>
      <w:r w:rsidR="00AF7668" w:rsidRPr="008A3E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4020" w:rsidRPr="008A3E23" w:rsidRDefault="006719F4" w:rsidP="008A3E23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3E23">
        <w:rPr>
          <w:rFonts w:ascii="Times New Roman" w:hAnsi="Times New Roman" w:cs="Times New Roman"/>
          <w:sz w:val="28"/>
          <w:szCs w:val="28"/>
        </w:rPr>
        <w:t>Так, в 2021 году проведена работа по повышению комфортности и безопасности  проживания граждан в учреждениях стационарного социального обслуживания. Осуществлен капитальный ремонт зданий и помещений в 5 стационарных организациях социального обслуживания на общую сумму 32 млн.</w:t>
      </w:r>
      <w:r w:rsidR="00637D9E" w:rsidRPr="008A3E23">
        <w:rPr>
          <w:rFonts w:ascii="Times New Roman" w:hAnsi="Times New Roman" w:cs="Times New Roman"/>
          <w:sz w:val="28"/>
          <w:szCs w:val="28"/>
        </w:rPr>
        <w:t xml:space="preserve"> </w:t>
      </w:r>
      <w:r w:rsidRPr="008A3E23">
        <w:rPr>
          <w:rFonts w:ascii="Times New Roman" w:hAnsi="Times New Roman" w:cs="Times New Roman"/>
          <w:sz w:val="28"/>
          <w:szCs w:val="28"/>
        </w:rPr>
        <w:t xml:space="preserve">руб. (увеличение денежных средств по отношению к прошлому году - 25%): </w:t>
      </w:r>
    </w:p>
    <w:p w:rsidR="00444020" w:rsidRPr="008A3E23" w:rsidRDefault="006B375A" w:rsidP="008A3E23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3E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="006719F4" w:rsidRPr="008A3E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Железногорск</w:t>
      </w:r>
      <w:r w:rsidRPr="008A3E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ий</w:t>
      </w:r>
      <w:proofErr w:type="spellEnd"/>
      <w:r w:rsidR="006719F4" w:rsidRPr="008A3E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дом-интернат</w:t>
      </w:r>
      <w:r w:rsidRPr="008A3E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</w:t>
      </w:r>
      <w:r w:rsidR="00A93FDF" w:rsidRPr="008A3E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719F4" w:rsidRPr="008A3E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осуществлен капитальный ремонт 4 и 5 этажей жилого корпуса учреждения, участков системы водоотведения, а также ограждения (забора);</w:t>
      </w:r>
    </w:p>
    <w:p w:rsidR="00444020" w:rsidRPr="008A3E23" w:rsidRDefault="006B375A" w:rsidP="008A3E23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3E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="006719F4" w:rsidRPr="008A3E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Глушковск</w:t>
      </w:r>
      <w:r w:rsidRPr="008A3E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ий</w:t>
      </w:r>
      <w:proofErr w:type="spellEnd"/>
      <w:r w:rsidRPr="008A3E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дом-интернат</w:t>
      </w:r>
      <w:r w:rsidR="006719F4" w:rsidRPr="008A3E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престарелых и инвалидов</w:t>
      </w:r>
      <w:r w:rsidRPr="008A3E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</w:t>
      </w:r>
      <w:r w:rsidR="006719F4" w:rsidRPr="008A3E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осуществлен капитальный ремонт помещений административного здания;</w:t>
      </w:r>
    </w:p>
    <w:p w:rsidR="00444020" w:rsidRPr="008A3E23" w:rsidRDefault="006B375A" w:rsidP="008A3E23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3E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6719F4" w:rsidRPr="008A3E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Курск</w:t>
      </w:r>
      <w:r w:rsidRPr="008A3E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ий</w:t>
      </w:r>
      <w:r w:rsidR="006719F4" w:rsidRPr="008A3E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дом-интернат ветеранов войны и труда</w:t>
      </w:r>
      <w:r w:rsidR="00A93FDF" w:rsidRPr="008A3E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</w:t>
      </w:r>
      <w:r w:rsidR="006719F4" w:rsidRPr="008A3E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осуществлен капитальный ремонт кровли двухэтажного жилого корпуса дома-интерната, а также приобретено медицинское оборудование, необходимое для физиотерапевтического кабинета;</w:t>
      </w:r>
    </w:p>
    <w:p w:rsidR="00444020" w:rsidRPr="008A3E23" w:rsidRDefault="00A93FDF" w:rsidP="008A3E23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3E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6719F4" w:rsidRPr="008A3E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Пансионат «Сосновый бор»</w:t>
      </w:r>
      <w:r w:rsidRPr="008A3E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</w:t>
      </w:r>
      <w:r w:rsidR="006719F4" w:rsidRPr="008A3E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осуществлен капитальный ремонт 3-го этажа и кровли здания пансионата, кровли и электропроводки гаражей. Кроме того, приобретена мебель для получателей социальных услуг</w:t>
      </w:r>
      <w:r w:rsidR="003442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</w:t>
      </w:r>
      <w:r w:rsidR="006719F4" w:rsidRPr="008A3E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специализированный автотранспорт для перевозки инвалидов;</w:t>
      </w:r>
    </w:p>
    <w:p w:rsidR="006719F4" w:rsidRPr="008A3E23" w:rsidRDefault="00A93FDF" w:rsidP="008A3E23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3E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="006719F4" w:rsidRPr="008A3E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Обоянск</w:t>
      </w:r>
      <w:r w:rsidRPr="008A3E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ий</w:t>
      </w:r>
      <w:proofErr w:type="spellEnd"/>
      <w:r w:rsidR="006719F4" w:rsidRPr="008A3E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интернат</w:t>
      </w:r>
      <w:r w:rsidRPr="008A3E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</w:t>
      </w:r>
      <w:r w:rsidR="006719F4" w:rsidRPr="008A3E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осуществлен капитальный ремонт лестничных пролетов 1-3 этажей здания, а также приобретен дизельный генератор.</w:t>
      </w:r>
    </w:p>
    <w:p w:rsidR="00E64F32" w:rsidRPr="008A3E23" w:rsidRDefault="00BD09FB" w:rsidP="008A3E23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3E23">
        <w:rPr>
          <w:rFonts w:ascii="Times New Roman" w:hAnsi="Times New Roman" w:cs="Times New Roman"/>
          <w:bCs/>
          <w:sz w:val="28"/>
          <w:szCs w:val="28"/>
          <w:u w:color="000000"/>
        </w:rPr>
        <w:t>В</w:t>
      </w:r>
      <w:r w:rsidR="00F972FB" w:rsidRPr="008A3E23">
        <w:rPr>
          <w:rFonts w:ascii="Times New Roman" w:hAnsi="Times New Roman" w:cs="Times New Roman"/>
          <w:bCs/>
          <w:sz w:val="28"/>
          <w:szCs w:val="28"/>
          <w:u w:color="000000"/>
        </w:rPr>
        <w:t xml:space="preserve"> декабре </w:t>
      </w:r>
      <w:r w:rsidR="007020E9" w:rsidRPr="008A3E23">
        <w:rPr>
          <w:rFonts w:ascii="Times New Roman" w:hAnsi="Times New Roman" w:cs="Times New Roman"/>
          <w:bCs/>
          <w:sz w:val="28"/>
          <w:szCs w:val="28"/>
          <w:u w:color="000000"/>
        </w:rPr>
        <w:t>2021</w:t>
      </w:r>
      <w:r w:rsidR="00F972FB" w:rsidRPr="008A3E23">
        <w:rPr>
          <w:rFonts w:ascii="Times New Roman" w:hAnsi="Times New Roman" w:cs="Times New Roman"/>
          <w:bCs/>
          <w:sz w:val="28"/>
          <w:szCs w:val="28"/>
          <w:u w:color="000000"/>
        </w:rPr>
        <w:t xml:space="preserve"> года </w:t>
      </w:r>
      <w:r w:rsidR="004741A2" w:rsidRPr="008A3E23">
        <w:rPr>
          <w:rFonts w:ascii="Times New Roman" w:hAnsi="Times New Roman" w:cs="Times New Roman"/>
          <w:color w:val="000000"/>
          <w:sz w:val="28"/>
          <w:szCs w:val="28"/>
        </w:rPr>
        <w:t xml:space="preserve">заключено дополнительное соглашение с Министерством труда и социальной защиты Российской Федерации на </w:t>
      </w:r>
      <w:proofErr w:type="spellStart"/>
      <w:r w:rsidR="004741A2" w:rsidRPr="008A3E23">
        <w:rPr>
          <w:rFonts w:ascii="Times New Roman" w:hAnsi="Times New Roman" w:cs="Times New Roman"/>
          <w:color w:val="000000"/>
          <w:sz w:val="28"/>
          <w:szCs w:val="28"/>
        </w:rPr>
        <w:t>софинансирование</w:t>
      </w:r>
      <w:proofErr w:type="spellEnd"/>
      <w:r w:rsidR="004741A2" w:rsidRPr="008A3E23">
        <w:rPr>
          <w:rFonts w:ascii="Times New Roman" w:hAnsi="Times New Roman" w:cs="Times New Roman"/>
          <w:color w:val="000000"/>
          <w:sz w:val="28"/>
          <w:szCs w:val="28"/>
        </w:rPr>
        <w:t xml:space="preserve"> строительства 3-х объектов капитального строительства:</w:t>
      </w:r>
    </w:p>
    <w:p w:rsidR="00E64F32" w:rsidRPr="008A3E23" w:rsidRDefault="004741A2" w:rsidP="008A3E23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3E23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BD09FB" w:rsidRPr="008A3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A3E23">
        <w:rPr>
          <w:rFonts w:ascii="Times New Roman" w:hAnsi="Times New Roman" w:cs="Times New Roman"/>
          <w:color w:val="000000"/>
          <w:sz w:val="28"/>
          <w:szCs w:val="28"/>
        </w:rPr>
        <w:t xml:space="preserve">дом-интернат для престарелых и инвалидов в с. </w:t>
      </w:r>
      <w:proofErr w:type="gramStart"/>
      <w:r w:rsidRPr="008A3E23">
        <w:rPr>
          <w:rFonts w:ascii="Times New Roman" w:hAnsi="Times New Roman" w:cs="Times New Roman"/>
          <w:color w:val="000000"/>
          <w:sz w:val="28"/>
          <w:szCs w:val="28"/>
        </w:rPr>
        <w:t>Черкасская</w:t>
      </w:r>
      <w:proofErr w:type="gramEnd"/>
      <w:r w:rsidRPr="008A3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A3E23">
        <w:rPr>
          <w:rFonts w:ascii="Times New Roman" w:hAnsi="Times New Roman" w:cs="Times New Roman"/>
          <w:color w:val="000000"/>
          <w:sz w:val="28"/>
          <w:szCs w:val="28"/>
        </w:rPr>
        <w:t>Коно</w:t>
      </w:r>
      <w:r w:rsidR="00344268">
        <w:rPr>
          <w:rFonts w:ascii="Times New Roman" w:hAnsi="Times New Roman" w:cs="Times New Roman"/>
          <w:color w:val="000000"/>
          <w:sz w:val="28"/>
          <w:szCs w:val="28"/>
        </w:rPr>
        <w:t>пелька</w:t>
      </w:r>
      <w:proofErr w:type="spellEnd"/>
      <w:r w:rsidR="00344268">
        <w:rPr>
          <w:rFonts w:ascii="Times New Roman" w:hAnsi="Times New Roman" w:cs="Times New Roman"/>
          <w:color w:val="000000"/>
          <w:sz w:val="28"/>
          <w:szCs w:val="28"/>
        </w:rPr>
        <w:t xml:space="preserve"> Суджанского района</w:t>
      </w:r>
      <w:r w:rsidRPr="008A3E23">
        <w:rPr>
          <w:rFonts w:ascii="Times New Roman" w:hAnsi="Times New Roman" w:cs="Times New Roman"/>
          <w:color w:val="000000"/>
          <w:sz w:val="28"/>
          <w:szCs w:val="28"/>
        </w:rPr>
        <w:t xml:space="preserve"> Курской обла</w:t>
      </w:r>
      <w:r w:rsidR="00BD09FB" w:rsidRPr="008A3E23">
        <w:rPr>
          <w:rFonts w:ascii="Times New Roman" w:hAnsi="Times New Roman" w:cs="Times New Roman"/>
          <w:color w:val="000000"/>
          <w:sz w:val="28"/>
          <w:szCs w:val="28"/>
        </w:rPr>
        <w:t>сти на общую сумму</w:t>
      </w:r>
      <w:r w:rsidRPr="008A3E23">
        <w:rPr>
          <w:rFonts w:ascii="Times New Roman" w:hAnsi="Times New Roman" w:cs="Times New Roman"/>
          <w:color w:val="000000"/>
          <w:sz w:val="28"/>
          <w:szCs w:val="28"/>
        </w:rPr>
        <w:t xml:space="preserve"> 365,6 млн. руб. (работы ведутся с 2021 года, ввод в эксплуатацию в 2023 году);</w:t>
      </w:r>
    </w:p>
    <w:p w:rsidR="00E64F32" w:rsidRPr="008A3E23" w:rsidRDefault="004741A2" w:rsidP="008A3E23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3E23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BD09FB" w:rsidRPr="008A3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A3E23">
        <w:rPr>
          <w:rFonts w:ascii="Times New Roman" w:hAnsi="Times New Roman" w:cs="Times New Roman"/>
          <w:color w:val="000000"/>
          <w:sz w:val="28"/>
          <w:szCs w:val="28"/>
        </w:rPr>
        <w:t xml:space="preserve">дом-интернат для престарелых и инвалидов </w:t>
      </w:r>
      <w:proofErr w:type="gramStart"/>
      <w:r w:rsidRPr="008A3E23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 w:rsidRPr="008A3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8A3E23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End"/>
      <w:r w:rsidRPr="008A3E23">
        <w:rPr>
          <w:rFonts w:ascii="Times New Roman" w:hAnsi="Times New Roman" w:cs="Times New Roman"/>
          <w:color w:val="000000"/>
          <w:sz w:val="28"/>
          <w:szCs w:val="28"/>
        </w:rPr>
        <w:t>. Чурилово на 200 койко-мест на общую сумму 902,7 млн. руб. (начало работ в 2024 году);</w:t>
      </w:r>
    </w:p>
    <w:p w:rsidR="00CB0B75" w:rsidRPr="008A3E23" w:rsidRDefault="004741A2" w:rsidP="008A3E23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3E23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BD09FB" w:rsidRPr="008A3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A3E23">
        <w:rPr>
          <w:rFonts w:ascii="Times New Roman" w:hAnsi="Times New Roman" w:cs="Times New Roman"/>
          <w:color w:val="000000"/>
          <w:sz w:val="28"/>
          <w:szCs w:val="28"/>
        </w:rPr>
        <w:t xml:space="preserve">строительство </w:t>
      </w:r>
      <w:r w:rsidRPr="008A3E23"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 w:rsidRPr="008A3E23">
        <w:rPr>
          <w:rFonts w:ascii="Times New Roman" w:hAnsi="Times New Roman" w:cs="Times New Roman"/>
          <w:color w:val="000000"/>
          <w:sz w:val="28"/>
          <w:szCs w:val="28"/>
        </w:rPr>
        <w:t xml:space="preserve"> очереди спальных корпусов ОБУССКО «</w:t>
      </w:r>
      <w:proofErr w:type="spellStart"/>
      <w:r w:rsidRPr="008A3E23">
        <w:rPr>
          <w:rFonts w:ascii="Times New Roman" w:hAnsi="Times New Roman" w:cs="Times New Roman"/>
          <w:color w:val="000000"/>
          <w:sz w:val="28"/>
          <w:szCs w:val="28"/>
        </w:rPr>
        <w:t>Глушковский</w:t>
      </w:r>
      <w:proofErr w:type="spellEnd"/>
      <w:r w:rsidRPr="008A3E23">
        <w:rPr>
          <w:rFonts w:ascii="Times New Roman" w:hAnsi="Times New Roman" w:cs="Times New Roman"/>
          <w:color w:val="000000"/>
          <w:sz w:val="28"/>
          <w:szCs w:val="28"/>
        </w:rPr>
        <w:t xml:space="preserve"> интернат» на 20 койко-мест на сумму 56,7 млн. руб. (начало работ в 2023 году).</w:t>
      </w:r>
    </w:p>
    <w:p w:rsidR="00CB0B75" w:rsidRPr="008A3E23" w:rsidRDefault="00E756C0" w:rsidP="008A3E23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3E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2022 году запланирован капитальный ремонт трех стационарных организаций социального обслуживания: ОБУССОКО «Пансионат «Сосновый бор», ОБУССОКО «</w:t>
      </w:r>
      <w:proofErr w:type="spellStart"/>
      <w:r w:rsidRPr="008A3E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Железногорский</w:t>
      </w:r>
      <w:proofErr w:type="spellEnd"/>
      <w:r w:rsidRPr="008A3E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дом-интернат ветеранов труда» и ОБУССОКО «</w:t>
      </w:r>
      <w:proofErr w:type="spellStart"/>
      <w:r w:rsidRPr="008A3E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Обоянский</w:t>
      </w:r>
      <w:proofErr w:type="spellEnd"/>
      <w:r w:rsidRPr="008A3E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интернат» на сумму 52,1 млн. руб. (в том числе 3,0 млн. руб. за счет внебюджетных источников). </w:t>
      </w:r>
    </w:p>
    <w:p w:rsidR="00CB0B75" w:rsidRPr="008A3E23" w:rsidRDefault="00E756C0" w:rsidP="008A3E23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3E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Кроме того</w:t>
      </w:r>
      <w:r w:rsidRPr="008A3E23">
        <w:rPr>
          <w:rFonts w:ascii="Times New Roman" w:hAnsi="Times New Roman" w:cs="Times New Roman"/>
          <w:color w:val="000000"/>
          <w:sz w:val="28"/>
          <w:szCs w:val="28"/>
        </w:rPr>
        <w:t xml:space="preserve"> на проведение капитального ремонта </w:t>
      </w:r>
      <w:r w:rsidRPr="008A3E23">
        <w:rPr>
          <w:rFonts w:ascii="Times New Roman" w:hAnsi="Times New Roman" w:cs="Times New Roman"/>
          <w:sz w:val="28"/>
          <w:szCs w:val="28"/>
        </w:rPr>
        <w:t xml:space="preserve">главного корпуса </w:t>
      </w:r>
      <w:r w:rsidRPr="008A3E23">
        <w:rPr>
          <w:rFonts w:ascii="Times New Roman" w:hAnsi="Times New Roman" w:cs="Times New Roman"/>
          <w:color w:val="000000"/>
          <w:sz w:val="28"/>
          <w:szCs w:val="28"/>
        </w:rPr>
        <w:t xml:space="preserve">областного медико-социального реабилитационного центра имени преподобного </w:t>
      </w:r>
      <w:r w:rsidRPr="008A3E23">
        <w:rPr>
          <w:rFonts w:ascii="Times New Roman" w:hAnsi="Times New Roman" w:cs="Times New Roman"/>
          <w:color w:val="000000"/>
          <w:sz w:val="28"/>
          <w:szCs w:val="28"/>
        </w:rPr>
        <w:lastRenderedPageBreak/>
        <w:t>Феодосия Печерского</w:t>
      </w:r>
      <w:r w:rsidRPr="008A3E23">
        <w:rPr>
          <w:rFonts w:ascii="Times New Roman" w:hAnsi="Times New Roman" w:cs="Times New Roman"/>
          <w:sz w:val="28"/>
          <w:szCs w:val="28"/>
        </w:rPr>
        <w:t xml:space="preserve"> в 2022 году</w:t>
      </w:r>
      <w:r w:rsidRPr="008A3E23">
        <w:rPr>
          <w:rFonts w:ascii="Times New Roman" w:hAnsi="Times New Roman" w:cs="Times New Roman"/>
          <w:color w:val="000000"/>
          <w:sz w:val="28"/>
          <w:szCs w:val="28"/>
        </w:rPr>
        <w:t xml:space="preserve"> выделено 92,9 млн. руб. из областного бюджета.</w:t>
      </w:r>
      <w:r w:rsidRPr="008A3E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6A5762" w:rsidRPr="008A3E23" w:rsidRDefault="00F972FB" w:rsidP="008A3E23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3E23">
        <w:rPr>
          <w:rFonts w:ascii="Times New Roman" w:hAnsi="Times New Roman" w:cs="Times New Roman"/>
          <w:sz w:val="28"/>
          <w:szCs w:val="28"/>
        </w:rPr>
        <w:t>Существенные вложения в материально-техническую б</w:t>
      </w:r>
      <w:r w:rsidR="00E237C6">
        <w:rPr>
          <w:rFonts w:ascii="Times New Roman" w:hAnsi="Times New Roman" w:cs="Times New Roman"/>
          <w:sz w:val="28"/>
          <w:szCs w:val="28"/>
        </w:rPr>
        <w:t xml:space="preserve">азу этих </w:t>
      </w:r>
      <w:proofErr w:type="spellStart"/>
      <w:r w:rsidR="00E237C6">
        <w:rPr>
          <w:rFonts w:ascii="Times New Roman" w:hAnsi="Times New Roman" w:cs="Times New Roman"/>
          <w:sz w:val="28"/>
          <w:szCs w:val="28"/>
        </w:rPr>
        <w:t>интернатных</w:t>
      </w:r>
      <w:proofErr w:type="spellEnd"/>
      <w:r w:rsidR="00E237C6">
        <w:rPr>
          <w:rFonts w:ascii="Times New Roman" w:hAnsi="Times New Roman" w:cs="Times New Roman"/>
          <w:sz w:val="28"/>
          <w:szCs w:val="28"/>
        </w:rPr>
        <w:t xml:space="preserve"> учреждений</w:t>
      </w:r>
      <w:r w:rsidRPr="008A3E23">
        <w:rPr>
          <w:rFonts w:ascii="Times New Roman" w:hAnsi="Times New Roman" w:cs="Times New Roman"/>
          <w:sz w:val="28"/>
          <w:szCs w:val="28"/>
        </w:rPr>
        <w:t xml:space="preserve"> позволят повысить комфортабельность проживания почти </w:t>
      </w:r>
      <w:r w:rsidR="00D87FF9" w:rsidRPr="008A3E23">
        <w:rPr>
          <w:rFonts w:ascii="Times New Roman" w:hAnsi="Times New Roman" w:cs="Times New Roman"/>
          <w:sz w:val="28"/>
          <w:szCs w:val="28"/>
        </w:rPr>
        <w:t>300</w:t>
      </w:r>
      <w:r w:rsidR="004D6FC8" w:rsidRPr="008A3E23">
        <w:rPr>
          <w:rFonts w:ascii="Times New Roman" w:hAnsi="Times New Roman" w:cs="Times New Roman"/>
          <w:sz w:val="28"/>
          <w:szCs w:val="28"/>
        </w:rPr>
        <w:t xml:space="preserve"> </w:t>
      </w:r>
      <w:r w:rsidRPr="008A3E23">
        <w:rPr>
          <w:rFonts w:ascii="Times New Roman" w:hAnsi="Times New Roman" w:cs="Times New Roman"/>
          <w:sz w:val="28"/>
          <w:szCs w:val="28"/>
        </w:rPr>
        <w:t xml:space="preserve">пожилых людей и лиц с ограниченными возможностями. Условия проживания станут приближенными к домашним (комнаты на 1-2 человек с комплексом коммунальных удобств). Будет реализован универсальный дизайн, равнодоступный для </w:t>
      </w:r>
      <w:proofErr w:type="spellStart"/>
      <w:r w:rsidRPr="008A3E23">
        <w:rPr>
          <w:rFonts w:ascii="Times New Roman" w:hAnsi="Times New Roman" w:cs="Times New Roman"/>
          <w:sz w:val="28"/>
          <w:szCs w:val="28"/>
        </w:rPr>
        <w:t>маломобильных</w:t>
      </w:r>
      <w:proofErr w:type="spellEnd"/>
      <w:r w:rsidRPr="008A3E23">
        <w:rPr>
          <w:rFonts w:ascii="Times New Roman" w:hAnsi="Times New Roman" w:cs="Times New Roman"/>
          <w:sz w:val="28"/>
          <w:szCs w:val="28"/>
        </w:rPr>
        <w:t xml:space="preserve"> граждан.</w:t>
      </w:r>
    </w:p>
    <w:p w:rsidR="006A5762" w:rsidRPr="008A3E23" w:rsidRDefault="006A5762" w:rsidP="008A3E23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3E23">
        <w:rPr>
          <w:rFonts w:ascii="Times New Roman" w:hAnsi="Times New Roman" w:cs="Times New Roman"/>
          <w:sz w:val="28"/>
          <w:szCs w:val="28"/>
        </w:rPr>
        <w:t xml:space="preserve">Забота о пожилых людях, </w:t>
      </w:r>
      <w:r w:rsidR="000F4C9C" w:rsidRPr="008A3E23">
        <w:rPr>
          <w:rFonts w:ascii="Times New Roman" w:hAnsi="Times New Roman" w:cs="Times New Roman"/>
          <w:sz w:val="28"/>
          <w:szCs w:val="28"/>
        </w:rPr>
        <w:t>инвалидах</w:t>
      </w:r>
      <w:r w:rsidRPr="008A3E23">
        <w:rPr>
          <w:rFonts w:ascii="Times New Roman" w:hAnsi="Times New Roman" w:cs="Times New Roman"/>
          <w:sz w:val="28"/>
          <w:szCs w:val="28"/>
        </w:rPr>
        <w:t xml:space="preserve"> и ветеранах</w:t>
      </w:r>
      <w:r w:rsidR="000F4C9C" w:rsidRPr="008A3E23">
        <w:rPr>
          <w:rFonts w:ascii="Times New Roman" w:hAnsi="Times New Roman" w:cs="Times New Roman"/>
          <w:sz w:val="28"/>
          <w:szCs w:val="28"/>
        </w:rPr>
        <w:t>, их социальном благополучии, защита их законных прав и интересов были и остаются приоритетным направлением деятельности комитет</w:t>
      </w:r>
      <w:r w:rsidR="00177995" w:rsidRPr="008A3E23">
        <w:rPr>
          <w:rFonts w:ascii="Times New Roman" w:hAnsi="Times New Roman" w:cs="Times New Roman"/>
          <w:sz w:val="28"/>
          <w:szCs w:val="28"/>
        </w:rPr>
        <w:t>а.</w:t>
      </w:r>
    </w:p>
    <w:p w:rsidR="00C76A84" w:rsidRPr="008A3E23" w:rsidRDefault="00D16592" w:rsidP="008A3E23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3E23">
        <w:rPr>
          <w:rFonts w:ascii="Times New Roman" w:hAnsi="Times New Roman" w:cs="Times New Roman"/>
          <w:sz w:val="28"/>
          <w:szCs w:val="28"/>
        </w:rPr>
        <w:t xml:space="preserve">В современных демографических условиях старшее поколение является значительным ресурсом экономического развития страны, в связи с чем, государству отводится роль создания достойных условий для активного и здорового долголетия. </w:t>
      </w:r>
    </w:p>
    <w:p w:rsidR="00490FB1" w:rsidRPr="008A3E23" w:rsidRDefault="00D16592" w:rsidP="008A3E23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3E23">
        <w:rPr>
          <w:rFonts w:ascii="Times New Roman" w:hAnsi="Times New Roman" w:cs="Times New Roman"/>
          <w:sz w:val="28"/>
          <w:szCs w:val="28"/>
        </w:rPr>
        <w:t xml:space="preserve">Именно на достижение этих целей направлена система социального обслуживания пожилых граждан Курской области, состоящая из 38 государственных и 6 негосударственных организаций, предоставляющих услуги в стационарной, </w:t>
      </w:r>
      <w:proofErr w:type="spellStart"/>
      <w:r w:rsidRPr="008A3E23">
        <w:rPr>
          <w:rFonts w:ascii="Times New Roman" w:hAnsi="Times New Roman" w:cs="Times New Roman"/>
          <w:sz w:val="28"/>
          <w:szCs w:val="28"/>
        </w:rPr>
        <w:t>полустационарной</w:t>
      </w:r>
      <w:proofErr w:type="spellEnd"/>
      <w:r w:rsidRPr="008A3E23">
        <w:rPr>
          <w:rFonts w:ascii="Times New Roman" w:hAnsi="Times New Roman" w:cs="Times New Roman"/>
          <w:sz w:val="28"/>
          <w:szCs w:val="28"/>
        </w:rPr>
        <w:t xml:space="preserve"> и надомной форме.</w:t>
      </w:r>
    </w:p>
    <w:p w:rsidR="00BF2F7E" w:rsidRPr="00226ACF" w:rsidRDefault="00BF2F7E" w:rsidP="008A3E23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ACF">
        <w:rPr>
          <w:rFonts w:ascii="Times New Roman" w:hAnsi="Times New Roman" w:cs="Times New Roman"/>
          <w:sz w:val="28"/>
          <w:szCs w:val="28"/>
        </w:rPr>
        <w:t>В государственную систему  социальных учреждений  региона для граждан пожилого возраста и инвалидов  входят:</w:t>
      </w:r>
    </w:p>
    <w:p w:rsidR="00BF2F7E" w:rsidRPr="00226ACF" w:rsidRDefault="00BF2F7E" w:rsidP="008A3E23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ACF">
        <w:rPr>
          <w:rFonts w:ascii="Times New Roman" w:hAnsi="Times New Roman" w:cs="Times New Roman"/>
          <w:sz w:val="28"/>
          <w:szCs w:val="28"/>
        </w:rPr>
        <w:t>- 1</w:t>
      </w:r>
      <w:r w:rsidR="00A42A99">
        <w:rPr>
          <w:rFonts w:ascii="Times New Roman" w:hAnsi="Times New Roman" w:cs="Times New Roman"/>
          <w:sz w:val="28"/>
          <w:szCs w:val="28"/>
        </w:rPr>
        <w:t>1</w:t>
      </w:r>
      <w:r w:rsidRPr="00226ACF">
        <w:rPr>
          <w:rFonts w:ascii="Times New Roman" w:hAnsi="Times New Roman" w:cs="Times New Roman"/>
          <w:sz w:val="28"/>
          <w:szCs w:val="28"/>
        </w:rPr>
        <w:t xml:space="preserve"> стационарных учреждений на 2079 мест, в том числе 6 психоневрологических интернатов,</w:t>
      </w:r>
      <w:r w:rsidR="00B024D8">
        <w:rPr>
          <w:rFonts w:ascii="Times New Roman" w:hAnsi="Times New Roman" w:cs="Times New Roman"/>
          <w:sz w:val="28"/>
          <w:szCs w:val="28"/>
        </w:rPr>
        <w:t xml:space="preserve"> 5 домов-интернатов общего типа;</w:t>
      </w:r>
    </w:p>
    <w:p w:rsidR="00BF2F7E" w:rsidRPr="00005CE1" w:rsidRDefault="00BF2F7E" w:rsidP="00226ACF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6ACF">
        <w:rPr>
          <w:rFonts w:ascii="Times New Roman" w:hAnsi="Times New Roman" w:cs="Times New Roman"/>
          <w:sz w:val="28"/>
          <w:szCs w:val="28"/>
        </w:rPr>
        <w:t xml:space="preserve">- 27 комплексных центров социального обслуживания, которые благодаря </w:t>
      </w:r>
      <w:r w:rsidRPr="00005CE1">
        <w:rPr>
          <w:rFonts w:ascii="Times New Roman" w:hAnsi="Times New Roman" w:cs="Times New Roman"/>
          <w:sz w:val="28"/>
          <w:szCs w:val="28"/>
        </w:rPr>
        <w:t>гибкости  форм обслуживания и  непосредственной территориальной близости к  клиенту, являются    центральным  связующим звеном  всей системы социального сопровождения граждан пожилого возраста.</w:t>
      </w:r>
    </w:p>
    <w:p w:rsidR="00834015" w:rsidRPr="00005CE1" w:rsidRDefault="00E237C6" w:rsidP="00E77D52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834015" w:rsidRPr="00005CE1">
        <w:rPr>
          <w:rFonts w:ascii="Times New Roman" w:hAnsi="Times New Roman" w:cs="Times New Roman"/>
          <w:sz w:val="28"/>
          <w:szCs w:val="28"/>
        </w:rPr>
        <w:t xml:space="preserve"> систему социального обслуживания граждан </w:t>
      </w:r>
      <w:r w:rsidR="00535D5A" w:rsidRPr="00005CE1">
        <w:rPr>
          <w:rFonts w:ascii="Times New Roman" w:hAnsi="Times New Roman" w:cs="Times New Roman"/>
          <w:sz w:val="28"/>
          <w:szCs w:val="28"/>
        </w:rPr>
        <w:t>входят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535D5A" w:rsidRPr="00005C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 </w:t>
      </w:r>
      <w:r w:rsidR="00834015" w:rsidRPr="00005CE1">
        <w:rPr>
          <w:rFonts w:ascii="Times New Roman" w:hAnsi="Times New Roman" w:cs="Times New Roman"/>
          <w:sz w:val="28"/>
          <w:szCs w:val="28"/>
        </w:rPr>
        <w:t xml:space="preserve">детских </w:t>
      </w:r>
      <w:r w:rsidR="00A42A99" w:rsidRPr="00005CE1">
        <w:rPr>
          <w:rFonts w:ascii="Times New Roman" w:hAnsi="Times New Roman" w:cs="Times New Roman"/>
          <w:sz w:val="28"/>
          <w:szCs w:val="28"/>
        </w:rPr>
        <w:t xml:space="preserve">психоневрологических </w:t>
      </w:r>
      <w:r w:rsidR="00834015" w:rsidRPr="00005CE1">
        <w:rPr>
          <w:rFonts w:ascii="Times New Roman" w:hAnsi="Times New Roman" w:cs="Times New Roman"/>
          <w:sz w:val="28"/>
          <w:szCs w:val="28"/>
        </w:rPr>
        <w:t>дома-интерната</w:t>
      </w:r>
      <w:r w:rsidR="00E77D52" w:rsidRPr="00005CE1">
        <w:rPr>
          <w:rFonts w:ascii="Times New Roman" w:hAnsi="Times New Roman" w:cs="Times New Roman"/>
          <w:sz w:val="28"/>
          <w:szCs w:val="28"/>
        </w:rPr>
        <w:t>.</w:t>
      </w:r>
    </w:p>
    <w:p w:rsidR="00EE18E5" w:rsidRPr="008A3E23" w:rsidRDefault="000F4C9C" w:rsidP="008A3E23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5CE1">
        <w:rPr>
          <w:rFonts w:ascii="Times New Roman" w:hAnsi="Times New Roman" w:cs="Times New Roman"/>
          <w:sz w:val="28"/>
          <w:szCs w:val="28"/>
        </w:rPr>
        <w:t>Всего в истекшем году социальные услуги</w:t>
      </w:r>
      <w:r w:rsidRPr="00226ACF">
        <w:rPr>
          <w:rFonts w:ascii="Times New Roman" w:hAnsi="Times New Roman" w:cs="Times New Roman"/>
          <w:sz w:val="28"/>
          <w:szCs w:val="28"/>
        </w:rPr>
        <w:t xml:space="preserve"> были предоставлены почти 23 тысяч</w:t>
      </w:r>
      <w:r w:rsidR="004E178F" w:rsidRPr="00226ACF">
        <w:rPr>
          <w:rFonts w:ascii="Times New Roman" w:hAnsi="Times New Roman" w:cs="Times New Roman"/>
          <w:sz w:val="28"/>
          <w:szCs w:val="28"/>
        </w:rPr>
        <w:t>а</w:t>
      </w:r>
      <w:r w:rsidRPr="00226ACF">
        <w:rPr>
          <w:rFonts w:ascii="Times New Roman" w:hAnsi="Times New Roman" w:cs="Times New Roman"/>
          <w:sz w:val="28"/>
          <w:szCs w:val="28"/>
        </w:rPr>
        <w:t>м пожилых граждан и инвалидам, из них</w:t>
      </w:r>
      <w:r w:rsidRPr="008A3E23">
        <w:rPr>
          <w:rFonts w:ascii="Times New Roman" w:hAnsi="Times New Roman" w:cs="Times New Roman"/>
          <w:sz w:val="28"/>
          <w:szCs w:val="28"/>
        </w:rPr>
        <w:t xml:space="preserve"> в условиях стационара</w:t>
      </w:r>
      <w:r w:rsidR="004E178F" w:rsidRPr="008A3E23">
        <w:rPr>
          <w:rFonts w:ascii="Times New Roman" w:hAnsi="Times New Roman" w:cs="Times New Roman"/>
          <w:sz w:val="28"/>
          <w:szCs w:val="28"/>
        </w:rPr>
        <w:t xml:space="preserve"> социальные услуги оказаны </w:t>
      </w:r>
      <w:r w:rsidRPr="008A3E23">
        <w:rPr>
          <w:rFonts w:ascii="Times New Roman" w:hAnsi="Times New Roman" w:cs="Times New Roman"/>
          <w:sz w:val="28"/>
          <w:szCs w:val="28"/>
        </w:rPr>
        <w:t xml:space="preserve">1 833 гражданам. </w:t>
      </w:r>
    </w:p>
    <w:p w:rsidR="00EE18E5" w:rsidRPr="008A3E23" w:rsidRDefault="00EE18E5" w:rsidP="008A3E23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3E23">
        <w:rPr>
          <w:rFonts w:ascii="Times New Roman" w:hAnsi="Times New Roman" w:cs="Times New Roman"/>
          <w:sz w:val="28"/>
          <w:szCs w:val="28"/>
        </w:rPr>
        <w:t xml:space="preserve">В практике работы применяются такие </w:t>
      </w:r>
      <w:proofErr w:type="spellStart"/>
      <w:r w:rsidRPr="008A3E23">
        <w:rPr>
          <w:rFonts w:ascii="Times New Roman" w:hAnsi="Times New Roman" w:cs="Times New Roman"/>
          <w:sz w:val="28"/>
          <w:szCs w:val="28"/>
        </w:rPr>
        <w:t>стационарозамещающие</w:t>
      </w:r>
      <w:proofErr w:type="spellEnd"/>
      <w:r w:rsidRPr="008A3E23">
        <w:rPr>
          <w:rFonts w:ascii="Times New Roman" w:hAnsi="Times New Roman" w:cs="Times New Roman"/>
          <w:sz w:val="28"/>
          <w:szCs w:val="28"/>
        </w:rPr>
        <w:t xml:space="preserve"> формы как: «хоспис на дому», «услуги сиделки», «стационар на дому», «санаторий на дому». </w:t>
      </w:r>
      <w:r w:rsidRPr="008A3E23">
        <w:rPr>
          <w:rFonts w:ascii="Times New Roman" w:hAnsi="Times New Roman" w:cs="Times New Roman"/>
          <w:bCs/>
          <w:sz w:val="28"/>
          <w:szCs w:val="28"/>
        </w:rPr>
        <w:t>В 2021 году услуги сиделки предоставлены 211 гражданам, 551 пожил</w:t>
      </w:r>
      <w:r w:rsidR="000C592C">
        <w:rPr>
          <w:rFonts w:ascii="Times New Roman" w:hAnsi="Times New Roman" w:cs="Times New Roman"/>
          <w:bCs/>
          <w:sz w:val="28"/>
          <w:szCs w:val="28"/>
        </w:rPr>
        <w:t>ому человеку</w:t>
      </w:r>
      <w:r w:rsidRPr="008A3E23">
        <w:rPr>
          <w:rFonts w:ascii="Times New Roman" w:hAnsi="Times New Roman" w:cs="Times New Roman"/>
          <w:bCs/>
          <w:sz w:val="28"/>
          <w:szCs w:val="28"/>
        </w:rPr>
        <w:t xml:space="preserve"> оказаны услуги «стационар на дому», «хоспис на дому», «санаторий на дому».</w:t>
      </w:r>
    </w:p>
    <w:p w:rsidR="000F4C9C" w:rsidRPr="008A3E23" w:rsidRDefault="000F4C9C" w:rsidP="008A3E23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3E23">
        <w:rPr>
          <w:rFonts w:ascii="Times New Roman" w:hAnsi="Times New Roman" w:cs="Times New Roman"/>
          <w:sz w:val="28"/>
          <w:szCs w:val="28"/>
        </w:rPr>
        <w:t xml:space="preserve">Обеспечить максимально долгое пребывание и получение социальных услуг в </w:t>
      </w:r>
      <w:proofErr w:type="gramStart"/>
      <w:r w:rsidRPr="008A3E23">
        <w:rPr>
          <w:rFonts w:ascii="Times New Roman" w:hAnsi="Times New Roman" w:cs="Times New Roman"/>
          <w:sz w:val="28"/>
          <w:szCs w:val="28"/>
        </w:rPr>
        <w:t>привычной</w:t>
      </w:r>
      <w:proofErr w:type="gramEnd"/>
      <w:r w:rsidRPr="008A3E23">
        <w:rPr>
          <w:rFonts w:ascii="Times New Roman" w:hAnsi="Times New Roman" w:cs="Times New Roman"/>
          <w:sz w:val="28"/>
          <w:szCs w:val="28"/>
        </w:rPr>
        <w:t>, домашней обстановке</w:t>
      </w:r>
      <w:r w:rsidR="007E6521" w:rsidRPr="008A3E23">
        <w:rPr>
          <w:rFonts w:ascii="Times New Roman" w:hAnsi="Times New Roman" w:cs="Times New Roman"/>
          <w:sz w:val="28"/>
          <w:szCs w:val="28"/>
        </w:rPr>
        <w:t xml:space="preserve">, </w:t>
      </w:r>
      <w:r w:rsidRPr="008A3E23">
        <w:rPr>
          <w:rFonts w:ascii="Times New Roman" w:hAnsi="Times New Roman" w:cs="Times New Roman"/>
          <w:sz w:val="28"/>
          <w:szCs w:val="28"/>
        </w:rPr>
        <w:t>позволяет форма устройства пожилых людей и инвалидов на социальное обслуживание в приемные семьи. В 2021 году 172 пожилых человека проживали в 164 приемных семьях, на обеспечение функционирования которых из областного бюджета в 2021 году было направлено 11,7 млн. руб.</w:t>
      </w:r>
    </w:p>
    <w:p w:rsidR="006242C2" w:rsidRPr="008A3E23" w:rsidRDefault="000F4C9C" w:rsidP="008A3E23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3E23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Наиболее эффективно работа по развитию  института приемных семей   для пожилых  орга</w:t>
      </w:r>
      <w:r w:rsidR="00C02EAB" w:rsidRPr="008A3E23">
        <w:rPr>
          <w:rFonts w:ascii="Times New Roman" w:hAnsi="Times New Roman" w:cs="Times New Roman"/>
          <w:color w:val="000000"/>
          <w:sz w:val="28"/>
          <w:szCs w:val="28"/>
        </w:rPr>
        <w:t xml:space="preserve">низована  в </w:t>
      </w:r>
      <w:proofErr w:type="spellStart"/>
      <w:r w:rsidR="00C02EAB" w:rsidRPr="008A3E23">
        <w:rPr>
          <w:rFonts w:ascii="Times New Roman" w:hAnsi="Times New Roman" w:cs="Times New Roman"/>
          <w:color w:val="000000"/>
          <w:sz w:val="28"/>
          <w:szCs w:val="28"/>
        </w:rPr>
        <w:t>Щигровском</w:t>
      </w:r>
      <w:proofErr w:type="spellEnd"/>
      <w:r w:rsidR="00C02EAB" w:rsidRPr="008A3E23">
        <w:rPr>
          <w:rFonts w:ascii="Times New Roman" w:hAnsi="Times New Roman" w:cs="Times New Roman"/>
          <w:color w:val="000000"/>
          <w:sz w:val="28"/>
          <w:szCs w:val="28"/>
        </w:rPr>
        <w:t xml:space="preserve"> районе (</w:t>
      </w:r>
      <w:r w:rsidRPr="008A3E23">
        <w:rPr>
          <w:rFonts w:ascii="Times New Roman" w:hAnsi="Times New Roman" w:cs="Times New Roman"/>
          <w:color w:val="000000"/>
          <w:sz w:val="28"/>
          <w:szCs w:val="28"/>
        </w:rPr>
        <w:t xml:space="preserve">10 семей), </w:t>
      </w:r>
      <w:proofErr w:type="spellStart"/>
      <w:r w:rsidRPr="008A3E23">
        <w:rPr>
          <w:rFonts w:ascii="Times New Roman" w:hAnsi="Times New Roman" w:cs="Times New Roman"/>
          <w:color w:val="000000"/>
          <w:sz w:val="28"/>
          <w:szCs w:val="28"/>
        </w:rPr>
        <w:t>Фатежском</w:t>
      </w:r>
      <w:proofErr w:type="spellEnd"/>
      <w:r w:rsidRPr="008A3E23">
        <w:rPr>
          <w:rFonts w:ascii="Times New Roman" w:hAnsi="Times New Roman" w:cs="Times New Roman"/>
          <w:color w:val="000000"/>
          <w:sz w:val="28"/>
          <w:szCs w:val="28"/>
        </w:rPr>
        <w:t xml:space="preserve"> районе (8 семей), Курском районе (8 семей).</w:t>
      </w:r>
    </w:p>
    <w:p w:rsidR="006242C2" w:rsidRPr="00E07D6D" w:rsidRDefault="006242C2" w:rsidP="008A3E23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E23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Ежегодно в отношении учреждений социального обслуживания населения государственных и негосударственных форм собственности, проводится независимая оценка качества условий оказания услуг организациями социального обслуживании населения.  В 2021 году независимая оценка качества условий оказания услуг проводилась в отношении 28 организаций социального обслуживания, одна из которых негосударственной формы собственности (</w:t>
      </w:r>
      <w:r w:rsidRPr="008A3E23">
        <w:rPr>
          <w:rFonts w:ascii="Times New Roman" w:hAnsi="Times New Roman" w:cs="Times New Roman"/>
          <w:sz w:val="28"/>
          <w:szCs w:val="28"/>
        </w:rPr>
        <w:t xml:space="preserve">Межрегиональная общественная организация содействия лицам, попавшим в </w:t>
      </w:r>
      <w:r w:rsidRPr="00E07D6D">
        <w:rPr>
          <w:rFonts w:ascii="Times New Roman" w:hAnsi="Times New Roman" w:cs="Times New Roman"/>
          <w:sz w:val="28"/>
          <w:szCs w:val="28"/>
        </w:rPr>
        <w:t>трудную жизненную ситуацию «Мельница»),</w:t>
      </w:r>
    </w:p>
    <w:p w:rsidR="006242C2" w:rsidRPr="00E07D6D" w:rsidRDefault="00E07D6D" w:rsidP="008A3E23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D6D">
        <w:rPr>
          <w:rFonts w:ascii="Times New Roman" w:eastAsia="Times New Roman" w:hAnsi="Times New Roman" w:cs="Times New Roman"/>
          <w:sz w:val="28"/>
          <w:szCs w:val="28"/>
        </w:rPr>
        <w:t>По итогам три организации набрали 100 баллов из 100 возможных:</w:t>
      </w:r>
      <w:r w:rsidRPr="00E07D6D">
        <w:rPr>
          <w:rFonts w:ascii="Times New Roman" w:hAnsi="Times New Roman" w:cs="Times New Roman"/>
          <w:sz w:val="28"/>
          <w:szCs w:val="28"/>
        </w:rPr>
        <w:t xml:space="preserve"> ОБУСО «Комплексный центр социального обслуживания населения </w:t>
      </w:r>
      <w:proofErr w:type="spellStart"/>
      <w:r w:rsidRPr="00E07D6D">
        <w:rPr>
          <w:rFonts w:ascii="Times New Roman" w:hAnsi="Times New Roman" w:cs="Times New Roman"/>
          <w:sz w:val="28"/>
          <w:szCs w:val="28"/>
        </w:rPr>
        <w:t>Золотухинского</w:t>
      </w:r>
      <w:proofErr w:type="spellEnd"/>
      <w:r w:rsidRPr="00E07D6D">
        <w:rPr>
          <w:rFonts w:ascii="Times New Roman" w:hAnsi="Times New Roman" w:cs="Times New Roman"/>
          <w:sz w:val="28"/>
          <w:szCs w:val="28"/>
        </w:rPr>
        <w:t xml:space="preserve"> района Курской области», ОБУСО «Комплексный центр социального обслуживания населения </w:t>
      </w:r>
      <w:proofErr w:type="spellStart"/>
      <w:r w:rsidRPr="00E07D6D">
        <w:rPr>
          <w:rFonts w:ascii="Times New Roman" w:hAnsi="Times New Roman" w:cs="Times New Roman"/>
          <w:sz w:val="28"/>
          <w:szCs w:val="28"/>
        </w:rPr>
        <w:t>Фатежского</w:t>
      </w:r>
      <w:proofErr w:type="spellEnd"/>
      <w:r w:rsidRPr="00E07D6D">
        <w:rPr>
          <w:rFonts w:ascii="Times New Roman" w:hAnsi="Times New Roman" w:cs="Times New Roman"/>
          <w:sz w:val="28"/>
          <w:szCs w:val="28"/>
        </w:rPr>
        <w:t xml:space="preserve"> района Курской области», ОБУСО «Комплексный центр социального обслуживания населения </w:t>
      </w:r>
      <w:proofErr w:type="spellStart"/>
      <w:r w:rsidRPr="00E07D6D">
        <w:rPr>
          <w:rFonts w:ascii="Times New Roman" w:hAnsi="Times New Roman" w:cs="Times New Roman"/>
          <w:sz w:val="28"/>
          <w:szCs w:val="28"/>
        </w:rPr>
        <w:t>Кореневского</w:t>
      </w:r>
      <w:proofErr w:type="spellEnd"/>
      <w:r w:rsidRPr="00E07D6D">
        <w:rPr>
          <w:rFonts w:ascii="Times New Roman" w:hAnsi="Times New Roman" w:cs="Times New Roman"/>
          <w:sz w:val="28"/>
          <w:szCs w:val="28"/>
        </w:rPr>
        <w:t xml:space="preserve"> района Курской области».  </w:t>
      </w:r>
      <w:r w:rsidR="006242C2" w:rsidRPr="00E07D6D">
        <w:rPr>
          <w:rFonts w:ascii="Times New Roman" w:hAnsi="Times New Roman" w:cs="Times New Roman"/>
          <w:sz w:val="28"/>
          <w:szCs w:val="28"/>
        </w:rPr>
        <w:t xml:space="preserve">Общий бал по отрасли составил 98,5. </w:t>
      </w:r>
    </w:p>
    <w:p w:rsidR="006242C2" w:rsidRPr="00005CE1" w:rsidRDefault="006242C2" w:rsidP="008A3E23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07D6D">
        <w:rPr>
          <w:rFonts w:ascii="Times New Roman" w:hAnsi="Times New Roman" w:cs="Times New Roman"/>
          <w:sz w:val="28"/>
          <w:szCs w:val="28"/>
        </w:rPr>
        <w:t>Основные недостатки, выявленны</w:t>
      </w:r>
      <w:r w:rsidR="00F1283A" w:rsidRPr="00E07D6D">
        <w:rPr>
          <w:rFonts w:ascii="Times New Roman" w:hAnsi="Times New Roman" w:cs="Times New Roman"/>
          <w:sz w:val="28"/>
          <w:szCs w:val="28"/>
        </w:rPr>
        <w:t>е</w:t>
      </w:r>
      <w:r w:rsidRPr="00E07D6D">
        <w:rPr>
          <w:rFonts w:ascii="Times New Roman" w:hAnsi="Times New Roman" w:cs="Times New Roman"/>
          <w:sz w:val="28"/>
          <w:szCs w:val="28"/>
        </w:rPr>
        <w:t xml:space="preserve"> в ходе независимой оценки, касались несоответствия информации о деятельности, размещенной на общедоступных информационных ресурсах, ее содержанию</w:t>
      </w:r>
      <w:r w:rsidRPr="008A3E23">
        <w:rPr>
          <w:rFonts w:ascii="Times New Roman" w:hAnsi="Times New Roman" w:cs="Times New Roman"/>
          <w:sz w:val="28"/>
          <w:szCs w:val="28"/>
        </w:rPr>
        <w:t xml:space="preserve"> и порядку (форме) размещения, </w:t>
      </w:r>
      <w:r w:rsidRPr="00005CE1">
        <w:rPr>
          <w:rFonts w:ascii="Times New Roman" w:hAnsi="Times New Roman" w:cs="Times New Roman"/>
          <w:sz w:val="28"/>
          <w:szCs w:val="28"/>
        </w:rPr>
        <w:t>установленным норматив</w:t>
      </w:r>
      <w:r w:rsidR="00996727" w:rsidRPr="00005CE1">
        <w:rPr>
          <w:rFonts w:ascii="Times New Roman" w:hAnsi="Times New Roman" w:cs="Times New Roman"/>
          <w:sz w:val="28"/>
          <w:szCs w:val="28"/>
        </w:rPr>
        <w:t xml:space="preserve">ными правовыми актами, а также </w:t>
      </w:r>
      <w:r w:rsidRPr="00005CE1">
        <w:rPr>
          <w:rFonts w:ascii="Times New Roman" w:hAnsi="Times New Roman" w:cs="Times New Roman"/>
          <w:sz w:val="28"/>
          <w:szCs w:val="28"/>
        </w:rPr>
        <w:t>недостаточн</w:t>
      </w:r>
      <w:r w:rsidR="00996727" w:rsidRPr="00005CE1">
        <w:rPr>
          <w:rFonts w:ascii="Times New Roman" w:hAnsi="Times New Roman" w:cs="Times New Roman"/>
          <w:sz w:val="28"/>
          <w:szCs w:val="28"/>
        </w:rPr>
        <w:t>ого</w:t>
      </w:r>
      <w:r w:rsidRPr="00005CE1">
        <w:rPr>
          <w:rFonts w:ascii="Times New Roman" w:hAnsi="Times New Roman" w:cs="Times New Roman"/>
          <w:sz w:val="28"/>
          <w:szCs w:val="28"/>
        </w:rPr>
        <w:t xml:space="preserve"> уров</w:t>
      </w:r>
      <w:r w:rsidR="00996727" w:rsidRPr="00005CE1">
        <w:rPr>
          <w:rFonts w:ascii="Times New Roman" w:hAnsi="Times New Roman" w:cs="Times New Roman"/>
          <w:sz w:val="28"/>
          <w:szCs w:val="28"/>
        </w:rPr>
        <w:t>ня</w:t>
      </w:r>
      <w:r w:rsidRPr="00005CE1">
        <w:rPr>
          <w:rFonts w:ascii="Times New Roman" w:hAnsi="Times New Roman" w:cs="Times New Roman"/>
          <w:sz w:val="28"/>
          <w:szCs w:val="28"/>
        </w:rPr>
        <w:t xml:space="preserve"> доступности получения услуг инвалидами.</w:t>
      </w:r>
      <w:proofErr w:type="gramEnd"/>
    </w:p>
    <w:p w:rsidR="006242C2" w:rsidRPr="00005CE1" w:rsidRDefault="006242C2" w:rsidP="008A3E23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5CE1">
        <w:rPr>
          <w:rFonts w:ascii="Times New Roman" w:hAnsi="Times New Roman" w:cs="Times New Roman"/>
          <w:sz w:val="28"/>
          <w:szCs w:val="28"/>
        </w:rPr>
        <w:t xml:space="preserve">В текущем году запланировано проведение </w:t>
      </w:r>
      <w:r w:rsidR="00DD37F0" w:rsidRPr="00005CE1">
        <w:rPr>
          <w:rFonts w:ascii="Times New Roman" w:hAnsi="Times New Roman" w:cs="Times New Roman"/>
          <w:sz w:val="28"/>
          <w:szCs w:val="28"/>
        </w:rPr>
        <w:t>независимой оценки качества</w:t>
      </w:r>
      <w:r w:rsidRPr="00005CE1">
        <w:rPr>
          <w:rFonts w:ascii="Times New Roman" w:hAnsi="Times New Roman" w:cs="Times New Roman"/>
          <w:sz w:val="28"/>
          <w:szCs w:val="28"/>
        </w:rPr>
        <w:t xml:space="preserve"> в отношении 24 организаций  соц</w:t>
      </w:r>
      <w:r w:rsidR="00005CE1" w:rsidRPr="00005CE1">
        <w:rPr>
          <w:rFonts w:ascii="Times New Roman" w:hAnsi="Times New Roman" w:cs="Times New Roman"/>
          <w:sz w:val="28"/>
          <w:szCs w:val="28"/>
        </w:rPr>
        <w:t>иального обслуживания населения.</w:t>
      </w:r>
      <w:r w:rsidR="00EF4221" w:rsidRPr="00005C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66D4" w:rsidRPr="00226ACF" w:rsidRDefault="0021189B" w:rsidP="008A3E23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CE1">
        <w:rPr>
          <w:rFonts w:ascii="Times New Roman" w:hAnsi="Times New Roman" w:cs="Times New Roman"/>
          <w:sz w:val="28"/>
          <w:szCs w:val="28"/>
        </w:rPr>
        <w:t xml:space="preserve">Продолжается привлечение негосударственных организаций на рынок социальных услуг. </w:t>
      </w:r>
      <w:proofErr w:type="gramStart"/>
      <w:r w:rsidRPr="00005CE1">
        <w:rPr>
          <w:rFonts w:ascii="Times New Roman" w:hAnsi="Times New Roman" w:cs="Times New Roman"/>
          <w:sz w:val="28"/>
          <w:szCs w:val="28"/>
        </w:rPr>
        <w:t>На 01.01.2022 в реестр поставщиков социальных услуг</w:t>
      </w:r>
      <w:r w:rsidR="007B2399" w:rsidRPr="00005CE1">
        <w:rPr>
          <w:rFonts w:ascii="Times New Roman" w:hAnsi="Times New Roman" w:cs="Times New Roman"/>
          <w:sz w:val="28"/>
          <w:szCs w:val="28"/>
        </w:rPr>
        <w:t>,</w:t>
      </w:r>
      <w:r w:rsidR="00490FB1" w:rsidRPr="00005CE1">
        <w:rPr>
          <w:rFonts w:ascii="Times New Roman" w:hAnsi="Times New Roman" w:cs="Times New Roman"/>
          <w:sz w:val="28"/>
          <w:szCs w:val="28"/>
        </w:rPr>
        <w:t xml:space="preserve"> в </w:t>
      </w:r>
      <w:r w:rsidRPr="00005CE1">
        <w:rPr>
          <w:rFonts w:ascii="Times New Roman" w:hAnsi="Times New Roman" w:cs="Times New Roman"/>
          <w:sz w:val="28"/>
          <w:szCs w:val="28"/>
        </w:rPr>
        <w:t xml:space="preserve"> </w:t>
      </w:r>
      <w:r w:rsidR="00E60D2B" w:rsidRPr="00005CE1">
        <w:rPr>
          <w:rFonts w:ascii="Times New Roman" w:hAnsi="Times New Roman" w:cs="Times New Roman"/>
          <w:sz w:val="28"/>
          <w:szCs w:val="28"/>
        </w:rPr>
        <w:t>соответствии с Федеральным законом от 28.12.2013 № 442-ФЗ «Об основах социального обслуживания граждан в Российской</w:t>
      </w:r>
      <w:r w:rsidR="00E60D2B" w:rsidRPr="00226ACF">
        <w:rPr>
          <w:rFonts w:ascii="Times New Roman" w:hAnsi="Times New Roman" w:cs="Times New Roman"/>
          <w:sz w:val="28"/>
          <w:szCs w:val="28"/>
        </w:rPr>
        <w:t xml:space="preserve"> Федерации»</w:t>
      </w:r>
      <w:r w:rsidR="007B2399">
        <w:rPr>
          <w:rFonts w:ascii="Times New Roman" w:hAnsi="Times New Roman" w:cs="Times New Roman"/>
          <w:sz w:val="28"/>
          <w:szCs w:val="28"/>
        </w:rPr>
        <w:t>,</w:t>
      </w:r>
      <w:r w:rsidR="00E60D2B" w:rsidRPr="00226ACF">
        <w:rPr>
          <w:rFonts w:ascii="Times New Roman" w:hAnsi="Times New Roman" w:cs="Times New Roman"/>
          <w:sz w:val="28"/>
          <w:szCs w:val="28"/>
        </w:rPr>
        <w:t xml:space="preserve"> </w:t>
      </w:r>
      <w:r w:rsidR="007B2399">
        <w:rPr>
          <w:rFonts w:ascii="Times New Roman" w:hAnsi="Times New Roman" w:cs="Times New Roman"/>
          <w:sz w:val="28"/>
          <w:szCs w:val="28"/>
        </w:rPr>
        <w:t xml:space="preserve">вошли </w:t>
      </w:r>
      <w:r w:rsidR="00BD66D4" w:rsidRPr="00226ACF">
        <w:rPr>
          <w:rFonts w:ascii="Times New Roman" w:hAnsi="Times New Roman" w:cs="Times New Roman"/>
          <w:sz w:val="28"/>
          <w:szCs w:val="28"/>
        </w:rPr>
        <w:t xml:space="preserve">6 организаций </w:t>
      </w:r>
      <w:r w:rsidR="00BD66D4" w:rsidRPr="00226AC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социального обслуживания, основанны</w:t>
      </w:r>
      <w:r w:rsidR="00CF6D54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BD66D4" w:rsidRPr="00226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иных формах собственности, осуществляющи</w:t>
      </w:r>
      <w:r w:rsidR="00CF6D54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BD66D4" w:rsidRPr="00226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деятельность по предоставлению </w:t>
      </w:r>
      <w:r w:rsidR="00BD66D4" w:rsidRPr="00226ACF">
        <w:rPr>
          <w:rFonts w:ascii="Times New Roman" w:hAnsi="Times New Roman" w:cs="Times New Roman"/>
          <w:sz w:val="28"/>
          <w:szCs w:val="28"/>
        </w:rPr>
        <w:t>социальны</w:t>
      </w:r>
      <w:r w:rsidR="00CF6D54">
        <w:rPr>
          <w:rFonts w:ascii="Times New Roman" w:hAnsi="Times New Roman" w:cs="Times New Roman"/>
          <w:sz w:val="28"/>
          <w:szCs w:val="28"/>
        </w:rPr>
        <w:t>х</w:t>
      </w:r>
      <w:r w:rsidR="00BD66D4" w:rsidRPr="00226ACF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CF6D54">
        <w:rPr>
          <w:rFonts w:ascii="Times New Roman" w:hAnsi="Times New Roman" w:cs="Times New Roman"/>
          <w:sz w:val="28"/>
          <w:szCs w:val="28"/>
        </w:rPr>
        <w:t xml:space="preserve"> в стационарной, </w:t>
      </w:r>
      <w:proofErr w:type="spellStart"/>
      <w:r w:rsidR="00BD66D4" w:rsidRPr="00226ACF">
        <w:rPr>
          <w:rFonts w:ascii="Times New Roman" w:hAnsi="Times New Roman" w:cs="Times New Roman"/>
          <w:sz w:val="28"/>
          <w:szCs w:val="28"/>
        </w:rPr>
        <w:t>полустационарной</w:t>
      </w:r>
      <w:proofErr w:type="spellEnd"/>
      <w:r w:rsidR="00BD66D4" w:rsidRPr="00226ACF">
        <w:rPr>
          <w:rFonts w:ascii="Times New Roman" w:hAnsi="Times New Roman" w:cs="Times New Roman"/>
          <w:sz w:val="28"/>
          <w:szCs w:val="28"/>
        </w:rPr>
        <w:t xml:space="preserve"> и надомной формах социального обслуживания </w:t>
      </w:r>
      <w:r w:rsidR="00BD66D4" w:rsidRPr="00226ACF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граждан, признанны</w:t>
      </w:r>
      <w:r w:rsidR="00CF6D54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BD66D4" w:rsidRPr="00226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нуждающимися в предоставлении социальных услуг:</w:t>
      </w:r>
      <w:proofErr w:type="gramEnd"/>
    </w:p>
    <w:p w:rsidR="00BD66D4" w:rsidRPr="00226ACF" w:rsidRDefault="00BD66D4" w:rsidP="008A3E23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6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226ACF">
        <w:rPr>
          <w:rFonts w:ascii="Times New Roman" w:hAnsi="Times New Roman" w:cs="Times New Roman"/>
          <w:sz w:val="28"/>
          <w:szCs w:val="28"/>
        </w:rPr>
        <w:t>Частное учреждение стационарного социального обслуживания Курской области «Пансионат для инвалидов и пожилых людей «Милосердие»;</w:t>
      </w:r>
    </w:p>
    <w:p w:rsidR="00BD66D4" w:rsidRPr="00226ACF" w:rsidRDefault="00BD66D4" w:rsidP="008A3E23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6ACF">
        <w:rPr>
          <w:rFonts w:ascii="Times New Roman" w:hAnsi="Times New Roman" w:cs="Times New Roman"/>
          <w:sz w:val="28"/>
          <w:szCs w:val="28"/>
        </w:rPr>
        <w:t xml:space="preserve">-Автономная некоммерческая организация «Центр </w:t>
      </w:r>
      <w:proofErr w:type="gramStart"/>
      <w:r w:rsidRPr="00226ACF">
        <w:rPr>
          <w:rFonts w:ascii="Times New Roman" w:hAnsi="Times New Roman" w:cs="Times New Roman"/>
          <w:sz w:val="28"/>
          <w:szCs w:val="28"/>
        </w:rPr>
        <w:t>психолого-педагогической</w:t>
      </w:r>
      <w:proofErr w:type="gramEnd"/>
      <w:r w:rsidRPr="00226ACF">
        <w:rPr>
          <w:rFonts w:ascii="Times New Roman" w:hAnsi="Times New Roman" w:cs="Times New Roman"/>
          <w:sz w:val="28"/>
          <w:szCs w:val="28"/>
        </w:rPr>
        <w:t>, медицинской и социальной помощи «Добрыня»;</w:t>
      </w:r>
    </w:p>
    <w:p w:rsidR="00BD66D4" w:rsidRPr="00226ACF" w:rsidRDefault="00BD66D4" w:rsidP="008A3E23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6ACF">
        <w:rPr>
          <w:rFonts w:ascii="Times New Roman" w:hAnsi="Times New Roman" w:cs="Times New Roman"/>
          <w:sz w:val="28"/>
          <w:szCs w:val="28"/>
        </w:rPr>
        <w:t>- Курский филиал некоммерческого фонда «Здоровая страна»;</w:t>
      </w:r>
    </w:p>
    <w:p w:rsidR="00BD66D4" w:rsidRPr="00226ACF" w:rsidRDefault="00BD66D4" w:rsidP="008A3E23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6ACF">
        <w:rPr>
          <w:rFonts w:ascii="Times New Roman" w:hAnsi="Times New Roman" w:cs="Times New Roman"/>
          <w:sz w:val="28"/>
          <w:szCs w:val="28"/>
        </w:rPr>
        <w:t>- Межрегиональная общественная организация содействия лицам, попавшим в трудную жизненную ситуацию «Мельница»</w:t>
      </w:r>
      <w:r w:rsidR="00006F0D">
        <w:rPr>
          <w:rFonts w:ascii="Times New Roman" w:hAnsi="Times New Roman" w:cs="Times New Roman"/>
          <w:sz w:val="28"/>
          <w:szCs w:val="28"/>
        </w:rPr>
        <w:t>;</w:t>
      </w:r>
    </w:p>
    <w:p w:rsidR="00BD66D4" w:rsidRPr="00226ACF" w:rsidRDefault="00BD66D4" w:rsidP="008A3E23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6ACF">
        <w:rPr>
          <w:rFonts w:ascii="Times New Roman" w:hAnsi="Times New Roman" w:cs="Times New Roman"/>
          <w:sz w:val="28"/>
          <w:szCs w:val="28"/>
        </w:rPr>
        <w:t>- Курчатовская городская общественная организация – родительский клуб «Содействие»;</w:t>
      </w:r>
    </w:p>
    <w:p w:rsidR="00BD66D4" w:rsidRPr="00C240C6" w:rsidRDefault="00BD66D4" w:rsidP="008A3E23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26ACF">
        <w:rPr>
          <w:rFonts w:ascii="Times New Roman" w:hAnsi="Times New Roman" w:cs="Times New Roman"/>
          <w:sz w:val="28"/>
          <w:szCs w:val="28"/>
        </w:rPr>
        <w:t xml:space="preserve">- Автономная некоммерческая организация «Центр развития и социальной </w:t>
      </w:r>
      <w:r w:rsidRPr="00C240C6">
        <w:rPr>
          <w:rFonts w:ascii="Times New Roman" w:hAnsi="Times New Roman" w:cs="Times New Roman"/>
          <w:sz w:val="28"/>
          <w:szCs w:val="28"/>
        </w:rPr>
        <w:t>адаптации «Мы вместе»).</w:t>
      </w:r>
      <w:proofErr w:type="gramEnd"/>
    </w:p>
    <w:p w:rsidR="00C240C6" w:rsidRPr="00C240C6" w:rsidRDefault="00BD66D4" w:rsidP="00C240C6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40C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В 2021 году объем субсидирования данных организаций составил  46,4 млн. руб. </w:t>
      </w:r>
      <w:r w:rsidRPr="00C240C6">
        <w:rPr>
          <w:rFonts w:ascii="Times New Roman" w:hAnsi="Times New Roman" w:cs="Times New Roman"/>
          <w:sz w:val="28"/>
          <w:szCs w:val="28"/>
        </w:rPr>
        <w:t xml:space="preserve">Социальные услуги в </w:t>
      </w:r>
      <w:r w:rsidR="00354B1D">
        <w:rPr>
          <w:rFonts w:ascii="Times New Roman" w:hAnsi="Times New Roman" w:cs="Times New Roman"/>
          <w:sz w:val="28"/>
          <w:szCs w:val="28"/>
        </w:rPr>
        <w:t>них</w:t>
      </w:r>
      <w:r w:rsidRPr="00C240C6">
        <w:rPr>
          <w:rFonts w:ascii="Times New Roman" w:hAnsi="Times New Roman" w:cs="Times New Roman"/>
          <w:sz w:val="28"/>
          <w:szCs w:val="28"/>
        </w:rPr>
        <w:t xml:space="preserve"> получили 279 человек.</w:t>
      </w:r>
    </w:p>
    <w:p w:rsidR="00C240C6" w:rsidRPr="001B0F5A" w:rsidRDefault="004B09B8" w:rsidP="00C240C6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40C6">
        <w:rPr>
          <w:rFonts w:ascii="Times New Roman" w:eastAsia="Calibri" w:hAnsi="Times New Roman" w:cs="Times New Roman"/>
          <w:sz w:val="28"/>
          <w:szCs w:val="28"/>
        </w:rPr>
        <w:t xml:space="preserve">В решении социальных проблем граждан старшего поколения, в том числе инвалидов и ветеранов, с органами государственной власти активно взаимодействуют общественные организации. Прежде всего, это – областной Совет ветеранов и региональные организации общероссийских организаций инвалидов. </w:t>
      </w:r>
    </w:p>
    <w:p w:rsidR="004B09B8" w:rsidRPr="001B0F5A" w:rsidRDefault="004B09B8" w:rsidP="00C240C6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240C6">
        <w:rPr>
          <w:rFonts w:ascii="Times New Roman" w:eastAsia="Calibri" w:hAnsi="Times New Roman" w:cs="Times New Roman"/>
          <w:sz w:val="28"/>
          <w:szCs w:val="28"/>
        </w:rPr>
        <w:t>В 2021 году комитетом оказана финансовая поддержка в виде субсидии из средств областного бюджета в размере 8 728 607 рублей шести общественным организациям, в том числе Курской областной организации Общероссийской общественной организации «Всероссийское общество инвалидов» (ВОИ) – 2 663 100 руб., Курской областной организации Общероссийской общественной организации инвалидов «Всероссийское ордена Трудового Красного Знамени общество слепых</w:t>
      </w:r>
      <w:r w:rsidRPr="00B27773">
        <w:rPr>
          <w:rFonts w:ascii="Times New Roman" w:eastAsia="Calibri" w:hAnsi="Times New Roman" w:cs="Times New Roman"/>
          <w:sz w:val="28"/>
          <w:szCs w:val="28"/>
        </w:rPr>
        <w:t xml:space="preserve">» (ВОС) </w:t>
      </w:r>
      <w:r>
        <w:rPr>
          <w:rFonts w:ascii="Times New Roman" w:eastAsia="Calibri" w:hAnsi="Times New Roman" w:cs="Times New Roman"/>
          <w:sz w:val="28"/>
          <w:szCs w:val="28"/>
        </w:rPr>
        <w:t>–</w:t>
      </w:r>
      <w:r w:rsidRPr="00B27773">
        <w:rPr>
          <w:rFonts w:ascii="Times New Roman" w:eastAsia="Calibri" w:hAnsi="Times New Roman" w:cs="Times New Roman"/>
          <w:sz w:val="28"/>
          <w:szCs w:val="28"/>
        </w:rPr>
        <w:t xml:space="preserve"> 317 500 руб., Курскому</w:t>
      </w:r>
      <w:r w:rsidRPr="00B2777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Pr="00B27773">
        <w:rPr>
          <w:rFonts w:ascii="Times New Roman" w:eastAsia="Calibri" w:hAnsi="Times New Roman" w:cs="Times New Roman"/>
          <w:sz w:val="28"/>
          <w:szCs w:val="28"/>
        </w:rPr>
        <w:t>региональному</w:t>
      </w:r>
      <w:proofErr w:type="gramEnd"/>
      <w:r w:rsidRPr="00B2777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B27773">
        <w:rPr>
          <w:rFonts w:ascii="Times New Roman" w:eastAsia="Calibri" w:hAnsi="Times New Roman" w:cs="Times New Roman"/>
          <w:sz w:val="28"/>
          <w:szCs w:val="28"/>
        </w:rPr>
        <w:t xml:space="preserve">отделению Общероссийской общественной организации инвалидов «Всероссийское общество глухих» (ВОГ) </w:t>
      </w:r>
      <w:r>
        <w:rPr>
          <w:rFonts w:ascii="Times New Roman" w:eastAsia="Calibri" w:hAnsi="Times New Roman" w:cs="Times New Roman"/>
          <w:sz w:val="28"/>
          <w:szCs w:val="28"/>
        </w:rPr>
        <w:t>–</w:t>
      </w:r>
      <w:r w:rsidRPr="00B27773">
        <w:rPr>
          <w:rFonts w:ascii="Times New Roman" w:eastAsia="Calibri" w:hAnsi="Times New Roman" w:cs="Times New Roman"/>
          <w:sz w:val="28"/>
          <w:szCs w:val="28"/>
        </w:rPr>
        <w:t xml:space="preserve"> 317 500 руб., Курскому региональному отделению Общероссийской общественной организации инвалидов войны в Афганистане «Инвалиды войны» </w:t>
      </w:r>
      <w:r>
        <w:rPr>
          <w:rFonts w:ascii="Times New Roman" w:eastAsia="Calibri" w:hAnsi="Times New Roman" w:cs="Times New Roman"/>
          <w:sz w:val="28"/>
          <w:szCs w:val="28"/>
        </w:rPr>
        <w:t>–</w:t>
      </w:r>
      <w:r w:rsidRPr="00B27773">
        <w:rPr>
          <w:rFonts w:ascii="Times New Roman" w:eastAsia="Calibri" w:hAnsi="Times New Roman" w:cs="Times New Roman"/>
          <w:sz w:val="28"/>
          <w:szCs w:val="28"/>
        </w:rPr>
        <w:t xml:space="preserve"> 317 500 руб., Курской областной общественной организации Всероссийской общественной организации ветеранов (пенсионеров) войны, труда, Вооруженных сил и правоохранительных органов (Курский областной совет ветеранов войны и труда) </w:t>
      </w:r>
      <w:r>
        <w:rPr>
          <w:rFonts w:ascii="Times New Roman" w:eastAsia="Calibri" w:hAnsi="Times New Roman" w:cs="Times New Roman"/>
          <w:sz w:val="28"/>
          <w:szCs w:val="28"/>
        </w:rPr>
        <w:t>–</w:t>
      </w:r>
      <w:r w:rsidRPr="00B27773">
        <w:rPr>
          <w:rFonts w:ascii="Times New Roman" w:eastAsia="Calibri" w:hAnsi="Times New Roman" w:cs="Times New Roman"/>
          <w:sz w:val="28"/>
          <w:szCs w:val="28"/>
        </w:rPr>
        <w:t xml:space="preserve"> 4 815 857 руб., Курско</w:t>
      </w:r>
      <w:r w:rsidR="00354B1D">
        <w:rPr>
          <w:rFonts w:ascii="Times New Roman" w:eastAsia="Calibri" w:hAnsi="Times New Roman" w:cs="Times New Roman"/>
          <w:sz w:val="28"/>
          <w:szCs w:val="28"/>
        </w:rPr>
        <w:t>му</w:t>
      </w:r>
      <w:r w:rsidRPr="00B27773">
        <w:rPr>
          <w:rFonts w:ascii="Times New Roman" w:eastAsia="Calibri" w:hAnsi="Times New Roman" w:cs="Times New Roman"/>
          <w:sz w:val="28"/>
          <w:szCs w:val="28"/>
        </w:rPr>
        <w:t xml:space="preserve"> регионально</w:t>
      </w:r>
      <w:r w:rsidR="00354B1D">
        <w:rPr>
          <w:rFonts w:ascii="Times New Roman" w:eastAsia="Calibri" w:hAnsi="Times New Roman" w:cs="Times New Roman"/>
          <w:sz w:val="28"/>
          <w:szCs w:val="28"/>
        </w:rPr>
        <w:t>му</w:t>
      </w:r>
      <w:r w:rsidRPr="00B27773">
        <w:rPr>
          <w:rFonts w:ascii="Times New Roman" w:eastAsia="Calibri" w:hAnsi="Times New Roman" w:cs="Times New Roman"/>
          <w:sz w:val="28"/>
          <w:szCs w:val="28"/>
        </w:rPr>
        <w:t xml:space="preserve"> отделени</w:t>
      </w:r>
      <w:r w:rsidR="00354B1D">
        <w:rPr>
          <w:rFonts w:ascii="Times New Roman" w:eastAsia="Calibri" w:hAnsi="Times New Roman" w:cs="Times New Roman"/>
          <w:sz w:val="28"/>
          <w:szCs w:val="28"/>
        </w:rPr>
        <w:t>ю</w:t>
      </w:r>
      <w:r w:rsidRPr="00B27773">
        <w:rPr>
          <w:rFonts w:ascii="Times New Roman" w:eastAsia="Calibri" w:hAnsi="Times New Roman" w:cs="Times New Roman"/>
          <w:sz w:val="28"/>
          <w:szCs w:val="28"/>
        </w:rPr>
        <w:t xml:space="preserve"> Общероссийской общественной организации</w:t>
      </w:r>
      <w:proofErr w:type="gramEnd"/>
      <w:r w:rsidRPr="00B27773">
        <w:rPr>
          <w:rFonts w:ascii="Times New Roman" w:eastAsia="Calibri" w:hAnsi="Times New Roman" w:cs="Times New Roman"/>
          <w:sz w:val="28"/>
          <w:szCs w:val="28"/>
        </w:rPr>
        <w:t xml:space="preserve"> «Союз пенсионеров России» имени Ивана Федосеевича Жукова </w:t>
      </w:r>
      <w:r>
        <w:rPr>
          <w:rFonts w:ascii="Times New Roman" w:eastAsia="Calibri" w:hAnsi="Times New Roman" w:cs="Times New Roman"/>
          <w:sz w:val="28"/>
          <w:szCs w:val="28"/>
        </w:rPr>
        <w:t>–</w:t>
      </w:r>
      <w:r w:rsidRPr="00B27773">
        <w:rPr>
          <w:rFonts w:ascii="Times New Roman" w:eastAsia="Calibri" w:hAnsi="Times New Roman" w:cs="Times New Roman"/>
          <w:sz w:val="28"/>
          <w:szCs w:val="28"/>
        </w:rPr>
        <w:t xml:space="preserve"> 297 150 руб. </w:t>
      </w:r>
    </w:p>
    <w:p w:rsidR="00EA5A14" w:rsidRDefault="00F0298D" w:rsidP="00EA5A14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6ACF">
        <w:rPr>
          <w:rFonts w:ascii="Times New Roman" w:hAnsi="Times New Roman" w:cs="Times New Roman"/>
          <w:sz w:val="28"/>
          <w:szCs w:val="28"/>
        </w:rPr>
        <w:t>Ч</w:t>
      </w:r>
      <w:r w:rsidR="00637175" w:rsidRPr="00226ACF">
        <w:rPr>
          <w:rFonts w:ascii="Times New Roman" w:hAnsi="Times New Roman" w:cs="Times New Roman"/>
          <w:sz w:val="28"/>
          <w:szCs w:val="28"/>
        </w:rPr>
        <w:t>ерез систему</w:t>
      </w:r>
      <w:r w:rsidR="00637175" w:rsidRPr="008A3E23">
        <w:rPr>
          <w:rFonts w:ascii="Times New Roman" w:hAnsi="Times New Roman" w:cs="Times New Roman"/>
          <w:sz w:val="28"/>
          <w:szCs w:val="28"/>
        </w:rPr>
        <w:t xml:space="preserve"> социальных служб проводится целенаправленная работа по поддержанию активного долголетия и реализации образовательных программ, в том числе обучению компьютерной и финансовой грамотности, через «Университеты пожилого человека», применяющие, в том числе </w:t>
      </w:r>
      <w:proofErr w:type="spellStart"/>
      <w:r w:rsidR="00637175" w:rsidRPr="008A3E23">
        <w:rPr>
          <w:rFonts w:ascii="Times New Roman" w:hAnsi="Times New Roman" w:cs="Times New Roman"/>
          <w:sz w:val="28"/>
          <w:szCs w:val="28"/>
        </w:rPr>
        <w:t>онлайн-обучение</w:t>
      </w:r>
      <w:proofErr w:type="spellEnd"/>
      <w:r w:rsidR="00637175" w:rsidRPr="008A3E23">
        <w:rPr>
          <w:rFonts w:ascii="Times New Roman" w:hAnsi="Times New Roman" w:cs="Times New Roman"/>
          <w:sz w:val="28"/>
          <w:szCs w:val="28"/>
        </w:rPr>
        <w:t xml:space="preserve"> по вопросам </w:t>
      </w:r>
      <w:proofErr w:type="spellStart"/>
      <w:r w:rsidR="00637175" w:rsidRPr="008A3E23">
        <w:rPr>
          <w:rFonts w:ascii="Times New Roman" w:hAnsi="Times New Roman" w:cs="Times New Roman"/>
          <w:sz w:val="28"/>
          <w:szCs w:val="28"/>
        </w:rPr>
        <w:t>здоровьесбережения</w:t>
      </w:r>
      <w:proofErr w:type="spellEnd"/>
      <w:r w:rsidR="00637175" w:rsidRPr="008A3E23">
        <w:rPr>
          <w:rFonts w:ascii="Times New Roman" w:hAnsi="Times New Roman" w:cs="Times New Roman"/>
          <w:sz w:val="28"/>
          <w:szCs w:val="28"/>
        </w:rPr>
        <w:t>, правильного питания, здорового образа жизни.  Охват получателей услуг в 2021 году с</w:t>
      </w:r>
      <w:r w:rsidR="00EA5A14">
        <w:rPr>
          <w:rFonts w:ascii="Times New Roman" w:hAnsi="Times New Roman" w:cs="Times New Roman"/>
          <w:sz w:val="28"/>
          <w:szCs w:val="28"/>
        </w:rPr>
        <w:t>оставил более 4,5 тыс. человек.</w:t>
      </w:r>
    </w:p>
    <w:p w:rsidR="000F4C9C" w:rsidRPr="008A3E23" w:rsidRDefault="000F4C9C" w:rsidP="00EA5A14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3E23">
        <w:rPr>
          <w:rFonts w:ascii="Times New Roman" w:hAnsi="Times New Roman" w:cs="Times New Roman"/>
          <w:sz w:val="28"/>
          <w:szCs w:val="28"/>
        </w:rPr>
        <w:t>Сокращению дистанции между потребителем и социальными услугами способствовало развитие мобильных форм социального обслуживания.</w:t>
      </w:r>
      <w:r w:rsidR="00EA5A14">
        <w:rPr>
          <w:rFonts w:ascii="Times New Roman" w:hAnsi="Times New Roman" w:cs="Times New Roman"/>
          <w:sz w:val="28"/>
          <w:szCs w:val="28"/>
        </w:rPr>
        <w:t xml:space="preserve"> </w:t>
      </w:r>
      <w:r w:rsidRPr="008A3E23">
        <w:rPr>
          <w:rFonts w:ascii="Times New Roman" w:hAnsi="Times New Roman" w:cs="Times New Roman"/>
          <w:sz w:val="28"/>
          <w:szCs w:val="28"/>
        </w:rPr>
        <w:t xml:space="preserve">Мобильными бригадами, социальными рейсами (услуга «Социальное такси») в 2021 году обслужено около 10 тыс. человек. </w:t>
      </w:r>
    </w:p>
    <w:p w:rsidR="000F4C9C" w:rsidRPr="008A3E23" w:rsidRDefault="000F4C9C" w:rsidP="008A3E23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E23">
        <w:rPr>
          <w:rFonts w:ascii="Times New Roman" w:hAnsi="Times New Roman" w:cs="Times New Roman"/>
          <w:sz w:val="28"/>
          <w:szCs w:val="28"/>
        </w:rPr>
        <w:t>В рамках реализации регионального проекта «Старшее поколение» национального проекта «Демография» 33 мобильными междисциплинарными бригадами  обеспечена доставка 2591 граждан</w:t>
      </w:r>
      <w:r w:rsidR="007A6805">
        <w:rPr>
          <w:rFonts w:ascii="Times New Roman" w:hAnsi="Times New Roman" w:cs="Times New Roman"/>
          <w:sz w:val="28"/>
          <w:szCs w:val="28"/>
        </w:rPr>
        <w:t>ина</w:t>
      </w:r>
      <w:r w:rsidRPr="008A3E23">
        <w:rPr>
          <w:rFonts w:ascii="Times New Roman" w:hAnsi="Times New Roman" w:cs="Times New Roman"/>
          <w:sz w:val="28"/>
          <w:szCs w:val="28"/>
        </w:rPr>
        <w:t xml:space="preserve"> старше 65 лет, проживающих в сельской местности в медицинские учреждения для проведения диспансеризации (в том числе </w:t>
      </w:r>
      <w:proofErr w:type="spellStart"/>
      <w:r w:rsidRPr="008A3E23">
        <w:rPr>
          <w:rFonts w:ascii="Times New Roman" w:hAnsi="Times New Roman" w:cs="Times New Roman"/>
          <w:sz w:val="28"/>
          <w:szCs w:val="28"/>
        </w:rPr>
        <w:t>скрининг</w:t>
      </w:r>
      <w:r w:rsidR="007A6805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8A3E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3E23">
        <w:rPr>
          <w:rFonts w:ascii="Times New Roman" w:hAnsi="Times New Roman" w:cs="Times New Roman"/>
          <w:sz w:val="28"/>
          <w:szCs w:val="28"/>
        </w:rPr>
        <w:t>профосмотр</w:t>
      </w:r>
      <w:r w:rsidR="007A6805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8A3E23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0B27B0" w:rsidRPr="001B0F5A" w:rsidRDefault="000F4C9C" w:rsidP="00432AF3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Style w:val="normaltextrun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A3E23">
        <w:rPr>
          <w:rFonts w:ascii="Times New Roman" w:hAnsi="Times New Roman" w:cs="Times New Roman"/>
          <w:sz w:val="28"/>
          <w:szCs w:val="28"/>
        </w:rPr>
        <w:t>Кроме того, в связи с необходимостью соблюдения пожилыми гражданами режима самоизоляции автотранспорт</w:t>
      </w:r>
      <w:r w:rsidR="00EA5A14">
        <w:rPr>
          <w:rFonts w:ascii="Times New Roman" w:hAnsi="Times New Roman" w:cs="Times New Roman"/>
          <w:sz w:val="28"/>
          <w:szCs w:val="28"/>
        </w:rPr>
        <w:t xml:space="preserve"> комплексных центров </w:t>
      </w:r>
      <w:r w:rsidRPr="008A3E23">
        <w:rPr>
          <w:rFonts w:ascii="Times New Roman" w:hAnsi="Times New Roman" w:cs="Times New Roman"/>
          <w:sz w:val="28"/>
          <w:szCs w:val="28"/>
        </w:rPr>
        <w:t xml:space="preserve"> использовался для доставки лекарственных средств, медицинских изделий, продуктов питания, предметов первой необходимости, а также подвоза медицинских работников учреждений здравоохранения  в  сельские  населенные пункты, где  проживают  </w:t>
      </w:r>
      <w:r w:rsidRPr="008A3E23">
        <w:rPr>
          <w:rFonts w:ascii="Times New Roman" w:hAnsi="Times New Roman" w:cs="Times New Roman"/>
          <w:sz w:val="28"/>
          <w:szCs w:val="28"/>
        </w:rPr>
        <w:lastRenderedPageBreak/>
        <w:t xml:space="preserve">лица старше 65 лет. </w:t>
      </w:r>
      <w:r w:rsidRPr="008A3E23">
        <w:rPr>
          <w:rStyle w:val="normaltextrun"/>
          <w:rFonts w:ascii="Times New Roman" w:hAnsi="Times New Roman" w:cs="Times New Roman"/>
          <w:sz w:val="28"/>
          <w:szCs w:val="28"/>
          <w:shd w:val="clear" w:color="auto" w:fill="FFFFFF"/>
        </w:rPr>
        <w:t>Помощь в рамках вышеуказанных направлений оказана более 5,5 тыс.  граждан, старше 65 лет.</w:t>
      </w:r>
    </w:p>
    <w:p w:rsidR="000F4C9C" w:rsidRPr="008A3E23" w:rsidRDefault="000F4C9C" w:rsidP="008A3E23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E23">
        <w:rPr>
          <w:rFonts w:ascii="Times New Roman" w:hAnsi="Times New Roman" w:cs="Times New Roman"/>
          <w:sz w:val="28"/>
          <w:szCs w:val="28"/>
        </w:rPr>
        <w:t>В целях повышения качества предоставления услуг и развития конкуренции при предоставле</w:t>
      </w:r>
      <w:r w:rsidR="00E706C7" w:rsidRPr="008A3E23">
        <w:rPr>
          <w:rFonts w:ascii="Times New Roman" w:hAnsi="Times New Roman" w:cs="Times New Roman"/>
          <w:sz w:val="28"/>
          <w:szCs w:val="28"/>
        </w:rPr>
        <w:t xml:space="preserve">нии услуг в социальной сфере </w:t>
      </w:r>
      <w:r w:rsidRPr="008A3E23">
        <w:rPr>
          <w:rFonts w:ascii="Times New Roman" w:hAnsi="Times New Roman" w:cs="Times New Roman"/>
          <w:sz w:val="28"/>
          <w:szCs w:val="28"/>
        </w:rPr>
        <w:t xml:space="preserve">Курская область в 2021 году вошла в число регионов, участвующих в </w:t>
      </w:r>
      <w:proofErr w:type="spellStart"/>
      <w:r w:rsidRPr="008A3E23">
        <w:rPr>
          <w:rFonts w:ascii="Times New Roman" w:hAnsi="Times New Roman" w:cs="Times New Roman"/>
          <w:sz w:val="28"/>
          <w:szCs w:val="28"/>
        </w:rPr>
        <w:t>пилотной</w:t>
      </w:r>
      <w:proofErr w:type="spellEnd"/>
      <w:r w:rsidRPr="008A3E23">
        <w:rPr>
          <w:rFonts w:ascii="Times New Roman" w:hAnsi="Times New Roman" w:cs="Times New Roman"/>
          <w:sz w:val="28"/>
          <w:szCs w:val="28"/>
        </w:rPr>
        <w:t xml:space="preserve"> апробации механизмов организации оказания государственных услуг в соответствии с Федеральным законом «О государственном социальном заказе». </w:t>
      </w:r>
    </w:p>
    <w:p w:rsidR="00901429" w:rsidRPr="001B0F5A" w:rsidRDefault="000F4C9C" w:rsidP="00901429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429">
        <w:rPr>
          <w:rFonts w:ascii="Times New Roman" w:hAnsi="Times New Roman" w:cs="Times New Roman"/>
          <w:sz w:val="28"/>
          <w:szCs w:val="28"/>
        </w:rPr>
        <w:t>В рамках реализации данного Закона уже в текущем году предполагается выдача гражданам социальных сертификатов на предоставление государственных услуг по социальному обслуживанию в надомной форм</w:t>
      </w:r>
      <w:r w:rsidR="00B56B47" w:rsidRPr="00901429">
        <w:rPr>
          <w:rFonts w:ascii="Times New Roman" w:hAnsi="Times New Roman" w:cs="Times New Roman"/>
          <w:sz w:val="28"/>
          <w:szCs w:val="28"/>
        </w:rPr>
        <w:t>е</w:t>
      </w:r>
      <w:r w:rsidR="00E706C7" w:rsidRPr="00901429">
        <w:rPr>
          <w:rFonts w:ascii="Times New Roman" w:hAnsi="Times New Roman" w:cs="Times New Roman"/>
          <w:sz w:val="28"/>
          <w:szCs w:val="28"/>
        </w:rPr>
        <w:t>.</w:t>
      </w:r>
    </w:p>
    <w:p w:rsidR="00901429" w:rsidRPr="001B0F5A" w:rsidRDefault="00DE2F37" w:rsidP="00901429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429">
        <w:rPr>
          <w:rFonts w:ascii="Times New Roman" w:eastAsia="Calibri" w:hAnsi="Times New Roman" w:cs="Times New Roman"/>
          <w:sz w:val="28"/>
          <w:szCs w:val="28"/>
        </w:rPr>
        <w:t>Большое значение для самореализации и социальной активности граждан старшего поколения имеет формирование условий для организации досуга и отдыха этих граждан, их вовлечение в различные виды деятельности (физкультурно-оздоровительную, туристскую и культурную).</w:t>
      </w:r>
    </w:p>
    <w:p w:rsidR="00DE2F37" w:rsidRPr="00901429" w:rsidRDefault="00DE2F37" w:rsidP="00901429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429">
        <w:rPr>
          <w:rFonts w:ascii="Times New Roman" w:eastAsia="Calibri" w:hAnsi="Times New Roman" w:cs="Times New Roman"/>
          <w:sz w:val="28"/>
          <w:szCs w:val="28"/>
        </w:rPr>
        <w:t>В 2021 году была проведена IX летняя Спартакиада пенсионер</w:t>
      </w:r>
      <w:r w:rsidR="007B0DC4">
        <w:rPr>
          <w:rFonts w:ascii="Times New Roman" w:eastAsia="Calibri" w:hAnsi="Times New Roman" w:cs="Times New Roman"/>
          <w:sz w:val="28"/>
          <w:szCs w:val="28"/>
        </w:rPr>
        <w:t xml:space="preserve">ов Курской области, посвященная </w:t>
      </w:r>
      <w:r w:rsidRPr="00901429">
        <w:rPr>
          <w:rFonts w:ascii="Times New Roman" w:eastAsia="Calibri" w:hAnsi="Times New Roman" w:cs="Times New Roman"/>
          <w:sz w:val="28"/>
          <w:szCs w:val="28"/>
        </w:rPr>
        <w:t xml:space="preserve">15-летию Курского регионального отделения Союза пенсионеров России имени И.Ф. Жукова. В ней на разных этапах приняли участие более 500 спортсменов пожилого возраста со всей области. </w:t>
      </w:r>
    </w:p>
    <w:p w:rsidR="004A702E" w:rsidRPr="00901429" w:rsidRDefault="005E307D" w:rsidP="008A3E23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1429">
        <w:rPr>
          <w:rFonts w:ascii="Times New Roman" w:hAnsi="Times New Roman" w:cs="Times New Roman"/>
          <w:sz w:val="28"/>
          <w:szCs w:val="28"/>
        </w:rPr>
        <w:t xml:space="preserve">Сегодня в Курской области </w:t>
      </w:r>
      <w:r w:rsidR="006E429F" w:rsidRPr="00901429">
        <w:rPr>
          <w:rFonts w:ascii="Times New Roman" w:hAnsi="Times New Roman" w:cs="Times New Roman"/>
          <w:sz w:val="28"/>
          <w:szCs w:val="28"/>
        </w:rPr>
        <w:t>проживет 300 тысяч пенсионеров</w:t>
      </w:r>
      <w:r w:rsidR="00A769B1" w:rsidRPr="00901429">
        <w:rPr>
          <w:rFonts w:ascii="Times New Roman" w:hAnsi="Times New Roman" w:cs="Times New Roman"/>
          <w:sz w:val="28"/>
          <w:szCs w:val="28"/>
        </w:rPr>
        <w:t xml:space="preserve"> (35% от общей численности населения области)</w:t>
      </w:r>
      <w:r w:rsidR="006E429F" w:rsidRPr="00901429">
        <w:rPr>
          <w:rFonts w:ascii="Times New Roman" w:hAnsi="Times New Roman" w:cs="Times New Roman"/>
          <w:sz w:val="28"/>
          <w:szCs w:val="28"/>
        </w:rPr>
        <w:t xml:space="preserve">, из них </w:t>
      </w:r>
      <w:r w:rsidR="008E20C2" w:rsidRPr="00901429">
        <w:rPr>
          <w:rFonts w:ascii="Times New Roman" w:hAnsi="Times New Roman" w:cs="Times New Roman"/>
          <w:sz w:val="28"/>
          <w:szCs w:val="28"/>
        </w:rPr>
        <w:t>большее половины являются в</w:t>
      </w:r>
      <w:r w:rsidR="004A702E" w:rsidRPr="00901429">
        <w:rPr>
          <w:rFonts w:ascii="Times New Roman" w:hAnsi="Times New Roman" w:cs="Times New Roman"/>
          <w:sz w:val="28"/>
          <w:szCs w:val="28"/>
        </w:rPr>
        <w:t xml:space="preserve">етеранами различных категорий, в </w:t>
      </w:r>
      <w:r w:rsidR="008E20C2" w:rsidRPr="00901429">
        <w:rPr>
          <w:rFonts w:ascii="Times New Roman" w:hAnsi="Times New Roman" w:cs="Times New Roman"/>
          <w:sz w:val="28"/>
          <w:szCs w:val="28"/>
        </w:rPr>
        <w:t>их числе:</w:t>
      </w:r>
    </w:p>
    <w:p w:rsidR="004A702E" w:rsidRPr="008A3E23" w:rsidRDefault="008E20C2" w:rsidP="008A3E23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3E23">
        <w:rPr>
          <w:rFonts w:ascii="Times New Roman" w:hAnsi="Times New Roman" w:cs="Times New Roman"/>
          <w:sz w:val="28"/>
          <w:szCs w:val="28"/>
        </w:rPr>
        <w:t>- участники и инвалиды Великой Отечественной войны – 203 человека;</w:t>
      </w:r>
    </w:p>
    <w:p w:rsidR="004A702E" w:rsidRPr="008A3E23" w:rsidRDefault="008E20C2" w:rsidP="008A3E23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3E23">
        <w:rPr>
          <w:rFonts w:ascii="Times New Roman" w:hAnsi="Times New Roman" w:cs="Times New Roman"/>
          <w:sz w:val="28"/>
          <w:szCs w:val="28"/>
        </w:rPr>
        <w:t>- граждане, награжденные знаком «Жителю блокадного Ленинграда» - 33 человека;</w:t>
      </w:r>
    </w:p>
    <w:p w:rsidR="004A702E" w:rsidRPr="008A3E23" w:rsidRDefault="008E20C2" w:rsidP="008A3E23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3E23">
        <w:rPr>
          <w:rFonts w:ascii="Times New Roman" w:hAnsi="Times New Roman" w:cs="Times New Roman"/>
          <w:sz w:val="28"/>
          <w:szCs w:val="28"/>
        </w:rPr>
        <w:t>- бывшие несовершеннолетние узники фашистских концлагерей – 285 человек;</w:t>
      </w:r>
    </w:p>
    <w:p w:rsidR="004A702E" w:rsidRPr="008A3E23" w:rsidRDefault="008E20C2" w:rsidP="008A3E23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3E23">
        <w:rPr>
          <w:rFonts w:ascii="Times New Roman" w:hAnsi="Times New Roman" w:cs="Times New Roman"/>
          <w:sz w:val="28"/>
          <w:szCs w:val="28"/>
        </w:rPr>
        <w:t>- вдовы (вдовцы) умерших участников Великой Отечественной войны – 2491 человек;</w:t>
      </w:r>
    </w:p>
    <w:p w:rsidR="004A702E" w:rsidRPr="008A3E23" w:rsidRDefault="008E20C2" w:rsidP="008A3E23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3E23">
        <w:rPr>
          <w:rFonts w:ascii="Times New Roman" w:hAnsi="Times New Roman" w:cs="Times New Roman"/>
          <w:sz w:val="28"/>
          <w:szCs w:val="28"/>
        </w:rPr>
        <w:t>- труженики тыла – 5 878 человек;</w:t>
      </w:r>
    </w:p>
    <w:p w:rsidR="004A702E" w:rsidRPr="008A3E23" w:rsidRDefault="008E20C2" w:rsidP="008A3E23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3E23">
        <w:rPr>
          <w:rFonts w:ascii="Times New Roman" w:hAnsi="Times New Roman" w:cs="Times New Roman"/>
          <w:sz w:val="28"/>
          <w:szCs w:val="28"/>
        </w:rPr>
        <w:t>- ветераны труда – 110 911 человек;</w:t>
      </w:r>
    </w:p>
    <w:p w:rsidR="004A702E" w:rsidRPr="008A3E23" w:rsidRDefault="008E20C2" w:rsidP="008A3E23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3E23">
        <w:rPr>
          <w:rFonts w:ascii="Times New Roman" w:hAnsi="Times New Roman" w:cs="Times New Roman"/>
          <w:sz w:val="28"/>
          <w:szCs w:val="28"/>
        </w:rPr>
        <w:t>- ветераны труда Курской области – 48 489 человек;</w:t>
      </w:r>
    </w:p>
    <w:p w:rsidR="004A702E" w:rsidRPr="008A3E23" w:rsidRDefault="008E20C2" w:rsidP="008A3E23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3E23">
        <w:rPr>
          <w:rFonts w:ascii="Times New Roman" w:hAnsi="Times New Roman" w:cs="Times New Roman"/>
          <w:sz w:val="28"/>
          <w:szCs w:val="28"/>
        </w:rPr>
        <w:t>- жертвы политических репрессий – 954 человека.</w:t>
      </w:r>
    </w:p>
    <w:p w:rsidR="00A60980" w:rsidRPr="008A3E23" w:rsidRDefault="008E20C2" w:rsidP="008A3E23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3E23">
        <w:rPr>
          <w:rFonts w:ascii="Times New Roman" w:hAnsi="Times New Roman" w:cs="Times New Roman"/>
          <w:sz w:val="28"/>
          <w:szCs w:val="28"/>
        </w:rPr>
        <w:t>- «Дети войны» – 28 246 человек.</w:t>
      </w:r>
    </w:p>
    <w:p w:rsidR="003315AC" w:rsidRPr="008A3E23" w:rsidRDefault="00087D59" w:rsidP="008A3E23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3E23">
        <w:rPr>
          <w:rFonts w:ascii="Times New Roman" w:hAnsi="Times New Roman" w:cs="Times New Roman"/>
          <w:sz w:val="28"/>
          <w:szCs w:val="28"/>
        </w:rPr>
        <w:t>Ежегодно в муниципальных образованиях проводится мониторинг материально-бытовых условий проживания участников Великой Отечественной войны с целью выявления нуждаемости и оказания всесторонней помощи</w:t>
      </w:r>
      <w:r w:rsidR="003315AC" w:rsidRPr="008A3E23">
        <w:rPr>
          <w:rFonts w:ascii="Times New Roman" w:hAnsi="Times New Roman" w:cs="Times New Roman"/>
          <w:sz w:val="28"/>
          <w:szCs w:val="28"/>
        </w:rPr>
        <w:t>, в том числе</w:t>
      </w:r>
      <w:r w:rsidRPr="008A3E23">
        <w:rPr>
          <w:rFonts w:ascii="Times New Roman" w:hAnsi="Times New Roman" w:cs="Times New Roman"/>
          <w:sz w:val="28"/>
          <w:szCs w:val="28"/>
        </w:rPr>
        <w:t xml:space="preserve"> проведения ремонтных работ жилых помещений.</w:t>
      </w:r>
    </w:p>
    <w:p w:rsidR="000A3EE2" w:rsidRPr="008A3E23" w:rsidRDefault="00087D59" w:rsidP="008A3E23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3E23">
        <w:rPr>
          <w:rFonts w:ascii="Times New Roman" w:hAnsi="Times New Roman" w:cs="Times New Roman"/>
          <w:sz w:val="28"/>
          <w:szCs w:val="28"/>
        </w:rPr>
        <w:t>В 202</w:t>
      </w:r>
      <w:r w:rsidR="00472FEF" w:rsidRPr="008A3E23">
        <w:rPr>
          <w:rFonts w:ascii="Times New Roman" w:hAnsi="Times New Roman" w:cs="Times New Roman"/>
          <w:sz w:val="28"/>
          <w:szCs w:val="28"/>
        </w:rPr>
        <w:t>1</w:t>
      </w:r>
      <w:r w:rsidRPr="008A3E23">
        <w:rPr>
          <w:rFonts w:ascii="Times New Roman" w:hAnsi="Times New Roman" w:cs="Times New Roman"/>
          <w:sz w:val="28"/>
          <w:szCs w:val="28"/>
        </w:rPr>
        <w:t xml:space="preserve"> году помощь в организации ремонта получили </w:t>
      </w:r>
      <w:r w:rsidR="00472FEF" w:rsidRPr="008A3E23">
        <w:rPr>
          <w:rFonts w:ascii="Times New Roman" w:hAnsi="Times New Roman" w:cs="Times New Roman"/>
          <w:sz w:val="28"/>
          <w:szCs w:val="28"/>
        </w:rPr>
        <w:t>92</w:t>
      </w:r>
      <w:r w:rsidRPr="008A3E23">
        <w:rPr>
          <w:rFonts w:ascii="Times New Roman" w:hAnsi="Times New Roman" w:cs="Times New Roman"/>
          <w:sz w:val="28"/>
          <w:szCs w:val="28"/>
        </w:rPr>
        <w:t xml:space="preserve"> ветерана Великой Отечественной войны на сумму </w:t>
      </w:r>
      <w:r w:rsidR="00BE7E31" w:rsidRPr="008A3E23">
        <w:rPr>
          <w:rFonts w:ascii="Times New Roman" w:hAnsi="Times New Roman" w:cs="Times New Roman"/>
          <w:sz w:val="28"/>
          <w:szCs w:val="28"/>
        </w:rPr>
        <w:t>2 889,486</w:t>
      </w:r>
      <w:r w:rsidRPr="008A3E23"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:rsidR="000A3EE2" w:rsidRPr="008A3E23" w:rsidRDefault="00811875" w:rsidP="008A3E23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3E23">
        <w:rPr>
          <w:rFonts w:ascii="Times New Roman" w:hAnsi="Times New Roman" w:cs="Times New Roman"/>
          <w:color w:val="000000"/>
          <w:sz w:val="28"/>
          <w:szCs w:val="28"/>
        </w:rPr>
        <w:t xml:space="preserve">Именные поздравительные письма за подписью </w:t>
      </w:r>
      <w:r w:rsidR="000A3EE2" w:rsidRPr="008A3E23">
        <w:rPr>
          <w:rFonts w:ascii="Times New Roman" w:hAnsi="Times New Roman" w:cs="Times New Roman"/>
          <w:color w:val="000000"/>
          <w:sz w:val="28"/>
          <w:szCs w:val="28"/>
        </w:rPr>
        <w:t xml:space="preserve">Владимира Владимировича Путина </w:t>
      </w:r>
      <w:r w:rsidRPr="008A3E23">
        <w:rPr>
          <w:rFonts w:ascii="Times New Roman" w:hAnsi="Times New Roman" w:cs="Times New Roman"/>
          <w:color w:val="000000"/>
          <w:sz w:val="28"/>
          <w:szCs w:val="28"/>
        </w:rPr>
        <w:t>вручены предста</w:t>
      </w:r>
      <w:r w:rsidR="000A3EE2" w:rsidRPr="008A3E23">
        <w:rPr>
          <w:rFonts w:ascii="Times New Roman" w:hAnsi="Times New Roman" w:cs="Times New Roman"/>
          <w:color w:val="000000"/>
          <w:sz w:val="28"/>
          <w:szCs w:val="28"/>
        </w:rPr>
        <w:t xml:space="preserve">вителями муниципальных органов </w:t>
      </w:r>
      <w:r w:rsidRPr="008A3E23">
        <w:rPr>
          <w:rFonts w:ascii="Times New Roman" w:hAnsi="Times New Roman" w:cs="Times New Roman"/>
          <w:color w:val="000000"/>
          <w:sz w:val="28"/>
          <w:szCs w:val="28"/>
        </w:rPr>
        <w:t>власти 1375 курским  ветеранам, отметившим</w:t>
      </w:r>
      <w:r w:rsidR="00C73395">
        <w:rPr>
          <w:rFonts w:ascii="Times New Roman" w:hAnsi="Times New Roman" w:cs="Times New Roman"/>
          <w:color w:val="000000"/>
          <w:sz w:val="28"/>
          <w:szCs w:val="28"/>
        </w:rPr>
        <w:t xml:space="preserve"> юбилейные дни рождения в 2021 году, </w:t>
      </w:r>
      <w:r w:rsidRPr="008A3E23">
        <w:rPr>
          <w:rFonts w:ascii="Times New Roman" w:hAnsi="Times New Roman" w:cs="Times New Roman"/>
          <w:color w:val="000000"/>
          <w:sz w:val="28"/>
          <w:szCs w:val="28"/>
        </w:rPr>
        <w:t>29 из которых старше 100 лет.</w:t>
      </w:r>
    </w:p>
    <w:p w:rsidR="0032199C" w:rsidRPr="008A3E23" w:rsidRDefault="00087D59" w:rsidP="008A3E23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3E23">
        <w:rPr>
          <w:rFonts w:ascii="Times New Roman" w:hAnsi="Times New Roman" w:cs="Times New Roman"/>
          <w:sz w:val="28"/>
          <w:szCs w:val="28"/>
        </w:rPr>
        <w:lastRenderedPageBreak/>
        <w:t xml:space="preserve">Совместно с Дирекцией по реализации в Курской области программ обеспечения жильем отдельных категорий граждан, </w:t>
      </w:r>
      <w:proofErr w:type="gramStart"/>
      <w:r w:rsidRPr="008A3E23">
        <w:rPr>
          <w:rFonts w:ascii="Times New Roman" w:hAnsi="Times New Roman" w:cs="Times New Roman"/>
          <w:sz w:val="28"/>
          <w:szCs w:val="28"/>
        </w:rPr>
        <w:t>начиная с 2009 года проводится</w:t>
      </w:r>
      <w:proofErr w:type="gramEnd"/>
      <w:r w:rsidRPr="008A3E23">
        <w:rPr>
          <w:rFonts w:ascii="Times New Roman" w:hAnsi="Times New Roman" w:cs="Times New Roman"/>
          <w:sz w:val="28"/>
          <w:szCs w:val="28"/>
        </w:rPr>
        <w:t xml:space="preserve"> работа по обеспечению нуждающихся в улучшении жилищных условий ветеранов и вдов фронтовиков благоустроенными квартирами. За этот период новые квартиры получили  − 46</w:t>
      </w:r>
      <w:r w:rsidR="0059642B" w:rsidRPr="008A3E23">
        <w:rPr>
          <w:rFonts w:ascii="Times New Roman" w:hAnsi="Times New Roman" w:cs="Times New Roman"/>
          <w:sz w:val="28"/>
          <w:szCs w:val="28"/>
        </w:rPr>
        <w:t>60</w:t>
      </w:r>
      <w:r w:rsidRPr="008A3E23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0B4DF1" w:rsidRPr="008A3E23">
        <w:rPr>
          <w:rFonts w:ascii="Times New Roman" w:hAnsi="Times New Roman" w:cs="Times New Roman"/>
          <w:sz w:val="28"/>
          <w:szCs w:val="28"/>
        </w:rPr>
        <w:t xml:space="preserve"> </w:t>
      </w:r>
      <w:r w:rsidRPr="008A3E23">
        <w:rPr>
          <w:rFonts w:ascii="Times New Roman" w:hAnsi="Times New Roman" w:cs="Times New Roman"/>
          <w:sz w:val="28"/>
          <w:szCs w:val="28"/>
        </w:rPr>
        <w:t>в т.ч.  в 202</w:t>
      </w:r>
      <w:r w:rsidR="0059642B" w:rsidRPr="008A3E23">
        <w:rPr>
          <w:rFonts w:ascii="Times New Roman" w:hAnsi="Times New Roman" w:cs="Times New Roman"/>
          <w:sz w:val="28"/>
          <w:szCs w:val="28"/>
        </w:rPr>
        <w:t>1</w:t>
      </w:r>
      <w:r w:rsidRPr="008A3E23">
        <w:rPr>
          <w:rFonts w:ascii="Times New Roman" w:hAnsi="Times New Roman" w:cs="Times New Roman"/>
          <w:sz w:val="28"/>
          <w:szCs w:val="28"/>
        </w:rPr>
        <w:t xml:space="preserve"> году </w:t>
      </w:r>
      <w:r w:rsidR="000B4DF1" w:rsidRPr="008A3E23">
        <w:rPr>
          <w:rFonts w:ascii="Times New Roman" w:hAnsi="Times New Roman" w:cs="Times New Roman"/>
          <w:sz w:val="28"/>
          <w:szCs w:val="28"/>
        </w:rPr>
        <w:t>–</w:t>
      </w:r>
      <w:r w:rsidRPr="008A3E23">
        <w:rPr>
          <w:rFonts w:ascii="Times New Roman" w:hAnsi="Times New Roman" w:cs="Times New Roman"/>
          <w:sz w:val="28"/>
          <w:szCs w:val="28"/>
        </w:rPr>
        <w:t xml:space="preserve"> </w:t>
      </w:r>
      <w:r w:rsidR="000B4DF1" w:rsidRPr="008A3E23">
        <w:rPr>
          <w:rFonts w:ascii="Times New Roman" w:hAnsi="Times New Roman" w:cs="Times New Roman"/>
          <w:sz w:val="28"/>
          <w:szCs w:val="28"/>
        </w:rPr>
        <w:t xml:space="preserve">14 </w:t>
      </w:r>
      <w:r w:rsidRPr="008A3E23">
        <w:rPr>
          <w:rFonts w:ascii="Times New Roman" w:hAnsi="Times New Roman" w:cs="Times New Roman"/>
          <w:sz w:val="28"/>
          <w:szCs w:val="28"/>
        </w:rPr>
        <w:t>человек</w:t>
      </w:r>
      <w:r w:rsidR="00D87A2C" w:rsidRPr="008A3E23">
        <w:rPr>
          <w:rFonts w:ascii="Times New Roman" w:hAnsi="Times New Roman" w:cs="Times New Roman"/>
          <w:sz w:val="28"/>
          <w:szCs w:val="28"/>
        </w:rPr>
        <w:t xml:space="preserve">, </w:t>
      </w:r>
      <w:r w:rsidR="000B4DF1" w:rsidRPr="008A3E23">
        <w:rPr>
          <w:rFonts w:ascii="Times New Roman" w:hAnsi="Times New Roman" w:cs="Times New Roman"/>
          <w:sz w:val="28"/>
          <w:szCs w:val="28"/>
        </w:rPr>
        <w:t>которые встали на жилищный учет в 2019-2020 г.г.</w:t>
      </w:r>
    </w:p>
    <w:p w:rsidR="000F3907" w:rsidRPr="008A3E23" w:rsidRDefault="003F2865" w:rsidP="008A3E23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3E23">
        <w:rPr>
          <w:rFonts w:ascii="Times New Roman" w:hAnsi="Times New Roman" w:cs="Times New Roman"/>
          <w:sz w:val="28"/>
          <w:szCs w:val="28"/>
        </w:rPr>
        <w:t xml:space="preserve">В дополнение к </w:t>
      </w:r>
      <w:proofErr w:type="gramStart"/>
      <w:r w:rsidRPr="008A3E23">
        <w:rPr>
          <w:rFonts w:ascii="Times New Roman" w:hAnsi="Times New Roman" w:cs="Times New Roman"/>
          <w:sz w:val="28"/>
          <w:szCs w:val="28"/>
        </w:rPr>
        <w:t>федеральному</w:t>
      </w:r>
      <w:proofErr w:type="gramEnd"/>
      <w:r w:rsidRPr="008A3E23">
        <w:rPr>
          <w:rFonts w:ascii="Times New Roman" w:hAnsi="Times New Roman" w:cs="Times New Roman"/>
          <w:sz w:val="28"/>
          <w:szCs w:val="28"/>
        </w:rPr>
        <w:t xml:space="preserve">, региональным законодательством ветеранам предусмотрены различные меры социальной поддержки за счет средств областного бюджета. </w:t>
      </w:r>
      <w:r w:rsidR="000F3907" w:rsidRPr="008A3E23">
        <w:rPr>
          <w:rFonts w:ascii="Times New Roman" w:hAnsi="Times New Roman" w:cs="Times New Roman"/>
          <w:sz w:val="28"/>
          <w:szCs w:val="28"/>
        </w:rPr>
        <w:t xml:space="preserve"> В 2021 г. звание «Ветеран труда» получили 834 чел.; звание «Ветеран труда Курской области» - 2478 чел.</w:t>
      </w:r>
    </w:p>
    <w:p w:rsidR="003F2865" w:rsidRPr="008A3E23" w:rsidRDefault="000F3907" w:rsidP="008A3E23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3E23">
        <w:rPr>
          <w:rFonts w:ascii="Times New Roman" w:hAnsi="Times New Roman" w:cs="Times New Roman"/>
          <w:sz w:val="28"/>
          <w:szCs w:val="28"/>
        </w:rPr>
        <w:t xml:space="preserve">Правом получить удостоверение «Дети войны» воспользовались 667 граждан. </w:t>
      </w:r>
      <w:r w:rsidRPr="008A3E23">
        <w:rPr>
          <w:rFonts w:ascii="Times New Roman" w:hAnsi="Times New Roman" w:cs="Times New Roman"/>
          <w:color w:val="000000"/>
          <w:sz w:val="28"/>
          <w:szCs w:val="28"/>
        </w:rPr>
        <w:t>Всего в соответствии с Законом Курской области «О детях войны в Курской области» статус детей войны установлен  28 464 гражданам.</w:t>
      </w:r>
    </w:p>
    <w:p w:rsidR="00CE29BA" w:rsidRPr="008A3E23" w:rsidRDefault="00CE29BA" w:rsidP="008A3E23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3E23">
        <w:rPr>
          <w:rFonts w:ascii="Times New Roman" w:hAnsi="Times New Roman" w:cs="Times New Roman"/>
          <w:sz w:val="28"/>
          <w:szCs w:val="28"/>
        </w:rPr>
        <w:t xml:space="preserve">В специализированном магазине «Ветеран» льготные продовольственные товары получали </w:t>
      </w:r>
      <w:r w:rsidRPr="008A3E23">
        <w:rPr>
          <w:rFonts w:ascii="Times New Roman" w:hAnsi="Times New Roman" w:cs="Times New Roman"/>
          <w:color w:val="000000"/>
          <w:sz w:val="28"/>
          <w:szCs w:val="28"/>
        </w:rPr>
        <w:t xml:space="preserve">380 </w:t>
      </w:r>
      <w:r w:rsidRPr="008A3E23">
        <w:rPr>
          <w:rFonts w:ascii="Times New Roman" w:hAnsi="Times New Roman" w:cs="Times New Roman"/>
          <w:sz w:val="28"/>
          <w:szCs w:val="28"/>
        </w:rPr>
        <w:t>чел</w:t>
      </w:r>
      <w:r w:rsidR="00C73395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8A3E23">
        <w:rPr>
          <w:rFonts w:ascii="Times New Roman" w:hAnsi="Times New Roman" w:cs="Times New Roman"/>
          <w:sz w:val="28"/>
          <w:szCs w:val="28"/>
        </w:rPr>
        <w:t>жемесячную</w:t>
      </w:r>
      <w:proofErr w:type="spellEnd"/>
      <w:r w:rsidRPr="008A3E23">
        <w:rPr>
          <w:rFonts w:ascii="Times New Roman" w:hAnsi="Times New Roman" w:cs="Times New Roman"/>
          <w:sz w:val="28"/>
          <w:szCs w:val="28"/>
        </w:rPr>
        <w:t xml:space="preserve"> денежную компенсацию - 2308 чел.</w:t>
      </w:r>
    </w:p>
    <w:p w:rsidR="00E64F32" w:rsidRPr="008A3E23" w:rsidRDefault="00FA3C41" w:rsidP="008A3E23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A3E23">
        <w:rPr>
          <w:rFonts w:ascii="Times New Roman" w:hAnsi="Times New Roman" w:cs="Times New Roman"/>
          <w:sz w:val="28"/>
          <w:szCs w:val="28"/>
        </w:rPr>
        <w:t>Внимание к инвалидам остается одним из важнейших направлений в социальной политике</w:t>
      </w:r>
      <w:r w:rsidR="00C71066" w:rsidRPr="008A3E23">
        <w:rPr>
          <w:rFonts w:ascii="Times New Roman" w:hAnsi="Times New Roman" w:cs="Times New Roman"/>
          <w:sz w:val="28"/>
          <w:szCs w:val="28"/>
        </w:rPr>
        <w:t>.</w:t>
      </w:r>
      <w:r w:rsidRPr="008A3E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45C5" w:rsidRDefault="00FA3C41" w:rsidP="008A3E23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3E23">
        <w:rPr>
          <w:rFonts w:ascii="Times New Roman" w:hAnsi="Times New Roman" w:cs="Times New Roman"/>
          <w:sz w:val="28"/>
          <w:szCs w:val="28"/>
        </w:rPr>
        <w:t>В Курской области, согласно Федеральному</w:t>
      </w:r>
      <w:r w:rsidRPr="008A3E23">
        <w:rPr>
          <w:rFonts w:ascii="Times New Roman" w:hAnsi="Times New Roman" w:cs="Times New Roman"/>
          <w:color w:val="000000"/>
          <w:sz w:val="28"/>
          <w:szCs w:val="28"/>
        </w:rPr>
        <w:t xml:space="preserve"> реестру инвалидов, по состоянию на начало 202</w:t>
      </w:r>
      <w:r w:rsidR="00B40503" w:rsidRPr="008A3E23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8A3E23">
        <w:rPr>
          <w:rFonts w:ascii="Times New Roman" w:hAnsi="Times New Roman" w:cs="Times New Roman"/>
          <w:color w:val="000000"/>
          <w:sz w:val="28"/>
          <w:szCs w:val="28"/>
        </w:rPr>
        <w:t xml:space="preserve"> года проживало </w:t>
      </w:r>
      <w:r w:rsidR="00FA20D4" w:rsidRPr="008A3E23">
        <w:rPr>
          <w:rFonts w:ascii="Times New Roman" w:hAnsi="Times New Roman" w:cs="Times New Roman"/>
          <w:color w:val="000000"/>
          <w:sz w:val="28"/>
          <w:szCs w:val="28"/>
        </w:rPr>
        <w:t>118 072</w:t>
      </w:r>
      <w:r w:rsidRPr="008A3E23">
        <w:rPr>
          <w:rFonts w:ascii="Times New Roman" w:hAnsi="Times New Roman" w:cs="Times New Roman"/>
          <w:color w:val="000000"/>
          <w:sz w:val="28"/>
          <w:szCs w:val="28"/>
        </w:rPr>
        <w:t xml:space="preserve"> инвалид</w:t>
      </w:r>
      <w:r w:rsidR="00FA20D4" w:rsidRPr="008A3E23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8A3E23">
        <w:rPr>
          <w:rFonts w:ascii="Times New Roman" w:hAnsi="Times New Roman" w:cs="Times New Roman"/>
          <w:color w:val="000000"/>
          <w:sz w:val="28"/>
          <w:szCs w:val="28"/>
        </w:rPr>
        <w:t>, в том числе 5</w:t>
      </w:r>
      <w:r w:rsidR="00FA20D4" w:rsidRPr="008A3E23">
        <w:rPr>
          <w:rFonts w:ascii="Times New Roman" w:hAnsi="Times New Roman" w:cs="Times New Roman"/>
          <w:color w:val="000000"/>
          <w:sz w:val="28"/>
          <w:szCs w:val="28"/>
        </w:rPr>
        <w:t xml:space="preserve"> 992</w:t>
      </w:r>
      <w:r w:rsidRPr="008A3E23">
        <w:rPr>
          <w:rFonts w:ascii="Times New Roman" w:hAnsi="Times New Roman" w:cs="Times New Roman"/>
          <w:color w:val="000000"/>
          <w:sz w:val="28"/>
          <w:szCs w:val="28"/>
        </w:rPr>
        <w:t xml:space="preserve"> дет</w:t>
      </w:r>
      <w:r w:rsidR="000C1378" w:rsidRPr="008A3E23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8A3E23">
        <w:rPr>
          <w:rFonts w:ascii="Times New Roman" w:hAnsi="Times New Roman" w:cs="Times New Roman"/>
          <w:color w:val="000000"/>
          <w:sz w:val="28"/>
          <w:szCs w:val="28"/>
        </w:rPr>
        <w:t>-инвалид</w:t>
      </w:r>
      <w:r w:rsidR="000C1378" w:rsidRPr="008A3E23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8A3E2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D96E5A" w:rsidRPr="008A3E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D96E5A" w:rsidRPr="008A3E23" w:rsidRDefault="00D96E5A" w:rsidP="008A3E23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A3E23">
        <w:rPr>
          <w:rFonts w:ascii="Times New Roman" w:hAnsi="Times New Roman" w:cs="Times New Roman"/>
          <w:color w:val="333333"/>
          <w:sz w:val="28"/>
          <w:szCs w:val="28"/>
        </w:rPr>
        <w:t xml:space="preserve">В 2021 году </w:t>
      </w:r>
      <w:r w:rsidR="00C441CA" w:rsidRPr="008A3E23">
        <w:rPr>
          <w:rFonts w:ascii="Times New Roman" w:hAnsi="Times New Roman" w:cs="Times New Roman"/>
          <w:color w:val="333333"/>
          <w:sz w:val="28"/>
          <w:szCs w:val="28"/>
        </w:rPr>
        <w:t xml:space="preserve">продолжилась реализация </w:t>
      </w:r>
      <w:r w:rsidRPr="008A3E23">
        <w:rPr>
          <w:rFonts w:ascii="Times New Roman" w:hAnsi="Times New Roman" w:cs="Times New Roman"/>
          <w:sz w:val="28"/>
          <w:szCs w:val="28"/>
        </w:rPr>
        <w:t>государственной программ</w:t>
      </w:r>
      <w:r w:rsidR="00C71066" w:rsidRPr="008A3E23">
        <w:rPr>
          <w:rFonts w:ascii="Times New Roman" w:hAnsi="Times New Roman" w:cs="Times New Roman"/>
          <w:sz w:val="28"/>
          <w:szCs w:val="28"/>
        </w:rPr>
        <w:t>ы</w:t>
      </w:r>
      <w:r w:rsidRPr="008A3E23">
        <w:rPr>
          <w:rFonts w:ascii="Times New Roman" w:hAnsi="Times New Roman" w:cs="Times New Roman"/>
          <w:sz w:val="28"/>
          <w:szCs w:val="28"/>
        </w:rPr>
        <w:t xml:space="preserve"> Курской области «Обеспечение доступности приоритетных объектов и услуг в приоритетных сферах жизнедеятельности инвалидов и других </w:t>
      </w:r>
      <w:proofErr w:type="spellStart"/>
      <w:r w:rsidRPr="008A3E23">
        <w:rPr>
          <w:rFonts w:ascii="Times New Roman" w:hAnsi="Times New Roman" w:cs="Times New Roman"/>
          <w:sz w:val="28"/>
          <w:szCs w:val="28"/>
        </w:rPr>
        <w:t>маломобильных</w:t>
      </w:r>
      <w:proofErr w:type="spellEnd"/>
      <w:r w:rsidRPr="008A3E23">
        <w:rPr>
          <w:rFonts w:ascii="Times New Roman" w:hAnsi="Times New Roman" w:cs="Times New Roman"/>
          <w:sz w:val="28"/>
          <w:szCs w:val="28"/>
        </w:rPr>
        <w:t xml:space="preserve"> групп населения в Курской области»</w:t>
      </w:r>
      <w:r w:rsidR="002E5D31" w:rsidRPr="008A3E23">
        <w:rPr>
          <w:rFonts w:ascii="Times New Roman" w:hAnsi="Times New Roman" w:cs="Times New Roman"/>
          <w:sz w:val="28"/>
          <w:szCs w:val="28"/>
        </w:rPr>
        <w:t xml:space="preserve">, в рамках которой </w:t>
      </w:r>
      <w:r w:rsidRPr="008A3E23">
        <w:rPr>
          <w:rFonts w:ascii="Times New Roman" w:hAnsi="Times New Roman" w:cs="Times New Roman"/>
          <w:sz w:val="28"/>
          <w:szCs w:val="28"/>
        </w:rPr>
        <w:t>на мероприятия, направленные на оказание помощи инвалидам, формирование доступной среды, развитие реабилитационной службы было</w:t>
      </w:r>
      <w:r w:rsidRPr="008A3E23">
        <w:rPr>
          <w:rFonts w:ascii="Times New Roman" w:hAnsi="Times New Roman" w:cs="Times New Roman"/>
          <w:bCs/>
          <w:sz w:val="28"/>
          <w:szCs w:val="28"/>
        </w:rPr>
        <w:t xml:space="preserve"> выделено 25 830,593 тыс. руб., из них средства федерального бюджета - 12 943,712   тыс. рублей.</w:t>
      </w:r>
      <w:proofErr w:type="gramEnd"/>
      <w:r w:rsidRPr="008A3E23">
        <w:rPr>
          <w:rFonts w:ascii="Times New Roman" w:hAnsi="Times New Roman" w:cs="Times New Roman"/>
          <w:sz w:val="28"/>
          <w:szCs w:val="28"/>
        </w:rPr>
        <w:t xml:space="preserve"> Аналогичный объем финансирования предусматривается и в текущем году.</w:t>
      </w:r>
    </w:p>
    <w:p w:rsidR="00280CE5" w:rsidRDefault="00F14547" w:rsidP="00BE583D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В</w:t>
      </w:r>
      <w:r w:rsidR="00D96E5A" w:rsidRPr="008A3E23">
        <w:rPr>
          <w:rFonts w:ascii="Times New Roman" w:hAnsi="Times New Roman" w:cs="Times New Roman"/>
          <w:color w:val="333333"/>
          <w:sz w:val="28"/>
          <w:szCs w:val="28"/>
        </w:rPr>
        <w:t xml:space="preserve"> рамках указанной программы приобретено реабилитационное оборудование для оснащения учреждений социального обслуживания, здравоохранения, образовани</w:t>
      </w:r>
      <w:r w:rsidR="008E6D4E">
        <w:rPr>
          <w:rFonts w:ascii="Times New Roman" w:hAnsi="Times New Roman" w:cs="Times New Roman"/>
          <w:color w:val="333333"/>
          <w:sz w:val="28"/>
          <w:szCs w:val="28"/>
        </w:rPr>
        <w:t>я, физической культуры и спорта.</w:t>
      </w:r>
    </w:p>
    <w:p w:rsidR="00D96E5A" w:rsidRPr="00280CE5" w:rsidRDefault="008E6D4E" w:rsidP="00280CE5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highlight w:val="yellow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BE583D" w:rsidRPr="00EC1CC0">
        <w:rPr>
          <w:rFonts w:ascii="Times New Roman" w:hAnsi="Times New Roman"/>
          <w:color w:val="000000"/>
          <w:sz w:val="28"/>
          <w:szCs w:val="28"/>
        </w:rPr>
        <w:t>Наш регион, один из немногих, в дополнение к федеральному перечню обеспечивает средствами реабилитации за счет собственных средств жителей с ограниченными возможностями здоровья.</w:t>
      </w:r>
      <w:r w:rsidR="00280CE5" w:rsidRPr="00EC1CC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C1CC0">
        <w:rPr>
          <w:rFonts w:ascii="Times New Roman" w:hAnsi="Times New Roman" w:cs="Times New Roman"/>
          <w:color w:val="333333"/>
          <w:sz w:val="28"/>
          <w:szCs w:val="28"/>
        </w:rPr>
        <w:t>И</w:t>
      </w:r>
      <w:r w:rsidR="00E164BF" w:rsidRPr="00EC1CC0">
        <w:rPr>
          <w:rFonts w:ascii="Times New Roman" w:hAnsi="Times New Roman" w:cs="Times New Roman"/>
          <w:color w:val="333333"/>
          <w:sz w:val="28"/>
          <w:szCs w:val="28"/>
        </w:rPr>
        <w:t xml:space="preserve">нвалиды </w:t>
      </w:r>
      <w:r w:rsidR="00D96E5A" w:rsidRPr="00EC1CC0">
        <w:rPr>
          <w:rFonts w:ascii="Times New Roman" w:hAnsi="Times New Roman" w:cs="Times New Roman"/>
          <w:color w:val="333333"/>
          <w:sz w:val="28"/>
          <w:szCs w:val="28"/>
        </w:rPr>
        <w:t>обеспечены дополнительными техническими средствами реабилитации</w:t>
      </w:r>
      <w:r w:rsidR="00D96E5A" w:rsidRPr="008A3E23">
        <w:rPr>
          <w:rFonts w:ascii="Times New Roman" w:hAnsi="Times New Roman" w:cs="Times New Roman"/>
          <w:color w:val="333333"/>
          <w:sz w:val="28"/>
          <w:szCs w:val="28"/>
        </w:rPr>
        <w:t xml:space="preserve">, не входящими в федеральный перечень </w:t>
      </w:r>
      <w:r w:rsidR="00D96E5A" w:rsidRPr="008A3E23">
        <w:rPr>
          <w:rFonts w:ascii="Times New Roman" w:hAnsi="Times New Roman" w:cs="Times New Roman"/>
          <w:sz w:val="28"/>
          <w:szCs w:val="28"/>
        </w:rPr>
        <w:t>(</w:t>
      </w:r>
      <w:r w:rsidR="00D96E5A" w:rsidRPr="008A3E23">
        <w:rPr>
          <w:rFonts w:ascii="Times New Roman" w:hAnsi="Times New Roman" w:cs="Times New Roman"/>
          <w:color w:val="000000"/>
          <w:sz w:val="28"/>
          <w:szCs w:val="28"/>
        </w:rPr>
        <w:t>899 инвалид</w:t>
      </w:r>
      <w:r w:rsidR="006645C5">
        <w:rPr>
          <w:rFonts w:ascii="Times New Roman" w:hAnsi="Times New Roman" w:cs="Times New Roman"/>
          <w:color w:val="000000"/>
          <w:sz w:val="28"/>
          <w:szCs w:val="28"/>
        </w:rPr>
        <w:t>ам</w:t>
      </w:r>
      <w:r w:rsidR="00D96E5A" w:rsidRPr="008A3E23">
        <w:rPr>
          <w:rFonts w:ascii="Times New Roman" w:hAnsi="Times New Roman" w:cs="Times New Roman"/>
          <w:color w:val="000000"/>
          <w:sz w:val="28"/>
          <w:szCs w:val="28"/>
        </w:rPr>
        <w:t>, выдано 1385 единиц технических средств реабилитации на сумму  4 337,094 тыс. руб.</w:t>
      </w:r>
      <w:r w:rsidR="00D96E5A" w:rsidRPr="008A3E23">
        <w:rPr>
          <w:rFonts w:ascii="Times New Roman" w:hAnsi="Times New Roman" w:cs="Times New Roman"/>
          <w:sz w:val="28"/>
          <w:szCs w:val="28"/>
        </w:rPr>
        <w:t>).</w:t>
      </w:r>
    </w:p>
    <w:p w:rsidR="00AF2A53" w:rsidRPr="008A3E23" w:rsidRDefault="00AF2A53" w:rsidP="008A3E23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3E23">
        <w:rPr>
          <w:rFonts w:ascii="Times New Roman" w:hAnsi="Times New Roman" w:cs="Times New Roman"/>
          <w:sz w:val="28"/>
          <w:szCs w:val="28"/>
        </w:rPr>
        <w:t>Требования Конвенции по правам инвалид</w:t>
      </w:r>
      <w:r w:rsidR="006645C5">
        <w:rPr>
          <w:rFonts w:ascii="Times New Roman" w:hAnsi="Times New Roman" w:cs="Times New Roman"/>
          <w:sz w:val="28"/>
          <w:szCs w:val="28"/>
        </w:rPr>
        <w:t>ов</w:t>
      </w:r>
      <w:r w:rsidRPr="008A3E23">
        <w:rPr>
          <w:rFonts w:ascii="Times New Roman" w:hAnsi="Times New Roman" w:cs="Times New Roman"/>
          <w:sz w:val="28"/>
          <w:szCs w:val="28"/>
        </w:rPr>
        <w:t xml:space="preserve"> включены в административные регламенты предоставления государственных и муниципальных услуг. Определены органы исполнительной власти Курской области, уполномоченные на осуществление государственного надзора и контроля. Регламенты предоставления государственных и муниципальных услуг приведены в соответствие с требованиями по их доступности для инвалидов. Все официальные </w:t>
      </w:r>
      <w:r w:rsidRPr="008A3E23">
        <w:rPr>
          <w:rFonts w:ascii="Times New Roman" w:hAnsi="Times New Roman" w:cs="Times New Roman"/>
          <w:sz w:val="28"/>
          <w:szCs w:val="28"/>
        </w:rPr>
        <w:lastRenderedPageBreak/>
        <w:t>сайты органов и учреждений, включая сайт Администрации Курской области, снабжены версиями для инвалидов по зрению.</w:t>
      </w:r>
    </w:p>
    <w:p w:rsidR="00E64F32" w:rsidRPr="008A3E23" w:rsidRDefault="00753E48" w:rsidP="008A3E23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A3E23">
        <w:rPr>
          <w:rFonts w:ascii="Times New Roman" w:hAnsi="Times New Roman" w:cs="Times New Roman"/>
          <w:color w:val="000000"/>
          <w:sz w:val="28"/>
          <w:szCs w:val="28"/>
        </w:rPr>
        <w:t xml:space="preserve">В областном законодательстве конкретизированы  требования по созданию </w:t>
      </w:r>
      <w:proofErr w:type="spellStart"/>
      <w:r w:rsidRPr="008A3E23">
        <w:rPr>
          <w:rFonts w:ascii="Times New Roman" w:hAnsi="Times New Roman" w:cs="Times New Roman"/>
          <w:color w:val="000000"/>
          <w:sz w:val="28"/>
          <w:szCs w:val="28"/>
        </w:rPr>
        <w:t>безбарьерной</w:t>
      </w:r>
      <w:proofErr w:type="spellEnd"/>
      <w:r w:rsidRPr="008A3E23">
        <w:rPr>
          <w:rFonts w:ascii="Times New Roman" w:hAnsi="Times New Roman" w:cs="Times New Roman"/>
          <w:color w:val="000000"/>
          <w:sz w:val="28"/>
          <w:szCs w:val="28"/>
        </w:rPr>
        <w:t xml:space="preserve"> среды, оказанию помощи в беспрепятственном пользовании услугами и информацией, обеспечении индивидуальной мобильности более чем в 25 сферах жизнедеятельности. Введено требование осуществ</w:t>
      </w:r>
      <w:r w:rsidR="00DF3816">
        <w:rPr>
          <w:rFonts w:ascii="Times New Roman" w:hAnsi="Times New Roman" w:cs="Times New Roman"/>
          <w:color w:val="000000"/>
          <w:sz w:val="28"/>
          <w:szCs w:val="28"/>
        </w:rPr>
        <w:t>лять</w:t>
      </w:r>
      <w:r w:rsidRPr="008A3E23">
        <w:rPr>
          <w:rFonts w:ascii="Times New Roman" w:hAnsi="Times New Roman" w:cs="Times New Roman"/>
          <w:color w:val="000000"/>
          <w:sz w:val="28"/>
          <w:szCs w:val="28"/>
        </w:rPr>
        <w:t xml:space="preserve"> строительство объектов, производство товаров и транспортных средств с учетом потребностей людей с инвалидностью. Актуализированным с этой целью нормам и правилам придан обязательный для исполнения характер.</w:t>
      </w:r>
    </w:p>
    <w:p w:rsidR="00C71066" w:rsidRPr="008A3E23" w:rsidRDefault="00486AC2" w:rsidP="008A3E23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3E23">
        <w:rPr>
          <w:rFonts w:ascii="Times New Roman" w:hAnsi="Times New Roman" w:cs="Times New Roman"/>
          <w:sz w:val="28"/>
          <w:szCs w:val="28"/>
        </w:rPr>
        <w:t>Специализированная</w:t>
      </w:r>
      <w:r w:rsidRPr="008A3E23">
        <w:rPr>
          <w:rFonts w:ascii="Times New Roman" w:hAnsi="Times New Roman" w:cs="Times New Roman"/>
          <w:color w:val="333333"/>
          <w:sz w:val="28"/>
          <w:szCs w:val="28"/>
        </w:rPr>
        <w:t xml:space="preserve"> реабилитационная помощь инвалидам на территории Курской области оказывается реабилитационной службой, включающей в себя с</w:t>
      </w:r>
      <w:r w:rsidRPr="008A3E23">
        <w:rPr>
          <w:rStyle w:val="ucoz-forum-post"/>
          <w:rFonts w:ascii="Times New Roman" w:hAnsi="Times New Roman" w:cs="Times New Roman"/>
          <w:sz w:val="28"/>
          <w:szCs w:val="28"/>
        </w:rPr>
        <w:t>еть учреждений различной ведомственной подчиненности.</w:t>
      </w:r>
    </w:p>
    <w:p w:rsidR="00C71066" w:rsidRPr="008A3E23" w:rsidRDefault="00486AC2" w:rsidP="008A3E23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3E23">
        <w:rPr>
          <w:rFonts w:ascii="Times New Roman" w:hAnsi="Times New Roman" w:cs="Times New Roman"/>
          <w:sz w:val="28"/>
          <w:szCs w:val="28"/>
        </w:rPr>
        <w:t xml:space="preserve">Перечень организаций, оказывающих реабилитационные услуги, расположенных на территории Курской области, а также количество таких организаций, подлежащих включению в региональную систему комплексной реабилитации и </w:t>
      </w:r>
      <w:proofErr w:type="spellStart"/>
      <w:r w:rsidRPr="008A3E23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Pr="008A3E23">
        <w:rPr>
          <w:rFonts w:ascii="Times New Roman" w:hAnsi="Times New Roman" w:cs="Times New Roman"/>
          <w:sz w:val="28"/>
          <w:szCs w:val="28"/>
        </w:rPr>
        <w:t xml:space="preserve"> инвалидов, в том числе детей-инвалидов, Курской области утверждается на Совете по делам ветеранов и инвалидов при Губернаторе Курской области.</w:t>
      </w:r>
    </w:p>
    <w:p w:rsidR="00C71066" w:rsidRPr="008A3E23" w:rsidRDefault="00486AC2" w:rsidP="008A3E23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3E23">
        <w:rPr>
          <w:rFonts w:ascii="Times New Roman" w:hAnsi="Times New Roman" w:cs="Times New Roman"/>
          <w:sz w:val="28"/>
          <w:szCs w:val="28"/>
        </w:rPr>
        <w:t>Основным реабилитационным учреждением системы социального обеспечения</w:t>
      </w:r>
      <w:r w:rsidR="00072F7B">
        <w:rPr>
          <w:rFonts w:ascii="Times New Roman" w:hAnsi="Times New Roman" w:cs="Times New Roman"/>
          <w:sz w:val="28"/>
          <w:szCs w:val="28"/>
        </w:rPr>
        <w:t xml:space="preserve"> с 1995 года</w:t>
      </w:r>
      <w:r w:rsidRPr="008A3E23">
        <w:rPr>
          <w:rFonts w:ascii="Times New Roman" w:hAnsi="Times New Roman" w:cs="Times New Roman"/>
          <w:sz w:val="28"/>
          <w:szCs w:val="28"/>
        </w:rPr>
        <w:t xml:space="preserve"> является областное казенное учреждение социального обслуживания Курской области «Областной </w:t>
      </w:r>
      <w:proofErr w:type="gramStart"/>
      <w:r w:rsidRPr="008A3E23">
        <w:rPr>
          <w:rFonts w:ascii="Times New Roman" w:hAnsi="Times New Roman" w:cs="Times New Roman"/>
          <w:sz w:val="28"/>
          <w:szCs w:val="28"/>
        </w:rPr>
        <w:t>медико-социальный</w:t>
      </w:r>
      <w:proofErr w:type="gramEnd"/>
      <w:r w:rsidRPr="008A3E23">
        <w:rPr>
          <w:rFonts w:ascii="Times New Roman" w:hAnsi="Times New Roman" w:cs="Times New Roman"/>
          <w:sz w:val="28"/>
          <w:szCs w:val="28"/>
        </w:rPr>
        <w:t xml:space="preserve"> реабилитационный центр имени преподобного Феодосия Печерского». </w:t>
      </w:r>
      <w:r w:rsidR="00CE43B0" w:rsidRPr="008A3E23">
        <w:rPr>
          <w:rFonts w:ascii="Times New Roman" w:hAnsi="Times New Roman" w:cs="Times New Roman"/>
          <w:color w:val="000000"/>
          <w:sz w:val="28"/>
          <w:szCs w:val="28"/>
        </w:rPr>
        <w:t xml:space="preserve">В условиях пандемии </w:t>
      </w:r>
      <w:proofErr w:type="spellStart"/>
      <w:r w:rsidR="00CE43B0" w:rsidRPr="008A3E23">
        <w:rPr>
          <w:rFonts w:ascii="Times New Roman" w:hAnsi="Times New Roman" w:cs="Times New Roman"/>
          <w:color w:val="000000"/>
          <w:sz w:val="28"/>
          <w:szCs w:val="28"/>
        </w:rPr>
        <w:t>коронавируса</w:t>
      </w:r>
      <w:proofErr w:type="spellEnd"/>
      <w:r w:rsidR="00CE43B0" w:rsidRPr="008A3E23">
        <w:rPr>
          <w:rFonts w:ascii="Times New Roman" w:hAnsi="Times New Roman" w:cs="Times New Roman"/>
          <w:color w:val="000000"/>
          <w:sz w:val="28"/>
          <w:szCs w:val="28"/>
        </w:rPr>
        <w:t xml:space="preserve"> деятельность </w:t>
      </w:r>
      <w:r w:rsidR="009D0CF7" w:rsidRPr="008A3E23">
        <w:rPr>
          <w:rFonts w:ascii="Times New Roman" w:hAnsi="Times New Roman" w:cs="Times New Roman"/>
          <w:color w:val="000000"/>
          <w:sz w:val="28"/>
          <w:szCs w:val="28"/>
        </w:rPr>
        <w:t xml:space="preserve">учреждения </w:t>
      </w:r>
      <w:r w:rsidR="00CE43B0" w:rsidRPr="008A3E23">
        <w:rPr>
          <w:rFonts w:ascii="Times New Roman" w:hAnsi="Times New Roman" w:cs="Times New Roman"/>
          <w:color w:val="000000"/>
          <w:sz w:val="28"/>
          <w:szCs w:val="28"/>
        </w:rPr>
        <w:t>была приостановлена</w:t>
      </w:r>
      <w:r w:rsidR="0016263F" w:rsidRPr="008A3E23">
        <w:rPr>
          <w:rFonts w:ascii="Times New Roman" w:hAnsi="Times New Roman" w:cs="Times New Roman"/>
          <w:color w:val="000000"/>
          <w:sz w:val="28"/>
          <w:szCs w:val="28"/>
        </w:rPr>
        <w:t xml:space="preserve">. Работа по приему граждан для прохождения реабилитации в центре будет возобновлена после прекращения ограничительных мероприятий, связанных с </w:t>
      </w:r>
      <w:r w:rsidR="0016263F" w:rsidRPr="008A3E23">
        <w:rPr>
          <w:rFonts w:ascii="Times New Roman" w:hAnsi="Times New Roman" w:cs="Times New Roman"/>
          <w:sz w:val="28"/>
          <w:szCs w:val="28"/>
        </w:rPr>
        <w:t>распространением COVID-19.</w:t>
      </w:r>
    </w:p>
    <w:p w:rsidR="000870EC" w:rsidRPr="000870EC" w:rsidRDefault="006513EE" w:rsidP="000870EC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3E23">
        <w:rPr>
          <w:rFonts w:ascii="Times New Roman" w:hAnsi="Times New Roman" w:cs="Times New Roman"/>
          <w:sz w:val="28"/>
          <w:szCs w:val="28"/>
        </w:rPr>
        <w:t>С</w:t>
      </w:r>
      <w:r w:rsidR="00FA3C41" w:rsidRPr="008A3E23">
        <w:rPr>
          <w:rFonts w:ascii="Times New Roman" w:hAnsi="Times New Roman" w:cs="Times New Roman"/>
          <w:sz w:val="28"/>
          <w:szCs w:val="28"/>
        </w:rPr>
        <w:t>пециальным учебным заведением для профессиональной подготовки инвалидов, детей-инвалидов, детей-сирот и детей, оставшихся без попечения родителей, в системе органов социального обеспечения Курской области является областное казенное учреждение социального обслуживания «</w:t>
      </w:r>
      <w:proofErr w:type="gramStart"/>
      <w:r w:rsidR="00FA3C41" w:rsidRPr="008A3E23">
        <w:rPr>
          <w:rFonts w:ascii="Times New Roman" w:hAnsi="Times New Roman" w:cs="Times New Roman"/>
          <w:sz w:val="28"/>
          <w:szCs w:val="28"/>
        </w:rPr>
        <w:t>Курский</w:t>
      </w:r>
      <w:proofErr w:type="gramEnd"/>
      <w:r w:rsidR="00FA3C41" w:rsidRPr="008A3E23">
        <w:rPr>
          <w:rFonts w:ascii="Times New Roman" w:hAnsi="Times New Roman" w:cs="Times New Roman"/>
          <w:sz w:val="28"/>
          <w:szCs w:val="28"/>
        </w:rPr>
        <w:t xml:space="preserve"> социальный професси</w:t>
      </w:r>
      <w:r w:rsidR="00DF3816">
        <w:rPr>
          <w:rFonts w:ascii="Times New Roman" w:hAnsi="Times New Roman" w:cs="Times New Roman"/>
          <w:sz w:val="28"/>
          <w:szCs w:val="28"/>
        </w:rPr>
        <w:t>онально-реабилитационный центр», в котором с</w:t>
      </w:r>
      <w:r w:rsidR="000870EC" w:rsidRPr="0086266B">
        <w:rPr>
          <w:rFonts w:ascii="Times New Roman" w:hAnsi="Times New Roman" w:cs="Times New Roman"/>
          <w:color w:val="000000"/>
          <w:sz w:val="28"/>
          <w:szCs w:val="28"/>
        </w:rPr>
        <w:t xml:space="preserve">оциальные услуги предоставляются в </w:t>
      </w:r>
      <w:proofErr w:type="spellStart"/>
      <w:r w:rsidR="000870EC" w:rsidRPr="0086266B">
        <w:rPr>
          <w:rFonts w:ascii="Times New Roman" w:hAnsi="Times New Roman" w:cs="Times New Roman"/>
          <w:color w:val="000000"/>
          <w:sz w:val="28"/>
          <w:szCs w:val="28"/>
        </w:rPr>
        <w:t>полустационарной</w:t>
      </w:r>
      <w:proofErr w:type="spellEnd"/>
      <w:r w:rsidR="000870EC" w:rsidRPr="0086266B">
        <w:rPr>
          <w:rFonts w:ascii="Times New Roman" w:hAnsi="Times New Roman" w:cs="Times New Roman"/>
          <w:color w:val="000000"/>
          <w:sz w:val="28"/>
          <w:szCs w:val="28"/>
        </w:rPr>
        <w:t xml:space="preserve"> и стационарной форме.</w:t>
      </w:r>
    </w:p>
    <w:p w:rsidR="0089252D" w:rsidRDefault="0009639B" w:rsidP="0089252D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3E23">
        <w:rPr>
          <w:rFonts w:ascii="Times New Roman" w:hAnsi="Times New Roman" w:cs="Times New Roman"/>
          <w:sz w:val="28"/>
          <w:szCs w:val="28"/>
        </w:rPr>
        <w:t>В 2021 году 68 человек прошли профессиональную подготовку</w:t>
      </w:r>
      <w:r w:rsidRPr="008A3E23">
        <w:rPr>
          <w:rFonts w:ascii="Times New Roman" w:hAnsi="Times New Roman" w:cs="Times New Roman"/>
          <w:color w:val="000000"/>
          <w:sz w:val="28"/>
          <w:szCs w:val="28"/>
        </w:rPr>
        <w:t xml:space="preserve">, из которых 21 - дети-сироты и дети, оставшиеся без попечения родителей, и лица из их числа, 36 человек - дети-инвалиды и инвалиды молодого возраста. </w:t>
      </w:r>
    </w:p>
    <w:p w:rsidR="0089252D" w:rsidRDefault="005E0D37" w:rsidP="0089252D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6266B">
        <w:rPr>
          <w:rFonts w:ascii="Times New Roman" w:hAnsi="Times New Roman" w:cs="Times New Roman"/>
          <w:color w:val="000000"/>
          <w:sz w:val="28"/>
          <w:szCs w:val="28"/>
        </w:rPr>
        <w:t xml:space="preserve">Обучение проводится по следующим профессиям: </w:t>
      </w:r>
    </w:p>
    <w:p w:rsidR="0089252D" w:rsidRDefault="005E0D37" w:rsidP="0089252D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86266B">
        <w:rPr>
          <w:rFonts w:ascii="Times New Roman" w:hAnsi="Times New Roman" w:cs="Times New Roman"/>
          <w:color w:val="000000"/>
          <w:sz w:val="28"/>
          <w:szCs w:val="28"/>
        </w:rPr>
        <w:t xml:space="preserve"> обувщик по ремонту обуви; </w:t>
      </w:r>
    </w:p>
    <w:p w:rsidR="0089252D" w:rsidRDefault="005E0D37" w:rsidP="0089252D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86266B">
        <w:rPr>
          <w:rFonts w:ascii="Times New Roman" w:hAnsi="Times New Roman" w:cs="Times New Roman"/>
          <w:color w:val="000000"/>
          <w:sz w:val="28"/>
          <w:szCs w:val="28"/>
        </w:rPr>
        <w:t xml:space="preserve">оператор электронно-вычислительных и вычислительных машин; </w:t>
      </w:r>
    </w:p>
    <w:p w:rsidR="0089252D" w:rsidRDefault="005E0D37" w:rsidP="0089252D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86266B">
        <w:rPr>
          <w:rFonts w:ascii="Times New Roman" w:hAnsi="Times New Roman" w:cs="Times New Roman"/>
          <w:color w:val="000000"/>
          <w:sz w:val="28"/>
          <w:szCs w:val="28"/>
        </w:rPr>
        <w:t xml:space="preserve">оператор швейного оборудования. </w:t>
      </w:r>
    </w:p>
    <w:p w:rsidR="0089252D" w:rsidRDefault="005E0D37" w:rsidP="0089252D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6266B">
        <w:rPr>
          <w:rFonts w:ascii="Times New Roman" w:hAnsi="Times New Roman" w:cs="Times New Roman"/>
          <w:color w:val="000000"/>
          <w:sz w:val="28"/>
          <w:szCs w:val="28"/>
        </w:rPr>
        <w:t xml:space="preserve">Помимо профессиональной реабилитации инвалидам молодого возраста в центре предоставляется комплекс мероприятий медицинской, социальной и психологической реабилитации, что позволяет выпускникам более быстро и безболезненно адаптироваться ко всем сферам общественной жизни после окончания учреждения. </w:t>
      </w:r>
    </w:p>
    <w:p w:rsidR="0009639B" w:rsidRPr="008A3E23" w:rsidRDefault="004D7F39" w:rsidP="008A3E23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3E23">
        <w:rPr>
          <w:rFonts w:ascii="Times New Roman" w:hAnsi="Times New Roman" w:cs="Times New Roman"/>
          <w:sz w:val="28"/>
          <w:szCs w:val="28"/>
        </w:rPr>
        <w:lastRenderedPageBreak/>
        <w:t xml:space="preserve">Большой проблемой в регионе, в том числе, зачастую касающейся граждан пожилого возраста и инвалидов, до недавнего времени было отсутствие учреждения, предоставляющего помощь лицам, попавшим в трудную жизненную ситуацию, особенно в зимний период. </w:t>
      </w:r>
    </w:p>
    <w:p w:rsidR="00A14889" w:rsidRPr="008A3E23" w:rsidRDefault="004D7F39" w:rsidP="008A3E23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3E23">
        <w:rPr>
          <w:rFonts w:ascii="Times New Roman" w:hAnsi="Times New Roman" w:cs="Times New Roman"/>
          <w:sz w:val="28"/>
          <w:szCs w:val="28"/>
        </w:rPr>
        <w:t xml:space="preserve">С 2019 года в Курской области </w:t>
      </w:r>
      <w:r w:rsidR="00A14889" w:rsidRPr="008A3E23">
        <w:rPr>
          <w:rFonts w:ascii="Times New Roman" w:hAnsi="Times New Roman" w:cs="Times New Roman"/>
          <w:sz w:val="28"/>
          <w:szCs w:val="28"/>
        </w:rPr>
        <w:t>осуществляет деятельность</w:t>
      </w:r>
      <w:r w:rsidRPr="008A3E23">
        <w:rPr>
          <w:rFonts w:ascii="Times New Roman" w:hAnsi="Times New Roman" w:cs="Times New Roman"/>
          <w:sz w:val="28"/>
          <w:szCs w:val="28"/>
        </w:rPr>
        <w:t xml:space="preserve"> учреждение, которое предоставляет данные услуги лицам, не имеющим жилья – это Центр социальной адаптации содействия лицам, попавшим в трудную жизненную ситуацию «Мельница»</w:t>
      </w:r>
      <w:r w:rsidRPr="008A3E2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gramStart"/>
      <w:r w:rsidRPr="008A3E23">
        <w:rPr>
          <w:rFonts w:ascii="Times New Roman" w:eastAsia="Calibri" w:hAnsi="Times New Roman" w:cs="Times New Roman"/>
          <w:sz w:val="28"/>
          <w:szCs w:val="28"/>
        </w:rPr>
        <w:t>открытый</w:t>
      </w:r>
      <w:proofErr w:type="gramEnd"/>
      <w:r w:rsidRPr="008A3E23">
        <w:rPr>
          <w:rFonts w:ascii="Times New Roman" w:eastAsia="Calibri" w:hAnsi="Times New Roman" w:cs="Times New Roman"/>
          <w:sz w:val="28"/>
          <w:szCs w:val="28"/>
        </w:rPr>
        <w:t xml:space="preserve"> на базе </w:t>
      </w:r>
      <w:r w:rsidR="008C18C9">
        <w:rPr>
          <w:rFonts w:ascii="Times New Roman" w:eastAsia="Calibri" w:hAnsi="Times New Roman" w:cs="Times New Roman"/>
          <w:sz w:val="28"/>
          <w:szCs w:val="28"/>
        </w:rPr>
        <w:t>одноименной м</w:t>
      </w:r>
      <w:r w:rsidRPr="008A3E23">
        <w:rPr>
          <w:rFonts w:ascii="Times New Roman" w:eastAsia="Calibri" w:hAnsi="Times New Roman" w:cs="Times New Roman"/>
          <w:sz w:val="28"/>
          <w:szCs w:val="28"/>
        </w:rPr>
        <w:t>ежрегиональной общественной организации</w:t>
      </w:r>
      <w:r w:rsidR="008C18C9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A14889" w:rsidRPr="008A3E23" w:rsidRDefault="004D7F39" w:rsidP="008A3E23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3E23">
        <w:rPr>
          <w:rFonts w:ascii="Times New Roman" w:hAnsi="Times New Roman" w:cs="Times New Roman"/>
          <w:sz w:val="28"/>
          <w:szCs w:val="28"/>
        </w:rPr>
        <w:t>В 2021 году за получением социальных услуг обратилось 144 лица, попавших в трудную жизненную ситуацию, из которых 112 лиц без определенного места жительства, 17 лиц, освободившихся из мест лишения свободы, 15 наркозависимых. Всем лицам оказаны услуги в соответствии с индивидуальными программами предоставления социальных услуг.</w:t>
      </w:r>
    </w:p>
    <w:p w:rsidR="00A14889" w:rsidRPr="008A3E23" w:rsidRDefault="004D7F39" w:rsidP="008A3E23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3E23">
        <w:rPr>
          <w:rFonts w:ascii="Times New Roman" w:hAnsi="Times New Roman" w:cs="Times New Roman"/>
          <w:sz w:val="28"/>
          <w:szCs w:val="28"/>
        </w:rPr>
        <w:t xml:space="preserve">Компенсация затрат за оказанные услуги в 2021 году составила </w:t>
      </w:r>
      <w:r w:rsidRPr="008A3E23">
        <w:rPr>
          <w:rFonts w:ascii="Times New Roman" w:eastAsia="Calibri" w:hAnsi="Times New Roman" w:cs="Times New Roman"/>
          <w:sz w:val="28"/>
          <w:szCs w:val="28"/>
        </w:rPr>
        <w:t>8 366 750,58 руб.</w:t>
      </w:r>
      <w:r w:rsidR="00D3366B" w:rsidRPr="008A3E23">
        <w:rPr>
          <w:rFonts w:ascii="Times New Roman" w:eastAsia="Calibri" w:hAnsi="Times New Roman" w:cs="Times New Roman"/>
          <w:sz w:val="28"/>
          <w:szCs w:val="28"/>
        </w:rPr>
        <w:t xml:space="preserve"> Аналогичная сумма предусмотрена и на 2022 год. </w:t>
      </w:r>
    </w:p>
    <w:p w:rsidR="001B0F5A" w:rsidRDefault="004D7F39" w:rsidP="001B0F5A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3E23">
        <w:rPr>
          <w:rFonts w:ascii="Times New Roman" w:eastAsia="Calibri" w:hAnsi="Times New Roman" w:cs="Times New Roman"/>
          <w:sz w:val="28"/>
          <w:szCs w:val="28"/>
        </w:rPr>
        <w:t xml:space="preserve">На сегодняшний день социальные услуги получают 49 лиц, находящихся в трудной жизненной ситуации: 42 лица БОМЖ, 3 освободившихся из мест </w:t>
      </w:r>
      <w:r w:rsidRPr="001B0F5A">
        <w:rPr>
          <w:rFonts w:ascii="Times New Roman" w:eastAsia="Calibri" w:hAnsi="Times New Roman" w:cs="Times New Roman"/>
          <w:sz w:val="28"/>
          <w:szCs w:val="28"/>
        </w:rPr>
        <w:t>лишения свободы, 4 наркозависимых.</w:t>
      </w:r>
    </w:p>
    <w:p w:rsidR="001B0F5A" w:rsidRPr="001B0F5A" w:rsidRDefault="001B0F5A" w:rsidP="001B0F5A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0F5A">
        <w:rPr>
          <w:rFonts w:ascii="Times New Roman" w:hAnsi="Times New Roman" w:cs="Times New Roman"/>
          <w:sz w:val="28"/>
          <w:szCs w:val="28"/>
        </w:rPr>
        <w:t>Комитет координирует деятельность 35 муниципальных органов опеки и попечительства в муниципальных районах и городских округах Курской области.</w:t>
      </w:r>
    </w:p>
    <w:p w:rsidR="00B8176E" w:rsidRPr="008A3E23" w:rsidRDefault="00B8176E" w:rsidP="008A3E23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0F5A">
        <w:rPr>
          <w:rFonts w:ascii="Times New Roman" w:hAnsi="Times New Roman" w:cs="Times New Roman"/>
          <w:sz w:val="28"/>
          <w:szCs w:val="28"/>
        </w:rPr>
        <w:t>В 2021 году в сфере опеки и попечительства принято 4 нормативных</w:t>
      </w:r>
      <w:r w:rsidRPr="008A3E23">
        <w:rPr>
          <w:rFonts w:ascii="Times New Roman" w:hAnsi="Times New Roman" w:cs="Times New Roman"/>
          <w:sz w:val="28"/>
          <w:szCs w:val="28"/>
        </w:rPr>
        <w:t xml:space="preserve"> правовых акта, одним из которых увеличен размер выплаты денежных средств на содержание ребенка, находящегося под опекой (попечительством), до размера величины прожиточного минимума в регионе на ребенка. Размер такой выплаты в 2021 </w:t>
      </w:r>
      <w:r w:rsidR="002E0375">
        <w:rPr>
          <w:rFonts w:ascii="Times New Roman" w:hAnsi="Times New Roman" w:cs="Times New Roman"/>
          <w:sz w:val="28"/>
          <w:szCs w:val="28"/>
        </w:rPr>
        <w:t xml:space="preserve">году </w:t>
      </w:r>
      <w:r w:rsidRPr="008A3E23">
        <w:rPr>
          <w:rFonts w:ascii="Times New Roman" w:hAnsi="Times New Roman" w:cs="Times New Roman"/>
          <w:sz w:val="28"/>
          <w:szCs w:val="28"/>
        </w:rPr>
        <w:t xml:space="preserve"> составил  </w:t>
      </w:r>
      <w:r w:rsidRPr="008A3E23">
        <w:rPr>
          <w:rFonts w:ascii="Times New Roman" w:eastAsia="Calibri" w:hAnsi="Times New Roman" w:cs="Times New Roman"/>
          <w:sz w:val="28"/>
          <w:szCs w:val="28"/>
        </w:rPr>
        <w:t>10 627</w:t>
      </w:r>
      <w:r w:rsidRPr="008A3E23">
        <w:rPr>
          <w:rFonts w:ascii="Times New Roman" w:hAnsi="Times New Roman" w:cs="Times New Roman"/>
          <w:sz w:val="28"/>
          <w:szCs w:val="28"/>
        </w:rPr>
        <w:t xml:space="preserve"> руб., в 2022 – 11 052 руб.</w:t>
      </w:r>
    </w:p>
    <w:p w:rsidR="00B8176E" w:rsidRPr="008A3E23" w:rsidRDefault="00B8176E" w:rsidP="008A3E23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3E23">
        <w:rPr>
          <w:rFonts w:ascii="Times New Roman" w:hAnsi="Times New Roman" w:cs="Times New Roman"/>
          <w:sz w:val="28"/>
          <w:szCs w:val="28"/>
        </w:rPr>
        <w:t xml:space="preserve">В Курской области проводится системная работа по исполнению законодательства в отношении детей-сирот и детей, оставшихся без попечения родителей (далее – детей-сирот), профилактике социального сиротства, развитию форм семейного устройства детей. </w:t>
      </w:r>
    </w:p>
    <w:p w:rsidR="00B8176E" w:rsidRPr="008A3E23" w:rsidRDefault="00B8176E" w:rsidP="008A3E23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3E23">
        <w:rPr>
          <w:rFonts w:ascii="Times New Roman" w:hAnsi="Times New Roman" w:cs="Times New Roman"/>
          <w:sz w:val="28"/>
          <w:szCs w:val="28"/>
        </w:rPr>
        <w:t xml:space="preserve">В 2021 году показатель общей численности детей-сирот оставался, в целом стабильным: 2737 человек - в 2020 году, 2736 человек - в 2021 году. </w:t>
      </w:r>
    </w:p>
    <w:p w:rsidR="00B8176E" w:rsidRPr="008A3E23" w:rsidRDefault="00B8176E" w:rsidP="008A3E23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3E23">
        <w:rPr>
          <w:rFonts w:ascii="Times New Roman" w:hAnsi="Times New Roman" w:cs="Times New Roman"/>
          <w:sz w:val="28"/>
          <w:szCs w:val="28"/>
        </w:rPr>
        <w:t>По состоянию на 01.01.2022 на различных формах семейного устройства находилось 2496 детей, доля детей, воспитывающихся в семьях, от общей численности детей-сирот составила 91,2 %.</w:t>
      </w:r>
    </w:p>
    <w:p w:rsidR="00B8176E" w:rsidRPr="008A3E23" w:rsidRDefault="00B8176E" w:rsidP="008A3E23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3E23">
        <w:rPr>
          <w:rFonts w:ascii="Times New Roman" w:hAnsi="Times New Roman" w:cs="Times New Roman"/>
          <w:sz w:val="28"/>
          <w:szCs w:val="28"/>
        </w:rPr>
        <w:t xml:space="preserve">В 2021 году </w:t>
      </w:r>
      <w:r w:rsidRPr="008A3E23">
        <w:rPr>
          <w:rFonts w:ascii="Times New Roman" w:eastAsia="Calibri" w:hAnsi="Times New Roman" w:cs="Times New Roman"/>
          <w:sz w:val="28"/>
          <w:szCs w:val="28"/>
        </w:rPr>
        <w:t xml:space="preserve">из организаций для детей-сирот передано на воспитание в семьи граждан 73 ребенка. </w:t>
      </w:r>
    </w:p>
    <w:p w:rsidR="00B8176E" w:rsidRPr="008A3E23" w:rsidRDefault="00B8176E" w:rsidP="008A3E23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3E23">
        <w:rPr>
          <w:rFonts w:ascii="Times New Roman" w:hAnsi="Times New Roman" w:cs="Times New Roman"/>
          <w:sz w:val="28"/>
          <w:szCs w:val="28"/>
        </w:rPr>
        <w:t xml:space="preserve">В отчетном году специалистами ОКУ «Центр сопровождения замещающих семей и граждан из числа детей-сирот и детей, оставшихся без попечения родителей» обеспечен 100% охват муниципальных образований региона по </w:t>
      </w:r>
      <w:bookmarkStart w:id="0" w:name="_Hlk95944780"/>
      <w:r w:rsidRPr="008A3E23">
        <w:rPr>
          <w:rFonts w:ascii="Times New Roman" w:hAnsi="Times New Roman" w:cs="Times New Roman"/>
          <w:sz w:val="28"/>
          <w:szCs w:val="28"/>
        </w:rPr>
        <w:t>осуществлению социального сопровождения</w:t>
      </w:r>
      <w:bookmarkEnd w:id="0"/>
      <w:r w:rsidRPr="008A3E2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8A3E23">
        <w:rPr>
          <w:rFonts w:ascii="Times New Roman" w:hAnsi="Times New Roman" w:cs="Times New Roman"/>
          <w:sz w:val="28"/>
          <w:szCs w:val="28"/>
        </w:rPr>
        <w:t xml:space="preserve">Социальное сопровождение предоставлено 815 замещающим семьям: 242 приемным (100 % охват сопровождением приемных семей), </w:t>
      </w:r>
      <w:r w:rsidRPr="008A3E23">
        <w:rPr>
          <w:rFonts w:ascii="Times New Roman" w:eastAsia="Calibri" w:hAnsi="Times New Roman" w:cs="Times New Roman"/>
          <w:sz w:val="28"/>
          <w:szCs w:val="28"/>
        </w:rPr>
        <w:t xml:space="preserve">в которых воспитывается 159 кровных и 707 приемных детей; 573 семьям опекунов (попечителей) - 54,3 % от общего </w:t>
      </w:r>
      <w:r w:rsidRPr="008A3E23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количества семей опекунов (попечителей), в которых воспитывается 80 кровных детей и 570 детей, находящихся под опекой (попечительством); </w:t>
      </w:r>
      <w:r w:rsidRPr="008A3E23">
        <w:rPr>
          <w:rFonts w:ascii="Times New Roman" w:hAnsi="Times New Roman" w:cs="Times New Roman"/>
          <w:sz w:val="28"/>
          <w:szCs w:val="28"/>
        </w:rPr>
        <w:t>322 выпускникам из числа детей-сирот.</w:t>
      </w:r>
      <w:proofErr w:type="gramEnd"/>
      <w:r w:rsidRPr="008A3E23">
        <w:rPr>
          <w:rFonts w:ascii="Times New Roman" w:hAnsi="Times New Roman" w:cs="Times New Roman"/>
          <w:sz w:val="28"/>
          <w:szCs w:val="28"/>
        </w:rPr>
        <w:t xml:space="preserve"> Специалистами предотвращено 37 возвратов детей из замещающих семей.</w:t>
      </w:r>
    </w:p>
    <w:p w:rsidR="00B8176E" w:rsidRPr="008A3E23" w:rsidRDefault="008C7BF1" w:rsidP="008C7BF1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B8176E" w:rsidRPr="008A3E23">
        <w:rPr>
          <w:rFonts w:ascii="Times New Roman" w:hAnsi="Times New Roman" w:cs="Times New Roman"/>
          <w:sz w:val="28"/>
          <w:szCs w:val="28"/>
        </w:rPr>
        <w:t>омитет является региональным оператором государственного банка данных о детях, оставшихся без попечения родителей.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176E" w:rsidRPr="008A3E23">
        <w:rPr>
          <w:rFonts w:ascii="Times New Roman" w:hAnsi="Times New Roman" w:cs="Times New Roman"/>
          <w:sz w:val="28"/>
          <w:szCs w:val="28"/>
        </w:rPr>
        <w:t>В 2021 году состоялась федеральная проверка регионального банка данных. Существенных нарушений не выявлено.</w:t>
      </w:r>
    </w:p>
    <w:p w:rsidR="00B8176E" w:rsidRPr="008A3E23" w:rsidRDefault="00B8176E" w:rsidP="008A3E23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3E23">
        <w:rPr>
          <w:rFonts w:ascii="Times New Roman" w:hAnsi="Times New Roman" w:cs="Times New Roman"/>
          <w:sz w:val="28"/>
          <w:szCs w:val="28"/>
        </w:rPr>
        <w:t xml:space="preserve">План диспансеризации детей-сирот в Курской области на 2021 год выполнен более чем на 100 %. </w:t>
      </w:r>
      <w:r w:rsidRPr="008A3E23">
        <w:rPr>
          <w:rFonts w:ascii="Times New Roman" w:eastAsia="Calibri" w:hAnsi="Times New Roman" w:cs="Times New Roman"/>
          <w:sz w:val="28"/>
          <w:szCs w:val="28"/>
        </w:rPr>
        <w:t>В</w:t>
      </w:r>
      <w:r w:rsidRPr="008A3E23">
        <w:rPr>
          <w:rFonts w:ascii="Times New Roman" w:hAnsi="Times New Roman" w:cs="Times New Roman"/>
          <w:sz w:val="28"/>
          <w:szCs w:val="28"/>
        </w:rPr>
        <w:t xml:space="preserve"> ходе проведения диспансеризации </w:t>
      </w:r>
      <w:r w:rsidR="008C7BF1">
        <w:rPr>
          <w:rFonts w:ascii="Times New Roman" w:hAnsi="Times New Roman" w:cs="Times New Roman"/>
          <w:sz w:val="28"/>
          <w:szCs w:val="28"/>
        </w:rPr>
        <w:t>осмотрено 2263 человека, из них</w:t>
      </w:r>
      <w:r w:rsidRPr="008A3E23">
        <w:rPr>
          <w:rFonts w:ascii="Times New Roman" w:hAnsi="Times New Roman" w:cs="Times New Roman"/>
          <w:sz w:val="28"/>
          <w:szCs w:val="28"/>
        </w:rPr>
        <w:t>: 183 ребенка-сироты, находящихся в организациях для детей-сирот, 2496 детей-сирот, воспитывающихся в замещающих семьях.</w:t>
      </w:r>
    </w:p>
    <w:p w:rsidR="00B8176E" w:rsidRPr="008A3E23" w:rsidRDefault="00B8176E" w:rsidP="008A3E23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3E23">
        <w:rPr>
          <w:rFonts w:ascii="Times New Roman" w:hAnsi="Times New Roman" w:cs="Times New Roman"/>
          <w:sz w:val="28"/>
          <w:szCs w:val="28"/>
        </w:rPr>
        <w:t xml:space="preserve">По итогам диспансеризации 268 детям оказана специализированная медицинская помощь, в том числе 3 детям – высокотехнологичная медицинская помощь, 860 детей были направлены в оздоровительные лагеря и санаторно-курортные организации, в том числе </w:t>
      </w:r>
      <w:r w:rsidRPr="008A3E23">
        <w:rPr>
          <w:rFonts w:ascii="Times New Roman" w:hAnsi="Times New Roman" w:cs="Times New Roman"/>
          <w:color w:val="000000"/>
          <w:sz w:val="28"/>
          <w:szCs w:val="28"/>
        </w:rPr>
        <w:t xml:space="preserve">в подведомственное комитету оздоровительное учреждение «Пансионат «Соловей» (г. Анапа), где отдохнули 110 детей из 45 приемных семей. </w:t>
      </w:r>
      <w:r w:rsidRPr="008A3E23">
        <w:rPr>
          <w:rFonts w:ascii="Times New Roman" w:hAnsi="Times New Roman" w:cs="Times New Roman"/>
          <w:sz w:val="28"/>
          <w:szCs w:val="28"/>
        </w:rPr>
        <w:t>На данные цели израсходовано 1785,3 тыс. руб.</w:t>
      </w:r>
    </w:p>
    <w:p w:rsidR="00B8176E" w:rsidRPr="008A3E23" w:rsidRDefault="00B8176E" w:rsidP="008A3E23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3E23">
        <w:rPr>
          <w:rFonts w:ascii="Times New Roman" w:hAnsi="Times New Roman" w:cs="Times New Roman"/>
          <w:sz w:val="28"/>
          <w:szCs w:val="28"/>
        </w:rPr>
        <w:t>Работа по обеспечению жилыми помещениями граждан из числа детей-сирот осуществляется в рамках государственной программы «Социальное обеспечение</w:t>
      </w:r>
      <w:r w:rsidRPr="008A3E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граждан в Курской области». </w:t>
      </w:r>
    </w:p>
    <w:p w:rsidR="00B8176E" w:rsidRPr="008A3E23" w:rsidRDefault="00B8176E" w:rsidP="008A3E23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8A3E23">
        <w:rPr>
          <w:rFonts w:ascii="Times New Roman" w:hAnsi="Times New Roman" w:cs="Times New Roman"/>
          <w:color w:val="000000"/>
          <w:sz w:val="28"/>
          <w:szCs w:val="28"/>
        </w:rPr>
        <w:t xml:space="preserve">В целях расширения возможностей обеспечения жильем детей-сирот принят Закон Курской области от 20 августа 2021 года № 77-ЗКО </w:t>
      </w:r>
      <w:r w:rsidRPr="008A3E23">
        <w:rPr>
          <w:rFonts w:ascii="Times New Roman" w:hAnsi="Times New Roman" w:cs="Times New Roman"/>
          <w:sz w:val="28"/>
          <w:szCs w:val="28"/>
        </w:rPr>
        <w:t xml:space="preserve">(ред. от 07.12.2021) </w:t>
      </w:r>
      <w:r w:rsidRPr="008A3E23">
        <w:rPr>
          <w:rFonts w:ascii="Times New Roman" w:hAnsi="Times New Roman" w:cs="Times New Roman"/>
          <w:color w:val="000000"/>
          <w:sz w:val="28"/>
          <w:szCs w:val="28"/>
        </w:rPr>
        <w:t>«О наделении органов местного самоуправления Курской области отдельным государственным полномочием по однократному предоставлению благоустроенных жилых помещений специализированного жилищного фонда по договорам найма специализированных жилых помещений детям-сиротам и детям, оставшимся без попечения родителей, лицам из числа детей-сирот и детей, оставшихся без</w:t>
      </w:r>
      <w:proofErr w:type="gramEnd"/>
      <w:r w:rsidRPr="008A3E23">
        <w:rPr>
          <w:rFonts w:ascii="Times New Roman" w:hAnsi="Times New Roman" w:cs="Times New Roman"/>
          <w:color w:val="000000"/>
          <w:sz w:val="28"/>
          <w:szCs w:val="28"/>
        </w:rPr>
        <w:t xml:space="preserve"> попечения родителей», формир</w:t>
      </w:r>
      <w:r w:rsidR="00B7135C">
        <w:rPr>
          <w:rFonts w:ascii="Times New Roman" w:hAnsi="Times New Roman" w:cs="Times New Roman"/>
          <w:color w:val="000000"/>
          <w:sz w:val="28"/>
          <w:szCs w:val="28"/>
        </w:rPr>
        <w:t>уется</w:t>
      </w:r>
      <w:r w:rsidRPr="008A3E23">
        <w:rPr>
          <w:rFonts w:ascii="Times New Roman" w:hAnsi="Times New Roman" w:cs="Times New Roman"/>
          <w:color w:val="000000"/>
          <w:sz w:val="28"/>
          <w:szCs w:val="28"/>
        </w:rPr>
        <w:t xml:space="preserve"> нормативно-правовая база в целях его реализации.</w:t>
      </w:r>
    </w:p>
    <w:p w:rsidR="00B8176E" w:rsidRPr="008A3E23" w:rsidRDefault="00B8176E" w:rsidP="008A3E23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3E23">
        <w:rPr>
          <w:rFonts w:ascii="Times New Roman" w:hAnsi="Times New Roman" w:cs="Times New Roman"/>
          <w:spacing w:val="-1"/>
          <w:sz w:val="28"/>
          <w:szCs w:val="28"/>
        </w:rPr>
        <w:t xml:space="preserve">В 2021 году 196 гражданам из числа детей-сирот предоставлены жилые помещения по </w:t>
      </w:r>
      <w:r w:rsidRPr="008A3E23">
        <w:rPr>
          <w:rFonts w:ascii="Times New Roman" w:hAnsi="Times New Roman" w:cs="Times New Roman"/>
          <w:sz w:val="28"/>
          <w:szCs w:val="28"/>
        </w:rPr>
        <w:t xml:space="preserve">договорам найма специализированных жилых помещений специализированного жилищного фонда. </w:t>
      </w:r>
      <w:proofErr w:type="gramStart"/>
      <w:r w:rsidRPr="008A3E23">
        <w:rPr>
          <w:rFonts w:ascii="Times New Roman" w:hAnsi="Times New Roman" w:cs="Times New Roman"/>
          <w:sz w:val="28"/>
          <w:szCs w:val="28"/>
        </w:rPr>
        <w:t xml:space="preserve">Всего за счет консолидированного бюджета в 2021 году приобретены 293 жилых помещения для лиц из числа детей-сирот </w:t>
      </w:r>
      <w:r w:rsidRPr="008A3E23">
        <w:rPr>
          <w:rFonts w:ascii="Times New Roman" w:hAnsi="Times New Roman" w:cs="Times New Roman"/>
          <w:spacing w:val="-1"/>
          <w:sz w:val="28"/>
          <w:szCs w:val="28"/>
        </w:rPr>
        <w:t xml:space="preserve">на общую сумму </w:t>
      </w:r>
      <w:r w:rsidRPr="008A3E23">
        <w:rPr>
          <w:rFonts w:ascii="Times New Roman" w:hAnsi="Times New Roman" w:cs="Times New Roman"/>
          <w:bCs/>
          <w:sz w:val="28"/>
          <w:szCs w:val="28"/>
        </w:rPr>
        <w:t>467513,8</w:t>
      </w:r>
      <w:r w:rsidRPr="008A3E23">
        <w:rPr>
          <w:rFonts w:ascii="Times New Roman" w:hAnsi="Times New Roman" w:cs="Times New Roman"/>
          <w:sz w:val="28"/>
          <w:szCs w:val="28"/>
        </w:rPr>
        <w:t xml:space="preserve"> тыс. руб., в том числе</w:t>
      </w:r>
      <w:r w:rsidRPr="008A3E23">
        <w:rPr>
          <w:rFonts w:ascii="Times New Roman" w:hAnsi="Times New Roman" w:cs="Times New Roman"/>
          <w:spacing w:val="-1"/>
          <w:sz w:val="28"/>
          <w:szCs w:val="28"/>
        </w:rPr>
        <w:t xml:space="preserve"> средств областного бюджета – </w:t>
      </w:r>
      <w:r w:rsidRPr="008A3E23">
        <w:rPr>
          <w:rFonts w:ascii="Times New Roman" w:hAnsi="Times New Roman" w:cs="Times New Roman"/>
          <w:bCs/>
          <w:sz w:val="28"/>
          <w:szCs w:val="28"/>
        </w:rPr>
        <w:t>428665,7</w:t>
      </w:r>
      <w:r w:rsidRPr="008A3E23">
        <w:rPr>
          <w:rFonts w:ascii="Times New Roman" w:hAnsi="Times New Roman" w:cs="Times New Roman"/>
          <w:spacing w:val="-1"/>
          <w:sz w:val="28"/>
          <w:szCs w:val="28"/>
        </w:rPr>
        <w:t xml:space="preserve"> тыс. руб., средств федерального бюджета – </w:t>
      </w:r>
      <w:r w:rsidRPr="008A3E23">
        <w:rPr>
          <w:rFonts w:ascii="Times New Roman" w:hAnsi="Times New Roman" w:cs="Times New Roman"/>
          <w:bCs/>
          <w:sz w:val="28"/>
          <w:szCs w:val="28"/>
        </w:rPr>
        <w:t xml:space="preserve">38848,1 </w:t>
      </w:r>
      <w:r w:rsidRPr="008A3E23">
        <w:rPr>
          <w:rFonts w:ascii="Times New Roman" w:hAnsi="Times New Roman" w:cs="Times New Roman"/>
          <w:spacing w:val="-1"/>
          <w:sz w:val="28"/>
          <w:szCs w:val="28"/>
        </w:rPr>
        <w:t>тыс. руб.</w:t>
      </w:r>
      <w:proofErr w:type="gramEnd"/>
    </w:p>
    <w:p w:rsidR="00B8176E" w:rsidRPr="008A3E23" w:rsidRDefault="00B8176E" w:rsidP="008A3E23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3E23">
        <w:rPr>
          <w:rStyle w:val="11"/>
          <w:rFonts w:eastAsiaTheme="minorHAnsi"/>
          <w:sz w:val="28"/>
          <w:szCs w:val="28"/>
        </w:rPr>
        <w:t>В соответствии с Законом Курской области от 07.12.2021 № 115-ЗКО «Об областном бюджете на 2022 и на плановый период 2023 и 2024 годов» в 2022 году предусмотрены ассигнования в размере 892069,5 тыс. руб., что позволит обеспечить благоустроенными жилыми помещениями более 500 человек из числа детей-сирот.</w:t>
      </w:r>
    </w:p>
    <w:p w:rsidR="00B8176E" w:rsidRPr="008A3E23" w:rsidRDefault="00B8176E" w:rsidP="008A3E23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3E23">
        <w:rPr>
          <w:rFonts w:ascii="Times New Roman" w:hAnsi="Times New Roman" w:cs="Times New Roman"/>
          <w:sz w:val="28"/>
          <w:szCs w:val="28"/>
        </w:rPr>
        <w:t xml:space="preserve">В 2021 году комитетом осуществлено 13 проверок территориальных органов опеки и попечительства по соблюдению законодательства РФ и Курской области </w:t>
      </w:r>
      <w:r w:rsidRPr="008A3E23">
        <w:rPr>
          <w:rFonts w:ascii="Times New Roman" w:hAnsi="Times New Roman" w:cs="Times New Roman"/>
          <w:sz w:val="28"/>
          <w:szCs w:val="28"/>
        </w:rPr>
        <w:lastRenderedPageBreak/>
        <w:t>при осуществлении отдельных государственных полномочий по организации деятельности в сфере опеки и попечительства.</w:t>
      </w:r>
    </w:p>
    <w:p w:rsidR="00B8176E" w:rsidRPr="008A3E23" w:rsidRDefault="00B8176E" w:rsidP="008A3E23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3E23">
        <w:rPr>
          <w:rFonts w:ascii="Times New Roman" w:hAnsi="Times New Roman" w:cs="Times New Roman"/>
          <w:sz w:val="28"/>
          <w:szCs w:val="28"/>
        </w:rPr>
        <w:t>Территориальными органами опеки и попечительства осуществлено                          более 5 тыс. плановых проверок условий жизни несовершеннолетних подопечных, составлено более 1,1 тыс. актов сохранности жилых помещений детей-сирот.</w:t>
      </w:r>
    </w:p>
    <w:p w:rsidR="00B8176E" w:rsidRPr="008A3E23" w:rsidRDefault="00B8176E" w:rsidP="008A3E23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3E23">
        <w:rPr>
          <w:rFonts w:ascii="Times New Roman" w:hAnsi="Times New Roman" w:cs="Times New Roman"/>
          <w:sz w:val="28"/>
          <w:szCs w:val="28"/>
        </w:rPr>
        <w:t>В 2021 году проведены 304 плановые проверки соблюдения прав воспитанников организаций для детей-сирот, нарушений не выявлено.</w:t>
      </w:r>
    </w:p>
    <w:p w:rsidR="00B8176E" w:rsidRPr="008A3E23" w:rsidRDefault="00B8176E" w:rsidP="008A3E23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8A3E23">
        <w:rPr>
          <w:rFonts w:ascii="Times New Roman" w:hAnsi="Times New Roman" w:cs="Times New Roman"/>
          <w:sz w:val="28"/>
          <w:szCs w:val="28"/>
        </w:rPr>
        <w:t>Специалисты органов опеки и попечительства в 2021 году приняли участие в 3176 судебных заседаниях по защите прав детей-сирот; принято 611 судебных актов (по всем основаниям), в том числе в защиту жилищных и имущественных прав детей-сирот, лиц из их числа – 358, из них 298 – по предоставлению жилья, в защиту личных прав – 253.</w:t>
      </w:r>
      <w:proofErr w:type="gramEnd"/>
    </w:p>
    <w:p w:rsidR="00B8176E" w:rsidRPr="008A3E23" w:rsidRDefault="00B8176E" w:rsidP="008A3E23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3E23">
        <w:rPr>
          <w:rFonts w:ascii="Times New Roman" w:hAnsi="Times New Roman" w:cs="Times New Roman"/>
          <w:sz w:val="28"/>
          <w:szCs w:val="28"/>
        </w:rPr>
        <w:t>Органы опеки и попечительства также исполняют полномочия в отношении совершеннолетних недееспособных и не полностью дееспособных граждан, которых по состоянию на 01.01.2022 – 2559 человек.</w:t>
      </w:r>
    </w:p>
    <w:p w:rsidR="00B8176E" w:rsidRPr="008A3E23" w:rsidRDefault="00B8176E" w:rsidP="008A3E23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3E23">
        <w:rPr>
          <w:rFonts w:ascii="Times New Roman" w:hAnsi="Times New Roman" w:cs="Times New Roman"/>
          <w:sz w:val="28"/>
          <w:szCs w:val="28"/>
        </w:rPr>
        <w:t>Ежегодно реализуются программы повышения квалификации, профессиональной переподготовки и переобучения специалистов органов опеки и попечительства.</w:t>
      </w:r>
    </w:p>
    <w:p w:rsidR="00B8176E" w:rsidRPr="008A3E23" w:rsidRDefault="00B8176E" w:rsidP="008A3E23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3E23">
        <w:rPr>
          <w:rFonts w:ascii="Times New Roman" w:hAnsi="Times New Roman" w:cs="Times New Roman"/>
          <w:sz w:val="28"/>
          <w:szCs w:val="28"/>
        </w:rPr>
        <w:t xml:space="preserve">В 2021 году </w:t>
      </w:r>
      <w:r w:rsidRPr="008A3E23">
        <w:rPr>
          <w:rFonts w:ascii="Times New Roman" w:hAnsi="Times New Roman" w:cs="Times New Roman"/>
          <w:bCs/>
          <w:sz w:val="28"/>
          <w:szCs w:val="28"/>
        </w:rPr>
        <w:t xml:space="preserve">повышение квалификации прошли </w:t>
      </w:r>
      <w:r w:rsidRPr="008A3E23">
        <w:rPr>
          <w:rFonts w:ascii="Times New Roman" w:hAnsi="Times New Roman" w:cs="Times New Roman"/>
          <w:sz w:val="28"/>
          <w:szCs w:val="28"/>
        </w:rPr>
        <w:t xml:space="preserve">5 (4,2 %) специалистов </w:t>
      </w:r>
      <w:r w:rsidRPr="008A3E23">
        <w:rPr>
          <w:rFonts w:ascii="Times New Roman" w:hAnsi="Times New Roman" w:cs="Times New Roman"/>
          <w:bCs/>
          <w:sz w:val="28"/>
          <w:szCs w:val="28"/>
        </w:rPr>
        <w:t>сферы опеки и попечительства</w:t>
      </w:r>
      <w:r w:rsidRPr="008A3E23">
        <w:rPr>
          <w:rFonts w:ascii="Times New Roman" w:hAnsi="Times New Roman" w:cs="Times New Roman"/>
          <w:sz w:val="28"/>
          <w:szCs w:val="28"/>
        </w:rPr>
        <w:t xml:space="preserve">; </w:t>
      </w:r>
      <w:proofErr w:type="gramStart"/>
      <w:r w:rsidRPr="008A3E23">
        <w:rPr>
          <w:rFonts w:ascii="Times New Roman" w:hAnsi="Times New Roman" w:cs="Times New Roman"/>
          <w:sz w:val="28"/>
          <w:szCs w:val="28"/>
        </w:rPr>
        <w:t>40 (75,5 %) специалистов сопровождения выпускников из числа детей-сирот и замещающих семей региона, 78 (20,7 %) педагогических и медицинских работников организаций для детей-сирот в части</w:t>
      </w:r>
      <w:r w:rsidRPr="008A3E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A3E23">
        <w:rPr>
          <w:rFonts w:ascii="Times New Roman" w:hAnsi="Times New Roman" w:cs="Times New Roman"/>
          <w:sz w:val="28"/>
          <w:szCs w:val="28"/>
        </w:rPr>
        <w:t>обучения</w:t>
      </w:r>
      <w:r w:rsidRPr="008A3E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A3E23">
        <w:rPr>
          <w:rFonts w:ascii="Times New Roman" w:hAnsi="Times New Roman" w:cs="Times New Roman"/>
          <w:sz w:val="28"/>
          <w:szCs w:val="28"/>
        </w:rPr>
        <w:t>современным</w:t>
      </w:r>
      <w:r w:rsidRPr="008A3E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A3E23">
        <w:rPr>
          <w:rFonts w:ascii="Times New Roman" w:hAnsi="Times New Roman" w:cs="Times New Roman"/>
          <w:sz w:val="28"/>
          <w:szCs w:val="28"/>
        </w:rPr>
        <w:t>технологиям</w:t>
      </w:r>
      <w:r w:rsidRPr="008A3E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A3E23">
        <w:rPr>
          <w:rFonts w:ascii="Times New Roman" w:hAnsi="Times New Roman" w:cs="Times New Roman"/>
          <w:sz w:val="28"/>
          <w:szCs w:val="28"/>
        </w:rPr>
        <w:t>работы</w:t>
      </w:r>
      <w:r w:rsidRPr="008A3E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A3E23">
        <w:rPr>
          <w:rFonts w:ascii="Times New Roman" w:hAnsi="Times New Roman" w:cs="Times New Roman"/>
          <w:sz w:val="28"/>
          <w:szCs w:val="28"/>
        </w:rPr>
        <w:t>по</w:t>
      </w:r>
      <w:r w:rsidRPr="008A3E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A3E23">
        <w:rPr>
          <w:rFonts w:ascii="Times New Roman" w:hAnsi="Times New Roman" w:cs="Times New Roman"/>
          <w:sz w:val="28"/>
          <w:szCs w:val="28"/>
        </w:rPr>
        <w:t>комплексной</w:t>
      </w:r>
      <w:r w:rsidRPr="008A3E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A3E23">
        <w:rPr>
          <w:rFonts w:ascii="Times New Roman" w:hAnsi="Times New Roman" w:cs="Times New Roman"/>
          <w:sz w:val="28"/>
          <w:szCs w:val="28"/>
        </w:rPr>
        <w:t>реабилитации</w:t>
      </w:r>
      <w:r w:rsidRPr="008A3E23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8A3E23">
        <w:rPr>
          <w:rFonts w:ascii="Times New Roman" w:hAnsi="Times New Roman" w:cs="Times New Roman"/>
          <w:sz w:val="28"/>
          <w:szCs w:val="28"/>
        </w:rPr>
        <w:t>и</w:t>
      </w:r>
      <w:r w:rsidRPr="008A3E23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8A3E23">
        <w:rPr>
          <w:rFonts w:ascii="Times New Roman" w:hAnsi="Times New Roman" w:cs="Times New Roman"/>
          <w:sz w:val="28"/>
          <w:szCs w:val="28"/>
        </w:rPr>
        <w:t>защите</w:t>
      </w:r>
      <w:r w:rsidRPr="008A3E23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8A3E23">
        <w:rPr>
          <w:rFonts w:ascii="Times New Roman" w:hAnsi="Times New Roman" w:cs="Times New Roman"/>
          <w:sz w:val="28"/>
          <w:szCs w:val="28"/>
        </w:rPr>
        <w:t>прав</w:t>
      </w:r>
      <w:r w:rsidRPr="008A3E23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8A3E23">
        <w:rPr>
          <w:rFonts w:ascii="Times New Roman" w:hAnsi="Times New Roman" w:cs="Times New Roman"/>
          <w:sz w:val="28"/>
          <w:szCs w:val="28"/>
        </w:rPr>
        <w:t xml:space="preserve">детей, </w:t>
      </w:r>
      <w:r w:rsidRPr="008A3E23">
        <w:rPr>
          <w:rFonts w:ascii="Times New Roman" w:hAnsi="Times New Roman" w:cs="Times New Roman"/>
          <w:color w:val="000000"/>
          <w:sz w:val="28"/>
          <w:szCs w:val="28"/>
        </w:rPr>
        <w:t xml:space="preserve">51 специалист системы социального обеспечения на </w:t>
      </w:r>
      <w:proofErr w:type="spellStart"/>
      <w:r w:rsidRPr="008A3E23">
        <w:rPr>
          <w:rFonts w:ascii="Times New Roman" w:hAnsi="Times New Roman" w:cs="Times New Roman"/>
          <w:color w:val="000000"/>
          <w:sz w:val="28"/>
          <w:szCs w:val="28"/>
        </w:rPr>
        <w:t>стажировочных</w:t>
      </w:r>
      <w:proofErr w:type="spellEnd"/>
      <w:r w:rsidRPr="008A3E23">
        <w:rPr>
          <w:rFonts w:ascii="Times New Roman" w:hAnsi="Times New Roman" w:cs="Times New Roman"/>
          <w:color w:val="000000"/>
          <w:sz w:val="28"/>
          <w:szCs w:val="28"/>
        </w:rPr>
        <w:t xml:space="preserve"> площадках Фонда поддержки детей, находящихся в трудной жизненной ситуации (г. Москва).</w:t>
      </w:r>
      <w:proofErr w:type="gramEnd"/>
    </w:p>
    <w:p w:rsidR="00067BD3" w:rsidRPr="008A3E23" w:rsidRDefault="00067BD3" w:rsidP="008A3E23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3E23">
        <w:rPr>
          <w:rFonts w:ascii="Times New Roman" w:hAnsi="Times New Roman" w:cs="Times New Roman"/>
          <w:sz w:val="28"/>
          <w:szCs w:val="28"/>
        </w:rPr>
        <w:t>В настоящее время на территории Курской области функционируют 8 областных казенных учреждений социального обслуживания семьи и детей, каждое их которых имеет стационарное отделение:</w:t>
      </w:r>
    </w:p>
    <w:p w:rsidR="00067BD3" w:rsidRPr="008A3E23" w:rsidRDefault="00067BD3" w:rsidP="008A3E23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3E23">
        <w:rPr>
          <w:rFonts w:ascii="Times New Roman" w:hAnsi="Times New Roman" w:cs="Times New Roman"/>
          <w:sz w:val="28"/>
          <w:szCs w:val="28"/>
        </w:rPr>
        <w:t xml:space="preserve"> - 4 межрайонных центра социальной помощи семье и детям (ОКУ «</w:t>
      </w:r>
      <w:proofErr w:type="spellStart"/>
      <w:r w:rsidRPr="008A3E23">
        <w:rPr>
          <w:rFonts w:ascii="Times New Roman" w:hAnsi="Times New Roman" w:cs="Times New Roman"/>
          <w:sz w:val="28"/>
          <w:szCs w:val="28"/>
        </w:rPr>
        <w:t>Железногорский</w:t>
      </w:r>
      <w:proofErr w:type="spellEnd"/>
      <w:r w:rsidRPr="008A3E23">
        <w:rPr>
          <w:rFonts w:ascii="Times New Roman" w:hAnsi="Times New Roman" w:cs="Times New Roman"/>
          <w:sz w:val="28"/>
          <w:szCs w:val="28"/>
        </w:rPr>
        <w:t xml:space="preserve"> центр </w:t>
      </w:r>
      <w:proofErr w:type="spellStart"/>
      <w:r w:rsidRPr="008A3E23">
        <w:rPr>
          <w:rFonts w:ascii="Times New Roman" w:hAnsi="Times New Roman" w:cs="Times New Roman"/>
          <w:sz w:val="28"/>
          <w:szCs w:val="28"/>
        </w:rPr>
        <w:t>соцпомощи</w:t>
      </w:r>
      <w:proofErr w:type="spellEnd"/>
      <w:r w:rsidRPr="008A3E23">
        <w:rPr>
          <w:rFonts w:ascii="Times New Roman" w:hAnsi="Times New Roman" w:cs="Times New Roman"/>
          <w:sz w:val="28"/>
          <w:szCs w:val="28"/>
        </w:rPr>
        <w:t xml:space="preserve">» - 20 койко-мест; ОКУ «Льговский центр </w:t>
      </w:r>
      <w:proofErr w:type="spellStart"/>
      <w:r w:rsidRPr="008A3E23">
        <w:rPr>
          <w:rFonts w:ascii="Times New Roman" w:hAnsi="Times New Roman" w:cs="Times New Roman"/>
          <w:sz w:val="28"/>
          <w:szCs w:val="28"/>
        </w:rPr>
        <w:t>соцпомощи</w:t>
      </w:r>
      <w:proofErr w:type="spellEnd"/>
      <w:r w:rsidRPr="008A3E23">
        <w:rPr>
          <w:rFonts w:ascii="Times New Roman" w:hAnsi="Times New Roman" w:cs="Times New Roman"/>
          <w:sz w:val="28"/>
          <w:szCs w:val="28"/>
        </w:rPr>
        <w:t>» - 30 койко-мест; ОКУ «</w:t>
      </w:r>
      <w:proofErr w:type="spellStart"/>
      <w:r w:rsidRPr="008A3E23">
        <w:rPr>
          <w:rFonts w:ascii="Times New Roman" w:hAnsi="Times New Roman" w:cs="Times New Roman"/>
          <w:sz w:val="28"/>
          <w:szCs w:val="28"/>
        </w:rPr>
        <w:t>Солнцевский</w:t>
      </w:r>
      <w:proofErr w:type="spellEnd"/>
      <w:r w:rsidRPr="008A3E23">
        <w:rPr>
          <w:rFonts w:ascii="Times New Roman" w:hAnsi="Times New Roman" w:cs="Times New Roman"/>
          <w:sz w:val="28"/>
          <w:szCs w:val="28"/>
        </w:rPr>
        <w:t xml:space="preserve"> центр </w:t>
      </w:r>
      <w:proofErr w:type="spellStart"/>
      <w:r w:rsidRPr="008A3E23">
        <w:rPr>
          <w:rFonts w:ascii="Times New Roman" w:hAnsi="Times New Roman" w:cs="Times New Roman"/>
          <w:sz w:val="28"/>
          <w:szCs w:val="28"/>
        </w:rPr>
        <w:t>соцпомощи</w:t>
      </w:r>
      <w:proofErr w:type="spellEnd"/>
      <w:r w:rsidRPr="008A3E23">
        <w:rPr>
          <w:rFonts w:ascii="Times New Roman" w:hAnsi="Times New Roman" w:cs="Times New Roman"/>
          <w:sz w:val="28"/>
          <w:szCs w:val="28"/>
        </w:rPr>
        <w:t xml:space="preserve">» - 30 койко-мест; ОКУ «Щигровский центр </w:t>
      </w:r>
      <w:proofErr w:type="spellStart"/>
      <w:r w:rsidRPr="008A3E23">
        <w:rPr>
          <w:rFonts w:ascii="Times New Roman" w:hAnsi="Times New Roman" w:cs="Times New Roman"/>
          <w:sz w:val="28"/>
          <w:szCs w:val="28"/>
        </w:rPr>
        <w:t>соцпомощи</w:t>
      </w:r>
      <w:proofErr w:type="spellEnd"/>
      <w:r w:rsidRPr="008A3E23">
        <w:rPr>
          <w:rFonts w:ascii="Times New Roman" w:hAnsi="Times New Roman" w:cs="Times New Roman"/>
          <w:sz w:val="28"/>
          <w:szCs w:val="28"/>
        </w:rPr>
        <w:t>» - 30 койко-мест;);</w:t>
      </w:r>
    </w:p>
    <w:p w:rsidR="00067BD3" w:rsidRPr="008A3E23" w:rsidRDefault="00067BD3" w:rsidP="008A3E23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3E23">
        <w:rPr>
          <w:rFonts w:ascii="Times New Roman" w:hAnsi="Times New Roman" w:cs="Times New Roman"/>
          <w:sz w:val="28"/>
          <w:szCs w:val="28"/>
        </w:rPr>
        <w:t>- 4 специализированных учреждения для несовершеннолетних, нуждающихся в социальной реабилитации: 2 социальных приюта для детей и подростков (ОКУ «Курский приют для несовершеннолетних» - 75 койко-мест; ОКУ «Охочевский социальный приют» 25 койко-мест), 2 социально-реабилитационных центра для несовершеннолетних (ОКУ «Курский Центр для несовершеннолетних» - 50 койко-мест; ОКУ «</w:t>
      </w:r>
      <w:proofErr w:type="spellStart"/>
      <w:r w:rsidRPr="008A3E23">
        <w:rPr>
          <w:rFonts w:ascii="Times New Roman" w:hAnsi="Times New Roman" w:cs="Times New Roman"/>
          <w:sz w:val="28"/>
          <w:szCs w:val="28"/>
        </w:rPr>
        <w:t>Черемисиновский</w:t>
      </w:r>
      <w:proofErr w:type="spellEnd"/>
      <w:r w:rsidRPr="008A3E23">
        <w:rPr>
          <w:rFonts w:ascii="Times New Roman" w:hAnsi="Times New Roman" w:cs="Times New Roman"/>
          <w:sz w:val="28"/>
          <w:szCs w:val="28"/>
        </w:rPr>
        <w:t xml:space="preserve"> центр для несовершеннолетних» - 30 койко-мест). Общее количество койко-мест в стационарных отделениях учреждений – 290.</w:t>
      </w:r>
    </w:p>
    <w:p w:rsidR="00CA358E" w:rsidRPr="008A3E23" w:rsidRDefault="004C4A88" w:rsidP="008A3E23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3E23">
        <w:rPr>
          <w:rFonts w:ascii="Times New Roman" w:eastAsia="Calibri" w:hAnsi="Times New Roman" w:cs="Times New Roman"/>
          <w:sz w:val="28"/>
          <w:szCs w:val="28"/>
        </w:rPr>
        <w:t xml:space="preserve">Учреждения предоставляют возможность временного проживания 290 детям и подросткам в возрасте от 3 до 18 лет (ОКУ «Охочевский социальный приют» от </w:t>
      </w:r>
      <w:r w:rsidRPr="008A3E23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1 года до 18 лет), оказавшимся в трудной жизненной ситуации, обеспечивают решение вопросов профилактики социального неблагополучия, социального сиротства. </w:t>
      </w:r>
    </w:p>
    <w:p w:rsidR="00CA358E" w:rsidRPr="008A3E23" w:rsidRDefault="004C4A88" w:rsidP="008A3E23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3E2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 целью обеспечения безопасного и комфортного получения услуг и проживания несовершеннолетних детей в четырех учреждениях проведены ремонтные работы капитального характера более чем на 36 693 тыс. руб.  </w:t>
      </w:r>
    </w:p>
    <w:p w:rsidR="00CA358E" w:rsidRPr="008A3E23" w:rsidRDefault="004C4A88" w:rsidP="008A3E23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3E2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Отремонтирована кровля и установлен игровой комплекс в </w:t>
      </w:r>
      <w:proofErr w:type="spellStart"/>
      <w:r w:rsidRPr="008A3E23">
        <w:rPr>
          <w:rFonts w:ascii="Times New Roman" w:eastAsia="Calibri" w:hAnsi="Times New Roman" w:cs="Times New Roman"/>
          <w:color w:val="000000"/>
          <w:sz w:val="28"/>
          <w:szCs w:val="28"/>
        </w:rPr>
        <w:t>Поныровском</w:t>
      </w:r>
      <w:proofErr w:type="spellEnd"/>
      <w:r w:rsidRPr="008A3E2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приюте для детей и подростков, проведен ремонт и утепление фасада, благоустройство территории </w:t>
      </w:r>
      <w:proofErr w:type="gramStart"/>
      <w:r w:rsidRPr="008A3E23">
        <w:rPr>
          <w:rFonts w:ascii="Times New Roman" w:eastAsia="Calibri" w:hAnsi="Times New Roman" w:cs="Times New Roman"/>
          <w:color w:val="000000"/>
          <w:sz w:val="28"/>
          <w:szCs w:val="28"/>
        </w:rPr>
        <w:t>в</w:t>
      </w:r>
      <w:proofErr w:type="gramEnd"/>
      <w:r w:rsidRPr="008A3E2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8A3E23">
        <w:rPr>
          <w:rFonts w:ascii="Times New Roman" w:eastAsia="Calibri" w:hAnsi="Times New Roman" w:cs="Times New Roman"/>
          <w:color w:val="000000"/>
          <w:sz w:val="28"/>
          <w:szCs w:val="28"/>
        </w:rPr>
        <w:t>Курском</w:t>
      </w:r>
      <w:proofErr w:type="gramEnd"/>
      <w:r w:rsidRPr="008A3E2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центре для несовершеннолетних, отремонтированы жилые и служебные помещения с заменой всех коммуникаций и сантехники в Железногорском центре </w:t>
      </w:r>
      <w:proofErr w:type="spellStart"/>
      <w:r w:rsidRPr="008A3E23">
        <w:rPr>
          <w:rFonts w:ascii="Times New Roman" w:eastAsia="Calibri" w:hAnsi="Times New Roman" w:cs="Times New Roman"/>
          <w:color w:val="000000"/>
          <w:sz w:val="28"/>
          <w:szCs w:val="28"/>
        </w:rPr>
        <w:t>соцпомощи</w:t>
      </w:r>
      <w:proofErr w:type="spellEnd"/>
      <w:r w:rsidRPr="008A3E2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семье и детям и Социальном профессионально-реабилитационный центре. </w:t>
      </w:r>
    </w:p>
    <w:p w:rsidR="00CA358E" w:rsidRPr="008A3E23" w:rsidRDefault="004C4A88" w:rsidP="008A3E23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3E2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Кроме того, за счет привлечения благотворительных средств шефствующих организаций и предприятий на сумму 8 425,7 тыс. руб. проведены косметические ремонты в жилых комнатах стационарных отделений, приобретена оргтехника. </w:t>
      </w:r>
    </w:p>
    <w:p w:rsidR="00CA358E" w:rsidRPr="008A3E23" w:rsidRDefault="004C4A88" w:rsidP="008A3E23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A3E23">
        <w:rPr>
          <w:rFonts w:ascii="Times New Roman" w:eastAsia="Calibri" w:hAnsi="Times New Roman" w:cs="Times New Roman"/>
          <w:sz w:val="28"/>
          <w:szCs w:val="28"/>
        </w:rPr>
        <w:t>В 2021 году при содействии специалистов организаций социального обслуживания семьи и детей, различные виды социальной помощи, в т.ч. материальную, правовую помощь, содействие в трудоустройстве, улучшении жилищно-бытовых условий получили более 8,1 тыс. семей, в т. ч. более 2,5 тыс. малообеспеченных семей различных категорий получили адресную социальную помощь в виде продуктов питания, детской одежды и обуви</w:t>
      </w:r>
      <w:r w:rsidR="00416B2C" w:rsidRPr="008A3E23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Pr="008A3E23">
        <w:rPr>
          <w:rFonts w:ascii="Times New Roman" w:eastAsia="Calibri" w:hAnsi="Times New Roman" w:cs="Times New Roman"/>
          <w:sz w:val="28"/>
          <w:szCs w:val="28"/>
        </w:rPr>
        <w:t xml:space="preserve"> При взаимодействии с органами и учреждениями системы здравоохранения в 2021 году содействие в избавлении от алкогольной зависимости получили 306 чел., в 2020 году - 248 чел. </w:t>
      </w:r>
    </w:p>
    <w:p w:rsidR="00CA358E" w:rsidRPr="008A3E23" w:rsidRDefault="004C4A88" w:rsidP="008A3E23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3E23">
        <w:rPr>
          <w:rFonts w:ascii="Times New Roman" w:eastAsia="Calibri" w:hAnsi="Times New Roman" w:cs="Times New Roman"/>
          <w:sz w:val="28"/>
          <w:szCs w:val="28"/>
        </w:rPr>
        <w:t>В ходе социального сопровождения при тесном сотрудничестве со службой занятости в 2021 году оказана помощь в трудоустройстве 638 чел., из которых 53- несовершеннолетние (в 2020 году - 465 человек, в т.ч. 18 несо</w:t>
      </w:r>
      <w:r w:rsidR="008A3E23" w:rsidRPr="008A3E23">
        <w:rPr>
          <w:rFonts w:ascii="Times New Roman" w:eastAsia="Calibri" w:hAnsi="Times New Roman" w:cs="Times New Roman"/>
          <w:sz w:val="28"/>
          <w:szCs w:val="28"/>
        </w:rPr>
        <w:t xml:space="preserve">вершеннолетних). Из года в год </w:t>
      </w:r>
      <w:r w:rsidRPr="008A3E23">
        <w:rPr>
          <w:rFonts w:ascii="Times New Roman" w:eastAsia="Calibri" w:hAnsi="Times New Roman" w:cs="Times New Roman"/>
          <w:sz w:val="28"/>
          <w:szCs w:val="28"/>
        </w:rPr>
        <w:t xml:space="preserve">наиболее эффективную работу в данном направлении показывают специалисты </w:t>
      </w:r>
      <w:proofErr w:type="spellStart"/>
      <w:r w:rsidRPr="008A3E23">
        <w:rPr>
          <w:rFonts w:ascii="Times New Roman" w:eastAsia="Calibri" w:hAnsi="Times New Roman" w:cs="Times New Roman"/>
          <w:sz w:val="28"/>
          <w:szCs w:val="28"/>
        </w:rPr>
        <w:t>Щигровского</w:t>
      </w:r>
      <w:proofErr w:type="spellEnd"/>
      <w:r w:rsidRPr="008A3E23">
        <w:rPr>
          <w:rFonts w:ascii="Times New Roman" w:eastAsia="Calibri" w:hAnsi="Times New Roman" w:cs="Times New Roman"/>
          <w:sz w:val="28"/>
          <w:szCs w:val="28"/>
        </w:rPr>
        <w:t xml:space="preserve">, Солнцевского и Льговского межрайонных центров </w:t>
      </w:r>
      <w:proofErr w:type="spellStart"/>
      <w:r w:rsidRPr="008A3E23">
        <w:rPr>
          <w:rFonts w:ascii="Times New Roman" w:eastAsia="Calibri" w:hAnsi="Times New Roman" w:cs="Times New Roman"/>
          <w:sz w:val="28"/>
          <w:szCs w:val="28"/>
        </w:rPr>
        <w:t>соцпомощи</w:t>
      </w:r>
      <w:proofErr w:type="spellEnd"/>
      <w:r w:rsidRPr="008A3E23">
        <w:rPr>
          <w:rFonts w:ascii="Times New Roman" w:eastAsia="Calibri" w:hAnsi="Times New Roman" w:cs="Times New Roman"/>
          <w:sz w:val="28"/>
          <w:szCs w:val="28"/>
        </w:rPr>
        <w:t xml:space="preserve"> семье и детям.</w:t>
      </w:r>
      <w:r w:rsidRPr="008A3E2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CA358E" w:rsidRPr="00226ACF" w:rsidRDefault="000C3044" w:rsidP="008A3E23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bidi="ru-RU"/>
        </w:rPr>
      </w:pPr>
      <w:proofErr w:type="gramStart"/>
      <w:r w:rsidRPr="008A3E23">
        <w:rPr>
          <w:rFonts w:ascii="Times New Roman" w:eastAsia="Calibri" w:hAnsi="Times New Roman" w:cs="Times New Roman"/>
          <w:bCs/>
          <w:color w:val="000000"/>
          <w:sz w:val="28"/>
          <w:szCs w:val="28"/>
          <w:lang w:bidi="ru-RU"/>
        </w:rPr>
        <w:t>В</w:t>
      </w:r>
      <w:r w:rsidR="004C4A88" w:rsidRPr="008A3E23">
        <w:rPr>
          <w:rFonts w:ascii="Times New Roman" w:eastAsia="Calibri" w:hAnsi="Times New Roman" w:cs="Times New Roman"/>
          <w:bCs/>
          <w:color w:val="000000"/>
          <w:sz w:val="28"/>
          <w:szCs w:val="28"/>
          <w:lang w:bidi="ru-RU"/>
        </w:rPr>
        <w:t xml:space="preserve"> рамках реализации государственной программы Курской области «Социальная поддержка граждан в Курской области», за счет средств </w:t>
      </w:r>
      <w:r w:rsidR="004C4A88" w:rsidRPr="00226ACF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регионального бюджета приобретено 43 658 новогодних подарков на сумму более 12 млн. руб. для детей-сирот и детей, оставшихся без попечения родителей, детей из многодетных и малообеспеченных семей, детей-инвалидов, детей из семей военнослужащих и сотрудников органов внутренних, погибших при исполнении служебных обязанностей.</w:t>
      </w:r>
      <w:proofErr w:type="gramEnd"/>
    </w:p>
    <w:p w:rsidR="00123703" w:rsidRPr="00226ACF" w:rsidRDefault="00B2567E" w:rsidP="008A3E23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6ACF">
        <w:rPr>
          <w:rFonts w:ascii="Times New Roman" w:eastAsia="Calibri" w:hAnsi="Times New Roman" w:cs="Times New Roman"/>
          <w:sz w:val="28"/>
          <w:szCs w:val="28"/>
        </w:rPr>
        <w:t>В течение 2021 года в рамках областного благотворительного марафона «Мир детства» поступили денежные средства в размере около 14,3 млн. рублей. Оказана адресная социальная помощь 853 семьям на сумму 12,3 млн. рублей, а также реализованы социальные проекты, реализуемые с целью оказания поддержки детей-сирот и детей, оставшихся без попечения родителей, детей из семей, находящихся в трудной жизненной ситуации, детей с ограниченными возможностями здоровья.</w:t>
      </w:r>
    </w:p>
    <w:p w:rsidR="00CA358E" w:rsidRPr="00226ACF" w:rsidRDefault="004C4A88" w:rsidP="008A3E23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6ACF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 xml:space="preserve">В целях обеспечения учета семей и детей, находящихся в зоне социального риска, комитетом продолжена работа по ведению единых баз данных о несовершеннолетних и семьях, находящихся в социально опасном положении (СОП), а также о несовершеннолетних и семьях с детьми, находящихся в трудной жизненной ситуации и нуждающихся в дополнительной социальной поддержке (ТЖС). </w:t>
      </w:r>
    </w:p>
    <w:p w:rsidR="00CA358E" w:rsidRPr="008A3E23" w:rsidRDefault="004C4A88" w:rsidP="0054765B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3E23">
        <w:rPr>
          <w:rFonts w:ascii="Times New Roman" w:eastAsia="Calibri" w:hAnsi="Times New Roman" w:cs="Times New Roman"/>
          <w:bCs/>
          <w:sz w:val="28"/>
          <w:szCs w:val="28"/>
        </w:rPr>
        <w:t xml:space="preserve">По состоянию на 01.01.2022 в указанные реестры внесены сведения о 1187 семьях и 1913 несовершеннолетних, находящихся в СОП и о 1588 семьях и 3556 несовершеннолетних, находящихся в ТЖС. </w:t>
      </w:r>
    </w:p>
    <w:p w:rsidR="00CA358E" w:rsidRPr="008A3E23" w:rsidRDefault="004C4A88" w:rsidP="0054765B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A3E23">
        <w:rPr>
          <w:rFonts w:ascii="Times New Roman" w:eastAsia="Calibri" w:hAnsi="Times New Roman" w:cs="Times New Roman"/>
          <w:sz w:val="28"/>
          <w:szCs w:val="28"/>
        </w:rPr>
        <w:t>В результате проведенной работы специалистов учреждений, работающих с семьей и детьми, а также всех заинтересованных структур системы профилактики за 2021 год с учета в региональной базе данных о детях и семьях, находящихся в СОП, было с</w:t>
      </w:r>
      <w:r w:rsidR="00CE396A" w:rsidRPr="008A3E23">
        <w:rPr>
          <w:rFonts w:ascii="Times New Roman" w:eastAsia="Calibri" w:hAnsi="Times New Roman" w:cs="Times New Roman"/>
          <w:sz w:val="28"/>
          <w:szCs w:val="28"/>
        </w:rPr>
        <w:t>нято 1017 семей и 1475 детей (</w:t>
      </w:r>
      <w:r w:rsidRPr="008A3E23">
        <w:rPr>
          <w:rFonts w:ascii="Times New Roman" w:eastAsia="Calibri" w:hAnsi="Times New Roman" w:cs="Times New Roman"/>
          <w:sz w:val="28"/>
          <w:szCs w:val="28"/>
        </w:rPr>
        <w:t xml:space="preserve">2020 году - 1045 семей и 1520 детей), </w:t>
      </w:r>
      <w:r w:rsidRPr="008A3E23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из которых почти 70% в связи с положительным изменением ситуации </w:t>
      </w:r>
      <w:r w:rsidRPr="008A3E23">
        <w:rPr>
          <w:rFonts w:ascii="Times New Roman" w:eastAsia="Calibri" w:hAnsi="Times New Roman" w:cs="Times New Roman"/>
          <w:sz w:val="28"/>
          <w:szCs w:val="28"/>
        </w:rPr>
        <w:t xml:space="preserve"> (в </w:t>
      </w:r>
      <w:smartTag w:uri="urn:schemas-microsoft-com:office:smarttags" w:element="metricconverter">
        <w:smartTagPr>
          <w:attr w:name="ProductID" w:val="2020 г"/>
        </w:smartTagPr>
        <w:r w:rsidRPr="008A3E23">
          <w:rPr>
            <w:rFonts w:ascii="Times New Roman" w:eastAsia="Calibri" w:hAnsi="Times New Roman" w:cs="Times New Roman"/>
            <w:sz w:val="28"/>
            <w:szCs w:val="28"/>
          </w:rPr>
          <w:t>2020</w:t>
        </w:r>
        <w:proofErr w:type="gramEnd"/>
        <w:r w:rsidRPr="008A3E23">
          <w:rPr>
            <w:rFonts w:ascii="Times New Roman" w:eastAsia="Calibri" w:hAnsi="Times New Roman" w:cs="Times New Roman"/>
            <w:sz w:val="28"/>
            <w:szCs w:val="28"/>
          </w:rPr>
          <w:t xml:space="preserve"> г</w:t>
        </w:r>
      </w:smartTag>
      <w:r w:rsidRPr="008A3E23">
        <w:rPr>
          <w:rFonts w:ascii="Times New Roman" w:eastAsia="Calibri" w:hAnsi="Times New Roman" w:cs="Times New Roman"/>
          <w:sz w:val="28"/>
          <w:szCs w:val="28"/>
        </w:rPr>
        <w:t xml:space="preserve">. - 72% </w:t>
      </w:r>
      <w:r w:rsidRPr="008A3E23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в связи с положительным изменением ситуации</w:t>
      </w:r>
      <w:r w:rsidRPr="008A3E23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CA358E" w:rsidRPr="008A3E23" w:rsidRDefault="004C4A88" w:rsidP="0054765B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bidi="ru-RU"/>
        </w:rPr>
      </w:pPr>
      <w:proofErr w:type="gramStart"/>
      <w:r w:rsidRPr="008A3E23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Также с учета в областной базе данных о детях и семьях, находящихся в ТЖС, снято 1058 семей</w:t>
      </w:r>
      <w:r w:rsidR="0054765B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, </w:t>
      </w:r>
      <w:r w:rsidRPr="008A3E23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в которых проживают 2297 детей</w:t>
      </w:r>
      <w:r w:rsidRPr="008A3E23">
        <w:rPr>
          <w:rFonts w:ascii="Times New Roman" w:eastAsia="Calibri" w:hAnsi="Times New Roman" w:cs="Times New Roman"/>
          <w:sz w:val="28"/>
          <w:szCs w:val="28"/>
        </w:rPr>
        <w:t xml:space="preserve"> (в </w:t>
      </w:r>
      <w:smartTag w:uri="urn:schemas-microsoft-com:office:smarttags" w:element="metricconverter">
        <w:smartTagPr>
          <w:attr w:name="ProductID" w:val="2020 г"/>
        </w:smartTagPr>
        <w:r w:rsidRPr="008A3E23">
          <w:rPr>
            <w:rFonts w:ascii="Times New Roman" w:eastAsia="Calibri" w:hAnsi="Times New Roman" w:cs="Times New Roman"/>
            <w:sz w:val="28"/>
            <w:szCs w:val="28"/>
          </w:rPr>
          <w:t>2020 г</w:t>
        </w:r>
      </w:smartTag>
      <w:r w:rsidRPr="008A3E23">
        <w:rPr>
          <w:rFonts w:ascii="Times New Roman" w:eastAsia="Calibri" w:hAnsi="Times New Roman" w:cs="Times New Roman"/>
          <w:sz w:val="28"/>
          <w:szCs w:val="28"/>
        </w:rPr>
        <w:t>. - 682 семьи, 1627 детей)</w:t>
      </w:r>
      <w:r w:rsidRPr="008A3E23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, в т. ч. в связи с положительным изменением ситуации – 745 семей или 70% (в </w:t>
      </w:r>
      <w:smartTag w:uri="urn:schemas-microsoft-com:office:smarttags" w:element="metricconverter">
        <w:smartTagPr>
          <w:attr w:name="ProductID" w:val="2020 г"/>
        </w:smartTagPr>
        <w:r w:rsidRPr="008A3E23">
          <w:rPr>
            <w:rFonts w:ascii="Times New Roman" w:eastAsia="Calibri" w:hAnsi="Times New Roman" w:cs="Times New Roman"/>
            <w:bCs/>
            <w:sz w:val="28"/>
            <w:szCs w:val="28"/>
            <w:lang w:bidi="ru-RU"/>
          </w:rPr>
          <w:t>2020 г</w:t>
        </w:r>
      </w:smartTag>
      <w:r w:rsidRPr="008A3E23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. - 67% в связи с положительным изменением ситуации).  </w:t>
      </w:r>
      <w:proofErr w:type="gramEnd"/>
    </w:p>
    <w:p w:rsidR="00EA39BF" w:rsidRPr="008A3E23" w:rsidRDefault="00EA39BF" w:rsidP="008A3E23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3E23">
        <w:rPr>
          <w:rFonts w:ascii="Times New Roman" w:hAnsi="Times New Roman" w:cs="Times New Roman"/>
          <w:sz w:val="28"/>
          <w:szCs w:val="28"/>
        </w:rPr>
        <w:t>Использование стационарных отделений учреждений социального обслуживания семьи и детей, а также стабильное увеличение численности несовершеннолетних, прошедших социальную реабилитацию в условиях стационара, позволяет повысить эффективность проводимой с семьями реабилитационной работы.</w:t>
      </w:r>
    </w:p>
    <w:p w:rsidR="00CA358E" w:rsidRPr="008A3E23" w:rsidRDefault="004C4A88" w:rsidP="008A3E23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3E23">
        <w:rPr>
          <w:rFonts w:ascii="Times New Roman" w:eastAsia="Calibri" w:hAnsi="Times New Roman" w:cs="Times New Roman"/>
          <w:sz w:val="28"/>
          <w:szCs w:val="28"/>
        </w:rPr>
        <w:t xml:space="preserve">В 2021 году в учреждениях социального обслуживания семьи и детей временно проживало 794 несовершеннолетних, </w:t>
      </w:r>
      <w:proofErr w:type="gramStart"/>
      <w:r w:rsidRPr="008A3E23">
        <w:rPr>
          <w:rFonts w:ascii="Times New Roman" w:eastAsia="Calibri" w:hAnsi="Times New Roman" w:cs="Times New Roman"/>
          <w:sz w:val="28"/>
          <w:szCs w:val="28"/>
        </w:rPr>
        <w:t>находящийся</w:t>
      </w:r>
      <w:proofErr w:type="gramEnd"/>
      <w:r w:rsidRPr="008A3E23">
        <w:rPr>
          <w:rFonts w:ascii="Times New Roman" w:eastAsia="Calibri" w:hAnsi="Times New Roman" w:cs="Times New Roman"/>
          <w:sz w:val="28"/>
          <w:szCs w:val="28"/>
        </w:rPr>
        <w:t xml:space="preserve"> в трудной жизненной ситуации, из которых 73,2% получили семейные формы устройства: 530 – возвращены в семьи, 43 – передано под опеку, 8 – устроено в приемную семью.</w:t>
      </w:r>
    </w:p>
    <w:p w:rsidR="00CA358E" w:rsidRPr="008A3E23" w:rsidRDefault="004C4A88" w:rsidP="008A3E23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3E23">
        <w:rPr>
          <w:rFonts w:ascii="Times New Roman" w:eastAsia="Calibri" w:hAnsi="Times New Roman" w:cs="Times New Roman"/>
          <w:sz w:val="28"/>
          <w:szCs w:val="28"/>
        </w:rPr>
        <w:t xml:space="preserve">По состоянию на 01.01.2022 в стационарных отделениях учреждений временно проживало 186 несовершеннолетних. </w:t>
      </w:r>
    </w:p>
    <w:p w:rsidR="00CA358E" w:rsidRPr="008A3E23" w:rsidRDefault="004C4A88" w:rsidP="008A3E23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3E23">
        <w:rPr>
          <w:rFonts w:ascii="Times New Roman" w:eastAsia="Calibri" w:hAnsi="Times New Roman" w:cs="Times New Roman"/>
          <w:sz w:val="28"/>
          <w:szCs w:val="28"/>
        </w:rPr>
        <w:t xml:space="preserve">Практика работы показывает, что при раннем выявлении и вмешательстве в назревающее семейное неблагополучие в большинстве случаев удается сохранить для ребенка его кровную семью. С этой целью в 2021 году впервые обследовано 2,8 тыс. семей различных категорий, в них детей – 5,5 тыс. (в 2020 г. обследовано 2,5 тыс. семей, в них детей – 4,9 тыс.). </w:t>
      </w:r>
    </w:p>
    <w:p w:rsidR="00057153" w:rsidRPr="008A3E23" w:rsidRDefault="00057153" w:rsidP="008A3E23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A3E23">
        <w:rPr>
          <w:rFonts w:ascii="Times New Roman" w:hAnsi="Times New Roman" w:cs="Times New Roman"/>
          <w:sz w:val="28"/>
          <w:szCs w:val="28"/>
        </w:rPr>
        <w:t xml:space="preserve">Также специалисты детских учреждений, совместно с коллегами заинтересованных структур системы профилактики безнадзорности и семейного неблагополучия приняли участие в более чем 1,9 тыс. межведомственных рейдов, выявлено 628 безнадзорных подростков (в 2020 -  1,3 тыс. рейдов, выявлено 485 безнадзорных), 281 из их помещены в стационарные отделения учреждений, по остальным несовершеннолетним принято решение о возможности работы с ними в нестационарных условиях. </w:t>
      </w:r>
      <w:proofErr w:type="gramEnd"/>
    </w:p>
    <w:p w:rsidR="00EA39BF" w:rsidRPr="008A3E23" w:rsidRDefault="00057153" w:rsidP="008A3E23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3E23">
        <w:rPr>
          <w:rFonts w:ascii="Times New Roman" w:hAnsi="Times New Roman" w:cs="Times New Roman"/>
          <w:sz w:val="28"/>
          <w:szCs w:val="28"/>
        </w:rPr>
        <w:lastRenderedPageBreak/>
        <w:t xml:space="preserve">В ходе рейдов с несовершеннолетними, допускающими противоправное поведение, ведется разъяснительная работа по профилактике асоциального поведения. Родителям разъясняется об ответственности за воспитание и надлежащее содержание детей, о необходимости организации занятости и досуга детей, а также вовлечения в совместную деятельность. </w:t>
      </w:r>
    </w:p>
    <w:p w:rsidR="0007618A" w:rsidRPr="008A3E23" w:rsidRDefault="004C4A88" w:rsidP="008A3E23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3E23">
        <w:rPr>
          <w:rFonts w:ascii="Times New Roman" w:eastAsia="Calibri" w:hAnsi="Times New Roman" w:cs="Times New Roman"/>
          <w:sz w:val="28"/>
          <w:szCs w:val="28"/>
        </w:rPr>
        <w:t>Специалисты детских учреждений включены в состав Координационных советов по оказанию помощи семьям с детьми, находящимися в трудной жизненной ситуации, комиссий по делам несовершеннолетних и защите их прав муниципальных образований.</w:t>
      </w:r>
    </w:p>
    <w:p w:rsidR="0007618A" w:rsidRPr="008A3E23" w:rsidRDefault="004C4A88" w:rsidP="008A3E23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3E23">
        <w:rPr>
          <w:rFonts w:ascii="Times New Roman" w:eastAsia="Calibri" w:hAnsi="Times New Roman" w:cs="Times New Roman"/>
          <w:sz w:val="28"/>
          <w:szCs w:val="28"/>
        </w:rPr>
        <w:t xml:space="preserve">Учитывая значимость подростковой занятости в плане социальной профилактики преступности и правонарушений в подростковой среде, </w:t>
      </w:r>
      <w:proofErr w:type="gramStart"/>
      <w:r w:rsidRPr="008A3E23">
        <w:rPr>
          <w:rFonts w:ascii="Times New Roman" w:eastAsia="Calibri" w:hAnsi="Times New Roman" w:cs="Times New Roman"/>
          <w:sz w:val="28"/>
          <w:szCs w:val="28"/>
        </w:rPr>
        <w:t>несовершеннолетние, проживающие на обслуживаемых территориях вовлекаются</w:t>
      </w:r>
      <w:proofErr w:type="gramEnd"/>
      <w:r w:rsidRPr="008A3E23">
        <w:rPr>
          <w:rFonts w:ascii="Times New Roman" w:eastAsia="Calibri" w:hAnsi="Times New Roman" w:cs="Times New Roman"/>
          <w:sz w:val="28"/>
          <w:szCs w:val="28"/>
        </w:rPr>
        <w:t xml:space="preserve"> в занятия клубов, кружков по интереса</w:t>
      </w:r>
      <w:r w:rsidR="003B1EE3">
        <w:rPr>
          <w:rFonts w:ascii="Times New Roman" w:eastAsia="Calibri" w:hAnsi="Times New Roman" w:cs="Times New Roman"/>
          <w:sz w:val="28"/>
          <w:szCs w:val="28"/>
        </w:rPr>
        <w:t>м</w:t>
      </w:r>
      <w:r w:rsidRPr="008A3E23">
        <w:rPr>
          <w:rFonts w:ascii="Times New Roman" w:eastAsia="Calibri" w:hAnsi="Times New Roman" w:cs="Times New Roman"/>
          <w:sz w:val="28"/>
          <w:szCs w:val="28"/>
        </w:rPr>
        <w:t xml:space="preserve">, организованных специалистами центров и т.д. В 2021 году действовали 160 творческих мастерских, кружков и клубов, в которых задействованы 1802 несовершеннолетних, проведено 2494 занятия. </w:t>
      </w:r>
    </w:p>
    <w:p w:rsidR="0007618A" w:rsidRPr="008A3E23" w:rsidRDefault="004C4A88" w:rsidP="008A3E23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3E23">
        <w:rPr>
          <w:rFonts w:ascii="Times New Roman" w:eastAsia="Calibri" w:hAnsi="Times New Roman" w:cs="Times New Roman"/>
          <w:sz w:val="28"/>
          <w:szCs w:val="28"/>
        </w:rPr>
        <w:t xml:space="preserve">Учреждения стационарного социального обслуживание семьи и детей проводят большую </w:t>
      </w:r>
      <w:proofErr w:type="gramStart"/>
      <w:r w:rsidRPr="008A3E23">
        <w:rPr>
          <w:rFonts w:ascii="Times New Roman" w:eastAsia="Calibri" w:hAnsi="Times New Roman" w:cs="Times New Roman"/>
          <w:sz w:val="28"/>
          <w:szCs w:val="28"/>
        </w:rPr>
        <w:t>информационно-просветительская</w:t>
      </w:r>
      <w:proofErr w:type="gramEnd"/>
      <w:r w:rsidRPr="008A3E23">
        <w:rPr>
          <w:rFonts w:ascii="Times New Roman" w:eastAsia="Calibri" w:hAnsi="Times New Roman" w:cs="Times New Roman"/>
          <w:sz w:val="28"/>
          <w:szCs w:val="28"/>
        </w:rPr>
        <w:t xml:space="preserve"> работу среди населения обслуживаемых районов по вопросам воспитания детей, формирования ответственного </w:t>
      </w:r>
      <w:proofErr w:type="spellStart"/>
      <w:r w:rsidRPr="008A3E23">
        <w:rPr>
          <w:rFonts w:ascii="Times New Roman" w:eastAsia="Calibri" w:hAnsi="Times New Roman" w:cs="Times New Roman"/>
          <w:sz w:val="28"/>
          <w:szCs w:val="28"/>
        </w:rPr>
        <w:t>родительства</w:t>
      </w:r>
      <w:proofErr w:type="spellEnd"/>
      <w:r w:rsidRPr="008A3E23">
        <w:rPr>
          <w:rFonts w:ascii="Times New Roman" w:eastAsia="Calibri" w:hAnsi="Times New Roman" w:cs="Times New Roman"/>
          <w:sz w:val="28"/>
          <w:szCs w:val="28"/>
        </w:rPr>
        <w:t xml:space="preserve"> и внутрисемейных ценностей и традиций.</w:t>
      </w:r>
    </w:p>
    <w:p w:rsidR="00057153" w:rsidRPr="001B0F5A" w:rsidRDefault="004C4A88" w:rsidP="00F604A6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3E23">
        <w:rPr>
          <w:rFonts w:ascii="Times New Roman" w:eastAsia="Calibri" w:hAnsi="Times New Roman" w:cs="Times New Roman"/>
          <w:sz w:val="28"/>
          <w:szCs w:val="28"/>
        </w:rPr>
        <w:t>Посредством районных СМИ. В 2021 году на телевидении организовано 86 выступлений, в периодической печати вышло более 1405 информационных материалов.</w:t>
      </w:r>
    </w:p>
    <w:p w:rsidR="00AC715F" w:rsidRPr="008A3E23" w:rsidRDefault="004C4A88" w:rsidP="008A3E23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3E23">
        <w:rPr>
          <w:rFonts w:ascii="Times New Roman" w:eastAsia="Calibri" w:hAnsi="Times New Roman" w:cs="Times New Roman"/>
          <w:sz w:val="28"/>
          <w:szCs w:val="28"/>
        </w:rPr>
        <w:t xml:space="preserve">В деятельность организаций социального обслуживания семьи и детей внедряются инновационные технологии, направленные на поддержку семей, находящихся в трудной жизненной ситуации, в том числе при </w:t>
      </w:r>
      <w:proofErr w:type="spellStart"/>
      <w:r w:rsidRPr="008A3E23">
        <w:rPr>
          <w:rFonts w:ascii="Times New Roman" w:eastAsia="Calibri" w:hAnsi="Times New Roman" w:cs="Times New Roman"/>
          <w:sz w:val="28"/>
          <w:szCs w:val="28"/>
        </w:rPr>
        <w:t>грантовой</w:t>
      </w:r>
      <w:proofErr w:type="spellEnd"/>
      <w:r w:rsidRPr="008A3E23">
        <w:rPr>
          <w:rFonts w:ascii="Times New Roman" w:eastAsia="Calibri" w:hAnsi="Times New Roman" w:cs="Times New Roman"/>
          <w:sz w:val="28"/>
          <w:szCs w:val="28"/>
        </w:rPr>
        <w:t xml:space="preserve"> поддержке Фонда поддержки детей, находящихся в трудной жизненной ситуации (г. Москва). </w:t>
      </w:r>
      <w:proofErr w:type="gramStart"/>
      <w:r w:rsidRPr="008A3E23">
        <w:rPr>
          <w:rFonts w:ascii="Times New Roman" w:eastAsia="Calibri" w:hAnsi="Times New Roman" w:cs="Times New Roman"/>
          <w:sz w:val="28"/>
          <w:szCs w:val="28"/>
        </w:rPr>
        <w:t>В рамках реализации трех комплексов мер (сумма грантов 43,2 млн. руб.): по поддержке малообеспеченных семей, заключивших социальный контракт, социальной реабилитации семей с детьми-инвалидами, детей, пострадавших от жестокого обращения,  созданы 7 кабинетов «Примирения и согласия», 4 междисциплинарные выездные бригады, 9 групп кратковременного пребывания, 4 школы реабилитации и ухода за детьми-инвалидами, 2 кабинета профориентации, 8 обучающих объединений, 4 консультативные бригады «Социальный навигатор</w:t>
      </w:r>
      <w:proofErr w:type="gramEnd"/>
      <w:r w:rsidRPr="008A3E23">
        <w:rPr>
          <w:rFonts w:ascii="Times New Roman" w:eastAsia="Calibri" w:hAnsi="Times New Roman" w:cs="Times New Roman"/>
          <w:sz w:val="28"/>
          <w:szCs w:val="28"/>
        </w:rPr>
        <w:t xml:space="preserve">», 5 служб «Социальная няня», 2 домашних </w:t>
      </w:r>
      <w:proofErr w:type="spellStart"/>
      <w:r w:rsidRPr="008A3E23">
        <w:rPr>
          <w:rFonts w:ascii="Times New Roman" w:eastAsia="Calibri" w:hAnsi="Times New Roman" w:cs="Times New Roman"/>
          <w:sz w:val="28"/>
          <w:szCs w:val="28"/>
        </w:rPr>
        <w:t>микрореабилитационных</w:t>
      </w:r>
      <w:proofErr w:type="spellEnd"/>
      <w:r w:rsidRPr="008A3E23">
        <w:rPr>
          <w:rFonts w:ascii="Times New Roman" w:eastAsia="Calibri" w:hAnsi="Times New Roman" w:cs="Times New Roman"/>
          <w:sz w:val="28"/>
          <w:szCs w:val="28"/>
        </w:rPr>
        <w:t xml:space="preserve"> центра, приобретены тренажерные комплексы, интерактивное оборудование, диагностические программы с компьютерной обработкой и др.   </w:t>
      </w:r>
    </w:p>
    <w:p w:rsidR="00AC715F" w:rsidRPr="008A3E23" w:rsidRDefault="004C4A88" w:rsidP="008A3E23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3E23">
        <w:rPr>
          <w:rFonts w:ascii="Times New Roman" w:eastAsia="Calibri" w:hAnsi="Times New Roman" w:cs="Times New Roman"/>
          <w:sz w:val="28"/>
          <w:szCs w:val="28"/>
        </w:rPr>
        <w:t xml:space="preserve">В рамках вышеуказанных комплексов мер в прошедшем году помощь получили около 15 тыс. семей региона. </w:t>
      </w:r>
    </w:p>
    <w:p w:rsidR="00C70683" w:rsidRPr="008A3E23" w:rsidRDefault="00C70683" w:rsidP="008A3E23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3E23">
        <w:rPr>
          <w:rFonts w:ascii="Times New Roman" w:hAnsi="Times New Roman" w:cs="Times New Roman"/>
          <w:sz w:val="28"/>
          <w:szCs w:val="28"/>
        </w:rPr>
        <w:t>Также, два учреждения, подведомственных комитету, в 2021 г. стали победителями конкурсного отбора инновационных социальных проектов и получили гранты Фонда поддержки детей, находящихся в трудной жизненной ситуации, в размере 5 млн. руб.</w:t>
      </w:r>
    </w:p>
    <w:p w:rsidR="00C70683" w:rsidRPr="008A3E23" w:rsidRDefault="00C70683" w:rsidP="008A3E23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3E23">
        <w:rPr>
          <w:rFonts w:ascii="Times New Roman" w:hAnsi="Times New Roman" w:cs="Times New Roman"/>
          <w:sz w:val="28"/>
          <w:szCs w:val="28"/>
        </w:rPr>
        <w:lastRenderedPageBreak/>
        <w:t xml:space="preserve">Технологии оказания кризисной помощи женщинам с детьми и социального сопровождения лиц из числа детей-сирот вошли в </w:t>
      </w:r>
      <w:proofErr w:type="spellStart"/>
      <w:r w:rsidRPr="008A3E23">
        <w:rPr>
          <w:rFonts w:ascii="Times New Roman" w:hAnsi="Times New Roman" w:cs="Times New Roman"/>
          <w:sz w:val="28"/>
          <w:szCs w:val="28"/>
        </w:rPr>
        <w:t>Смартеку</w:t>
      </w:r>
      <w:proofErr w:type="spellEnd"/>
      <w:r w:rsidRPr="008A3E23">
        <w:rPr>
          <w:rFonts w:ascii="Times New Roman" w:hAnsi="Times New Roman" w:cs="Times New Roman"/>
          <w:sz w:val="28"/>
          <w:szCs w:val="28"/>
        </w:rPr>
        <w:t xml:space="preserve"> АНО «Агентство стратегических инициатив по продвижению новых проектов». </w:t>
      </w:r>
    </w:p>
    <w:p w:rsidR="00C70683" w:rsidRPr="008A3E23" w:rsidRDefault="00C70683" w:rsidP="008A3E23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3E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Одним из эффективных </w:t>
      </w:r>
      <w:r w:rsidRPr="008A3E23">
        <w:rPr>
          <w:rFonts w:ascii="Times New Roman" w:hAnsi="Times New Roman" w:cs="Times New Roman"/>
          <w:sz w:val="28"/>
          <w:szCs w:val="28"/>
        </w:rPr>
        <w:t>инструментов стимулирования граждан к активным действиям по преодолению трудной жизненной ситуации, повышению уровня доходов семьи, развитию собственного бизнеса является государственная социальная помощь на основании социального контракта. Эта мера социальной поддержки в современном ее виде реализуется на территории Курской области с 2021 года. В целях приведения нормативной правовой базы в соответствие с изменениями в федеральном законодательстве в 2021 году внесены изменения в региональную нормативную правовую базу, в том числе в постановление Администрации Курской области от 22.10.2014 № 666-па «О Порядке назначения и выплаты государственной социальной помощи на основании социального контракта». В новой редакции утверждены Порядок назначения и выплаты государственной социальной помощи на основании социального контракта, Порядок проведения мониторинга оказания государственной социальной помощи на основании социального контракта, форма, социального контракта, перечень основных мероприятий программы социальной адаптации.</w:t>
      </w:r>
    </w:p>
    <w:p w:rsidR="00C70683" w:rsidRPr="008A3E23" w:rsidRDefault="00C70683" w:rsidP="008A3E23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A3E23">
        <w:rPr>
          <w:rFonts w:ascii="Times New Roman" w:hAnsi="Times New Roman" w:cs="Times New Roman"/>
          <w:sz w:val="28"/>
          <w:szCs w:val="28"/>
        </w:rPr>
        <w:t xml:space="preserve">В течение 2021 года комитетом социального обеспечения, материнства и детства Курской области дважды в месяц проводились рабочие инструктивно-методические совещания в режиме </w:t>
      </w:r>
      <w:proofErr w:type="spellStart"/>
      <w:r w:rsidRPr="008A3E23">
        <w:rPr>
          <w:rFonts w:ascii="Times New Roman" w:hAnsi="Times New Roman" w:cs="Times New Roman"/>
          <w:sz w:val="28"/>
          <w:szCs w:val="28"/>
        </w:rPr>
        <w:t>видео-конференц-связи</w:t>
      </w:r>
      <w:proofErr w:type="spellEnd"/>
      <w:r w:rsidRPr="008A3E23">
        <w:rPr>
          <w:rFonts w:ascii="Times New Roman" w:hAnsi="Times New Roman" w:cs="Times New Roman"/>
          <w:sz w:val="28"/>
          <w:szCs w:val="28"/>
        </w:rPr>
        <w:t xml:space="preserve"> с представителями муниципалитетов, в том числе с участием заместителей глав районов/городов, курирующих социальные вопросы, руководителей отделов социальной защиты, комплексных центров социального обслуживания населения, учреждений социального обслуживания семьи и детей, территориальных центров занятости населения. </w:t>
      </w:r>
      <w:proofErr w:type="gramEnd"/>
    </w:p>
    <w:p w:rsidR="00C70683" w:rsidRPr="008A3E23" w:rsidRDefault="00C70683" w:rsidP="008A3E23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3E23">
        <w:rPr>
          <w:rFonts w:ascii="Times New Roman" w:hAnsi="Times New Roman" w:cs="Times New Roman"/>
          <w:sz w:val="28"/>
          <w:szCs w:val="28"/>
        </w:rPr>
        <w:t xml:space="preserve">С учетом численности граждан, учтенных в ЕГИССО как имеющие доходы ниже прожиточного минимума, между муниципальными районами распределены прогнозные (плановые) показатели по количеству заключённых социальных контрактов, в разрезе всех направлений (поиск работы, индивидуальная предпринимательская деятельность, личное подсобное хозяйство, иные мероприятия, направленные на преодоление трудной жизненной ситуации). </w:t>
      </w:r>
    </w:p>
    <w:p w:rsidR="00C70683" w:rsidRPr="008A3E23" w:rsidRDefault="00C70683" w:rsidP="008A3E23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ru-RU"/>
        </w:rPr>
      </w:pPr>
      <w:proofErr w:type="gramStart"/>
      <w:r w:rsidRPr="008A3E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ru-RU"/>
        </w:rPr>
        <w:t>По итогам проделанной работы в 2021 г. заключено 1 880 социальных контрактов на общую сумму более 191</w:t>
      </w:r>
      <w:r w:rsidRPr="008A3E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> </w:t>
      </w:r>
      <w:r w:rsidRPr="008A3E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ru-RU"/>
        </w:rPr>
        <w:t>195,3 тыс. рублей, из них 503 – на поиск работы, в т.ч. профессиональное обучение или дополнительное профессиональное обучение, 658 -  на осуществление предпринимательской деятельности, 90 – на ведение личного подсобного хозяйства, 629 – на преодоление трудной жизненной ситуации.</w:t>
      </w:r>
      <w:proofErr w:type="gramEnd"/>
    </w:p>
    <w:p w:rsidR="000B02F0" w:rsidRDefault="00C70683" w:rsidP="000B02F0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3E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Хотелось бы отметить </w:t>
      </w:r>
      <w:r w:rsidRPr="008A3E23">
        <w:rPr>
          <w:rFonts w:ascii="Times New Roman" w:hAnsi="Times New Roman" w:cs="Times New Roman"/>
          <w:color w:val="000000"/>
          <w:sz w:val="28"/>
          <w:szCs w:val="28"/>
        </w:rPr>
        <w:t xml:space="preserve">органы социальной защиты населения Беловского,  Октябрьского, </w:t>
      </w:r>
      <w:proofErr w:type="spellStart"/>
      <w:r w:rsidRPr="008A3E23">
        <w:rPr>
          <w:rFonts w:ascii="Times New Roman" w:hAnsi="Times New Roman" w:cs="Times New Roman"/>
          <w:color w:val="000000"/>
          <w:sz w:val="28"/>
          <w:szCs w:val="28"/>
        </w:rPr>
        <w:t>Пристенского</w:t>
      </w:r>
      <w:proofErr w:type="spellEnd"/>
      <w:r w:rsidRPr="008A3E23">
        <w:rPr>
          <w:rFonts w:ascii="Times New Roman" w:hAnsi="Times New Roman" w:cs="Times New Roman"/>
          <w:color w:val="000000"/>
          <w:sz w:val="28"/>
          <w:szCs w:val="28"/>
        </w:rPr>
        <w:t xml:space="preserve">, Солнцевского, Суджанского, </w:t>
      </w:r>
      <w:proofErr w:type="spellStart"/>
      <w:r w:rsidRPr="008A3E23">
        <w:rPr>
          <w:rFonts w:ascii="Times New Roman" w:hAnsi="Times New Roman" w:cs="Times New Roman"/>
          <w:color w:val="000000"/>
          <w:sz w:val="28"/>
          <w:szCs w:val="28"/>
        </w:rPr>
        <w:t>Щигровского</w:t>
      </w:r>
      <w:proofErr w:type="spellEnd"/>
      <w:r w:rsidRPr="008A3E23">
        <w:rPr>
          <w:rFonts w:ascii="Times New Roman" w:hAnsi="Times New Roman" w:cs="Times New Roman"/>
          <w:color w:val="000000"/>
          <w:sz w:val="28"/>
          <w:szCs w:val="28"/>
        </w:rPr>
        <w:t xml:space="preserve"> районов и г. Щигры, которые активно включились в работу по заключению социальных контрактов, проявили заинтересованность в том, чтобы как можно больше </w:t>
      </w:r>
      <w:r w:rsidRPr="008A3E23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жителей получили адресную меру социальной поддержки в виде социального контракта. </w:t>
      </w:r>
    </w:p>
    <w:p w:rsidR="000B02F0" w:rsidRDefault="00746006" w:rsidP="0000344B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0B02F0">
        <w:rPr>
          <w:rFonts w:ascii="Times New Roman" w:eastAsia="Calibri" w:hAnsi="Times New Roman" w:cs="Times New Roman"/>
          <w:sz w:val="28"/>
          <w:szCs w:val="28"/>
        </w:rPr>
        <w:t>Комитет является уполномоченным органом на осуществление регионального государственного контроля (надзора) в сфере социального обслуживания</w:t>
      </w:r>
      <w:r w:rsidR="005C06E7">
        <w:rPr>
          <w:rFonts w:ascii="Times New Roman" w:eastAsia="Calibri" w:hAnsi="Times New Roman" w:cs="Times New Roman"/>
          <w:sz w:val="28"/>
          <w:szCs w:val="28"/>
        </w:rPr>
        <w:t>, п</w:t>
      </w:r>
      <w:r w:rsidRPr="000B02F0">
        <w:rPr>
          <w:rFonts w:ascii="Times New Roman" w:hAnsi="Times New Roman" w:cs="Times New Roman"/>
          <w:sz w:val="28"/>
          <w:szCs w:val="28"/>
        </w:rPr>
        <w:t xml:space="preserve">редметом </w:t>
      </w:r>
      <w:r w:rsidR="005C06E7">
        <w:rPr>
          <w:rFonts w:ascii="Times New Roman" w:hAnsi="Times New Roman" w:cs="Times New Roman"/>
          <w:sz w:val="28"/>
          <w:szCs w:val="28"/>
        </w:rPr>
        <w:t>которого</w:t>
      </w:r>
      <w:r w:rsidRPr="000B02F0">
        <w:rPr>
          <w:rFonts w:ascii="Times New Roman" w:hAnsi="Times New Roman" w:cs="Times New Roman"/>
          <w:sz w:val="28"/>
          <w:szCs w:val="28"/>
        </w:rPr>
        <w:t xml:space="preserve"> является соблюдение поставщиками социальных услуг из числа негосударственных (коммерческих и некоммерческих) организаций социального обслуживания и индивидуальных предпринимателей, осуществляющих социальное обслуживание, требований 442-ого Федерального закона, других федеральных законов и иных нормативных правовых актов Российской Федерации, Курской области, регулирующих правоотношения в сфере социального обслуживания</w:t>
      </w:r>
      <w:r w:rsidRPr="000B02F0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B85809" w:rsidRPr="000B02F0" w:rsidRDefault="00746006" w:rsidP="003304D0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02F0">
        <w:rPr>
          <w:rFonts w:ascii="Times New Roman" w:hAnsi="Times New Roman" w:cs="Times New Roman"/>
          <w:sz w:val="28"/>
          <w:szCs w:val="28"/>
        </w:rPr>
        <w:t>С октября 2021 года региональный государственный контроль (надзор) в сфере социального обслуживания осуществляется посредством проведения</w:t>
      </w:r>
      <w:r w:rsidR="003304D0">
        <w:rPr>
          <w:rFonts w:ascii="Times New Roman" w:hAnsi="Times New Roman" w:cs="Times New Roman"/>
          <w:sz w:val="28"/>
          <w:szCs w:val="28"/>
        </w:rPr>
        <w:t xml:space="preserve"> </w:t>
      </w:r>
      <w:r w:rsidRPr="000B02F0">
        <w:rPr>
          <w:rFonts w:ascii="Times New Roman" w:hAnsi="Times New Roman" w:cs="Times New Roman"/>
          <w:sz w:val="28"/>
          <w:szCs w:val="28"/>
        </w:rPr>
        <w:t>инспекционного визита</w:t>
      </w:r>
      <w:r w:rsidR="003304D0">
        <w:rPr>
          <w:rFonts w:ascii="Times New Roman" w:hAnsi="Times New Roman" w:cs="Times New Roman"/>
          <w:sz w:val="28"/>
          <w:szCs w:val="28"/>
        </w:rPr>
        <w:t xml:space="preserve">, </w:t>
      </w:r>
      <w:r w:rsidRPr="000B02F0">
        <w:rPr>
          <w:rFonts w:ascii="Times New Roman" w:hAnsi="Times New Roman" w:cs="Times New Roman"/>
          <w:sz w:val="28"/>
          <w:szCs w:val="28"/>
        </w:rPr>
        <w:t>документарной проверки</w:t>
      </w:r>
      <w:r w:rsidR="003304D0">
        <w:rPr>
          <w:rFonts w:ascii="Times New Roman" w:hAnsi="Times New Roman" w:cs="Times New Roman"/>
          <w:sz w:val="28"/>
          <w:szCs w:val="28"/>
        </w:rPr>
        <w:t xml:space="preserve">, </w:t>
      </w:r>
      <w:r w:rsidRPr="000B02F0">
        <w:rPr>
          <w:rFonts w:ascii="Times New Roman" w:hAnsi="Times New Roman" w:cs="Times New Roman"/>
          <w:sz w:val="28"/>
          <w:szCs w:val="28"/>
        </w:rPr>
        <w:t>выездной проверки.</w:t>
      </w:r>
      <w:r w:rsidR="003304D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704F0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B85809" w:rsidRPr="000B02F0">
        <w:rPr>
          <w:rFonts w:ascii="Times New Roman" w:hAnsi="Times New Roman" w:cs="Times New Roman"/>
          <w:sz w:val="28"/>
          <w:szCs w:val="28"/>
        </w:rPr>
        <w:t xml:space="preserve"> 2022 год</w:t>
      </w:r>
      <w:r w:rsidR="003304D0">
        <w:rPr>
          <w:rFonts w:ascii="Times New Roman" w:hAnsi="Times New Roman" w:cs="Times New Roman"/>
          <w:sz w:val="28"/>
          <w:szCs w:val="28"/>
        </w:rPr>
        <w:t>у</w:t>
      </w:r>
      <w:r w:rsidR="00B85809" w:rsidRPr="000B02F0">
        <w:rPr>
          <w:rFonts w:ascii="Times New Roman" w:hAnsi="Times New Roman" w:cs="Times New Roman"/>
          <w:sz w:val="28"/>
          <w:szCs w:val="28"/>
        </w:rPr>
        <w:t xml:space="preserve"> будет использован </w:t>
      </w:r>
      <w:proofErr w:type="spellStart"/>
      <w:proofErr w:type="gramStart"/>
      <w:r w:rsidR="00B85809" w:rsidRPr="000B02F0">
        <w:rPr>
          <w:rFonts w:ascii="Times New Roman" w:hAnsi="Times New Roman" w:cs="Times New Roman"/>
          <w:sz w:val="28"/>
          <w:szCs w:val="28"/>
        </w:rPr>
        <w:t>риск-ориентированный</w:t>
      </w:r>
      <w:proofErr w:type="spellEnd"/>
      <w:proofErr w:type="gramEnd"/>
      <w:r w:rsidR="00B85809" w:rsidRPr="000B02F0">
        <w:rPr>
          <w:rFonts w:ascii="Times New Roman" w:hAnsi="Times New Roman" w:cs="Times New Roman"/>
          <w:sz w:val="28"/>
          <w:szCs w:val="28"/>
        </w:rPr>
        <w:t xml:space="preserve"> подход деятельности организации при осуществлении регионального контроля (надзора</w:t>
      </w:r>
      <w:r w:rsidR="00E12EA7" w:rsidRPr="000B02F0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AC715F" w:rsidRPr="008A3E23" w:rsidRDefault="00AD6CFE" w:rsidP="008A3E23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3E23">
        <w:rPr>
          <w:rFonts w:ascii="Times New Roman" w:hAnsi="Times New Roman" w:cs="Times New Roman"/>
          <w:sz w:val="28"/>
          <w:szCs w:val="28"/>
        </w:rPr>
        <w:t>В течение 202</w:t>
      </w:r>
      <w:r w:rsidR="00D27E74" w:rsidRPr="008A3E23">
        <w:rPr>
          <w:rFonts w:ascii="Times New Roman" w:hAnsi="Times New Roman" w:cs="Times New Roman"/>
          <w:sz w:val="28"/>
          <w:szCs w:val="28"/>
        </w:rPr>
        <w:t>1</w:t>
      </w:r>
      <w:r w:rsidRPr="008A3E23">
        <w:rPr>
          <w:rFonts w:ascii="Times New Roman" w:hAnsi="Times New Roman" w:cs="Times New Roman"/>
          <w:sz w:val="28"/>
          <w:szCs w:val="28"/>
        </w:rPr>
        <w:t xml:space="preserve"> года с участием Губернатора Курской области Р.В. </w:t>
      </w:r>
      <w:proofErr w:type="spellStart"/>
      <w:r w:rsidRPr="008A3E23">
        <w:rPr>
          <w:rFonts w:ascii="Times New Roman" w:hAnsi="Times New Roman" w:cs="Times New Roman"/>
          <w:sz w:val="28"/>
          <w:szCs w:val="28"/>
        </w:rPr>
        <w:t>Старовойта</w:t>
      </w:r>
      <w:proofErr w:type="spellEnd"/>
      <w:r w:rsidRPr="008A3E23">
        <w:rPr>
          <w:rFonts w:ascii="Times New Roman" w:hAnsi="Times New Roman" w:cs="Times New Roman"/>
          <w:sz w:val="28"/>
          <w:szCs w:val="28"/>
        </w:rPr>
        <w:t xml:space="preserve">, заместителя Губернатора Курской области А.В. </w:t>
      </w:r>
      <w:proofErr w:type="spellStart"/>
      <w:r w:rsidRPr="008A3E23">
        <w:rPr>
          <w:rFonts w:ascii="Times New Roman" w:hAnsi="Times New Roman" w:cs="Times New Roman"/>
          <w:sz w:val="28"/>
          <w:szCs w:val="28"/>
        </w:rPr>
        <w:t>Белостоцкого</w:t>
      </w:r>
      <w:proofErr w:type="spellEnd"/>
      <w:r w:rsidRPr="008A3E23">
        <w:rPr>
          <w:rFonts w:ascii="Times New Roman" w:hAnsi="Times New Roman" w:cs="Times New Roman"/>
          <w:sz w:val="28"/>
          <w:szCs w:val="28"/>
        </w:rPr>
        <w:t xml:space="preserve"> проводи</w:t>
      </w:r>
      <w:r w:rsidR="00FC2B06" w:rsidRPr="008A3E23">
        <w:rPr>
          <w:rFonts w:ascii="Times New Roman" w:hAnsi="Times New Roman" w:cs="Times New Roman"/>
          <w:sz w:val="28"/>
          <w:szCs w:val="28"/>
        </w:rPr>
        <w:t xml:space="preserve">лись ставшие уже традиционными </w:t>
      </w:r>
      <w:r w:rsidRPr="008A3E23">
        <w:rPr>
          <w:rFonts w:ascii="Times New Roman" w:hAnsi="Times New Roman" w:cs="Times New Roman"/>
          <w:sz w:val="28"/>
          <w:szCs w:val="28"/>
        </w:rPr>
        <w:t>праздничные мероприятия, посвященные Дню семьи, Дню защиты детей, Дню семьи, любви и верности, Дню матери, чествование победителей ежегодного областного конкурса «Семья соловьиного края» в музее Усадьба А.А. Фета, благотворительный концерт в поддержку областного благотворительного марафона «Мир детства»</w:t>
      </w:r>
      <w:r w:rsidR="003B1EE3">
        <w:rPr>
          <w:rFonts w:ascii="Times New Roman" w:hAnsi="Times New Roman" w:cs="Times New Roman"/>
          <w:sz w:val="28"/>
          <w:szCs w:val="28"/>
        </w:rPr>
        <w:t>.</w:t>
      </w:r>
      <w:r w:rsidRPr="008A3E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715F" w:rsidRPr="008A3E23" w:rsidRDefault="007D276B" w:rsidP="008A3E23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3E23">
        <w:rPr>
          <w:rFonts w:ascii="Times New Roman" w:hAnsi="Times New Roman" w:cs="Times New Roman"/>
          <w:sz w:val="28"/>
          <w:szCs w:val="28"/>
        </w:rPr>
        <w:t>Всего в 2021 году проведено более 200 мероприятий, направленных на укрепление института семьи и сохранение семейных традиций, в которых приняло участие свыше 1,1 тыс. человек, в том числе</w:t>
      </w:r>
      <w:r w:rsidR="00AB24CE">
        <w:rPr>
          <w:rFonts w:ascii="Times New Roman" w:hAnsi="Times New Roman" w:cs="Times New Roman"/>
          <w:sz w:val="28"/>
          <w:szCs w:val="28"/>
        </w:rPr>
        <w:t>, 11 мероприятий регионального и</w:t>
      </w:r>
      <w:r w:rsidR="00E874EA">
        <w:rPr>
          <w:rFonts w:ascii="Times New Roman" w:hAnsi="Times New Roman" w:cs="Times New Roman"/>
          <w:sz w:val="28"/>
          <w:szCs w:val="28"/>
        </w:rPr>
        <w:t xml:space="preserve"> </w:t>
      </w:r>
      <w:r w:rsidRPr="008A3E23">
        <w:rPr>
          <w:rFonts w:ascii="Times New Roman" w:hAnsi="Times New Roman" w:cs="Times New Roman"/>
          <w:sz w:val="28"/>
          <w:szCs w:val="28"/>
        </w:rPr>
        <w:t xml:space="preserve">3 всероссийского значения. </w:t>
      </w:r>
    </w:p>
    <w:p w:rsidR="00AC715F" w:rsidRPr="008A3E23" w:rsidRDefault="007D276B" w:rsidP="008A3E23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3E23">
        <w:rPr>
          <w:rFonts w:ascii="Times New Roman" w:hAnsi="Times New Roman" w:cs="Times New Roman"/>
          <w:sz w:val="28"/>
          <w:szCs w:val="28"/>
        </w:rPr>
        <w:t xml:space="preserve">Указом Президента Российской Федерации от 11 июля 2021 года № 413 за заслуги в укреплении института семьи и воспитании детей награждены орденом «Родительская слава» и медалью ордена «Родительская слава» две семейные пары. </w:t>
      </w:r>
    </w:p>
    <w:p w:rsidR="00AC715F" w:rsidRPr="008A3E23" w:rsidRDefault="007D276B" w:rsidP="008A3E23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3E23">
        <w:rPr>
          <w:rFonts w:ascii="Times New Roman" w:hAnsi="Times New Roman" w:cs="Times New Roman"/>
          <w:sz w:val="28"/>
          <w:szCs w:val="28"/>
        </w:rPr>
        <w:t>Общественной награды - медали «За любовь и верность» удостоены 69 супружеских пар региона, проживших в совместном браке более 25 лет.</w:t>
      </w:r>
    </w:p>
    <w:p w:rsidR="00CF30A7" w:rsidRDefault="007D276B" w:rsidP="008A3E23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A3E23">
        <w:rPr>
          <w:rFonts w:ascii="Times New Roman" w:hAnsi="Times New Roman" w:cs="Times New Roman"/>
          <w:sz w:val="28"/>
          <w:szCs w:val="28"/>
        </w:rPr>
        <w:t>34 жителя Курской области удостоены региональной награды - нагрудного знака «За заслуги в воспитании семей».</w:t>
      </w:r>
      <w:proofErr w:type="gramEnd"/>
      <w:r w:rsidRPr="008A3E23">
        <w:rPr>
          <w:rFonts w:ascii="Times New Roman" w:hAnsi="Times New Roman" w:cs="Times New Roman"/>
          <w:sz w:val="28"/>
          <w:szCs w:val="28"/>
        </w:rPr>
        <w:t xml:space="preserve"> Почетным знаком «Материнская слава – Отцовская доблесть» награждена одна семейная пара жителей области.  </w:t>
      </w:r>
    </w:p>
    <w:p w:rsidR="003B1EE3" w:rsidRPr="008A3E23" w:rsidRDefault="003B1EE3" w:rsidP="008A3E23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Обозначенные направления являются </w:t>
      </w:r>
      <w:r w:rsidR="00BB3FFC">
        <w:rPr>
          <w:rFonts w:ascii="Times New Roman" w:hAnsi="Times New Roman" w:cs="Times New Roman"/>
          <w:sz w:val="28"/>
          <w:szCs w:val="28"/>
        </w:rPr>
        <w:t xml:space="preserve">приоритетными в деятельности комитета, подведомственных учреждений </w:t>
      </w:r>
      <w:r w:rsidR="006E1031">
        <w:rPr>
          <w:rFonts w:ascii="Times New Roman" w:hAnsi="Times New Roman" w:cs="Times New Roman"/>
          <w:sz w:val="28"/>
          <w:szCs w:val="28"/>
        </w:rPr>
        <w:t xml:space="preserve"> и муниципальных органов власти, их развитие и совершенствование будет продолжено в текущем году. </w:t>
      </w:r>
      <w:r w:rsidR="00BB3F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3E23" w:rsidRPr="008A3E23" w:rsidRDefault="008A3E23" w:rsidP="00226ACF">
      <w:pPr>
        <w:pBdr>
          <w:bottom w:val="single" w:sz="4" w:space="31" w:color="FFFFFF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A3E23" w:rsidRPr="008A3E23" w:rsidSect="00AE1E0B">
      <w:headerReference w:type="default" r:id="rId8"/>
      <w:footerReference w:type="default" r:id="rId9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196C" w:rsidRDefault="00B1196C" w:rsidP="00AE1E0B">
      <w:pPr>
        <w:spacing w:after="0" w:line="240" w:lineRule="auto"/>
      </w:pPr>
      <w:r>
        <w:separator/>
      </w:r>
    </w:p>
  </w:endnote>
  <w:endnote w:type="continuationSeparator" w:id="0">
    <w:p w:rsidR="00B1196C" w:rsidRDefault="00B1196C" w:rsidP="00AE1E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73704584"/>
      <w:docPartObj>
        <w:docPartGallery w:val="Page Numbers (Bottom of Page)"/>
        <w:docPartUnique/>
      </w:docPartObj>
    </w:sdtPr>
    <w:sdtContent>
      <w:p w:rsidR="00FB42CA" w:rsidRDefault="00F466D9">
        <w:pPr>
          <w:pStyle w:val="ac"/>
          <w:jc w:val="center"/>
        </w:pPr>
      </w:p>
    </w:sdtContent>
  </w:sdt>
  <w:p w:rsidR="00FB42CA" w:rsidRDefault="00FB42CA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196C" w:rsidRDefault="00B1196C" w:rsidP="00AE1E0B">
      <w:pPr>
        <w:spacing w:after="0" w:line="240" w:lineRule="auto"/>
      </w:pPr>
      <w:r>
        <w:separator/>
      </w:r>
    </w:p>
  </w:footnote>
  <w:footnote w:type="continuationSeparator" w:id="0">
    <w:p w:rsidR="00B1196C" w:rsidRDefault="00B1196C" w:rsidP="00AE1E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6362533"/>
      <w:docPartObj>
        <w:docPartGallery w:val="Page Numbers (Top of Page)"/>
        <w:docPartUnique/>
      </w:docPartObj>
    </w:sdtPr>
    <w:sdtContent>
      <w:p w:rsidR="003F399D" w:rsidRDefault="00F466D9" w:rsidP="003F399D">
        <w:pPr>
          <w:pStyle w:val="aa"/>
          <w:jc w:val="center"/>
        </w:pPr>
        <w:fldSimple w:instr=" PAGE   \* MERGEFORMAT ">
          <w:r w:rsidR="005C06E7">
            <w:rPr>
              <w:noProof/>
            </w:rPr>
            <w:t>18</w:t>
          </w:r>
        </w:fldSimple>
      </w:p>
    </w:sdtContent>
  </w:sdt>
  <w:p w:rsidR="009536AE" w:rsidRDefault="009536AE" w:rsidP="009536AE">
    <w:pPr>
      <w:pStyle w:val="aa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9B1B7F"/>
    <w:multiLevelType w:val="multilevel"/>
    <w:tmpl w:val="0FDE2D7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AF541C"/>
    <w:multiLevelType w:val="hybridMultilevel"/>
    <w:tmpl w:val="FAE007A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/>
  <w:rsids>
    <w:rsidRoot w:val="00FB5D1A"/>
    <w:rsid w:val="00001CCF"/>
    <w:rsid w:val="0000344B"/>
    <w:rsid w:val="00005CE1"/>
    <w:rsid w:val="000067D1"/>
    <w:rsid w:val="00006F0D"/>
    <w:rsid w:val="00015FAC"/>
    <w:rsid w:val="0001632F"/>
    <w:rsid w:val="00026857"/>
    <w:rsid w:val="000273B9"/>
    <w:rsid w:val="000336E1"/>
    <w:rsid w:val="000405A1"/>
    <w:rsid w:val="00042AF5"/>
    <w:rsid w:val="00043C26"/>
    <w:rsid w:val="00046221"/>
    <w:rsid w:val="00050A87"/>
    <w:rsid w:val="00057153"/>
    <w:rsid w:val="0005768D"/>
    <w:rsid w:val="00066CF4"/>
    <w:rsid w:val="000671FD"/>
    <w:rsid w:val="00067BD3"/>
    <w:rsid w:val="00070861"/>
    <w:rsid w:val="00070FFC"/>
    <w:rsid w:val="000728CC"/>
    <w:rsid w:val="00072F7B"/>
    <w:rsid w:val="0007618A"/>
    <w:rsid w:val="00077D1B"/>
    <w:rsid w:val="000870EC"/>
    <w:rsid w:val="00087D59"/>
    <w:rsid w:val="0009639B"/>
    <w:rsid w:val="00097687"/>
    <w:rsid w:val="000A189E"/>
    <w:rsid w:val="000A3EE2"/>
    <w:rsid w:val="000A42D4"/>
    <w:rsid w:val="000A4FC5"/>
    <w:rsid w:val="000A6E07"/>
    <w:rsid w:val="000A7DA2"/>
    <w:rsid w:val="000B02F0"/>
    <w:rsid w:val="000B27B0"/>
    <w:rsid w:val="000B3F5D"/>
    <w:rsid w:val="000B4DF1"/>
    <w:rsid w:val="000C1378"/>
    <w:rsid w:val="000C3044"/>
    <w:rsid w:val="000C592C"/>
    <w:rsid w:val="000C5FA6"/>
    <w:rsid w:val="000C79E6"/>
    <w:rsid w:val="000D1F59"/>
    <w:rsid w:val="000D46EB"/>
    <w:rsid w:val="000D62B8"/>
    <w:rsid w:val="000D6773"/>
    <w:rsid w:val="000E0017"/>
    <w:rsid w:val="000F3766"/>
    <w:rsid w:val="000F3907"/>
    <w:rsid w:val="000F442F"/>
    <w:rsid w:val="000F4450"/>
    <w:rsid w:val="000F4C9C"/>
    <w:rsid w:val="001057A4"/>
    <w:rsid w:val="00106C6C"/>
    <w:rsid w:val="00107F4E"/>
    <w:rsid w:val="001151D8"/>
    <w:rsid w:val="00116295"/>
    <w:rsid w:val="0012320A"/>
    <w:rsid w:val="00123703"/>
    <w:rsid w:val="00132F5A"/>
    <w:rsid w:val="001424F3"/>
    <w:rsid w:val="001429EB"/>
    <w:rsid w:val="0014470F"/>
    <w:rsid w:val="0015223A"/>
    <w:rsid w:val="001559F2"/>
    <w:rsid w:val="0016001A"/>
    <w:rsid w:val="00160306"/>
    <w:rsid w:val="0016263F"/>
    <w:rsid w:val="0016395D"/>
    <w:rsid w:val="00165E57"/>
    <w:rsid w:val="001714B7"/>
    <w:rsid w:val="0017169A"/>
    <w:rsid w:val="00175B00"/>
    <w:rsid w:val="00177495"/>
    <w:rsid w:val="00177995"/>
    <w:rsid w:val="00185497"/>
    <w:rsid w:val="00187100"/>
    <w:rsid w:val="0019040D"/>
    <w:rsid w:val="00191AFF"/>
    <w:rsid w:val="00196DA3"/>
    <w:rsid w:val="00197897"/>
    <w:rsid w:val="001A433F"/>
    <w:rsid w:val="001A6C2D"/>
    <w:rsid w:val="001B07BA"/>
    <w:rsid w:val="001B0F5A"/>
    <w:rsid w:val="001B3FDA"/>
    <w:rsid w:val="001B4382"/>
    <w:rsid w:val="001C017D"/>
    <w:rsid w:val="001C3CAB"/>
    <w:rsid w:val="001D17D5"/>
    <w:rsid w:val="001D4D09"/>
    <w:rsid w:val="001D6AF6"/>
    <w:rsid w:val="001E33BB"/>
    <w:rsid w:val="001F15C6"/>
    <w:rsid w:val="001F2052"/>
    <w:rsid w:val="001F31CA"/>
    <w:rsid w:val="001F3C50"/>
    <w:rsid w:val="00202FF3"/>
    <w:rsid w:val="00205A8B"/>
    <w:rsid w:val="0021189B"/>
    <w:rsid w:val="00215E11"/>
    <w:rsid w:val="00224839"/>
    <w:rsid w:val="00225CE1"/>
    <w:rsid w:val="00226ACF"/>
    <w:rsid w:val="0023619B"/>
    <w:rsid w:val="0023773E"/>
    <w:rsid w:val="002424D7"/>
    <w:rsid w:val="00250594"/>
    <w:rsid w:val="00252596"/>
    <w:rsid w:val="00252F32"/>
    <w:rsid w:val="00257077"/>
    <w:rsid w:val="002633C3"/>
    <w:rsid w:val="00265A23"/>
    <w:rsid w:val="00272230"/>
    <w:rsid w:val="00275BF1"/>
    <w:rsid w:val="00275FBF"/>
    <w:rsid w:val="00280CE5"/>
    <w:rsid w:val="0028302F"/>
    <w:rsid w:val="00287F8D"/>
    <w:rsid w:val="002932DD"/>
    <w:rsid w:val="002A1304"/>
    <w:rsid w:val="002A50A6"/>
    <w:rsid w:val="002A5F95"/>
    <w:rsid w:val="002B2B9E"/>
    <w:rsid w:val="002B30D6"/>
    <w:rsid w:val="002B4B97"/>
    <w:rsid w:val="002B57DE"/>
    <w:rsid w:val="002B5FBA"/>
    <w:rsid w:val="002B6B8F"/>
    <w:rsid w:val="002B6EBF"/>
    <w:rsid w:val="002C0286"/>
    <w:rsid w:val="002C22C3"/>
    <w:rsid w:val="002C2C26"/>
    <w:rsid w:val="002D38C4"/>
    <w:rsid w:val="002D3BCA"/>
    <w:rsid w:val="002D7690"/>
    <w:rsid w:val="002E0375"/>
    <w:rsid w:val="002E1C32"/>
    <w:rsid w:val="002E37C2"/>
    <w:rsid w:val="002E5D31"/>
    <w:rsid w:val="002F0D07"/>
    <w:rsid w:val="002F19F2"/>
    <w:rsid w:val="002F7D95"/>
    <w:rsid w:val="00300AF1"/>
    <w:rsid w:val="003032AB"/>
    <w:rsid w:val="00305F46"/>
    <w:rsid w:val="003077DF"/>
    <w:rsid w:val="00307E20"/>
    <w:rsid w:val="00315774"/>
    <w:rsid w:val="00315A4B"/>
    <w:rsid w:val="0032199C"/>
    <w:rsid w:val="003304D0"/>
    <w:rsid w:val="003315AC"/>
    <w:rsid w:val="00331F89"/>
    <w:rsid w:val="00335AA0"/>
    <w:rsid w:val="00340D7B"/>
    <w:rsid w:val="00341EC5"/>
    <w:rsid w:val="00342C81"/>
    <w:rsid w:val="003432C9"/>
    <w:rsid w:val="00344268"/>
    <w:rsid w:val="00350E0C"/>
    <w:rsid w:val="0035399D"/>
    <w:rsid w:val="00354B1D"/>
    <w:rsid w:val="00356D78"/>
    <w:rsid w:val="00357F8E"/>
    <w:rsid w:val="00363D3F"/>
    <w:rsid w:val="00366FCC"/>
    <w:rsid w:val="00375767"/>
    <w:rsid w:val="00380856"/>
    <w:rsid w:val="00380C6C"/>
    <w:rsid w:val="0038263B"/>
    <w:rsid w:val="00390D02"/>
    <w:rsid w:val="003970EA"/>
    <w:rsid w:val="003A66EC"/>
    <w:rsid w:val="003B1EE3"/>
    <w:rsid w:val="003B5F30"/>
    <w:rsid w:val="003B6BB1"/>
    <w:rsid w:val="003C289C"/>
    <w:rsid w:val="003D10E6"/>
    <w:rsid w:val="003E16CB"/>
    <w:rsid w:val="003F2865"/>
    <w:rsid w:val="003F399D"/>
    <w:rsid w:val="003F7849"/>
    <w:rsid w:val="00402318"/>
    <w:rsid w:val="00405289"/>
    <w:rsid w:val="00407D8A"/>
    <w:rsid w:val="0041465E"/>
    <w:rsid w:val="00414A52"/>
    <w:rsid w:val="00415B4A"/>
    <w:rsid w:val="004168B3"/>
    <w:rsid w:val="00416B2C"/>
    <w:rsid w:val="0043166B"/>
    <w:rsid w:val="00432AF3"/>
    <w:rsid w:val="0043615E"/>
    <w:rsid w:val="004412B1"/>
    <w:rsid w:val="00444020"/>
    <w:rsid w:val="00444EAE"/>
    <w:rsid w:val="0044520B"/>
    <w:rsid w:val="0045363F"/>
    <w:rsid w:val="00455A0D"/>
    <w:rsid w:val="0045619D"/>
    <w:rsid w:val="004574DC"/>
    <w:rsid w:val="004604D3"/>
    <w:rsid w:val="004616CD"/>
    <w:rsid w:val="00461A14"/>
    <w:rsid w:val="00472FEF"/>
    <w:rsid w:val="004741A2"/>
    <w:rsid w:val="00477439"/>
    <w:rsid w:val="004848C0"/>
    <w:rsid w:val="00486AC2"/>
    <w:rsid w:val="00487E8D"/>
    <w:rsid w:val="00490FB1"/>
    <w:rsid w:val="004A1134"/>
    <w:rsid w:val="004A702E"/>
    <w:rsid w:val="004B09B8"/>
    <w:rsid w:val="004B13BE"/>
    <w:rsid w:val="004B1965"/>
    <w:rsid w:val="004B7E6D"/>
    <w:rsid w:val="004C2D01"/>
    <w:rsid w:val="004C4A88"/>
    <w:rsid w:val="004C70E9"/>
    <w:rsid w:val="004D6FC8"/>
    <w:rsid w:val="004D7F39"/>
    <w:rsid w:val="004E178F"/>
    <w:rsid w:val="004E50A6"/>
    <w:rsid w:val="004F5742"/>
    <w:rsid w:val="00517D64"/>
    <w:rsid w:val="00520755"/>
    <w:rsid w:val="00524814"/>
    <w:rsid w:val="00524EBD"/>
    <w:rsid w:val="0052585B"/>
    <w:rsid w:val="005317D1"/>
    <w:rsid w:val="00535D5A"/>
    <w:rsid w:val="005364D1"/>
    <w:rsid w:val="005441EC"/>
    <w:rsid w:val="00544D59"/>
    <w:rsid w:val="0054765B"/>
    <w:rsid w:val="00547D52"/>
    <w:rsid w:val="005569F2"/>
    <w:rsid w:val="005638E0"/>
    <w:rsid w:val="005706D5"/>
    <w:rsid w:val="0057160F"/>
    <w:rsid w:val="00574FFC"/>
    <w:rsid w:val="00582A67"/>
    <w:rsid w:val="00583CA4"/>
    <w:rsid w:val="00584F3D"/>
    <w:rsid w:val="00585743"/>
    <w:rsid w:val="00586A8B"/>
    <w:rsid w:val="00590567"/>
    <w:rsid w:val="005910D8"/>
    <w:rsid w:val="005911C8"/>
    <w:rsid w:val="00593B0F"/>
    <w:rsid w:val="005951AF"/>
    <w:rsid w:val="0059642B"/>
    <w:rsid w:val="005A001E"/>
    <w:rsid w:val="005A1ABF"/>
    <w:rsid w:val="005A314C"/>
    <w:rsid w:val="005A5A57"/>
    <w:rsid w:val="005B0D47"/>
    <w:rsid w:val="005B6F28"/>
    <w:rsid w:val="005C0229"/>
    <w:rsid w:val="005C06E7"/>
    <w:rsid w:val="005C2071"/>
    <w:rsid w:val="005C6171"/>
    <w:rsid w:val="005D76B5"/>
    <w:rsid w:val="005D7A2B"/>
    <w:rsid w:val="005E0D37"/>
    <w:rsid w:val="005E0FBA"/>
    <w:rsid w:val="005E22F3"/>
    <w:rsid w:val="005E307D"/>
    <w:rsid w:val="005E4EAF"/>
    <w:rsid w:val="005E63D3"/>
    <w:rsid w:val="005F3411"/>
    <w:rsid w:val="005F61C8"/>
    <w:rsid w:val="0060349B"/>
    <w:rsid w:val="00606630"/>
    <w:rsid w:val="00607155"/>
    <w:rsid w:val="00614439"/>
    <w:rsid w:val="006148EF"/>
    <w:rsid w:val="006242C2"/>
    <w:rsid w:val="00624A57"/>
    <w:rsid w:val="00624DEB"/>
    <w:rsid w:val="00637175"/>
    <w:rsid w:val="00637D9E"/>
    <w:rsid w:val="006468AA"/>
    <w:rsid w:val="006501E0"/>
    <w:rsid w:val="006513EE"/>
    <w:rsid w:val="00655C81"/>
    <w:rsid w:val="0066229F"/>
    <w:rsid w:val="006645C5"/>
    <w:rsid w:val="006663CF"/>
    <w:rsid w:val="0066746B"/>
    <w:rsid w:val="006719F4"/>
    <w:rsid w:val="00676060"/>
    <w:rsid w:val="0068038F"/>
    <w:rsid w:val="00682A48"/>
    <w:rsid w:val="006845EF"/>
    <w:rsid w:val="00686614"/>
    <w:rsid w:val="00691978"/>
    <w:rsid w:val="006928B7"/>
    <w:rsid w:val="006937D8"/>
    <w:rsid w:val="006963F6"/>
    <w:rsid w:val="006975D3"/>
    <w:rsid w:val="006A370C"/>
    <w:rsid w:val="006A5762"/>
    <w:rsid w:val="006A777A"/>
    <w:rsid w:val="006B375A"/>
    <w:rsid w:val="006B64C0"/>
    <w:rsid w:val="006B6C15"/>
    <w:rsid w:val="006B751D"/>
    <w:rsid w:val="006C0F64"/>
    <w:rsid w:val="006C11DA"/>
    <w:rsid w:val="006C33C0"/>
    <w:rsid w:val="006C67B9"/>
    <w:rsid w:val="006D5398"/>
    <w:rsid w:val="006D5CDC"/>
    <w:rsid w:val="006E1031"/>
    <w:rsid w:val="006E429F"/>
    <w:rsid w:val="006E4A2A"/>
    <w:rsid w:val="006E6A27"/>
    <w:rsid w:val="006E6B04"/>
    <w:rsid w:val="006F05F0"/>
    <w:rsid w:val="006F2FD8"/>
    <w:rsid w:val="006F4244"/>
    <w:rsid w:val="006F4C62"/>
    <w:rsid w:val="006F62BC"/>
    <w:rsid w:val="007020E9"/>
    <w:rsid w:val="00702183"/>
    <w:rsid w:val="00703A99"/>
    <w:rsid w:val="00705FBA"/>
    <w:rsid w:val="007106F7"/>
    <w:rsid w:val="00712AE0"/>
    <w:rsid w:val="00712DB8"/>
    <w:rsid w:val="00715931"/>
    <w:rsid w:val="00721E1A"/>
    <w:rsid w:val="007231FD"/>
    <w:rsid w:val="00730227"/>
    <w:rsid w:val="0073419F"/>
    <w:rsid w:val="0074322E"/>
    <w:rsid w:val="00744DBD"/>
    <w:rsid w:val="00745D32"/>
    <w:rsid w:val="00746006"/>
    <w:rsid w:val="007503CC"/>
    <w:rsid w:val="00753E48"/>
    <w:rsid w:val="007579AB"/>
    <w:rsid w:val="0076130A"/>
    <w:rsid w:val="00762617"/>
    <w:rsid w:val="00762657"/>
    <w:rsid w:val="00762955"/>
    <w:rsid w:val="00767CEC"/>
    <w:rsid w:val="007720F1"/>
    <w:rsid w:val="00772E7F"/>
    <w:rsid w:val="00773645"/>
    <w:rsid w:val="0077692E"/>
    <w:rsid w:val="00780A28"/>
    <w:rsid w:val="00790402"/>
    <w:rsid w:val="007A4D69"/>
    <w:rsid w:val="007A6805"/>
    <w:rsid w:val="007B0DC4"/>
    <w:rsid w:val="007B2399"/>
    <w:rsid w:val="007B4771"/>
    <w:rsid w:val="007B4AD5"/>
    <w:rsid w:val="007B5E02"/>
    <w:rsid w:val="007B6B99"/>
    <w:rsid w:val="007C4F71"/>
    <w:rsid w:val="007C6F97"/>
    <w:rsid w:val="007D276B"/>
    <w:rsid w:val="007D4198"/>
    <w:rsid w:val="007E0364"/>
    <w:rsid w:val="007E6521"/>
    <w:rsid w:val="007F117A"/>
    <w:rsid w:val="00802AC8"/>
    <w:rsid w:val="00807719"/>
    <w:rsid w:val="00811875"/>
    <w:rsid w:val="008125CE"/>
    <w:rsid w:val="00815AE4"/>
    <w:rsid w:val="00822236"/>
    <w:rsid w:val="0082640A"/>
    <w:rsid w:val="00826D44"/>
    <w:rsid w:val="00834015"/>
    <w:rsid w:val="00834FCF"/>
    <w:rsid w:val="00837572"/>
    <w:rsid w:val="00837F70"/>
    <w:rsid w:val="0084064E"/>
    <w:rsid w:val="0084364B"/>
    <w:rsid w:val="00843BFA"/>
    <w:rsid w:val="00845669"/>
    <w:rsid w:val="00846B4A"/>
    <w:rsid w:val="00851945"/>
    <w:rsid w:val="00853B73"/>
    <w:rsid w:val="00855149"/>
    <w:rsid w:val="00863BB1"/>
    <w:rsid w:val="00863DD7"/>
    <w:rsid w:val="00865A2C"/>
    <w:rsid w:val="0086630A"/>
    <w:rsid w:val="00876289"/>
    <w:rsid w:val="008812F9"/>
    <w:rsid w:val="00881B48"/>
    <w:rsid w:val="008834F9"/>
    <w:rsid w:val="00883F9A"/>
    <w:rsid w:val="008845B3"/>
    <w:rsid w:val="00887806"/>
    <w:rsid w:val="0089252D"/>
    <w:rsid w:val="00894EDD"/>
    <w:rsid w:val="008A3861"/>
    <w:rsid w:val="008A3E23"/>
    <w:rsid w:val="008A75AA"/>
    <w:rsid w:val="008B0208"/>
    <w:rsid w:val="008B0760"/>
    <w:rsid w:val="008B18C1"/>
    <w:rsid w:val="008B53F1"/>
    <w:rsid w:val="008C18C9"/>
    <w:rsid w:val="008C64C8"/>
    <w:rsid w:val="008C7BF1"/>
    <w:rsid w:val="008D12CE"/>
    <w:rsid w:val="008D1FCA"/>
    <w:rsid w:val="008D2265"/>
    <w:rsid w:val="008D2BE3"/>
    <w:rsid w:val="008D4BCA"/>
    <w:rsid w:val="008E099E"/>
    <w:rsid w:val="008E20C2"/>
    <w:rsid w:val="008E36B6"/>
    <w:rsid w:val="008E55BD"/>
    <w:rsid w:val="008E6410"/>
    <w:rsid w:val="008E6D4E"/>
    <w:rsid w:val="008F06A5"/>
    <w:rsid w:val="008F48CB"/>
    <w:rsid w:val="008F7FCD"/>
    <w:rsid w:val="009000B1"/>
    <w:rsid w:val="00901429"/>
    <w:rsid w:val="00905443"/>
    <w:rsid w:val="00910C95"/>
    <w:rsid w:val="00911060"/>
    <w:rsid w:val="00911CFC"/>
    <w:rsid w:val="00914E32"/>
    <w:rsid w:val="0092128B"/>
    <w:rsid w:val="00931A0F"/>
    <w:rsid w:val="00941104"/>
    <w:rsid w:val="0094280F"/>
    <w:rsid w:val="00942A3E"/>
    <w:rsid w:val="009434BA"/>
    <w:rsid w:val="00952968"/>
    <w:rsid w:val="00953478"/>
    <w:rsid w:val="009536AE"/>
    <w:rsid w:val="00962216"/>
    <w:rsid w:val="009627FE"/>
    <w:rsid w:val="009636D1"/>
    <w:rsid w:val="0097027C"/>
    <w:rsid w:val="00970D0E"/>
    <w:rsid w:val="00971E79"/>
    <w:rsid w:val="0097350E"/>
    <w:rsid w:val="00977D3C"/>
    <w:rsid w:val="0098389B"/>
    <w:rsid w:val="00985895"/>
    <w:rsid w:val="009869A8"/>
    <w:rsid w:val="00994495"/>
    <w:rsid w:val="00994EA1"/>
    <w:rsid w:val="00996727"/>
    <w:rsid w:val="009A64D8"/>
    <w:rsid w:val="009A7511"/>
    <w:rsid w:val="009A7ED6"/>
    <w:rsid w:val="009B255F"/>
    <w:rsid w:val="009B3CBD"/>
    <w:rsid w:val="009B4A5A"/>
    <w:rsid w:val="009B55DB"/>
    <w:rsid w:val="009C1562"/>
    <w:rsid w:val="009C2800"/>
    <w:rsid w:val="009D0CF7"/>
    <w:rsid w:val="009D14BF"/>
    <w:rsid w:val="009D2C16"/>
    <w:rsid w:val="009D2CE5"/>
    <w:rsid w:val="009D3AD2"/>
    <w:rsid w:val="009E0CF5"/>
    <w:rsid w:val="009E5ADA"/>
    <w:rsid w:val="009E6CE0"/>
    <w:rsid w:val="009E6F40"/>
    <w:rsid w:val="009F01E4"/>
    <w:rsid w:val="009F0460"/>
    <w:rsid w:val="009F180E"/>
    <w:rsid w:val="009F3152"/>
    <w:rsid w:val="00A04C3E"/>
    <w:rsid w:val="00A0504A"/>
    <w:rsid w:val="00A0797D"/>
    <w:rsid w:val="00A10933"/>
    <w:rsid w:val="00A12389"/>
    <w:rsid w:val="00A13E5A"/>
    <w:rsid w:val="00A14889"/>
    <w:rsid w:val="00A167A6"/>
    <w:rsid w:val="00A249B2"/>
    <w:rsid w:val="00A257B7"/>
    <w:rsid w:val="00A27A1D"/>
    <w:rsid w:val="00A31CA2"/>
    <w:rsid w:val="00A32A28"/>
    <w:rsid w:val="00A3471A"/>
    <w:rsid w:val="00A35B27"/>
    <w:rsid w:val="00A42A99"/>
    <w:rsid w:val="00A44203"/>
    <w:rsid w:val="00A50083"/>
    <w:rsid w:val="00A5288D"/>
    <w:rsid w:val="00A54BEF"/>
    <w:rsid w:val="00A57639"/>
    <w:rsid w:val="00A60980"/>
    <w:rsid w:val="00A646EA"/>
    <w:rsid w:val="00A70042"/>
    <w:rsid w:val="00A70365"/>
    <w:rsid w:val="00A704F0"/>
    <w:rsid w:val="00A70FF4"/>
    <w:rsid w:val="00A769B1"/>
    <w:rsid w:val="00A85BCE"/>
    <w:rsid w:val="00A91BCD"/>
    <w:rsid w:val="00A91D28"/>
    <w:rsid w:val="00A92366"/>
    <w:rsid w:val="00A92FA9"/>
    <w:rsid w:val="00A93FDF"/>
    <w:rsid w:val="00A973DA"/>
    <w:rsid w:val="00AA108C"/>
    <w:rsid w:val="00AA4133"/>
    <w:rsid w:val="00AB24CE"/>
    <w:rsid w:val="00AB5B13"/>
    <w:rsid w:val="00AB6DFB"/>
    <w:rsid w:val="00AC2318"/>
    <w:rsid w:val="00AC44F2"/>
    <w:rsid w:val="00AC5688"/>
    <w:rsid w:val="00AC5727"/>
    <w:rsid w:val="00AC6648"/>
    <w:rsid w:val="00AC715F"/>
    <w:rsid w:val="00AD0D40"/>
    <w:rsid w:val="00AD5ACD"/>
    <w:rsid w:val="00AD6494"/>
    <w:rsid w:val="00AD6CFE"/>
    <w:rsid w:val="00AD7224"/>
    <w:rsid w:val="00AD744D"/>
    <w:rsid w:val="00AE1E0B"/>
    <w:rsid w:val="00AE1F0F"/>
    <w:rsid w:val="00AE381D"/>
    <w:rsid w:val="00AE43E3"/>
    <w:rsid w:val="00AE7C71"/>
    <w:rsid w:val="00AF08AA"/>
    <w:rsid w:val="00AF2A53"/>
    <w:rsid w:val="00AF47FA"/>
    <w:rsid w:val="00AF4F7F"/>
    <w:rsid w:val="00AF7668"/>
    <w:rsid w:val="00B024D8"/>
    <w:rsid w:val="00B044F5"/>
    <w:rsid w:val="00B1196C"/>
    <w:rsid w:val="00B11B55"/>
    <w:rsid w:val="00B11E5D"/>
    <w:rsid w:val="00B14A31"/>
    <w:rsid w:val="00B162B1"/>
    <w:rsid w:val="00B2567E"/>
    <w:rsid w:val="00B302A4"/>
    <w:rsid w:val="00B31431"/>
    <w:rsid w:val="00B40503"/>
    <w:rsid w:val="00B40CFC"/>
    <w:rsid w:val="00B43294"/>
    <w:rsid w:val="00B44A84"/>
    <w:rsid w:val="00B44D63"/>
    <w:rsid w:val="00B46EF7"/>
    <w:rsid w:val="00B5359B"/>
    <w:rsid w:val="00B54AE5"/>
    <w:rsid w:val="00B56B47"/>
    <w:rsid w:val="00B56BEB"/>
    <w:rsid w:val="00B56F5D"/>
    <w:rsid w:val="00B577A8"/>
    <w:rsid w:val="00B57C69"/>
    <w:rsid w:val="00B65869"/>
    <w:rsid w:val="00B678BA"/>
    <w:rsid w:val="00B67934"/>
    <w:rsid w:val="00B7135C"/>
    <w:rsid w:val="00B8176E"/>
    <w:rsid w:val="00B847BA"/>
    <w:rsid w:val="00B85809"/>
    <w:rsid w:val="00B85F5F"/>
    <w:rsid w:val="00B86371"/>
    <w:rsid w:val="00B909F0"/>
    <w:rsid w:val="00B91756"/>
    <w:rsid w:val="00B9228E"/>
    <w:rsid w:val="00B944A5"/>
    <w:rsid w:val="00B95780"/>
    <w:rsid w:val="00BA20B2"/>
    <w:rsid w:val="00BA4E75"/>
    <w:rsid w:val="00BA6DA2"/>
    <w:rsid w:val="00BA7DA3"/>
    <w:rsid w:val="00BB3CA6"/>
    <w:rsid w:val="00BB3EEC"/>
    <w:rsid w:val="00BB3FFC"/>
    <w:rsid w:val="00BB5E39"/>
    <w:rsid w:val="00BC168D"/>
    <w:rsid w:val="00BC22ED"/>
    <w:rsid w:val="00BC2511"/>
    <w:rsid w:val="00BC334D"/>
    <w:rsid w:val="00BC6AD3"/>
    <w:rsid w:val="00BC736B"/>
    <w:rsid w:val="00BD09FB"/>
    <w:rsid w:val="00BD0F18"/>
    <w:rsid w:val="00BD646C"/>
    <w:rsid w:val="00BD66D4"/>
    <w:rsid w:val="00BE10B4"/>
    <w:rsid w:val="00BE267B"/>
    <w:rsid w:val="00BE39B7"/>
    <w:rsid w:val="00BE50DE"/>
    <w:rsid w:val="00BE583D"/>
    <w:rsid w:val="00BE6995"/>
    <w:rsid w:val="00BE7E31"/>
    <w:rsid w:val="00BF1643"/>
    <w:rsid w:val="00BF2F7E"/>
    <w:rsid w:val="00BF7A72"/>
    <w:rsid w:val="00C006AA"/>
    <w:rsid w:val="00C029EB"/>
    <w:rsid w:val="00C02EAB"/>
    <w:rsid w:val="00C04EFC"/>
    <w:rsid w:val="00C13752"/>
    <w:rsid w:val="00C13C4F"/>
    <w:rsid w:val="00C204B3"/>
    <w:rsid w:val="00C21E4E"/>
    <w:rsid w:val="00C235CB"/>
    <w:rsid w:val="00C240C6"/>
    <w:rsid w:val="00C276AC"/>
    <w:rsid w:val="00C279E8"/>
    <w:rsid w:val="00C30478"/>
    <w:rsid w:val="00C41CCE"/>
    <w:rsid w:val="00C422E3"/>
    <w:rsid w:val="00C437BD"/>
    <w:rsid w:val="00C441CA"/>
    <w:rsid w:val="00C62223"/>
    <w:rsid w:val="00C627BA"/>
    <w:rsid w:val="00C630CC"/>
    <w:rsid w:val="00C63113"/>
    <w:rsid w:val="00C6477F"/>
    <w:rsid w:val="00C65625"/>
    <w:rsid w:val="00C656DA"/>
    <w:rsid w:val="00C668CB"/>
    <w:rsid w:val="00C67D45"/>
    <w:rsid w:val="00C70683"/>
    <w:rsid w:val="00C71066"/>
    <w:rsid w:val="00C73395"/>
    <w:rsid w:val="00C76A84"/>
    <w:rsid w:val="00C86083"/>
    <w:rsid w:val="00C92F6B"/>
    <w:rsid w:val="00CA0901"/>
    <w:rsid w:val="00CA358E"/>
    <w:rsid w:val="00CA6003"/>
    <w:rsid w:val="00CB0B75"/>
    <w:rsid w:val="00CB1668"/>
    <w:rsid w:val="00CB359B"/>
    <w:rsid w:val="00CC765F"/>
    <w:rsid w:val="00CD1732"/>
    <w:rsid w:val="00CD3713"/>
    <w:rsid w:val="00CD714F"/>
    <w:rsid w:val="00CE29BA"/>
    <w:rsid w:val="00CE396A"/>
    <w:rsid w:val="00CE43B0"/>
    <w:rsid w:val="00CE621E"/>
    <w:rsid w:val="00CE79EF"/>
    <w:rsid w:val="00CF240E"/>
    <w:rsid w:val="00CF30A7"/>
    <w:rsid w:val="00CF458B"/>
    <w:rsid w:val="00CF5D27"/>
    <w:rsid w:val="00CF5DB6"/>
    <w:rsid w:val="00CF6236"/>
    <w:rsid w:val="00CF6D54"/>
    <w:rsid w:val="00D008C7"/>
    <w:rsid w:val="00D03598"/>
    <w:rsid w:val="00D16592"/>
    <w:rsid w:val="00D20DD6"/>
    <w:rsid w:val="00D27E74"/>
    <w:rsid w:val="00D3210B"/>
    <w:rsid w:val="00D3366B"/>
    <w:rsid w:val="00D40C05"/>
    <w:rsid w:val="00D418E1"/>
    <w:rsid w:val="00D44083"/>
    <w:rsid w:val="00D50172"/>
    <w:rsid w:val="00D5307B"/>
    <w:rsid w:val="00D56D23"/>
    <w:rsid w:val="00D654EA"/>
    <w:rsid w:val="00D667AA"/>
    <w:rsid w:val="00D673DC"/>
    <w:rsid w:val="00D82054"/>
    <w:rsid w:val="00D84DE7"/>
    <w:rsid w:val="00D87A2C"/>
    <w:rsid w:val="00D87FF9"/>
    <w:rsid w:val="00D93538"/>
    <w:rsid w:val="00D947D9"/>
    <w:rsid w:val="00D96E5A"/>
    <w:rsid w:val="00DA19D7"/>
    <w:rsid w:val="00DA471C"/>
    <w:rsid w:val="00DA72C7"/>
    <w:rsid w:val="00DB2846"/>
    <w:rsid w:val="00DB3ECD"/>
    <w:rsid w:val="00DB49BB"/>
    <w:rsid w:val="00DB71CC"/>
    <w:rsid w:val="00DC3C17"/>
    <w:rsid w:val="00DC78CE"/>
    <w:rsid w:val="00DD1BA0"/>
    <w:rsid w:val="00DD37F0"/>
    <w:rsid w:val="00DD5986"/>
    <w:rsid w:val="00DD6701"/>
    <w:rsid w:val="00DE0F60"/>
    <w:rsid w:val="00DE2F37"/>
    <w:rsid w:val="00DE4D98"/>
    <w:rsid w:val="00DE7972"/>
    <w:rsid w:val="00DF0364"/>
    <w:rsid w:val="00DF28A3"/>
    <w:rsid w:val="00DF3816"/>
    <w:rsid w:val="00DF47BF"/>
    <w:rsid w:val="00E02487"/>
    <w:rsid w:val="00E02636"/>
    <w:rsid w:val="00E02CE4"/>
    <w:rsid w:val="00E07D6D"/>
    <w:rsid w:val="00E12EA7"/>
    <w:rsid w:val="00E164BF"/>
    <w:rsid w:val="00E237C6"/>
    <w:rsid w:val="00E25E6C"/>
    <w:rsid w:val="00E263F9"/>
    <w:rsid w:val="00E30FEC"/>
    <w:rsid w:val="00E31B1D"/>
    <w:rsid w:val="00E3224A"/>
    <w:rsid w:val="00E322EE"/>
    <w:rsid w:val="00E4055E"/>
    <w:rsid w:val="00E45430"/>
    <w:rsid w:val="00E52341"/>
    <w:rsid w:val="00E56E58"/>
    <w:rsid w:val="00E60D2B"/>
    <w:rsid w:val="00E64F32"/>
    <w:rsid w:val="00E65613"/>
    <w:rsid w:val="00E706C7"/>
    <w:rsid w:val="00E736D5"/>
    <w:rsid w:val="00E73E5C"/>
    <w:rsid w:val="00E756C0"/>
    <w:rsid w:val="00E75C71"/>
    <w:rsid w:val="00E77B18"/>
    <w:rsid w:val="00E77B5D"/>
    <w:rsid w:val="00E77D52"/>
    <w:rsid w:val="00E834DC"/>
    <w:rsid w:val="00E86F26"/>
    <w:rsid w:val="00E874EA"/>
    <w:rsid w:val="00E87CBE"/>
    <w:rsid w:val="00E90EF9"/>
    <w:rsid w:val="00E92304"/>
    <w:rsid w:val="00E9704F"/>
    <w:rsid w:val="00E97CD0"/>
    <w:rsid w:val="00EA39BF"/>
    <w:rsid w:val="00EA5A14"/>
    <w:rsid w:val="00EA6BD3"/>
    <w:rsid w:val="00EB0824"/>
    <w:rsid w:val="00EB0D40"/>
    <w:rsid w:val="00EB409A"/>
    <w:rsid w:val="00EB7CF0"/>
    <w:rsid w:val="00EC049A"/>
    <w:rsid w:val="00EC0E5B"/>
    <w:rsid w:val="00EC1CC0"/>
    <w:rsid w:val="00EC37A3"/>
    <w:rsid w:val="00EC5617"/>
    <w:rsid w:val="00ED0CDC"/>
    <w:rsid w:val="00ED1884"/>
    <w:rsid w:val="00ED5306"/>
    <w:rsid w:val="00EE18E5"/>
    <w:rsid w:val="00EE64E0"/>
    <w:rsid w:val="00EE7CCE"/>
    <w:rsid w:val="00EF11F3"/>
    <w:rsid w:val="00EF3975"/>
    <w:rsid w:val="00EF4221"/>
    <w:rsid w:val="00F00961"/>
    <w:rsid w:val="00F0298D"/>
    <w:rsid w:val="00F038E6"/>
    <w:rsid w:val="00F05697"/>
    <w:rsid w:val="00F1283A"/>
    <w:rsid w:val="00F14547"/>
    <w:rsid w:val="00F161F3"/>
    <w:rsid w:val="00F17246"/>
    <w:rsid w:val="00F172E1"/>
    <w:rsid w:val="00F24C49"/>
    <w:rsid w:val="00F252C6"/>
    <w:rsid w:val="00F274F7"/>
    <w:rsid w:val="00F3035C"/>
    <w:rsid w:val="00F36226"/>
    <w:rsid w:val="00F36F1F"/>
    <w:rsid w:val="00F4264D"/>
    <w:rsid w:val="00F443C2"/>
    <w:rsid w:val="00F466D9"/>
    <w:rsid w:val="00F477F3"/>
    <w:rsid w:val="00F51669"/>
    <w:rsid w:val="00F54AE9"/>
    <w:rsid w:val="00F604A6"/>
    <w:rsid w:val="00F65C3B"/>
    <w:rsid w:val="00F71EC9"/>
    <w:rsid w:val="00F73419"/>
    <w:rsid w:val="00F75F04"/>
    <w:rsid w:val="00F81205"/>
    <w:rsid w:val="00F828CD"/>
    <w:rsid w:val="00F84DEC"/>
    <w:rsid w:val="00F906DA"/>
    <w:rsid w:val="00F91662"/>
    <w:rsid w:val="00F972FB"/>
    <w:rsid w:val="00FA20D4"/>
    <w:rsid w:val="00FA3C41"/>
    <w:rsid w:val="00FA6BEC"/>
    <w:rsid w:val="00FB0DC6"/>
    <w:rsid w:val="00FB42CA"/>
    <w:rsid w:val="00FB5D1A"/>
    <w:rsid w:val="00FB6DC4"/>
    <w:rsid w:val="00FC0E67"/>
    <w:rsid w:val="00FC2B06"/>
    <w:rsid w:val="00FC346E"/>
    <w:rsid w:val="00FD6855"/>
    <w:rsid w:val="00FD69EA"/>
    <w:rsid w:val="00FD75AC"/>
    <w:rsid w:val="00FF2E4D"/>
    <w:rsid w:val="00FF38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8EF"/>
  </w:style>
  <w:style w:type="paragraph" w:styleId="1">
    <w:name w:val="heading 1"/>
    <w:basedOn w:val="a"/>
    <w:link w:val="10"/>
    <w:uiPriority w:val="9"/>
    <w:qFormat/>
    <w:rsid w:val="003E16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D12C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uiPriority w:val="99"/>
    <w:unhideWhenUsed/>
    <w:rsid w:val="00F91662"/>
    <w:pPr>
      <w:spacing w:after="120" w:line="276" w:lineRule="auto"/>
      <w:ind w:left="283"/>
    </w:pPr>
    <w:rPr>
      <w:rFonts w:ascii="Calibri" w:eastAsia="Calibri" w:hAnsi="Calibri" w:cs="Times New Roman"/>
    </w:rPr>
  </w:style>
  <w:style w:type="character" w:customStyle="1" w:styleId="a5">
    <w:name w:val="Основной текст с отступом Знак"/>
    <w:basedOn w:val="a0"/>
    <w:link w:val="a4"/>
    <w:uiPriority w:val="99"/>
    <w:rsid w:val="00F91662"/>
    <w:rPr>
      <w:rFonts w:ascii="Calibri" w:eastAsia="Calibri" w:hAnsi="Calibri" w:cs="Times New Roman"/>
    </w:rPr>
  </w:style>
  <w:style w:type="character" w:customStyle="1" w:styleId="FontStyle11">
    <w:name w:val="Font Style11"/>
    <w:rsid w:val="00F91662"/>
    <w:rPr>
      <w:rFonts w:ascii="Times New Roman" w:hAnsi="Times New Roman" w:cs="Times New Roman"/>
      <w:sz w:val="24"/>
      <w:szCs w:val="24"/>
    </w:rPr>
  </w:style>
  <w:style w:type="paragraph" w:styleId="a6">
    <w:name w:val="Body Text"/>
    <w:basedOn w:val="a"/>
    <w:link w:val="a7"/>
    <w:uiPriority w:val="99"/>
    <w:unhideWhenUsed/>
    <w:rsid w:val="00911060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911060"/>
  </w:style>
  <w:style w:type="paragraph" w:customStyle="1" w:styleId="ConsPlusNormal">
    <w:name w:val="ConsPlusNormal"/>
    <w:link w:val="ConsPlusNormal0"/>
    <w:uiPriority w:val="99"/>
    <w:rsid w:val="0091106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extended-textshort">
    <w:name w:val="extended-text__short"/>
    <w:basedOn w:val="a0"/>
    <w:rsid w:val="00520755"/>
  </w:style>
  <w:style w:type="paragraph" w:styleId="a8">
    <w:name w:val="No Spacing"/>
    <w:link w:val="a9"/>
    <w:uiPriority w:val="1"/>
    <w:qFormat/>
    <w:rsid w:val="007579AB"/>
    <w:pPr>
      <w:spacing w:after="0" w:line="240" w:lineRule="auto"/>
      <w:ind w:firstLine="709"/>
      <w:jc w:val="both"/>
    </w:pPr>
    <w:rPr>
      <w:rFonts w:ascii="Calibri" w:eastAsia="Times New Roman" w:hAnsi="Calibri" w:cs="Times New Roman"/>
      <w:lang w:eastAsia="ru-RU"/>
    </w:rPr>
  </w:style>
  <w:style w:type="character" w:customStyle="1" w:styleId="a9">
    <w:name w:val="Без интервала Знак"/>
    <w:link w:val="a8"/>
    <w:uiPriority w:val="1"/>
    <w:rsid w:val="007579AB"/>
    <w:rPr>
      <w:rFonts w:ascii="Calibri" w:eastAsia="Times New Roman" w:hAnsi="Calibri" w:cs="Times New Roman"/>
      <w:lang w:eastAsia="ru-RU"/>
    </w:rPr>
  </w:style>
  <w:style w:type="paragraph" w:styleId="aa">
    <w:name w:val="header"/>
    <w:basedOn w:val="a"/>
    <w:link w:val="ab"/>
    <w:uiPriority w:val="99"/>
    <w:unhideWhenUsed/>
    <w:rsid w:val="00AE1E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E1E0B"/>
  </w:style>
  <w:style w:type="paragraph" w:styleId="ac">
    <w:name w:val="footer"/>
    <w:basedOn w:val="a"/>
    <w:link w:val="ad"/>
    <w:uiPriority w:val="99"/>
    <w:unhideWhenUsed/>
    <w:rsid w:val="00AE1E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E1E0B"/>
  </w:style>
  <w:style w:type="paragraph" w:styleId="ae">
    <w:name w:val="Title"/>
    <w:basedOn w:val="a"/>
    <w:link w:val="af"/>
    <w:uiPriority w:val="99"/>
    <w:qFormat/>
    <w:rsid w:val="0082640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f">
    <w:name w:val="Название Знак"/>
    <w:basedOn w:val="a0"/>
    <w:link w:val="ae"/>
    <w:uiPriority w:val="99"/>
    <w:rsid w:val="0082640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normaltextrun">
    <w:name w:val="normaltextrun"/>
    <w:basedOn w:val="a0"/>
    <w:rsid w:val="0082640A"/>
  </w:style>
  <w:style w:type="character" w:customStyle="1" w:styleId="FontStyle13">
    <w:name w:val="Font Style13"/>
    <w:uiPriority w:val="99"/>
    <w:rsid w:val="00AD0D40"/>
    <w:rPr>
      <w:rFonts w:ascii="Times New Roman" w:hAnsi="Times New Roman" w:cs="Times New Roman"/>
      <w:sz w:val="18"/>
      <w:szCs w:val="18"/>
    </w:rPr>
  </w:style>
  <w:style w:type="character" w:customStyle="1" w:styleId="ConsPlusNormal0">
    <w:name w:val="ConsPlusNormal Знак"/>
    <w:link w:val="ConsPlusNormal"/>
    <w:rsid w:val="006A370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">
    <w:name w:val="ConsPlusTitle"/>
    <w:uiPriority w:val="99"/>
    <w:qFormat/>
    <w:rsid w:val="0018549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styleId="af0">
    <w:name w:val="annotation reference"/>
    <w:basedOn w:val="a0"/>
    <w:uiPriority w:val="99"/>
    <w:semiHidden/>
    <w:unhideWhenUsed/>
    <w:rsid w:val="00E02487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E02487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E02487"/>
    <w:rPr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E024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E02487"/>
    <w:rPr>
      <w:rFonts w:ascii="Segoe UI" w:hAnsi="Segoe UI" w:cs="Segoe UI"/>
      <w:sz w:val="18"/>
      <w:szCs w:val="18"/>
    </w:rPr>
  </w:style>
  <w:style w:type="paragraph" w:customStyle="1" w:styleId="2">
    <w:name w:val="Абзац списка2"/>
    <w:basedOn w:val="a"/>
    <w:rsid w:val="00191AFF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f5">
    <w:name w:val="List Paragraph"/>
    <w:basedOn w:val="a"/>
    <w:link w:val="af6"/>
    <w:uiPriority w:val="34"/>
    <w:qFormat/>
    <w:rsid w:val="0001632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Абзац списка Знак"/>
    <w:link w:val="af5"/>
    <w:uiPriority w:val="34"/>
    <w:locked/>
    <w:rsid w:val="0001632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Strong"/>
    <w:basedOn w:val="a0"/>
    <w:uiPriority w:val="22"/>
    <w:qFormat/>
    <w:rsid w:val="003432C9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3E16C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1">
    <w:name w:val="s_1"/>
    <w:basedOn w:val="a"/>
    <w:rsid w:val="006E6A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">
    <w:name w:val="w"/>
    <w:basedOn w:val="a0"/>
    <w:rsid w:val="00AC44F2"/>
  </w:style>
  <w:style w:type="character" w:styleId="af8">
    <w:name w:val="Hyperlink"/>
    <w:basedOn w:val="a0"/>
    <w:uiPriority w:val="99"/>
    <w:semiHidden/>
    <w:unhideWhenUsed/>
    <w:rsid w:val="008E36B6"/>
    <w:rPr>
      <w:color w:val="0000FF"/>
      <w:u w:val="single"/>
    </w:rPr>
  </w:style>
  <w:style w:type="character" w:customStyle="1" w:styleId="ucoz-forum-post">
    <w:name w:val="ucoz-forum-post"/>
    <w:basedOn w:val="a0"/>
    <w:rsid w:val="00486AC2"/>
  </w:style>
  <w:style w:type="paragraph" w:styleId="20">
    <w:name w:val="Body Text Indent 2"/>
    <w:basedOn w:val="a"/>
    <w:link w:val="21"/>
    <w:uiPriority w:val="99"/>
    <w:semiHidden/>
    <w:unhideWhenUsed/>
    <w:rsid w:val="00C13C4F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semiHidden/>
    <w:rsid w:val="00C13C4F"/>
  </w:style>
  <w:style w:type="paragraph" w:customStyle="1" w:styleId="TableParagraph">
    <w:name w:val="Table Paragraph"/>
    <w:basedOn w:val="a"/>
    <w:uiPriority w:val="1"/>
    <w:qFormat/>
    <w:rsid w:val="00C13C4F"/>
    <w:pPr>
      <w:widowControl w:val="0"/>
      <w:autoSpaceDE w:val="0"/>
      <w:autoSpaceDN w:val="0"/>
      <w:spacing w:after="0" w:line="267" w:lineRule="exact"/>
      <w:ind w:left="650"/>
    </w:pPr>
    <w:rPr>
      <w:rFonts w:ascii="Times New Roman" w:eastAsia="Times New Roman" w:hAnsi="Times New Roman" w:cs="Times New Roman"/>
    </w:rPr>
  </w:style>
  <w:style w:type="paragraph" w:customStyle="1" w:styleId="western">
    <w:name w:val="western"/>
    <w:basedOn w:val="a"/>
    <w:rsid w:val="00C13C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Основной текст1"/>
    <w:rsid w:val="00C13C4F"/>
    <w:rPr>
      <w:rFonts w:ascii="Times New Roman" w:eastAsia="Times New Roman" w:hAnsi="Times New Roman" w:cs="Times New Roman"/>
      <w:color w:val="000000"/>
      <w:spacing w:val="6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article-renderblock">
    <w:name w:val="article-render__block"/>
    <w:basedOn w:val="a"/>
    <w:rsid w:val="004D7F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7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F7F302-74B1-405A-9747-2992A47D4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2053</TotalTime>
  <Pages>18</Pages>
  <Words>7352</Words>
  <Characters>41910</Characters>
  <Application>Microsoft Office Word</Application>
  <DocSecurity>0</DocSecurity>
  <Lines>349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 В. Моисеева</dc:creator>
  <cp:lastModifiedBy>iakovleva_la</cp:lastModifiedBy>
  <cp:revision>26</cp:revision>
  <cp:lastPrinted>2022-03-16T06:02:00Z</cp:lastPrinted>
  <dcterms:created xsi:type="dcterms:W3CDTF">2021-03-29T08:59:00Z</dcterms:created>
  <dcterms:modified xsi:type="dcterms:W3CDTF">2022-03-17T08:20:00Z</dcterms:modified>
</cp:coreProperties>
</file>